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255"/>
        <w:gridCol w:w="9213"/>
      </w:tblGrid>
      <w:tr w:rsidR="00B9365F" w14:paraId="0AA008C1" w14:textId="77777777">
        <w:tc>
          <w:tcPr>
            <w:tcW w:w="1384" w:type="dxa"/>
            <w:tcBorders>
              <w:top w:val="none" w:sz="4" w:space="0" w:color="000000"/>
              <w:left w:val="none" w:sz="4" w:space="0" w:color="000000"/>
              <w:bottom w:val="none" w:sz="4" w:space="0" w:color="000000"/>
            </w:tcBorders>
          </w:tcPr>
          <w:p w14:paraId="1710D9D4" w14:textId="77777777" w:rsidR="00B9365F" w:rsidRDefault="00B9365F">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7C81622B" w14:textId="77777777" w:rsidR="00B9365F" w:rsidRDefault="00D64D96">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B9365F" w14:paraId="0CC74A31" w14:textId="77777777">
        <w:tc>
          <w:tcPr>
            <w:tcW w:w="1384" w:type="dxa"/>
            <w:tcBorders>
              <w:top w:val="none" w:sz="4" w:space="0" w:color="000000"/>
              <w:left w:val="none" w:sz="4" w:space="0" w:color="000000"/>
              <w:bottom w:val="none" w:sz="4" w:space="0" w:color="000000"/>
            </w:tcBorders>
          </w:tcPr>
          <w:p w14:paraId="387C94C7" w14:textId="77777777" w:rsidR="00B9365F" w:rsidRDefault="00B9365F">
            <w:pPr>
              <w:rPr>
                <w:rFonts w:asciiTheme="minorHAnsi" w:hAnsiTheme="minorHAnsi" w:cs="Arial"/>
                <w:b/>
                <w:sz w:val="24"/>
              </w:rPr>
            </w:pPr>
          </w:p>
        </w:tc>
        <w:tc>
          <w:tcPr>
            <w:tcW w:w="8224" w:type="dxa"/>
            <w:tcBorders>
              <w:bottom w:val="single" w:sz="4" w:space="0" w:color="auto"/>
              <w:right w:val="none" w:sz="4" w:space="0" w:color="000000"/>
            </w:tcBorders>
          </w:tcPr>
          <w:p w14:paraId="1E6466C5" w14:textId="77777777" w:rsidR="00B9365F" w:rsidRDefault="00D64D96">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B9365F" w14:paraId="62285F54" w14:textId="77777777">
        <w:tc>
          <w:tcPr>
            <w:tcW w:w="1384" w:type="dxa"/>
            <w:tcBorders>
              <w:top w:val="none" w:sz="4" w:space="0" w:color="000000"/>
              <w:left w:val="none" w:sz="4" w:space="0" w:color="000000"/>
              <w:bottom w:val="none" w:sz="4" w:space="0" w:color="000000"/>
            </w:tcBorders>
          </w:tcPr>
          <w:p w14:paraId="5475FD3C" w14:textId="77777777" w:rsidR="00B9365F" w:rsidRDefault="00B9365F">
            <w:pPr>
              <w:rPr>
                <w:rFonts w:asciiTheme="minorHAnsi" w:hAnsiTheme="minorHAnsi" w:cs="Arial"/>
                <w:b/>
                <w:sz w:val="24"/>
              </w:rPr>
            </w:pPr>
          </w:p>
        </w:tc>
        <w:tc>
          <w:tcPr>
            <w:tcW w:w="8224" w:type="dxa"/>
            <w:tcBorders>
              <w:bottom w:val="single" w:sz="4" w:space="0" w:color="auto"/>
              <w:right w:val="none" w:sz="4" w:space="0" w:color="000000"/>
            </w:tcBorders>
          </w:tcPr>
          <w:p w14:paraId="4D80D2EB" w14:textId="77777777" w:rsidR="00B9365F" w:rsidRDefault="00D64D96">
            <w:pPr>
              <w:rPr>
                <w:rFonts w:asciiTheme="minorHAnsi" w:hAnsiTheme="minorHAnsi"/>
                <w:b/>
                <w:sz w:val="24"/>
              </w:rPr>
            </w:pPr>
            <w:r>
              <w:rPr>
                <w:rFonts w:asciiTheme="minorHAnsi" w:hAnsiTheme="minorHAnsi"/>
                <w:b/>
                <w:bCs/>
                <w:smallCaps/>
                <w:sz w:val="24"/>
                <w:lang w:val="en"/>
              </w:rPr>
              <w:t xml:space="preserve">Number: </w:t>
            </w:r>
          </w:p>
        </w:tc>
      </w:tr>
      <w:tr w:rsidR="00B9365F" w14:paraId="7F45C841" w14:textId="77777777">
        <w:tc>
          <w:tcPr>
            <w:tcW w:w="9608" w:type="dxa"/>
            <w:gridSpan w:val="2"/>
            <w:tcBorders>
              <w:top w:val="none" w:sz="4" w:space="0" w:color="000000"/>
              <w:left w:val="none" w:sz="4" w:space="0" w:color="000000"/>
              <w:bottom w:val="none" w:sz="4" w:space="0" w:color="000000"/>
              <w:right w:val="none" w:sz="4" w:space="0" w:color="000000"/>
            </w:tcBorders>
          </w:tcPr>
          <w:p w14:paraId="41DE112D" w14:textId="77777777" w:rsidR="00B9365F" w:rsidRDefault="00B9365F">
            <w:pPr>
              <w:rPr>
                <w:rFonts w:asciiTheme="minorHAnsi" w:hAnsiTheme="minorHAnsi" w:cs="Arial"/>
                <w:b/>
                <w:sz w:val="24"/>
              </w:rPr>
            </w:pPr>
          </w:p>
        </w:tc>
      </w:tr>
      <w:tr w:rsidR="00B9365F" w14:paraId="154ABB6B" w14:textId="77777777">
        <w:tc>
          <w:tcPr>
            <w:tcW w:w="1384" w:type="dxa"/>
            <w:tcBorders>
              <w:top w:val="none" w:sz="4" w:space="0" w:color="000000"/>
              <w:left w:val="none" w:sz="4" w:space="0" w:color="000000"/>
              <w:bottom w:val="none" w:sz="4" w:space="0" w:color="000000"/>
              <w:right w:val="single" w:sz="4" w:space="0" w:color="auto"/>
            </w:tcBorders>
          </w:tcPr>
          <w:p w14:paraId="33206ECF" w14:textId="77777777" w:rsidR="00B9365F" w:rsidRDefault="00B9365F">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E47C526" w14:textId="77777777" w:rsidR="00B9365F" w:rsidRDefault="00D64D96">
            <w:pPr>
              <w:rPr>
                <w:rFonts w:asciiTheme="minorHAnsi" w:hAnsiTheme="minorHAnsi"/>
                <w:b/>
                <w:bCs/>
                <w:smallCaps/>
                <w:sz w:val="24"/>
                <w:lang w:val="en"/>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22634DB9" w14:textId="77777777" w:rsidR="00B9365F" w:rsidRDefault="00B9365F">
            <w:pPr>
              <w:rPr>
                <w:rFonts w:asciiTheme="minorHAnsi" w:hAnsiTheme="minorHAnsi"/>
                <w:b/>
                <w:bCs/>
                <w:caps/>
                <w:smallCaps/>
                <w:sz w:val="24"/>
                <w:lang w:val="en"/>
              </w:rPr>
            </w:pPr>
          </w:p>
          <w:p w14:paraId="56A9830E" w14:textId="77777777" w:rsidR="00B9365F" w:rsidRDefault="00D64D96" w:rsidP="00041395">
            <w:pPr>
              <w:jc w:val="both"/>
              <w:rPr>
                <w:rFonts w:asciiTheme="minorHAnsi" w:hAnsiTheme="minorHAnsi"/>
                <w:b/>
                <w:caps/>
                <w:smallCaps/>
                <w:sz w:val="24"/>
                <w:lang w:val="en-GB"/>
              </w:rPr>
            </w:pPr>
            <w:r>
              <w:rPr>
                <w:rFonts w:asciiTheme="minorHAnsi" w:hAnsiTheme="minorHAnsi"/>
                <w:b/>
                <w:caps/>
                <w:smallCaps/>
                <w:sz w:val="24"/>
              </w:rPr>
              <w:t>CONSULTANCY TO CONTRIBUTE TO THE DEVELOPMENT OF TOOLS AND APPLICATIONS TO SUPPORT EARLY WARNING AND MONITORING OF FOREST FIRES DEFORESTATION, FOREST DEGRADATION AND REGENERATION IN THE CONTEXT OF AMAZONÍA+</w:t>
            </w:r>
          </w:p>
          <w:p w14:paraId="4015898D" w14:textId="77777777" w:rsidR="00B9365F" w:rsidRDefault="00B9365F">
            <w:pPr>
              <w:rPr>
                <w:rFonts w:asciiTheme="minorHAnsi" w:hAnsiTheme="minorHAnsi" w:cs="Arial"/>
                <w:sz w:val="24"/>
                <w:lang w:val="en-GB"/>
              </w:rPr>
            </w:pPr>
          </w:p>
        </w:tc>
      </w:tr>
      <w:tr w:rsidR="00B9365F" w14:paraId="2433843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F04BF80" w14:textId="77777777" w:rsidR="00B9365F" w:rsidRDefault="00B9365F">
            <w:pPr>
              <w:rPr>
                <w:rFonts w:asciiTheme="minorHAnsi" w:hAnsiTheme="minorHAnsi" w:cs="Arial"/>
                <w:b/>
                <w:sz w:val="24"/>
                <w:lang w:val="en-GB"/>
              </w:rPr>
            </w:pPr>
          </w:p>
        </w:tc>
      </w:tr>
      <w:tr w:rsidR="00B9365F" w14:paraId="1E30D72B" w14:textId="77777777">
        <w:tc>
          <w:tcPr>
            <w:tcW w:w="1384" w:type="dxa"/>
            <w:tcBorders>
              <w:top w:val="none" w:sz="4" w:space="0" w:color="000000"/>
              <w:left w:val="none" w:sz="4" w:space="0" w:color="000000"/>
              <w:bottom w:val="none" w:sz="4" w:space="0" w:color="000000"/>
              <w:right w:val="single" w:sz="4" w:space="0" w:color="auto"/>
            </w:tcBorders>
          </w:tcPr>
          <w:p w14:paraId="67640F6A" w14:textId="77777777" w:rsidR="00B9365F" w:rsidRDefault="00B9365F">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1B2BD4DC" w14:textId="77777777" w:rsidR="00B9365F" w:rsidRDefault="00D64D96">
            <w:pPr>
              <w:rPr>
                <w:rFonts w:asciiTheme="minorHAnsi" w:hAnsiTheme="minorHAnsi" w:cs="Arial"/>
                <w:b/>
                <w:sz w:val="24"/>
                <w:lang w:val="en-GB"/>
              </w:rPr>
            </w:pPr>
            <w:r>
              <w:rPr>
                <w:rFonts w:asciiTheme="minorHAnsi" w:hAnsiTheme="minorHAnsi" w:cs="Arial"/>
                <w:b/>
                <w:sz w:val="24"/>
                <w:lang w:val="en-GB"/>
              </w:rPr>
              <w:t>AMOUNT OF THE CONTRACT:</w:t>
            </w:r>
          </w:p>
          <w:p w14:paraId="7B91A9ED" w14:textId="77777777" w:rsidR="00B9365F" w:rsidRDefault="00D64D96">
            <w:pPr>
              <w:rPr>
                <w:rFonts w:asciiTheme="minorHAnsi" w:hAnsiTheme="minorHAnsi" w:cs="Arial"/>
                <w:b/>
                <w:sz w:val="24"/>
                <w:lang w:val="en-GB"/>
              </w:rPr>
            </w:pPr>
            <w:r>
              <w:rPr>
                <w:rFonts w:asciiTheme="minorHAnsi" w:hAnsiTheme="minorHAnsi" w:cs="Arial"/>
                <w:i/>
                <w:iCs/>
                <w:sz w:val="24"/>
                <w:lang w:val="en"/>
              </w:rPr>
              <w:t xml:space="preserve">€ </w:t>
            </w:r>
            <w:r>
              <w:rPr>
                <w:rFonts w:asciiTheme="minorHAnsi" w:hAnsiTheme="minorHAnsi" w:cs="Arial"/>
                <w:i/>
                <w:iCs/>
                <w:sz w:val="24"/>
                <w:highlight w:val="yellow"/>
                <w:lang w:val="en"/>
              </w:rPr>
              <w:t>[State amount]</w:t>
            </w:r>
            <w:r>
              <w:rPr>
                <w:rFonts w:asciiTheme="minorHAnsi" w:hAnsiTheme="minorHAnsi" w:cs="Arial"/>
                <w:i/>
                <w:iCs/>
                <w:sz w:val="24"/>
                <w:lang w:val="en"/>
              </w:rPr>
              <w:t xml:space="preserve"> excluding taxes</w:t>
            </w:r>
          </w:p>
        </w:tc>
      </w:tr>
      <w:tr w:rsidR="00B9365F" w14:paraId="700182AB"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52BB6004" w14:textId="77777777" w:rsidR="00B9365F" w:rsidRDefault="00B9365F">
            <w:pPr>
              <w:rPr>
                <w:rFonts w:asciiTheme="minorHAnsi" w:hAnsiTheme="minorHAnsi" w:cs="Arial"/>
                <w:sz w:val="22"/>
                <w:szCs w:val="22"/>
                <w:lang w:val="en-GB"/>
              </w:rPr>
            </w:pPr>
          </w:p>
          <w:p w14:paraId="795F59A8" w14:textId="77777777" w:rsidR="00B9365F" w:rsidRDefault="00B9365F">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9365F" w14:paraId="3B817A8B" w14:textId="77777777">
              <w:trPr>
                <w:trHeight w:val="702"/>
              </w:trPr>
              <w:tc>
                <w:tcPr>
                  <w:tcW w:w="4644" w:type="dxa"/>
                  <w:shd w:val="clear" w:color="auto" w:fill="D9D9D9" w:themeFill="background1" w:themeFillShade="D9"/>
                  <w:vAlign w:val="center"/>
                </w:tcPr>
                <w:p w14:paraId="59FF8AED" w14:textId="77777777" w:rsidR="00B9365F" w:rsidRDefault="00D64D96">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7146F52B" w14:textId="77777777" w:rsidR="00B9365F" w:rsidRDefault="00B9365F">
            <w:pPr>
              <w:rPr>
                <w:rFonts w:asciiTheme="minorHAnsi" w:hAnsiTheme="minorHAnsi" w:cs="Arial"/>
                <w:sz w:val="22"/>
                <w:szCs w:val="22"/>
                <w:lang w:val="en-GB"/>
              </w:rPr>
            </w:pPr>
          </w:p>
          <w:p w14:paraId="4A38682F" w14:textId="77777777" w:rsidR="00B9365F" w:rsidRDefault="00B9365F">
            <w:pPr>
              <w:rPr>
                <w:rFonts w:asciiTheme="minorHAnsi" w:hAnsiTheme="minorHAnsi" w:cs="Arial"/>
                <w:sz w:val="22"/>
                <w:szCs w:val="22"/>
                <w:lang w:val="en-GB"/>
              </w:rPr>
            </w:pPr>
          </w:p>
          <w:p w14:paraId="7101ACC3" w14:textId="77777777" w:rsidR="00B9365F" w:rsidRDefault="00B9365F">
            <w:pPr>
              <w:rPr>
                <w:rFonts w:asciiTheme="minorHAnsi" w:hAnsiTheme="minorHAnsi" w:cs="Arial"/>
                <w:sz w:val="22"/>
                <w:szCs w:val="22"/>
                <w:lang w:val="en-GB"/>
              </w:rPr>
            </w:pPr>
          </w:p>
          <w:p w14:paraId="684D9EF0" w14:textId="77777777" w:rsidR="00B9365F" w:rsidRDefault="00B9365F">
            <w:pPr>
              <w:rPr>
                <w:rFonts w:asciiTheme="minorHAnsi" w:hAnsiTheme="minorHAnsi" w:cs="Arial"/>
                <w:sz w:val="22"/>
                <w:szCs w:val="22"/>
                <w:lang w:val="en-GB"/>
              </w:rPr>
            </w:pPr>
          </w:p>
          <w:p w14:paraId="04D73ED3" w14:textId="77777777" w:rsidR="00B9365F" w:rsidRDefault="00B9365F">
            <w:pPr>
              <w:rPr>
                <w:rFonts w:asciiTheme="minorHAnsi" w:hAnsiTheme="minorHAnsi" w:cs="Arial"/>
                <w:sz w:val="22"/>
                <w:szCs w:val="22"/>
                <w:lang w:val="en-GB"/>
              </w:rPr>
            </w:pPr>
          </w:p>
          <w:p w14:paraId="5091CBC4" w14:textId="77777777" w:rsidR="00B9365F" w:rsidRDefault="00B9365F">
            <w:pPr>
              <w:rPr>
                <w:rFonts w:asciiTheme="minorHAnsi" w:hAnsiTheme="minorHAnsi" w:cs="Arial"/>
                <w:sz w:val="22"/>
                <w:szCs w:val="22"/>
                <w:lang w:val="en-GB"/>
              </w:rPr>
            </w:pPr>
          </w:p>
          <w:p w14:paraId="0442F101" w14:textId="77777777" w:rsidR="00B9365F" w:rsidRDefault="00B9365F">
            <w:pPr>
              <w:pBdr>
                <w:top w:val="single" w:sz="4" w:space="1" w:color="000000"/>
              </w:pBdr>
              <w:tabs>
                <w:tab w:val="right" w:pos="9356"/>
              </w:tabs>
              <w:rPr>
                <w:rFonts w:asciiTheme="minorHAnsi" w:hAnsiTheme="minorHAnsi" w:cstheme="minorHAnsi"/>
                <w:sz w:val="22"/>
                <w:szCs w:val="22"/>
                <w:lang w:val="en-GB"/>
              </w:rPr>
            </w:pPr>
          </w:p>
          <w:p w14:paraId="17245BD4" w14:textId="77777777" w:rsidR="00B9365F" w:rsidRDefault="00D64D96" w:rsidP="00041395">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8E38AC9" w14:textId="77777777" w:rsidR="00B9365F" w:rsidRDefault="00D64D96">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C5038C0" w14:textId="58234392" w:rsidR="00B9365F" w:rsidRDefault="00D64D96">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 Open tender</w:t>
            </w:r>
            <w:commentRangeStart w:id="2"/>
            <w:commentRangeEnd w:id="2"/>
            <w:r>
              <w:rPr>
                <w:rFonts w:asciiTheme="minorHAnsi" w:hAnsiTheme="minorHAnsi"/>
                <w:sz w:val="22"/>
                <w:szCs w:val="22"/>
                <w:lang w:val="en"/>
              </w:rPr>
              <w:t xml:space="preserve"> in application of Articles L. 2123-1 and R. 2123-1 to R. 2123-7 of CCP.</w:t>
            </w:r>
          </w:p>
        </w:tc>
      </w:tr>
    </w:tbl>
    <w:p w14:paraId="1AEA42F1" w14:textId="77777777" w:rsidR="00B9365F" w:rsidRDefault="00B9365F">
      <w:pPr>
        <w:rPr>
          <w:rFonts w:asciiTheme="minorHAnsi" w:hAnsiTheme="minorHAnsi" w:cs="Arial"/>
          <w:sz w:val="18"/>
          <w:lang w:val="en-GB"/>
        </w:rPr>
        <w:sectPr w:rsidR="00B9365F">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2816DCF0" w14:textId="77777777" w:rsidR="00B9365F" w:rsidRDefault="00D64D96">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10269E4F" w14:textId="77777777" w:rsidR="00B9365F" w:rsidRDefault="00B9365F">
          <w:pPr>
            <w:rPr>
              <w:rFonts w:asciiTheme="minorHAnsi" w:hAnsiTheme="minorHAnsi"/>
            </w:rPr>
          </w:pPr>
        </w:p>
        <w:bookmarkStart w:id="3" w:name="_GoBack"/>
        <w:bookmarkEnd w:id="3"/>
        <w:p w14:paraId="5FC7EA97" w14:textId="04467242" w:rsidR="002529C5" w:rsidRDefault="00D64D96">
          <w:pPr>
            <w:pStyle w:val="TM1"/>
            <w:tabs>
              <w:tab w:val="right" w:leader="dot" w:pos="9736"/>
            </w:tabs>
            <w:rPr>
              <w:rFonts w:asciiTheme="minorHAnsi" w:eastAsiaTheme="minorEastAsia" w:hAnsiTheme="minorHAnsi" w:cstheme="minorBidi"/>
              <w:noProof/>
              <w:sz w:val="22"/>
              <w:szCs w:val="22"/>
              <w:lang w:val="fr-FR"/>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9585020" w:history="1">
            <w:r w:rsidR="002529C5" w:rsidRPr="00C83AA3">
              <w:rPr>
                <w:rStyle w:val="Lienhypertexte"/>
                <w:b/>
                <w:bCs/>
                <w:caps/>
                <w:noProof/>
                <w:lang w:val="en"/>
              </w:rPr>
              <w:t>special conditions – commitment procedure</w:t>
            </w:r>
            <w:r w:rsidR="002529C5">
              <w:rPr>
                <w:noProof/>
                <w:webHidden/>
              </w:rPr>
              <w:tab/>
            </w:r>
            <w:r w:rsidR="002529C5">
              <w:rPr>
                <w:noProof/>
                <w:webHidden/>
              </w:rPr>
              <w:fldChar w:fldCharType="begin"/>
            </w:r>
            <w:r w:rsidR="002529C5">
              <w:rPr>
                <w:noProof/>
                <w:webHidden/>
              </w:rPr>
              <w:instrText xml:space="preserve"> PAGEREF _Toc189585020 \h </w:instrText>
            </w:r>
            <w:r w:rsidR="002529C5">
              <w:rPr>
                <w:noProof/>
                <w:webHidden/>
              </w:rPr>
            </w:r>
            <w:r w:rsidR="002529C5">
              <w:rPr>
                <w:noProof/>
                <w:webHidden/>
              </w:rPr>
              <w:fldChar w:fldCharType="separate"/>
            </w:r>
            <w:r w:rsidR="002529C5">
              <w:rPr>
                <w:noProof/>
                <w:webHidden/>
              </w:rPr>
              <w:t>4</w:t>
            </w:r>
            <w:r w:rsidR="002529C5">
              <w:rPr>
                <w:noProof/>
                <w:webHidden/>
              </w:rPr>
              <w:fldChar w:fldCharType="end"/>
            </w:r>
          </w:hyperlink>
        </w:p>
        <w:p w14:paraId="137F7D69" w14:textId="7795067F"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21" w:history="1">
            <w:r w:rsidRPr="00C83AA3">
              <w:rPr>
                <w:rStyle w:val="Lienhypertexte"/>
                <w:b/>
                <w:caps/>
                <w:noProof/>
              </w:rPr>
              <w:t>ARTICLE 1:</w:t>
            </w:r>
            <w:r>
              <w:rPr>
                <w:rFonts w:asciiTheme="minorHAnsi" w:eastAsiaTheme="minorEastAsia" w:hAnsiTheme="minorHAnsi" w:cstheme="minorBidi"/>
                <w:noProof/>
                <w:sz w:val="22"/>
                <w:szCs w:val="22"/>
                <w:lang w:val="fr-FR"/>
              </w:rPr>
              <w:tab/>
            </w:r>
            <w:r w:rsidRPr="00C83AA3">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_Toc189585021 \h </w:instrText>
            </w:r>
            <w:r>
              <w:rPr>
                <w:noProof/>
                <w:webHidden/>
              </w:rPr>
            </w:r>
            <w:r>
              <w:rPr>
                <w:noProof/>
                <w:webHidden/>
              </w:rPr>
              <w:fldChar w:fldCharType="separate"/>
            </w:r>
            <w:r>
              <w:rPr>
                <w:noProof/>
                <w:webHidden/>
              </w:rPr>
              <w:t>5</w:t>
            </w:r>
            <w:r>
              <w:rPr>
                <w:noProof/>
                <w:webHidden/>
              </w:rPr>
              <w:fldChar w:fldCharType="end"/>
            </w:r>
          </w:hyperlink>
        </w:p>
        <w:p w14:paraId="1CFAD926" w14:textId="0547CFD1"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22" w:history="1">
            <w:r w:rsidRPr="00C83AA3">
              <w:rPr>
                <w:rStyle w:val="Lienhypertexte"/>
                <w:b/>
                <w:caps/>
                <w:noProof/>
              </w:rPr>
              <w:t>ARTICLE 2:</w:t>
            </w:r>
            <w:r>
              <w:rPr>
                <w:rFonts w:asciiTheme="minorHAnsi" w:eastAsiaTheme="minorEastAsia" w:hAnsiTheme="minorHAnsi" w:cstheme="minorBidi"/>
                <w:noProof/>
                <w:sz w:val="22"/>
                <w:szCs w:val="22"/>
                <w:lang w:val="fr-FR"/>
              </w:rPr>
              <w:tab/>
            </w:r>
            <w:r w:rsidRPr="00C83AA3">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_Toc189585022 \h </w:instrText>
            </w:r>
            <w:r>
              <w:rPr>
                <w:noProof/>
                <w:webHidden/>
              </w:rPr>
            </w:r>
            <w:r>
              <w:rPr>
                <w:noProof/>
                <w:webHidden/>
              </w:rPr>
              <w:fldChar w:fldCharType="separate"/>
            </w:r>
            <w:r>
              <w:rPr>
                <w:noProof/>
                <w:webHidden/>
              </w:rPr>
              <w:t>5</w:t>
            </w:r>
            <w:r>
              <w:rPr>
                <w:noProof/>
                <w:webHidden/>
              </w:rPr>
              <w:fldChar w:fldCharType="end"/>
            </w:r>
          </w:hyperlink>
        </w:p>
        <w:p w14:paraId="5E693C87" w14:textId="3DDEC0B6"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23" w:history="1">
            <w:r w:rsidRPr="00C83AA3">
              <w:rPr>
                <w:rStyle w:val="Lienhypertexte"/>
                <w:b/>
                <w:caps/>
                <w:noProof/>
              </w:rPr>
              <w:t>ARTICLE 3:</w:t>
            </w:r>
            <w:r>
              <w:rPr>
                <w:rFonts w:asciiTheme="minorHAnsi" w:eastAsiaTheme="minorEastAsia" w:hAnsiTheme="minorHAnsi" w:cstheme="minorBidi"/>
                <w:noProof/>
                <w:sz w:val="22"/>
                <w:szCs w:val="22"/>
                <w:lang w:val="fr-FR"/>
              </w:rPr>
              <w:tab/>
            </w:r>
            <w:r w:rsidRPr="00C83AA3">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_Toc189585023 \h </w:instrText>
            </w:r>
            <w:r>
              <w:rPr>
                <w:noProof/>
                <w:webHidden/>
              </w:rPr>
            </w:r>
            <w:r>
              <w:rPr>
                <w:noProof/>
                <w:webHidden/>
              </w:rPr>
              <w:fldChar w:fldCharType="separate"/>
            </w:r>
            <w:r>
              <w:rPr>
                <w:noProof/>
                <w:webHidden/>
              </w:rPr>
              <w:t>6</w:t>
            </w:r>
            <w:r>
              <w:rPr>
                <w:noProof/>
                <w:webHidden/>
              </w:rPr>
              <w:fldChar w:fldCharType="end"/>
            </w:r>
          </w:hyperlink>
        </w:p>
        <w:p w14:paraId="0643E9F4" w14:textId="0F7309BC" w:rsidR="002529C5" w:rsidRDefault="002529C5">
          <w:pPr>
            <w:pStyle w:val="TM2"/>
            <w:rPr>
              <w:noProof/>
              <w:lang w:val="fr-FR"/>
            </w:rPr>
          </w:pPr>
          <w:hyperlink w:anchor="_Toc189585024" w:history="1">
            <w:r w:rsidRPr="00C83AA3">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_Toc189585024 \h </w:instrText>
            </w:r>
            <w:r>
              <w:rPr>
                <w:noProof/>
                <w:webHidden/>
              </w:rPr>
            </w:r>
            <w:r>
              <w:rPr>
                <w:noProof/>
                <w:webHidden/>
              </w:rPr>
              <w:fldChar w:fldCharType="separate"/>
            </w:r>
            <w:r>
              <w:rPr>
                <w:noProof/>
                <w:webHidden/>
              </w:rPr>
              <w:t>6</w:t>
            </w:r>
            <w:r>
              <w:rPr>
                <w:noProof/>
                <w:webHidden/>
              </w:rPr>
              <w:fldChar w:fldCharType="end"/>
            </w:r>
          </w:hyperlink>
        </w:p>
        <w:p w14:paraId="7672E01F" w14:textId="5DC43C67" w:rsidR="002529C5" w:rsidRDefault="002529C5">
          <w:pPr>
            <w:pStyle w:val="TM2"/>
            <w:rPr>
              <w:noProof/>
              <w:lang w:val="fr-FR"/>
            </w:rPr>
          </w:pPr>
          <w:hyperlink w:anchor="_Toc189585025" w:history="1">
            <w:r w:rsidRPr="00C83AA3">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_Toc189585025 \h </w:instrText>
            </w:r>
            <w:r>
              <w:rPr>
                <w:noProof/>
                <w:webHidden/>
              </w:rPr>
            </w:r>
            <w:r>
              <w:rPr>
                <w:noProof/>
                <w:webHidden/>
              </w:rPr>
              <w:fldChar w:fldCharType="separate"/>
            </w:r>
            <w:r>
              <w:rPr>
                <w:noProof/>
                <w:webHidden/>
              </w:rPr>
              <w:t>6</w:t>
            </w:r>
            <w:r>
              <w:rPr>
                <w:noProof/>
                <w:webHidden/>
              </w:rPr>
              <w:fldChar w:fldCharType="end"/>
            </w:r>
          </w:hyperlink>
        </w:p>
        <w:p w14:paraId="300D0517" w14:textId="1DD1D72A" w:rsidR="002529C5" w:rsidRDefault="002529C5">
          <w:pPr>
            <w:pStyle w:val="TM2"/>
            <w:rPr>
              <w:noProof/>
              <w:lang w:val="fr-FR"/>
            </w:rPr>
          </w:pPr>
          <w:hyperlink w:anchor="_Toc189585026" w:history="1">
            <w:r w:rsidRPr="00C83AA3">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_Toc189585026 \h </w:instrText>
            </w:r>
            <w:r>
              <w:rPr>
                <w:noProof/>
                <w:webHidden/>
              </w:rPr>
            </w:r>
            <w:r>
              <w:rPr>
                <w:noProof/>
                <w:webHidden/>
              </w:rPr>
              <w:fldChar w:fldCharType="separate"/>
            </w:r>
            <w:r>
              <w:rPr>
                <w:noProof/>
                <w:webHidden/>
              </w:rPr>
              <w:t>6</w:t>
            </w:r>
            <w:r>
              <w:rPr>
                <w:noProof/>
                <w:webHidden/>
              </w:rPr>
              <w:fldChar w:fldCharType="end"/>
            </w:r>
          </w:hyperlink>
        </w:p>
        <w:p w14:paraId="7E8918B2" w14:textId="47C77C86"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27" w:history="1">
            <w:r w:rsidRPr="00C83AA3">
              <w:rPr>
                <w:rStyle w:val="Lienhypertexte"/>
                <w:b/>
                <w:caps/>
                <w:noProof/>
              </w:rPr>
              <w:t>ARTICLE 4:</w:t>
            </w:r>
            <w:r>
              <w:rPr>
                <w:rFonts w:asciiTheme="minorHAnsi" w:eastAsiaTheme="minorEastAsia" w:hAnsiTheme="minorHAnsi" w:cstheme="minorBidi"/>
                <w:noProof/>
                <w:sz w:val="22"/>
                <w:szCs w:val="22"/>
                <w:lang w:val="fr-FR"/>
              </w:rPr>
              <w:tab/>
            </w:r>
            <w:r w:rsidRPr="00C83AA3">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_Toc189585027 \h </w:instrText>
            </w:r>
            <w:r>
              <w:rPr>
                <w:noProof/>
                <w:webHidden/>
              </w:rPr>
            </w:r>
            <w:r>
              <w:rPr>
                <w:noProof/>
                <w:webHidden/>
              </w:rPr>
              <w:fldChar w:fldCharType="separate"/>
            </w:r>
            <w:r>
              <w:rPr>
                <w:noProof/>
                <w:webHidden/>
              </w:rPr>
              <w:t>6</w:t>
            </w:r>
            <w:r>
              <w:rPr>
                <w:noProof/>
                <w:webHidden/>
              </w:rPr>
              <w:fldChar w:fldCharType="end"/>
            </w:r>
          </w:hyperlink>
        </w:p>
        <w:p w14:paraId="6C856098" w14:textId="25EC4465" w:rsidR="002529C5" w:rsidRDefault="002529C5">
          <w:pPr>
            <w:pStyle w:val="TM2"/>
            <w:rPr>
              <w:noProof/>
              <w:lang w:val="fr-FR"/>
            </w:rPr>
          </w:pPr>
          <w:hyperlink w:anchor="_Toc189585028" w:history="1">
            <w:r w:rsidRPr="00C83AA3">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_Toc189585028 \h </w:instrText>
            </w:r>
            <w:r>
              <w:rPr>
                <w:noProof/>
                <w:webHidden/>
              </w:rPr>
            </w:r>
            <w:r>
              <w:rPr>
                <w:noProof/>
                <w:webHidden/>
              </w:rPr>
              <w:fldChar w:fldCharType="separate"/>
            </w:r>
            <w:r>
              <w:rPr>
                <w:noProof/>
                <w:webHidden/>
              </w:rPr>
              <w:t>6</w:t>
            </w:r>
            <w:r>
              <w:rPr>
                <w:noProof/>
                <w:webHidden/>
              </w:rPr>
              <w:fldChar w:fldCharType="end"/>
            </w:r>
          </w:hyperlink>
        </w:p>
        <w:p w14:paraId="53D791D7" w14:textId="7CB4D477" w:rsidR="002529C5" w:rsidRDefault="002529C5">
          <w:pPr>
            <w:pStyle w:val="TM2"/>
            <w:rPr>
              <w:noProof/>
              <w:lang w:val="fr-FR"/>
            </w:rPr>
          </w:pPr>
          <w:hyperlink w:anchor="_Toc189585029" w:history="1">
            <w:r w:rsidRPr="00C83AA3">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_Toc189585029 \h </w:instrText>
            </w:r>
            <w:r>
              <w:rPr>
                <w:noProof/>
                <w:webHidden/>
              </w:rPr>
            </w:r>
            <w:r>
              <w:rPr>
                <w:noProof/>
                <w:webHidden/>
              </w:rPr>
              <w:fldChar w:fldCharType="separate"/>
            </w:r>
            <w:r>
              <w:rPr>
                <w:noProof/>
                <w:webHidden/>
              </w:rPr>
              <w:t>6</w:t>
            </w:r>
            <w:r>
              <w:rPr>
                <w:noProof/>
                <w:webHidden/>
              </w:rPr>
              <w:fldChar w:fldCharType="end"/>
            </w:r>
          </w:hyperlink>
        </w:p>
        <w:p w14:paraId="1002D13B" w14:textId="0ABCE009" w:rsidR="002529C5" w:rsidRDefault="002529C5">
          <w:pPr>
            <w:pStyle w:val="TM2"/>
            <w:rPr>
              <w:noProof/>
              <w:lang w:val="fr-FR"/>
            </w:rPr>
          </w:pPr>
          <w:hyperlink w:anchor="_Toc189585030" w:history="1">
            <w:r w:rsidRPr="00C83AA3">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_Toc189585030 \h </w:instrText>
            </w:r>
            <w:r>
              <w:rPr>
                <w:noProof/>
                <w:webHidden/>
              </w:rPr>
            </w:r>
            <w:r>
              <w:rPr>
                <w:noProof/>
                <w:webHidden/>
              </w:rPr>
              <w:fldChar w:fldCharType="separate"/>
            </w:r>
            <w:r>
              <w:rPr>
                <w:noProof/>
                <w:webHidden/>
              </w:rPr>
              <w:t>7</w:t>
            </w:r>
            <w:r>
              <w:rPr>
                <w:noProof/>
                <w:webHidden/>
              </w:rPr>
              <w:fldChar w:fldCharType="end"/>
            </w:r>
          </w:hyperlink>
        </w:p>
        <w:p w14:paraId="57217C08" w14:textId="1FDB49DC" w:rsidR="002529C5" w:rsidRDefault="002529C5">
          <w:pPr>
            <w:pStyle w:val="TM2"/>
            <w:rPr>
              <w:noProof/>
              <w:lang w:val="fr-FR"/>
            </w:rPr>
          </w:pPr>
          <w:hyperlink w:anchor="_Toc189585031" w:history="1">
            <w:r w:rsidRPr="00C83AA3">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_Toc189585031 \h </w:instrText>
            </w:r>
            <w:r>
              <w:rPr>
                <w:noProof/>
                <w:webHidden/>
              </w:rPr>
            </w:r>
            <w:r>
              <w:rPr>
                <w:noProof/>
                <w:webHidden/>
              </w:rPr>
              <w:fldChar w:fldCharType="separate"/>
            </w:r>
            <w:r>
              <w:rPr>
                <w:noProof/>
                <w:webHidden/>
              </w:rPr>
              <w:t>7</w:t>
            </w:r>
            <w:r>
              <w:rPr>
                <w:noProof/>
                <w:webHidden/>
              </w:rPr>
              <w:fldChar w:fldCharType="end"/>
            </w:r>
          </w:hyperlink>
        </w:p>
        <w:p w14:paraId="3AA01034" w14:textId="401E2ABA" w:rsidR="002529C5" w:rsidRDefault="002529C5">
          <w:pPr>
            <w:pStyle w:val="TM2"/>
            <w:rPr>
              <w:noProof/>
              <w:lang w:val="fr-FR"/>
            </w:rPr>
          </w:pPr>
          <w:hyperlink w:anchor="_Toc189585032" w:history="1">
            <w:r w:rsidRPr="00C83AA3">
              <w:rPr>
                <w:rStyle w:val="Lienhypertexte"/>
                <w:noProof/>
                <w:lang w:val="en"/>
              </w:rPr>
              <w:t>Presentation of payment demands</w:t>
            </w:r>
            <w:r>
              <w:rPr>
                <w:noProof/>
                <w:webHidden/>
              </w:rPr>
              <w:tab/>
            </w:r>
            <w:r>
              <w:rPr>
                <w:noProof/>
                <w:webHidden/>
              </w:rPr>
              <w:fldChar w:fldCharType="begin"/>
            </w:r>
            <w:r>
              <w:rPr>
                <w:noProof/>
                <w:webHidden/>
              </w:rPr>
              <w:instrText xml:space="preserve"> PAGEREF _Toc189585032 \h </w:instrText>
            </w:r>
            <w:r>
              <w:rPr>
                <w:noProof/>
                <w:webHidden/>
              </w:rPr>
            </w:r>
            <w:r>
              <w:rPr>
                <w:noProof/>
                <w:webHidden/>
              </w:rPr>
              <w:fldChar w:fldCharType="separate"/>
            </w:r>
            <w:r>
              <w:rPr>
                <w:noProof/>
                <w:webHidden/>
              </w:rPr>
              <w:t>8</w:t>
            </w:r>
            <w:r>
              <w:rPr>
                <w:noProof/>
                <w:webHidden/>
              </w:rPr>
              <w:fldChar w:fldCharType="end"/>
            </w:r>
          </w:hyperlink>
        </w:p>
        <w:p w14:paraId="299A77CE" w14:textId="1474E637" w:rsidR="002529C5" w:rsidRDefault="002529C5">
          <w:pPr>
            <w:pStyle w:val="TM2"/>
            <w:rPr>
              <w:noProof/>
              <w:lang w:val="fr-FR"/>
            </w:rPr>
          </w:pPr>
          <w:hyperlink w:anchor="_Toc189585033" w:history="1">
            <w:r w:rsidRPr="00C83AA3">
              <w:rPr>
                <w:rStyle w:val="Lienhypertexte"/>
                <w:noProof/>
                <w:lang w:val="en"/>
              </w:rPr>
              <w:t>Bank transfer</w:t>
            </w:r>
            <w:r>
              <w:rPr>
                <w:noProof/>
                <w:webHidden/>
              </w:rPr>
              <w:tab/>
            </w:r>
            <w:r>
              <w:rPr>
                <w:noProof/>
                <w:webHidden/>
              </w:rPr>
              <w:fldChar w:fldCharType="begin"/>
            </w:r>
            <w:r>
              <w:rPr>
                <w:noProof/>
                <w:webHidden/>
              </w:rPr>
              <w:instrText xml:space="preserve"> PAGEREF _Toc189585033 \h </w:instrText>
            </w:r>
            <w:r>
              <w:rPr>
                <w:noProof/>
                <w:webHidden/>
              </w:rPr>
            </w:r>
            <w:r>
              <w:rPr>
                <w:noProof/>
                <w:webHidden/>
              </w:rPr>
              <w:fldChar w:fldCharType="separate"/>
            </w:r>
            <w:r>
              <w:rPr>
                <w:noProof/>
                <w:webHidden/>
              </w:rPr>
              <w:t>8</w:t>
            </w:r>
            <w:r>
              <w:rPr>
                <w:noProof/>
                <w:webHidden/>
              </w:rPr>
              <w:fldChar w:fldCharType="end"/>
            </w:r>
          </w:hyperlink>
        </w:p>
        <w:p w14:paraId="25F2D64E" w14:textId="65AFFB8C" w:rsidR="002529C5" w:rsidRDefault="002529C5">
          <w:pPr>
            <w:pStyle w:val="TM2"/>
            <w:rPr>
              <w:noProof/>
              <w:lang w:val="fr-FR"/>
            </w:rPr>
          </w:pPr>
          <w:hyperlink w:anchor="_Toc189585034" w:history="1">
            <w:r w:rsidRPr="00C83AA3">
              <w:rPr>
                <w:rStyle w:val="Lienhypertexte"/>
                <w:noProof/>
                <w:lang w:val="en"/>
              </w:rPr>
              <w:t>Value added tax (VAT)</w:t>
            </w:r>
            <w:r>
              <w:rPr>
                <w:noProof/>
                <w:webHidden/>
              </w:rPr>
              <w:tab/>
            </w:r>
            <w:r>
              <w:rPr>
                <w:noProof/>
                <w:webHidden/>
              </w:rPr>
              <w:fldChar w:fldCharType="begin"/>
            </w:r>
            <w:r>
              <w:rPr>
                <w:noProof/>
                <w:webHidden/>
              </w:rPr>
              <w:instrText xml:space="preserve"> PAGEREF _Toc189585034 \h </w:instrText>
            </w:r>
            <w:r>
              <w:rPr>
                <w:noProof/>
                <w:webHidden/>
              </w:rPr>
            </w:r>
            <w:r>
              <w:rPr>
                <w:noProof/>
                <w:webHidden/>
              </w:rPr>
              <w:fldChar w:fldCharType="separate"/>
            </w:r>
            <w:r>
              <w:rPr>
                <w:noProof/>
                <w:webHidden/>
              </w:rPr>
              <w:t>8</w:t>
            </w:r>
            <w:r>
              <w:rPr>
                <w:noProof/>
                <w:webHidden/>
              </w:rPr>
              <w:fldChar w:fldCharType="end"/>
            </w:r>
          </w:hyperlink>
        </w:p>
        <w:p w14:paraId="70143836" w14:textId="2778DAF4" w:rsidR="002529C5" w:rsidRDefault="002529C5">
          <w:pPr>
            <w:pStyle w:val="TM2"/>
            <w:rPr>
              <w:noProof/>
              <w:lang w:val="fr-FR"/>
            </w:rPr>
          </w:pPr>
          <w:hyperlink w:anchor="_Toc189585035" w:history="1">
            <w:r w:rsidRPr="00C83AA3">
              <w:rPr>
                <w:rStyle w:val="Lienhypertexte"/>
                <w:noProof/>
                <w:lang w:val="en"/>
              </w:rPr>
              <w:t>Taxes and duties</w:t>
            </w:r>
            <w:r>
              <w:rPr>
                <w:noProof/>
                <w:webHidden/>
              </w:rPr>
              <w:tab/>
            </w:r>
            <w:r>
              <w:rPr>
                <w:noProof/>
                <w:webHidden/>
              </w:rPr>
              <w:fldChar w:fldCharType="begin"/>
            </w:r>
            <w:r>
              <w:rPr>
                <w:noProof/>
                <w:webHidden/>
              </w:rPr>
              <w:instrText xml:space="preserve"> PAGEREF _Toc189585035 \h </w:instrText>
            </w:r>
            <w:r>
              <w:rPr>
                <w:noProof/>
                <w:webHidden/>
              </w:rPr>
            </w:r>
            <w:r>
              <w:rPr>
                <w:noProof/>
                <w:webHidden/>
              </w:rPr>
              <w:fldChar w:fldCharType="separate"/>
            </w:r>
            <w:r>
              <w:rPr>
                <w:noProof/>
                <w:webHidden/>
              </w:rPr>
              <w:t>8</w:t>
            </w:r>
            <w:r>
              <w:rPr>
                <w:noProof/>
                <w:webHidden/>
              </w:rPr>
              <w:fldChar w:fldCharType="end"/>
            </w:r>
          </w:hyperlink>
        </w:p>
        <w:p w14:paraId="52BD7391" w14:textId="6CD1D4E7"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36" w:history="1">
            <w:r w:rsidRPr="00C83AA3">
              <w:rPr>
                <w:rStyle w:val="Lienhypertexte"/>
                <w:b/>
                <w:caps/>
                <w:noProof/>
              </w:rPr>
              <w:t>ARTICLE 5:</w:t>
            </w:r>
            <w:r>
              <w:rPr>
                <w:rFonts w:asciiTheme="minorHAnsi" w:eastAsiaTheme="minorEastAsia" w:hAnsiTheme="minorHAnsi" w:cstheme="minorBidi"/>
                <w:noProof/>
                <w:sz w:val="22"/>
                <w:szCs w:val="22"/>
                <w:lang w:val="fr-FR"/>
              </w:rPr>
              <w:tab/>
            </w:r>
            <w:r w:rsidRPr="00C83AA3">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_Toc189585036 \h </w:instrText>
            </w:r>
            <w:r>
              <w:rPr>
                <w:noProof/>
                <w:webHidden/>
              </w:rPr>
            </w:r>
            <w:r>
              <w:rPr>
                <w:noProof/>
                <w:webHidden/>
              </w:rPr>
              <w:fldChar w:fldCharType="separate"/>
            </w:r>
            <w:r>
              <w:rPr>
                <w:noProof/>
                <w:webHidden/>
              </w:rPr>
              <w:t>9</w:t>
            </w:r>
            <w:r>
              <w:rPr>
                <w:noProof/>
                <w:webHidden/>
              </w:rPr>
              <w:fldChar w:fldCharType="end"/>
            </w:r>
          </w:hyperlink>
        </w:p>
        <w:p w14:paraId="49075692" w14:textId="65280984" w:rsidR="002529C5" w:rsidRDefault="002529C5">
          <w:pPr>
            <w:pStyle w:val="TM2"/>
            <w:rPr>
              <w:noProof/>
              <w:lang w:val="fr-FR"/>
            </w:rPr>
          </w:pPr>
          <w:hyperlink w:anchor="_Toc189585037" w:history="1">
            <w:r w:rsidRPr="00C83AA3">
              <w:rPr>
                <w:rStyle w:val="Lienhypertexte"/>
                <w:noProof/>
                <w:lang w:val="en"/>
              </w:rPr>
              <w:t>Inspection activities</w:t>
            </w:r>
            <w:r>
              <w:rPr>
                <w:noProof/>
                <w:webHidden/>
              </w:rPr>
              <w:tab/>
            </w:r>
            <w:r>
              <w:rPr>
                <w:noProof/>
                <w:webHidden/>
              </w:rPr>
              <w:fldChar w:fldCharType="begin"/>
            </w:r>
            <w:r>
              <w:rPr>
                <w:noProof/>
                <w:webHidden/>
              </w:rPr>
              <w:instrText xml:space="preserve"> PAGEREF _Toc189585037 \h </w:instrText>
            </w:r>
            <w:r>
              <w:rPr>
                <w:noProof/>
                <w:webHidden/>
              </w:rPr>
            </w:r>
            <w:r>
              <w:rPr>
                <w:noProof/>
                <w:webHidden/>
              </w:rPr>
              <w:fldChar w:fldCharType="separate"/>
            </w:r>
            <w:r>
              <w:rPr>
                <w:noProof/>
                <w:webHidden/>
              </w:rPr>
              <w:t>9</w:t>
            </w:r>
            <w:r>
              <w:rPr>
                <w:noProof/>
                <w:webHidden/>
              </w:rPr>
              <w:fldChar w:fldCharType="end"/>
            </w:r>
          </w:hyperlink>
        </w:p>
        <w:p w14:paraId="3990F129" w14:textId="63E8CEDB" w:rsidR="002529C5" w:rsidRDefault="002529C5">
          <w:pPr>
            <w:pStyle w:val="TM2"/>
            <w:rPr>
              <w:noProof/>
              <w:lang w:val="fr-FR"/>
            </w:rPr>
          </w:pPr>
          <w:hyperlink w:anchor="_Toc189585038" w:history="1">
            <w:r w:rsidRPr="00C83AA3">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_Toc189585038 \h </w:instrText>
            </w:r>
            <w:r>
              <w:rPr>
                <w:noProof/>
                <w:webHidden/>
              </w:rPr>
            </w:r>
            <w:r>
              <w:rPr>
                <w:noProof/>
                <w:webHidden/>
              </w:rPr>
              <w:fldChar w:fldCharType="separate"/>
            </w:r>
            <w:r>
              <w:rPr>
                <w:noProof/>
                <w:webHidden/>
              </w:rPr>
              <w:t>9</w:t>
            </w:r>
            <w:r>
              <w:rPr>
                <w:noProof/>
                <w:webHidden/>
              </w:rPr>
              <w:fldChar w:fldCharType="end"/>
            </w:r>
          </w:hyperlink>
        </w:p>
        <w:p w14:paraId="08808EBC" w14:textId="65DD5F21"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39" w:history="1">
            <w:r w:rsidRPr="00C83AA3">
              <w:rPr>
                <w:rStyle w:val="Lienhypertexte"/>
                <w:b/>
                <w:caps/>
                <w:noProof/>
              </w:rPr>
              <w:t>ARTICLE 6:</w:t>
            </w:r>
            <w:r>
              <w:rPr>
                <w:rFonts w:asciiTheme="minorHAnsi" w:eastAsiaTheme="minorEastAsia" w:hAnsiTheme="minorHAnsi" w:cstheme="minorBidi"/>
                <w:noProof/>
                <w:sz w:val="22"/>
                <w:szCs w:val="22"/>
                <w:lang w:val="fr-FR"/>
              </w:rPr>
              <w:tab/>
            </w:r>
            <w:r w:rsidRPr="00C83AA3">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_Toc189585039 \h </w:instrText>
            </w:r>
            <w:r>
              <w:rPr>
                <w:noProof/>
                <w:webHidden/>
              </w:rPr>
            </w:r>
            <w:r>
              <w:rPr>
                <w:noProof/>
                <w:webHidden/>
              </w:rPr>
              <w:fldChar w:fldCharType="separate"/>
            </w:r>
            <w:r>
              <w:rPr>
                <w:noProof/>
                <w:webHidden/>
              </w:rPr>
              <w:t>9</w:t>
            </w:r>
            <w:r>
              <w:rPr>
                <w:noProof/>
                <w:webHidden/>
              </w:rPr>
              <w:fldChar w:fldCharType="end"/>
            </w:r>
          </w:hyperlink>
        </w:p>
        <w:p w14:paraId="46F077CC" w14:textId="5625D676" w:rsidR="002529C5" w:rsidRDefault="002529C5">
          <w:pPr>
            <w:pStyle w:val="TM2"/>
            <w:rPr>
              <w:noProof/>
              <w:lang w:val="fr-FR"/>
            </w:rPr>
          </w:pPr>
          <w:hyperlink w:anchor="_Toc189585040" w:history="1">
            <w:r w:rsidRPr="00C83AA3">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_Toc189585040 \h </w:instrText>
            </w:r>
            <w:r>
              <w:rPr>
                <w:noProof/>
                <w:webHidden/>
              </w:rPr>
            </w:r>
            <w:r>
              <w:rPr>
                <w:noProof/>
                <w:webHidden/>
              </w:rPr>
              <w:fldChar w:fldCharType="separate"/>
            </w:r>
            <w:r>
              <w:rPr>
                <w:noProof/>
                <w:webHidden/>
              </w:rPr>
              <w:t>9</w:t>
            </w:r>
            <w:r>
              <w:rPr>
                <w:noProof/>
                <w:webHidden/>
              </w:rPr>
              <w:fldChar w:fldCharType="end"/>
            </w:r>
          </w:hyperlink>
        </w:p>
        <w:p w14:paraId="12309B1D" w14:textId="366979C2" w:rsidR="002529C5" w:rsidRDefault="002529C5">
          <w:pPr>
            <w:pStyle w:val="TM2"/>
            <w:rPr>
              <w:noProof/>
              <w:lang w:val="fr-FR"/>
            </w:rPr>
          </w:pPr>
          <w:hyperlink w:anchor="_Toc189585041" w:history="1">
            <w:r w:rsidRPr="00C83AA3">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_Toc189585041 \h </w:instrText>
            </w:r>
            <w:r>
              <w:rPr>
                <w:noProof/>
                <w:webHidden/>
              </w:rPr>
            </w:r>
            <w:r>
              <w:rPr>
                <w:noProof/>
                <w:webHidden/>
              </w:rPr>
              <w:fldChar w:fldCharType="separate"/>
            </w:r>
            <w:r>
              <w:rPr>
                <w:noProof/>
                <w:webHidden/>
              </w:rPr>
              <w:t>11</w:t>
            </w:r>
            <w:r>
              <w:rPr>
                <w:noProof/>
                <w:webHidden/>
              </w:rPr>
              <w:fldChar w:fldCharType="end"/>
            </w:r>
          </w:hyperlink>
        </w:p>
        <w:p w14:paraId="6DBB5E61" w14:textId="5829FC3C" w:rsidR="002529C5" w:rsidRDefault="002529C5">
          <w:pPr>
            <w:pStyle w:val="TM2"/>
            <w:rPr>
              <w:noProof/>
              <w:lang w:val="fr-FR"/>
            </w:rPr>
          </w:pPr>
          <w:hyperlink w:anchor="_Toc189585042" w:history="1">
            <w:r w:rsidRPr="00C83AA3">
              <w:rPr>
                <w:rStyle w:val="Lienhypertexte"/>
                <w:noProof/>
                <w:lang w:val="en"/>
              </w:rPr>
              <w:t xml:space="preserve">Language of the </w:t>
            </w:r>
            <w:r w:rsidRPr="00C83AA3">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_Toc189585042 \h </w:instrText>
            </w:r>
            <w:r>
              <w:rPr>
                <w:noProof/>
                <w:webHidden/>
              </w:rPr>
            </w:r>
            <w:r>
              <w:rPr>
                <w:noProof/>
                <w:webHidden/>
              </w:rPr>
              <w:fldChar w:fldCharType="separate"/>
            </w:r>
            <w:r>
              <w:rPr>
                <w:noProof/>
                <w:webHidden/>
              </w:rPr>
              <w:t>11</w:t>
            </w:r>
            <w:r>
              <w:rPr>
                <w:noProof/>
                <w:webHidden/>
              </w:rPr>
              <w:fldChar w:fldCharType="end"/>
            </w:r>
          </w:hyperlink>
        </w:p>
        <w:p w14:paraId="4820ADF1" w14:textId="704217E6" w:rsidR="002529C5" w:rsidRDefault="002529C5">
          <w:pPr>
            <w:pStyle w:val="TM2"/>
            <w:rPr>
              <w:noProof/>
              <w:lang w:val="fr-FR"/>
            </w:rPr>
          </w:pPr>
          <w:hyperlink w:anchor="_Toc189585043" w:history="1">
            <w:r w:rsidRPr="00C83AA3">
              <w:rPr>
                <w:rStyle w:val="Lienhypertexte"/>
                <w:noProof/>
                <w:lang w:val="en"/>
              </w:rPr>
              <w:t xml:space="preserve">Commitments of the </w:t>
            </w:r>
            <w:r w:rsidRPr="00C83AA3">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_Toc189585043 \h </w:instrText>
            </w:r>
            <w:r>
              <w:rPr>
                <w:noProof/>
                <w:webHidden/>
              </w:rPr>
            </w:r>
            <w:r>
              <w:rPr>
                <w:noProof/>
                <w:webHidden/>
              </w:rPr>
              <w:fldChar w:fldCharType="separate"/>
            </w:r>
            <w:r>
              <w:rPr>
                <w:noProof/>
                <w:webHidden/>
              </w:rPr>
              <w:t>11</w:t>
            </w:r>
            <w:r>
              <w:rPr>
                <w:noProof/>
                <w:webHidden/>
              </w:rPr>
              <w:fldChar w:fldCharType="end"/>
            </w:r>
          </w:hyperlink>
        </w:p>
        <w:p w14:paraId="28BDD663" w14:textId="4747529B" w:rsidR="002529C5" w:rsidRDefault="002529C5">
          <w:pPr>
            <w:pStyle w:val="TM2"/>
            <w:rPr>
              <w:noProof/>
              <w:lang w:val="fr-FR"/>
            </w:rPr>
          </w:pPr>
          <w:hyperlink w:anchor="_Toc189585044" w:history="1">
            <w:r w:rsidRPr="00C83AA3">
              <w:rPr>
                <w:rStyle w:val="Lienhypertexte"/>
                <w:noProof/>
                <w:lang w:val="en"/>
              </w:rPr>
              <w:t>Confidentiality</w:t>
            </w:r>
            <w:r>
              <w:rPr>
                <w:noProof/>
                <w:webHidden/>
              </w:rPr>
              <w:tab/>
            </w:r>
            <w:r>
              <w:rPr>
                <w:noProof/>
                <w:webHidden/>
              </w:rPr>
              <w:fldChar w:fldCharType="begin"/>
            </w:r>
            <w:r>
              <w:rPr>
                <w:noProof/>
                <w:webHidden/>
              </w:rPr>
              <w:instrText xml:space="preserve"> PAGEREF _Toc189585044 \h </w:instrText>
            </w:r>
            <w:r>
              <w:rPr>
                <w:noProof/>
                <w:webHidden/>
              </w:rPr>
            </w:r>
            <w:r>
              <w:rPr>
                <w:noProof/>
                <w:webHidden/>
              </w:rPr>
              <w:fldChar w:fldCharType="separate"/>
            </w:r>
            <w:r>
              <w:rPr>
                <w:noProof/>
                <w:webHidden/>
              </w:rPr>
              <w:t>11</w:t>
            </w:r>
            <w:r>
              <w:rPr>
                <w:noProof/>
                <w:webHidden/>
              </w:rPr>
              <w:fldChar w:fldCharType="end"/>
            </w:r>
          </w:hyperlink>
        </w:p>
        <w:p w14:paraId="15D653A8" w14:textId="2DD8BD62" w:rsidR="002529C5" w:rsidRDefault="002529C5">
          <w:pPr>
            <w:pStyle w:val="TM2"/>
            <w:rPr>
              <w:noProof/>
              <w:lang w:val="fr-FR"/>
            </w:rPr>
          </w:pPr>
          <w:hyperlink w:anchor="_Toc189585045" w:history="1">
            <w:r w:rsidRPr="00C83AA3">
              <w:rPr>
                <w:rStyle w:val="Lienhypertexte"/>
                <w:noProof/>
                <w:lang w:val="en"/>
              </w:rPr>
              <w:t>Provision of documents</w:t>
            </w:r>
            <w:r>
              <w:rPr>
                <w:noProof/>
                <w:webHidden/>
              </w:rPr>
              <w:tab/>
            </w:r>
            <w:r>
              <w:rPr>
                <w:noProof/>
                <w:webHidden/>
              </w:rPr>
              <w:fldChar w:fldCharType="begin"/>
            </w:r>
            <w:r>
              <w:rPr>
                <w:noProof/>
                <w:webHidden/>
              </w:rPr>
              <w:instrText xml:space="preserve"> PAGEREF _Toc189585045 \h </w:instrText>
            </w:r>
            <w:r>
              <w:rPr>
                <w:noProof/>
                <w:webHidden/>
              </w:rPr>
            </w:r>
            <w:r>
              <w:rPr>
                <w:noProof/>
                <w:webHidden/>
              </w:rPr>
              <w:fldChar w:fldCharType="separate"/>
            </w:r>
            <w:r>
              <w:rPr>
                <w:noProof/>
                <w:webHidden/>
              </w:rPr>
              <w:t>12</w:t>
            </w:r>
            <w:r>
              <w:rPr>
                <w:noProof/>
                <w:webHidden/>
              </w:rPr>
              <w:fldChar w:fldCharType="end"/>
            </w:r>
          </w:hyperlink>
        </w:p>
        <w:p w14:paraId="5A5416A4" w14:textId="746599AD" w:rsidR="002529C5" w:rsidRDefault="002529C5">
          <w:pPr>
            <w:pStyle w:val="TM2"/>
            <w:rPr>
              <w:noProof/>
              <w:lang w:val="fr-FR"/>
            </w:rPr>
          </w:pPr>
          <w:hyperlink w:anchor="_Toc189585046" w:history="1">
            <w:r w:rsidRPr="00C83AA3">
              <w:rPr>
                <w:rStyle w:val="Lienhypertexte"/>
                <w:noProof/>
                <w:lang w:val="en"/>
              </w:rPr>
              <w:t>Insurance</w:t>
            </w:r>
            <w:r>
              <w:rPr>
                <w:noProof/>
                <w:webHidden/>
              </w:rPr>
              <w:tab/>
            </w:r>
            <w:r>
              <w:rPr>
                <w:noProof/>
                <w:webHidden/>
              </w:rPr>
              <w:fldChar w:fldCharType="begin"/>
            </w:r>
            <w:r>
              <w:rPr>
                <w:noProof/>
                <w:webHidden/>
              </w:rPr>
              <w:instrText xml:space="preserve"> PAGEREF _Toc189585046 \h </w:instrText>
            </w:r>
            <w:r>
              <w:rPr>
                <w:noProof/>
                <w:webHidden/>
              </w:rPr>
            </w:r>
            <w:r>
              <w:rPr>
                <w:noProof/>
                <w:webHidden/>
              </w:rPr>
              <w:fldChar w:fldCharType="separate"/>
            </w:r>
            <w:r>
              <w:rPr>
                <w:noProof/>
                <w:webHidden/>
              </w:rPr>
              <w:t>12</w:t>
            </w:r>
            <w:r>
              <w:rPr>
                <w:noProof/>
                <w:webHidden/>
              </w:rPr>
              <w:fldChar w:fldCharType="end"/>
            </w:r>
          </w:hyperlink>
        </w:p>
        <w:p w14:paraId="66F57DC6" w14:textId="7F4F2193" w:rsidR="002529C5" w:rsidRDefault="002529C5">
          <w:pPr>
            <w:pStyle w:val="TM2"/>
            <w:rPr>
              <w:noProof/>
              <w:lang w:val="fr-FR"/>
            </w:rPr>
          </w:pPr>
          <w:hyperlink w:anchor="_Toc189585047" w:history="1">
            <w:r w:rsidRPr="00C83AA3">
              <w:rPr>
                <w:rStyle w:val="Lienhypertexte"/>
                <w:noProof/>
                <w:lang w:val="en"/>
              </w:rPr>
              <w:t>Contact person and communication</w:t>
            </w:r>
            <w:r>
              <w:rPr>
                <w:noProof/>
                <w:webHidden/>
              </w:rPr>
              <w:tab/>
            </w:r>
            <w:r>
              <w:rPr>
                <w:noProof/>
                <w:webHidden/>
              </w:rPr>
              <w:fldChar w:fldCharType="begin"/>
            </w:r>
            <w:r>
              <w:rPr>
                <w:noProof/>
                <w:webHidden/>
              </w:rPr>
              <w:instrText xml:space="preserve"> PAGEREF _Toc189585047 \h </w:instrText>
            </w:r>
            <w:r>
              <w:rPr>
                <w:noProof/>
                <w:webHidden/>
              </w:rPr>
            </w:r>
            <w:r>
              <w:rPr>
                <w:noProof/>
                <w:webHidden/>
              </w:rPr>
              <w:fldChar w:fldCharType="separate"/>
            </w:r>
            <w:r>
              <w:rPr>
                <w:noProof/>
                <w:webHidden/>
              </w:rPr>
              <w:t>12</w:t>
            </w:r>
            <w:r>
              <w:rPr>
                <w:noProof/>
                <w:webHidden/>
              </w:rPr>
              <w:fldChar w:fldCharType="end"/>
            </w:r>
          </w:hyperlink>
        </w:p>
        <w:p w14:paraId="72E6F9DB" w14:textId="2CCF6683" w:rsidR="002529C5" w:rsidRDefault="002529C5">
          <w:pPr>
            <w:pStyle w:val="TM2"/>
            <w:rPr>
              <w:noProof/>
              <w:lang w:val="fr-FR"/>
            </w:rPr>
          </w:pPr>
          <w:hyperlink w:anchor="_Toc189585048" w:history="1">
            <w:r w:rsidRPr="00C83AA3">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_Toc189585048 \h </w:instrText>
            </w:r>
            <w:r>
              <w:rPr>
                <w:noProof/>
                <w:webHidden/>
              </w:rPr>
            </w:r>
            <w:r>
              <w:rPr>
                <w:noProof/>
                <w:webHidden/>
              </w:rPr>
              <w:fldChar w:fldCharType="separate"/>
            </w:r>
            <w:r>
              <w:rPr>
                <w:noProof/>
                <w:webHidden/>
              </w:rPr>
              <w:t>13</w:t>
            </w:r>
            <w:r>
              <w:rPr>
                <w:noProof/>
                <w:webHidden/>
              </w:rPr>
              <w:fldChar w:fldCharType="end"/>
            </w:r>
          </w:hyperlink>
        </w:p>
        <w:p w14:paraId="220C3A1A" w14:textId="57254860"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49" w:history="1">
            <w:r w:rsidRPr="00C83AA3">
              <w:rPr>
                <w:rStyle w:val="Lienhypertexte"/>
                <w:b/>
                <w:caps/>
                <w:noProof/>
              </w:rPr>
              <w:t>ARTICLE 7:</w:t>
            </w:r>
            <w:r>
              <w:rPr>
                <w:rFonts w:asciiTheme="minorHAnsi" w:eastAsiaTheme="minorEastAsia" w:hAnsiTheme="minorHAnsi" w:cstheme="minorBidi"/>
                <w:noProof/>
                <w:sz w:val="22"/>
                <w:szCs w:val="22"/>
                <w:lang w:val="fr-FR"/>
              </w:rPr>
              <w:tab/>
            </w:r>
            <w:r w:rsidRPr="00C83AA3">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_Toc189585049 \h </w:instrText>
            </w:r>
            <w:r>
              <w:rPr>
                <w:noProof/>
                <w:webHidden/>
              </w:rPr>
            </w:r>
            <w:r>
              <w:rPr>
                <w:noProof/>
                <w:webHidden/>
              </w:rPr>
              <w:fldChar w:fldCharType="separate"/>
            </w:r>
            <w:r>
              <w:rPr>
                <w:noProof/>
                <w:webHidden/>
              </w:rPr>
              <w:t>13</w:t>
            </w:r>
            <w:r>
              <w:rPr>
                <w:noProof/>
                <w:webHidden/>
              </w:rPr>
              <w:fldChar w:fldCharType="end"/>
            </w:r>
          </w:hyperlink>
        </w:p>
        <w:p w14:paraId="4A1DAE84" w14:textId="2F7F8B0F"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50" w:history="1">
            <w:r w:rsidRPr="00C83AA3">
              <w:rPr>
                <w:rStyle w:val="Lienhypertexte"/>
                <w:b/>
                <w:caps/>
                <w:noProof/>
              </w:rPr>
              <w:t>ARTICLE 8:</w:t>
            </w:r>
            <w:r>
              <w:rPr>
                <w:rFonts w:asciiTheme="minorHAnsi" w:eastAsiaTheme="minorEastAsia" w:hAnsiTheme="minorHAnsi" w:cstheme="minorBidi"/>
                <w:noProof/>
                <w:sz w:val="22"/>
                <w:szCs w:val="22"/>
                <w:lang w:val="fr-FR"/>
              </w:rPr>
              <w:tab/>
            </w:r>
            <w:r w:rsidRPr="00C83AA3">
              <w:rPr>
                <w:rStyle w:val="Lienhypertexte"/>
                <w:b/>
                <w:bCs/>
                <w:caps/>
                <w:noProof/>
                <w:lang w:val="en"/>
              </w:rPr>
              <w:t>Similar services</w:t>
            </w:r>
            <w:r>
              <w:rPr>
                <w:noProof/>
                <w:webHidden/>
              </w:rPr>
              <w:tab/>
            </w:r>
            <w:r>
              <w:rPr>
                <w:noProof/>
                <w:webHidden/>
              </w:rPr>
              <w:fldChar w:fldCharType="begin"/>
            </w:r>
            <w:r>
              <w:rPr>
                <w:noProof/>
                <w:webHidden/>
              </w:rPr>
              <w:instrText xml:space="preserve"> PAGEREF _Toc189585050 \h </w:instrText>
            </w:r>
            <w:r>
              <w:rPr>
                <w:noProof/>
                <w:webHidden/>
              </w:rPr>
            </w:r>
            <w:r>
              <w:rPr>
                <w:noProof/>
                <w:webHidden/>
              </w:rPr>
              <w:fldChar w:fldCharType="separate"/>
            </w:r>
            <w:r>
              <w:rPr>
                <w:noProof/>
                <w:webHidden/>
              </w:rPr>
              <w:t>14</w:t>
            </w:r>
            <w:r>
              <w:rPr>
                <w:noProof/>
                <w:webHidden/>
              </w:rPr>
              <w:fldChar w:fldCharType="end"/>
            </w:r>
          </w:hyperlink>
        </w:p>
        <w:p w14:paraId="6FBCEB32" w14:textId="6884D2F3"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51" w:history="1">
            <w:r w:rsidRPr="00C83AA3">
              <w:rPr>
                <w:rStyle w:val="Lienhypertexte"/>
                <w:b/>
                <w:caps/>
                <w:noProof/>
              </w:rPr>
              <w:t>ARTICLE 9:</w:t>
            </w:r>
            <w:r>
              <w:rPr>
                <w:rFonts w:asciiTheme="minorHAnsi" w:eastAsiaTheme="minorEastAsia" w:hAnsiTheme="minorHAnsi" w:cstheme="minorBidi"/>
                <w:noProof/>
                <w:sz w:val="22"/>
                <w:szCs w:val="22"/>
                <w:lang w:val="fr-FR"/>
              </w:rPr>
              <w:tab/>
            </w:r>
            <w:r w:rsidRPr="00C83AA3">
              <w:rPr>
                <w:rStyle w:val="Lienhypertexte"/>
                <w:b/>
                <w:bCs/>
                <w:caps/>
                <w:noProof/>
                <w:lang w:val="en"/>
              </w:rPr>
              <w:t>penalties</w:t>
            </w:r>
            <w:r>
              <w:rPr>
                <w:noProof/>
                <w:webHidden/>
              </w:rPr>
              <w:tab/>
            </w:r>
            <w:r>
              <w:rPr>
                <w:noProof/>
                <w:webHidden/>
              </w:rPr>
              <w:fldChar w:fldCharType="begin"/>
            </w:r>
            <w:r>
              <w:rPr>
                <w:noProof/>
                <w:webHidden/>
              </w:rPr>
              <w:instrText xml:space="preserve"> PAGEREF _Toc189585051 \h </w:instrText>
            </w:r>
            <w:r>
              <w:rPr>
                <w:noProof/>
                <w:webHidden/>
              </w:rPr>
            </w:r>
            <w:r>
              <w:rPr>
                <w:noProof/>
                <w:webHidden/>
              </w:rPr>
              <w:fldChar w:fldCharType="separate"/>
            </w:r>
            <w:r>
              <w:rPr>
                <w:noProof/>
                <w:webHidden/>
              </w:rPr>
              <w:t>14</w:t>
            </w:r>
            <w:r>
              <w:rPr>
                <w:noProof/>
                <w:webHidden/>
              </w:rPr>
              <w:fldChar w:fldCharType="end"/>
            </w:r>
          </w:hyperlink>
        </w:p>
        <w:p w14:paraId="3D97D6EC" w14:textId="6ED32373" w:rsidR="002529C5" w:rsidRDefault="002529C5">
          <w:pPr>
            <w:pStyle w:val="TM2"/>
            <w:rPr>
              <w:noProof/>
              <w:lang w:val="fr-FR"/>
            </w:rPr>
          </w:pPr>
          <w:hyperlink w:anchor="_Toc189585052" w:history="1">
            <w:r w:rsidRPr="00C83AA3">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_Toc189585052 \h </w:instrText>
            </w:r>
            <w:r>
              <w:rPr>
                <w:noProof/>
                <w:webHidden/>
              </w:rPr>
            </w:r>
            <w:r>
              <w:rPr>
                <w:noProof/>
                <w:webHidden/>
              </w:rPr>
              <w:fldChar w:fldCharType="separate"/>
            </w:r>
            <w:r>
              <w:rPr>
                <w:noProof/>
                <w:webHidden/>
              </w:rPr>
              <w:t>14</w:t>
            </w:r>
            <w:r>
              <w:rPr>
                <w:noProof/>
                <w:webHidden/>
              </w:rPr>
              <w:fldChar w:fldCharType="end"/>
            </w:r>
          </w:hyperlink>
        </w:p>
        <w:p w14:paraId="051CFC05" w14:textId="169029F0" w:rsidR="002529C5" w:rsidRDefault="002529C5">
          <w:pPr>
            <w:pStyle w:val="TM2"/>
            <w:rPr>
              <w:noProof/>
              <w:lang w:val="fr-FR"/>
            </w:rPr>
          </w:pPr>
          <w:hyperlink w:anchor="_Toc189585053" w:history="1">
            <w:r w:rsidRPr="00C83AA3">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_Toc189585053 \h </w:instrText>
            </w:r>
            <w:r>
              <w:rPr>
                <w:noProof/>
                <w:webHidden/>
              </w:rPr>
            </w:r>
            <w:r>
              <w:rPr>
                <w:noProof/>
                <w:webHidden/>
              </w:rPr>
              <w:fldChar w:fldCharType="separate"/>
            </w:r>
            <w:r>
              <w:rPr>
                <w:noProof/>
                <w:webHidden/>
              </w:rPr>
              <w:t>14</w:t>
            </w:r>
            <w:r>
              <w:rPr>
                <w:noProof/>
                <w:webHidden/>
              </w:rPr>
              <w:fldChar w:fldCharType="end"/>
            </w:r>
          </w:hyperlink>
        </w:p>
        <w:p w14:paraId="43FD0EF4" w14:textId="69BA7DB5" w:rsidR="002529C5" w:rsidRDefault="002529C5">
          <w:pPr>
            <w:pStyle w:val="TM2"/>
            <w:rPr>
              <w:noProof/>
              <w:lang w:val="fr-FR"/>
            </w:rPr>
          </w:pPr>
          <w:hyperlink w:anchor="_Toc189585054" w:history="1">
            <w:r w:rsidRPr="00C83AA3">
              <w:rPr>
                <w:rStyle w:val="Lienhypertexte"/>
                <w:noProof/>
                <w:lang w:val="en"/>
              </w:rPr>
              <w:t>Penalties applicable to any other failures</w:t>
            </w:r>
            <w:r>
              <w:rPr>
                <w:noProof/>
                <w:webHidden/>
              </w:rPr>
              <w:tab/>
            </w:r>
            <w:r>
              <w:rPr>
                <w:noProof/>
                <w:webHidden/>
              </w:rPr>
              <w:fldChar w:fldCharType="begin"/>
            </w:r>
            <w:r>
              <w:rPr>
                <w:noProof/>
                <w:webHidden/>
              </w:rPr>
              <w:instrText xml:space="preserve"> PAGEREF _Toc189585054 \h </w:instrText>
            </w:r>
            <w:r>
              <w:rPr>
                <w:noProof/>
                <w:webHidden/>
              </w:rPr>
            </w:r>
            <w:r>
              <w:rPr>
                <w:noProof/>
                <w:webHidden/>
              </w:rPr>
              <w:fldChar w:fldCharType="separate"/>
            </w:r>
            <w:r>
              <w:rPr>
                <w:noProof/>
                <w:webHidden/>
              </w:rPr>
              <w:t>14</w:t>
            </w:r>
            <w:r>
              <w:rPr>
                <w:noProof/>
                <w:webHidden/>
              </w:rPr>
              <w:fldChar w:fldCharType="end"/>
            </w:r>
          </w:hyperlink>
        </w:p>
        <w:p w14:paraId="5E3376E3" w14:textId="4FB25EBA"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55" w:history="1">
            <w:r w:rsidRPr="00C83AA3">
              <w:rPr>
                <w:rStyle w:val="Lienhypertexte"/>
                <w:b/>
                <w:caps/>
                <w:noProof/>
              </w:rPr>
              <w:t>ARTICLE 10:</w:t>
            </w:r>
            <w:r>
              <w:rPr>
                <w:rFonts w:asciiTheme="minorHAnsi" w:eastAsiaTheme="minorEastAsia" w:hAnsiTheme="minorHAnsi" w:cstheme="minorBidi"/>
                <w:noProof/>
                <w:sz w:val="22"/>
                <w:szCs w:val="22"/>
                <w:lang w:val="fr-FR"/>
              </w:rPr>
              <w:tab/>
            </w:r>
            <w:r w:rsidRPr="00C83AA3">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_Toc189585055 \h </w:instrText>
            </w:r>
            <w:r>
              <w:rPr>
                <w:noProof/>
                <w:webHidden/>
              </w:rPr>
            </w:r>
            <w:r>
              <w:rPr>
                <w:noProof/>
                <w:webHidden/>
              </w:rPr>
              <w:fldChar w:fldCharType="separate"/>
            </w:r>
            <w:r>
              <w:rPr>
                <w:noProof/>
                <w:webHidden/>
              </w:rPr>
              <w:t>14</w:t>
            </w:r>
            <w:r>
              <w:rPr>
                <w:noProof/>
                <w:webHidden/>
              </w:rPr>
              <w:fldChar w:fldCharType="end"/>
            </w:r>
          </w:hyperlink>
        </w:p>
        <w:p w14:paraId="7764D0E8" w14:textId="4431E778" w:rsidR="002529C5" w:rsidRDefault="002529C5">
          <w:pPr>
            <w:pStyle w:val="TM2"/>
            <w:rPr>
              <w:noProof/>
              <w:lang w:val="fr-FR"/>
            </w:rPr>
          </w:pPr>
          <w:hyperlink w:anchor="_Toc189585056" w:history="1">
            <w:r w:rsidRPr="00C83AA3">
              <w:rPr>
                <w:rStyle w:val="Lienhypertexte"/>
                <w:noProof/>
                <w:lang w:val="en"/>
              </w:rPr>
              <w:t>Definitions</w:t>
            </w:r>
            <w:r>
              <w:rPr>
                <w:noProof/>
                <w:webHidden/>
              </w:rPr>
              <w:tab/>
            </w:r>
            <w:r>
              <w:rPr>
                <w:noProof/>
                <w:webHidden/>
              </w:rPr>
              <w:fldChar w:fldCharType="begin"/>
            </w:r>
            <w:r>
              <w:rPr>
                <w:noProof/>
                <w:webHidden/>
              </w:rPr>
              <w:instrText xml:space="preserve"> PAGEREF _Toc189585056 \h </w:instrText>
            </w:r>
            <w:r>
              <w:rPr>
                <w:noProof/>
                <w:webHidden/>
              </w:rPr>
            </w:r>
            <w:r>
              <w:rPr>
                <w:noProof/>
                <w:webHidden/>
              </w:rPr>
              <w:fldChar w:fldCharType="separate"/>
            </w:r>
            <w:r>
              <w:rPr>
                <w:noProof/>
                <w:webHidden/>
              </w:rPr>
              <w:t>14</w:t>
            </w:r>
            <w:r>
              <w:rPr>
                <w:noProof/>
                <w:webHidden/>
              </w:rPr>
              <w:fldChar w:fldCharType="end"/>
            </w:r>
          </w:hyperlink>
        </w:p>
        <w:p w14:paraId="71AF4A71" w14:textId="21B53BB1" w:rsidR="002529C5" w:rsidRDefault="002529C5">
          <w:pPr>
            <w:pStyle w:val="TM2"/>
            <w:rPr>
              <w:noProof/>
              <w:lang w:val="fr-FR"/>
            </w:rPr>
          </w:pPr>
          <w:hyperlink w:anchor="_Toc189585057" w:history="1">
            <w:r w:rsidRPr="00C83AA3">
              <w:rPr>
                <w:rStyle w:val="Lienhypertexte"/>
                <w:noProof/>
                <w:lang w:val="en"/>
              </w:rPr>
              <w:t>Ownership of results</w:t>
            </w:r>
            <w:r>
              <w:rPr>
                <w:noProof/>
                <w:webHidden/>
              </w:rPr>
              <w:tab/>
            </w:r>
            <w:r>
              <w:rPr>
                <w:noProof/>
                <w:webHidden/>
              </w:rPr>
              <w:fldChar w:fldCharType="begin"/>
            </w:r>
            <w:r>
              <w:rPr>
                <w:noProof/>
                <w:webHidden/>
              </w:rPr>
              <w:instrText xml:space="preserve"> PAGEREF _Toc189585057 \h </w:instrText>
            </w:r>
            <w:r>
              <w:rPr>
                <w:noProof/>
                <w:webHidden/>
              </w:rPr>
            </w:r>
            <w:r>
              <w:rPr>
                <w:noProof/>
                <w:webHidden/>
              </w:rPr>
              <w:fldChar w:fldCharType="separate"/>
            </w:r>
            <w:r>
              <w:rPr>
                <w:noProof/>
                <w:webHidden/>
              </w:rPr>
              <w:t>14</w:t>
            </w:r>
            <w:r>
              <w:rPr>
                <w:noProof/>
                <w:webHidden/>
              </w:rPr>
              <w:fldChar w:fldCharType="end"/>
            </w:r>
          </w:hyperlink>
        </w:p>
        <w:p w14:paraId="6CC7BC1F" w14:textId="05125C42" w:rsidR="002529C5" w:rsidRDefault="002529C5">
          <w:pPr>
            <w:pStyle w:val="TM2"/>
            <w:rPr>
              <w:noProof/>
              <w:lang w:val="fr-FR"/>
            </w:rPr>
          </w:pPr>
          <w:hyperlink w:anchor="_Toc189585058" w:history="1">
            <w:r w:rsidRPr="00C83AA3">
              <w:rPr>
                <w:rStyle w:val="Lienhypertexte"/>
                <w:noProof/>
                <w:lang w:val="en"/>
              </w:rPr>
              <w:t>Exploitation of results</w:t>
            </w:r>
            <w:r>
              <w:rPr>
                <w:noProof/>
                <w:webHidden/>
              </w:rPr>
              <w:tab/>
            </w:r>
            <w:r>
              <w:rPr>
                <w:noProof/>
                <w:webHidden/>
              </w:rPr>
              <w:fldChar w:fldCharType="begin"/>
            </w:r>
            <w:r>
              <w:rPr>
                <w:noProof/>
                <w:webHidden/>
              </w:rPr>
              <w:instrText xml:space="preserve"> PAGEREF _Toc189585058 \h </w:instrText>
            </w:r>
            <w:r>
              <w:rPr>
                <w:noProof/>
                <w:webHidden/>
              </w:rPr>
            </w:r>
            <w:r>
              <w:rPr>
                <w:noProof/>
                <w:webHidden/>
              </w:rPr>
              <w:fldChar w:fldCharType="separate"/>
            </w:r>
            <w:r>
              <w:rPr>
                <w:noProof/>
                <w:webHidden/>
              </w:rPr>
              <w:t>15</w:t>
            </w:r>
            <w:r>
              <w:rPr>
                <w:noProof/>
                <w:webHidden/>
              </w:rPr>
              <w:fldChar w:fldCharType="end"/>
            </w:r>
          </w:hyperlink>
        </w:p>
        <w:p w14:paraId="4588E0D4" w14:textId="2BAEB108" w:rsidR="002529C5" w:rsidRDefault="002529C5">
          <w:pPr>
            <w:pStyle w:val="TM2"/>
            <w:rPr>
              <w:noProof/>
              <w:lang w:val="fr-FR"/>
            </w:rPr>
          </w:pPr>
          <w:hyperlink w:anchor="_Toc189585059" w:history="1">
            <w:r w:rsidRPr="00C83AA3">
              <w:rPr>
                <w:rStyle w:val="Lienhypertexte"/>
                <w:noProof/>
                <w:lang w:val="en"/>
              </w:rPr>
              <w:t>Licensing of pre-existing rights</w:t>
            </w:r>
            <w:r>
              <w:rPr>
                <w:noProof/>
                <w:webHidden/>
              </w:rPr>
              <w:tab/>
            </w:r>
            <w:r>
              <w:rPr>
                <w:noProof/>
                <w:webHidden/>
              </w:rPr>
              <w:fldChar w:fldCharType="begin"/>
            </w:r>
            <w:r>
              <w:rPr>
                <w:noProof/>
                <w:webHidden/>
              </w:rPr>
              <w:instrText xml:space="preserve"> PAGEREF _Toc189585059 \h </w:instrText>
            </w:r>
            <w:r>
              <w:rPr>
                <w:noProof/>
                <w:webHidden/>
              </w:rPr>
            </w:r>
            <w:r>
              <w:rPr>
                <w:noProof/>
                <w:webHidden/>
              </w:rPr>
              <w:fldChar w:fldCharType="separate"/>
            </w:r>
            <w:r>
              <w:rPr>
                <w:noProof/>
                <w:webHidden/>
              </w:rPr>
              <w:t>15</w:t>
            </w:r>
            <w:r>
              <w:rPr>
                <w:noProof/>
                <w:webHidden/>
              </w:rPr>
              <w:fldChar w:fldCharType="end"/>
            </w:r>
          </w:hyperlink>
        </w:p>
        <w:p w14:paraId="2F2610B0" w14:textId="2FA01723" w:rsidR="002529C5" w:rsidRDefault="002529C5">
          <w:pPr>
            <w:pStyle w:val="TM2"/>
            <w:rPr>
              <w:noProof/>
              <w:lang w:val="fr-FR"/>
            </w:rPr>
          </w:pPr>
          <w:hyperlink w:anchor="_Toc189585060" w:history="1">
            <w:r w:rsidRPr="00C83AA3">
              <w:rPr>
                <w:rStyle w:val="Lienhypertexte"/>
                <w:noProof/>
                <w:lang w:val="en"/>
              </w:rPr>
              <w:t>Guarantees</w:t>
            </w:r>
            <w:r>
              <w:rPr>
                <w:noProof/>
                <w:webHidden/>
              </w:rPr>
              <w:tab/>
            </w:r>
            <w:r>
              <w:rPr>
                <w:noProof/>
                <w:webHidden/>
              </w:rPr>
              <w:fldChar w:fldCharType="begin"/>
            </w:r>
            <w:r>
              <w:rPr>
                <w:noProof/>
                <w:webHidden/>
              </w:rPr>
              <w:instrText xml:space="preserve"> PAGEREF _Toc189585060 \h </w:instrText>
            </w:r>
            <w:r>
              <w:rPr>
                <w:noProof/>
                <w:webHidden/>
              </w:rPr>
            </w:r>
            <w:r>
              <w:rPr>
                <w:noProof/>
                <w:webHidden/>
              </w:rPr>
              <w:fldChar w:fldCharType="separate"/>
            </w:r>
            <w:r>
              <w:rPr>
                <w:noProof/>
                <w:webHidden/>
              </w:rPr>
              <w:t>15</w:t>
            </w:r>
            <w:r>
              <w:rPr>
                <w:noProof/>
                <w:webHidden/>
              </w:rPr>
              <w:fldChar w:fldCharType="end"/>
            </w:r>
          </w:hyperlink>
        </w:p>
        <w:p w14:paraId="625B0A73" w14:textId="509B030B" w:rsidR="002529C5" w:rsidRDefault="002529C5">
          <w:pPr>
            <w:pStyle w:val="TM2"/>
            <w:rPr>
              <w:noProof/>
              <w:lang w:val="fr-FR"/>
            </w:rPr>
          </w:pPr>
          <w:hyperlink w:anchor="_Toc189585061" w:history="1">
            <w:r w:rsidRPr="00C83AA3">
              <w:rPr>
                <w:rStyle w:val="Lienhypertexte"/>
                <w:noProof/>
                <w:lang w:val="en"/>
              </w:rPr>
              <w:t>Image rights</w:t>
            </w:r>
            <w:r>
              <w:rPr>
                <w:noProof/>
                <w:webHidden/>
              </w:rPr>
              <w:tab/>
            </w:r>
            <w:r>
              <w:rPr>
                <w:noProof/>
                <w:webHidden/>
              </w:rPr>
              <w:fldChar w:fldCharType="begin"/>
            </w:r>
            <w:r>
              <w:rPr>
                <w:noProof/>
                <w:webHidden/>
              </w:rPr>
              <w:instrText xml:space="preserve"> PAGEREF _Toc189585061 \h </w:instrText>
            </w:r>
            <w:r>
              <w:rPr>
                <w:noProof/>
                <w:webHidden/>
              </w:rPr>
            </w:r>
            <w:r>
              <w:rPr>
                <w:noProof/>
                <w:webHidden/>
              </w:rPr>
              <w:fldChar w:fldCharType="separate"/>
            </w:r>
            <w:r>
              <w:rPr>
                <w:noProof/>
                <w:webHidden/>
              </w:rPr>
              <w:t>16</w:t>
            </w:r>
            <w:r>
              <w:rPr>
                <w:noProof/>
                <w:webHidden/>
              </w:rPr>
              <w:fldChar w:fldCharType="end"/>
            </w:r>
          </w:hyperlink>
        </w:p>
        <w:p w14:paraId="59ACC7CD" w14:textId="18260C87"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62" w:history="1">
            <w:r w:rsidRPr="00C83AA3">
              <w:rPr>
                <w:rStyle w:val="Lienhypertexte"/>
                <w:b/>
                <w:caps/>
                <w:noProof/>
              </w:rPr>
              <w:t>ARTICLE 11:</w:t>
            </w:r>
            <w:r>
              <w:rPr>
                <w:rFonts w:asciiTheme="minorHAnsi" w:eastAsiaTheme="minorEastAsia" w:hAnsiTheme="minorHAnsi" w:cstheme="minorBidi"/>
                <w:noProof/>
                <w:sz w:val="22"/>
                <w:szCs w:val="22"/>
                <w:lang w:val="fr-FR"/>
              </w:rPr>
              <w:tab/>
            </w:r>
            <w:r w:rsidRPr="00C83AA3">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_Toc189585062 \h </w:instrText>
            </w:r>
            <w:r>
              <w:rPr>
                <w:noProof/>
                <w:webHidden/>
              </w:rPr>
            </w:r>
            <w:r>
              <w:rPr>
                <w:noProof/>
                <w:webHidden/>
              </w:rPr>
              <w:fldChar w:fldCharType="separate"/>
            </w:r>
            <w:r>
              <w:rPr>
                <w:noProof/>
                <w:webHidden/>
              </w:rPr>
              <w:t>16</w:t>
            </w:r>
            <w:r>
              <w:rPr>
                <w:noProof/>
                <w:webHidden/>
              </w:rPr>
              <w:fldChar w:fldCharType="end"/>
            </w:r>
          </w:hyperlink>
        </w:p>
        <w:p w14:paraId="5479DE23" w14:textId="0ACA1278" w:rsidR="002529C5" w:rsidRDefault="002529C5">
          <w:pPr>
            <w:pStyle w:val="TM2"/>
            <w:rPr>
              <w:noProof/>
              <w:lang w:val="fr-FR"/>
            </w:rPr>
          </w:pPr>
          <w:hyperlink w:anchor="_Toc189585063" w:history="1">
            <w:r w:rsidRPr="00C83AA3">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_Toc189585063 \h </w:instrText>
            </w:r>
            <w:r>
              <w:rPr>
                <w:noProof/>
                <w:webHidden/>
              </w:rPr>
            </w:r>
            <w:r>
              <w:rPr>
                <w:noProof/>
                <w:webHidden/>
              </w:rPr>
              <w:fldChar w:fldCharType="separate"/>
            </w:r>
            <w:r>
              <w:rPr>
                <w:noProof/>
                <w:webHidden/>
              </w:rPr>
              <w:t>16</w:t>
            </w:r>
            <w:r>
              <w:rPr>
                <w:noProof/>
                <w:webHidden/>
              </w:rPr>
              <w:fldChar w:fldCharType="end"/>
            </w:r>
          </w:hyperlink>
        </w:p>
        <w:p w14:paraId="624BB64F" w14:textId="6D0C5045" w:rsidR="002529C5" w:rsidRDefault="002529C5">
          <w:pPr>
            <w:pStyle w:val="TM2"/>
            <w:rPr>
              <w:noProof/>
              <w:lang w:val="fr-FR"/>
            </w:rPr>
          </w:pPr>
          <w:hyperlink w:anchor="_Toc189585064" w:history="1">
            <w:r w:rsidRPr="00C83AA3">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_Toc189585064 \h </w:instrText>
            </w:r>
            <w:r>
              <w:rPr>
                <w:noProof/>
                <w:webHidden/>
              </w:rPr>
            </w:r>
            <w:r>
              <w:rPr>
                <w:noProof/>
                <w:webHidden/>
              </w:rPr>
              <w:fldChar w:fldCharType="separate"/>
            </w:r>
            <w:r>
              <w:rPr>
                <w:noProof/>
                <w:webHidden/>
              </w:rPr>
              <w:t>16</w:t>
            </w:r>
            <w:r>
              <w:rPr>
                <w:noProof/>
                <w:webHidden/>
              </w:rPr>
              <w:fldChar w:fldCharType="end"/>
            </w:r>
          </w:hyperlink>
        </w:p>
        <w:p w14:paraId="0D9DED7D" w14:textId="2224434F" w:rsidR="002529C5" w:rsidRDefault="002529C5">
          <w:pPr>
            <w:pStyle w:val="TM2"/>
            <w:rPr>
              <w:noProof/>
              <w:lang w:val="fr-FR"/>
            </w:rPr>
          </w:pPr>
          <w:hyperlink w:anchor="_Toc189585065" w:history="1">
            <w:r w:rsidRPr="00C83AA3">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_Toc189585065 \h </w:instrText>
            </w:r>
            <w:r>
              <w:rPr>
                <w:noProof/>
                <w:webHidden/>
              </w:rPr>
            </w:r>
            <w:r>
              <w:rPr>
                <w:noProof/>
                <w:webHidden/>
              </w:rPr>
              <w:fldChar w:fldCharType="separate"/>
            </w:r>
            <w:r>
              <w:rPr>
                <w:noProof/>
                <w:webHidden/>
              </w:rPr>
              <w:t>16</w:t>
            </w:r>
            <w:r>
              <w:rPr>
                <w:noProof/>
                <w:webHidden/>
              </w:rPr>
              <w:fldChar w:fldCharType="end"/>
            </w:r>
          </w:hyperlink>
        </w:p>
        <w:p w14:paraId="7EAC8064" w14:textId="544A2C3B"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66" w:history="1">
            <w:r w:rsidRPr="00C83AA3">
              <w:rPr>
                <w:rStyle w:val="Lienhypertexte"/>
                <w:b/>
                <w:caps/>
                <w:noProof/>
                <w:lang w:val="en-GB"/>
              </w:rPr>
              <w:t>ARTICLE 12:</w:t>
            </w:r>
            <w:r>
              <w:rPr>
                <w:rFonts w:asciiTheme="minorHAnsi" w:eastAsiaTheme="minorEastAsia" w:hAnsiTheme="minorHAnsi" w:cstheme="minorBidi"/>
                <w:noProof/>
                <w:sz w:val="22"/>
                <w:szCs w:val="22"/>
                <w:lang w:val="fr-FR"/>
              </w:rPr>
              <w:tab/>
            </w:r>
            <w:r w:rsidRPr="00C83AA3">
              <w:rPr>
                <w:rStyle w:val="Lienhypertexte"/>
                <w:b/>
                <w:bCs/>
                <w:caps/>
                <w:noProof/>
                <w:lang w:val="en"/>
              </w:rPr>
              <w:t>safety, security, risk prevention and ethics</w:t>
            </w:r>
            <w:r>
              <w:rPr>
                <w:noProof/>
                <w:webHidden/>
              </w:rPr>
              <w:tab/>
            </w:r>
            <w:r>
              <w:rPr>
                <w:noProof/>
                <w:webHidden/>
              </w:rPr>
              <w:fldChar w:fldCharType="begin"/>
            </w:r>
            <w:r>
              <w:rPr>
                <w:noProof/>
                <w:webHidden/>
              </w:rPr>
              <w:instrText xml:space="preserve"> PAGEREF _Toc189585066 \h </w:instrText>
            </w:r>
            <w:r>
              <w:rPr>
                <w:noProof/>
                <w:webHidden/>
              </w:rPr>
            </w:r>
            <w:r>
              <w:rPr>
                <w:noProof/>
                <w:webHidden/>
              </w:rPr>
              <w:fldChar w:fldCharType="separate"/>
            </w:r>
            <w:r>
              <w:rPr>
                <w:noProof/>
                <w:webHidden/>
              </w:rPr>
              <w:t>16</w:t>
            </w:r>
            <w:r>
              <w:rPr>
                <w:noProof/>
                <w:webHidden/>
              </w:rPr>
              <w:fldChar w:fldCharType="end"/>
            </w:r>
          </w:hyperlink>
        </w:p>
        <w:p w14:paraId="3AC66E12" w14:textId="0E22D6AB"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67" w:history="1">
            <w:r w:rsidRPr="00C83AA3">
              <w:rPr>
                <w:rStyle w:val="Lienhypertexte"/>
                <w:b/>
                <w:caps/>
                <w:noProof/>
              </w:rPr>
              <w:t>ARTICLE 13:</w:t>
            </w:r>
            <w:r>
              <w:rPr>
                <w:rFonts w:asciiTheme="minorHAnsi" w:eastAsiaTheme="minorEastAsia" w:hAnsiTheme="minorHAnsi" w:cstheme="minorBidi"/>
                <w:noProof/>
                <w:sz w:val="22"/>
                <w:szCs w:val="22"/>
                <w:lang w:val="fr-FR"/>
              </w:rPr>
              <w:tab/>
            </w:r>
            <w:r w:rsidRPr="00C83AA3">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_Toc189585067 \h </w:instrText>
            </w:r>
            <w:r>
              <w:rPr>
                <w:noProof/>
                <w:webHidden/>
              </w:rPr>
            </w:r>
            <w:r>
              <w:rPr>
                <w:noProof/>
                <w:webHidden/>
              </w:rPr>
              <w:fldChar w:fldCharType="separate"/>
            </w:r>
            <w:r>
              <w:rPr>
                <w:noProof/>
                <w:webHidden/>
              </w:rPr>
              <w:t>17</w:t>
            </w:r>
            <w:r>
              <w:rPr>
                <w:noProof/>
                <w:webHidden/>
              </w:rPr>
              <w:fldChar w:fldCharType="end"/>
            </w:r>
          </w:hyperlink>
        </w:p>
        <w:p w14:paraId="69797830" w14:textId="30733C41"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68" w:history="1">
            <w:r w:rsidRPr="00C83AA3">
              <w:rPr>
                <w:rStyle w:val="Lienhypertexte"/>
                <w:b/>
                <w:caps/>
                <w:noProof/>
              </w:rPr>
              <w:t>ARTICLE 14:</w:t>
            </w:r>
            <w:r>
              <w:rPr>
                <w:rFonts w:asciiTheme="minorHAnsi" w:eastAsiaTheme="minorEastAsia" w:hAnsiTheme="minorHAnsi" w:cstheme="minorBidi"/>
                <w:noProof/>
                <w:sz w:val="22"/>
                <w:szCs w:val="22"/>
                <w:lang w:val="fr-FR"/>
              </w:rPr>
              <w:tab/>
            </w:r>
            <w:r w:rsidRPr="00C83AA3">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_Toc189585068 \h </w:instrText>
            </w:r>
            <w:r>
              <w:rPr>
                <w:noProof/>
                <w:webHidden/>
              </w:rPr>
            </w:r>
            <w:r>
              <w:rPr>
                <w:noProof/>
                <w:webHidden/>
              </w:rPr>
              <w:fldChar w:fldCharType="separate"/>
            </w:r>
            <w:r>
              <w:rPr>
                <w:noProof/>
                <w:webHidden/>
              </w:rPr>
              <w:t>17</w:t>
            </w:r>
            <w:r>
              <w:rPr>
                <w:noProof/>
                <w:webHidden/>
              </w:rPr>
              <w:fldChar w:fldCharType="end"/>
            </w:r>
          </w:hyperlink>
        </w:p>
        <w:p w14:paraId="7404A67F" w14:textId="3131EE19" w:rsidR="002529C5" w:rsidRDefault="002529C5">
          <w:pPr>
            <w:pStyle w:val="TM1"/>
            <w:tabs>
              <w:tab w:val="left" w:pos="1540"/>
              <w:tab w:val="right" w:leader="dot" w:pos="9736"/>
            </w:tabs>
            <w:rPr>
              <w:rFonts w:asciiTheme="minorHAnsi" w:eastAsiaTheme="minorEastAsia" w:hAnsiTheme="minorHAnsi" w:cstheme="minorBidi"/>
              <w:noProof/>
              <w:sz w:val="22"/>
              <w:szCs w:val="22"/>
              <w:lang w:val="fr-FR"/>
            </w:rPr>
          </w:pPr>
          <w:hyperlink w:anchor="_Toc189585069" w:history="1">
            <w:r w:rsidRPr="00C83AA3">
              <w:rPr>
                <w:rStyle w:val="Lienhypertexte"/>
                <w:b/>
                <w:caps/>
                <w:noProof/>
              </w:rPr>
              <w:t>ARTICLE 15:</w:t>
            </w:r>
            <w:r>
              <w:rPr>
                <w:rFonts w:asciiTheme="minorHAnsi" w:eastAsiaTheme="minorEastAsia" w:hAnsiTheme="minorHAnsi" w:cstheme="minorBidi"/>
                <w:noProof/>
                <w:sz w:val="22"/>
                <w:szCs w:val="22"/>
                <w:lang w:val="fr-FR"/>
              </w:rPr>
              <w:tab/>
            </w:r>
            <w:r w:rsidRPr="00C83AA3">
              <w:rPr>
                <w:rStyle w:val="Lienhypertexte"/>
                <w:b/>
                <w:bCs/>
                <w:caps/>
                <w:noProof/>
                <w:lang w:val="en"/>
              </w:rPr>
              <w:t>Final provisions</w:t>
            </w:r>
            <w:r>
              <w:rPr>
                <w:noProof/>
                <w:webHidden/>
              </w:rPr>
              <w:tab/>
            </w:r>
            <w:r>
              <w:rPr>
                <w:noProof/>
                <w:webHidden/>
              </w:rPr>
              <w:fldChar w:fldCharType="begin"/>
            </w:r>
            <w:r>
              <w:rPr>
                <w:noProof/>
                <w:webHidden/>
              </w:rPr>
              <w:instrText xml:space="preserve"> PAGEREF _Toc189585069 \h </w:instrText>
            </w:r>
            <w:r>
              <w:rPr>
                <w:noProof/>
                <w:webHidden/>
              </w:rPr>
            </w:r>
            <w:r>
              <w:rPr>
                <w:noProof/>
                <w:webHidden/>
              </w:rPr>
              <w:fldChar w:fldCharType="separate"/>
            </w:r>
            <w:r>
              <w:rPr>
                <w:noProof/>
                <w:webHidden/>
              </w:rPr>
              <w:t>17</w:t>
            </w:r>
            <w:r>
              <w:rPr>
                <w:noProof/>
                <w:webHidden/>
              </w:rPr>
              <w:fldChar w:fldCharType="end"/>
            </w:r>
          </w:hyperlink>
        </w:p>
        <w:p w14:paraId="717446E7" w14:textId="4D13142C" w:rsidR="002529C5" w:rsidRDefault="002529C5">
          <w:pPr>
            <w:pStyle w:val="TM2"/>
            <w:rPr>
              <w:noProof/>
              <w:lang w:val="fr-FR"/>
            </w:rPr>
          </w:pPr>
          <w:hyperlink w:anchor="_Toc189585070" w:history="1">
            <w:r w:rsidRPr="00C83AA3">
              <w:rPr>
                <w:rStyle w:val="Lienhypertexte"/>
                <w:noProof/>
                <w:lang w:val="en"/>
              </w:rPr>
              <w:t>Declaration</w:t>
            </w:r>
            <w:r>
              <w:rPr>
                <w:noProof/>
                <w:webHidden/>
              </w:rPr>
              <w:tab/>
            </w:r>
            <w:r>
              <w:rPr>
                <w:noProof/>
                <w:webHidden/>
              </w:rPr>
              <w:fldChar w:fldCharType="begin"/>
            </w:r>
            <w:r>
              <w:rPr>
                <w:noProof/>
                <w:webHidden/>
              </w:rPr>
              <w:instrText xml:space="preserve"> PAGEREF _Toc189585070 \h </w:instrText>
            </w:r>
            <w:r>
              <w:rPr>
                <w:noProof/>
                <w:webHidden/>
              </w:rPr>
            </w:r>
            <w:r>
              <w:rPr>
                <w:noProof/>
                <w:webHidden/>
              </w:rPr>
              <w:fldChar w:fldCharType="separate"/>
            </w:r>
            <w:r>
              <w:rPr>
                <w:noProof/>
                <w:webHidden/>
              </w:rPr>
              <w:t>17</w:t>
            </w:r>
            <w:r>
              <w:rPr>
                <w:noProof/>
                <w:webHidden/>
              </w:rPr>
              <w:fldChar w:fldCharType="end"/>
            </w:r>
          </w:hyperlink>
        </w:p>
        <w:p w14:paraId="5931C397" w14:textId="0426CE60" w:rsidR="00B9365F" w:rsidRDefault="00D64D96">
          <w:pPr>
            <w:rPr>
              <w:rFonts w:asciiTheme="minorHAnsi" w:hAnsiTheme="minorHAnsi"/>
            </w:rPr>
          </w:pPr>
          <w:r>
            <w:rPr>
              <w:rFonts w:asciiTheme="minorHAnsi" w:hAnsiTheme="minorHAnsi"/>
            </w:rPr>
            <w:fldChar w:fldCharType="end"/>
          </w:r>
        </w:p>
      </w:sdtContent>
    </w:sdt>
    <w:p w14:paraId="4752C27D" w14:textId="77777777" w:rsidR="00B9365F" w:rsidRDefault="00B9365F">
      <w:pPr>
        <w:widowControl w:val="0"/>
        <w:jc w:val="right"/>
        <w:rPr>
          <w:rFonts w:asciiTheme="minorHAnsi" w:hAnsiTheme="minorHAnsi" w:cs="Arial"/>
          <w:b/>
          <w:sz w:val="22"/>
        </w:rPr>
        <w:sectPr w:rsidR="00B9365F">
          <w:headerReference w:type="default" r:id="rId14"/>
          <w:pgSz w:w="11906" w:h="16838"/>
          <w:pgMar w:top="902" w:right="1009" w:bottom="1616" w:left="1151" w:header="431" w:footer="567" w:gutter="0"/>
          <w:cols w:space="708"/>
        </w:sectPr>
      </w:pPr>
    </w:p>
    <w:p w14:paraId="4CFC0835" w14:textId="77777777" w:rsidR="00B9365F" w:rsidRDefault="00D64D96">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89585020"/>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7BD3A813" w14:textId="77777777" w:rsidR="00B9365F" w:rsidRDefault="00D64D96">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B9365F" w14:paraId="477AC0FE" w14:textId="77777777">
        <w:tc>
          <w:tcPr>
            <w:tcW w:w="9886" w:type="dxa"/>
          </w:tcPr>
          <w:p w14:paraId="01E3E468" w14:textId="77777777" w:rsidR="00B9365F" w:rsidRDefault="00D64D96">
            <w:pPr>
              <w:pStyle w:val="a"/>
              <w:widowControl w:val="0"/>
              <w:rPr>
                <w:rFonts w:asciiTheme="minorHAnsi" w:hAnsiTheme="minorHAnsi" w:cs="Arial"/>
                <w:b/>
                <w:smallCaps/>
                <w:sz w:val="20"/>
                <w:u w:val="single"/>
              </w:rPr>
            </w:pPr>
            <w:r>
              <w:rPr>
                <w:rFonts w:ascii="Calibri" w:hAnsi="Calibri"/>
                <w:b/>
                <w:smallCaps/>
              </w:rPr>
              <w:t>EXPERTISE FRANCE SAS</w:t>
            </w:r>
          </w:p>
          <w:p w14:paraId="1EBE14DE" w14:textId="77777777" w:rsidR="00B9365F" w:rsidRDefault="00D64D96">
            <w:pPr>
              <w:pStyle w:val="a"/>
              <w:widowControl w:val="0"/>
              <w:rPr>
                <w:rFonts w:asciiTheme="minorHAnsi" w:hAnsiTheme="minorHAnsi" w:cs="Arial"/>
              </w:rPr>
            </w:pPr>
            <w:r>
              <w:rPr>
                <w:rFonts w:asciiTheme="minorHAnsi" w:hAnsiTheme="minorHAnsi" w:cs="Arial"/>
              </w:rPr>
              <w:t>40, boulevard de Port Royal - 75005 PARIS, France</w:t>
            </w:r>
          </w:p>
          <w:p w14:paraId="7D334D22" w14:textId="77777777" w:rsidR="00B9365F" w:rsidRDefault="00D64D96">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342302F2" w14:textId="77777777" w:rsidR="00B9365F" w:rsidRDefault="00D64D96" w:rsidP="0053493A">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3E34BF7A" w14:textId="77777777" w:rsidR="00B9365F" w:rsidRDefault="00D64D96" w:rsidP="0053493A">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08A282B1" w14:textId="77777777" w:rsidR="00B9365F" w:rsidRDefault="00B9365F">
            <w:pPr>
              <w:pStyle w:val="a"/>
              <w:widowControl w:val="0"/>
              <w:rPr>
                <w:rFonts w:asciiTheme="minorHAnsi" w:hAnsiTheme="minorHAnsi" w:cs="Arial"/>
                <w:lang w:val="en-GB"/>
              </w:rPr>
            </w:pPr>
          </w:p>
          <w:p w14:paraId="5D7C6BD5" w14:textId="77777777" w:rsidR="00B9365F" w:rsidRDefault="00D64D96">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0941B8AD" w14:textId="77777777" w:rsidR="00B9365F" w:rsidRDefault="00D64D96">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395686B6" w14:textId="77777777" w:rsidR="00B9365F" w:rsidRDefault="00B9365F">
            <w:pPr>
              <w:pStyle w:val="a"/>
              <w:widowControl w:val="0"/>
              <w:rPr>
                <w:rFonts w:asciiTheme="minorHAnsi" w:hAnsiTheme="minorHAnsi" w:cs="Arial"/>
                <w:sz w:val="20"/>
              </w:rPr>
            </w:pPr>
          </w:p>
        </w:tc>
      </w:tr>
    </w:tbl>
    <w:p w14:paraId="4B4AB80C" w14:textId="77777777" w:rsidR="00B9365F" w:rsidRDefault="00D64D96">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B9365F" w14:paraId="588F9313" w14:textId="77777777">
        <w:tc>
          <w:tcPr>
            <w:tcW w:w="9886" w:type="dxa"/>
          </w:tcPr>
          <w:p w14:paraId="0C839428" w14:textId="77777777" w:rsidR="00B9365F" w:rsidRDefault="00D64D96">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14:paraId="2ED7764F" w14:textId="77777777" w:rsidR="00B9365F" w:rsidRDefault="00D64D96">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1AE27BE2" w14:textId="77777777" w:rsidR="00B9365F" w:rsidRDefault="00D64D96" w:rsidP="0053493A">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7DB75601" w14:textId="77777777" w:rsidR="00B9365F" w:rsidRDefault="00D64D96" w:rsidP="0053493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7D6B5A72" w14:textId="77777777" w:rsidR="00B9365F" w:rsidRDefault="00D64D96" w:rsidP="0053493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1A79D1CF" w14:textId="77777777" w:rsidR="00B9365F" w:rsidRDefault="00B9365F">
            <w:pPr>
              <w:pStyle w:val="a"/>
              <w:widowControl w:val="0"/>
              <w:tabs>
                <w:tab w:val="left" w:pos="4284"/>
              </w:tabs>
              <w:rPr>
                <w:rFonts w:asciiTheme="minorHAnsi" w:hAnsiTheme="minorHAnsi" w:cstheme="minorHAnsi"/>
                <w:szCs w:val="22"/>
                <w:lang w:val="en"/>
              </w:rPr>
            </w:pPr>
          </w:p>
          <w:p w14:paraId="4E72B88E" w14:textId="77777777" w:rsidR="00B9365F" w:rsidRDefault="00D64D96">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14:paraId="221F0EEE" w14:textId="77777777" w:rsidR="00B9365F" w:rsidRDefault="00D64D96">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1C8C9728" w14:textId="77777777" w:rsidR="00B9365F" w:rsidRDefault="00B9365F">
            <w:pPr>
              <w:jc w:val="both"/>
              <w:rPr>
                <w:rFonts w:asciiTheme="minorHAnsi" w:hAnsiTheme="minorHAnsi"/>
                <w:lang w:val="en-GB"/>
              </w:rPr>
            </w:pPr>
          </w:p>
        </w:tc>
      </w:tr>
    </w:tbl>
    <w:p w14:paraId="170A2CED" w14:textId="77777777" w:rsidR="00B9365F" w:rsidRDefault="00D64D96">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7C6A3E96" w14:textId="77777777" w:rsidR="00B9365F" w:rsidRDefault="00D64D96">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12EFED11" w14:textId="77777777" w:rsidR="00B9365F" w:rsidRDefault="00D64D96">
      <w:pPr>
        <w:jc w:val="both"/>
        <w:rPr>
          <w:rFonts w:asciiTheme="minorHAnsi" w:hAnsiTheme="minorHAnsi" w:cstheme="minorHAnsi"/>
          <w:sz w:val="22"/>
          <w:szCs w:val="22"/>
        </w:rPr>
      </w:pPr>
      <w:r>
        <w:rPr>
          <w:rFonts w:asciiTheme="minorHAnsi" w:hAnsiTheme="minorHAnsi" w:cstheme="minorHAnsi"/>
          <w:sz w:val="22"/>
          <w:szCs w:val="22"/>
        </w:rPr>
        <w:t>In the context of the cooperation project, hereafter the “</w:t>
      </w:r>
      <w:r>
        <w:rPr>
          <w:rFonts w:asciiTheme="minorHAnsi" w:hAnsiTheme="minorHAnsi" w:cstheme="minorHAnsi"/>
          <w:smallCaps/>
          <w:sz w:val="22"/>
          <w:szCs w:val="22"/>
        </w:rPr>
        <w:t>Main Contract”</w:t>
      </w:r>
      <w:r>
        <w:rPr>
          <w:rFonts w:asciiTheme="minorHAnsi" w:hAnsiTheme="minorHAnsi" w:cstheme="minorHAnsi"/>
          <w:sz w:val="22"/>
          <w:szCs w:val="22"/>
        </w:rPr>
        <w:t xml:space="preserve"> (donor contract),  whose code is NDICI LA/2022/ 441-281 signed on 13TH December, 2022 by Expertise France and European Union, concerning “provide a financial contribution to finance implementation of the action ” for the benefit of “Colombia, Venezuela, Ecuador, Guyana, Suriname, Bolivia, Brazil and Peru”, implemented by the consortium headed by AICS of which Expertise France is the partner.</w:t>
      </w:r>
    </w:p>
    <w:p w14:paraId="1966604C" w14:textId="77777777" w:rsidR="00B9365F" w:rsidRDefault="00B9365F">
      <w:pPr>
        <w:jc w:val="both"/>
        <w:rPr>
          <w:rFonts w:asciiTheme="minorHAnsi" w:hAnsiTheme="minorHAnsi" w:cstheme="minorHAnsi"/>
          <w:lang w:val="en"/>
        </w:rPr>
      </w:pPr>
    </w:p>
    <w:p w14:paraId="07890327" w14:textId="77777777" w:rsidR="00B9365F" w:rsidRDefault="00D64D96">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2E4AA3D8" w14:textId="77777777" w:rsidR="00B9365F" w:rsidRDefault="00D64D96">
      <w:pPr>
        <w:spacing w:before="120" w:line="240" w:lineRule="auto"/>
        <w:rPr>
          <w:rFonts w:asciiTheme="minorHAnsi" w:hAnsiTheme="minorHAnsi" w:cs="Arial"/>
          <w:lang w:val="en-GB"/>
        </w:rPr>
      </w:pPr>
      <w:r>
        <w:rPr>
          <w:rFonts w:asciiTheme="minorHAnsi" w:hAnsiTheme="minorHAnsi"/>
          <w:b/>
          <w:bCs/>
          <w:caps/>
          <w:lang w:val="en"/>
        </w:rPr>
        <w:br w:type="page" w:clear="all"/>
      </w:r>
    </w:p>
    <w:p w14:paraId="007C638C" w14:textId="77777777" w:rsidR="00B9365F" w:rsidRDefault="00D64D96" w:rsidP="0053493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89585021"/>
      <w:r>
        <w:rPr>
          <w:rFonts w:asciiTheme="minorHAnsi" w:hAnsiTheme="minorHAnsi"/>
          <w:b/>
          <w:bCs/>
          <w:caps/>
          <w:sz w:val="24"/>
          <w:u w:val="single"/>
          <w:lang w:val="en"/>
        </w:rPr>
        <w:lastRenderedPageBreak/>
        <w:t>Object of the contract</w:t>
      </w:r>
      <w:bookmarkEnd w:id="6"/>
    </w:p>
    <w:p w14:paraId="3F03AFAD" w14:textId="77777777" w:rsidR="00B9365F" w:rsidRDefault="00D64D96">
      <w:pPr>
        <w:jc w:val="both"/>
        <w:rPr>
          <w:rFonts w:asciiTheme="minorHAnsi" w:hAnsiTheme="minorHAnsi" w:cs="Arial"/>
          <w:sz w:val="22"/>
          <w:szCs w:val="22"/>
        </w:rPr>
      </w:pPr>
      <w:r>
        <w:rPr>
          <w:rFonts w:asciiTheme="minorHAnsi" w:hAnsiTheme="minorHAnsi" w:cs="Arial"/>
          <w:sz w:val="22"/>
          <w:szCs w:val="22"/>
          <w:lang w:val="en"/>
        </w:rPr>
        <w:t>The object of this contract (hereafter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is: </w:t>
      </w:r>
    </w:p>
    <w:p w14:paraId="0B775412" w14:textId="77777777" w:rsidR="00B9365F" w:rsidRDefault="00D64D96">
      <w:pPr>
        <w:jc w:val="both"/>
        <w:rPr>
          <w:rFonts w:asciiTheme="minorHAnsi" w:hAnsiTheme="minorHAnsi" w:cs="Arial"/>
          <w:sz w:val="22"/>
          <w:szCs w:val="22"/>
        </w:rPr>
      </w:pPr>
      <w:r>
        <w:rPr>
          <w:rFonts w:asciiTheme="minorHAnsi" w:hAnsiTheme="minorHAnsi" w:cs="Arial"/>
          <w:sz w:val="22"/>
          <w:szCs w:val="22"/>
          <w:lang w:val="en"/>
        </w:rPr>
        <w:t>“</w:t>
      </w:r>
      <w:r>
        <w:rPr>
          <w:rFonts w:asciiTheme="minorHAnsi" w:hAnsiTheme="minorHAnsi" w:cstheme="minorHAnsi"/>
          <w:bCs/>
          <w:sz w:val="22"/>
          <w:szCs w:val="22"/>
        </w:rPr>
        <w:t>CONSULTANCY TO CONTRIBUTE TO THE DEVELOPMENT OF TOOLS AND APPLICATIONS TO SUPPORT EARLY WARNING AND MONITORING OF FOREST FIRES DEFORESTATION, FOREST DEGRADATION AND REGENERATION IN THE CONTEXT OF AMAZONÍA+</w:t>
      </w:r>
      <w:r>
        <w:rPr>
          <w:rFonts w:asciiTheme="minorHAnsi" w:hAnsiTheme="minorHAnsi" w:cstheme="minorHAnsi"/>
          <w:bCs/>
          <w:caps/>
          <w:sz w:val="22"/>
          <w:szCs w:val="22"/>
          <w:lang w:val="en"/>
        </w:rPr>
        <w:t>”</w:t>
      </w:r>
    </w:p>
    <w:p w14:paraId="7BE0FBC5" w14:textId="77777777" w:rsidR="00B9365F" w:rsidRDefault="00D64D96" w:rsidP="0053493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89585022"/>
      <w:r>
        <w:rPr>
          <w:rFonts w:asciiTheme="minorHAnsi" w:hAnsiTheme="minorHAnsi"/>
          <w:b/>
          <w:bCs/>
          <w:caps/>
          <w:sz w:val="24"/>
          <w:u w:val="single"/>
          <w:lang w:val="en"/>
        </w:rPr>
        <w:t>Contractual documents</w:t>
      </w:r>
      <w:bookmarkEnd w:id="7"/>
    </w:p>
    <w:p w14:paraId="0127AE7B" w14:textId="77777777" w:rsidR="00B9365F" w:rsidRDefault="00D64D96">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6A5D462D" w14:textId="77777777" w:rsidR="00B9365F" w:rsidRDefault="00D64D96" w:rsidP="0053493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175A0D9C" w14:textId="1C1BBCFD" w:rsidR="00B9365F" w:rsidRPr="00041395" w:rsidRDefault="00D64D96" w:rsidP="0053493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Terms of Reference;</w:t>
      </w:r>
    </w:p>
    <w:p w14:paraId="6F2DFCB7" w14:textId="164A4E5B" w:rsidR="00041395" w:rsidRDefault="00041395" w:rsidP="0053493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2 attached: Financial breakdown;</w:t>
      </w:r>
    </w:p>
    <w:p w14:paraId="74C8CFC4" w14:textId="77777777" w:rsidR="00B9365F" w:rsidRDefault="00D64D96" w:rsidP="0053493A">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56D797F3" w14:textId="77777777" w:rsidR="00B9365F" w:rsidRDefault="00D64D96" w:rsidP="0053493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27ED27F6" w14:textId="77777777" w:rsidR="00B9365F" w:rsidRDefault="00D64D96" w:rsidP="0053493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5022C44F" w14:textId="77777777" w:rsidR="00B9365F" w:rsidRDefault="00D64D96">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60D1F086" w14:textId="77777777" w:rsidR="00B9365F" w:rsidRDefault="00D64D96">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71053F1C" w14:textId="77777777" w:rsidR="00B9365F" w:rsidRDefault="00D64D96">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71530DBB" w14:textId="77777777" w:rsidR="00B9365F" w:rsidRDefault="00D64D96" w:rsidP="0053493A">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189585023"/>
      <w:r>
        <w:rPr>
          <w:rFonts w:asciiTheme="minorHAnsi" w:hAnsiTheme="minorHAnsi"/>
          <w:b/>
          <w:bCs/>
          <w:caps/>
          <w:sz w:val="24"/>
          <w:u w:val="single"/>
          <w:lang w:val="en"/>
        </w:rPr>
        <w:lastRenderedPageBreak/>
        <w:t>General characteristics of the Contract</w:t>
      </w:r>
      <w:bookmarkEnd w:id="9"/>
    </w:p>
    <w:p w14:paraId="1A42A2D1" w14:textId="77777777" w:rsidR="00B9365F" w:rsidRDefault="00D64D96">
      <w:pPr>
        <w:pStyle w:val="Titre2"/>
        <w:rPr>
          <w:rFonts w:asciiTheme="minorHAnsi" w:hAnsiTheme="minorHAnsi" w:cstheme="minorHAnsi"/>
          <w:i/>
          <w:sz w:val="22"/>
          <w:szCs w:val="22"/>
        </w:rPr>
      </w:pPr>
      <w:bookmarkStart w:id="10" w:name="_Toc189585024"/>
      <w:r>
        <w:rPr>
          <w:rFonts w:asciiTheme="minorHAnsi" w:hAnsiTheme="minorHAnsi" w:cstheme="minorHAnsi"/>
          <w:sz w:val="22"/>
          <w:szCs w:val="22"/>
          <w:lang w:val="en"/>
        </w:rPr>
        <w:t>Form of the Contract</w:t>
      </w:r>
      <w:bookmarkEnd w:id="8"/>
      <w:bookmarkEnd w:id="10"/>
      <w:r>
        <w:rPr>
          <w:rFonts w:asciiTheme="minorHAnsi" w:hAnsiTheme="minorHAnsi" w:cstheme="minorHAnsi"/>
          <w:sz w:val="22"/>
          <w:szCs w:val="22"/>
          <w:lang w:val="en"/>
        </w:rPr>
        <w:t xml:space="preserve"> </w:t>
      </w:r>
    </w:p>
    <w:p w14:paraId="096CE45A" w14:textId="77777777" w:rsidR="00B9365F" w:rsidRDefault="00D64D96">
      <w:pPr>
        <w:pStyle w:val="u"/>
        <w:widowControl w:val="0"/>
        <w:spacing w:before="240"/>
        <w:ind w:left="567"/>
        <w:rPr>
          <w:rFonts w:asciiTheme="minorHAnsi" w:hAnsiTheme="minorHAnsi" w:cstheme="minorHAnsi"/>
          <w:szCs w:val="22"/>
          <w:lang w:val="en-GB"/>
        </w:rPr>
      </w:pPr>
      <w:bookmarkStart w:id="11"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 </w:t>
      </w:r>
    </w:p>
    <w:p w14:paraId="3180FB8E" w14:textId="77777777" w:rsidR="00B9365F" w:rsidRDefault="00D64D96">
      <w:pPr>
        <w:pStyle w:val="Titre2"/>
        <w:spacing w:before="120" w:after="60"/>
        <w:rPr>
          <w:rFonts w:asciiTheme="minorHAnsi" w:hAnsiTheme="minorHAnsi" w:cstheme="minorHAnsi"/>
          <w:sz w:val="22"/>
          <w:szCs w:val="22"/>
          <w:lang w:val="en-GB"/>
        </w:rPr>
      </w:pPr>
      <w:bookmarkStart w:id="12" w:name="_Toc392669632"/>
      <w:bookmarkStart w:id="13" w:name="_Toc189585025"/>
      <w:bookmarkEnd w:id="1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14:paraId="3C3F4C87" w14:textId="77777777" w:rsidR="00B9365F" w:rsidRDefault="00D64D9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14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6367BDFE" w14:textId="77777777" w:rsidR="00B9365F" w:rsidRDefault="00D64D9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1DF0A925" w14:textId="77777777" w:rsidR="00B9365F" w:rsidRDefault="00D64D96">
      <w:pPr>
        <w:pStyle w:val="Titre2"/>
        <w:spacing w:before="120" w:after="60"/>
        <w:rPr>
          <w:rFonts w:asciiTheme="minorHAnsi" w:hAnsiTheme="minorHAnsi" w:cstheme="minorHAnsi"/>
          <w:sz w:val="22"/>
          <w:szCs w:val="22"/>
          <w:lang w:val="en-GB"/>
        </w:rPr>
      </w:pPr>
      <w:bookmarkStart w:id="14" w:name="_Toc189585026"/>
      <w:r>
        <w:rPr>
          <w:rFonts w:asciiTheme="minorHAnsi" w:hAnsiTheme="minorHAnsi" w:cstheme="minorHAnsi"/>
          <w:sz w:val="22"/>
          <w:szCs w:val="22"/>
          <w:lang w:val="en"/>
        </w:rPr>
        <w:t>Commencement and deadline of service provision</w:t>
      </w:r>
      <w:bookmarkEnd w:id="14"/>
    </w:p>
    <w:p w14:paraId="3495AB30" w14:textId="77777777" w:rsidR="00B9365F" w:rsidRDefault="00D64D9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w:t>
      </w:r>
      <w:r>
        <w:rPr>
          <w:rFonts w:asciiTheme="minorHAnsi" w:hAnsiTheme="minorHAnsi" w:cstheme="minorHAnsi"/>
          <w:szCs w:val="22"/>
          <w:lang w:val="en"/>
        </w:rPr>
        <w:t xml:space="preserve"> is 14 months from the award date of this </w:t>
      </w:r>
      <w:r>
        <w:rPr>
          <w:rFonts w:asciiTheme="minorHAnsi" w:hAnsiTheme="minorHAnsi" w:cstheme="minorHAnsi"/>
          <w:smallCaps/>
          <w:szCs w:val="22"/>
          <w:lang w:val="en"/>
        </w:rPr>
        <w:t>Contract</w:t>
      </w:r>
    </w:p>
    <w:p w14:paraId="6CD5137F" w14:textId="77777777" w:rsidR="00B9365F" w:rsidRDefault="00D64D9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4559DEC8" w14:textId="77777777" w:rsidR="00B9365F" w:rsidRDefault="00D64D96" w:rsidP="0053493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89585027"/>
      <w:r>
        <w:rPr>
          <w:rFonts w:asciiTheme="minorHAnsi" w:hAnsiTheme="minorHAnsi"/>
          <w:b/>
          <w:bCs/>
          <w:caps/>
          <w:sz w:val="24"/>
          <w:u w:val="single"/>
          <w:lang w:val="en"/>
        </w:rPr>
        <w:t>Financial provisions</w:t>
      </w:r>
      <w:bookmarkEnd w:id="15"/>
    </w:p>
    <w:p w14:paraId="23C46B03" w14:textId="77777777" w:rsidR="00B9365F" w:rsidRDefault="00D64D96">
      <w:pPr>
        <w:pStyle w:val="Titre2"/>
        <w:spacing w:before="120" w:after="60"/>
        <w:rPr>
          <w:rFonts w:asciiTheme="minorHAnsi" w:hAnsiTheme="minorHAnsi" w:cstheme="minorHAnsi"/>
          <w:sz w:val="22"/>
          <w:szCs w:val="22"/>
        </w:rPr>
      </w:pPr>
      <w:bookmarkStart w:id="16" w:name="_Toc524095228"/>
      <w:bookmarkStart w:id="17" w:name="_Toc392669634"/>
      <w:bookmarkStart w:id="18" w:name="_Toc189585028"/>
      <w:r>
        <w:rPr>
          <w:rFonts w:asciiTheme="minorHAnsi" w:hAnsiTheme="minorHAnsi" w:cstheme="minorHAnsi"/>
          <w:sz w:val="22"/>
          <w:szCs w:val="22"/>
          <w:lang w:val="en"/>
        </w:rPr>
        <w:t>Amount of the Contract</w:t>
      </w:r>
      <w:bookmarkEnd w:id="16"/>
      <w:bookmarkEnd w:id="17"/>
      <w:bookmarkEnd w:id="18"/>
    </w:p>
    <w:p w14:paraId="414A0916" w14:textId="77777777" w:rsidR="00B9365F" w:rsidRDefault="00D64D96">
      <w:pPr>
        <w:pStyle w:val="u"/>
        <w:widowControl w:val="0"/>
        <w:ind w:left="561"/>
        <w:jc w:val="left"/>
        <w:rPr>
          <w:rFonts w:asciiTheme="minorHAnsi" w:hAnsiTheme="minorHAnsi" w:cs="Arial"/>
          <w:lang w:val="en"/>
        </w:rPr>
      </w:pPr>
      <w:r>
        <w:rPr>
          <w:rFonts w:asciiTheme="minorHAnsi" w:hAnsiTheme="minorHAnsi" w:cs="Arial"/>
          <w:lang w:val="en"/>
        </w:rPr>
        <w:t xml:space="preserve">The amount of the </w:t>
      </w:r>
      <w:r>
        <w:rPr>
          <w:rFonts w:asciiTheme="minorHAnsi" w:hAnsiTheme="minorHAnsi" w:cs="Arial"/>
          <w:smallCaps/>
          <w:lang w:val="en"/>
        </w:rPr>
        <w:t xml:space="preserve">Contract </w:t>
      </w:r>
      <w:r>
        <w:rPr>
          <w:rFonts w:asciiTheme="minorHAnsi" w:hAnsiTheme="minorHAnsi" w:cs="Arial"/>
          <w:lang w:val="en"/>
        </w:rPr>
        <w:t>is</w:t>
      </w:r>
      <w:r>
        <w:rPr>
          <w:sz w:val="24"/>
        </w:rPr>
        <w:t xml:space="preserve"> </w:t>
      </w:r>
      <w:r>
        <w:rPr>
          <w:rFonts w:asciiTheme="minorHAnsi" w:hAnsiTheme="minorHAnsi" w:cs="Arial"/>
          <w:i/>
          <w:highlight w:val="yellow"/>
          <w:lang w:val="en"/>
        </w:rPr>
        <w:t>State amount</w:t>
      </w:r>
      <w:r>
        <w:rPr>
          <w:rFonts w:asciiTheme="minorHAnsi" w:hAnsiTheme="minorHAnsi" w:cs="Arial"/>
          <w:lang w:val="en"/>
        </w:rPr>
        <w:t xml:space="preserve"> in € exc. VAT.</w:t>
      </w:r>
    </w:p>
    <w:p w14:paraId="504B7745" w14:textId="77777777" w:rsidR="00B9365F" w:rsidRDefault="00D64D96">
      <w:pPr>
        <w:pStyle w:val="u"/>
        <w:widowControl w:val="0"/>
        <w:ind w:left="561"/>
        <w:jc w:val="left"/>
        <w:rPr>
          <w:rFonts w:asciiTheme="minorHAnsi" w:hAnsiTheme="minorHAnsi" w:cs="Arial"/>
          <w:lang w:val="en"/>
        </w:rPr>
      </w:pPr>
      <w:r>
        <w:rPr>
          <w:rFonts w:asciiTheme="minorHAnsi" w:hAnsiTheme="minorHAnsi" w:cs="Arial"/>
          <w:lang w:val="en"/>
        </w:rPr>
        <w:t xml:space="preserve">Applicable VAT rate is </w:t>
      </w:r>
      <w:r>
        <w:rPr>
          <w:rFonts w:asciiTheme="minorHAnsi" w:hAnsiTheme="minorHAnsi" w:cs="Arial"/>
          <w:i/>
          <w:highlight w:val="yellow"/>
          <w:lang w:val="en"/>
        </w:rPr>
        <w:t>State rate</w:t>
      </w:r>
      <w:r>
        <w:rPr>
          <w:rFonts w:asciiTheme="minorHAnsi" w:hAnsiTheme="minorHAnsi" w:cs="Arial"/>
          <w:lang w:val="en"/>
        </w:rPr>
        <w:t xml:space="preserve"> %.</w:t>
      </w:r>
    </w:p>
    <w:p w14:paraId="7A2B6994" w14:textId="77777777" w:rsidR="00B9365F" w:rsidRDefault="00D64D96">
      <w:pPr>
        <w:pStyle w:val="u"/>
        <w:widowControl w:val="0"/>
        <w:ind w:left="561"/>
        <w:jc w:val="left"/>
        <w:rPr>
          <w:rFonts w:asciiTheme="minorHAnsi" w:hAnsiTheme="minorHAnsi" w:cs="Arial"/>
          <w:lang w:val="en"/>
        </w:rPr>
      </w:pPr>
      <w:r>
        <w:rPr>
          <w:rFonts w:asciiTheme="minorHAnsi" w:hAnsiTheme="minorHAnsi" w:cs="Arial"/>
          <w:lang w:val="en"/>
        </w:rPr>
        <w:t xml:space="preserve">The total amount of the </w:t>
      </w:r>
      <w:r>
        <w:rPr>
          <w:rFonts w:asciiTheme="minorHAnsi" w:hAnsiTheme="minorHAnsi" w:cs="Arial"/>
          <w:smallCaps/>
          <w:lang w:val="en"/>
        </w:rPr>
        <w:t>Contract</w:t>
      </w:r>
      <w:r>
        <w:rPr>
          <w:rFonts w:asciiTheme="minorHAnsi" w:hAnsiTheme="minorHAnsi" w:cs="Arial"/>
          <w:lang w:val="en"/>
        </w:rPr>
        <w:t xml:space="preserve"> is </w:t>
      </w:r>
      <w:r>
        <w:rPr>
          <w:rFonts w:asciiTheme="minorHAnsi" w:hAnsiTheme="minorHAnsi" w:cs="Arial"/>
          <w:i/>
          <w:highlight w:val="yellow"/>
          <w:lang w:val="en"/>
        </w:rPr>
        <w:t>State amount</w:t>
      </w:r>
      <w:r>
        <w:rPr>
          <w:rFonts w:asciiTheme="minorHAnsi" w:hAnsiTheme="minorHAnsi" w:cs="Arial"/>
          <w:i/>
          <w:lang w:val="en"/>
        </w:rPr>
        <w:t xml:space="preserve"> </w:t>
      </w:r>
      <w:r>
        <w:rPr>
          <w:rFonts w:asciiTheme="minorHAnsi" w:hAnsiTheme="minorHAnsi" w:cs="Arial"/>
          <w:lang w:val="en"/>
        </w:rPr>
        <w:t>in € incl. VAT.</w:t>
      </w:r>
    </w:p>
    <w:p w14:paraId="6E7E58F6" w14:textId="77777777" w:rsidR="00B9365F" w:rsidRDefault="00D64D96">
      <w:pPr>
        <w:pStyle w:val="u"/>
        <w:widowControl w:val="0"/>
        <w:spacing w:before="240" w:after="120"/>
        <w:ind w:left="561"/>
        <w:rPr>
          <w:rFonts w:asciiTheme="minorHAnsi" w:hAnsiTheme="minorHAnsi" w:cstheme="minorHAnsi"/>
          <w:lang w:val="en"/>
        </w:rPr>
      </w:pPr>
      <w:r>
        <w:rPr>
          <w:rFonts w:asciiTheme="minorHAnsi" w:hAnsiTheme="minorHAnsi" w:cstheme="minorHAnsi"/>
          <w:szCs w:val="22"/>
          <w:lang w:val="en"/>
        </w:rPr>
        <w:t>This amount equates to the total and fixed price of the Contract, which Expertise France undertakes to pay, after validation, all the services/supplies due under the Contract have been accepted without reservation. As pricing is fixed, it includes all costs relating to the corresponding service provision and/or delivery of supplies.</w:t>
      </w:r>
    </w:p>
    <w:p w14:paraId="0027BB80" w14:textId="77777777" w:rsidR="00B9365F" w:rsidRDefault="00D64D96">
      <w:pPr>
        <w:pStyle w:val="u"/>
        <w:widowControl w:val="0"/>
        <w:pBdr>
          <w:top w:val="none" w:sz="4" w:space="0" w:color="000000"/>
          <w:left w:val="none" w:sz="4" w:space="0" w:color="000000"/>
          <w:bottom w:val="none" w:sz="4" w:space="0" w:color="000000"/>
          <w:right w:val="none" w:sz="4" w:space="0" w:color="000000"/>
        </w:pBdr>
        <w:spacing w:before="240" w:after="120"/>
        <w:ind w:left="561"/>
        <w:rPr>
          <w:rFonts w:asciiTheme="minorHAnsi" w:hAnsiTheme="minorHAnsi" w:cstheme="minorHAnsi"/>
          <w:lang w:val="en"/>
        </w:rPr>
      </w:pPr>
      <w:r>
        <w:rPr>
          <w:rFonts w:asciiTheme="minorHAnsi" w:hAnsiTheme="minorHAnsi" w:cstheme="minorHAnsi"/>
          <w:lang w:val="en"/>
        </w:rPr>
        <w:t>All currencies other than EUR shall be converted in EUR according to the European rate at the invoice date:</w:t>
      </w:r>
    </w:p>
    <w:p w14:paraId="0F50C0CB" w14:textId="77777777" w:rsidR="00B9365F" w:rsidRDefault="00D64D96">
      <w:pPr>
        <w:pStyle w:val="u"/>
        <w:widowControl w:val="0"/>
        <w:pBdr>
          <w:top w:val="none" w:sz="4" w:space="0" w:color="000000"/>
          <w:left w:val="none" w:sz="4" w:space="0" w:color="000000"/>
          <w:bottom w:val="none" w:sz="4" w:space="0" w:color="000000"/>
          <w:right w:val="none" w:sz="4" w:space="0" w:color="000000"/>
        </w:pBdr>
        <w:spacing w:before="240" w:after="120"/>
        <w:ind w:left="561"/>
        <w:rPr>
          <w:rFonts w:asciiTheme="minorHAnsi" w:hAnsiTheme="minorHAnsi" w:cstheme="minorHAnsi"/>
          <w:lang w:val="en"/>
        </w:rPr>
      </w:pPr>
      <w:r>
        <w:rPr>
          <w:rFonts w:asciiTheme="minorHAnsi" w:hAnsiTheme="minorHAnsi" w:cstheme="minorHAnsi"/>
          <w:lang w:val="en"/>
        </w:rPr>
        <w:t>https://commission.europa.eu/funding-tenders/procedures-guidelines-tenders/information-contractors-and-beneficiaries/exchange-rate-inforeuro_es</w:t>
      </w:r>
    </w:p>
    <w:p w14:paraId="2800F46E" w14:textId="77777777" w:rsidR="00B9365F" w:rsidRDefault="00D64D96">
      <w:pPr>
        <w:pStyle w:val="u"/>
        <w:widowControl w:val="0"/>
        <w:pBdr>
          <w:top w:val="none" w:sz="4" w:space="0" w:color="000000"/>
          <w:left w:val="none" w:sz="4" w:space="0" w:color="000000"/>
          <w:bottom w:val="none" w:sz="4" w:space="0" w:color="000000"/>
          <w:right w:val="none" w:sz="4" w:space="0" w:color="000000"/>
        </w:pBdr>
        <w:spacing w:before="240" w:after="120"/>
        <w:ind w:left="561"/>
        <w:rPr>
          <w:rFonts w:asciiTheme="minorHAnsi" w:hAnsiTheme="minorHAnsi" w:cstheme="minorHAnsi"/>
          <w:lang w:val="en"/>
        </w:rPr>
      </w:pPr>
      <w:r>
        <w:rPr>
          <w:rFonts w:asciiTheme="minorHAnsi" w:hAnsiTheme="minorHAnsi" w:cstheme="minorHAnsi"/>
          <w:lang w:val="en"/>
        </w:rPr>
        <w:t>There shall be no compensation for the contractor who invoices in a currency different from the contract currency in case of loss due to variations in the exchange rate and/or cost of banking transactions.</w:t>
      </w:r>
    </w:p>
    <w:p w14:paraId="75D623E7" w14:textId="77777777" w:rsidR="00B9365F" w:rsidRDefault="00D64D96">
      <w:pPr>
        <w:pStyle w:val="Titre2"/>
        <w:spacing w:before="120" w:after="60"/>
        <w:rPr>
          <w:rFonts w:asciiTheme="minorHAnsi" w:hAnsiTheme="minorHAnsi" w:cstheme="minorHAnsi"/>
          <w:sz w:val="22"/>
          <w:szCs w:val="22"/>
          <w:lang w:val="en-GB"/>
        </w:rPr>
      </w:pPr>
      <w:bookmarkStart w:id="19" w:name="_Toc392669637"/>
      <w:bookmarkStart w:id="20" w:name="_Toc189585029"/>
      <w:r>
        <w:rPr>
          <w:rFonts w:asciiTheme="minorHAnsi" w:hAnsiTheme="minorHAnsi" w:cstheme="minorHAnsi"/>
          <w:sz w:val="22"/>
          <w:szCs w:val="22"/>
          <w:lang w:val="en"/>
        </w:rPr>
        <w:t>Advance</w:t>
      </w:r>
      <w:bookmarkEnd w:id="20"/>
    </w:p>
    <w:p w14:paraId="332C519A" w14:textId="77777777" w:rsidR="00B9365F" w:rsidRPr="006536EF" w:rsidRDefault="00D64D96">
      <w:pPr>
        <w:pStyle w:val="u"/>
        <w:widowControl w:val="0"/>
        <w:spacing w:after="120"/>
        <w:ind w:left="561"/>
        <w:jc w:val="left"/>
        <w:rPr>
          <w:rFonts w:asciiTheme="minorHAnsi" w:hAnsiTheme="minorHAnsi" w:cstheme="minorHAnsi"/>
          <w:lang w:val="en"/>
        </w:rPr>
      </w:pPr>
      <w:r w:rsidRPr="006536EF">
        <w:rPr>
          <w:rFonts w:asciiTheme="minorHAnsi" w:hAnsiTheme="minorHAnsi" w:cstheme="minorHAnsi"/>
          <w:szCs w:val="22"/>
          <w:lang w:val="en"/>
        </w:rPr>
        <w:t xml:space="preserve">An advance of 20% of the total amount of the contract can be granted to the </w:t>
      </w:r>
      <w:r w:rsidRPr="006536EF">
        <w:rPr>
          <w:rFonts w:asciiTheme="minorHAnsi" w:hAnsiTheme="minorHAnsi" w:cstheme="minorHAnsi"/>
          <w:smallCaps/>
          <w:lang w:val="en"/>
        </w:rPr>
        <w:t>Contractor</w:t>
      </w:r>
      <w:r w:rsidRPr="006536EF">
        <w:rPr>
          <w:rFonts w:asciiTheme="minorHAnsi" w:hAnsiTheme="minorHAnsi" w:cstheme="minorHAnsi"/>
          <w:szCs w:val="22"/>
          <w:lang w:val="en"/>
        </w:rPr>
        <w:t xml:space="preserve"> from the award date of the </w:t>
      </w:r>
      <w:r w:rsidRPr="006536EF">
        <w:rPr>
          <w:rFonts w:asciiTheme="minorHAnsi" w:hAnsiTheme="minorHAnsi" w:cstheme="minorHAnsi"/>
          <w:smallCaps/>
          <w:lang w:val="en"/>
        </w:rPr>
        <w:t>Contract</w:t>
      </w:r>
      <w:r w:rsidRPr="006536EF">
        <w:rPr>
          <w:rFonts w:asciiTheme="minorHAnsi" w:hAnsiTheme="minorHAnsi" w:cstheme="minorHAnsi"/>
          <w:szCs w:val="22"/>
          <w:lang w:val="en"/>
        </w:rPr>
        <w:t xml:space="preserve">. </w:t>
      </w:r>
    </w:p>
    <w:p w14:paraId="46433E03" w14:textId="77777777" w:rsidR="00B9365F" w:rsidRPr="006536EF" w:rsidRDefault="00D64D96" w:rsidP="006536EF">
      <w:pPr>
        <w:pStyle w:val="u"/>
        <w:widowControl w:val="0"/>
        <w:spacing w:after="120"/>
        <w:ind w:left="561"/>
        <w:jc w:val="left"/>
        <w:rPr>
          <w:rFonts w:asciiTheme="minorHAnsi" w:hAnsiTheme="minorHAnsi" w:cstheme="minorHAnsi"/>
          <w:szCs w:val="22"/>
          <w:lang w:val="en"/>
        </w:rPr>
      </w:pPr>
      <w:r w:rsidRPr="006536EF">
        <w:rPr>
          <w:rFonts w:asciiTheme="minorHAnsi" w:hAnsiTheme="minorHAnsi" w:cstheme="minorHAnsi"/>
          <w:szCs w:val="22"/>
          <w:lang w:val="en"/>
        </w:rPr>
        <w:t>Any renewal of the Contract execution period will not establish entitlement to any additional advance.</w:t>
      </w:r>
    </w:p>
    <w:p w14:paraId="1CAED45B" w14:textId="77777777" w:rsidR="00B9365F" w:rsidRPr="006536EF" w:rsidRDefault="00D64D96" w:rsidP="006536EF">
      <w:pPr>
        <w:pStyle w:val="u"/>
        <w:widowControl w:val="0"/>
        <w:spacing w:after="120"/>
        <w:ind w:left="561"/>
        <w:jc w:val="left"/>
        <w:rPr>
          <w:rFonts w:asciiTheme="minorHAnsi" w:hAnsiTheme="minorHAnsi" w:cstheme="minorHAnsi"/>
          <w:szCs w:val="22"/>
          <w:lang w:val="en"/>
        </w:rPr>
      </w:pPr>
      <w:r w:rsidRPr="006536EF">
        <w:rPr>
          <w:rFonts w:asciiTheme="minorHAnsi" w:hAnsiTheme="minorHAnsi" w:cstheme="minorHAnsi"/>
          <w:szCs w:val="22"/>
          <w:lang w:val="en"/>
        </w:rPr>
        <w:t>The advance must be repaid in full once the aggregate amount of payments reaches 60% of the price of the item.</w:t>
      </w:r>
    </w:p>
    <w:p w14:paraId="219DBBAA" w14:textId="77777777" w:rsidR="00B9365F" w:rsidRDefault="00D64D96">
      <w:pPr>
        <w:pStyle w:val="Titre2"/>
        <w:spacing w:before="120" w:after="60"/>
        <w:rPr>
          <w:rFonts w:asciiTheme="minorHAnsi" w:hAnsiTheme="minorHAnsi" w:cstheme="minorHAnsi"/>
          <w:sz w:val="22"/>
          <w:szCs w:val="22"/>
          <w:lang w:val="en-GB"/>
        </w:rPr>
      </w:pPr>
      <w:bookmarkStart w:id="21" w:name="_Toc189585030"/>
      <w:r>
        <w:rPr>
          <w:rFonts w:asciiTheme="minorHAnsi" w:hAnsiTheme="minorHAnsi" w:cstheme="minorHAnsi"/>
          <w:sz w:val="22"/>
          <w:szCs w:val="22"/>
          <w:lang w:val="en"/>
        </w:rPr>
        <w:lastRenderedPageBreak/>
        <w:t>Payment procedure</w:t>
      </w:r>
      <w:bookmarkEnd w:id="21"/>
    </w:p>
    <w:p w14:paraId="3B353E1A" w14:textId="77777777" w:rsidR="00B9365F" w:rsidRDefault="00D64D96" w:rsidP="0053493A">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049C4104" w14:textId="6C9FD62F" w:rsidR="00B9365F" w:rsidRDefault="00A75DCB">
      <w:pPr>
        <w:pStyle w:val="u"/>
        <w:widowControl w:val="0"/>
        <w:spacing w:after="120"/>
        <w:ind w:left="561"/>
        <w:jc w:val="left"/>
        <w:rPr>
          <w:rFonts w:asciiTheme="minorHAnsi" w:hAnsiTheme="minorHAnsi" w:cstheme="minorHAnsi"/>
          <w:szCs w:val="22"/>
          <w:lang w:val="en"/>
        </w:rPr>
      </w:pPr>
      <w:r>
        <w:rPr>
          <w:rFonts w:asciiTheme="minorHAnsi" w:hAnsiTheme="minorHAnsi" w:cstheme="minorHAnsi"/>
          <w:szCs w:val="22"/>
          <w:lang w:val="en"/>
        </w:rPr>
        <w:t>By way of derogation to the article 11.2 of the CCAG-PI, d</w:t>
      </w:r>
      <w:r w:rsidR="00D64D96">
        <w:rPr>
          <w:rFonts w:asciiTheme="minorHAnsi" w:hAnsiTheme="minorHAnsi" w:cstheme="minorHAnsi"/>
          <w:szCs w:val="22"/>
          <w:lang w:val="en"/>
        </w:rPr>
        <w:t xml:space="preserve">elivery of the services due under the </w:t>
      </w:r>
      <w:r w:rsidR="00D64D96">
        <w:rPr>
          <w:rFonts w:asciiTheme="minorHAnsi" w:hAnsiTheme="minorHAnsi" w:cstheme="minorHAnsi"/>
          <w:smallCaps/>
          <w:lang w:val="en"/>
        </w:rPr>
        <w:t>Contract</w:t>
      </w:r>
      <w:r w:rsidR="00D64D96">
        <w:rPr>
          <w:rFonts w:asciiTheme="minorHAnsi" w:hAnsiTheme="minorHAnsi" w:cstheme="minorHAnsi"/>
          <w:szCs w:val="22"/>
          <w:lang w:val="en"/>
        </w:rPr>
        <w:t xml:space="preserve"> establishes entitlement to </w:t>
      </w:r>
      <w:r w:rsidR="006536EF">
        <w:rPr>
          <w:rFonts w:asciiTheme="minorHAnsi" w:hAnsiTheme="minorHAnsi" w:cstheme="minorHAnsi"/>
          <w:szCs w:val="22"/>
          <w:lang w:val="en"/>
        </w:rPr>
        <w:t>interim payments</w:t>
      </w:r>
      <w:r w:rsidR="00D64D96">
        <w:rPr>
          <w:rFonts w:asciiTheme="minorHAnsi" w:hAnsiTheme="minorHAnsi" w:cstheme="minorHAnsi"/>
          <w:szCs w:val="22"/>
          <w:lang w:val="en"/>
        </w:rPr>
        <w:t xml:space="preserve"> in line with the following schedule:</w:t>
      </w:r>
    </w:p>
    <w:tbl>
      <w:tblPr>
        <w:tblStyle w:val="Grilledutableau"/>
        <w:tblW w:w="0" w:type="auto"/>
        <w:tblInd w:w="6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78"/>
        <w:gridCol w:w="3559"/>
      </w:tblGrid>
      <w:tr w:rsidR="00B9365F" w14:paraId="4E88C278" w14:textId="77777777">
        <w:tc>
          <w:tcPr>
            <w:tcW w:w="4378" w:type="dxa"/>
            <w:vAlign w:val="center"/>
          </w:tcPr>
          <w:p w14:paraId="7976FA8F" w14:textId="3BB0A3F2" w:rsidR="00B9365F" w:rsidRDefault="00D64D96">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 xml:space="preserve">Amount of the </w:t>
            </w:r>
            <w:r w:rsidR="006536EF">
              <w:rPr>
                <w:rFonts w:asciiTheme="minorHAnsi" w:hAnsiTheme="minorHAnsi" w:cstheme="minorHAnsi"/>
                <w:b/>
                <w:bCs/>
                <w:szCs w:val="22"/>
                <w:lang w:val="en"/>
              </w:rPr>
              <w:t xml:space="preserve">interim </w:t>
            </w:r>
            <w:r>
              <w:rPr>
                <w:rFonts w:asciiTheme="minorHAnsi" w:hAnsiTheme="minorHAnsi" w:cstheme="minorHAnsi"/>
                <w:b/>
                <w:bCs/>
                <w:szCs w:val="22"/>
                <w:lang w:val="en"/>
              </w:rPr>
              <w:t>payment</w:t>
            </w:r>
          </w:p>
        </w:tc>
        <w:tc>
          <w:tcPr>
            <w:tcW w:w="3559" w:type="dxa"/>
            <w:vAlign w:val="center"/>
          </w:tcPr>
          <w:p w14:paraId="6477446C" w14:textId="77777777" w:rsidR="00B9365F" w:rsidRDefault="00D64D96">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Payment date</w:t>
            </w:r>
          </w:p>
        </w:tc>
      </w:tr>
      <w:tr w:rsidR="00B9365F" w14:paraId="5AAF53A5" w14:textId="77777777">
        <w:trPr>
          <w:trHeight w:val="269"/>
        </w:trPr>
        <w:tc>
          <w:tcPr>
            <w:tcW w:w="4378" w:type="dxa"/>
            <w:vMerge w:val="restart"/>
            <w:vAlign w:val="center"/>
          </w:tcPr>
          <w:p w14:paraId="6F994A43" w14:textId="4CEAF56B" w:rsidR="00B9365F" w:rsidRDefault="00D64D96" w:rsidP="006536EF">
            <w:pPr>
              <w:pStyle w:val="u"/>
              <w:widowControl w:val="0"/>
              <w:ind w:left="0"/>
              <w:jc w:val="center"/>
              <w:rPr>
                <w:rFonts w:asciiTheme="minorHAnsi" w:hAnsiTheme="minorHAnsi" w:cstheme="minorHAnsi"/>
                <w:szCs w:val="22"/>
                <w:lang w:val="en"/>
              </w:rPr>
            </w:pPr>
            <w:r>
              <w:rPr>
                <w:rFonts w:asciiTheme="minorHAnsi" w:hAnsiTheme="minorHAnsi" w:cstheme="minorHAnsi"/>
                <w:szCs w:val="22"/>
                <w:lang w:val="en"/>
              </w:rPr>
              <w:t xml:space="preserve">15% First quarterly payment upon delivery of a progress report </w:t>
            </w:r>
          </w:p>
        </w:tc>
        <w:tc>
          <w:tcPr>
            <w:tcW w:w="3559" w:type="dxa"/>
            <w:vMerge w:val="restart"/>
            <w:vAlign w:val="center"/>
          </w:tcPr>
          <w:p w14:paraId="66C2CFEB"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 xml:space="preserve">Acceptance of the </w:t>
            </w:r>
            <w:r>
              <w:rPr>
                <w:rFonts w:asciiTheme="minorHAnsi" w:hAnsiTheme="minorHAnsi" w:cstheme="minorHAnsi"/>
              </w:rPr>
              <w:t>regular</w:t>
            </w:r>
            <w:r>
              <w:rPr>
                <w:rFonts w:asciiTheme="minorHAnsi" w:hAnsiTheme="minorHAnsi" w:cstheme="minorHAnsi"/>
                <w:spacing w:val="-1"/>
              </w:rPr>
              <w:t xml:space="preserve"> </w:t>
            </w:r>
            <w:r>
              <w:rPr>
                <w:rFonts w:asciiTheme="minorHAnsi" w:hAnsiTheme="minorHAnsi" w:cstheme="minorHAnsi"/>
              </w:rPr>
              <w:t>(quarterly)</w:t>
            </w:r>
            <w:r>
              <w:rPr>
                <w:rFonts w:asciiTheme="minorHAnsi" w:hAnsiTheme="minorHAnsi" w:cstheme="minorHAnsi"/>
                <w:spacing w:val="-3"/>
              </w:rPr>
              <w:t xml:space="preserve"> </w:t>
            </w:r>
            <w:r>
              <w:rPr>
                <w:rFonts w:asciiTheme="minorHAnsi" w:hAnsiTheme="minorHAnsi" w:cstheme="minorHAnsi"/>
              </w:rPr>
              <w:t>reports</w:t>
            </w:r>
            <w:r>
              <w:rPr>
                <w:rFonts w:asciiTheme="minorHAnsi" w:hAnsiTheme="minorHAnsi" w:cstheme="minorHAnsi"/>
                <w:spacing w:val="-4"/>
              </w:rPr>
              <w:t xml:space="preserve"> </w:t>
            </w:r>
            <w:r>
              <w:rPr>
                <w:rFonts w:asciiTheme="minorHAnsi" w:hAnsiTheme="minorHAnsi" w:cstheme="minorHAnsi"/>
              </w:rPr>
              <w:t>on</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progress</w:t>
            </w:r>
            <w:r>
              <w:rPr>
                <w:rFonts w:asciiTheme="minorHAnsi" w:hAnsiTheme="minorHAnsi" w:cstheme="minorHAnsi"/>
                <w:spacing w:val="-2"/>
              </w:rPr>
              <w:t xml:space="preserve"> </w:t>
            </w:r>
            <w:r>
              <w:rPr>
                <w:rFonts w:asciiTheme="minorHAnsi" w:hAnsiTheme="minorHAnsi" w:cstheme="minorHAnsi"/>
              </w:rPr>
              <w:t>of</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process. (Product N° 5)</w:t>
            </w:r>
          </w:p>
        </w:tc>
      </w:tr>
      <w:tr w:rsidR="00B9365F" w14:paraId="350A06CC" w14:textId="77777777">
        <w:trPr>
          <w:trHeight w:val="269"/>
        </w:trPr>
        <w:tc>
          <w:tcPr>
            <w:tcW w:w="4378" w:type="dxa"/>
            <w:vMerge w:val="restart"/>
            <w:vAlign w:val="center"/>
          </w:tcPr>
          <w:p w14:paraId="1328C2A7" w14:textId="61036D69" w:rsidR="00B9365F" w:rsidRDefault="00D64D96" w:rsidP="006536EF">
            <w:pPr>
              <w:pStyle w:val="u"/>
              <w:widowControl w:val="0"/>
              <w:ind w:left="0"/>
              <w:jc w:val="center"/>
              <w:rPr>
                <w:rFonts w:asciiTheme="minorHAnsi" w:hAnsiTheme="minorHAnsi" w:cstheme="minorHAnsi"/>
                <w:szCs w:val="22"/>
                <w:lang w:val="en"/>
              </w:rPr>
            </w:pPr>
            <w:r>
              <w:rPr>
                <w:rFonts w:asciiTheme="minorHAnsi" w:hAnsiTheme="minorHAnsi" w:cstheme="minorHAnsi"/>
                <w:szCs w:val="22"/>
                <w:lang w:val="en"/>
              </w:rPr>
              <w:t>15% Second quarterly payment upon delivery of a progress.</w:t>
            </w:r>
          </w:p>
        </w:tc>
        <w:tc>
          <w:tcPr>
            <w:tcW w:w="3559" w:type="dxa"/>
            <w:vMerge w:val="restart"/>
            <w:vAlign w:val="center"/>
          </w:tcPr>
          <w:p w14:paraId="1DC02EC0"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 xml:space="preserve">Acceptance of the </w:t>
            </w:r>
            <w:r>
              <w:rPr>
                <w:rFonts w:asciiTheme="minorHAnsi" w:hAnsiTheme="minorHAnsi" w:cstheme="minorHAnsi"/>
              </w:rPr>
              <w:t>regular</w:t>
            </w:r>
            <w:r>
              <w:rPr>
                <w:rFonts w:asciiTheme="minorHAnsi" w:hAnsiTheme="minorHAnsi" w:cstheme="minorHAnsi"/>
                <w:spacing w:val="-1"/>
              </w:rPr>
              <w:t xml:space="preserve"> </w:t>
            </w:r>
            <w:r>
              <w:rPr>
                <w:rFonts w:asciiTheme="minorHAnsi" w:hAnsiTheme="minorHAnsi" w:cstheme="minorHAnsi"/>
              </w:rPr>
              <w:t>(quarterly)</w:t>
            </w:r>
            <w:r>
              <w:rPr>
                <w:rFonts w:asciiTheme="minorHAnsi" w:hAnsiTheme="minorHAnsi" w:cstheme="minorHAnsi"/>
                <w:spacing w:val="-3"/>
              </w:rPr>
              <w:t xml:space="preserve"> </w:t>
            </w:r>
            <w:r>
              <w:rPr>
                <w:rFonts w:asciiTheme="minorHAnsi" w:hAnsiTheme="minorHAnsi" w:cstheme="minorHAnsi"/>
              </w:rPr>
              <w:t>reports</w:t>
            </w:r>
            <w:r>
              <w:rPr>
                <w:rFonts w:asciiTheme="minorHAnsi" w:hAnsiTheme="minorHAnsi" w:cstheme="minorHAnsi"/>
                <w:spacing w:val="-4"/>
              </w:rPr>
              <w:t xml:space="preserve"> </w:t>
            </w:r>
            <w:r>
              <w:rPr>
                <w:rFonts w:asciiTheme="minorHAnsi" w:hAnsiTheme="minorHAnsi" w:cstheme="minorHAnsi"/>
              </w:rPr>
              <w:t>on</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progress</w:t>
            </w:r>
            <w:r>
              <w:rPr>
                <w:rFonts w:asciiTheme="minorHAnsi" w:hAnsiTheme="minorHAnsi" w:cstheme="minorHAnsi"/>
                <w:spacing w:val="-2"/>
              </w:rPr>
              <w:t xml:space="preserve"> </w:t>
            </w:r>
            <w:r>
              <w:rPr>
                <w:rFonts w:asciiTheme="minorHAnsi" w:hAnsiTheme="minorHAnsi" w:cstheme="minorHAnsi"/>
              </w:rPr>
              <w:t>of</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process. (Product N° 5)</w:t>
            </w:r>
          </w:p>
          <w:p w14:paraId="70CE4A6C" w14:textId="77777777" w:rsidR="00B9365F" w:rsidRDefault="00B9365F">
            <w:pPr>
              <w:pStyle w:val="u"/>
              <w:widowControl w:val="0"/>
              <w:ind w:left="0"/>
              <w:jc w:val="center"/>
              <w:rPr>
                <w:rFonts w:asciiTheme="minorHAnsi" w:hAnsiTheme="minorHAnsi" w:cstheme="minorHAnsi"/>
                <w:szCs w:val="22"/>
              </w:rPr>
            </w:pPr>
          </w:p>
        </w:tc>
      </w:tr>
      <w:tr w:rsidR="00B9365F" w14:paraId="36A57504" w14:textId="77777777">
        <w:trPr>
          <w:trHeight w:val="1142"/>
        </w:trPr>
        <w:tc>
          <w:tcPr>
            <w:tcW w:w="4378" w:type="dxa"/>
            <w:vMerge w:val="restart"/>
            <w:vAlign w:val="center"/>
          </w:tcPr>
          <w:p w14:paraId="5CB399CC" w14:textId="3D0EA4A7" w:rsidR="00B9365F" w:rsidRDefault="00D64D96" w:rsidP="006536EF">
            <w:pPr>
              <w:pStyle w:val="u"/>
              <w:widowControl w:val="0"/>
              <w:ind w:left="0"/>
              <w:jc w:val="center"/>
              <w:rPr>
                <w:rFonts w:asciiTheme="minorHAnsi" w:hAnsiTheme="minorHAnsi" w:cstheme="minorHAnsi"/>
                <w:szCs w:val="22"/>
              </w:rPr>
            </w:pPr>
            <w:r>
              <w:rPr>
                <w:rFonts w:asciiTheme="minorHAnsi" w:hAnsiTheme="minorHAnsi" w:cstheme="minorHAnsi"/>
                <w:szCs w:val="22"/>
                <w:lang w:val="en"/>
              </w:rPr>
              <w:t>15% Third quarterly payment upon delivery of a progress report.</w:t>
            </w:r>
          </w:p>
        </w:tc>
        <w:tc>
          <w:tcPr>
            <w:tcW w:w="3559" w:type="dxa"/>
            <w:vMerge w:val="restart"/>
            <w:vAlign w:val="center"/>
          </w:tcPr>
          <w:p w14:paraId="71201135"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 xml:space="preserve">Acceptance of the </w:t>
            </w:r>
            <w:r>
              <w:rPr>
                <w:rFonts w:asciiTheme="minorHAnsi" w:hAnsiTheme="minorHAnsi" w:cstheme="minorHAnsi"/>
              </w:rPr>
              <w:t>regular</w:t>
            </w:r>
            <w:r>
              <w:rPr>
                <w:rFonts w:asciiTheme="minorHAnsi" w:hAnsiTheme="minorHAnsi" w:cstheme="minorHAnsi"/>
                <w:spacing w:val="-1"/>
              </w:rPr>
              <w:t xml:space="preserve"> </w:t>
            </w:r>
            <w:r>
              <w:rPr>
                <w:rFonts w:asciiTheme="minorHAnsi" w:hAnsiTheme="minorHAnsi" w:cstheme="minorHAnsi"/>
              </w:rPr>
              <w:t>(quarterly)</w:t>
            </w:r>
            <w:r>
              <w:rPr>
                <w:rFonts w:asciiTheme="minorHAnsi" w:hAnsiTheme="minorHAnsi" w:cstheme="minorHAnsi"/>
                <w:spacing w:val="-3"/>
              </w:rPr>
              <w:t xml:space="preserve"> </w:t>
            </w:r>
            <w:r>
              <w:rPr>
                <w:rFonts w:asciiTheme="minorHAnsi" w:hAnsiTheme="minorHAnsi" w:cstheme="minorHAnsi"/>
              </w:rPr>
              <w:t>reports</w:t>
            </w:r>
            <w:r>
              <w:rPr>
                <w:rFonts w:asciiTheme="minorHAnsi" w:hAnsiTheme="minorHAnsi" w:cstheme="minorHAnsi"/>
                <w:spacing w:val="-4"/>
              </w:rPr>
              <w:t xml:space="preserve"> </w:t>
            </w:r>
            <w:r>
              <w:rPr>
                <w:rFonts w:asciiTheme="minorHAnsi" w:hAnsiTheme="minorHAnsi" w:cstheme="minorHAnsi"/>
              </w:rPr>
              <w:t>on</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progress</w:t>
            </w:r>
            <w:r>
              <w:rPr>
                <w:rFonts w:asciiTheme="minorHAnsi" w:hAnsiTheme="minorHAnsi" w:cstheme="minorHAnsi"/>
                <w:spacing w:val="-2"/>
              </w:rPr>
              <w:t xml:space="preserve"> </w:t>
            </w:r>
            <w:r>
              <w:rPr>
                <w:rFonts w:asciiTheme="minorHAnsi" w:hAnsiTheme="minorHAnsi" w:cstheme="minorHAnsi"/>
              </w:rPr>
              <w:t>of</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process. (Product N° 5)</w:t>
            </w:r>
          </w:p>
          <w:p w14:paraId="7640FFE2" w14:textId="77777777" w:rsidR="00B9365F" w:rsidRDefault="00B9365F">
            <w:pPr>
              <w:pStyle w:val="u"/>
              <w:widowControl w:val="0"/>
              <w:ind w:left="0"/>
              <w:jc w:val="center"/>
              <w:rPr>
                <w:rFonts w:asciiTheme="minorHAnsi" w:hAnsiTheme="minorHAnsi" w:cstheme="minorHAnsi"/>
                <w:szCs w:val="22"/>
              </w:rPr>
            </w:pPr>
          </w:p>
        </w:tc>
      </w:tr>
      <w:tr w:rsidR="00B9365F" w14:paraId="397B9911" w14:textId="77777777">
        <w:trPr>
          <w:trHeight w:val="1142"/>
        </w:trPr>
        <w:tc>
          <w:tcPr>
            <w:tcW w:w="4378" w:type="dxa"/>
            <w:vMerge w:val="restart"/>
            <w:vAlign w:val="center"/>
          </w:tcPr>
          <w:p w14:paraId="0486F44C" w14:textId="46599A0A" w:rsidR="00B9365F" w:rsidRDefault="00D64D96" w:rsidP="006536EF">
            <w:pPr>
              <w:pStyle w:val="u"/>
              <w:widowControl w:val="0"/>
              <w:ind w:left="0"/>
              <w:jc w:val="center"/>
              <w:rPr>
                <w:rFonts w:asciiTheme="minorHAnsi" w:hAnsiTheme="minorHAnsi" w:cstheme="minorHAnsi"/>
                <w:szCs w:val="22"/>
              </w:rPr>
            </w:pPr>
            <w:r>
              <w:rPr>
                <w:rFonts w:asciiTheme="minorHAnsi" w:hAnsiTheme="minorHAnsi" w:cstheme="minorHAnsi"/>
                <w:szCs w:val="22"/>
                <w:lang w:val="en"/>
              </w:rPr>
              <w:t>15% Fourth quarterly payment upon delivery of a progress report.</w:t>
            </w:r>
          </w:p>
        </w:tc>
        <w:tc>
          <w:tcPr>
            <w:tcW w:w="3559" w:type="dxa"/>
            <w:vMerge w:val="restart"/>
            <w:vAlign w:val="center"/>
          </w:tcPr>
          <w:p w14:paraId="4856B2EB"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 xml:space="preserve">Acceptance of the </w:t>
            </w:r>
            <w:r>
              <w:rPr>
                <w:rFonts w:asciiTheme="minorHAnsi" w:hAnsiTheme="minorHAnsi" w:cstheme="minorHAnsi"/>
              </w:rPr>
              <w:t>regular</w:t>
            </w:r>
            <w:r>
              <w:rPr>
                <w:rFonts w:asciiTheme="minorHAnsi" w:hAnsiTheme="minorHAnsi" w:cstheme="minorHAnsi"/>
                <w:spacing w:val="-1"/>
              </w:rPr>
              <w:t xml:space="preserve"> </w:t>
            </w:r>
            <w:r>
              <w:rPr>
                <w:rFonts w:asciiTheme="minorHAnsi" w:hAnsiTheme="minorHAnsi" w:cstheme="minorHAnsi"/>
              </w:rPr>
              <w:t>(quarterly)</w:t>
            </w:r>
            <w:r>
              <w:rPr>
                <w:rFonts w:asciiTheme="minorHAnsi" w:hAnsiTheme="minorHAnsi" w:cstheme="minorHAnsi"/>
                <w:spacing w:val="-3"/>
              </w:rPr>
              <w:t xml:space="preserve"> </w:t>
            </w:r>
            <w:r>
              <w:rPr>
                <w:rFonts w:asciiTheme="minorHAnsi" w:hAnsiTheme="minorHAnsi" w:cstheme="minorHAnsi"/>
              </w:rPr>
              <w:t>reports</w:t>
            </w:r>
            <w:r>
              <w:rPr>
                <w:rFonts w:asciiTheme="minorHAnsi" w:hAnsiTheme="minorHAnsi" w:cstheme="minorHAnsi"/>
                <w:spacing w:val="-4"/>
              </w:rPr>
              <w:t xml:space="preserve"> </w:t>
            </w:r>
            <w:r>
              <w:rPr>
                <w:rFonts w:asciiTheme="minorHAnsi" w:hAnsiTheme="minorHAnsi" w:cstheme="minorHAnsi"/>
              </w:rPr>
              <w:t>on</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progress</w:t>
            </w:r>
            <w:r>
              <w:rPr>
                <w:rFonts w:asciiTheme="minorHAnsi" w:hAnsiTheme="minorHAnsi" w:cstheme="minorHAnsi"/>
                <w:spacing w:val="-2"/>
              </w:rPr>
              <w:t xml:space="preserve"> </w:t>
            </w:r>
            <w:r>
              <w:rPr>
                <w:rFonts w:asciiTheme="minorHAnsi" w:hAnsiTheme="minorHAnsi" w:cstheme="minorHAnsi"/>
              </w:rPr>
              <w:t>of</w:t>
            </w:r>
            <w:r>
              <w:rPr>
                <w:rFonts w:asciiTheme="minorHAnsi" w:hAnsiTheme="minorHAnsi" w:cstheme="minorHAnsi"/>
                <w:spacing w:val="-3"/>
              </w:rPr>
              <w:t xml:space="preserve"> </w:t>
            </w:r>
            <w:r>
              <w:rPr>
                <w:rFonts w:asciiTheme="minorHAnsi" w:hAnsiTheme="minorHAnsi" w:cstheme="minorHAnsi"/>
              </w:rPr>
              <w:t>the</w:t>
            </w:r>
            <w:r>
              <w:rPr>
                <w:rFonts w:asciiTheme="minorHAnsi" w:hAnsiTheme="minorHAnsi" w:cstheme="minorHAnsi"/>
                <w:spacing w:val="-3"/>
              </w:rPr>
              <w:t xml:space="preserve"> </w:t>
            </w:r>
            <w:r>
              <w:rPr>
                <w:rFonts w:asciiTheme="minorHAnsi" w:hAnsiTheme="minorHAnsi" w:cstheme="minorHAnsi"/>
              </w:rPr>
              <w:t>process. (Product N° 5)</w:t>
            </w:r>
          </w:p>
          <w:p w14:paraId="411ABAC3" w14:textId="77777777" w:rsidR="00B9365F" w:rsidRDefault="00B9365F">
            <w:pPr>
              <w:pStyle w:val="u"/>
              <w:widowControl w:val="0"/>
              <w:ind w:left="0"/>
              <w:jc w:val="center"/>
              <w:rPr>
                <w:rFonts w:asciiTheme="minorHAnsi" w:hAnsiTheme="minorHAnsi" w:cstheme="minorHAnsi"/>
                <w:szCs w:val="22"/>
              </w:rPr>
            </w:pPr>
          </w:p>
        </w:tc>
      </w:tr>
      <w:tr w:rsidR="00B9365F" w14:paraId="7274D391" w14:textId="77777777">
        <w:tc>
          <w:tcPr>
            <w:tcW w:w="4378" w:type="dxa"/>
            <w:vAlign w:val="center"/>
          </w:tcPr>
          <w:p w14:paraId="55ABECED" w14:textId="77777777" w:rsidR="00B9365F" w:rsidRDefault="00D64D96">
            <w:pPr>
              <w:pStyle w:val="u"/>
              <w:widowControl w:val="0"/>
              <w:ind w:left="0"/>
              <w:jc w:val="center"/>
              <w:rPr>
                <w:rFonts w:asciiTheme="minorHAnsi" w:hAnsiTheme="minorHAnsi" w:cs="Arial"/>
                <w:szCs w:val="22"/>
                <w:lang w:val="en-GB"/>
              </w:rPr>
            </w:pPr>
            <w:r>
              <w:rPr>
                <w:rFonts w:asciiTheme="minorHAnsi" w:hAnsiTheme="minorHAnsi" w:cstheme="minorHAnsi"/>
                <w:szCs w:val="22"/>
                <w:lang w:val="en"/>
              </w:rPr>
              <w:t xml:space="preserve"> 10% of the amount of the Contract</w:t>
            </w:r>
          </w:p>
        </w:tc>
        <w:tc>
          <w:tcPr>
            <w:tcW w:w="3559" w:type="dxa"/>
            <w:vAlign w:val="center"/>
          </w:tcPr>
          <w:p w14:paraId="3FAD3270" w14:textId="5DBD43E0" w:rsidR="00B9365F" w:rsidRDefault="00D64D96">
            <w:pPr>
              <w:pStyle w:val="u"/>
              <w:widowControl w:val="0"/>
              <w:ind w:left="0"/>
              <w:jc w:val="center"/>
              <w:rPr>
                <w:rFonts w:asciiTheme="minorHAnsi" w:hAnsiTheme="minorHAnsi" w:cs="Arial"/>
                <w:szCs w:val="22"/>
              </w:rPr>
            </w:pPr>
            <w:r>
              <w:rPr>
                <w:rFonts w:asciiTheme="minorHAnsi" w:hAnsiTheme="minorHAnsi" w:cstheme="minorHAnsi"/>
                <w:szCs w:val="22"/>
              </w:rPr>
              <w:t>Acceptanc</w:t>
            </w:r>
            <w:r w:rsidR="006536EF">
              <w:rPr>
                <w:rFonts w:asciiTheme="minorHAnsi" w:hAnsiTheme="minorHAnsi" w:cstheme="minorHAnsi"/>
                <w:szCs w:val="22"/>
              </w:rPr>
              <w:t>e of the deliverable product N°</w:t>
            </w:r>
            <w:r>
              <w:rPr>
                <w:rFonts w:asciiTheme="minorHAnsi" w:hAnsiTheme="minorHAnsi" w:cstheme="minorHAnsi"/>
                <w:szCs w:val="22"/>
              </w:rPr>
              <w:t>0</w:t>
            </w:r>
          </w:p>
        </w:tc>
      </w:tr>
      <w:tr w:rsidR="00B9365F" w14:paraId="6F89254B" w14:textId="77777777">
        <w:trPr>
          <w:trHeight w:val="269"/>
        </w:trPr>
        <w:tc>
          <w:tcPr>
            <w:tcW w:w="4378" w:type="dxa"/>
            <w:vMerge w:val="restart"/>
            <w:vAlign w:val="center"/>
          </w:tcPr>
          <w:p w14:paraId="06E55C90" w14:textId="77777777" w:rsidR="00B9365F" w:rsidRDefault="00D64D96">
            <w:pPr>
              <w:pStyle w:val="u"/>
              <w:widowControl w:val="0"/>
              <w:ind w:left="0"/>
              <w:jc w:val="center"/>
              <w:rPr>
                <w:rFonts w:asciiTheme="minorHAnsi" w:hAnsiTheme="minorHAnsi" w:cstheme="minorHAnsi"/>
                <w:szCs w:val="22"/>
                <w:lang w:val="en"/>
              </w:rPr>
            </w:pPr>
            <w:r>
              <w:rPr>
                <w:rFonts w:asciiTheme="minorHAnsi" w:hAnsiTheme="minorHAnsi" w:cstheme="minorHAnsi"/>
                <w:szCs w:val="22"/>
                <w:lang w:val="en"/>
              </w:rPr>
              <w:t>10% of the amount of the Contract</w:t>
            </w:r>
          </w:p>
        </w:tc>
        <w:tc>
          <w:tcPr>
            <w:tcW w:w="3559" w:type="dxa"/>
            <w:vMerge w:val="restart"/>
            <w:vAlign w:val="center"/>
          </w:tcPr>
          <w:p w14:paraId="281CAF98"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Acceptance of the deliverable product N° 1</w:t>
            </w:r>
          </w:p>
        </w:tc>
      </w:tr>
      <w:tr w:rsidR="00B9365F" w14:paraId="292D6617" w14:textId="77777777">
        <w:trPr>
          <w:trHeight w:val="269"/>
        </w:trPr>
        <w:tc>
          <w:tcPr>
            <w:tcW w:w="4378" w:type="dxa"/>
            <w:vAlign w:val="center"/>
          </w:tcPr>
          <w:p w14:paraId="7B68AE98" w14:textId="77777777" w:rsidR="00B9365F" w:rsidRDefault="00D64D96">
            <w:pPr>
              <w:pStyle w:val="u"/>
              <w:widowControl w:val="0"/>
              <w:ind w:left="0"/>
              <w:jc w:val="center"/>
              <w:rPr>
                <w:rFonts w:asciiTheme="minorHAnsi" w:hAnsiTheme="minorHAnsi" w:cstheme="minorHAnsi"/>
                <w:szCs w:val="22"/>
                <w:lang w:val="en"/>
              </w:rPr>
            </w:pPr>
            <w:r>
              <w:rPr>
                <w:rFonts w:asciiTheme="minorHAnsi" w:hAnsiTheme="minorHAnsi" w:cstheme="minorHAnsi"/>
                <w:szCs w:val="22"/>
                <w:lang w:val="en"/>
              </w:rPr>
              <w:t>10% of the amount of the Contract</w:t>
            </w:r>
          </w:p>
        </w:tc>
        <w:tc>
          <w:tcPr>
            <w:tcW w:w="3559" w:type="dxa"/>
            <w:vAlign w:val="center"/>
          </w:tcPr>
          <w:p w14:paraId="66A061B2" w14:textId="77777777" w:rsidR="006536EF" w:rsidRDefault="006536EF">
            <w:pPr>
              <w:pStyle w:val="u"/>
              <w:widowControl w:val="0"/>
              <w:ind w:left="0"/>
              <w:jc w:val="center"/>
              <w:rPr>
                <w:rFonts w:asciiTheme="minorHAnsi" w:hAnsiTheme="minorHAnsi" w:cstheme="minorHAnsi"/>
                <w:szCs w:val="22"/>
              </w:rPr>
            </w:pPr>
          </w:p>
          <w:p w14:paraId="79FF0343" w14:textId="143F9769"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Acceptan</w:t>
            </w:r>
            <w:r w:rsidR="006536EF">
              <w:rPr>
                <w:rFonts w:asciiTheme="minorHAnsi" w:hAnsiTheme="minorHAnsi" w:cstheme="minorHAnsi"/>
                <w:szCs w:val="22"/>
              </w:rPr>
              <w:t xml:space="preserve">ce of the deliverable products </w:t>
            </w:r>
            <w:r>
              <w:rPr>
                <w:rFonts w:asciiTheme="minorHAnsi" w:hAnsiTheme="minorHAnsi" w:cstheme="minorHAnsi"/>
                <w:szCs w:val="22"/>
              </w:rPr>
              <w:t>N° 2 and N° 3</w:t>
            </w:r>
          </w:p>
          <w:p w14:paraId="472D1FE5" w14:textId="77777777" w:rsidR="00B9365F" w:rsidRDefault="00B9365F">
            <w:pPr>
              <w:pStyle w:val="u"/>
              <w:widowControl w:val="0"/>
              <w:ind w:left="0"/>
              <w:jc w:val="center"/>
              <w:rPr>
                <w:rFonts w:asciiTheme="minorHAnsi" w:hAnsiTheme="minorHAnsi" w:cstheme="minorHAnsi"/>
                <w:szCs w:val="22"/>
              </w:rPr>
            </w:pPr>
          </w:p>
        </w:tc>
      </w:tr>
    </w:tbl>
    <w:p w14:paraId="3050FE54" w14:textId="77777777" w:rsidR="00B9365F" w:rsidRDefault="00D64D96" w:rsidP="0053493A">
      <w:pPr>
        <w:pStyle w:val="u"/>
        <w:widowControl w:val="0"/>
        <w:numPr>
          <w:ilvl w:val="0"/>
          <w:numId w:val="16"/>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2E39B6A8"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77211236" w14:textId="77777777" w:rsidR="00B9365F" w:rsidRDefault="00D64D96">
      <w:pPr>
        <w:pStyle w:val="Titre2"/>
        <w:spacing w:before="120" w:after="60"/>
        <w:jc w:val="both"/>
        <w:rPr>
          <w:rFonts w:asciiTheme="minorHAnsi" w:hAnsiTheme="minorHAnsi"/>
          <w:sz w:val="22"/>
          <w:szCs w:val="22"/>
          <w:lang w:val="en-GB"/>
        </w:rPr>
      </w:pPr>
      <w:bookmarkStart w:id="22" w:name="_Toc189585031"/>
      <w:r>
        <w:rPr>
          <w:rFonts w:asciiTheme="minorHAnsi" w:hAnsiTheme="minorHAnsi"/>
          <w:sz w:val="22"/>
          <w:szCs w:val="22"/>
          <w:lang w:val="en"/>
        </w:rPr>
        <w:t>Payment terms and late payment interest</w:t>
      </w:r>
      <w:bookmarkEnd w:id="22"/>
    </w:p>
    <w:p w14:paraId="4AC490E3"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71F72443"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31370957"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276E10C5"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448617F4" w14:textId="77777777" w:rsidR="00B9365F" w:rsidRDefault="00D64D96">
      <w:pPr>
        <w:pStyle w:val="Titre2"/>
        <w:spacing w:before="120" w:after="60"/>
        <w:rPr>
          <w:rFonts w:asciiTheme="minorHAnsi" w:hAnsiTheme="minorHAnsi"/>
          <w:sz w:val="22"/>
          <w:szCs w:val="22"/>
          <w:lang w:val="en-GB"/>
        </w:rPr>
      </w:pPr>
      <w:bookmarkStart w:id="23" w:name="_Toc189585032"/>
      <w:r>
        <w:rPr>
          <w:rFonts w:asciiTheme="minorHAnsi" w:hAnsiTheme="minorHAnsi"/>
          <w:sz w:val="22"/>
          <w:szCs w:val="22"/>
          <w:lang w:val="en"/>
        </w:rPr>
        <w:lastRenderedPageBreak/>
        <w:t>Presentation of payment demands</w:t>
      </w:r>
      <w:bookmarkEnd w:id="23"/>
    </w:p>
    <w:p w14:paraId="6751C2EE" w14:textId="77777777" w:rsidR="00B9365F" w:rsidRDefault="00D64D96">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46B015C1"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6C3F592A"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554C881C"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740E6AB8"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 DDU</w:t>
      </w:r>
    </w:p>
    <w:p w14:paraId="6820F8CC" w14:textId="77777777" w:rsidR="00B9365F" w:rsidRDefault="00B9365F">
      <w:pPr>
        <w:pStyle w:val="Paragraphedeliste"/>
        <w:widowControl w:val="0"/>
        <w:spacing w:before="120" w:line="240" w:lineRule="auto"/>
        <w:ind w:left="1276"/>
        <w:jc w:val="both"/>
        <w:rPr>
          <w:rFonts w:asciiTheme="minorHAnsi" w:eastAsia="Times New Roman" w:hAnsiTheme="minorHAnsi" w:cs="Arial"/>
        </w:rPr>
      </w:pPr>
    </w:p>
    <w:p w14:paraId="53F58FF0"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0E9FBE43"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2152BC2D"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7E09C7C9" w14:textId="77777777" w:rsidR="00B9365F" w:rsidRDefault="00D64D96" w:rsidP="0053493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5842681F"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06A16214"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783C538F"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3D5E7AED"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6C9EB82D"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200C8DA3" w14:textId="77777777" w:rsidR="00B9365F" w:rsidRDefault="00D64D96">
      <w:pPr>
        <w:pStyle w:val="Titre2"/>
        <w:tabs>
          <w:tab w:val="num" w:pos="576"/>
        </w:tabs>
        <w:spacing w:before="120" w:after="60"/>
        <w:jc w:val="both"/>
        <w:rPr>
          <w:rFonts w:asciiTheme="minorHAnsi" w:hAnsiTheme="minorHAnsi"/>
          <w:b w:val="0"/>
          <w:sz w:val="22"/>
          <w:szCs w:val="22"/>
          <w:lang w:val="en-GB"/>
        </w:rPr>
      </w:pPr>
      <w:bookmarkStart w:id="24" w:name="_Toc344300189"/>
      <w:bookmarkStart w:id="25" w:name="_Toc189585033"/>
      <w:bookmarkEnd w:id="19"/>
      <w:r>
        <w:rPr>
          <w:rFonts w:asciiTheme="minorHAnsi" w:hAnsiTheme="minorHAnsi"/>
          <w:sz w:val="22"/>
          <w:szCs w:val="22"/>
          <w:lang w:val="en"/>
        </w:rPr>
        <w:t>Bank transfer</w:t>
      </w:r>
      <w:bookmarkEnd w:id="25"/>
    </w:p>
    <w:p w14:paraId="1CA26049" w14:textId="77777777" w:rsidR="00B9365F" w:rsidRDefault="00D64D96">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1C54A198"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75C80C39" w14:textId="77777777" w:rsidR="00B9365F" w:rsidRDefault="00D64D96">
      <w:pPr>
        <w:pStyle w:val="Titre2"/>
        <w:tabs>
          <w:tab w:val="num" w:pos="576"/>
        </w:tabs>
        <w:spacing w:before="120" w:after="60"/>
        <w:rPr>
          <w:rFonts w:asciiTheme="minorHAnsi" w:hAnsiTheme="minorHAnsi"/>
          <w:sz w:val="22"/>
          <w:szCs w:val="22"/>
          <w:lang w:val="en-GB"/>
        </w:rPr>
      </w:pPr>
      <w:bookmarkStart w:id="26" w:name="_Toc189585034"/>
      <w:r>
        <w:rPr>
          <w:rFonts w:asciiTheme="minorHAnsi" w:hAnsiTheme="minorHAnsi"/>
          <w:sz w:val="22"/>
          <w:szCs w:val="22"/>
          <w:lang w:val="en"/>
        </w:rPr>
        <w:t>Value added tax (VAT)</w:t>
      </w:r>
      <w:bookmarkEnd w:id="24"/>
      <w:bookmarkEnd w:id="26"/>
    </w:p>
    <w:p w14:paraId="1689D5E7"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0DFC7AC" w14:textId="77777777" w:rsidR="00B9365F" w:rsidRDefault="00D64D9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63FBF9A2" w14:textId="77777777" w:rsidR="00B9365F" w:rsidRDefault="00D64D96">
      <w:pPr>
        <w:pStyle w:val="Titre2"/>
        <w:tabs>
          <w:tab w:val="num" w:pos="576"/>
        </w:tabs>
        <w:spacing w:before="120" w:after="60"/>
        <w:jc w:val="both"/>
        <w:rPr>
          <w:rFonts w:asciiTheme="minorHAnsi" w:hAnsiTheme="minorHAnsi"/>
          <w:sz w:val="22"/>
          <w:szCs w:val="22"/>
          <w:lang w:val="en-GB"/>
        </w:rPr>
      </w:pPr>
      <w:bookmarkStart w:id="27" w:name="_Toc392669638"/>
      <w:bookmarkStart w:id="28" w:name="_Toc189585035"/>
      <w:r>
        <w:rPr>
          <w:rFonts w:asciiTheme="minorHAnsi" w:hAnsiTheme="minorHAnsi"/>
          <w:sz w:val="22"/>
          <w:szCs w:val="22"/>
          <w:lang w:val="en"/>
        </w:rPr>
        <w:t>Taxes and duties</w:t>
      </w:r>
      <w:bookmarkEnd w:id="27"/>
      <w:bookmarkEnd w:id="28"/>
    </w:p>
    <w:p w14:paraId="54A4A81F" w14:textId="4B351555" w:rsidR="006536EF" w:rsidRDefault="00D64D96">
      <w:pPr>
        <w:pStyle w:val="u"/>
        <w:widowControl w:val="0"/>
        <w:spacing w:after="120"/>
        <w:ind w:left="561"/>
        <w:rPr>
          <w:rFonts w:asciiTheme="minorHAnsi" w:hAnsiTheme="minorHAnsi" w:cs="Arial"/>
          <w:szCs w:val="22"/>
          <w:lang w:val="en"/>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4E802DFA" w14:textId="77777777" w:rsidR="006536EF" w:rsidRDefault="006536EF">
      <w:pPr>
        <w:spacing w:line="240" w:lineRule="auto"/>
        <w:rPr>
          <w:rFonts w:asciiTheme="minorHAnsi" w:eastAsia="Times New Roman" w:hAnsiTheme="minorHAnsi" w:cs="Arial"/>
          <w:sz w:val="22"/>
          <w:szCs w:val="22"/>
          <w:lang w:val="en"/>
        </w:rPr>
      </w:pPr>
      <w:r>
        <w:rPr>
          <w:rFonts w:asciiTheme="minorHAnsi" w:hAnsiTheme="minorHAnsi" w:cs="Arial"/>
          <w:szCs w:val="22"/>
          <w:lang w:val="en"/>
        </w:rPr>
        <w:br w:type="page"/>
      </w:r>
    </w:p>
    <w:p w14:paraId="4BD29928" w14:textId="77777777" w:rsidR="00B9365F" w:rsidRDefault="00D64D96" w:rsidP="0053493A">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89585036"/>
      <w:r>
        <w:rPr>
          <w:rFonts w:asciiTheme="minorHAnsi" w:hAnsiTheme="minorHAnsi"/>
          <w:b/>
          <w:bCs/>
          <w:caps/>
          <w:sz w:val="24"/>
          <w:u w:val="single"/>
          <w:lang w:val="en"/>
        </w:rPr>
        <w:lastRenderedPageBreak/>
        <w:t>inspection and acceptance activities</w:t>
      </w:r>
      <w:bookmarkEnd w:id="29"/>
    </w:p>
    <w:p w14:paraId="694A82F3" w14:textId="77777777" w:rsidR="00B9365F" w:rsidRDefault="00D64D96">
      <w:pPr>
        <w:pStyle w:val="Titre2"/>
        <w:jc w:val="both"/>
        <w:rPr>
          <w:rFonts w:asciiTheme="minorHAnsi" w:hAnsiTheme="minorHAnsi"/>
          <w:sz w:val="22"/>
          <w:szCs w:val="22"/>
        </w:rPr>
      </w:pPr>
      <w:bookmarkStart w:id="30" w:name="_Toc392669640"/>
      <w:bookmarkStart w:id="31" w:name="_Toc390691469"/>
      <w:bookmarkStart w:id="32" w:name="_Toc189585037"/>
      <w:r>
        <w:rPr>
          <w:rFonts w:asciiTheme="minorHAnsi" w:hAnsiTheme="minorHAnsi"/>
          <w:sz w:val="22"/>
          <w:szCs w:val="22"/>
          <w:lang w:val="en"/>
        </w:rPr>
        <w:t>Inspection activities</w:t>
      </w:r>
      <w:bookmarkEnd w:id="30"/>
      <w:bookmarkEnd w:id="31"/>
      <w:bookmarkEnd w:id="32"/>
    </w:p>
    <w:p w14:paraId="6A8E81EF" w14:textId="65DEA2B4" w:rsidR="00B9365F" w:rsidRDefault="00D64D96">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w:t>
      </w:r>
      <w:r w:rsidR="006536EF">
        <w:rPr>
          <w:rFonts w:asciiTheme="minorHAnsi" w:hAnsiTheme="minorHAnsi" w:cs="Arial"/>
          <w:szCs w:val="22"/>
          <w:lang w:val="en"/>
        </w:rPr>
        <w:t>PI</w:t>
      </w:r>
      <w:r>
        <w:rPr>
          <w:rFonts w:asciiTheme="minorHAnsi" w:hAnsiTheme="minorHAnsi" w:cs="Arial"/>
          <w:szCs w:val="22"/>
          <w:lang w:val="en"/>
        </w:rPr>
        <w:t xml:space="preserve">. </w:t>
      </w:r>
      <w:r w:rsidR="006536EF">
        <w:rPr>
          <w:rFonts w:asciiTheme="minorHAnsi" w:hAnsiTheme="minorHAnsi" w:cs="Arial"/>
          <w:szCs w:val="22"/>
          <w:lang w:val="en"/>
        </w:rPr>
        <w:t>I</w:t>
      </w:r>
      <w:r>
        <w:rPr>
          <w:rFonts w:asciiTheme="minorHAnsi" w:hAnsiTheme="minorHAnsi" w:cs="Arial"/>
          <w:szCs w:val="22"/>
          <w:lang w:val="en"/>
        </w:rPr>
        <w:t>nspection activities will be carried out by:</w:t>
      </w:r>
    </w:p>
    <w:p w14:paraId="781BAFF9" w14:textId="77777777" w:rsidR="00B9365F" w:rsidRDefault="00D64D96" w:rsidP="0053493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Manager, Katterine Betancourt</w:t>
      </w:r>
    </w:p>
    <w:p w14:paraId="593AD0DA" w14:textId="77777777" w:rsidR="00B9365F" w:rsidRDefault="00D64D96" w:rsidP="0053493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Director, Murielle GURTNER</w:t>
      </w:r>
    </w:p>
    <w:p w14:paraId="406B1C87" w14:textId="77777777" w:rsidR="00B9365F" w:rsidRDefault="00D64D96">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89585038"/>
      <w:r>
        <w:rPr>
          <w:rFonts w:asciiTheme="minorHAnsi" w:hAnsiTheme="minorHAnsi"/>
          <w:sz w:val="22"/>
          <w:szCs w:val="22"/>
          <w:lang w:val="en"/>
        </w:rPr>
        <w:t>Acceptance</w:t>
      </w:r>
      <w:bookmarkEnd w:id="33"/>
      <w:r>
        <w:rPr>
          <w:rFonts w:asciiTheme="minorHAnsi" w:hAnsiTheme="minorHAnsi"/>
          <w:sz w:val="22"/>
          <w:szCs w:val="22"/>
          <w:lang w:val="en"/>
        </w:rPr>
        <w:t xml:space="preserve"> of service</w:t>
      </w:r>
      <w:bookmarkEnd w:id="34"/>
      <w:r>
        <w:rPr>
          <w:rFonts w:asciiTheme="minorHAnsi" w:hAnsiTheme="minorHAnsi"/>
          <w:sz w:val="22"/>
          <w:szCs w:val="22"/>
          <w:lang w:val="en"/>
        </w:rPr>
        <w:t>s and supplies</w:t>
      </w:r>
      <w:bookmarkEnd w:id="35"/>
    </w:p>
    <w:p w14:paraId="68323F02" w14:textId="1D838337" w:rsidR="00B9365F" w:rsidRDefault="006536E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A</w:t>
      </w:r>
      <w:r w:rsidR="00D64D96">
        <w:rPr>
          <w:rFonts w:asciiTheme="minorHAnsi" w:hAnsiTheme="minorHAnsi" w:cs="Arial"/>
          <w:szCs w:val="22"/>
          <w:lang w:val="en"/>
        </w:rPr>
        <w:t>cceptance activities will be carried out by:</w:t>
      </w:r>
    </w:p>
    <w:p w14:paraId="6AA81301" w14:textId="77777777" w:rsidR="00B9365F" w:rsidRDefault="00D64D96" w:rsidP="0053493A">
      <w:pPr>
        <w:pStyle w:val="u"/>
        <w:widowControl w:val="0"/>
        <w:numPr>
          <w:ilvl w:val="0"/>
          <w:numId w:val="8"/>
        </w:numPr>
        <w:rPr>
          <w:rFonts w:asciiTheme="minorHAnsi" w:hAnsiTheme="minorHAnsi" w:cs="Arial"/>
          <w:szCs w:val="22"/>
          <w:highlight w:val="white"/>
        </w:rPr>
      </w:pPr>
      <w:r>
        <w:rPr>
          <w:rFonts w:asciiTheme="minorHAnsi" w:hAnsiTheme="minorHAnsi" w:cs="Arial"/>
          <w:szCs w:val="22"/>
          <w:highlight w:val="white"/>
          <w:lang w:val="en"/>
        </w:rPr>
        <w:t xml:space="preserve">the Project Manager, Katterine Betancourt </w:t>
      </w:r>
    </w:p>
    <w:p w14:paraId="4CEE010D" w14:textId="77777777" w:rsidR="00B9365F" w:rsidRDefault="00D64D96" w:rsidP="0053493A">
      <w:pPr>
        <w:pStyle w:val="u"/>
        <w:widowControl w:val="0"/>
        <w:numPr>
          <w:ilvl w:val="0"/>
          <w:numId w:val="8"/>
        </w:numPr>
        <w:rPr>
          <w:rFonts w:asciiTheme="minorHAnsi" w:hAnsiTheme="minorHAnsi" w:cs="Arial"/>
          <w:szCs w:val="22"/>
          <w:highlight w:val="white"/>
        </w:rPr>
      </w:pPr>
      <w:r>
        <w:rPr>
          <w:rFonts w:asciiTheme="minorHAnsi" w:hAnsiTheme="minorHAnsi" w:cs="Arial"/>
          <w:szCs w:val="22"/>
          <w:highlight w:val="white"/>
          <w:lang w:val="en"/>
        </w:rPr>
        <w:t>the Project Director, Murielle GURTNER</w:t>
      </w:r>
    </w:p>
    <w:p w14:paraId="61AB3AF1" w14:textId="03A55A15" w:rsidR="00B9365F" w:rsidRDefault="006536EF">
      <w:pPr>
        <w:pStyle w:val="u"/>
        <w:widowControl w:val="0"/>
        <w:spacing w:before="120"/>
        <w:ind w:left="561"/>
        <w:rPr>
          <w:rFonts w:asciiTheme="minorHAnsi" w:hAnsiTheme="minorHAnsi" w:cs="Arial"/>
          <w:szCs w:val="22"/>
          <w:lang w:val="en"/>
        </w:rPr>
      </w:pPr>
      <w:r>
        <w:rPr>
          <w:rFonts w:asciiTheme="minorHAnsi" w:hAnsiTheme="minorHAnsi" w:cs="Arial"/>
          <w:szCs w:val="22"/>
          <w:lang w:val="en"/>
        </w:rPr>
        <w:t>By way</w:t>
      </w:r>
      <w:r w:rsidR="00A76CC0">
        <w:rPr>
          <w:rFonts w:asciiTheme="minorHAnsi" w:hAnsiTheme="minorHAnsi" w:cs="Arial"/>
          <w:szCs w:val="22"/>
          <w:lang w:val="en"/>
        </w:rPr>
        <w:t xml:space="preserve"> of derogation to the article 29.2.1</w:t>
      </w:r>
      <w:r>
        <w:rPr>
          <w:rFonts w:asciiTheme="minorHAnsi" w:hAnsiTheme="minorHAnsi" w:cs="Arial"/>
          <w:szCs w:val="22"/>
          <w:lang w:val="en"/>
        </w:rPr>
        <w:t xml:space="preserve"> of the CCAG-PI, a</w:t>
      </w:r>
      <w:r w:rsidR="00D64D96">
        <w:rPr>
          <w:rFonts w:asciiTheme="minorHAnsi" w:hAnsiTheme="minorHAnsi" w:cs="Arial"/>
          <w:szCs w:val="22"/>
          <w:lang w:val="en"/>
        </w:rPr>
        <w:t xml:space="preserve">ny lack of response from </w:t>
      </w:r>
      <w:r w:rsidR="00D64D96">
        <w:rPr>
          <w:rFonts w:asciiTheme="minorHAnsi" w:hAnsiTheme="minorHAnsi" w:cstheme="minorHAnsi"/>
          <w:smallCaps/>
          <w:szCs w:val="22"/>
          <w:lang w:val="en-GB"/>
        </w:rPr>
        <w:t>Expertise France</w:t>
      </w:r>
      <w:r w:rsidR="00D64D96">
        <w:rPr>
          <w:rFonts w:asciiTheme="minorHAnsi" w:hAnsiTheme="minorHAnsi" w:cs="Arial"/>
          <w:szCs w:val="22"/>
          <w:lang w:val="en"/>
        </w:rPr>
        <w:t xml:space="preserve"> shall not equate to tacit acceptance</w:t>
      </w:r>
      <w:r>
        <w:rPr>
          <w:rFonts w:asciiTheme="minorHAnsi" w:hAnsiTheme="minorHAnsi" w:cs="Arial"/>
          <w:szCs w:val="22"/>
          <w:lang w:val="en"/>
        </w:rPr>
        <w:t xml:space="preserve"> or refusal</w:t>
      </w:r>
      <w:r w:rsidR="00D64D96">
        <w:rPr>
          <w:rFonts w:asciiTheme="minorHAnsi" w:hAnsiTheme="minorHAnsi" w:cs="Arial"/>
          <w:szCs w:val="22"/>
          <w:lang w:val="en"/>
        </w:rPr>
        <w:t xml:space="preserve"> of services or supplies.</w:t>
      </w:r>
    </w:p>
    <w:p w14:paraId="01012CFC" w14:textId="77777777" w:rsidR="00B9365F" w:rsidRDefault="00D64D96" w:rsidP="0053493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89585039"/>
      <w:r>
        <w:rPr>
          <w:rFonts w:asciiTheme="minorHAnsi" w:hAnsiTheme="minorHAnsi"/>
          <w:b/>
          <w:bCs/>
          <w:caps/>
          <w:sz w:val="24"/>
          <w:u w:val="single"/>
          <w:lang w:val="en"/>
        </w:rPr>
        <w:t>Specific terms of execution</w:t>
      </w:r>
      <w:bookmarkEnd w:id="36"/>
    </w:p>
    <w:p w14:paraId="25277592" w14:textId="77777777" w:rsidR="00B9365F" w:rsidRDefault="00D64D96">
      <w:pPr>
        <w:pStyle w:val="Titre2"/>
        <w:spacing w:before="120" w:after="60"/>
        <w:rPr>
          <w:rFonts w:asciiTheme="minorHAnsi" w:hAnsiTheme="minorHAnsi" w:cstheme="minorHAnsi"/>
          <w:sz w:val="22"/>
          <w:szCs w:val="22"/>
          <w:lang w:val="en"/>
        </w:rPr>
      </w:pPr>
      <w:bookmarkStart w:id="37" w:name="_Toc392669643"/>
      <w:bookmarkStart w:id="38" w:name="_Toc189585040"/>
      <w:r>
        <w:rPr>
          <w:rFonts w:asciiTheme="minorHAnsi" w:hAnsiTheme="minorHAnsi" w:cstheme="minorHAnsi"/>
          <w:sz w:val="22"/>
          <w:szCs w:val="22"/>
          <w:lang w:val="en"/>
        </w:rPr>
        <w:t>Deliverables table</w:t>
      </w:r>
      <w:bookmarkEnd w:id="38"/>
    </w:p>
    <w:tbl>
      <w:tblPr>
        <w:tblStyle w:val="Grilledutableau"/>
        <w:tblW w:w="0" w:type="auto"/>
        <w:tblInd w:w="408" w:type="dxa"/>
        <w:tblLayout w:type="fixed"/>
        <w:tblLook w:val="04A0" w:firstRow="1" w:lastRow="0" w:firstColumn="1" w:lastColumn="0" w:noHBand="0" w:noVBand="1"/>
      </w:tblPr>
      <w:tblGrid>
        <w:gridCol w:w="1843"/>
        <w:gridCol w:w="3840"/>
        <w:gridCol w:w="3645"/>
      </w:tblGrid>
      <w:tr w:rsidR="00B9365F" w14:paraId="368D665F" w14:textId="77777777">
        <w:tc>
          <w:tcPr>
            <w:tcW w:w="9328" w:type="dxa"/>
            <w:gridSpan w:val="3"/>
          </w:tcPr>
          <w:p w14:paraId="75D63A74"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Periodic deliverables</w:t>
            </w:r>
          </w:p>
        </w:tc>
      </w:tr>
      <w:tr w:rsidR="00B9365F" w14:paraId="7B654486" w14:textId="77777777">
        <w:trPr>
          <w:trHeight w:val="358"/>
        </w:trPr>
        <w:tc>
          <w:tcPr>
            <w:tcW w:w="1843" w:type="dxa"/>
          </w:tcPr>
          <w:p w14:paraId="699D0DDF"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Item</w:t>
            </w:r>
          </w:p>
        </w:tc>
        <w:tc>
          <w:tcPr>
            <w:tcW w:w="3840" w:type="dxa"/>
          </w:tcPr>
          <w:p w14:paraId="492A092A"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 xml:space="preserve">Deliverable </w:t>
            </w:r>
          </w:p>
        </w:tc>
        <w:tc>
          <w:tcPr>
            <w:tcW w:w="3645" w:type="dxa"/>
          </w:tcPr>
          <w:p w14:paraId="6CAE7256"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Submission frequency</w:t>
            </w:r>
          </w:p>
        </w:tc>
      </w:tr>
      <w:tr w:rsidR="00B9365F" w14:paraId="5E89FFC5" w14:textId="77777777">
        <w:tc>
          <w:tcPr>
            <w:tcW w:w="1843" w:type="dxa"/>
          </w:tcPr>
          <w:p w14:paraId="7702CF79"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Product 5</w:t>
            </w:r>
          </w:p>
          <w:p w14:paraId="41DE4C78" w14:textId="77777777" w:rsidR="00B9365F" w:rsidRDefault="00D64D96">
            <w:pPr>
              <w:pStyle w:val="u"/>
              <w:widowControl w:val="0"/>
              <w:ind w:left="0"/>
              <w:jc w:val="center"/>
              <w:rPr>
                <w:rFonts w:asciiTheme="minorHAnsi" w:hAnsiTheme="minorHAnsi" w:cstheme="minorHAnsi"/>
                <w:szCs w:val="22"/>
              </w:rPr>
            </w:pPr>
            <w:r>
              <w:rPr>
                <w:rFonts w:asciiTheme="minorHAnsi" w:hAnsiTheme="minorHAnsi" w:cstheme="minorHAnsi"/>
                <w:szCs w:val="22"/>
              </w:rPr>
              <w:t xml:space="preserve"> </w:t>
            </w:r>
          </w:p>
        </w:tc>
        <w:tc>
          <w:tcPr>
            <w:tcW w:w="3840" w:type="dxa"/>
          </w:tcPr>
          <w:p w14:paraId="082866A6" w14:textId="057C416B"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t>Regular</w:t>
            </w:r>
            <w:r>
              <w:rPr>
                <w:rFonts w:asciiTheme="minorHAnsi" w:hAnsiTheme="minorHAnsi" w:cstheme="minorHAnsi"/>
                <w:spacing w:val="-3"/>
                <w:sz w:val="20"/>
              </w:rPr>
              <w:t xml:space="preserve"> </w:t>
            </w:r>
            <w:r>
              <w:rPr>
                <w:rFonts w:asciiTheme="minorHAnsi" w:hAnsiTheme="minorHAnsi" w:cstheme="minorHAnsi"/>
                <w:sz w:val="20"/>
              </w:rPr>
              <w:t>reports</w:t>
            </w:r>
            <w:r>
              <w:rPr>
                <w:rFonts w:asciiTheme="minorHAnsi" w:hAnsiTheme="minorHAnsi" w:cstheme="minorHAnsi"/>
                <w:spacing w:val="-4"/>
                <w:sz w:val="20"/>
              </w:rPr>
              <w:t xml:space="preserve"> </w:t>
            </w:r>
            <w:r>
              <w:rPr>
                <w:rFonts w:asciiTheme="minorHAnsi" w:hAnsiTheme="minorHAnsi" w:cstheme="minorHAnsi"/>
                <w:sz w:val="20"/>
              </w:rPr>
              <w:t>on</w:t>
            </w:r>
            <w:r>
              <w:rPr>
                <w:rFonts w:asciiTheme="minorHAnsi" w:hAnsiTheme="minorHAnsi" w:cstheme="minorHAnsi"/>
                <w:spacing w:val="-3"/>
                <w:sz w:val="20"/>
              </w:rPr>
              <w:t xml:space="preserve"> </w:t>
            </w:r>
            <w:r>
              <w:rPr>
                <w:rFonts w:asciiTheme="minorHAnsi" w:hAnsiTheme="minorHAnsi" w:cstheme="minorHAnsi"/>
                <w:sz w:val="20"/>
              </w:rPr>
              <w:t>the</w:t>
            </w:r>
            <w:r>
              <w:rPr>
                <w:rFonts w:asciiTheme="minorHAnsi" w:hAnsiTheme="minorHAnsi" w:cstheme="minorHAnsi"/>
                <w:spacing w:val="-3"/>
                <w:sz w:val="20"/>
              </w:rPr>
              <w:t xml:space="preserve"> </w:t>
            </w:r>
            <w:r>
              <w:rPr>
                <w:rFonts w:asciiTheme="minorHAnsi" w:hAnsiTheme="minorHAnsi" w:cstheme="minorHAnsi"/>
                <w:sz w:val="20"/>
              </w:rPr>
              <w:t>progress</w:t>
            </w:r>
            <w:r>
              <w:rPr>
                <w:rFonts w:asciiTheme="minorHAnsi" w:hAnsiTheme="minorHAnsi" w:cstheme="minorHAnsi"/>
                <w:spacing w:val="-2"/>
                <w:sz w:val="20"/>
              </w:rPr>
              <w:t xml:space="preserve"> </w:t>
            </w:r>
            <w:r>
              <w:rPr>
                <w:rFonts w:asciiTheme="minorHAnsi" w:hAnsiTheme="minorHAnsi" w:cstheme="minorHAnsi"/>
                <w:sz w:val="20"/>
              </w:rPr>
              <w:t>of</w:t>
            </w:r>
            <w:r>
              <w:rPr>
                <w:rFonts w:asciiTheme="minorHAnsi" w:hAnsiTheme="minorHAnsi" w:cstheme="minorHAnsi"/>
                <w:spacing w:val="-3"/>
                <w:sz w:val="20"/>
              </w:rPr>
              <w:t xml:space="preserve"> </w:t>
            </w:r>
            <w:r>
              <w:rPr>
                <w:rFonts w:asciiTheme="minorHAnsi" w:hAnsiTheme="minorHAnsi" w:cstheme="minorHAnsi"/>
                <w:sz w:val="20"/>
              </w:rPr>
              <w:t>the</w:t>
            </w:r>
            <w:r>
              <w:rPr>
                <w:rFonts w:asciiTheme="minorHAnsi" w:hAnsiTheme="minorHAnsi" w:cstheme="minorHAnsi"/>
                <w:spacing w:val="-3"/>
                <w:sz w:val="20"/>
              </w:rPr>
              <w:t xml:space="preserve"> </w:t>
            </w:r>
            <w:r>
              <w:rPr>
                <w:rFonts w:asciiTheme="minorHAnsi" w:hAnsiTheme="minorHAnsi" w:cstheme="minorHAnsi"/>
                <w:sz w:val="20"/>
              </w:rPr>
              <w:t>process.</w:t>
            </w:r>
          </w:p>
        </w:tc>
        <w:tc>
          <w:tcPr>
            <w:tcW w:w="3645" w:type="dxa"/>
          </w:tcPr>
          <w:p w14:paraId="10F6939F"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t>Quarterly</w:t>
            </w:r>
          </w:p>
        </w:tc>
      </w:tr>
      <w:tr w:rsidR="00B9365F" w14:paraId="21E36E30" w14:textId="77777777">
        <w:tc>
          <w:tcPr>
            <w:tcW w:w="9328" w:type="dxa"/>
            <w:gridSpan w:val="3"/>
          </w:tcPr>
          <w:p w14:paraId="6F260D91"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Final deliverables</w:t>
            </w:r>
          </w:p>
        </w:tc>
      </w:tr>
      <w:tr w:rsidR="00B9365F" w14:paraId="5ED1D09F" w14:textId="77777777">
        <w:tc>
          <w:tcPr>
            <w:tcW w:w="1843" w:type="dxa"/>
          </w:tcPr>
          <w:p w14:paraId="2D06DA51"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Item</w:t>
            </w:r>
          </w:p>
        </w:tc>
        <w:tc>
          <w:tcPr>
            <w:tcW w:w="3840" w:type="dxa"/>
          </w:tcPr>
          <w:p w14:paraId="7AF215B6"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 xml:space="preserve">Deliverable </w:t>
            </w:r>
          </w:p>
        </w:tc>
        <w:tc>
          <w:tcPr>
            <w:tcW w:w="3645" w:type="dxa"/>
          </w:tcPr>
          <w:p w14:paraId="3437E17A"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lang w:val="en"/>
              </w:rPr>
              <w:t>Tentative Deliverable submission deadline</w:t>
            </w:r>
          </w:p>
        </w:tc>
      </w:tr>
      <w:tr w:rsidR="00B9365F" w14:paraId="26C36488" w14:textId="77777777">
        <w:tc>
          <w:tcPr>
            <w:tcW w:w="1843" w:type="dxa"/>
          </w:tcPr>
          <w:p w14:paraId="323D52A8" w14:textId="77777777" w:rsidR="00B9365F" w:rsidRDefault="00D64D96">
            <w:pPr>
              <w:pStyle w:val="u"/>
              <w:widowControl w:val="0"/>
              <w:ind w:left="0"/>
              <w:jc w:val="center"/>
              <w:rPr>
                <w:rFonts w:asciiTheme="minorHAnsi" w:hAnsiTheme="minorHAnsi" w:cstheme="minorHAnsi"/>
                <w:sz w:val="20"/>
                <w:lang w:val="en"/>
              </w:rPr>
            </w:pPr>
            <w:r>
              <w:rPr>
                <w:rFonts w:asciiTheme="minorHAnsi" w:hAnsiTheme="minorHAnsi" w:cstheme="minorHAnsi"/>
                <w:sz w:val="20"/>
                <w:lang w:val="en"/>
              </w:rPr>
              <w:t xml:space="preserve"> Product 0</w:t>
            </w:r>
          </w:p>
          <w:p w14:paraId="7598CA46" w14:textId="77777777" w:rsidR="00B9365F" w:rsidRDefault="00D64D96">
            <w:pPr>
              <w:pStyle w:val="u"/>
              <w:widowControl w:val="0"/>
              <w:ind w:left="0"/>
              <w:jc w:val="center"/>
              <w:rPr>
                <w:rFonts w:asciiTheme="minorHAnsi" w:hAnsiTheme="minorHAnsi" w:cstheme="minorHAnsi"/>
                <w:sz w:val="20"/>
              </w:rPr>
            </w:pPr>
            <w:r>
              <w:rPr>
                <w:rFonts w:asciiTheme="minorHAnsi" w:hAnsiTheme="minorHAnsi" w:cstheme="minorHAnsi"/>
                <w:sz w:val="20"/>
                <w:lang w:val="en"/>
              </w:rPr>
              <w:t xml:space="preserve"> (Profile 1 and 2)</w:t>
            </w:r>
          </w:p>
        </w:tc>
        <w:tc>
          <w:tcPr>
            <w:tcW w:w="3840" w:type="dxa"/>
          </w:tcPr>
          <w:p w14:paraId="0194D812" w14:textId="77777777" w:rsidR="00B9365F" w:rsidRDefault="00D64D96">
            <w:pPr>
              <w:pStyle w:val="u"/>
              <w:widowControl w:val="0"/>
              <w:ind w:left="0"/>
              <w:rPr>
                <w:rFonts w:asciiTheme="minorHAnsi" w:eastAsia="Arial Unicode MS" w:hAnsiTheme="minorHAnsi" w:cstheme="minorHAnsi"/>
                <w:sz w:val="20"/>
              </w:rPr>
            </w:pPr>
            <w:r>
              <w:rPr>
                <w:rFonts w:asciiTheme="minorHAnsi" w:hAnsiTheme="minorHAnsi" w:cstheme="minorHAnsi"/>
                <w:sz w:val="20"/>
                <w:lang w:val="en-GB"/>
              </w:rPr>
              <w:t>Detailed work plan with schedule of activities and budget execution plan.</w:t>
            </w:r>
          </w:p>
        </w:tc>
        <w:tc>
          <w:tcPr>
            <w:tcW w:w="3645" w:type="dxa"/>
          </w:tcPr>
          <w:p w14:paraId="4631C8BC" w14:textId="77777777" w:rsidR="00B9365F" w:rsidRDefault="00B9365F">
            <w:pPr>
              <w:pStyle w:val="u"/>
              <w:widowControl w:val="0"/>
              <w:ind w:left="0"/>
              <w:jc w:val="center"/>
              <w:rPr>
                <w:rFonts w:asciiTheme="minorHAnsi" w:hAnsiTheme="minorHAnsi" w:cstheme="minorHAnsi"/>
                <w:sz w:val="20"/>
              </w:rPr>
            </w:pPr>
          </w:p>
          <w:p w14:paraId="7EEEB5DA" w14:textId="77777777" w:rsidR="00B9365F" w:rsidRDefault="00D64D96">
            <w:pPr>
              <w:pStyle w:val="u"/>
              <w:widowControl w:val="0"/>
              <w:ind w:left="0"/>
              <w:jc w:val="center"/>
              <w:rPr>
                <w:rFonts w:asciiTheme="minorHAnsi" w:hAnsiTheme="minorHAnsi" w:cstheme="minorHAnsi"/>
                <w:sz w:val="20"/>
                <w:lang w:val="en"/>
              </w:rPr>
            </w:pPr>
            <w:r>
              <w:rPr>
                <w:rFonts w:asciiTheme="minorHAnsi" w:hAnsiTheme="minorHAnsi" w:cstheme="minorHAnsi"/>
                <w:sz w:val="20"/>
                <w:lang w:val="en"/>
              </w:rPr>
              <w:t>T0 + 10 working days</w:t>
            </w:r>
          </w:p>
        </w:tc>
      </w:tr>
      <w:tr w:rsidR="00B9365F" w14:paraId="0FDACACD" w14:textId="77777777">
        <w:tc>
          <w:tcPr>
            <w:tcW w:w="1843" w:type="dxa"/>
          </w:tcPr>
          <w:p w14:paraId="30F48475" w14:textId="77777777" w:rsidR="00B9365F" w:rsidRDefault="00B9365F">
            <w:pPr>
              <w:pStyle w:val="u"/>
              <w:widowControl w:val="0"/>
              <w:ind w:left="0"/>
              <w:jc w:val="center"/>
              <w:rPr>
                <w:rFonts w:asciiTheme="minorHAnsi" w:hAnsiTheme="minorHAnsi" w:cstheme="minorHAnsi"/>
                <w:sz w:val="20"/>
                <w:lang w:val="en"/>
              </w:rPr>
            </w:pPr>
          </w:p>
          <w:p w14:paraId="2F8A482F" w14:textId="77777777" w:rsidR="00B9365F" w:rsidRDefault="00B9365F">
            <w:pPr>
              <w:pStyle w:val="u"/>
              <w:widowControl w:val="0"/>
              <w:ind w:left="0"/>
              <w:jc w:val="center"/>
              <w:rPr>
                <w:rFonts w:asciiTheme="minorHAnsi" w:hAnsiTheme="minorHAnsi" w:cstheme="minorHAnsi"/>
                <w:sz w:val="20"/>
                <w:lang w:val="en"/>
              </w:rPr>
            </w:pPr>
          </w:p>
          <w:p w14:paraId="66FFF815" w14:textId="77777777" w:rsidR="00B9365F" w:rsidRDefault="00B9365F">
            <w:pPr>
              <w:pStyle w:val="u"/>
              <w:widowControl w:val="0"/>
              <w:ind w:left="0"/>
              <w:jc w:val="center"/>
              <w:rPr>
                <w:rFonts w:asciiTheme="minorHAnsi" w:hAnsiTheme="minorHAnsi" w:cstheme="minorHAnsi"/>
                <w:sz w:val="20"/>
                <w:lang w:val="en"/>
              </w:rPr>
            </w:pPr>
          </w:p>
          <w:p w14:paraId="04DD22A3" w14:textId="77777777" w:rsidR="00B9365F" w:rsidRDefault="00B9365F">
            <w:pPr>
              <w:pStyle w:val="u"/>
              <w:widowControl w:val="0"/>
              <w:ind w:left="0"/>
              <w:jc w:val="center"/>
              <w:rPr>
                <w:rFonts w:asciiTheme="minorHAnsi" w:hAnsiTheme="minorHAnsi" w:cstheme="minorHAnsi"/>
                <w:sz w:val="20"/>
                <w:lang w:val="en"/>
              </w:rPr>
            </w:pPr>
          </w:p>
          <w:p w14:paraId="328674FF" w14:textId="77777777" w:rsidR="00B9365F" w:rsidRDefault="00B9365F">
            <w:pPr>
              <w:pStyle w:val="u"/>
              <w:widowControl w:val="0"/>
              <w:ind w:left="0"/>
              <w:jc w:val="center"/>
              <w:rPr>
                <w:rFonts w:asciiTheme="minorHAnsi" w:hAnsiTheme="minorHAnsi" w:cstheme="minorHAnsi"/>
                <w:sz w:val="20"/>
                <w:lang w:val="en"/>
              </w:rPr>
            </w:pPr>
          </w:p>
          <w:p w14:paraId="6B4333CD" w14:textId="77777777" w:rsidR="00B9365F" w:rsidRDefault="00B9365F">
            <w:pPr>
              <w:pStyle w:val="u"/>
              <w:widowControl w:val="0"/>
              <w:ind w:left="0"/>
              <w:jc w:val="center"/>
              <w:rPr>
                <w:rFonts w:asciiTheme="minorHAnsi" w:hAnsiTheme="minorHAnsi" w:cstheme="minorHAnsi"/>
                <w:sz w:val="20"/>
                <w:lang w:val="en"/>
              </w:rPr>
            </w:pPr>
          </w:p>
          <w:p w14:paraId="0C271F29" w14:textId="77777777" w:rsidR="00B9365F" w:rsidRDefault="00B9365F">
            <w:pPr>
              <w:pStyle w:val="u"/>
              <w:widowControl w:val="0"/>
              <w:ind w:left="0"/>
              <w:jc w:val="center"/>
              <w:rPr>
                <w:rFonts w:asciiTheme="minorHAnsi" w:hAnsiTheme="minorHAnsi" w:cstheme="minorHAnsi"/>
                <w:sz w:val="20"/>
                <w:lang w:val="en"/>
              </w:rPr>
            </w:pPr>
          </w:p>
          <w:p w14:paraId="53E319B9" w14:textId="77777777" w:rsidR="00B9365F" w:rsidRDefault="00B9365F">
            <w:pPr>
              <w:pStyle w:val="u"/>
              <w:widowControl w:val="0"/>
              <w:ind w:left="0"/>
              <w:jc w:val="center"/>
              <w:rPr>
                <w:rFonts w:asciiTheme="minorHAnsi" w:hAnsiTheme="minorHAnsi" w:cstheme="minorHAnsi"/>
                <w:sz w:val="20"/>
                <w:lang w:val="en"/>
              </w:rPr>
            </w:pPr>
          </w:p>
          <w:p w14:paraId="4A5EA007" w14:textId="77777777" w:rsidR="00B9365F" w:rsidRDefault="00D64D96">
            <w:pPr>
              <w:pStyle w:val="u"/>
              <w:widowControl w:val="0"/>
              <w:ind w:left="0"/>
              <w:jc w:val="center"/>
              <w:rPr>
                <w:rFonts w:asciiTheme="minorHAnsi" w:hAnsiTheme="minorHAnsi" w:cstheme="minorHAnsi"/>
                <w:sz w:val="20"/>
                <w:lang w:val="en"/>
              </w:rPr>
            </w:pPr>
            <w:r>
              <w:rPr>
                <w:rFonts w:asciiTheme="minorHAnsi" w:hAnsiTheme="minorHAnsi" w:cstheme="minorHAnsi"/>
                <w:sz w:val="20"/>
                <w:lang w:val="en"/>
              </w:rPr>
              <w:t xml:space="preserve"> Product 1</w:t>
            </w:r>
          </w:p>
          <w:p w14:paraId="2B2E13DF" w14:textId="77777777" w:rsidR="00B9365F" w:rsidRDefault="00D64D96">
            <w:pPr>
              <w:pStyle w:val="u"/>
              <w:widowControl w:val="0"/>
              <w:ind w:left="0"/>
              <w:jc w:val="center"/>
              <w:rPr>
                <w:rFonts w:asciiTheme="minorHAnsi" w:hAnsiTheme="minorHAnsi" w:cstheme="minorHAnsi"/>
                <w:sz w:val="20"/>
              </w:rPr>
            </w:pPr>
            <w:r>
              <w:rPr>
                <w:rFonts w:asciiTheme="minorHAnsi" w:hAnsiTheme="minorHAnsi" w:cstheme="minorHAnsi"/>
                <w:sz w:val="20"/>
                <w:lang w:val="en"/>
              </w:rPr>
              <w:t>(Profile 1 and 2)</w:t>
            </w:r>
          </w:p>
        </w:tc>
        <w:tc>
          <w:tcPr>
            <w:tcW w:w="3840" w:type="dxa"/>
          </w:tcPr>
          <w:p w14:paraId="21BD17FF" w14:textId="44FCA2EE"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t xml:space="preserve">Profile </w:t>
            </w:r>
            <w:r w:rsidR="006536EF">
              <w:rPr>
                <w:rFonts w:asciiTheme="minorHAnsi" w:hAnsiTheme="minorHAnsi" w:cstheme="minorHAnsi"/>
                <w:sz w:val="20"/>
              </w:rPr>
              <w:t>1:</w:t>
            </w:r>
            <w:r>
              <w:rPr>
                <w:rFonts w:asciiTheme="minorHAnsi" w:hAnsiTheme="minorHAnsi" w:cstheme="minorHAnsi"/>
                <w:sz w:val="20"/>
              </w:rPr>
              <w:t xml:space="preserve"> A detailed report identifying potential sources of data relevant to early warning,</w:t>
            </w:r>
            <w:r>
              <w:rPr>
                <w:rFonts w:asciiTheme="minorHAnsi" w:hAnsiTheme="minorHAnsi" w:cstheme="minorHAnsi"/>
                <w:spacing w:val="1"/>
                <w:sz w:val="20"/>
              </w:rPr>
              <w:t xml:space="preserve"> </w:t>
            </w:r>
            <w:r>
              <w:rPr>
                <w:rFonts w:asciiTheme="minorHAnsi" w:hAnsiTheme="minorHAnsi" w:cstheme="minorHAnsi"/>
                <w:sz w:val="20"/>
              </w:rPr>
              <w:t>forest fire monitoring and forest degradation monitoring systems in the Amazon region that</w:t>
            </w:r>
            <w:r>
              <w:rPr>
                <w:rFonts w:asciiTheme="minorHAnsi" w:hAnsiTheme="minorHAnsi" w:cstheme="minorHAnsi"/>
                <w:spacing w:val="1"/>
                <w:sz w:val="20"/>
              </w:rPr>
              <w:t xml:space="preserve"> </w:t>
            </w:r>
            <w:r>
              <w:rPr>
                <w:rFonts w:asciiTheme="minorHAnsi" w:hAnsiTheme="minorHAnsi" w:cstheme="minorHAnsi"/>
                <w:sz w:val="20"/>
              </w:rPr>
              <w:t>contains,</w:t>
            </w:r>
            <w:r>
              <w:rPr>
                <w:rFonts w:asciiTheme="minorHAnsi" w:hAnsiTheme="minorHAnsi" w:cstheme="minorHAnsi"/>
                <w:spacing w:val="1"/>
                <w:sz w:val="20"/>
              </w:rPr>
              <w:t xml:space="preserve"> </w:t>
            </w:r>
            <w:r>
              <w:rPr>
                <w:rFonts w:asciiTheme="minorHAnsi" w:hAnsiTheme="minorHAnsi" w:cstheme="minorHAnsi"/>
                <w:sz w:val="20"/>
              </w:rPr>
              <w:t>in</w:t>
            </w:r>
            <w:r>
              <w:rPr>
                <w:rFonts w:asciiTheme="minorHAnsi" w:hAnsiTheme="minorHAnsi" w:cstheme="minorHAnsi"/>
                <w:spacing w:val="1"/>
                <w:sz w:val="20"/>
              </w:rPr>
              <w:t xml:space="preserve"> </w:t>
            </w:r>
            <w:r>
              <w:rPr>
                <w:rFonts w:asciiTheme="minorHAnsi" w:hAnsiTheme="minorHAnsi" w:cstheme="minorHAnsi"/>
                <w:sz w:val="20"/>
              </w:rPr>
              <w:t>addition</w:t>
            </w:r>
            <w:r>
              <w:rPr>
                <w:rFonts w:asciiTheme="minorHAnsi" w:hAnsiTheme="minorHAnsi" w:cstheme="minorHAnsi"/>
                <w:spacing w:val="1"/>
                <w:sz w:val="20"/>
              </w:rPr>
              <w:t xml:space="preserve"> </w:t>
            </w:r>
            <w:r>
              <w:rPr>
                <w:rFonts w:asciiTheme="minorHAnsi" w:hAnsiTheme="minorHAnsi" w:cstheme="minorHAnsi"/>
                <w:sz w:val="20"/>
              </w:rPr>
              <w:t>to</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list</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data</w:t>
            </w:r>
            <w:r>
              <w:rPr>
                <w:rFonts w:asciiTheme="minorHAnsi" w:hAnsiTheme="minorHAnsi" w:cstheme="minorHAnsi"/>
                <w:spacing w:val="1"/>
                <w:sz w:val="20"/>
              </w:rPr>
              <w:t xml:space="preserve"> </w:t>
            </w:r>
            <w:r>
              <w:rPr>
                <w:rFonts w:asciiTheme="minorHAnsi" w:hAnsiTheme="minorHAnsi" w:cstheme="minorHAnsi"/>
                <w:sz w:val="20"/>
              </w:rPr>
              <w:t>sources</w:t>
            </w:r>
            <w:r>
              <w:rPr>
                <w:rFonts w:asciiTheme="minorHAnsi" w:hAnsiTheme="minorHAnsi" w:cstheme="minorHAnsi"/>
                <w:spacing w:val="1"/>
                <w:sz w:val="20"/>
              </w:rPr>
              <w:t xml:space="preserve"> </w:t>
            </w:r>
            <w:r>
              <w:rPr>
                <w:rFonts w:asciiTheme="minorHAnsi" w:hAnsiTheme="minorHAnsi" w:cstheme="minorHAnsi"/>
                <w:sz w:val="20"/>
              </w:rPr>
              <w:t>(satellites,</w:t>
            </w:r>
            <w:r>
              <w:rPr>
                <w:rFonts w:asciiTheme="minorHAnsi" w:hAnsiTheme="minorHAnsi" w:cstheme="minorHAnsi"/>
                <w:spacing w:val="1"/>
                <w:sz w:val="20"/>
              </w:rPr>
              <w:t xml:space="preserve"> </w:t>
            </w:r>
            <w:r>
              <w:rPr>
                <w:rFonts w:asciiTheme="minorHAnsi" w:hAnsiTheme="minorHAnsi" w:cstheme="minorHAnsi"/>
                <w:sz w:val="20"/>
              </w:rPr>
              <w:t>sensors,</w:t>
            </w:r>
            <w:r>
              <w:rPr>
                <w:rFonts w:asciiTheme="minorHAnsi" w:hAnsiTheme="minorHAnsi" w:cstheme="minorHAnsi"/>
                <w:spacing w:val="1"/>
                <w:sz w:val="20"/>
              </w:rPr>
              <w:t xml:space="preserve"> </w:t>
            </w:r>
            <w:r>
              <w:rPr>
                <w:rFonts w:asciiTheme="minorHAnsi" w:hAnsiTheme="minorHAnsi" w:cstheme="minorHAnsi"/>
                <w:sz w:val="20"/>
              </w:rPr>
              <w:t>public</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private</w:t>
            </w:r>
            <w:r>
              <w:rPr>
                <w:rFonts w:asciiTheme="minorHAnsi" w:hAnsiTheme="minorHAnsi" w:cstheme="minorHAnsi"/>
                <w:spacing w:val="1"/>
                <w:sz w:val="20"/>
              </w:rPr>
              <w:t xml:space="preserve"> </w:t>
            </w:r>
            <w:r>
              <w:rPr>
                <w:rFonts w:asciiTheme="minorHAnsi" w:hAnsiTheme="minorHAnsi" w:cstheme="minorHAnsi"/>
                <w:sz w:val="20"/>
              </w:rPr>
              <w:t>databases),</w:t>
            </w:r>
            <w:r>
              <w:rPr>
                <w:rFonts w:asciiTheme="minorHAnsi" w:hAnsiTheme="minorHAnsi" w:cstheme="minorHAnsi"/>
                <w:spacing w:val="1"/>
                <w:sz w:val="20"/>
              </w:rPr>
              <w:t xml:space="preserve"> </w:t>
            </w:r>
            <w:r>
              <w:rPr>
                <w:rFonts w:asciiTheme="minorHAnsi" w:hAnsiTheme="minorHAnsi" w:cstheme="minorHAnsi"/>
                <w:sz w:val="20"/>
              </w:rPr>
              <w:t>an</w:t>
            </w:r>
            <w:r>
              <w:rPr>
                <w:rFonts w:asciiTheme="minorHAnsi" w:hAnsiTheme="minorHAnsi" w:cstheme="minorHAnsi"/>
                <w:spacing w:val="1"/>
                <w:sz w:val="20"/>
              </w:rPr>
              <w:t xml:space="preserve"> </w:t>
            </w:r>
            <w:r>
              <w:rPr>
                <w:rFonts w:asciiTheme="minorHAnsi" w:hAnsiTheme="minorHAnsi" w:cstheme="minorHAnsi"/>
                <w:sz w:val="20"/>
              </w:rPr>
              <w:t>assessment</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quality</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availability</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sources,</w:t>
            </w:r>
            <w:r>
              <w:rPr>
                <w:rFonts w:asciiTheme="minorHAnsi" w:hAnsiTheme="minorHAnsi" w:cstheme="minorHAnsi"/>
                <w:spacing w:val="1"/>
                <w:sz w:val="20"/>
              </w:rPr>
              <w:t xml:space="preserve"> </w:t>
            </w:r>
            <w:r>
              <w:rPr>
                <w:rFonts w:asciiTheme="minorHAnsi" w:hAnsiTheme="minorHAnsi" w:cstheme="minorHAnsi"/>
                <w:sz w:val="20"/>
              </w:rPr>
              <w:t>as</w:t>
            </w:r>
            <w:r>
              <w:rPr>
                <w:rFonts w:asciiTheme="minorHAnsi" w:hAnsiTheme="minorHAnsi" w:cstheme="minorHAnsi"/>
                <w:spacing w:val="1"/>
                <w:sz w:val="20"/>
              </w:rPr>
              <w:t xml:space="preserve"> </w:t>
            </w:r>
            <w:r>
              <w:rPr>
                <w:rFonts w:asciiTheme="minorHAnsi" w:hAnsiTheme="minorHAnsi" w:cstheme="minorHAnsi"/>
                <w:sz w:val="20"/>
              </w:rPr>
              <w:t>well</w:t>
            </w:r>
            <w:r>
              <w:rPr>
                <w:rFonts w:asciiTheme="minorHAnsi" w:hAnsiTheme="minorHAnsi" w:cstheme="minorHAnsi"/>
                <w:spacing w:val="1"/>
                <w:sz w:val="20"/>
              </w:rPr>
              <w:t xml:space="preserve"> </w:t>
            </w:r>
            <w:r>
              <w:rPr>
                <w:rFonts w:asciiTheme="minorHAnsi" w:hAnsiTheme="minorHAnsi" w:cstheme="minorHAnsi"/>
                <w:sz w:val="20"/>
              </w:rPr>
              <w:t>as</w:t>
            </w:r>
            <w:r>
              <w:rPr>
                <w:rFonts w:asciiTheme="minorHAnsi" w:hAnsiTheme="minorHAnsi" w:cstheme="minorHAnsi"/>
                <w:spacing w:val="1"/>
                <w:sz w:val="20"/>
              </w:rPr>
              <w:t xml:space="preserve"> </w:t>
            </w:r>
            <w:r>
              <w:rPr>
                <w:rFonts w:asciiTheme="minorHAnsi" w:hAnsiTheme="minorHAnsi" w:cstheme="minorHAnsi"/>
                <w:sz w:val="20"/>
              </w:rPr>
              <w:t>recommendations</w:t>
            </w:r>
            <w:r>
              <w:rPr>
                <w:rFonts w:asciiTheme="minorHAnsi" w:hAnsiTheme="minorHAnsi" w:cstheme="minorHAnsi"/>
                <w:spacing w:val="-3"/>
                <w:sz w:val="20"/>
              </w:rPr>
              <w:t xml:space="preserve"> </w:t>
            </w:r>
            <w:r>
              <w:rPr>
                <w:rFonts w:asciiTheme="minorHAnsi" w:hAnsiTheme="minorHAnsi" w:cstheme="minorHAnsi"/>
                <w:sz w:val="20"/>
              </w:rPr>
              <w:t>for</w:t>
            </w:r>
            <w:r>
              <w:rPr>
                <w:rFonts w:asciiTheme="minorHAnsi" w:hAnsiTheme="minorHAnsi" w:cstheme="minorHAnsi"/>
                <w:spacing w:val="-1"/>
                <w:sz w:val="20"/>
              </w:rPr>
              <w:t xml:space="preserve"> </w:t>
            </w:r>
            <w:r>
              <w:rPr>
                <w:rFonts w:asciiTheme="minorHAnsi" w:hAnsiTheme="minorHAnsi" w:cstheme="minorHAnsi"/>
                <w:sz w:val="20"/>
              </w:rPr>
              <w:t>improving</w:t>
            </w:r>
            <w:r>
              <w:rPr>
                <w:rFonts w:asciiTheme="minorHAnsi" w:hAnsiTheme="minorHAnsi" w:cstheme="minorHAnsi"/>
                <w:spacing w:val="-2"/>
                <w:sz w:val="20"/>
              </w:rPr>
              <w:t xml:space="preserve"> </w:t>
            </w:r>
            <w:r>
              <w:rPr>
                <w:rFonts w:asciiTheme="minorHAnsi" w:hAnsiTheme="minorHAnsi" w:cstheme="minorHAnsi"/>
                <w:sz w:val="20"/>
              </w:rPr>
              <w:t>existing</w:t>
            </w:r>
            <w:r>
              <w:rPr>
                <w:rFonts w:asciiTheme="minorHAnsi" w:hAnsiTheme="minorHAnsi" w:cstheme="minorHAnsi"/>
                <w:spacing w:val="-2"/>
                <w:sz w:val="20"/>
              </w:rPr>
              <w:t xml:space="preserve"> </w:t>
            </w:r>
            <w:r>
              <w:rPr>
                <w:rFonts w:asciiTheme="minorHAnsi" w:hAnsiTheme="minorHAnsi" w:cstheme="minorHAnsi"/>
                <w:sz w:val="20"/>
              </w:rPr>
              <w:t>systems.</w:t>
            </w:r>
          </w:p>
          <w:p w14:paraId="6E4E5E23" w14:textId="77777777" w:rsidR="00B9365F" w:rsidRDefault="00B9365F">
            <w:pPr>
              <w:pStyle w:val="u"/>
              <w:widowControl w:val="0"/>
              <w:ind w:left="0"/>
              <w:rPr>
                <w:rFonts w:asciiTheme="minorHAnsi" w:eastAsia="Arial Unicode MS" w:hAnsiTheme="minorHAnsi" w:cstheme="minorHAnsi"/>
                <w:sz w:val="20"/>
              </w:rPr>
            </w:pPr>
          </w:p>
          <w:p w14:paraId="4F7E5003"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t xml:space="preserve"> Profile 2 :  A detailed report identifying potential sources of data relevant to forest degradation monitoring systems in the Amazon region that</w:t>
            </w:r>
            <w:r>
              <w:rPr>
                <w:rFonts w:asciiTheme="minorHAnsi" w:hAnsiTheme="minorHAnsi" w:cstheme="minorHAnsi"/>
                <w:spacing w:val="1"/>
                <w:sz w:val="20"/>
              </w:rPr>
              <w:t xml:space="preserve"> </w:t>
            </w:r>
            <w:r>
              <w:rPr>
                <w:rFonts w:asciiTheme="minorHAnsi" w:hAnsiTheme="minorHAnsi" w:cstheme="minorHAnsi"/>
                <w:sz w:val="20"/>
              </w:rPr>
              <w:t>contains,</w:t>
            </w:r>
            <w:r>
              <w:rPr>
                <w:rFonts w:asciiTheme="minorHAnsi" w:hAnsiTheme="minorHAnsi" w:cstheme="minorHAnsi"/>
                <w:spacing w:val="1"/>
                <w:sz w:val="20"/>
              </w:rPr>
              <w:t xml:space="preserve"> </w:t>
            </w:r>
            <w:r>
              <w:rPr>
                <w:rFonts w:asciiTheme="minorHAnsi" w:hAnsiTheme="minorHAnsi" w:cstheme="minorHAnsi"/>
                <w:sz w:val="20"/>
              </w:rPr>
              <w:t>in</w:t>
            </w:r>
            <w:r>
              <w:rPr>
                <w:rFonts w:asciiTheme="minorHAnsi" w:hAnsiTheme="minorHAnsi" w:cstheme="minorHAnsi"/>
                <w:spacing w:val="1"/>
                <w:sz w:val="20"/>
              </w:rPr>
              <w:t xml:space="preserve"> </w:t>
            </w:r>
            <w:r>
              <w:rPr>
                <w:rFonts w:asciiTheme="minorHAnsi" w:hAnsiTheme="minorHAnsi" w:cstheme="minorHAnsi"/>
                <w:sz w:val="20"/>
              </w:rPr>
              <w:t>addition</w:t>
            </w:r>
            <w:r>
              <w:rPr>
                <w:rFonts w:asciiTheme="minorHAnsi" w:hAnsiTheme="minorHAnsi" w:cstheme="minorHAnsi"/>
                <w:spacing w:val="1"/>
                <w:sz w:val="20"/>
              </w:rPr>
              <w:t xml:space="preserve"> </w:t>
            </w:r>
            <w:r>
              <w:rPr>
                <w:rFonts w:asciiTheme="minorHAnsi" w:hAnsiTheme="minorHAnsi" w:cstheme="minorHAnsi"/>
                <w:sz w:val="20"/>
              </w:rPr>
              <w:t>to</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list</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data</w:t>
            </w:r>
            <w:r>
              <w:rPr>
                <w:rFonts w:asciiTheme="minorHAnsi" w:hAnsiTheme="minorHAnsi" w:cstheme="minorHAnsi"/>
                <w:spacing w:val="1"/>
                <w:sz w:val="20"/>
              </w:rPr>
              <w:t xml:space="preserve"> </w:t>
            </w:r>
            <w:r>
              <w:rPr>
                <w:rFonts w:asciiTheme="minorHAnsi" w:hAnsiTheme="minorHAnsi" w:cstheme="minorHAnsi"/>
                <w:sz w:val="20"/>
              </w:rPr>
              <w:t>sources</w:t>
            </w:r>
            <w:r>
              <w:rPr>
                <w:rFonts w:asciiTheme="minorHAnsi" w:hAnsiTheme="minorHAnsi" w:cstheme="minorHAnsi"/>
                <w:spacing w:val="1"/>
                <w:sz w:val="20"/>
              </w:rPr>
              <w:t xml:space="preserve"> </w:t>
            </w:r>
            <w:r>
              <w:rPr>
                <w:rFonts w:asciiTheme="minorHAnsi" w:hAnsiTheme="minorHAnsi" w:cstheme="minorHAnsi"/>
                <w:sz w:val="20"/>
              </w:rPr>
              <w:t>(satellites,</w:t>
            </w:r>
            <w:r>
              <w:rPr>
                <w:rFonts w:asciiTheme="minorHAnsi" w:hAnsiTheme="minorHAnsi" w:cstheme="minorHAnsi"/>
                <w:spacing w:val="1"/>
                <w:sz w:val="20"/>
              </w:rPr>
              <w:t xml:space="preserve"> </w:t>
            </w:r>
            <w:r>
              <w:rPr>
                <w:rFonts w:asciiTheme="minorHAnsi" w:hAnsiTheme="minorHAnsi" w:cstheme="minorHAnsi"/>
                <w:sz w:val="20"/>
              </w:rPr>
              <w:t>sensors,</w:t>
            </w:r>
            <w:r>
              <w:rPr>
                <w:rFonts w:asciiTheme="minorHAnsi" w:hAnsiTheme="minorHAnsi" w:cstheme="minorHAnsi"/>
                <w:spacing w:val="1"/>
                <w:sz w:val="20"/>
              </w:rPr>
              <w:t xml:space="preserve"> </w:t>
            </w:r>
            <w:r>
              <w:rPr>
                <w:rFonts w:asciiTheme="minorHAnsi" w:hAnsiTheme="minorHAnsi" w:cstheme="minorHAnsi"/>
                <w:sz w:val="20"/>
              </w:rPr>
              <w:t>public</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private</w:t>
            </w:r>
            <w:r>
              <w:rPr>
                <w:rFonts w:asciiTheme="minorHAnsi" w:hAnsiTheme="minorHAnsi" w:cstheme="minorHAnsi"/>
                <w:spacing w:val="1"/>
                <w:sz w:val="20"/>
              </w:rPr>
              <w:t xml:space="preserve"> </w:t>
            </w:r>
            <w:r>
              <w:rPr>
                <w:rFonts w:asciiTheme="minorHAnsi" w:hAnsiTheme="minorHAnsi" w:cstheme="minorHAnsi"/>
                <w:sz w:val="20"/>
              </w:rPr>
              <w:t>databases),</w:t>
            </w:r>
            <w:r>
              <w:rPr>
                <w:rFonts w:asciiTheme="minorHAnsi" w:hAnsiTheme="minorHAnsi" w:cstheme="minorHAnsi"/>
                <w:spacing w:val="1"/>
                <w:sz w:val="20"/>
              </w:rPr>
              <w:t xml:space="preserve"> </w:t>
            </w:r>
            <w:r>
              <w:rPr>
                <w:rFonts w:asciiTheme="minorHAnsi" w:hAnsiTheme="minorHAnsi" w:cstheme="minorHAnsi"/>
                <w:sz w:val="20"/>
              </w:rPr>
              <w:t>an</w:t>
            </w:r>
            <w:r>
              <w:rPr>
                <w:rFonts w:asciiTheme="minorHAnsi" w:hAnsiTheme="minorHAnsi" w:cstheme="minorHAnsi"/>
                <w:spacing w:val="1"/>
                <w:sz w:val="20"/>
              </w:rPr>
              <w:t xml:space="preserve"> </w:t>
            </w:r>
            <w:r>
              <w:rPr>
                <w:rFonts w:asciiTheme="minorHAnsi" w:hAnsiTheme="minorHAnsi" w:cstheme="minorHAnsi"/>
                <w:sz w:val="20"/>
              </w:rPr>
              <w:t>assessment</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quality</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availability</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
                <w:sz w:val="20"/>
              </w:rPr>
              <w:t xml:space="preserve"> </w:t>
            </w:r>
            <w:r>
              <w:rPr>
                <w:rFonts w:asciiTheme="minorHAnsi" w:hAnsiTheme="minorHAnsi" w:cstheme="minorHAnsi"/>
                <w:sz w:val="20"/>
              </w:rPr>
              <w:t>sources,</w:t>
            </w:r>
            <w:r>
              <w:rPr>
                <w:rFonts w:asciiTheme="minorHAnsi" w:hAnsiTheme="minorHAnsi" w:cstheme="minorHAnsi"/>
                <w:spacing w:val="1"/>
                <w:sz w:val="20"/>
              </w:rPr>
              <w:t xml:space="preserve"> </w:t>
            </w:r>
            <w:r>
              <w:rPr>
                <w:rFonts w:asciiTheme="minorHAnsi" w:hAnsiTheme="minorHAnsi" w:cstheme="minorHAnsi"/>
                <w:sz w:val="20"/>
              </w:rPr>
              <w:t>as</w:t>
            </w:r>
            <w:r>
              <w:rPr>
                <w:rFonts w:asciiTheme="minorHAnsi" w:hAnsiTheme="minorHAnsi" w:cstheme="minorHAnsi"/>
                <w:spacing w:val="1"/>
                <w:sz w:val="20"/>
              </w:rPr>
              <w:t xml:space="preserve"> </w:t>
            </w:r>
            <w:r>
              <w:rPr>
                <w:rFonts w:asciiTheme="minorHAnsi" w:hAnsiTheme="minorHAnsi" w:cstheme="minorHAnsi"/>
                <w:sz w:val="20"/>
              </w:rPr>
              <w:t>well</w:t>
            </w:r>
            <w:r>
              <w:rPr>
                <w:rFonts w:asciiTheme="minorHAnsi" w:hAnsiTheme="minorHAnsi" w:cstheme="minorHAnsi"/>
                <w:spacing w:val="1"/>
                <w:sz w:val="20"/>
              </w:rPr>
              <w:t xml:space="preserve"> </w:t>
            </w:r>
            <w:r>
              <w:rPr>
                <w:rFonts w:asciiTheme="minorHAnsi" w:hAnsiTheme="minorHAnsi" w:cstheme="minorHAnsi"/>
                <w:sz w:val="20"/>
              </w:rPr>
              <w:t>as</w:t>
            </w:r>
            <w:r>
              <w:rPr>
                <w:rFonts w:asciiTheme="minorHAnsi" w:hAnsiTheme="minorHAnsi" w:cstheme="minorHAnsi"/>
                <w:spacing w:val="1"/>
                <w:sz w:val="20"/>
              </w:rPr>
              <w:t xml:space="preserve"> </w:t>
            </w:r>
            <w:r>
              <w:rPr>
                <w:rFonts w:asciiTheme="minorHAnsi" w:hAnsiTheme="minorHAnsi" w:cstheme="minorHAnsi"/>
                <w:sz w:val="20"/>
              </w:rPr>
              <w:t>recommendations</w:t>
            </w:r>
            <w:r>
              <w:rPr>
                <w:rFonts w:asciiTheme="minorHAnsi" w:hAnsiTheme="minorHAnsi" w:cstheme="minorHAnsi"/>
                <w:spacing w:val="-3"/>
                <w:sz w:val="20"/>
              </w:rPr>
              <w:t xml:space="preserve"> </w:t>
            </w:r>
            <w:r>
              <w:rPr>
                <w:rFonts w:asciiTheme="minorHAnsi" w:hAnsiTheme="minorHAnsi" w:cstheme="minorHAnsi"/>
                <w:sz w:val="20"/>
              </w:rPr>
              <w:t>for</w:t>
            </w:r>
            <w:r>
              <w:rPr>
                <w:rFonts w:asciiTheme="minorHAnsi" w:hAnsiTheme="minorHAnsi" w:cstheme="minorHAnsi"/>
                <w:spacing w:val="-1"/>
                <w:sz w:val="20"/>
              </w:rPr>
              <w:t xml:space="preserve"> </w:t>
            </w:r>
            <w:r>
              <w:rPr>
                <w:rFonts w:asciiTheme="minorHAnsi" w:hAnsiTheme="minorHAnsi" w:cstheme="minorHAnsi"/>
                <w:sz w:val="20"/>
              </w:rPr>
              <w:t>improving</w:t>
            </w:r>
            <w:r>
              <w:rPr>
                <w:rFonts w:asciiTheme="minorHAnsi" w:hAnsiTheme="minorHAnsi" w:cstheme="minorHAnsi"/>
                <w:spacing w:val="-2"/>
                <w:sz w:val="20"/>
              </w:rPr>
              <w:t xml:space="preserve"> </w:t>
            </w:r>
            <w:r>
              <w:rPr>
                <w:rFonts w:asciiTheme="minorHAnsi" w:hAnsiTheme="minorHAnsi" w:cstheme="minorHAnsi"/>
                <w:sz w:val="20"/>
              </w:rPr>
              <w:t>existing</w:t>
            </w:r>
            <w:r>
              <w:rPr>
                <w:rFonts w:asciiTheme="minorHAnsi" w:hAnsiTheme="minorHAnsi" w:cstheme="minorHAnsi"/>
                <w:spacing w:val="-2"/>
                <w:sz w:val="20"/>
              </w:rPr>
              <w:t xml:space="preserve"> </w:t>
            </w:r>
            <w:r>
              <w:rPr>
                <w:rFonts w:asciiTheme="minorHAnsi" w:hAnsiTheme="minorHAnsi" w:cstheme="minorHAnsi"/>
                <w:sz w:val="20"/>
              </w:rPr>
              <w:t>systems.</w:t>
            </w:r>
          </w:p>
        </w:tc>
        <w:tc>
          <w:tcPr>
            <w:tcW w:w="3645" w:type="dxa"/>
          </w:tcPr>
          <w:p w14:paraId="3BD06120"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42AE0E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3C02639E"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2B4879B"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2C30BAB"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FA3681A"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ADD842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0F2312A0"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F8E4AC8"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0D7BF83" w14:textId="3CA59BBA"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T0</w:t>
            </w:r>
            <w:r w:rsidR="006536EF">
              <w:rPr>
                <w:rFonts w:asciiTheme="minorHAnsi" w:eastAsia="Arial Unicode MS" w:hAnsiTheme="minorHAnsi" w:cstheme="minorHAnsi"/>
                <w:sz w:val="20"/>
                <w:lang w:val="es-CO" w:eastAsia="en-US"/>
              </w:rPr>
              <w:t xml:space="preserve"> + </w:t>
            </w:r>
            <w:r>
              <w:rPr>
                <w:rFonts w:asciiTheme="minorHAnsi" w:eastAsia="Arial Unicode MS" w:hAnsiTheme="minorHAnsi" w:cstheme="minorHAnsi"/>
                <w:sz w:val="20"/>
                <w:lang w:val="es-CO" w:eastAsia="en-US"/>
              </w:rPr>
              <w:t xml:space="preserve">7 months </w:t>
            </w:r>
          </w:p>
        </w:tc>
      </w:tr>
      <w:tr w:rsidR="00B9365F" w14:paraId="3A60E59B" w14:textId="77777777">
        <w:tc>
          <w:tcPr>
            <w:tcW w:w="1843" w:type="dxa"/>
          </w:tcPr>
          <w:p w14:paraId="57A2D58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1CE607E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3FC96EA0"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DA5BDD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A702F5A"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CD57885"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347D649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9884893"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0C54FBD5"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334DD859"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C718A20"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3ACCC58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5CC23543"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1824327"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1D56F3A8"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BCE2842"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1EEB369C"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409AAEDA"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0932B32C"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79104784"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00949D6D"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6068057C"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11A74A4E"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59DA52A0" w14:textId="77777777"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 xml:space="preserve">Products 2 and 3 </w:t>
            </w:r>
          </w:p>
          <w:p w14:paraId="27A0981F" w14:textId="77777777" w:rsidR="00B9365F" w:rsidRDefault="00D64D96">
            <w:pPr>
              <w:pStyle w:val="u"/>
              <w:widowControl w:val="0"/>
              <w:ind w:left="0"/>
              <w:jc w:val="center"/>
              <w:rPr>
                <w:rFonts w:asciiTheme="minorHAnsi" w:hAnsiTheme="minorHAnsi" w:cstheme="minorHAnsi"/>
                <w:sz w:val="20"/>
              </w:rPr>
            </w:pPr>
            <w:r>
              <w:rPr>
                <w:rFonts w:asciiTheme="minorHAnsi" w:eastAsia="Arial Unicode MS" w:hAnsiTheme="minorHAnsi" w:cstheme="minorHAnsi"/>
                <w:sz w:val="20"/>
                <w:lang w:val="es-CO" w:eastAsia="en-US"/>
              </w:rPr>
              <w:t xml:space="preserve"> </w:t>
            </w:r>
            <w:r>
              <w:rPr>
                <w:rFonts w:asciiTheme="minorHAnsi" w:hAnsiTheme="minorHAnsi" w:cstheme="minorHAnsi"/>
                <w:sz w:val="20"/>
                <w:lang w:val="en"/>
              </w:rPr>
              <w:t>(Profile 1 and 2)</w:t>
            </w:r>
          </w:p>
          <w:p w14:paraId="56F8A87D" w14:textId="77777777" w:rsidR="00B9365F" w:rsidRDefault="00B9365F">
            <w:pPr>
              <w:pStyle w:val="u"/>
              <w:widowControl w:val="0"/>
              <w:ind w:left="0"/>
              <w:jc w:val="center"/>
              <w:rPr>
                <w:rFonts w:asciiTheme="minorHAnsi" w:eastAsia="Arial Unicode MS" w:hAnsiTheme="minorHAnsi" w:cstheme="minorHAnsi"/>
                <w:sz w:val="20"/>
                <w:lang w:val="es-CO" w:eastAsia="en-US"/>
              </w:rPr>
            </w:pPr>
          </w:p>
        </w:tc>
        <w:tc>
          <w:tcPr>
            <w:tcW w:w="3840" w:type="dxa"/>
          </w:tcPr>
          <w:p w14:paraId="1C64AB57"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lastRenderedPageBreak/>
              <w:t xml:space="preserve">Profile 1: </w:t>
            </w:r>
            <w:r>
              <w:rPr>
                <w:rFonts w:asciiTheme="minorHAnsi" w:hAnsiTheme="minorHAnsi" w:cstheme="minorHAnsi"/>
                <w:spacing w:val="-9"/>
                <w:sz w:val="20"/>
              </w:rPr>
              <w:t xml:space="preserve"> </w:t>
            </w:r>
            <w:r>
              <w:rPr>
                <w:rFonts w:asciiTheme="minorHAnsi" w:hAnsiTheme="minorHAnsi" w:cstheme="minorHAnsi"/>
                <w:sz w:val="20"/>
              </w:rPr>
              <w:t>A</w:t>
            </w:r>
            <w:r>
              <w:rPr>
                <w:rFonts w:asciiTheme="minorHAnsi" w:hAnsiTheme="minorHAnsi" w:cstheme="minorHAnsi"/>
                <w:spacing w:val="-8"/>
                <w:sz w:val="20"/>
              </w:rPr>
              <w:t xml:space="preserve"> </w:t>
            </w:r>
            <w:r>
              <w:rPr>
                <w:rFonts w:asciiTheme="minorHAnsi" w:hAnsiTheme="minorHAnsi" w:cstheme="minorHAnsi"/>
                <w:sz w:val="20"/>
              </w:rPr>
              <w:t>procedures</w:t>
            </w:r>
            <w:r>
              <w:rPr>
                <w:rFonts w:asciiTheme="minorHAnsi" w:hAnsiTheme="minorHAnsi" w:cstheme="minorHAnsi"/>
                <w:spacing w:val="-11"/>
                <w:sz w:val="20"/>
              </w:rPr>
              <w:t xml:space="preserve"> </w:t>
            </w:r>
            <w:r>
              <w:rPr>
                <w:rFonts w:asciiTheme="minorHAnsi" w:hAnsiTheme="minorHAnsi" w:cstheme="minorHAnsi"/>
                <w:sz w:val="20"/>
              </w:rPr>
              <w:t>manual</w:t>
            </w:r>
            <w:r>
              <w:rPr>
                <w:rFonts w:asciiTheme="minorHAnsi" w:hAnsiTheme="minorHAnsi" w:cstheme="minorHAnsi"/>
                <w:spacing w:val="-11"/>
                <w:sz w:val="20"/>
              </w:rPr>
              <w:t xml:space="preserve"> </w:t>
            </w:r>
            <w:r>
              <w:rPr>
                <w:rFonts w:asciiTheme="minorHAnsi" w:hAnsiTheme="minorHAnsi" w:cstheme="minorHAnsi"/>
                <w:sz w:val="20"/>
              </w:rPr>
              <w:t>that</w:t>
            </w:r>
            <w:r>
              <w:rPr>
                <w:rFonts w:asciiTheme="minorHAnsi" w:hAnsiTheme="minorHAnsi" w:cstheme="minorHAnsi"/>
                <w:spacing w:val="-10"/>
                <w:sz w:val="20"/>
              </w:rPr>
              <w:t xml:space="preserve"> </w:t>
            </w:r>
            <w:r>
              <w:rPr>
                <w:rFonts w:asciiTheme="minorHAnsi" w:hAnsiTheme="minorHAnsi" w:cstheme="minorHAnsi"/>
                <w:sz w:val="20"/>
              </w:rPr>
              <w:t>includes</w:t>
            </w:r>
            <w:r>
              <w:rPr>
                <w:rFonts w:asciiTheme="minorHAnsi" w:hAnsiTheme="minorHAnsi" w:cstheme="minorHAnsi"/>
                <w:spacing w:val="-8"/>
                <w:sz w:val="20"/>
              </w:rPr>
              <w:t xml:space="preserve"> </w:t>
            </w:r>
            <w:r>
              <w:rPr>
                <w:rFonts w:asciiTheme="minorHAnsi" w:hAnsiTheme="minorHAnsi" w:cstheme="minorHAnsi"/>
                <w:sz w:val="20"/>
              </w:rPr>
              <w:t>case</w:t>
            </w:r>
            <w:r>
              <w:rPr>
                <w:rFonts w:asciiTheme="minorHAnsi" w:hAnsiTheme="minorHAnsi" w:cstheme="minorHAnsi"/>
                <w:spacing w:val="-8"/>
                <w:sz w:val="20"/>
              </w:rPr>
              <w:t xml:space="preserve"> </w:t>
            </w:r>
            <w:r>
              <w:rPr>
                <w:rFonts w:asciiTheme="minorHAnsi" w:hAnsiTheme="minorHAnsi" w:cstheme="minorHAnsi"/>
                <w:sz w:val="20"/>
              </w:rPr>
              <w:t>studies</w:t>
            </w:r>
            <w:r>
              <w:rPr>
                <w:rFonts w:asciiTheme="minorHAnsi" w:hAnsiTheme="minorHAnsi" w:cstheme="minorHAnsi"/>
                <w:spacing w:val="-7"/>
                <w:sz w:val="20"/>
              </w:rPr>
              <w:t xml:space="preserve"> </w:t>
            </w:r>
            <w:r>
              <w:rPr>
                <w:rFonts w:asciiTheme="minorHAnsi" w:hAnsiTheme="minorHAnsi" w:cstheme="minorHAnsi"/>
                <w:sz w:val="20"/>
              </w:rPr>
              <w:t>in</w:t>
            </w:r>
            <w:r>
              <w:rPr>
                <w:rFonts w:asciiTheme="minorHAnsi" w:hAnsiTheme="minorHAnsi" w:cstheme="minorHAnsi"/>
                <w:spacing w:val="-10"/>
                <w:sz w:val="20"/>
              </w:rPr>
              <w:t xml:space="preserve"> </w:t>
            </w:r>
            <w:r>
              <w:rPr>
                <w:rFonts w:asciiTheme="minorHAnsi" w:hAnsiTheme="minorHAnsi" w:cstheme="minorHAnsi"/>
                <w:sz w:val="20"/>
              </w:rPr>
              <w:t>the</w:t>
            </w:r>
            <w:r>
              <w:rPr>
                <w:rFonts w:asciiTheme="minorHAnsi" w:hAnsiTheme="minorHAnsi" w:cstheme="minorHAnsi"/>
                <w:spacing w:val="-11"/>
                <w:sz w:val="20"/>
              </w:rPr>
              <w:t xml:space="preserve"> </w:t>
            </w:r>
            <w:r>
              <w:rPr>
                <w:rFonts w:asciiTheme="minorHAnsi" w:hAnsiTheme="minorHAnsi" w:cstheme="minorHAnsi"/>
                <w:sz w:val="20"/>
              </w:rPr>
              <w:t>Amazon</w:t>
            </w:r>
            <w:r>
              <w:rPr>
                <w:rFonts w:asciiTheme="minorHAnsi" w:hAnsiTheme="minorHAnsi" w:cstheme="minorHAnsi"/>
                <w:spacing w:val="-9"/>
                <w:sz w:val="20"/>
              </w:rPr>
              <w:t xml:space="preserve"> </w:t>
            </w:r>
            <w:r>
              <w:rPr>
                <w:rFonts w:asciiTheme="minorHAnsi" w:hAnsiTheme="minorHAnsi" w:cstheme="minorHAnsi"/>
                <w:sz w:val="20"/>
              </w:rPr>
              <w:t>region</w:t>
            </w:r>
            <w:r>
              <w:rPr>
                <w:rFonts w:asciiTheme="minorHAnsi" w:hAnsiTheme="minorHAnsi" w:cstheme="minorHAnsi"/>
                <w:spacing w:val="-8"/>
                <w:sz w:val="20"/>
              </w:rPr>
              <w:t xml:space="preserve"> </w:t>
            </w:r>
            <w:r>
              <w:rPr>
                <w:rFonts w:asciiTheme="minorHAnsi" w:hAnsiTheme="minorHAnsi" w:cstheme="minorHAnsi"/>
                <w:sz w:val="20"/>
              </w:rPr>
              <w:t>and</w:t>
            </w:r>
            <w:r>
              <w:rPr>
                <w:rFonts w:asciiTheme="minorHAnsi" w:hAnsiTheme="minorHAnsi" w:cstheme="minorHAnsi"/>
                <w:spacing w:val="-8"/>
                <w:sz w:val="20"/>
              </w:rPr>
              <w:t xml:space="preserve"> </w:t>
            </w:r>
            <w:r>
              <w:rPr>
                <w:rFonts w:asciiTheme="minorHAnsi" w:hAnsiTheme="minorHAnsi" w:cstheme="minorHAnsi"/>
                <w:sz w:val="20"/>
              </w:rPr>
              <w:t>details</w:t>
            </w:r>
            <w:r>
              <w:rPr>
                <w:rFonts w:asciiTheme="minorHAnsi" w:hAnsiTheme="minorHAnsi" w:cstheme="minorHAnsi"/>
                <w:spacing w:val="-11"/>
                <w:sz w:val="20"/>
              </w:rPr>
              <w:t xml:space="preserve"> </w:t>
            </w:r>
            <w:r>
              <w:rPr>
                <w:rFonts w:asciiTheme="minorHAnsi" w:hAnsiTheme="minorHAnsi" w:cstheme="minorHAnsi"/>
                <w:sz w:val="20"/>
              </w:rPr>
              <w:lastRenderedPageBreak/>
              <w:t>the methods and algorithms used for early warning,</w:t>
            </w:r>
            <w:r>
              <w:rPr>
                <w:rFonts w:asciiTheme="minorHAnsi" w:hAnsiTheme="minorHAnsi" w:cstheme="minorHAnsi"/>
                <w:spacing w:val="1"/>
                <w:sz w:val="20"/>
              </w:rPr>
              <w:t xml:space="preserve"> </w:t>
            </w:r>
            <w:r>
              <w:rPr>
                <w:rFonts w:asciiTheme="minorHAnsi" w:hAnsiTheme="minorHAnsi" w:cstheme="minorHAnsi"/>
                <w:sz w:val="20"/>
              </w:rPr>
              <w:t>forest fire monitoring and identifies perceived best practices</w:t>
            </w:r>
            <w:r>
              <w:rPr>
                <w:rFonts w:asciiTheme="minorHAnsi" w:hAnsiTheme="minorHAnsi" w:cstheme="minorHAnsi"/>
                <w:spacing w:val="-52"/>
                <w:sz w:val="20"/>
              </w:rPr>
              <w:t xml:space="preserve"> </w:t>
            </w:r>
            <w:r>
              <w:rPr>
                <w:rFonts w:asciiTheme="minorHAnsi" w:hAnsiTheme="minorHAnsi" w:cstheme="minorHAnsi"/>
                <w:sz w:val="20"/>
              </w:rPr>
              <w:t>from the exchange of experiences with JRC forest fire</w:t>
            </w:r>
            <w:r>
              <w:rPr>
                <w:rFonts w:asciiTheme="minorHAnsi" w:hAnsiTheme="minorHAnsi" w:cstheme="minorHAnsi"/>
                <w:spacing w:val="1"/>
                <w:sz w:val="20"/>
              </w:rPr>
              <w:t xml:space="preserve"> early warning and </w:t>
            </w:r>
            <w:r>
              <w:rPr>
                <w:rFonts w:asciiTheme="minorHAnsi" w:hAnsiTheme="minorHAnsi" w:cstheme="minorHAnsi"/>
                <w:sz w:val="20"/>
              </w:rPr>
              <w:t>monitoring that could be used as training material in</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3"/>
                <w:sz w:val="20"/>
              </w:rPr>
              <w:t xml:space="preserve"> </w:t>
            </w:r>
            <w:r>
              <w:rPr>
                <w:rFonts w:asciiTheme="minorHAnsi" w:hAnsiTheme="minorHAnsi" w:cstheme="minorHAnsi"/>
                <w:sz w:val="20"/>
              </w:rPr>
              <w:t>interpretation</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 results (product 2). Contribution to policy briefs on the status of regional cooperation in forest fire prevention and</w:t>
            </w:r>
            <w:r>
              <w:rPr>
                <w:rFonts w:asciiTheme="minorHAnsi" w:hAnsiTheme="minorHAnsi" w:cstheme="minorHAnsi"/>
                <w:spacing w:val="1"/>
                <w:sz w:val="20"/>
              </w:rPr>
              <w:t xml:space="preserve"> </w:t>
            </w:r>
            <w:r>
              <w:rPr>
                <w:rFonts w:asciiTheme="minorHAnsi" w:hAnsiTheme="minorHAnsi" w:cstheme="minorHAnsi"/>
                <w:sz w:val="20"/>
              </w:rPr>
              <w:t>management in Latin America and the Caribbean (LAC) in the context of the Expert Group on Forest Fires in LAC. The aim of these briefs would be contextualizing GWIS initiatives within</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10"/>
                <w:sz w:val="20"/>
              </w:rPr>
              <w:t xml:space="preserve"> </w:t>
            </w:r>
            <w:r>
              <w:rPr>
                <w:rFonts w:asciiTheme="minorHAnsi" w:hAnsiTheme="minorHAnsi" w:cstheme="minorHAnsi"/>
                <w:sz w:val="20"/>
              </w:rPr>
              <w:t>regional</w:t>
            </w:r>
            <w:r>
              <w:rPr>
                <w:rFonts w:asciiTheme="minorHAnsi" w:hAnsiTheme="minorHAnsi" w:cstheme="minorHAnsi"/>
                <w:spacing w:val="-8"/>
                <w:sz w:val="20"/>
              </w:rPr>
              <w:t xml:space="preserve"> </w:t>
            </w:r>
            <w:r>
              <w:rPr>
                <w:rFonts w:asciiTheme="minorHAnsi" w:hAnsiTheme="minorHAnsi" w:cstheme="minorHAnsi"/>
                <w:sz w:val="20"/>
              </w:rPr>
              <w:t>framework</w:t>
            </w:r>
            <w:r>
              <w:rPr>
                <w:rFonts w:asciiTheme="minorHAnsi" w:hAnsiTheme="minorHAnsi" w:cstheme="minorHAnsi"/>
                <w:spacing w:val="-11"/>
                <w:sz w:val="20"/>
              </w:rPr>
              <w:t xml:space="preserve"> </w:t>
            </w:r>
            <w:r>
              <w:rPr>
                <w:rFonts w:asciiTheme="minorHAnsi" w:hAnsiTheme="minorHAnsi" w:cstheme="minorHAnsi"/>
                <w:sz w:val="20"/>
              </w:rPr>
              <w:t>with</w:t>
            </w:r>
            <w:r>
              <w:rPr>
                <w:rFonts w:asciiTheme="minorHAnsi" w:hAnsiTheme="minorHAnsi" w:cstheme="minorHAnsi"/>
                <w:spacing w:val="-7"/>
                <w:sz w:val="20"/>
              </w:rPr>
              <w:t xml:space="preserve"> </w:t>
            </w:r>
            <w:r>
              <w:rPr>
                <w:rFonts w:asciiTheme="minorHAnsi" w:hAnsiTheme="minorHAnsi" w:cstheme="minorHAnsi"/>
                <w:sz w:val="20"/>
              </w:rPr>
              <w:t>emphasis</w:t>
            </w:r>
            <w:r>
              <w:rPr>
                <w:rFonts w:asciiTheme="minorHAnsi" w:hAnsiTheme="minorHAnsi" w:cstheme="minorHAnsi"/>
                <w:spacing w:val="-8"/>
                <w:sz w:val="20"/>
              </w:rPr>
              <w:t xml:space="preserve"> </w:t>
            </w:r>
            <w:r>
              <w:rPr>
                <w:rFonts w:asciiTheme="minorHAnsi" w:hAnsiTheme="minorHAnsi" w:cstheme="minorHAnsi"/>
                <w:sz w:val="20"/>
              </w:rPr>
              <w:t>on</w:t>
            </w:r>
            <w:r>
              <w:rPr>
                <w:rFonts w:asciiTheme="minorHAnsi" w:hAnsiTheme="minorHAnsi" w:cstheme="minorHAnsi"/>
                <w:spacing w:val="-10"/>
                <w:sz w:val="20"/>
              </w:rPr>
              <w:t xml:space="preserve"> </w:t>
            </w:r>
            <w:r>
              <w:rPr>
                <w:rFonts w:asciiTheme="minorHAnsi" w:hAnsiTheme="minorHAnsi" w:cstheme="minorHAnsi"/>
                <w:sz w:val="20"/>
              </w:rPr>
              <w:t>the</w:t>
            </w:r>
            <w:r>
              <w:rPr>
                <w:rFonts w:asciiTheme="minorHAnsi" w:hAnsiTheme="minorHAnsi" w:cstheme="minorHAnsi"/>
                <w:spacing w:val="-10"/>
                <w:sz w:val="20"/>
              </w:rPr>
              <w:t xml:space="preserve"> </w:t>
            </w:r>
            <w:r>
              <w:rPr>
                <w:rFonts w:asciiTheme="minorHAnsi" w:hAnsiTheme="minorHAnsi" w:cstheme="minorHAnsi"/>
                <w:sz w:val="20"/>
              </w:rPr>
              <w:t>Amazon and</w:t>
            </w:r>
            <w:r>
              <w:rPr>
                <w:rFonts w:asciiTheme="minorHAnsi" w:hAnsiTheme="minorHAnsi" w:cstheme="minorHAnsi"/>
                <w:spacing w:val="-10"/>
                <w:sz w:val="20"/>
              </w:rPr>
              <w:t xml:space="preserve"> </w:t>
            </w:r>
            <w:r>
              <w:rPr>
                <w:rFonts w:asciiTheme="minorHAnsi" w:hAnsiTheme="minorHAnsi" w:cstheme="minorHAnsi"/>
                <w:sz w:val="20"/>
              </w:rPr>
              <w:t>analyzing</w:t>
            </w:r>
            <w:r>
              <w:rPr>
                <w:rFonts w:asciiTheme="minorHAnsi" w:hAnsiTheme="minorHAnsi" w:cstheme="minorHAnsi"/>
                <w:spacing w:val="-10"/>
                <w:sz w:val="20"/>
              </w:rPr>
              <w:t xml:space="preserve"> </w:t>
            </w:r>
            <w:r>
              <w:rPr>
                <w:rFonts w:asciiTheme="minorHAnsi" w:hAnsiTheme="minorHAnsi" w:cstheme="minorHAnsi"/>
                <w:sz w:val="20"/>
              </w:rPr>
              <w:t>the</w:t>
            </w:r>
            <w:r>
              <w:rPr>
                <w:rFonts w:asciiTheme="minorHAnsi" w:hAnsiTheme="minorHAnsi" w:cstheme="minorHAnsi"/>
                <w:spacing w:val="-10"/>
                <w:sz w:val="20"/>
              </w:rPr>
              <w:t xml:space="preserve"> </w:t>
            </w:r>
            <w:r>
              <w:rPr>
                <w:rFonts w:asciiTheme="minorHAnsi" w:hAnsiTheme="minorHAnsi" w:cstheme="minorHAnsi"/>
                <w:sz w:val="20"/>
              </w:rPr>
              <w:t>development</w:t>
            </w:r>
            <w:r>
              <w:rPr>
                <w:rFonts w:asciiTheme="minorHAnsi" w:hAnsiTheme="minorHAnsi" w:cstheme="minorHAnsi"/>
                <w:spacing w:val="-9"/>
                <w:sz w:val="20"/>
              </w:rPr>
              <w:t xml:space="preserve"> </w:t>
            </w:r>
            <w:r>
              <w:rPr>
                <w:rFonts w:asciiTheme="minorHAnsi" w:hAnsiTheme="minorHAnsi" w:cstheme="minorHAnsi"/>
                <w:sz w:val="20"/>
              </w:rPr>
              <w:t>of</w:t>
            </w:r>
            <w:r>
              <w:rPr>
                <w:rFonts w:asciiTheme="minorHAnsi" w:hAnsiTheme="minorHAnsi" w:cstheme="minorHAnsi"/>
                <w:spacing w:val="-9"/>
                <w:sz w:val="20"/>
              </w:rPr>
              <w:t xml:space="preserve"> </w:t>
            </w:r>
            <w:r>
              <w:rPr>
                <w:rFonts w:asciiTheme="minorHAnsi" w:hAnsiTheme="minorHAnsi" w:cstheme="minorHAnsi"/>
                <w:sz w:val="20"/>
              </w:rPr>
              <w:t>practices</w:t>
            </w:r>
            <w:r>
              <w:rPr>
                <w:rFonts w:asciiTheme="minorHAnsi" w:hAnsiTheme="minorHAnsi" w:cstheme="minorHAnsi"/>
                <w:spacing w:val="-52"/>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recommendations</w:t>
            </w:r>
            <w:r>
              <w:rPr>
                <w:rFonts w:asciiTheme="minorHAnsi" w:hAnsiTheme="minorHAnsi" w:cstheme="minorHAnsi"/>
                <w:spacing w:val="1"/>
                <w:sz w:val="20"/>
              </w:rPr>
              <w:t xml:space="preserve"> </w:t>
            </w:r>
            <w:r>
              <w:rPr>
                <w:rFonts w:asciiTheme="minorHAnsi" w:hAnsiTheme="minorHAnsi" w:cstheme="minorHAnsi"/>
                <w:sz w:val="20"/>
              </w:rPr>
              <w:t>to</w:t>
            </w:r>
            <w:r>
              <w:rPr>
                <w:rFonts w:asciiTheme="minorHAnsi" w:hAnsiTheme="minorHAnsi" w:cstheme="minorHAnsi"/>
                <w:spacing w:val="1"/>
                <w:sz w:val="20"/>
              </w:rPr>
              <w:t xml:space="preserve"> </w:t>
            </w:r>
            <w:r>
              <w:rPr>
                <w:rFonts w:asciiTheme="minorHAnsi" w:hAnsiTheme="minorHAnsi" w:cstheme="minorHAnsi"/>
                <w:sz w:val="20"/>
              </w:rPr>
              <w:t>improve</w:t>
            </w:r>
            <w:r>
              <w:rPr>
                <w:rFonts w:asciiTheme="minorHAnsi" w:hAnsiTheme="minorHAnsi" w:cstheme="minorHAnsi"/>
                <w:spacing w:val="1"/>
                <w:sz w:val="20"/>
              </w:rPr>
              <w:t xml:space="preserve"> </w:t>
            </w:r>
            <w:r>
              <w:rPr>
                <w:rFonts w:asciiTheme="minorHAnsi" w:hAnsiTheme="minorHAnsi" w:cstheme="minorHAnsi"/>
                <w:sz w:val="20"/>
              </w:rPr>
              <w:t>national</w:t>
            </w:r>
            <w:r>
              <w:rPr>
                <w:rFonts w:asciiTheme="minorHAnsi" w:hAnsiTheme="minorHAnsi" w:cstheme="minorHAnsi"/>
                <w:spacing w:val="1"/>
                <w:sz w:val="20"/>
              </w:rPr>
              <w:t xml:space="preserve"> </w:t>
            </w:r>
            <w:r>
              <w:rPr>
                <w:rFonts w:asciiTheme="minorHAnsi" w:hAnsiTheme="minorHAnsi" w:cstheme="minorHAnsi"/>
                <w:sz w:val="20"/>
              </w:rPr>
              <w:t>capacities</w:t>
            </w:r>
            <w:r>
              <w:rPr>
                <w:rFonts w:asciiTheme="minorHAnsi" w:hAnsiTheme="minorHAnsi" w:cstheme="minorHAnsi"/>
                <w:spacing w:val="1"/>
                <w:sz w:val="20"/>
              </w:rPr>
              <w:t xml:space="preserve"> </w:t>
            </w:r>
            <w:r>
              <w:rPr>
                <w:rFonts w:asciiTheme="minorHAnsi" w:hAnsiTheme="minorHAnsi" w:cstheme="minorHAnsi"/>
                <w:sz w:val="20"/>
              </w:rPr>
              <w:t>for</w:t>
            </w:r>
            <w:r>
              <w:rPr>
                <w:rFonts w:asciiTheme="minorHAnsi" w:hAnsiTheme="minorHAnsi" w:cstheme="minorHAnsi"/>
                <w:spacing w:val="1"/>
                <w:sz w:val="20"/>
              </w:rPr>
              <w:t xml:space="preserve"> </w:t>
            </w:r>
            <w:r>
              <w:rPr>
                <w:rFonts w:asciiTheme="minorHAnsi" w:hAnsiTheme="minorHAnsi" w:cstheme="minorHAnsi"/>
                <w:sz w:val="20"/>
              </w:rPr>
              <w:t>forest</w:t>
            </w:r>
            <w:r>
              <w:rPr>
                <w:rFonts w:asciiTheme="minorHAnsi" w:hAnsiTheme="minorHAnsi" w:cstheme="minorHAnsi"/>
                <w:spacing w:val="1"/>
                <w:sz w:val="20"/>
              </w:rPr>
              <w:t xml:space="preserve"> </w:t>
            </w:r>
            <w:r>
              <w:rPr>
                <w:rFonts w:asciiTheme="minorHAnsi" w:hAnsiTheme="minorHAnsi" w:cstheme="minorHAnsi"/>
                <w:sz w:val="20"/>
              </w:rPr>
              <w:t>fire</w:t>
            </w:r>
            <w:r>
              <w:rPr>
                <w:rFonts w:asciiTheme="minorHAnsi" w:hAnsiTheme="minorHAnsi" w:cstheme="minorHAnsi"/>
                <w:spacing w:val="1"/>
                <w:sz w:val="20"/>
              </w:rPr>
              <w:t xml:space="preserve"> </w:t>
            </w:r>
            <w:r>
              <w:rPr>
                <w:rFonts w:asciiTheme="minorHAnsi" w:hAnsiTheme="minorHAnsi" w:cstheme="minorHAnsi"/>
                <w:sz w:val="20"/>
              </w:rPr>
              <w:t>prevention</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management,</w:t>
            </w:r>
            <w:r>
              <w:rPr>
                <w:rFonts w:asciiTheme="minorHAnsi" w:hAnsiTheme="minorHAnsi" w:cstheme="minorHAnsi"/>
                <w:spacing w:val="1"/>
                <w:sz w:val="20"/>
              </w:rPr>
              <w:t xml:space="preserve"> </w:t>
            </w:r>
            <w:r>
              <w:rPr>
                <w:rFonts w:asciiTheme="minorHAnsi" w:hAnsiTheme="minorHAnsi" w:cstheme="minorHAnsi"/>
                <w:sz w:val="20"/>
              </w:rPr>
              <w:t>including</w:t>
            </w:r>
            <w:r>
              <w:rPr>
                <w:rFonts w:asciiTheme="minorHAnsi" w:hAnsiTheme="minorHAnsi" w:cstheme="minorHAnsi"/>
                <w:spacing w:val="1"/>
                <w:sz w:val="20"/>
              </w:rPr>
              <w:t xml:space="preserve"> </w:t>
            </w:r>
            <w:r>
              <w:rPr>
                <w:rFonts w:asciiTheme="minorHAnsi" w:hAnsiTheme="minorHAnsi" w:cstheme="minorHAnsi"/>
                <w:sz w:val="20"/>
              </w:rPr>
              <w:t>innovative</w:t>
            </w:r>
            <w:r>
              <w:rPr>
                <w:rFonts w:asciiTheme="minorHAnsi" w:hAnsiTheme="minorHAnsi" w:cstheme="minorHAnsi"/>
                <w:spacing w:val="1"/>
                <w:sz w:val="20"/>
              </w:rPr>
              <w:t xml:space="preserve"> </w:t>
            </w:r>
            <w:r>
              <w:rPr>
                <w:rFonts w:asciiTheme="minorHAnsi" w:hAnsiTheme="minorHAnsi" w:cstheme="minorHAnsi"/>
                <w:sz w:val="20"/>
              </w:rPr>
              <w:t>approaches</w:t>
            </w:r>
            <w:r>
              <w:rPr>
                <w:rFonts w:asciiTheme="minorHAnsi" w:hAnsiTheme="minorHAnsi" w:cstheme="minorHAnsi"/>
                <w:spacing w:val="1"/>
                <w:sz w:val="20"/>
              </w:rPr>
              <w:t xml:space="preserve"> </w:t>
            </w:r>
            <w:r>
              <w:rPr>
                <w:rFonts w:asciiTheme="minorHAnsi" w:hAnsiTheme="minorHAnsi" w:cstheme="minorHAnsi"/>
                <w:sz w:val="20"/>
              </w:rPr>
              <w:t>and</w:t>
            </w:r>
            <w:r>
              <w:rPr>
                <w:rFonts w:asciiTheme="minorHAnsi" w:hAnsiTheme="minorHAnsi" w:cstheme="minorHAnsi"/>
                <w:spacing w:val="1"/>
                <w:sz w:val="20"/>
              </w:rPr>
              <w:t xml:space="preserve"> </w:t>
            </w:r>
            <w:r>
              <w:rPr>
                <w:rFonts w:asciiTheme="minorHAnsi" w:hAnsiTheme="minorHAnsi" w:cstheme="minorHAnsi"/>
                <w:sz w:val="20"/>
              </w:rPr>
              <w:t>emerging</w:t>
            </w:r>
            <w:r>
              <w:rPr>
                <w:rFonts w:asciiTheme="minorHAnsi" w:hAnsiTheme="minorHAnsi" w:cstheme="minorHAnsi"/>
                <w:spacing w:val="1"/>
                <w:sz w:val="20"/>
              </w:rPr>
              <w:t xml:space="preserve"> </w:t>
            </w:r>
            <w:r>
              <w:rPr>
                <w:rFonts w:asciiTheme="minorHAnsi" w:hAnsiTheme="minorHAnsi" w:cstheme="minorHAnsi"/>
                <w:sz w:val="20"/>
              </w:rPr>
              <w:t>technologies</w:t>
            </w:r>
            <w:r>
              <w:rPr>
                <w:rFonts w:asciiTheme="minorHAnsi" w:hAnsiTheme="minorHAnsi" w:cstheme="minorHAnsi"/>
                <w:spacing w:val="1"/>
                <w:sz w:val="20"/>
              </w:rPr>
              <w:t xml:space="preserve"> </w:t>
            </w:r>
            <w:r>
              <w:rPr>
                <w:rFonts w:asciiTheme="minorHAnsi" w:hAnsiTheme="minorHAnsi" w:cstheme="minorHAnsi"/>
                <w:sz w:val="20"/>
              </w:rPr>
              <w:t>to</w:t>
            </w:r>
            <w:r>
              <w:rPr>
                <w:rFonts w:asciiTheme="minorHAnsi" w:hAnsiTheme="minorHAnsi" w:cstheme="minorHAnsi"/>
                <w:spacing w:val="1"/>
                <w:sz w:val="20"/>
              </w:rPr>
              <w:t xml:space="preserve"> </w:t>
            </w:r>
            <w:r>
              <w:rPr>
                <w:rFonts w:asciiTheme="minorHAnsi" w:hAnsiTheme="minorHAnsi" w:cstheme="minorHAnsi"/>
                <w:sz w:val="20"/>
              </w:rPr>
              <w:t>strengthen</w:t>
            </w:r>
            <w:r>
              <w:rPr>
                <w:rFonts w:asciiTheme="minorHAnsi" w:hAnsiTheme="minorHAnsi" w:cstheme="minorHAnsi"/>
                <w:spacing w:val="1"/>
                <w:sz w:val="20"/>
              </w:rPr>
              <w:t xml:space="preserve"> </w:t>
            </w:r>
            <w:r>
              <w:rPr>
                <w:rFonts w:asciiTheme="minorHAnsi" w:hAnsiTheme="minorHAnsi" w:cstheme="minorHAnsi"/>
                <w:sz w:val="20"/>
              </w:rPr>
              <w:t>resilience</w:t>
            </w:r>
            <w:r>
              <w:rPr>
                <w:rFonts w:asciiTheme="minorHAnsi" w:hAnsiTheme="minorHAnsi" w:cstheme="minorHAnsi"/>
                <w:spacing w:val="-2"/>
                <w:sz w:val="20"/>
              </w:rPr>
              <w:t xml:space="preserve"> </w:t>
            </w:r>
            <w:r>
              <w:rPr>
                <w:rFonts w:asciiTheme="minorHAnsi" w:hAnsiTheme="minorHAnsi" w:cstheme="minorHAnsi"/>
                <w:sz w:val="20"/>
              </w:rPr>
              <w:t>to</w:t>
            </w:r>
            <w:r>
              <w:rPr>
                <w:rFonts w:asciiTheme="minorHAnsi" w:hAnsiTheme="minorHAnsi" w:cstheme="minorHAnsi"/>
                <w:spacing w:val="-2"/>
                <w:sz w:val="20"/>
              </w:rPr>
              <w:t xml:space="preserve"> </w:t>
            </w:r>
            <w:r>
              <w:rPr>
                <w:rFonts w:asciiTheme="minorHAnsi" w:hAnsiTheme="minorHAnsi" w:cstheme="minorHAnsi"/>
                <w:sz w:val="20"/>
              </w:rPr>
              <w:t>forest</w:t>
            </w:r>
            <w:r>
              <w:rPr>
                <w:rFonts w:asciiTheme="minorHAnsi" w:hAnsiTheme="minorHAnsi" w:cstheme="minorHAnsi"/>
                <w:spacing w:val="-1"/>
                <w:sz w:val="20"/>
              </w:rPr>
              <w:t xml:space="preserve"> </w:t>
            </w:r>
            <w:r>
              <w:rPr>
                <w:rFonts w:asciiTheme="minorHAnsi" w:hAnsiTheme="minorHAnsi" w:cstheme="minorHAnsi"/>
                <w:sz w:val="20"/>
              </w:rPr>
              <w:t>fires (Product 3)</w:t>
            </w:r>
          </w:p>
          <w:p w14:paraId="5D0DD99B" w14:textId="77777777" w:rsidR="00B9365F" w:rsidRDefault="00B9365F">
            <w:pPr>
              <w:pStyle w:val="u"/>
              <w:widowControl w:val="0"/>
              <w:ind w:left="0"/>
              <w:rPr>
                <w:rFonts w:asciiTheme="minorHAnsi" w:eastAsia="Arial Unicode MS" w:hAnsiTheme="minorHAnsi" w:cstheme="minorHAnsi"/>
                <w:sz w:val="20"/>
              </w:rPr>
            </w:pPr>
          </w:p>
          <w:p w14:paraId="77620791" w14:textId="77777777" w:rsidR="00B9365F" w:rsidRDefault="00D64D96">
            <w:pPr>
              <w:pStyle w:val="u"/>
              <w:widowControl w:val="0"/>
              <w:ind w:left="0"/>
              <w:rPr>
                <w:rFonts w:asciiTheme="minorHAnsi" w:hAnsiTheme="minorHAnsi" w:cstheme="minorHAnsi"/>
                <w:sz w:val="20"/>
              </w:rPr>
            </w:pPr>
            <w:r>
              <w:rPr>
                <w:rFonts w:asciiTheme="minorHAnsi" w:hAnsiTheme="minorHAnsi" w:cstheme="minorHAnsi"/>
                <w:sz w:val="20"/>
              </w:rPr>
              <w:t>Profile 2</w:t>
            </w:r>
            <w:r>
              <w:rPr>
                <w:rFonts w:asciiTheme="minorHAnsi" w:eastAsia="Arial Unicode MS" w:hAnsiTheme="minorHAnsi" w:cstheme="minorHAnsi"/>
                <w:sz w:val="20"/>
                <w:lang w:val="es-CO" w:eastAsia="en-US"/>
              </w:rPr>
              <w:t xml:space="preserve">: </w:t>
            </w:r>
            <w:r>
              <w:rPr>
                <w:rFonts w:asciiTheme="minorHAnsi" w:hAnsiTheme="minorHAnsi" w:cstheme="minorHAnsi"/>
                <w:spacing w:val="-9"/>
                <w:sz w:val="20"/>
              </w:rPr>
              <w:t xml:space="preserve"> </w:t>
            </w:r>
            <w:r>
              <w:rPr>
                <w:rFonts w:asciiTheme="minorHAnsi" w:hAnsiTheme="minorHAnsi" w:cstheme="minorHAnsi"/>
                <w:sz w:val="20"/>
              </w:rPr>
              <w:t>A</w:t>
            </w:r>
            <w:r>
              <w:rPr>
                <w:rFonts w:asciiTheme="minorHAnsi" w:hAnsiTheme="minorHAnsi" w:cstheme="minorHAnsi"/>
                <w:spacing w:val="-8"/>
                <w:sz w:val="20"/>
              </w:rPr>
              <w:t xml:space="preserve"> </w:t>
            </w:r>
            <w:r>
              <w:rPr>
                <w:rFonts w:asciiTheme="minorHAnsi" w:hAnsiTheme="minorHAnsi" w:cstheme="minorHAnsi"/>
                <w:sz w:val="20"/>
              </w:rPr>
              <w:t>procedures</w:t>
            </w:r>
            <w:r>
              <w:rPr>
                <w:rFonts w:asciiTheme="minorHAnsi" w:hAnsiTheme="minorHAnsi" w:cstheme="minorHAnsi"/>
                <w:spacing w:val="-11"/>
                <w:sz w:val="20"/>
              </w:rPr>
              <w:t xml:space="preserve"> </w:t>
            </w:r>
            <w:r>
              <w:rPr>
                <w:rFonts w:asciiTheme="minorHAnsi" w:hAnsiTheme="minorHAnsi" w:cstheme="minorHAnsi"/>
                <w:sz w:val="20"/>
              </w:rPr>
              <w:t>manual</w:t>
            </w:r>
            <w:r>
              <w:rPr>
                <w:rFonts w:asciiTheme="minorHAnsi" w:hAnsiTheme="minorHAnsi" w:cstheme="minorHAnsi"/>
                <w:spacing w:val="-11"/>
                <w:sz w:val="20"/>
              </w:rPr>
              <w:t xml:space="preserve"> </w:t>
            </w:r>
            <w:r>
              <w:rPr>
                <w:rFonts w:asciiTheme="minorHAnsi" w:hAnsiTheme="minorHAnsi" w:cstheme="minorHAnsi"/>
                <w:sz w:val="20"/>
              </w:rPr>
              <w:t>that</w:t>
            </w:r>
            <w:r>
              <w:rPr>
                <w:rFonts w:asciiTheme="minorHAnsi" w:hAnsiTheme="minorHAnsi" w:cstheme="minorHAnsi"/>
                <w:spacing w:val="-10"/>
                <w:sz w:val="20"/>
              </w:rPr>
              <w:t xml:space="preserve"> </w:t>
            </w:r>
            <w:r>
              <w:rPr>
                <w:rFonts w:asciiTheme="minorHAnsi" w:hAnsiTheme="minorHAnsi" w:cstheme="minorHAnsi"/>
                <w:sz w:val="20"/>
              </w:rPr>
              <w:t>includes</w:t>
            </w:r>
            <w:r>
              <w:rPr>
                <w:rFonts w:asciiTheme="minorHAnsi" w:hAnsiTheme="minorHAnsi" w:cstheme="minorHAnsi"/>
                <w:spacing w:val="-8"/>
                <w:sz w:val="20"/>
              </w:rPr>
              <w:t xml:space="preserve"> </w:t>
            </w:r>
            <w:r>
              <w:rPr>
                <w:rFonts w:asciiTheme="minorHAnsi" w:hAnsiTheme="minorHAnsi" w:cstheme="minorHAnsi"/>
                <w:sz w:val="20"/>
              </w:rPr>
              <w:t>case</w:t>
            </w:r>
            <w:r>
              <w:rPr>
                <w:rFonts w:asciiTheme="minorHAnsi" w:hAnsiTheme="minorHAnsi" w:cstheme="minorHAnsi"/>
                <w:spacing w:val="-8"/>
                <w:sz w:val="20"/>
              </w:rPr>
              <w:t xml:space="preserve"> </w:t>
            </w:r>
            <w:r>
              <w:rPr>
                <w:rFonts w:asciiTheme="minorHAnsi" w:hAnsiTheme="minorHAnsi" w:cstheme="minorHAnsi"/>
                <w:sz w:val="20"/>
              </w:rPr>
              <w:t>studies</w:t>
            </w:r>
            <w:r>
              <w:rPr>
                <w:rFonts w:asciiTheme="minorHAnsi" w:hAnsiTheme="minorHAnsi" w:cstheme="minorHAnsi"/>
                <w:spacing w:val="-7"/>
                <w:sz w:val="20"/>
              </w:rPr>
              <w:t xml:space="preserve"> </w:t>
            </w:r>
            <w:r>
              <w:rPr>
                <w:rFonts w:asciiTheme="minorHAnsi" w:hAnsiTheme="minorHAnsi" w:cstheme="minorHAnsi"/>
                <w:sz w:val="20"/>
              </w:rPr>
              <w:t>in</w:t>
            </w:r>
            <w:r>
              <w:rPr>
                <w:rFonts w:asciiTheme="minorHAnsi" w:hAnsiTheme="minorHAnsi" w:cstheme="minorHAnsi"/>
                <w:spacing w:val="-10"/>
                <w:sz w:val="20"/>
              </w:rPr>
              <w:t xml:space="preserve"> </w:t>
            </w:r>
            <w:r>
              <w:rPr>
                <w:rFonts w:asciiTheme="minorHAnsi" w:hAnsiTheme="minorHAnsi" w:cstheme="minorHAnsi"/>
                <w:sz w:val="20"/>
              </w:rPr>
              <w:t>the</w:t>
            </w:r>
            <w:r>
              <w:rPr>
                <w:rFonts w:asciiTheme="minorHAnsi" w:hAnsiTheme="minorHAnsi" w:cstheme="minorHAnsi"/>
                <w:spacing w:val="-11"/>
                <w:sz w:val="20"/>
              </w:rPr>
              <w:t xml:space="preserve"> </w:t>
            </w:r>
            <w:r>
              <w:rPr>
                <w:rFonts w:asciiTheme="minorHAnsi" w:hAnsiTheme="minorHAnsi" w:cstheme="minorHAnsi"/>
                <w:sz w:val="20"/>
              </w:rPr>
              <w:t>Amazon</w:t>
            </w:r>
            <w:r>
              <w:rPr>
                <w:rFonts w:asciiTheme="minorHAnsi" w:hAnsiTheme="minorHAnsi" w:cstheme="minorHAnsi"/>
                <w:spacing w:val="-9"/>
                <w:sz w:val="20"/>
              </w:rPr>
              <w:t xml:space="preserve"> </w:t>
            </w:r>
            <w:r>
              <w:rPr>
                <w:rFonts w:asciiTheme="minorHAnsi" w:hAnsiTheme="minorHAnsi" w:cstheme="minorHAnsi"/>
                <w:sz w:val="20"/>
              </w:rPr>
              <w:t>region</w:t>
            </w:r>
            <w:r>
              <w:rPr>
                <w:rFonts w:asciiTheme="minorHAnsi" w:hAnsiTheme="minorHAnsi" w:cstheme="minorHAnsi"/>
                <w:spacing w:val="-8"/>
                <w:sz w:val="20"/>
              </w:rPr>
              <w:t xml:space="preserve"> </w:t>
            </w:r>
            <w:r>
              <w:rPr>
                <w:rFonts w:asciiTheme="minorHAnsi" w:hAnsiTheme="minorHAnsi" w:cstheme="minorHAnsi"/>
                <w:sz w:val="20"/>
              </w:rPr>
              <w:t>and</w:t>
            </w:r>
            <w:r>
              <w:rPr>
                <w:rFonts w:asciiTheme="minorHAnsi" w:hAnsiTheme="minorHAnsi" w:cstheme="minorHAnsi"/>
                <w:spacing w:val="-8"/>
                <w:sz w:val="20"/>
              </w:rPr>
              <w:t xml:space="preserve"> </w:t>
            </w:r>
            <w:r>
              <w:rPr>
                <w:rFonts w:asciiTheme="minorHAnsi" w:hAnsiTheme="minorHAnsi" w:cstheme="minorHAnsi"/>
                <w:sz w:val="20"/>
              </w:rPr>
              <w:t>details</w:t>
            </w:r>
            <w:r>
              <w:rPr>
                <w:rFonts w:asciiTheme="minorHAnsi" w:hAnsiTheme="minorHAnsi" w:cstheme="minorHAnsi"/>
                <w:spacing w:val="-11"/>
                <w:sz w:val="20"/>
              </w:rPr>
              <w:t xml:space="preserve"> </w:t>
            </w:r>
            <w:r>
              <w:rPr>
                <w:rFonts w:asciiTheme="minorHAnsi" w:hAnsiTheme="minorHAnsi" w:cstheme="minorHAnsi"/>
                <w:sz w:val="20"/>
              </w:rPr>
              <w:t xml:space="preserve">the </w:t>
            </w:r>
            <w:r>
              <w:rPr>
                <w:rFonts w:asciiTheme="minorHAnsi" w:hAnsiTheme="minorHAnsi" w:cstheme="minorHAnsi"/>
                <w:spacing w:val="-52"/>
                <w:sz w:val="20"/>
              </w:rPr>
              <w:t xml:space="preserve"> </w:t>
            </w:r>
            <w:r>
              <w:rPr>
                <w:rFonts w:asciiTheme="minorHAnsi" w:hAnsiTheme="minorHAnsi" w:cstheme="minorHAnsi"/>
                <w:sz w:val="20"/>
              </w:rPr>
              <w:t>methods and algorithms used for forest data modeling and identifies perceived best practices</w:t>
            </w:r>
            <w:r>
              <w:rPr>
                <w:rFonts w:asciiTheme="minorHAnsi" w:hAnsiTheme="minorHAnsi" w:cstheme="minorHAnsi"/>
                <w:spacing w:val="-52"/>
                <w:sz w:val="20"/>
              </w:rPr>
              <w:t xml:space="preserve"> </w:t>
            </w:r>
            <w:r>
              <w:rPr>
                <w:rFonts w:asciiTheme="minorHAnsi" w:hAnsiTheme="minorHAnsi" w:cstheme="minorHAnsi"/>
                <w:sz w:val="20"/>
              </w:rPr>
              <w:t>from the exchange of experiences with JRC for forest degradation monitoring and that can be used as training material in the use of the data visualization platform</w:t>
            </w:r>
            <w:r>
              <w:rPr>
                <w:rFonts w:asciiTheme="minorHAnsi" w:hAnsiTheme="minorHAnsi" w:cstheme="minorHAnsi"/>
                <w:spacing w:val="1"/>
                <w:sz w:val="20"/>
              </w:rPr>
              <w:t xml:space="preserve"> </w:t>
            </w:r>
            <w:r>
              <w:rPr>
                <w:rFonts w:asciiTheme="minorHAnsi" w:hAnsiTheme="minorHAnsi" w:cstheme="minorHAnsi"/>
                <w:sz w:val="20"/>
              </w:rPr>
              <w:t>and in</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3"/>
                <w:sz w:val="20"/>
              </w:rPr>
              <w:t xml:space="preserve"> </w:t>
            </w:r>
            <w:r>
              <w:rPr>
                <w:rFonts w:asciiTheme="minorHAnsi" w:hAnsiTheme="minorHAnsi" w:cstheme="minorHAnsi"/>
                <w:sz w:val="20"/>
              </w:rPr>
              <w:t>interpretation</w:t>
            </w:r>
            <w:r>
              <w:rPr>
                <w:rFonts w:asciiTheme="minorHAnsi" w:hAnsiTheme="minorHAnsi" w:cstheme="minorHAnsi"/>
                <w:spacing w:val="-1"/>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 results</w:t>
            </w:r>
            <w:r>
              <w:rPr>
                <w:rFonts w:asciiTheme="minorHAnsi" w:hAnsiTheme="minorHAnsi" w:cstheme="minorHAnsi"/>
                <w:spacing w:val="-2"/>
                <w:sz w:val="20"/>
              </w:rPr>
              <w:t xml:space="preserve"> </w:t>
            </w:r>
            <w:r>
              <w:rPr>
                <w:rFonts w:asciiTheme="minorHAnsi" w:hAnsiTheme="minorHAnsi" w:cstheme="minorHAnsi"/>
                <w:sz w:val="20"/>
              </w:rPr>
              <w:t>of</w:t>
            </w:r>
            <w:r>
              <w:rPr>
                <w:rFonts w:asciiTheme="minorHAnsi" w:hAnsiTheme="minorHAnsi" w:cstheme="minorHAnsi"/>
                <w:spacing w:val="-1"/>
                <w:sz w:val="20"/>
              </w:rPr>
              <w:t xml:space="preserve"> </w:t>
            </w:r>
            <w:r>
              <w:rPr>
                <w:rFonts w:asciiTheme="minorHAnsi" w:hAnsiTheme="minorHAnsi" w:cstheme="minorHAnsi"/>
                <w:sz w:val="20"/>
              </w:rPr>
              <w:t>the</w:t>
            </w:r>
            <w:r>
              <w:rPr>
                <w:rFonts w:asciiTheme="minorHAnsi" w:hAnsiTheme="minorHAnsi" w:cstheme="minorHAnsi"/>
                <w:spacing w:val="-2"/>
                <w:sz w:val="20"/>
              </w:rPr>
              <w:t xml:space="preserve"> </w:t>
            </w:r>
            <w:r>
              <w:rPr>
                <w:rFonts w:asciiTheme="minorHAnsi" w:hAnsiTheme="minorHAnsi" w:cstheme="minorHAnsi"/>
                <w:sz w:val="20"/>
              </w:rPr>
              <w:t>predictive models  (product 2). : Virtual exchange plan to disseminate JRC methodologies allowing</w:t>
            </w:r>
            <w:r>
              <w:rPr>
                <w:rFonts w:asciiTheme="minorHAnsi" w:hAnsiTheme="minorHAnsi" w:cstheme="minorHAnsi"/>
                <w:spacing w:val="1"/>
                <w:sz w:val="20"/>
              </w:rPr>
              <w:t xml:space="preserve"> </w:t>
            </w:r>
            <w:r>
              <w:rPr>
                <w:rFonts w:asciiTheme="minorHAnsi" w:hAnsiTheme="minorHAnsi" w:cstheme="minorHAnsi"/>
                <w:sz w:val="20"/>
              </w:rPr>
              <w:t>feedback from experts in the use of optical remote sensing imagery, in particular Landsat and</w:t>
            </w:r>
            <w:r>
              <w:rPr>
                <w:rFonts w:asciiTheme="minorHAnsi" w:hAnsiTheme="minorHAnsi" w:cstheme="minorHAnsi"/>
                <w:spacing w:val="1"/>
                <w:sz w:val="20"/>
              </w:rPr>
              <w:t xml:space="preserve"> </w:t>
            </w:r>
            <w:r>
              <w:rPr>
                <w:rFonts w:asciiTheme="minorHAnsi" w:hAnsiTheme="minorHAnsi" w:cstheme="minorHAnsi"/>
                <w:sz w:val="20"/>
              </w:rPr>
              <w:t xml:space="preserve">Sentinel satellites, specifically in the mapping and monitoring of forest cover disturbances in the </w:t>
            </w:r>
            <w:r>
              <w:rPr>
                <w:rFonts w:asciiTheme="minorHAnsi" w:hAnsiTheme="minorHAnsi" w:cstheme="minorHAnsi"/>
                <w:spacing w:val="-47"/>
                <w:sz w:val="20"/>
              </w:rPr>
              <w:t xml:space="preserve"> </w:t>
            </w:r>
            <w:r>
              <w:rPr>
                <w:rFonts w:asciiTheme="minorHAnsi" w:hAnsiTheme="minorHAnsi" w:cstheme="minorHAnsi"/>
                <w:sz w:val="20"/>
              </w:rPr>
              <w:t>Amazon</w:t>
            </w:r>
            <w:r>
              <w:rPr>
                <w:rFonts w:asciiTheme="minorHAnsi" w:hAnsiTheme="minorHAnsi" w:cstheme="minorHAnsi"/>
                <w:spacing w:val="-1"/>
                <w:sz w:val="20"/>
              </w:rPr>
              <w:t xml:space="preserve"> </w:t>
            </w:r>
            <w:r>
              <w:rPr>
                <w:rFonts w:asciiTheme="minorHAnsi" w:hAnsiTheme="minorHAnsi" w:cstheme="minorHAnsi"/>
                <w:sz w:val="20"/>
              </w:rPr>
              <w:t xml:space="preserve">region (Product 3) </w:t>
            </w:r>
          </w:p>
        </w:tc>
        <w:tc>
          <w:tcPr>
            <w:tcW w:w="3645" w:type="dxa"/>
          </w:tcPr>
          <w:p w14:paraId="06C933F9" w14:textId="77777777" w:rsidR="00B9365F" w:rsidRDefault="00B9365F">
            <w:pPr>
              <w:pStyle w:val="u"/>
              <w:widowControl w:val="0"/>
              <w:ind w:left="0"/>
              <w:rPr>
                <w:rFonts w:asciiTheme="minorHAnsi" w:eastAsia="Arial Unicode MS" w:hAnsiTheme="minorHAnsi" w:cstheme="minorHAnsi"/>
                <w:sz w:val="20"/>
                <w:lang w:val="es-CO" w:eastAsia="en-US"/>
              </w:rPr>
            </w:pPr>
          </w:p>
          <w:p w14:paraId="6FDB9951" w14:textId="77777777" w:rsidR="00B9365F" w:rsidRDefault="00B9365F">
            <w:pPr>
              <w:pStyle w:val="u"/>
              <w:widowControl w:val="0"/>
              <w:ind w:left="0"/>
              <w:rPr>
                <w:rFonts w:asciiTheme="minorHAnsi" w:eastAsia="Arial Unicode MS" w:hAnsiTheme="minorHAnsi" w:cstheme="minorHAnsi"/>
                <w:sz w:val="20"/>
                <w:lang w:val="es-CO" w:eastAsia="en-US"/>
              </w:rPr>
            </w:pPr>
          </w:p>
          <w:p w14:paraId="5695ABAA" w14:textId="77777777" w:rsidR="00B9365F" w:rsidRDefault="00B9365F">
            <w:pPr>
              <w:pStyle w:val="u"/>
              <w:widowControl w:val="0"/>
              <w:ind w:left="0"/>
              <w:rPr>
                <w:rFonts w:asciiTheme="minorHAnsi" w:eastAsia="Arial Unicode MS" w:hAnsiTheme="minorHAnsi" w:cstheme="minorHAnsi"/>
                <w:sz w:val="20"/>
                <w:lang w:val="es-CO" w:eastAsia="en-US"/>
              </w:rPr>
            </w:pPr>
          </w:p>
          <w:p w14:paraId="46E780AF" w14:textId="77777777" w:rsidR="00B9365F" w:rsidRDefault="00B9365F">
            <w:pPr>
              <w:pStyle w:val="u"/>
              <w:widowControl w:val="0"/>
              <w:ind w:left="0"/>
              <w:rPr>
                <w:rFonts w:asciiTheme="minorHAnsi" w:eastAsia="Arial Unicode MS" w:hAnsiTheme="minorHAnsi" w:cstheme="minorHAnsi"/>
                <w:sz w:val="20"/>
                <w:lang w:val="es-CO" w:eastAsia="en-US"/>
              </w:rPr>
            </w:pPr>
          </w:p>
          <w:p w14:paraId="3A4090F1" w14:textId="77777777" w:rsidR="00B9365F" w:rsidRDefault="00B9365F">
            <w:pPr>
              <w:pStyle w:val="u"/>
              <w:widowControl w:val="0"/>
              <w:ind w:left="0"/>
              <w:rPr>
                <w:rFonts w:asciiTheme="minorHAnsi" w:eastAsia="Arial Unicode MS" w:hAnsiTheme="minorHAnsi" w:cstheme="minorHAnsi"/>
                <w:sz w:val="20"/>
                <w:lang w:val="es-CO" w:eastAsia="en-US"/>
              </w:rPr>
            </w:pPr>
          </w:p>
          <w:p w14:paraId="5A053F72" w14:textId="77777777" w:rsidR="00B9365F" w:rsidRDefault="00B9365F">
            <w:pPr>
              <w:pStyle w:val="u"/>
              <w:widowControl w:val="0"/>
              <w:ind w:left="0"/>
              <w:rPr>
                <w:rFonts w:asciiTheme="minorHAnsi" w:eastAsia="Arial Unicode MS" w:hAnsiTheme="minorHAnsi" w:cstheme="minorHAnsi"/>
                <w:sz w:val="20"/>
                <w:lang w:val="es-CO" w:eastAsia="en-US"/>
              </w:rPr>
            </w:pPr>
          </w:p>
          <w:p w14:paraId="165FE6B6" w14:textId="77777777" w:rsidR="00B9365F" w:rsidRDefault="00B9365F">
            <w:pPr>
              <w:pStyle w:val="u"/>
              <w:widowControl w:val="0"/>
              <w:ind w:left="0"/>
              <w:rPr>
                <w:rFonts w:asciiTheme="minorHAnsi" w:eastAsia="Arial Unicode MS" w:hAnsiTheme="minorHAnsi" w:cstheme="minorHAnsi"/>
                <w:sz w:val="20"/>
                <w:lang w:val="es-CO" w:eastAsia="en-US"/>
              </w:rPr>
            </w:pPr>
          </w:p>
          <w:p w14:paraId="782295FA" w14:textId="77777777" w:rsidR="00B9365F" w:rsidRDefault="00B9365F">
            <w:pPr>
              <w:pStyle w:val="u"/>
              <w:widowControl w:val="0"/>
              <w:ind w:left="0"/>
              <w:rPr>
                <w:rFonts w:asciiTheme="minorHAnsi" w:eastAsia="Arial Unicode MS" w:hAnsiTheme="minorHAnsi" w:cstheme="minorHAnsi"/>
                <w:sz w:val="20"/>
                <w:lang w:val="es-CO" w:eastAsia="en-US"/>
              </w:rPr>
            </w:pPr>
          </w:p>
          <w:p w14:paraId="61E08B0F" w14:textId="77777777" w:rsidR="00B9365F" w:rsidRDefault="00B9365F">
            <w:pPr>
              <w:pStyle w:val="u"/>
              <w:widowControl w:val="0"/>
              <w:ind w:left="0"/>
              <w:rPr>
                <w:rFonts w:asciiTheme="minorHAnsi" w:eastAsia="Arial Unicode MS" w:hAnsiTheme="minorHAnsi" w:cstheme="minorHAnsi"/>
                <w:sz w:val="20"/>
                <w:lang w:val="es-CO" w:eastAsia="en-US"/>
              </w:rPr>
            </w:pPr>
          </w:p>
          <w:p w14:paraId="7E43A65F" w14:textId="77777777" w:rsidR="00B9365F" w:rsidRDefault="00B9365F">
            <w:pPr>
              <w:pStyle w:val="u"/>
              <w:widowControl w:val="0"/>
              <w:ind w:left="0"/>
              <w:rPr>
                <w:rFonts w:asciiTheme="minorHAnsi" w:eastAsia="Arial Unicode MS" w:hAnsiTheme="minorHAnsi" w:cstheme="minorHAnsi"/>
                <w:sz w:val="20"/>
                <w:lang w:val="es-CO" w:eastAsia="en-US"/>
              </w:rPr>
            </w:pPr>
          </w:p>
          <w:p w14:paraId="0452883F" w14:textId="77777777" w:rsidR="00B9365F" w:rsidRDefault="00B9365F">
            <w:pPr>
              <w:pStyle w:val="u"/>
              <w:widowControl w:val="0"/>
              <w:ind w:left="0"/>
              <w:rPr>
                <w:rFonts w:asciiTheme="minorHAnsi" w:eastAsia="Arial Unicode MS" w:hAnsiTheme="minorHAnsi" w:cstheme="minorHAnsi"/>
                <w:sz w:val="20"/>
                <w:lang w:val="es-CO" w:eastAsia="en-US"/>
              </w:rPr>
            </w:pPr>
          </w:p>
          <w:p w14:paraId="6D418491" w14:textId="77777777" w:rsidR="00B9365F" w:rsidRDefault="00B9365F">
            <w:pPr>
              <w:pStyle w:val="u"/>
              <w:widowControl w:val="0"/>
              <w:ind w:left="0"/>
              <w:rPr>
                <w:rFonts w:asciiTheme="minorHAnsi" w:eastAsia="Arial Unicode MS" w:hAnsiTheme="minorHAnsi" w:cstheme="minorHAnsi"/>
                <w:sz w:val="20"/>
                <w:lang w:val="es-CO" w:eastAsia="en-US"/>
              </w:rPr>
            </w:pPr>
          </w:p>
          <w:p w14:paraId="0587AAE9" w14:textId="77777777" w:rsidR="00B9365F" w:rsidRDefault="00B9365F">
            <w:pPr>
              <w:pStyle w:val="u"/>
              <w:widowControl w:val="0"/>
              <w:ind w:left="0"/>
              <w:rPr>
                <w:rFonts w:asciiTheme="minorHAnsi" w:eastAsia="Arial Unicode MS" w:hAnsiTheme="minorHAnsi" w:cstheme="minorHAnsi"/>
                <w:sz w:val="20"/>
                <w:lang w:val="es-CO" w:eastAsia="en-US"/>
              </w:rPr>
            </w:pPr>
          </w:p>
          <w:p w14:paraId="40B4666A" w14:textId="77777777" w:rsidR="00B9365F" w:rsidRDefault="00B9365F">
            <w:pPr>
              <w:pStyle w:val="u"/>
              <w:widowControl w:val="0"/>
              <w:ind w:left="0"/>
              <w:rPr>
                <w:rFonts w:asciiTheme="minorHAnsi" w:eastAsia="Arial Unicode MS" w:hAnsiTheme="minorHAnsi" w:cstheme="minorHAnsi"/>
                <w:sz w:val="20"/>
                <w:lang w:val="es-CO" w:eastAsia="en-US"/>
              </w:rPr>
            </w:pPr>
          </w:p>
          <w:p w14:paraId="63C9CC11" w14:textId="77777777" w:rsidR="00B9365F" w:rsidRDefault="00B9365F">
            <w:pPr>
              <w:pStyle w:val="u"/>
              <w:widowControl w:val="0"/>
              <w:ind w:left="0"/>
              <w:rPr>
                <w:rFonts w:asciiTheme="minorHAnsi" w:eastAsia="Arial Unicode MS" w:hAnsiTheme="minorHAnsi" w:cstheme="minorHAnsi"/>
                <w:sz w:val="20"/>
                <w:lang w:val="es-CO" w:eastAsia="en-US"/>
              </w:rPr>
            </w:pPr>
          </w:p>
          <w:p w14:paraId="4FA6A707" w14:textId="77777777" w:rsidR="00B9365F" w:rsidRDefault="00B9365F">
            <w:pPr>
              <w:pStyle w:val="u"/>
              <w:widowControl w:val="0"/>
              <w:ind w:left="0"/>
              <w:rPr>
                <w:rFonts w:asciiTheme="minorHAnsi" w:eastAsia="Arial Unicode MS" w:hAnsiTheme="minorHAnsi" w:cstheme="minorHAnsi"/>
                <w:sz w:val="20"/>
                <w:lang w:val="es-CO" w:eastAsia="en-US"/>
              </w:rPr>
            </w:pPr>
          </w:p>
          <w:p w14:paraId="4762A53D" w14:textId="77777777" w:rsidR="00B9365F" w:rsidRDefault="00B9365F">
            <w:pPr>
              <w:pStyle w:val="u"/>
              <w:widowControl w:val="0"/>
              <w:ind w:left="0"/>
              <w:rPr>
                <w:rFonts w:asciiTheme="minorHAnsi" w:eastAsia="Arial Unicode MS" w:hAnsiTheme="minorHAnsi" w:cstheme="minorHAnsi"/>
                <w:sz w:val="20"/>
                <w:lang w:val="es-CO" w:eastAsia="en-US"/>
              </w:rPr>
            </w:pPr>
          </w:p>
          <w:p w14:paraId="2E69EC01" w14:textId="77777777" w:rsidR="00B9365F" w:rsidRDefault="00B9365F">
            <w:pPr>
              <w:pStyle w:val="u"/>
              <w:widowControl w:val="0"/>
              <w:ind w:left="0"/>
              <w:rPr>
                <w:rFonts w:asciiTheme="minorHAnsi" w:eastAsia="Arial Unicode MS" w:hAnsiTheme="minorHAnsi" w:cstheme="minorHAnsi"/>
                <w:sz w:val="20"/>
                <w:lang w:val="es-CO" w:eastAsia="en-US"/>
              </w:rPr>
            </w:pPr>
          </w:p>
          <w:p w14:paraId="308FA9D9" w14:textId="77777777" w:rsidR="00B9365F" w:rsidRDefault="00B9365F">
            <w:pPr>
              <w:pStyle w:val="u"/>
              <w:widowControl w:val="0"/>
              <w:ind w:left="0"/>
              <w:rPr>
                <w:rFonts w:asciiTheme="minorHAnsi" w:eastAsia="Arial Unicode MS" w:hAnsiTheme="minorHAnsi" w:cstheme="minorHAnsi"/>
                <w:sz w:val="20"/>
                <w:lang w:val="es-CO" w:eastAsia="en-US"/>
              </w:rPr>
            </w:pPr>
          </w:p>
          <w:p w14:paraId="1273A840" w14:textId="77777777" w:rsidR="00B9365F" w:rsidRDefault="00B9365F">
            <w:pPr>
              <w:pStyle w:val="u"/>
              <w:widowControl w:val="0"/>
              <w:ind w:left="0"/>
              <w:rPr>
                <w:rFonts w:asciiTheme="minorHAnsi" w:eastAsia="Arial Unicode MS" w:hAnsiTheme="minorHAnsi" w:cstheme="minorHAnsi"/>
                <w:sz w:val="20"/>
                <w:lang w:val="es-CO" w:eastAsia="en-US"/>
              </w:rPr>
            </w:pPr>
          </w:p>
          <w:p w14:paraId="7A0A5E7C" w14:textId="77777777" w:rsidR="00B9365F" w:rsidRDefault="00B9365F">
            <w:pPr>
              <w:pStyle w:val="u"/>
              <w:widowControl w:val="0"/>
              <w:ind w:left="0"/>
              <w:rPr>
                <w:rFonts w:asciiTheme="minorHAnsi" w:eastAsia="Arial Unicode MS" w:hAnsiTheme="minorHAnsi" w:cstheme="minorHAnsi"/>
                <w:sz w:val="20"/>
                <w:lang w:val="es-CO" w:eastAsia="en-US"/>
              </w:rPr>
            </w:pPr>
          </w:p>
          <w:p w14:paraId="7AD7C6EF" w14:textId="77777777" w:rsidR="00B9365F" w:rsidRDefault="00B9365F">
            <w:pPr>
              <w:pStyle w:val="u"/>
              <w:widowControl w:val="0"/>
              <w:ind w:left="0"/>
              <w:rPr>
                <w:rFonts w:asciiTheme="minorHAnsi" w:eastAsia="Arial Unicode MS" w:hAnsiTheme="minorHAnsi" w:cstheme="minorHAnsi"/>
                <w:sz w:val="20"/>
                <w:lang w:val="es-CO" w:eastAsia="en-US"/>
              </w:rPr>
            </w:pPr>
          </w:p>
          <w:p w14:paraId="42F7C3D2" w14:textId="77777777" w:rsidR="00B9365F" w:rsidRDefault="00B9365F">
            <w:pPr>
              <w:pStyle w:val="u"/>
              <w:widowControl w:val="0"/>
              <w:ind w:left="0"/>
              <w:rPr>
                <w:rFonts w:asciiTheme="minorHAnsi" w:eastAsia="Arial Unicode MS" w:hAnsiTheme="minorHAnsi" w:cstheme="minorHAnsi"/>
                <w:sz w:val="20"/>
                <w:lang w:val="es-CO" w:eastAsia="en-US"/>
              </w:rPr>
            </w:pPr>
          </w:p>
          <w:p w14:paraId="36203904" w14:textId="77777777" w:rsidR="00B9365F" w:rsidRDefault="00B9365F">
            <w:pPr>
              <w:pStyle w:val="u"/>
              <w:widowControl w:val="0"/>
              <w:ind w:left="0"/>
              <w:rPr>
                <w:rFonts w:asciiTheme="minorHAnsi" w:eastAsia="Arial Unicode MS" w:hAnsiTheme="minorHAnsi" w:cstheme="minorHAnsi"/>
                <w:sz w:val="20"/>
                <w:lang w:val="es-CO" w:eastAsia="en-US"/>
              </w:rPr>
            </w:pPr>
          </w:p>
          <w:p w14:paraId="0D380D3F" w14:textId="77777777"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T0 + 10 months</w:t>
            </w:r>
          </w:p>
        </w:tc>
      </w:tr>
      <w:tr w:rsidR="00B9365F" w14:paraId="016D9399" w14:textId="77777777">
        <w:trPr>
          <w:trHeight w:val="70"/>
        </w:trPr>
        <w:tc>
          <w:tcPr>
            <w:tcW w:w="1843" w:type="dxa"/>
          </w:tcPr>
          <w:p w14:paraId="32553C3B"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0AF483DF"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6173ACB8"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2DB5FD37" w14:textId="77777777"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Product 4</w:t>
            </w:r>
          </w:p>
          <w:p w14:paraId="39BFEFD0" w14:textId="77777777" w:rsidR="00B9365F" w:rsidRDefault="00D64D96">
            <w:pPr>
              <w:pStyle w:val="u"/>
              <w:widowControl w:val="0"/>
              <w:ind w:left="0"/>
              <w:jc w:val="center"/>
              <w:rPr>
                <w:rFonts w:asciiTheme="minorHAnsi" w:hAnsiTheme="minorHAnsi" w:cstheme="minorHAnsi"/>
                <w:sz w:val="20"/>
              </w:rPr>
            </w:pPr>
            <w:r>
              <w:rPr>
                <w:rFonts w:asciiTheme="minorHAnsi" w:eastAsia="Arial Unicode MS" w:hAnsiTheme="minorHAnsi" w:cstheme="minorHAnsi"/>
                <w:sz w:val="20"/>
                <w:lang w:val="es-CO" w:eastAsia="en-US"/>
              </w:rPr>
              <w:t xml:space="preserve"> </w:t>
            </w:r>
            <w:r>
              <w:rPr>
                <w:rFonts w:asciiTheme="minorHAnsi" w:hAnsiTheme="minorHAnsi" w:cstheme="minorHAnsi"/>
                <w:sz w:val="20"/>
                <w:lang w:val="en"/>
              </w:rPr>
              <w:t>(Profile 1 and 2)</w:t>
            </w:r>
          </w:p>
          <w:p w14:paraId="135FC752" w14:textId="77777777"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 xml:space="preserve"> </w:t>
            </w:r>
          </w:p>
        </w:tc>
        <w:tc>
          <w:tcPr>
            <w:tcW w:w="3840" w:type="dxa"/>
          </w:tcPr>
          <w:p w14:paraId="5C6E5693" w14:textId="77777777" w:rsidR="00B9365F" w:rsidRDefault="00D64D96">
            <w:pPr>
              <w:ind w:right="129"/>
              <w:jc w:val="both"/>
              <w:rPr>
                <w:rFonts w:asciiTheme="minorHAnsi" w:hAnsiTheme="minorHAnsi" w:cstheme="minorHAnsi"/>
              </w:rPr>
            </w:pPr>
            <w:r>
              <w:rPr>
                <w:rFonts w:asciiTheme="minorHAnsi" w:hAnsiTheme="minorHAnsi" w:cstheme="minorHAnsi"/>
              </w:rPr>
              <w:t>Profile 1: Virtual exchange plan to disseminate JRC methodologies allowing</w:t>
            </w:r>
            <w:r>
              <w:rPr>
                <w:rFonts w:asciiTheme="minorHAnsi" w:hAnsiTheme="minorHAnsi" w:cstheme="minorHAnsi"/>
                <w:spacing w:val="1"/>
              </w:rPr>
              <w:t xml:space="preserve"> </w:t>
            </w:r>
            <w:r>
              <w:rPr>
                <w:rFonts w:asciiTheme="minorHAnsi" w:hAnsiTheme="minorHAnsi" w:cstheme="minorHAnsi"/>
              </w:rPr>
              <w:t>feedback from experts in the use of optical remote sensing imagery, in particular Landsat and</w:t>
            </w:r>
            <w:r>
              <w:rPr>
                <w:rFonts w:asciiTheme="minorHAnsi" w:hAnsiTheme="minorHAnsi" w:cstheme="minorHAnsi"/>
                <w:spacing w:val="1"/>
              </w:rPr>
              <w:t xml:space="preserve"> </w:t>
            </w:r>
            <w:r>
              <w:rPr>
                <w:rFonts w:asciiTheme="minorHAnsi" w:hAnsiTheme="minorHAnsi" w:cstheme="minorHAnsi"/>
              </w:rPr>
              <w:t xml:space="preserve">Sentinel satellites, specifically in the mapping and monitoring of forest cover disturbances in the </w:t>
            </w:r>
            <w:r>
              <w:rPr>
                <w:rFonts w:asciiTheme="minorHAnsi" w:hAnsiTheme="minorHAnsi" w:cstheme="minorHAnsi"/>
                <w:spacing w:val="-47"/>
              </w:rPr>
              <w:t xml:space="preserve"> </w:t>
            </w:r>
            <w:r>
              <w:rPr>
                <w:rFonts w:asciiTheme="minorHAnsi" w:hAnsiTheme="minorHAnsi" w:cstheme="minorHAnsi"/>
              </w:rPr>
              <w:t>Amazon</w:t>
            </w:r>
            <w:r>
              <w:rPr>
                <w:rFonts w:asciiTheme="minorHAnsi" w:hAnsiTheme="minorHAnsi" w:cstheme="minorHAnsi"/>
                <w:spacing w:val="-1"/>
              </w:rPr>
              <w:t xml:space="preserve"> </w:t>
            </w:r>
            <w:r>
              <w:rPr>
                <w:rFonts w:asciiTheme="minorHAnsi" w:hAnsiTheme="minorHAnsi" w:cstheme="minorHAnsi"/>
              </w:rPr>
              <w:t>region</w:t>
            </w:r>
          </w:p>
          <w:p w14:paraId="02C59BA9" w14:textId="091D21D8" w:rsidR="00B9365F" w:rsidRPr="00A75DCB" w:rsidRDefault="00D64D96" w:rsidP="00A75DCB">
            <w:pPr>
              <w:ind w:right="129"/>
              <w:jc w:val="both"/>
              <w:rPr>
                <w:rFonts w:asciiTheme="minorHAnsi" w:hAnsiTheme="minorHAnsi" w:cstheme="minorHAnsi"/>
              </w:rPr>
            </w:pPr>
            <w:r>
              <w:rPr>
                <w:rFonts w:asciiTheme="minorHAnsi" w:hAnsiTheme="minorHAnsi" w:cstheme="minorHAnsi"/>
              </w:rPr>
              <w:t>Profile 2: participation in technical reports or scientific publications as main or co-authors.</w:t>
            </w:r>
          </w:p>
        </w:tc>
        <w:tc>
          <w:tcPr>
            <w:tcW w:w="3645" w:type="dxa"/>
          </w:tcPr>
          <w:p w14:paraId="71F159B0" w14:textId="77777777" w:rsidR="00B9365F" w:rsidRDefault="00B9365F">
            <w:pPr>
              <w:pStyle w:val="u"/>
              <w:widowControl w:val="0"/>
              <w:ind w:left="0"/>
              <w:rPr>
                <w:rFonts w:asciiTheme="minorHAnsi" w:eastAsia="Arial Unicode MS" w:hAnsiTheme="minorHAnsi" w:cstheme="minorHAnsi"/>
                <w:sz w:val="20"/>
                <w:lang w:val="es-CO" w:eastAsia="en-US"/>
              </w:rPr>
            </w:pPr>
          </w:p>
          <w:p w14:paraId="530AB717" w14:textId="77777777" w:rsidR="00B9365F" w:rsidRDefault="00B9365F">
            <w:pPr>
              <w:pStyle w:val="u"/>
              <w:widowControl w:val="0"/>
              <w:ind w:left="0"/>
              <w:jc w:val="center"/>
              <w:rPr>
                <w:rFonts w:asciiTheme="minorHAnsi" w:eastAsia="Arial Unicode MS" w:hAnsiTheme="minorHAnsi" w:cstheme="minorHAnsi"/>
                <w:sz w:val="20"/>
                <w:lang w:val="es-CO" w:eastAsia="en-US"/>
              </w:rPr>
            </w:pPr>
          </w:p>
          <w:p w14:paraId="5D1ECB64" w14:textId="77777777" w:rsidR="00B9365F" w:rsidRDefault="00D64D96">
            <w:pPr>
              <w:pStyle w:val="u"/>
              <w:widowControl w:val="0"/>
              <w:ind w:left="0"/>
              <w:jc w:val="center"/>
              <w:rPr>
                <w:rFonts w:asciiTheme="minorHAnsi" w:eastAsia="Arial Unicode MS" w:hAnsiTheme="minorHAnsi" w:cstheme="minorHAnsi"/>
                <w:sz w:val="20"/>
                <w:lang w:val="es-CO" w:eastAsia="en-US"/>
              </w:rPr>
            </w:pPr>
            <w:r>
              <w:rPr>
                <w:rFonts w:asciiTheme="minorHAnsi" w:eastAsia="Arial Unicode MS" w:hAnsiTheme="minorHAnsi" w:cstheme="minorHAnsi"/>
                <w:sz w:val="20"/>
                <w:lang w:val="es-CO" w:eastAsia="en-US"/>
              </w:rPr>
              <w:t>T0 + 14 months</w:t>
            </w:r>
          </w:p>
        </w:tc>
      </w:tr>
    </w:tbl>
    <w:p w14:paraId="724DBAEE" w14:textId="77777777" w:rsidR="00B9365F" w:rsidRDefault="00D64D96">
      <w:pPr>
        <w:pStyle w:val="Titre2"/>
        <w:spacing w:before="120" w:after="60"/>
        <w:rPr>
          <w:rFonts w:asciiTheme="minorHAnsi" w:hAnsiTheme="minorHAnsi" w:cstheme="minorHAnsi"/>
          <w:sz w:val="22"/>
          <w:szCs w:val="22"/>
          <w:lang w:val="en-GB"/>
        </w:rPr>
      </w:pPr>
      <w:bookmarkStart w:id="39" w:name="_Toc392669644"/>
      <w:bookmarkStart w:id="40" w:name="_Toc189585041"/>
      <w:bookmarkEnd w:id="37"/>
      <w:r>
        <w:rPr>
          <w:rFonts w:asciiTheme="minorHAnsi" w:hAnsiTheme="minorHAnsi" w:cstheme="minorHAnsi"/>
          <w:sz w:val="22"/>
          <w:szCs w:val="22"/>
          <w:lang w:val="en"/>
        </w:rPr>
        <w:lastRenderedPageBreak/>
        <w:t>Place of execution</w:t>
      </w:r>
      <w:bookmarkEnd w:id="39"/>
      <w:bookmarkEnd w:id="40"/>
    </w:p>
    <w:p w14:paraId="2B0934A6" w14:textId="77777777" w:rsidR="00B9365F" w:rsidRDefault="00D64D96">
      <w:pPr>
        <w:pStyle w:val="u"/>
        <w:widowControl w:val="0"/>
        <w:spacing w:before="120"/>
        <w:ind w:left="561"/>
        <w:rPr>
          <w:rFonts w:asciiTheme="minorHAnsi" w:hAnsiTheme="minorHAnsi" w:cstheme="minorHAnsi"/>
          <w:szCs w:val="22"/>
          <w:highlight w:val="white"/>
        </w:rPr>
      </w:pPr>
      <w:r>
        <w:rPr>
          <w:rFonts w:asciiTheme="minorHAnsi" w:hAnsiTheme="minorHAnsi" w:cstheme="minorHAnsi"/>
          <w:szCs w:val="22"/>
          <w:highlight w:val="white"/>
          <w:lang w:val="en"/>
        </w:rPr>
        <w:t>The service will be performed in Milan, with staff expected to spend between 10 to 12 of the 14 months at Ispra's facilities. The remaining contract period may be completed in the staff country of origin</w:t>
      </w:r>
    </w:p>
    <w:p w14:paraId="1B358545" w14:textId="77777777" w:rsidR="00B9365F" w:rsidRDefault="00D64D96">
      <w:pPr>
        <w:pStyle w:val="Titre2"/>
        <w:spacing w:before="120" w:after="60"/>
        <w:jc w:val="both"/>
        <w:rPr>
          <w:rFonts w:asciiTheme="minorHAnsi" w:hAnsiTheme="minorHAnsi"/>
          <w:sz w:val="22"/>
          <w:szCs w:val="22"/>
          <w:lang w:val="en-GB"/>
        </w:rPr>
      </w:pPr>
      <w:bookmarkStart w:id="41" w:name="_Toc189585042"/>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1"/>
      <w:r>
        <w:rPr>
          <w:rFonts w:asciiTheme="minorHAnsi" w:hAnsiTheme="minorHAnsi"/>
          <w:sz w:val="22"/>
          <w:szCs w:val="22"/>
          <w:lang w:val="en"/>
        </w:rPr>
        <w:t xml:space="preserve"> </w:t>
      </w:r>
    </w:p>
    <w:p w14:paraId="6F466E0C" w14:textId="77777777" w:rsidR="00B9365F" w:rsidRDefault="00D64D96">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7BF8B539" w14:textId="77777777" w:rsidR="00B9365F" w:rsidRDefault="00D64D96">
      <w:pPr>
        <w:pStyle w:val="Titre2"/>
        <w:spacing w:before="120" w:after="60"/>
        <w:jc w:val="both"/>
        <w:rPr>
          <w:rFonts w:asciiTheme="minorHAnsi" w:hAnsiTheme="minorHAnsi"/>
          <w:sz w:val="22"/>
          <w:szCs w:val="22"/>
          <w:lang w:val="en-GB"/>
        </w:rPr>
      </w:pPr>
      <w:bookmarkStart w:id="42" w:name="_Toc392669645"/>
      <w:bookmarkStart w:id="43" w:name="_Toc189585043"/>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Contractor</w:t>
      </w:r>
      <w:bookmarkEnd w:id="43"/>
    </w:p>
    <w:p w14:paraId="0F4D3715" w14:textId="77777777" w:rsidR="00B9365F" w:rsidRDefault="00D64D9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2046DF59" w14:textId="77777777" w:rsidR="00B9365F" w:rsidRDefault="00D64D96" w:rsidP="0053493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59F30E15"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5C7010AC"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523C768B"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749C8716" w14:textId="77777777" w:rsidR="00B9365F" w:rsidRDefault="00D64D96" w:rsidP="0053493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33F759F8" w14:textId="77777777" w:rsidR="00B9365F" w:rsidRDefault="00D64D96" w:rsidP="0053493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3343460D"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36E33B16" w14:textId="77777777" w:rsidR="00B9365F" w:rsidRDefault="00D64D96" w:rsidP="0053493A">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465E9714" w14:textId="77777777" w:rsidR="00B9365F" w:rsidRDefault="00D64D9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35D6BD2C" w14:textId="77777777" w:rsidR="00B9365F" w:rsidRDefault="00D64D96" w:rsidP="0053493A">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0A2411D6"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24CCF1D8" w14:textId="77777777" w:rsidR="00B9365F" w:rsidRDefault="00D64D96">
      <w:pPr>
        <w:pStyle w:val="Titre2"/>
        <w:spacing w:before="120" w:after="60"/>
        <w:jc w:val="both"/>
        <w:rPr>
          <w:rFonts w:asciiTheme="minorHAnsi" w:hAnsiTheme="minorHAnsi"/>
          <w:sz w:val="22"/>
          <w:szCs w:val="22"/>
          <w:lang w:val="en-GB"/>
        </w:rPr>
      </w:pPr>
      <w:bookmarkStart w:id="44" w:name="_Toc392669646"/>
      <w:bookmarkStart w:id="45" w:name="_Toc189585044"/>
      <w:r>
        <w:rPr>
          <w:rFonts w:asciiTheme="minorHAnsi" w:hAnsiTheme="minorHAnsi"/>
          <w:sz w:val="22"/>
          <w:szCs w:val="22"/>
          <w:lang w:val="en"/>
        </w:rPr>
        <w:t>Confidentiality</w:t>
      </w:r>
      <w:bookmarkEnd w:id="44"/>
      <w:bookmarkEnd w:id="45"/>
    </w:p>
    <w:p w14:paraId="6566C0A9" w14:textId="77777777" w:rsidR="00B9365F" w:rsidRDefault="00D64D9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31FA0164" w14:textId="77777777" w:rsidR="00B9365F" w:rsidRDefault="00D64D96">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5F1425AE"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22F66193"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610A0451"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58546EF1"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lastRenderedPageBreak/>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3A30F362"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14:paraId="02F5DCA8" w14:textId="77777777" w:rsidR="00B9365F" w:rsidRDefault="00D64D96" w:rsidP="0053493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2D1EDBA5" w14:textId="77777777" w:rsidR="00B9365F" w:rsidRDefault="00D64D9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13DD0EC8" w14:textId="77777777" w:rsidR="00B9365F" w:rsidRDefault="00D64D96">
      <w:pPr>
        <w:pStyle w:val="Titre2"/>
        <w:spacing w:before="120" w:after="60"/>
        <w:jc w:val="both"/>
        <w:rPr>
          <w:rFonts w:asciiTheme="minorHAnsi" w:hAnsiTheme="minorHAnsi"/>
          <w:sz w:val="22"/>
          <w:szCs w:val="22"/>
          <w:lang w:val="en-GB"/>
        </w:rPr>
      </w:pPr>
      <w:bookmarkStart w:id="46" w:name="_Toc392669648"/>
      <w:bookmarkStart w:id="47" w:name="_Toc189585045"/>
      <w:r>
        <w:rPr>
          <w:rFonts w:asciiTheme="minorHAnsi" w:hAnsiTheme="minorHAnsi"/>
          <w:sz w:val="22"/>
          <w:szCs w:val="22"/>
          <w:lang w:val="en"/>
        </w:rPr>
        <w:t>Provision of documents</w:t>
      </w:r>
      <w:bookmarkEnd w:id="46"/>
      <w:bookmarkEnd w:id="47"/>
      <w:r>
        <w:rPr>
          <w:rFonts w:asciiTheme="minorHAnsi" w:hAnsiTheme="minorHAnsi"/>
          <w:sz w:val="22"/>
          <w:szCs w:val="22"/>
          <w:lang w:val="en"/>
        </w:rPr>
        <w:t xml:space="preserve"> </w:t>
      </w:r>
    </w:p>
    <w:p w14:paraId="228CBDDD" w14:textId="77777777" w:rsidR="00B9365F" w:rsidRDefault="00D64D96">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0C5C8B66" w14:textId="77777777" w:rsidR="00B9365F" w:rsidRDefault="00D64D96" w:rsidP="0053493A">
      <w:pPr>
        <w:pStyle w:val="u"/>
        <w:widowControl w:val="0"/>
        <w:numPr>
          <w:ilvl w:val="0"/>
          <w:numId w:val="9"/>
        </w:numPr>
        <w:rPr>
          <w:rFonts w:asciiTheme="minorHAnsi" w:hAnsiTheme="minorHAnsi" w:cs="Arial"/>
          <w:szCs w:val="22"/>
        </w:rPr>
      </w:pPr>
      <w:r>
        <w:rPr>
          <w:rFonts w:asciiTheme="minorHAnsi" w:hAnsiTheme="minorHAnsi" w:cs="Arial"/>
          <w:szCs w:val="22"/>
          <w:lang w:val="en"/>
        </w:rPr>
        <w:t xml:space="preserve">Technical specifications </w:t>
      </w:r>
    </w:p>
    <w:p w14:paraId="555C7FCD" w14:textId="77777777" w:rsidR="00B9365F" w:rsidRDefault="00D64D96">
      <w:pPr>
        <w:pStyle w:val="Titre2"/>
        <w:spacing w:before="120" w:after="60"/>
        <w:jc w:val="both"/>
        <w:rPr>
          <w:rFonts w:asciiTheme="minorHAnsi" w:hAnsiTheme="minorHAnsi"/>
          <w:sz w:val="22"/>
          <w:szCs w:val="22"/>
        </w:rPr>
      </w:pPr>
      <w:bookmarkStart w:id="48" w:name="_Toc392669649"/>
      <w:bookmarkStart w:id="49" w:name="_Toc189585046"/>
      <w:r>
        <w:rPr>
          <w:rFonts w:asciiTheme="minorHAnsi" w:hAnsiTheme="minorHAnsi"/>
          <w:sz w:val="22"/>
          <w:szCs w:val="22"/>
          <w:lang w:val="en"/>
        </w:rPr>
        <w:t>Insurance</w:t>
      </w:r>
      <w:bookmarkEnd w:id="48"/>
      <w:bookmarkEnd w:id="49"/>
    </w:p>
    <w:p w14:paraId="589FBAB5" w14:textId="77777777" w:rsidR="00B9365F" w:rsidRDefault="00D64D96">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his own expense, third-party and professional liability insurance policies covering the physical injury and material and consequential damage that may arise from delivery of the services/supplies. </w:t>
      </w:r>
    </w:p>
    <w:p w14:paraId="02CA866D" w14:textId="77777777" w:rsidR="00B9365F" w:rsidRDefault="00D64D96">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2E93C0D1" w14:textId="77777777" w:rsidR="00B9365F" w:rsidRDefault="00B9365F">
      <w:pPr>
        <w:pStyle w:val="v"/>
        <w:widowControl w:val="0"/>
        <w:ind w:firstLine="0"/>
        <w:rPr>
          <w:rFonts w:asciiTheme="minorHAnsi" w:hAnsiTheme="minorHAnsi" w:cs="Arial"/>
          <w:smallCaps/>
          <w:szCs w:val="22"/>
          <w:lang w:val="en-GB"/>
        </w:rPr>
      </w:pPr>
    </w:p>
    <w:p w14:paraId="7558D4C3" w14:textId="77777777" w:rsidR="00B9365F" w:rsidRDefault="00D64D96">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6BE72E94" w14:textId="77777777" w:rsidR="00B9365F" w:rsidRDefault="00D64D96">
      <w:pPr>
        <w:pStyle w:val="Titre2"/>
        <w:spacing w:before="240" w:after="60"/>
        <w:jc w:val="both"/>
        <w:rPr>
          <w:rFonts w:asciiTheme="minorHAnsi" w:hAnsiTheme="minorHAnsi"/>
          <w:sz w:val="22"/>
          <w:lang w:val="en-GB"/>
        </w:rPr>
      </w:pPr>
      <w:bookmarkStart w:id="50" w:name="_Toc525912441"/>
      <w:bookmarkStart w:id="51" w:name="_Ref464060009"/>
      <w:bookmarkStart w:id="52" w:name="_Toc189585047"/>
      <w:r>
        <w:rPr>
          <w:rFonts w:asciiTheme="minorHAnsi" w:hAnsiTheme="minorHAnsi"/>
          <w:sz w:val="22"/>
          <w:lang w:val="en"/>
        </w:rPr>
        <w:t>Contact person and communication</w:t>
      </w:r>
      <w:bookmarkEnd w:id="50"/>
      <w:bookmarkEnd w:id="51"/>
      <w:bookmarkEnd w:id="52"/>
    </w:p>
    <w:p w14:paraId="1EF2D9C8" w14:textId="77777777" w:rsidR="00B9365F" w:rsidRDefault="00D64D96">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6599846D" w14:textId="77777777" w:rsidR="00B9365F" w:rsidRDefault="00D64D96">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B9365F" w14:paraId="0B5609C9" w14:textId="77777777">
        <w:trPr>
          <w:trHeight w:val="1693"/>
        </w:trPr>
        <w:tc>
          <w:tcPr>
            <w:tcW w:w="4370" w:type="dxa"/>
            <w:vAlign w:val="center"/>
          </w:tcPr>
          <w:p w14:paraId="4D7A4155" w14:textId="77777777" w:rsidR="00B9365F" w:rsidRDefault="00D64D96">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66293DC2" w14:textId="77777777" w:rsidR="00B9365F" w:rsidRDefault="00D64D96">
            <w:pPr>
              <w:widowControl w:val="0"/>
              <w:spacing w:line="240" w:lineRule="auto"/>
              <w:jc w:val="both"/>
              <w:rPr>
                <w:rFonts w:asciiTheme="minorHAnsi" w:hAnsiTheme="minorHAnsi" w:cs="Arial"/>
                <w:smallCaps/>
                <w:lang w:val="es-CO"/>
              </w:rPr>
            </w:pPr>
            <w:r>
              <w:rPr>
                <w:rFonts w:asciiTheme="minorHAnsi" w:hAnsiTheme="minorHAnsi" w:cs="Arial"/>
                <w:smallCaps/>
                <w:lang w:val="es-CO"/>
              </w:rPr>
              <w:t>Expertise France/Agencia Francesa de Desarrollo (AFD)</w:t>
            </w:r>
          </w:p>
          <w:p w14:paraId="57331A2F" w14:textId="77777777" w:rsidR="00B9365F" w:rsidRDefault="00D64D96">
            <w:pPr>
              <w:widowControl w:val="0"/>
              <w:spacing w:line="240" w:lineRule="auto"/>
              <w:jc w:val="both"/>
              <w:rPr>
                <w:rFonts w:asciiTheme="minorHAnsi" w:hAnsiTheme="minorHAnsi" w:cs="Arial"/>
                <w:lang w:val="es-CO"/>
              </w:rPr>
            </w:pPr>
            <w:r>
              <w:rPr>
                <w:rFonts w:asciiTheme="minorHAnsi" w:hAnsiTheme="minorHAnsi" w:cs="Arial"/>
                <w:lang w:val="es-CO"/>
              </w:rPr>
              <w:t>Katterine Betancourt</w:t>
            </w:r>
          </w:p>
          <w:p w14:paraId="5E806DB1" w14:textId="77777777" w:rsidR="00B9365F" w:rsidRDefault="00D64D96">
            <w:pPr>
              <w:widowControl w:val="0"/>
              <w:spacing w:line="240" w:lineRule="auto"/>
              <w:jc w:val="both"/>
              <w:rPr>
                <w:rFonts w:asciiTheme="minorHAnsi" w:hAnsiTheme="minorHAnsi" w:cs="Arial"/>
                <w:lang w:val="es-CO"/>
              </w:rPr>
            </w:pPr>
            <w:r>
              <w:rPr>
                <w:rFonts w:asciiTheme="minorHAnsi" w:hAnsiTheme="minorHAnsi" w:cs="Arial"/>
                <w:lang w:val="es-CO"/>
              </w:rPr>
              <w:t xml:space="preserve">Av. Calle 82 # 10-33 Of. 302 </w:t>
            </w:r>
          </w:p>
          <w:p w14:paraId="7FFCF95C" w14:textId="77777777" w:rsidR="00B9365F" w:rsidRDefault="00D64D96">
            <w:pPr>
              <w:widowControl w:val="0"/>
              <w:spacing w:line="240" w:lineRule="auto"/>
              <w:jc w:val="both"/>
              <w:rPr>
                <w:rFonts w:asciiTheme="minorHAnsi" w:hAnsiTheme="minorHAnsi" w:cs="Arial"/>
                <w:lang w:val="es-CO"/>
              </w:rPr>
            </w:pPr>
            <w:r>
              <w:rPr>
                <w:rFonts w:asciiTheme="minorHAnsi" w:hAnsiTheme="minorHAnsi" w:cs="Arial"/>
                <w:lang w:val="es-CO"/>
              </w:rPr>
              <w:t>Bogotá, Colombia</w:t>
            </w:r>
          </w:p>
          <w:p w14:paraId="26F74B5D" w14:textId="77777777" w:rsidR="00B9365F" w:rsidRDefault="00D64D96">
            <w:pPr>
              <w:widowControl w:val="0"/>
              <w:spacing w:line="240" w:lineRule="auto"/>
              <w:jc w:val="both"/>
              <w:rPr>
                <w:rStyle w:val="Lienhypertexte"/>
                <w:rFonts w:asciiTheme="minorHAnsi" w:hAnsiTheme="minorHAnsi" w:cs="Arial"/>
                <w:lang w:val="es-CO"/>
              </w:rPr>
            </w:pPr>
            <w:r>
              <w:rPr>
                <w:rStyle w:val="Lienhypertexte"/>
                <w:rFonts w:asciiTheme="minorHAnsi" w:hAnsiTheme="minorHAnsi" w:cs="Arial"/>
                <w:lang w:val="es-CO"/>
              </w:rPr>
              <w:t>k</w:t>
            </w:r>
            <w:r>
              <w:rPr>
                <w:rStyle w:val="Lienhypertexte"/>
              </w:rPr>
              <w:t>atterine.betancourt@expertisefrance.fr</w:t>
            </w:r>
          </w:p>
          <w:p w14:paraId="7812FBE2" w14:textId="77777777" w:rsidR="00B9365F" w:rsidRDefault="00D64D96">
            <w:pPr>
              <w:widowControl w:val="0"/>
              <w:spacing w:line="240" w:lineRule="auto"/>
              <w:jc w:val="both"/>
              <w:rPr>
                <w:rFonts w:asciiTheme="minorHAnsi" w:hAnsiTheme="minorHAnsi" w:cs="Arial"/>
                <w:sz w:val="22"/>
                <w:szCs w:val="22"/>
                <w:lang w:val="es-CO"/>
              </w:rPr>
            </w:pPr>
            <w:r>
              <w:rPr>
                <w:rFonts w:asciiTheme="minorHAnsi" w:hAnsiTheme="minorHAnsi" w:cs="Arial"/>
                <w:lang w:val="es-CO"/>
              </w:rPr>
              <w:t xml:space="preserve">Cc: </w:t>
            </w:r>
            <w:hyperlink r:id="rId16" w:tooltip="mailto:angela.puerto@expertisefrance.fr" w:history="1">
              <w:r>
                <w:rPr>
                  <w:rStyle w:val="Lienhypertexte"/>
                  <w:rFonts w:asciiTheme="minorHAnsi" w:hAnsiTheme="minorHAnsi" w:cs="Arial"/>
                  <w:sz w:val="22"/>
                  <w:lang w:val="es-CO"/>
                </w:rPr>
                <w:t>angela.puerto@expertisefrance.fr</w:t>
              </w:r>
            </w:hyperlink>
          </w:p>
        </w:tc>
      </w:tr>
      <w:tr w:rsidR="00B9365F" w14:paraId="4D87B4BE" w14:textId="77777777">
        <w:tc>
          <w:tcPr>
            <w:tcW w:w="4370" w:type="dxa"/>
            <w:vAlign w:val="center"/>
          </w:tcPr>
          <w:p w14:paraId="7EC22115" w14:textId="77777777" w:rsidR="00B9365F" w:rsidRDefault="00D64D96">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787C2440" w14:textId="77777777" w:rsidR="00B9365F" w:rsidRDefault="00D64D96">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14:paraId="6A2DC2D9" w14:textId="77777777" w:rsidR="00B9365F" w:rsidRDefault="00D64D96">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7898F943" w14:textId="77777777" w:rsidR="00B9365F" w:rsidRDefault="00D64D96">
      <w:pPr>
        <w:pStyle w:val="Titre2"/>
        <w:spacing w:before="240" w:after="60"/>
        <w:jc w:val="both"/>
        <w:rPr>
          <w:rFonts w:asciiTheme="minorHAnsi" w:hAnsiTheme="minorHAnsi"/>
          <w:sz w:val="22"/>
          <w:lang w:val="en-GB"/>
        </w:rPr>
      </w:pPr>
      <w:bookmarkStart w:id="53" w:name="_Toc189585048"/>
      <w:r>
        <w:rPr>
          <w:rFonts w:asciiTheme="minorHAnsi" w:hAnsiTheme="minorHAnsi"/>
          <w:sz w:val="22"/>
          <w:lang w:val="en"/>
        </w:rPr>
        <w:lastRenderedPageBreak/>
        <w:t>Understaking against deforestation</w:t>
      </w:r>
      <w:bookmarkEnd w:id="53"/>
    </w:p>
    <w:p w14:paraId="1F9F77E7" w14:textId="77777777" w:rsidR="00B9365F" w:rsidRDefault="00D64D96">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3C7966F"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5AE2FF08"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515EC686"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3BF2DCBE"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6F0B4B99"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1F601FF9"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45B762CE"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27566063"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37BC90DB"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580DE1B2"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27985616"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1A2B5D77"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0CAD5F0C"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72240767"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6B3CF586"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1CA4004E" w14:textId="77777777" w:rsidR="00B9365F" w:rsidRDefault="00D64D96" w:rsidP="0053493A">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5AAC7618" w14:textId="77777777" w:rsidR="00B9365F" w:rsidRDefault="00D64D96" w:rsidP="0053493A">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253B54AE" w14:textId="77777777" w:rsidR="00B9365F" w:rsidRDefault="00D64D96">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702C6881"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89585049"/>
      <w:r>
        <w:rPr>
          <w:rFonts w:asciiTheme="minorHAnsi" w:hAnsiTheme="minorHAnsi"/>
          <w:b/>
          <w:bCs/>
          <w:caps/>
          <w:sz w:val="24"/>
          <w:u w:val="single"/>
          <w:lang w:val="en"/>
        </w:rPr>
        <w:t>Re-examination clause</w:t>
      </w:r>
      <w:bookmarkEnd w:id="54"/>
    </w:p>
    <w:p w14:paraId="72B22023" w14:textId="77777777" w:rsidR="00B9365F" w:rsidRPr="007F02DB" w:rsidRDefault="00D64D96">
      <w:pPr>
        <w:pStyle w:val="u"/>
        <w:widowControl w:val="0"/>
        <w:spacing w:before="120"/>
        <w:ind w:left="561"/>
        <w:rPr>
          <w:rFonts w:asciiTheme="minorHAnsi" w:hAnsiTheme="minorHAnsi" w:cs="Arial"/>
          <w:szCs w:val="22"/>
          <w:lang w:val="en"/>
        </w:rPr>
      </w:pPr>
      <w:r w:rsidRPr="007F02DB">
        <w:rPr>
          <w:rFonts w:asciiTheme="minorHAnsi" w:hAnsiTheme="minorHAnsi" w:cs="Arial"/>
          <w:szCs w:val="22"/>
          <w:lang w:val="en"/>
        </w:rPr>
        <w:t xml:space="preserve">Under Article R.2194-1 et seq. of the Public Procurement Code, Expertise France may amend the provisions of the Contract subject to the following conditions: </w:t>
      </w:r>
    </w:p>
    <w:p w14:paraId="3687C18C" w14:textId="77777777" w:rsidR="00B9365F" w:rsidRPr="007F02DB" w:rsidRDefault="00D64D96" w:rsidP="0053493A">
      <w:pPr>
        <w:pStyle w:val="u"/>
        <w:widowControl w:val="0"/>
        <w:numPr>
          <w:ilvl w:val="0"/>
          <w:numId w:val="15"/>
        </w:numPr>
        <w:spacing w:before="120"/>
        <w:rPr>
          <w:rFonts w:asciiTheme="minorHAnsi" w:hAnsiTheme="minorHAnsi" w:cs="Arial"/>
          <w:szCs w:val="22"/>
          <w:lang w:val="en"/>
        </w:rPr>
      </w:pPr>
      <w:r w:rsidRPr="007F02DB">
        <w:rPr>
          <w:rFonts w:asciiTheme="minorHAnsi" w:hAnsiTheme="minorHAnsi" w:cs="Arial"/>
          <w:szCs w:val="22"/>
          <w:lang w:val="en"/>
        </w:rPr>
        <w:t>Substitution with a new pricing schedule if deletions, modifications or additions are made to the items in the initial pricing schedule, subject to approval by the Contracting Authority;</w:t>
      </w:r>
    </w:p>
    <w:p w14:paraId="1118E1D1" w14:textId="77777777" w:rsidR="00B9365F" w:rsidRPr="007F02DB" w:rsidRDefault="00D64D96" w:rsidP="0053493A">
      <w:pPr>
        <w:pStyle w:val="u"/>
        <w:widowControl w:val="0"/>
        <w:numPr>
          <w:ilvl w:val="0"/>
          <w:numId w:val="15"/>
        </w:numPr>
        <w:spacing w:before="120"/>
        <w:rPr>
          <w:rFonts w:asciiTheme="minorHAnsi" w:hAnsiTheme="minorHAnsi" w:cs="Arial"/>
          <w:szCs w:val="22"/>
          <w:lang w:val="en"/>
        </w:rPr>
      </w:pPr>
      <w:r w:rsidRPr="007F02DB">
        <w:rPr>
          <w:rFonts w:asciiTheme="minorHAnsi" w:hAnsiTheme="minorHAnsi" w:cs="Arial"/>
          <w:szCs w:val="22"/>
          <w:lang w:val="en"/>
        </w:rPr>
        <w:t>Revision of technical elements (clarification of deliverables, producer technical definitions, equipment technical documents, updated instructions, etc.).</w:t>
      </w:r>
    </w:p>
    <w:p w14:paraId="029BCD1F" w14:textId="77777777" w:rsidR="00B9365F" w:rsidRPr="007F02DB" w:rsidRDefault="00D64D96">
      <w:pPr>
        <w:pStyle w:val="u"/>
        <w:widowControl w:val="0"/>
        <w:spacing w:before="120"/>
        <w:rPr>
          <w:rFonts w:asciiTheme="minorHAnsi" w:hAnsiTheme="minorHAnsi" w:cs="Arial"/>
          <w:szCs w:val="22"/>
          <w:lang w:val="en"/>
        </w:rPr>
      </w:pPr>
      <w:r w:rsidRPr="007F02DB">
        <w:rPr>
          <w:rFonts w:asciiTheme="minorHAnsi" w:hAnsiTheme="minorHAnsi" w:cs="Arial"/>
          <w:szCs w:val="22"/>
          <w:lang w:val="en"/>
        </w:rPr>
        <w:t>Expertise France may amend the provisions of the Contract and extend its duration of 2 to 3 additional months in case of:</w:t>
      </w:r>
    </w:p>
    <w:p w14:paraId="2E18C899" w14:textId="77777777" w:rsidR="00B9365F" w:rsidRPr="007F02DB" w:rsidRDefault="00D64D96" w:rsidP="0053493A">
      <w:pPr>
        <w:pStyle w:val="u"/>
        <w:widowControl w:val="0"/>
        <w:numPr>
          <w:ilvl w:val="0"/>
          <w:numId w:val="15"/>
        </w:numPr>
        <w:spacing w:before="120"/>
        <w:rPr>
          <w:rFonts w:asciiTheme="minorHAnsi" w:hAnsiTheme="minorHAnsi" w:cs="Arial"/>
          <w:szCs w:val="22"/>
          <w:lang w:val="en"/>
        </w:rPr>
      </w:pPr>
      <w:r w:rsidRPr="007F02DB">
        <w:rPr>
          <w:rFonts w:asciiTheme="minorHAnsi" w:hAnsiTheme="minorHAnsi" w:cs="Arial"/>
          <w:szCs w:val="22"/>
          <w:lang w:val="en"/>
        </w:rPr>
        <w:t>Exterior event of political or institutional nature impacting on the expected course of the services,</w:t>
      </w:r>
    </w:p>
    <w:p w14:paraId="07D4611E" w14:textId="77777777" w:rsidR="00B9365F" w:rsidRPr="007F02DB" w:rsidRDefault="00D64D96" w:rsidP="0053493A">
      <w:pPr>
        <w:pStyle w:val="u"/>
        <w:widowControl w:val="0"/>
        <w:numPr>
          <w:ilvl w:val="0"/>
          <w:numId w:val="15"/>
        </w:numPr>
        <w:spacing w:before="120"/>
        <w:rPr>
          <w:rFonts w:asciiTheme="minorHAnsi" w:hAnsiTheme="minorHAnsi" w:cs="Arial"/>
          <w:szCs w:val="22"/>
          <w:lang w:val="en"/>
        </w:rPr>
      </w:pPr>
      <w:r w:rsidRPr="007F02DB">
        <w:rPr>
          <w:rFonts w:asciiTheme="minorHAnsi" w:hAnsiTheme="minorHAnsi" w:cs="Arial"/>
          <w:szCs w:val="22"/>
          <w:lang w:val="en"/>
        </w:rPr>
        <w:t>Security issues in one or all three countries of execution,</w:t>
      </w:r>
    </w:p>
    <w:p w14:paraId="799E639B" w14:textId="77777777" w:rsidR="00B9365F" w:rsidRPr="007F02DB" w:rsidRDefault="00D64D96" w:rsidP="0053493A">
      <w:pPr>
        <w:pStyle w:val="u"/>
        <w:widowControl w:val="0"/>
        <w:numPr>
          <w:ilvl w:val="0"/>
          <w:numId w:val="15"/>
        </w:numPr>
        <w:spacing w:before="120"/>
        <w:rPr>
          <w:rFonts w:asciiTheme="minorHAnsi" w:hAnsiTheme="minorHAnsi" w:cs="Arial"/>
          <w:szCs w:val="22"/>
          <w:lang w:val="en"/>
        </w:rPr>
      </w:pPr>
      <w:r w:rsidRPr="007F02DB">
        <w:rPr>
          <w:rFonts w:asciiTheme="minorHAnsi" w:hAnsiTheme="minorHAnsi" w:cs="Arial"/>
          <w:szCs w:val="22"/>
          <w:lang w:val="en"/>
        </w:rPr>
        <w:t>Unforeseen services become necessary for the proper execution of the contract.</w:t>
      </w:r>
    </w:p>
    <w:p w14:paraId="22E4EE7E" w14:textId="77777777" w:rsidR="00B9365F" w:rsidRPr="007F02DB" w:rsidRDefault="00D64D96">
      <w:pPr>
        <w:pStyle w:val="u"/>
        <w:widowControl w:val="0"/>
        <w:spacing w:before="120"/>
        <w:ind w:left="561"/>
        <w:rPr>
          <w:rFonts w:asciiTheme="minorHAnsi" w:hAnsiTheme="minorHAnsi" w:cs="Arial"/>
          <w:szCs w:val="22"/>
          <w:lang w:val="en"/>
        </w:rPr>
      </w:pPr>
      <w:r w:rsidRPr="007F02DB">
        <w:rPr>
          <w:rFonts w:asciiTheme="minorHAnsi" w:hAnsiTheme="minorHAnsi" w:cs="Arial"/>
          <w:szCs w:val="22"/>
          <w:lang w:val="en"/>
        </w:rPr>
        <w:t>Such modifications shall be notified to the Contractor: by concluding an amendment.</w:t>
      </w:r>
    </w:p>
    <w:p w14:paraId="439E1883" w14:textId="77777777" w:rsidR="00B9365F" w:rsidRDefault="00D64D96">
      <w:pPr>
        <w:spacing w:line="240" w:lineRule="auto"/>
        <w:rPr>
          <w:rFonts w:asciiTheme="minorHAnsi" w:hAnsiTheme="minorHAnsi" w:cs="Arial"/>
          <w:lang w:val="en-GB"/>
        </w:rPr>
      </w:pPr>
      <w:r>
        <w:rPr>
          <w:rFonts w:asciiTheme="minorHAnsi" w:hAnsiTheme="minorHAnsi" w:cs="Arial"/>
          <w:lang w:val="en"/>
        </w:rPr>
        <w:br w:type="page" w:clear="all"/>
      </w:r>
    </w:p>
    <w:p w14:paraId="231F3109"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89585050"/>
      <w:r>
        <w:rPr>
          <w:rFonts w:asciiTheme="minorHAnsi" w:hAnsiTheme="minorHAnsi"/>
          <w:b/>
          <w:bCs/>
          <w:caps/>
          <w:sz w:val="24"/>
          <w:u w:val="single"/>
          <w:lang w:val="en"/>
        </w:rPr>
        <w:lastRenderedPageBreak/>
        <w:t>Similar services</w:t>
      </w:r>
      <w:bookmarkEnd w:id="55"/>
      <w:bookmarkEnd w:id="56"/>
    </w:p>
    <w:p w14:paraId="7EA8D8C5" w14:textId="77777777" w:rsidR="00B9365F" w:rsidRDefault="00D64D96">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2E90E7BE"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89585051"/>
      <w:r>
        <w:rPr>
          <w:rFonts w:asciiTheme="minorHAnsi" w:hAnsiTheme="minorHAnsi"/>
          <w:b/>
          <w:bCs/>
          <w:caps/>
          <w:sz w:val="24"/>
          <w:u w:val="single"/>
          <w:lang w:val="en"/>
        </w:rPr>
        <w:t>penalties</w:t>
      </w:r>
      <w:bookmarkEnd w:id="57"/>
    </w:p>
    <w:p w14:paraId="5A9823F9" w14:textId="77777777" w:rsidR="00A76CC0" w:rsidRPr="000F76A5" w:rsidRDefault="00A76CC0" w:rsidP="00A76CC0">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19A8FC0C" w14:textId="77777777" w:rsidR="00A76CC0" w:rsidRPr="000F76A5" w:rsidRDefault="00A76CC0" w:rsidP="00A76CC0">
      <w:pPr>
        <w:pStyle w:val="Titre2"/>
        <w:spacing w:before="120" w:after="60"/>
        <w:jc w:val="both"/>
        <w:rPr>
          <w:rFonts w:asciiTheme="minorHAnsi" w:hAnsiTheme="minorHAnsi"/>
          <w:sz w:val="22"/>
          <w:szCs w:val="22"/>
          <w:lang w:val="en-GB"/>
        </w:rPr>
      </w:pPr>
      <w:bookmarkStart w:id="58" w:name="_Toc174542670"/>
      <w:bookmarkStart w:id="59" w:name="_Toc189585052"/>
      <w:r w:rsidRPr="000F76A5">
        <w:rPr>
          <w:rFonts w:asciiTheme="minorHAnsi" w:hAnsiTheme="minorHAnsi"/>
          <w:sz w:val="22"/>
          <w:szCs w:val="22"/>
          <w:lang w:val="en"/>
        </w:rPr>
        <w:t>Penalties for periodic documentary deliverables</w:t>
      </w:r>
      <w:bookmarkEnd w:id="58"/>
      <w:bookmarkEnd w:id="59"/>
    </w:p>
    <w:p w14:paraId="02DA241E" w14:textId="554FDF86" w:rsidR="00A76CC0" w:rsidRPr="000F76A5" w:rsidRDefault="00A76CC0" w:rsidP="00A76CC0">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w:t>
      </w:r>
      <w:r w:rsidR="007F02DB">
        <w:rPr>
          <w:rFonts w:asciiTheme="minorHAnsi" w:hAnsiTheme="minorHAnsi" w:cs="Arial"/>
          <w:szCs w:val="22"/>
          <w:lang w:val="en"/>
        </w:rPr>
        <w:t>.1.1</w:t>
      </w:r>
      <w:r w:rsidRPr="000F76A5">
        <w:rPr>
          <w:rFonts w:asciiTheme="minorHAnsi" w:hAnsiTheme="minorHAnsi" w:cs="Arial"/>
          <w:szCs w:val="22"/>
          <w:lang w:val="en"/>
        </w:rPr>
        <w:t xml:space="preserve">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05A83884" w14:textId="77777777" w:rsidR="00A76CC0" w:rsidRPr="000F76A5" w:rsidRDefault="00A76CC0" w:rsidP="00A76CC0">
      <w:pPr>
        <w:pStyle w:val="Titre2"/>
        <w:spacing w:before="120" w:after="60"/>
        <w:jc w:val="both"/>
        <w:rPr>
          <w:rFonts w:asciiTheme="minorHAnsi" w:hAnsiTheme="minorHAnsi"/>
          <w:sz w:val="22"/>
          <w:szCs w:val="22"/>
          <w:lang w:val="en-GB"/>
        </w:rPr>
      </w:pPr>
      <w:bookmarkStart w:id="60" w:name="_Toc174542671"/>
      <w:bookmarkStart w:id="61" w:name="_Toc189585053"/>
      <w:r w:rsidRPr="000F76A5">
        <w:rPr>
          <w:rFonts w:asciiTheme="minorHAnsi" w:hAnsiTheme="minorHAnsi"/>
          <w:sz w:val="22"/>
          <w:szCs w:val="22"/>
          <w:lang w:val="en"/>
        </w:rPr>
        <w:t>Penalties applicable to submission of final deliverables</w:t>
      </w:r>
      <w:bookmarkEnd w:id="60"/>
      <w:bookmarkEnd w:id="61"/>
    </w:p>
    <w:p w14:paraId="218CDA7A" w14:textId="77777777" w:rsidR="00A76CC0" w:rsidRDefault="00A76CC0" w:rsidP="00A76CC0">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0BDDC24A" w14:textId="77777777" w:rsidR="00A76CC0" w:rsidRPr="000F76A5" w:rsidRDefault="00A76CC0" w:rsidP="00A76CC0">
      <w:pPr>
        <w:pStyle w:val="Titre2"/>
        <w:spacing w:before="120" w:after="60"/>
        <w:jc w:val="both"/>
        <w:rPr>
          <w:rFonts w:asciiTheme="minorHAnsi" w:hAnsiTheme="minorHAnsi"/>
          <w:sz w:val="22"/>
          <w:szCs w:val="22"/>
          <w:lang w:val="en-GB"/>
        </w:rPr>
      </w:pPr>
      <w:bookmarkStart w:id="62" w:name="_Toc162273438"/>
      <w:bookmarkStart w:id="63" w:name="_Toc174542672"/>
      <w:bookmarkStart w:id="64" w:name="_Toc189585054"/>
      <w:r w:rsidRPr="000F76A5">
        <w:rPr>
          <w:rFonts w:asciiTheme="minorHAnsi" w:hAnsiTheme="minorHAnsi"/>
          <w:sz w:val="22"/>
          <w:szCs w:val="22"/>
          <w:lang w:val="en"/>
        </w:rPr>
        <w:t xml:space="preserve">Penalties applicable to </w:t>
      </w:r>
      <w:r>
        <w:rPr>
          <w:rFonts w:asciiTheme="minorHAnsi" w:hAnsiTheme="minorHAnsi"/>
          <w:sz w:val="22"/>
          <w:szCs w:val="22"/>
          <w:lang w:val="en"/>
        </w:rPr>
        <w:t>any other failures</w:t>
      </w:r>
      <w:bookmarkEnd w:id="62"/>
      <w:bookmarkEnd w:id="63"/>
      <w:bookmarkEnd w:id="64"/>
    </w:p>
    <w:p w14:paraId="55734AFD" w14:textId="77777777" w:rsidR="00A76CC0" w:rsidRDefault="00A76CC0" w:rsidP="00A76CC0">
      <w:pPr>
        <w:pStyle w:val="u"/>
        <w:widowControl w:val="0"/>
        <w:numPr>
          <w:ilvl w:val="12"/>
          <w:numId w:val="0"/>
        </w:numPr>
        <w:ind w:left="561"/>
        <w:rPr>
          <w:rFonts w:asciiTheme="minorHAnsi" w:hAnsiTheme="minorHAnsi" w:cs="Arial"/>
          <w:szCs w:val="22"/>
          <w:lang w:val="en"/>
        </w:rPr>
      </w:pPr>
      <w:r w:rsidRPr="00367325">
        <w:rPr>
          <w:rFonts w:asciiTheme="minorHAnsi" w:hAnsiTheme="minorHAnsi" w:cs="Arial"/>
          <w:szCs w:val="22"/>
          <w:lang w:val="en"/>
        </w:rPr>
        <w:t xml:space="preserve">In addition to the penalties for late delivery, any other breach of contract may give rise to the application of the following penalties: </w:t>
      </w:r>
      <w:r w:rsidRPr="000F76A5">
        <w:rPr>
          <w:rFonts w:asciiTheme="minorHAnsi" w:hAnsiTheme="minorHAnsi" w:cs="Arial"/>
          <w:szCs w:val="22"/>
          <w:lang w:val="en"/>
        </w:rPr>
        <w:t xml:space="preserve">€100 </w:t>
      </w:r>
      <w:r>
        <w:rPr>
          <w:rFonts w:asciiTheme="minorHAnsi" w:hAnsiTheme="minorHAnsi" w:cs="Arial"/>
          <w:szCs w:val="22"/>
          <w:lang w:val="en"/>
        </w:rPr>
        <w:t xml:space="preserve">net </w:t>
      </w:r>
      <w:r w:rsidRPr="00367325">
        <w:rPr>
          <w:rFonts w:asciiTheme="minorHAnsi" w:hAnsiTheme="minorHAnsi" w:cs="Arial"/>
          <w:szCs w:val="22"/>
          <w:lang w:val="en"/>
        </w:rPr>
        <w:t>per breach of contract.</w:t>
      </w:r>
    </w:p>
    <w:p w14:paraId="4310B3A6" w14:textId="77777777" w:rsidR="00A76CC0" w:rsidRPr="00725622" w:rsidRDefault="00A76CC0" w:rsidP="00A76CC0">
      <w:pPr>
        <w:pStyle w:val="u"/>
        <w:widowControl w:val="0"/>
        <w:numPr>
          <w:ilvl w:val="12"/>
          <w:numId w:val="0"/>
        </w:numPr>
        <w:ind w:left="561"/>
        <w:rPr>
          <w:rFonts w:asciiTheme="minorHAnsi" w:hAnsiTheme="minorHAnsi" w:cs="Arial"/>
          <w:szCs w:val="22"/>
          <w:lang w:val="en"/>
        </w:rPr>
      </w:pPr>
      <w:r w:rsidRPr="00725622">
        <w:rPr>
          <w:rFonts w:asciiTheme="minorHAnsi" w:hAnsiTheme="minorHAnsi" w:cs="Arial"/>
          <w:szCs w:val="22"/>
          <w:lang w:val="en"/>
        </w:rPr>
        <w:t>In the event of more than one triggering event, the penalties thus establishe</w:t>
      </w:r>
      <w:r>
        <w:rPr>
          <w:rFonts w:asciiTheme="minorHAnsi" w:hAnsiTheme="minorHAnsi" w:cs="Arial"/>
          <w:szCs w:val="22"/>
          <w:lang w:val="en"/>
        </w:rPr>
        <w:t>d shall be applied cumulatively.</w:t>
      </w:r>
    </w:p>
    <w:p w14:paraId="72C8C077" w14:textId="2E620E0E" w:rsidR="00A76CC0" w:rsidRDefault="00A76CC0" w:rsidP="00A76CC0">
      <w:pPr>
        <w:pStyle w:val="u"/>
        <w:widowControl w:val="0"/>
        <w:numPr>
          <w:ilvl w:val="12"/>
          <w:numId w:val="0"/>
        </w:numPr>
        <w:ind w:left="561"/>
        <w:rPr>
          <w:rFonts w:asciiTheme="minorHAnsi" w:hAnsiTheme="minorHAnsi" w:cs="Arial"/>
          <w:szCs w:val="22"/>
          <w:lang w:val="en"/>
        </w:rPr>
      </w:pPr>
      <w:r>
        <w:rPr>
          <w:rFonts w:asciiTheme="minorHAnsi" w:hAnsiTheme="minorHAnsi" w:cs="Arial"/>
          <w:szCs w:val="22"/>
          <w:lang w:val="en"/>
        </w:rPr>
        <w:t xml:space="preserve">By way of derogation to the article </w:t>
      </w:r>
      <w:r w:rsidR="007F02DB">
        <w:rPr>
          <w:rFonts w:asciiTheme="minorHAnsi" w:hAnsiTheme="minorHAnsi" w:cs="Arial"/>
          <w:szCs w:val="22"/>
          <w:lang w:val="en"/>
        </w:rPr>
        <w:t>14.1.3</w:t>
      </w:r>
      <w:r>
        <w:rPr>
          <w:rFonts w:asciiTheme="minorHAnsi" w:hAnsiTheme="minorHAnsi" w:cs="Arial"/>
          <w:szCs w:val="22"/>
          <w:lang w:val="en"/>
        </w:rPr>
        <w:t xml:space="preserve"> of the CCAG-PI, the</w:t>
      </w:r>
      <w:r w:rsidRPr="000607FD">
        <w:rPr>
          <w:rFonts w:asciiTheme="minorHAnsi" w:hAnsiTheme="minorHAnsi" w:cs="Arial"/>
          <w:szCs w:val="22"/>
          <w:lang w:val="en"/>
        </w:rPr>
        <w:t xml:space="preserve"> contractor is </w:t>
      </w:r>
      <w:r>
        <w:rPr>
          <w:rFonts w:asciiTheme="minorHAnsi" w:hAnsiTheme="minorHAnsi" w:cs="Arial"/>
          <w:szCs w:val="22"/>
          <w:lang w:val="en"/>
        </w:rPr>
        <w:t xml:space="preserve">not </w:t>
      </w:r>
      <w:r w:rsidRPr="000607FD">
        <w:rPr>
          <w:rFonts w:asciiTheme="minorHAnsi" w:hAnsiTheme="minorHAnsi" w:cs="Arial"/>
          <w:szCs w:val="22"/>
          <w:lang w:val="en"/>
        </w:rPr>
        <w:t>exempt from penalties if the total amount does not exceed €1,000 for the entire contract.</w:t>
      </w:r>
    </w:p>
    <w:p w14:paraId="1A8C9B48" w14:textId="77777777" w:rsidR="00A76CC0" w:rsidRDefault="00A76CC0" w:rsidP="00A76CC0">
      <w:pPr>
        <w:pStyle w:val="u"/>
        <w:widowControl w:val="0"/>
        <w:numPr>
          <w:ilvl w:val="12"/>
          <w:numId w:val="0"/>
        </w:numPr>
        <w:ind w:left="561"/>
        <w:rPr>
          <w:rFonts w:asciiTheme="minorHAnsi" w:hAnsiTheme="minorHAnsi" w:cs="Arial"/>
          <w:szCs w:val="22"/>
          <w:lang w:val="en"/>
        </w:rPr>
      </w:pPr>
      <w:r w:rsidRPr="008F78C6">
        <w:rPr>
          <w:rFonts w:asciiTheme="minorHAnsi" w:hAnsiTheme="minorHAnsi" w:cs="Arial"/>
          <w:szCs w:val="22"/>
          <w:lang w:val="en"/>
        </w:rPr>
        <w:t xml:space="preserve">In all circumstances, the amount of penalties may not exceed 10% </w:t>
      </w:r>
      <w:r w:rsidRPr="00B178E2">
        <w:rPr>
          <w:rFonts w:asciiTheme="minorHAnsi" w:hAnsiTheme="minorHAnsi" w:cs="Arial"/>
          <w:szCs w:val="22"/>
          <w:lang w:val="en"/>
        </w:rPr>
        <w:t xml:space="preserve">of the total amount </w:t>
      </w:r>
      <w:r w:rsidRPr="00362866">
        <w:rPr>
          <w:rFonts w:asciiTheme="minorHAnsi" w:hAnsiTheme="minorHAnsi" w:cs="Arial"/>
          <w:szCs w:val="22"/>
          <w:lang w:val="en"/>
        </w:rPr>
        <w:t>excluding taxes of the contrac</w:t>
      </w:r>
      <w:r>
        <w:rPr>
          <w:rFonts w:asciiTheme="minorHAnsi" w:hAnsiTheme="minorHAnsi" w:cs="Arial"/>
          <w:szCs w:val="22"/>
          <w:lang w:val="en"/>
        </w:rPr>
        <w:t>t.</w:t>
      </w:r>
    </w:p>
    <w:p w14:paraId="365CE005"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89585055"/>
      <w:r>
        <w:rPr>
          <w:rFonts w:asciiTheme="minorHAnsi" w:hAnsiTheme="minorHAnsi"/>
          <w:b/>
          <w:bCs/>
          <w:caps/>
          <w:sz w:val="24"/>
          <w:u w:val="single"/>
          <w:lang w:val="en"/>
        </w:rPr>
        <w:t>intellectual property</w:t>
      </w:r>
      <w:bookmarkEnd w:id="65"/>
    </w:p>
    <w:p w14:paraId="240B0246" w14:textId="77777777" w:rsidR="00B9365F" w:rsidRDefault="00D64D96">
      <w:pPr>
        <w:pStyle w:val="Titre2"/>
        <w:spacing w:before="120" w:after="60"/>
        <w:jc w:val="both"/>
        <w:rPr>
          <w:rFonts w:asciiTheme="minorHAnsi" w:hAnsiTheme="minorHAnsi"/>
          <w:sz w:val="22"/>
          <w:szCs w:val="22"/>
        </w:rPr>
      </w:pPr>
      <w:bookmarkStart w:id="66" w:name="_Toc392669651"/>
      <w:bookmarkStart w:id="67" w:name="_Toc189585056"/>
      <w:r>
        <w:rPr>
          <w:rFonts w:asciiTheme="minorHAnsi" w:hAnsiTheme="minorHAnsi"/>
          <w:sz w:val="22"/>
          <w:szCs w:val="22"/>
          <w:lang w:val="en"/>
        </w:rPr>
        <w:t>Definitions</w:t>
      </w:r>
      <w:bookmarkEnd w:id="67"/>
    </w:p>
    <w:p w14:paraId="556304D4" w14:textId="77777777" w:rsidR="00B9365F" w:rsidRDefault="00D64D96">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52BD2B35" w14:textId="77777777" w:rsidR="00B9365F" w:rsidRDefault="00D64D96" w:rsidP="0053493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3E2F6333" w14:textId="77777777" w:rsidR="00B9365F" w:rsidRDefault="00D64D96" w:rsidP="0053493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3AFD784A" w14:textId="77777777" w:rsidR="00B9365F" w:rsidRDefault="00D64D96" w:rsidP="0053493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28FC83C7" w14:textId="77777777" w:rsidR="00B9365F" w:rsidRDefault="00D64D96">
      <w:pPr>
        <w:pStyle w:val="Titre2"/>
        <w:spacing w:before="120" w:after="60"/>
        <w:jc w:val="both"/>
        <w:rPr>
          <w:rFonts w:asciiTheme="minorHAnsi" w:hAnsiTheme="minorHAnsi"/>
          <w:sz w:val="22"/>
          <w:szCs w:val="22"/>
          <w:lang w:val="en-GB"/>
        </w:rPr>
      </w:pPr>
      <w:bookmarkStart w:id="68" w:name="_Toc189585057"/>
      <w:r>
        <w:rPr>
          <w:rFonts w:asciiTheme="minorHAnsi" w:hAnsiTheme="minorHAnsi"/>
          <w:sz w:val="22"/>
          <w:szCs w:val="22"/>
          <w:lang w:val="en"/>
        </w:rPr>
        <w:t>Ownership of results</w:t>
      </w:r>
      <w:bookmarkEnd w:id="68"/>
    </w:p>
    <w:p w14:paraId="7A583B69"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The moral rights of creators are excluded. Such </w:t>
      </w:r>
      <w:r>
        <w:rPr>
          <w:rFonts w:asciiTheme="minorHAnsi" w:eastAsia="Times New Roman" w:hAnsiTheme="minorHAnsi" w:cs="Arial"/>
          <w:sz w:val="22"/>
          <w:szCs w:val="22"/>
          <w:lang w:val="en"/>
        </w:rPr>
        <w:lastRenderedPageBreak/>
        <w:t>moral rights cover the disclosure, paternity and respect for the integrity of the results treated as a work within the meaning of the French Intellectual Property Code.</w:t>
      </w:r>
    </w:p>
    <w:p w14:paraId="25EC2E59"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70BAC1E7" w14:textId="77777777" w:rsidR="00B9365F" w:rsidRDefault="00D64D96">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47ADB640" w14:textId="77777777" w:rsidR="00B9365F" w:rsidRDefault="00D64D96">
      <w:pPr>
        <w:pStyle w:val="Titre2"/>
        <w:spacing w:before="120" w:after="60"/>
        <w:jc w:val="both"/>
        <w:rPr>
          <w:rFonts w:asciiTheme="minorHAnsi" w:hAnsiTheme="minorHAnsi"/>
          <w:sz w:val="22"/>
          <w:szCs w:val="22"/>
          <w:lang w:val="en-GB"/>
        </w:rPr>
      </w:pPr>
      <w:bookmarkStart w:id="69" w:name="_Toc189585058"/>
      <w:r>
        <w:rPr>
          <w:rFonts w:asciiTheme="minorHAnsi" w:hAnsiTheme="minorHAnsi"/>
          <w:sz w:val="22"/>
          <w:szCs w:val="22"/>
          <w:lang w:val="en"/>
        </w:rPr>
        <w:t>Exploitation of results</w:t>
      </w:r>
      <w:bookmarkEnd w:id="69"/>
      <w:r>
        <w:rPr>
          <w:rFonts w:asciiTheme="minorHAnsi" w:hAnsiTheme="minorHAnsi"/>
          <w:sz w:val="22"/>
          <w:szCs w:val="22"/>
          <w:lang w:val="en"/>
        </w:rPr>
        <w:t xml:space="preserve"> </w:t>
      </w:r>
    </w:p>
    <w:p w14:paraId="6E358E7D"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17A83811" w14:textId="77777777" w:rsidR="00B9365F" w:rsidRDefault="00D64D96" w:rsidP="0053493A">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2B7B91F5"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3E9B3D2B"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4867A4D"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160EDA74" w14:textId="77777777" w:rsidR="00B9365F" w:rsidRDefault="00D64D96" w:rsidP="0053493A">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52DF5EFE"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14:paraId="5E4C21B8"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29B67BD1"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58B8D0F3"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4534D3D1" w14:textId="77777777" w:rsidR="00B9365F" w:rsidRDefault="00D64D96" w:rsidP="0053493A">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16AED517"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4C3196DE"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25758F61"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2A0A2FB7"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63D55127" w14:textId="77777777" w:rsidR="00B9365F" w:rsidRDefault="00D64D96" w:rsidP="0053493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09971E90" w14:textId="77777777" w:rsidR="00B9365F" w:rsidRDefault="00D64D96">
      <w:pPr>
        <w:pStyle w:val="Titre2"/>
        <w:spacing w:before="120" w:after="60"/>
        <w:jc w:val="both"/>
        <w:rPr>
          <w:rFonts w:asciiTheme="minorHAnsi" w:hAnsiTheme="minorHAnsi"/>
          <w:sz w:val="22"/>
          <w:szCs w:val="22"/>
        </w:rPr>
      </w:pPr>
      <w:bookmarkStart w:id="70" w:name="_Toc189585059"/>
      <w:r>
        <w:rPr>
          <w:rFonts w:asciiTheme="minorHAnsi" w:hAnsiTheme="minorHAnsi"/>
          <w:sz w:val="22"/>
          <w:szCs w:val="22"/>
          <w:lang w:val="en"/>
        </w:rPr>
        <w:t>Licensing of pre-existing rights</w:t>
      </w:r>
      <w:bookmarkEnd w:id="70"/>
      <w:r>
        <w:rPr>
          <w:rFonts w:asciiTheme="minorHAnsi" w:hAnsiTheme="minorHAnsi"/>
          <w:sz w:val="22"/>
          <w:szCs w:val="22"/>
          <w:lang w:val="en"/>
        </w:rPr>
        <w:t xml:space="preserve"> </w:t>
      </w:r>
    </w:p>
    <w:p w14:paraId="057C222E"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0637E41B" w14:textId="77777777" w:rsidR="00B9365F" w:rsidRDefault="00D64D96">
      <w:pPr>
        <w:pStyle w:val="Titre2"/>
        <w:spacing w:before="120" w:after="60"/>
        <w:jc w:val="both"/>
        <w:rPr>
          <w:rFonts w:asciiTheme="minorHAnsi" w:hAnsiTheme="minorHAnsi"/>
          <w:sz w:val="22"/>
          <w:szCs w:val="22"/>
          <w:lang w:val="en-GB"/>
        </w:rPr>
      </w:pPr>
      <w:bookmarkStart w:id="71" w:name="_Toc189585060"/>
      <w:r>
        <w:rPr>
          <w:rFonts w:asciiTheme="minorHAnsi" w:hAnsiTheme="minorHAnsi"/>
          <w:sz w:val="22"/>
          <w:szCs w:val="22"/>
          <w:lang w:val="en"/>
        </w:rPr>
        <w:t>Guarantees</w:t>
      </w:r>
      <w:bookmarkEnd w:id="71"/>
      <w:r>
        <w:rPr>
          <w:rFonts w:asciiTheme="minorHAnsi" w:hAnsiTheme="minorHAnsi"/>
          <w:sz w:val="22"/>
          <w:szCs w:val="22"/>
          <w:lang w:val="en"/>
        </w:rPr>
        <w:t xml:space="preserve"> </w:t>
      </w:r>
    </w:p>
    <w:p w14:paraId="2936856D"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2BA9611E" w14:textId="77777777" w:rsidR="00B9365F" w:rsidRDefault="00D64D9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1BFF906C" w14:textId="77777777" w:rsidR="00B9365F" w:rsidRDefault="00D64D96">
      <w:pPr>
        <w:pStyle w:val="Titre2"/>
        <w:spacing w:before="120" w:after="60"/>
        <w:jc w:val="both"/>
        <w:rPr>
          <w:rFonts w:asciiTheme="minorHAnsi" w:hAnsiTheme="minorHAnsi"/>
          <w:sz w:val="22"/>
          <w:szCs w:val="22"/>
          <w:lang w:val="en-GB"/>
        </w:rPr>
      </w:pPr>
      <w:bookmarkStart w:id="72" w:name="_Toc189585061"/>
      <w:r>
        <w:rPr>
          <w:rFonts w:asciiTheme="minorHAnsi" w:hAnsiTheme="minorHAnsi"/>
          <w:sz w:val="22"/>
          <w:szCs w:val="22"/>
          <w:lang w:val="en"/>
        </w:rPr>
        <w:lastRenderedPageBreak/>
        <w:t>Image rights</w:t>
      </w:r>
      <w:bookmarkEnd w:id="72"/>
      <w:r>
        <w:rPr>
          <w:rFonts w:asciiTheme="minorHAnsi" w:hAnsiTheme="minorHAnsi"/>
          <w:sz w:val="22"/>
          <w:szCs w:val="22"/>
          <w:lang w:val="en"/>
        </w:rPr>
        <w:t xml:space="preserve"> </w:t>
      </w:r>
    </w:p>
    <w:p w14:paraId="36542E84" w14:textId="77777777" w:rsidR="00B9365F" w:rsidRDefault="00D64D96">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56894908"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189585062"/>
      <w:bookmarkEnd w:id="66"/>
      <w:r>
        <w:rPr>
          <w:rFonts w:asciiTheme="minorHAnsi" w:hAnsiTheme="minorHAnsi"/>
          <w:b/>
          <w:bCs/>
          <w:caps/>
          <w:sz w:val="24"/>
          <w:u w:val="single"/>
          <w:lang w:val="en"/>
        </w:rPr>
        <w:t>Termination of the contract</w:t>
      </w:r>
      <w:bookmarkEnd w:id="73"/>
    </w:p>
    <w:p w14:paraId="6BC391E5" w14:textId="77777777" w:rsidR="00B9365F" w:rsidRDefault="00D64D96">
      <w:pPr>
        <w:pStyle w:val="Titre2"/>
        <w:spacing w:before="120" w:after="60"/>
        <w:jc w:val="both"/>
        <w:rPr>
          <w:rFonts w:asciiTheme="minorHAnsi" w:hAnsiTheme="minorHAnsi" w:cstheme="minorHAnsi"/>
          <w:sz w:val="22"/>
          <w:szCs w:val="22"/>
        </w:rPr>
      </w:pPr>
      <w:bookmarkStart w:id="74" w:name="_Toc189585063"/>
      <w:r>
        <w:rPr>
          <w:rFonts w:asciiTheme="minorHAnsi" w:hAnsiTheme="minorHAnsi" w:cstheme="minorHAnsi"/>
          <w:sz w:val="22"/>
          <w:szCs w:val="22"/>
          <w:lang w:val="en"/>
        </w:rPr>
        <w:t>General terms of performance</w:t>
      </w:r>
      <w:bookmarkEnd w:id="74"/>
    </w:p>
    <w:p w14:paraId="48C0DDCD" w14:textId="02F3A570" w:rsidR="00B9365F" w:rsidRDefault="00D64D9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w:t>
      </w:r>
      <w:r w:rsidR="00A76CC0">
        <w:rPr>
          <w:rFonts w:asciiTheme="minorHAnsi" w:hAnsiTheme="minorHAnsi" w:cstheme="minorHAnsi"/>
          <w:sz w:val="22"/>
          <w:szCs w:val="22"/>
          <w:lang w:val="en"/>
        </w:rPr>
        <w:t>lauses as defined in Articles 36 to 42</w:t>
      </w:r>
      <w:r>
        <w:rPr>
          <w:rFonts w:asciiTheme="minorHAnsi" w:hAnsiTheme="minorHAnsi" w:cstheme="minorHAnsi"/>
          <w:sz w:val="22"/>
          <w:szCs w:val="22"/>
          <w:lang w:val="en"/>
        </w:rPr>
        <w:t xml:space="preserve"> of the CCAG</w:t>
      </w:r>
      <w:r w:rsidR="00A76CC0">
        <w:rPr>
          <w:rFonts w:asciiTheme="minorHAnsi" w:hAnsiTheme="minorHAnsi" w:cstheme="minorHAnsi"/>
          <w:sz w:val="22"/>
          <w:szCs w:val="22"/>
          <w:lang w:val="en"/>
        </w:rPr>
        <w:t>-PI</w:t>
      </w:r>
      <w:r>
        <w:rPr>
          <w:rFonts w:asciiTheme="minorHAnsi" w:hAnsiTheme="minorHAnsi" w:cstheme="minorHAnsi"/>
          <w:sz w:val="22"/>
          <w:szCs w:val="22"/>
          <w:lang w:val="en"/>
        </w:rPr>
        <w:t>.</w:t>
      </w:r>
    </w:p>
    <w:p w14:paraId="2A09D29F" w14:textId="77777777" w:rsidR="00B9365F" w:rsidRDefault="00D64D9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55E1ECBC" w14:textId="77777777" w:rsidR="00B9365F" w:rsidRDefault="00D64D96">
      <w:pPr>
        <w:pStyle w:val="Titre2"/>
        <w:spacing w:before="120" w:after="60"/>
        <w:jc w:val="both"/>
        <w:rPr>
          <w:rFonts w:asciiTheme="minorHAnsi" w:hAnsiTheme="minorHAnsi" w:cstheme="minorHAnsi"/>
          <w:sz w:val="22"/>
          <w:szCs w:val="22"/>
          <w:lang w:val="en-GB"/>
        </w:rPr>
      </w:pPr>
      <w:bookmarkStart w:id="75" w:name="_Toc189585064"/>
      <w:r>
        <w:rPr>
          <w:rFonts w:asciiTheme="minorHAnsi" w:hAnsiTheme="minorHAnsi" w:cstheme="minorHAnsi"/>
          <w:sz w:val="22"/>
          <w:szCs w:val="22"/>
          <w:lang w:val="en"/>
        </w:rPr>
        <w:t>Termination of the Contract due to the non-availability of a designated expert</w:t>
      </w:r>
      <w:bookmarkEnd w:id="75"/>
    </w:p>
    <w:p w14:paraId="5743D35E" w14:textId="77777777" w:rsidR="00B9365F" w:rsidRDefault="00D64D9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6010ACA4" w14:textId="001A9687" w:rsidR="00B9365F" w:rsidRDefault="00D64D9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Regardless of the circumstances, should an expert remain unavailabl</w:t>
      </w:r>
      <w:r w:rsidR="0015406F">
        <w:rPr>
          <w:rFonts w:asciiTheme="minorHAnsi" w:hAnsiTheme="minorHAnsi" w:cstheme="minorHAnsi"/>
          <w:sz w:val="22"/>
          <w:szCs w:val="22"/>
          <w:lang w:val="en"/>
        </w:rPr>
        <w:t xml:space="preserve">e for a cumulative duration of </w:t>
      </w:r>
      <w:r>
        <w:rPr>
          <w:rFonts w:asciiTheme="minorHAnsi" w:hAnsiTheme="minorHAnsi" w:cstheme="minorHAnsi"/>
          <w:sz w:val="22"/>
          <w:szCs w:val="22"/>
          <w:lang w:val="en"/>
        </w:rPr>
        <w:t xml:space="preserve">4 </w:t>
      </w:r>
      <w:commentRangeStart w:id="76"/>
      <w:commentRangeEnd w:id="76"/>
      <w:r>
        <w:rPr>
          <w:rFonts w:asciiTheme="minorHAnsi" w:hAnsiTheme="minorHAnsi" w:cstheme="minorHAnsi"/>
          <w:sz w:val="22"/>
          <w:szCs w:val="22"/>
          <w:lang w:val="en"/>
        </w:rPr>
        <w:t xml:space="preserve">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17946CEC" w14:textId="77777777" w:rsidR="00B9365F" w:rsidRDefault="00D64D9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3423614B" w14:textId="77777777" w:rsidR="00B9365F" w:rsidRDefault="00D64D96">
      <w:pPr>
        <w:pStyle w:val="Titre2"/>
        <w:spacing w:before="120" w:after="60"/>
        <w:jc w:val="both"/>
        <w:rPr>
          <w:rFonts w:asciiTheme="minorHAnsi" w:hAnsiTheme="minorHAnsi" w:cstheme="minorHAnsi"/>
          <w:sz w:val="22"/>
          <w:szCs w:val="22"/>
          <w:lang w:val="en-GB"/>
        </w:rPr>
      </w:pPr>
      <w:bookmarkStart w:id="77" w:name="_Toc189585065"/>
      <w:r>
        <w:rPr>
          <w:rFonts w:asciiTheme="minorHAnsi" w:hAnsiTheme="minorHAnsi" w:cstheme="minorHAnsi"/>
          <w:sz w:val="22"/>
          <w:szCs w:val="22"/>
          <w:lang w:val="en"/>
        </w:rPr>
        <w:t>Procedure</w:t>
      </w:r>
      <w:bookmarkEnd w:id="77"/>
    </w:p>
    <w:p w14:paraId="4C583FA1" w14:textId="77777777" w:rsidR="00B9365F" w:rsidRDefault="00D64D9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708DE4F8"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189585066"/>
      <w:r>
        <w:rPr>
          <w:rFonts w:asciiTheme="minorHAnsi" w:hAnsiTheme="minorHAnsi"/>
          <w:b/>
          <w:bCs/>
          <w:caps/>
          <w:sz w:val="24"/>
          <w:u w:val="single"/>
          <w:lang w:val="en"/>
        </w:rPr>
        <w:t>safety, security, risk prevention and ethics</w:t>
      </w:r>
      <w:bookmarkEnd w:id="78"/>
    </w:p>
    <w:p w14:paraId="0E95E400" w14:textId="77777777" w:rsidR="00B9365F" w:rsidRDefault="00D64D96">
      <w:pPr>
        <w:spacing w:before="120" w:line="240" w:lineRule="auto"/>
        <w:ind w:left="561"/>
        <w:jc w:val="both"/>
        <w:rPr>
          <w:rFonts w:ascii="Calibri" w:eastAsia="Times New Roman" w:hAnsi="Calibri"/>
          <w:sz w:val="22"/>
          <w:lang w:val="en-GB"/>
        </w:rPr>
      </w:pPr>
      <w:bookmarkStart w:id="79" w:name="_Toc536531735"/>
      <w:r>
        <w:rPr>
          <w:rFonts w:ascii="Calibri" w:eastAsia="Times New Roman" w:hAnsi="Calibri"/>
          <w:sz w:val="22"/>
          <w:lang w:val="en"/>
        </w:rPr>
        <w:t xml:space="preserve">Throughout the term of the </w:t>
      </w:r>
      <w:r>
        <w:rPr>
          <w:rFonts w:asciiTheme="minorHAnsi" w:hAnsiTheme="minorHAnsi" w:cstheme="minorHAnsi"/>
          <w:smallCaps/>
          <w:sz w:val="22"/>
          <w:lang w:val="en"/>
        </w:rPr>
        <w:t>Contract</w:t>
      </w:r>
      <w:r>
        <w:rPr>
          <w:rFonts w:ascii="Calibri" w:eastAsia="Times New Roman" w:hAnsi="Calibri"/>
          <w:sz w:val="22"/>
          <w:lang w:val="en"/>
        </w:rPr>
        <w:t xml:space="preserve">, the safety and security rules issued by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eastAsia="Times New Roman" w:hAnsi="Calibri"/>
          <w:sz w:val="22"/>
          <w:lang w:val="en"/>
        </w:rPr>
        <w:t xml:space="preserve"> shall apply to the </w:t>
      </w:r>
      <w:r>
        <w:rPr>
          <w:rFonts w:asciiTheme="minorHAnsi" w:hAnsiTheme="minorHAnsi" w:cstheme="minorHAnsi"/>
          <w:smallCaps/>
          <w:sz w:val="22"/>
          <w:lang w:val="en"/>
        </w:rPr>
        <w:t>Contractor</w:t>
      </w:r>
      <w:r>
        <w:rPr>
          <w:rFonts w:ascii="Calibri" w:eastAsia="Times New Roman" w:hAnsi="Calibri"/>
          <w:sz w:val="22"/>
          <w:lang w:val="en"/>
        </w:rPr>
        <w:t xml:space="preserve">. These are regularly updated and communicated to the </w:t>
      </w:r>
      <w:r>
        <w:rPr>
          <w:rFonts w:asciiTheme="minorHAnsi" w:hAnsiTheme="minorHAnsi" w:cstheme="minorHAnsi"/>
          <w:smallCaps/>
          <w:sz w:val="22"/>
          <w:lang w:val="en"/>
        </w:rPr>
        <w:t>Contractor</w:t>
      </w:r>
      <w:r>
        <w:rPr>
          <w:rFonts w:ascii="Calibri" w:eastAsia="Times New Roman" w:hAnsi="Calibri"/>
          <w:sz w:val="22"/>
          <w:lang w:val="en"/>
        </w:rPr>
        <w:t xml:space="preserve"> on an individual basis via all appropriate means. Failing such rules being communicated on an individual basis,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eastAsia="Times New Roman" w:hAnsi="Calibri"/>
          <w:sz w:val="22"/>
          <w:lang w:val="en"/>
        </w:rPr>
        <w:t xml:space="preserve"> will make every effort to make them available to the </w:t>
      </w:r>
      <w:r>
        <w:rPr>
          <w:rFonts w:asciiTheme="minorHAnsi" w:hAnsiTheme="minorHAnsi" w:cstheme="minorHAnsi"/>
          <w:smallCaps/>
          <w:sz w:val="22"/>
          <w:lang w:val="en"/>
        </w:rPr>
        <w:t>Contractor</w:t>
      </w:r>
      <w:r>
        <w:rPr>
          <w:rFonts w:ascii="Calibri" w:eastAsia="Times New Roman" w:hAnsi="Calibri"/>
          <w:sz w:val="22"/>
          <w:lang w:val="en"/>
        </w:rPr>
        <w:t xml:space="preserve"> once the </w:t>
      </w:r>
      <w:r>
        <w:rPr>
          <w:rFonts w:asciiTheme="minorHAnsi" w:hAnsiTheme="minorHAnsi" w:cstheme="minorHAnsi"/>
          <w:smallCaps/>
          <w:sz w:val="22"/>
          <w:lang w:val="en"/>
        </w:rPr>
        <w:t>Contract</w:t>
      </w:r>
      <w:r>
        <w:rPr>
          <w:rFonts w:ascii="Calibri" w:eastAsia="Times New Roman" w:hAnsi="Calibri"/>
          <w:sz w:val="22"/>
          <w:lang w:val="en"/>
        </w:rPr>
        <w:t xml:space="preserve"> has been awarded. Regardless of the circumstances, the </w:t>
      </w:r>
      <w:r>
        <w:rPr>
          <w:rFonts w:asciiTheme="minorHAnsi" w:hAnsiTheme="minorHAnsi" w:cstheme="minorHAnsi"/>
          <w:smallCaps/>
          <w:sz w:val="22"/>
          <w:lang w:val="en"/>
        </w:rPr>
        <w:t>Contractor</w:t>
      </w:r>
      <w:r>
        <w:rPr>
          <w:rFonts w:ascii="Calibri" w:eastAsia="Times New Roman" w:hAnsi="Calibri"/>
          <w:sz w:val="22"/>
          <w:lang w:val="en"/>
        </w:rPr>
        <w:t xml:space="preserve"> shall be deemed to have familiarised itself with the security and safety rules relating to the performance of its responsibilities, and undertakes to strictly comply with said rules and to regularly familiarise itself with all revisions. </w:t>
      </w:r>
    </w:p>
    <w:p w14:paraId="275888AD" w14:textId="77777777" w:rsidR="00B9365F" w:rsidRDefault="00D64D96">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further undertakes to familiarise itself with the</w:t>
      </w:r>
      <w:r>
        <w:rPr>
          <w:rFonts w:ascii="Calibri" w:hAnsi="Calibri"/>
          <w:sz w:val="24"/>
          <w:lang w:val="en"/>
        </w:rPr>
        <w:t xml:space="preserve"> </w:t>
      </w:r>
      <w:hyperlink r:id="rId18" w:tooltip="https://www.expertisefrance.fr/documents/20182/426622/Expertise+France+%E2%80%93+Code+de+conduite/2408659b-a84e-45ac-a142-47d5dc21faff" w:history="1">
        <w:r>
          <w:rPr>
            <w:rFonts w:asciiTheme="minorHAnsi" w:hAnsiTheme="minorHAnsi" w:cstheme="minorHAnsi"/>
            <w:smallCaps/>
            <w:szCs w:val="22"/>
            <w:lang w:val="en-GB"/>
          </w:rPr>
          <w:t xml:space="preserve"> 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Style w:val="Lienhypertexte"/>
            <w:rFonts w:ascii="Calibri" w:hAnsi="Calibri"/>
            <w:sz w:val="22"/>
            <w:lang w:val="en"/>
          </w:rPr>
          <w:t xml:space="preserve"> Code of Conduct</w:t>
        </w:r>
      </w:hyperlink>
      <w:r>
        <w:rPr>
          <w:rFonts w:ascii="Calibri" w:hAnsi="Calibri"/>
          <w:sz w:val="22"/>
          <w:lang w:val="en"/>
        </w:rPr>
        <w:t xml:space="preserve"> and to strictly comply with said code (accessible at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website: www.expertisefrance.fr).</w:t>
      </w:r>
    </w:p>
    <w:p w14:paraId="0A8022ED" w14:textId="77777777" w:rsidR="00B9365F" w:rsidRDefault="00D64D96">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of the safety and security rules or the Code of Conduct may lead to termination of the </w:t>
      </w:r>
      <w:r>
        <w:rPr>
          <w:rFonts w:asciiTheme="minorHAnsi" w:hAnsiTheme="minorHAnsi" w:cstheme="minorHAnsi"/>
          <w:smallCaps/>
          <w:sz w:val="22"/>
          <w:lang w:val="en"/>
        </w:rPr>
        <w:t>Contract</w:t>
      </w:r>
      <w:r>
        <w:rPr>
          <w:rFonts w:asciiTheme="minorHAnsi" w:eastAsia="Times New Roman" w:hAnsiTheme="minorHAnsi" w:cs="Arial"/>
          <w:sz w:val="22"/>
          <w:lang w:val="en"/>
        </w:rPr>
        <w:t xml:space="preserve"> and invoke the liability of the </w:t>
      </w:r>
      <w:r>
        <w:rPr>
          <w:rFonts w:asciiTheme="minorHAnsi" w:hAnsiTheme="minorHAnsi" w:cstheme="minorHAnsi"/>
          <w:smallCaps/>
          <w:sz w:val="22"/>
          <w:lang w:val="en"/>
        </w:rPr>
        <w:t>Contractor</w:t>
      </w:r>
      <w:r>
        <w:rPr>
          <w:rFonts w:asciiTheme="minorHAnsi" w:eastAsia="Times New Roman" w:hAnsiTheme="minorHAnsi" w:cs="Arial"/>
          <w:sz w:val="22"/>
          <w:lang w:val="en"/>
        </w:rPr>
        <w:t>.</w:t>
      </w:r>
      <w:bookmarkEnd w:id="79"/>
    </w:p>
    <w:p w14:paraId="70C89BE9"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89585067"/>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Pr>
          <w:rFonts w:asciiTheme="minorHAnsi" w:hAnsiTheme="minorHAnsi"/>
          <w:b/>
          <w:bCs/>
          <w:caps/>
          <w:sz w:val="24"/>
          <w:u w:val="single"/>
          <w:lang w:val="en"/>
        </w:rPr>
        <w:lastRenderedPageBreak/>
        <w:t>Dispute resolution - applicable law</w:t>
      </w:r>
      <w:bookmarkEnd w:id="125"/>
    </w:p>
    <w:p w14:paraId="5B12343A" w14:textId="77777777" w:rsidR="00B9365F" w:rsidRDefault="00D64D96">
      <w:pPr>
        <w:pStyle w:val="u"/>
        <w:widowControl w:val="0"/>
        <w:spacing w:before="120"/>
        <w:ind w:left="561"/>
        <w:rPr>
          <w:rFonts w:asciiTheme="minorHAnsi" w:hAnsiTheme="minorHAnsi" w:cs="Arial"/>
          <w:lang w:val="en-GB"/>
        </w:rPr>
      </w:pPr>
      <w:r>
        <w:rPr>
          <w:rFonts w:asciiTheme="minorHAnsi" w:hAnsiTheme="minorHAnsi" w:cs="Arial"/>
          <w:lang w:val="en"/>
        </w:rPr>
        <w:t xml:space="preserve">Any dispute between the </w:t>
      </w:r>
      <w:r>
        <w:rPr>
          <w:rFonts w:asciiTheme="minorHAnsi" w:hAnsiTheme="minorHAnsi" w:cs="Arial"/>
          <w:smallCaps/>
          <w:lang w:val="en"/>
        </w:rPr>
        <w:t>parties</w:t>
      </w:r>
      <w:r>
        <w:rPr>
          <w:rFonts w:asciiTheme="minorHAnsi" w:hAnsiTheme="minorHAnsi" w:cs="Arial"/>
          <w:lang w:val="en"/>
        </w:rPr>
        <w:t xml:space="preserve"> regarding the existence, validity, interpretation, execution or termination of the </w:t>
      </w:r>
      <w:r>
        <w:rPr>
          <w:rFonts w:asciiTheme="minorHAnsi" w:hAnsiTheme="minorHAnsi" w:cs="Arial"/>
          <w:smallCaps/>
          <w:lang w:val="en"/>
        </w:rPr>
        <w:t xml:space="preserve">Contract </w:t>
      </w:r>
      <w:r>
        <w:rPr>
          <w:rFonts w:asciiTheme="minorHAnsi" w:hAnsiTheme="minorHAnsi" w:cs="Arial"/>
          <w:lang w:val="en"/>
        </w:rPr>
        <w:t xml:space="preserve">(or any of its clauses), which the </w:t>
      </w:r>
      <w:r>
        <w:rPr>
          <w:rFonts w:asciiTheme="minorHAnsi" w:hAnsiTheme="minorHAnsi" w:cs="Arial"/>
          <w:smallCaps/>
          <w:lang w:val="en"/>
        </w:rPr>
        <w:t>Parties</w:t>
      </w:r>
      <w:r>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646A7534" w14:textId="77777777" w:rsidR="00B9365F" w:rsidRDefault="00D64D96">
      <w:pPr>
        <w:pStyle w:val="u"/>
        <w:widowControl w:val="0"/>
        <w:spacing w:before="120"/>
        <w:ind w:left="561"/>
        <w:rPr>
          <w:rFonts w:asciiTheme="minorHAnsi" w:hAnsiTheme="minorHAnsi" w:cs="Arial"/>
          <w:lang w:val="en"/>
        </w:rPr>
      </w:pPr>
      <w:r>
        <w:rPr>
          <w:rFonts w:asciiTheme="minorHAnsi" w:hAnsiTheme="minorHAnsi" w:cs="Arial"/>
          <w:lang w:val="en"/>
        </w:rPr>
        <w:t xml:space="preserve">The </w:t>
      </w:r>
      <w:r>
        <w:rPr>
          <w:rFonts w:asciiTheme="minorHAnsi" w:hAnsiTheme="minorHAnsi" w:cs="Arial"/>
          <w:smallCaps/>
          <w:lang w:val="en"/>
        </w:rPr>
        <w:t xml:space="preserve">Contract </w:t>
      </w:r>
      <w:r>
        <w:rPr>
          <w:rFonts w:asciiTheme="minorHAnsi" w:hAnsiTheme="minorHAnsi" w:cs="Arial"/>
          <w:lang w:val="en"/>
        </w:rPr>
        <w:t>shall be governed by French law alone.</w:t>
      </w:r>
    </w:p>
    <w:p w14:paraId="3D3965A2" w14:textId="77777777"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89585068"/>
      <w:r>
        <w:rPr>
          <w:rFonts w:asciiTheme="minorHAnsi" w:hAnsiTheme="minorHAnsi"/>
          <w:b/>
          <w:bCs/>
          <w:caps/>
          <w:sz w:val="24"/>
          <w:u w:val="single"/>
          <w:lang w:val="en"/>
        </w:rPr>
        <w:t>Derogation from the CCAG</w:t>
      </w:r>
      <w:bookmarkEnd w:id="126"/>
    </w:p>
    <w:p w14:paraId="5DFCBF2F" w14:textId="1485F389" w:rsidR="00B9365F" w:rsidRDefault="00D64D96">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w:t>
      </w:r>
      <w:r w:rsidR="007F02DB">
        <w:rPr>
          <w:rFonts w:asciiTheme="minorHAnsi" w:eastAsia="Times New Roman" w:hAnsiTheme="minorHAnsi" w:cs="Arial"/>
          <w:sz w:val="22"/>
          <w:lang w:val="en"/>
        </w:rPr>
        <w:t>ument derogate from the CCAG-PI</w:t>
      </w:r>
      <w:r>
        <w:rPr>
          <w:rFonts w:asciiTheme="minorHAnsi" w:eastAsia="Times New Roman" w:hAnsiTheme="minorHAnsi" w:cs="Arial"/>
          <w:sz w:val="22"/>
          <w:lang w:val="en"/>
        </w:rPr>
        <w:t>:</w:t>
      </w:r>
    </w:p>
    <w:p w14:paraId="443F44EB" w14:textId="607119B8" w:rsidR="00B9365F" w:rsidRDefault="00D64D96" w:rsidP="0053493A">
      <w:pPr>
        <w:pStyle w:val="Paragraphedeliste"/>
        <w:widowControl w:val="0"/>
        <w:numPr>
          <w:ilvl w:val="0"/>
          <w:numId w:val="21"/>
        </w:numPr>
        <w:spacing w:before="120" w:line="240" w:lineRule="auto"/>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Article 4 presentation of payment demands derogates from Article 11 </w:t>
      </w:r>
    </w:p>
    <w:p w14:paraId="4A43B2DA" w14:textId="6D27E06A" w:rsidR="00B9365F" w:rsidRDefault="00D64D96" w:rsidP="0053493A">
      <w:pPr>
        <w:pStyle w:val="Paragraphedeliste"/>
        <w:widowControl w:val="0"/>
        <w:numPr>
          <w:ilvl w:val="0"/>
          <w:numId w:val="21"/>
        </w:numPr>
        <w:spacing w:before="120" w:line="240" w:lineRule="auto"/>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Article 5 derogates from Articles 29 </w:t>
      </w:r>
    </w:p>
    <w:p w14:paraId="223139FA" w14:textId="28060FFE" w:rsidR="00B9365F" w:rsidRDefault="00D64D96" w:rsidP="0053493A">
      <w:pPr>
        <w:pStyle w:val="Paragraphedeliste"/>
        <w:widowControl w:val="0"/>
        <w:numPr>
          <w:ilvl w:val="0"/>
          <w:numId w:val="21"/>
        </w:numPr>
        <w:spacing w:before="120" w:line="240" w:lineRule="auto"/>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Article 9 derogates from Article 14 </w:t>
      </w:r>
    </w:p>
    <w:p w14:paraId="5589EB0F" w14:textId="43071E55" w:rsidR="00B9365F" w:rsidRDefault="00D64D96" w:rsidP="0053493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89585069"/>
      <w:r>
        <w:rPr>
          <w:rFonts w:asciiTheme="minorHAnsi" w:hAnsiTheme="minorHAnsi"/>
          <w:b/>
          <w:bCs/>
          <w:caps/>
          <w:sz w:val="24"/>
          <w:u w:val="single"/>
          <w:lang w:val="en"/>
        </w:rPr>
        <w:t>Final provisions</w:t>
      </w:r>
      <w:bookmarkEnd w:id="127"/>
    </w:p>
    <w:p w14:paraId="270B83FB" w14:textId="77777777" w:rsidR="00B9365F" w:rsidRDefault="00D64D96">
      <w:pPr>
        <w:pStyle w:val="Titre2"/>
        <w:spacing w:before="120" w:after="60"/>
        <w:jc w:val="both"/>
        <w:rPr>
          <w:rFonts w:asciiTheme="minorHAnsi" w:hAnsiTheme="minorHAnsi"/>
          <w:sz w:val="22"/>
          <w:szCs w:val="22"/>
        </w:rPr>
      </w:pPr>
      <w:bookmarkStart w:id="128" w:name="_Toc392669654"/>
      <w:bookmarkStart w:id="129" w:name="_Toc189585070"/>
      <w:r>
        <w:rPr>
          <w:rFonts w:asciiTheme="minorHAnsi" w:hAnsiTheme="minorHAnsi"/>
          <w:sz w:val="22"/>
          <w:szCs w:val="22"/>
          <w:lang w:val="en"/>
        </w:rPr>
        <w:t>Declaration</w:t>
      </w:r>
      <w:bookmarkEnd w:id="128"/>
      <w:bookmarkEnd w:id="129"/>
    </w:p>
    <w:p w14:paraId="7FD2EC60" w14:textId="77777777" w:rsidR="00B9365F" w:rsidRDefault="00D64D96">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59C327EB" w14:textId="77777777" w:rsidR="00B9365F" w:rsidRDefault="00D64D96" w:rsidP="0053493A">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2EDF44C1" w14:textId="77777777" w:rsidR="00B9365F" w:rsidRDefault="00D64D96" w:rsidP="0053493A">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465D668C" w14:textId="77777777" w:rsidR="00B9365F" w:rsidRDefault="00D64D96" w:rsidP="0053493A">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0833D8D0" w14:textId="77777777" w:rsidR="00B9365F" w:rsidRDefault="00D64D96" w:rsidP="0053493A">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48114FC5" w14:textId="77777777" w:rsidR="00B9365F" w:rsidRDefault="00D64D96" w:rsidP="0053493A">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5B2E18D9" w14:textId="77777777" w:rsidR="00B9365F" w:rsidRDefault="00B9365F">
      <w:pPr>
        <w:pStyle w:val="En-tte"/>
        <w:ind w:left="567"/>
        <w:jc w:val="both"/>
        <w:rPr>
          <w:rFonts w:asciiTheme="minorHAnsi" w:hAnsiTheme="minorHAnsi" w:cs="Arial"/>
          <w:sz w:val="22"/>
          <w:szCs w:val="22"/>
          <w:lang w:val="en-GB"/>
        </w:rPr>
      </w:pPr>
    </w:p>
    <w:p w14:paraId="127C2656" w14:textId="77777777" w:rsidR="00B9365F" w:rsidRDefault="00D64D96">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3FD75B21" w14:textId="77777777" w:rsidR="00B9365F" w:rsidRDefault="00D64D96">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43CFC912" w14:textId="77777777" w:rsidR="00B9365F" w:rsidRDefault="00D64D96" w:rsidP="0053493A">
      <w:pPr>
        <w:pStyle w:val="En-tte"/>
        <w:numPr>
          <w:ilvl w:val="0"/>
          <w:numId w:val="18"/>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19"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15618757" w14:textId="77777777" w:rsidR="00B9365F" w:rsidRDefault="00D64D96" w:rsidP="0053493A">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not included in the lists of financial sanctions adopted by the United Nations, the European Union, France and/or the United States, notably in the fight against the financing of terrorism and </w:t>
      </w:r>
      <w:r>
        <w:rPr>
          <w:rFonts w:ascii="Calibri" w:hAnsi="Calibri"/>
          <w:sz w:val="22"/>
          <w:lang w:val="en-GB"/>
        </w:rPr>
        <w:lastRenderedPageBreak/>
        <w:t>against attacks on national peace and security. For information, the lists can be consulted at the references below:</w:t>
      </w:r>
    </w:p>
    <w:p w14:paraId="5991D93D" w14:textId="77777777" w:rsidR="00B9365F" w:rsidRDefault="00D64D96" w:rsidP="0053493A">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0" w:tooltip="https://www.un.org/sc/suborg/fr/sanctions/un-sc-consolidated-list" w:history="1">
        <w:r>
          <w:rPr>
            <w:rStyle w:val="Lienhypertexte"/>
            <w:rFonts w:ascii="Calibri" w:hAnsi="Calibri"/>
            <w:sz w:val="22"/>
            <w:lang w:val="en-GB"/>
          </w:rPr>
          <w:t>https://www.un.org/sc/suborg/fr/sanctions/un-sc-consolidated-list</w:t>
        </w:r>
      </w:hyperlink>
      <w:r>
        <w:rPr>
          <w:rFonts w:ascii="Calibri" w:hAnsi="Calibri"/>
          <w:sz w:val="22"/>
          <w:lang w:val="en-GB"/>
        </w:rPr>
        <w:t>,</w:t>
      </w:r>
    </w:p>
    <w:p w14:paraId="4B47E1AF" w14:textId="77777777" w:rsidR="00B9365F" w:rsidRDefault="00D64D96" w:rsidP="0053493A">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1"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1FA9DF54" w14:textId="77777777" w:rsidR="00B9365F" w:rsidRDefault="00D64D96" w:rsidP="0053493A">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2" w:tooltip="http://www.tresor.economie.gouv.fr/4248_Dispositif-National-de-Gel-Terroriste" w:history="1">
        <w:r>
          <w:rPr>
            <w:rStyle w:val="Lienhypertexte"/>
            <w:rFonts w:ascii="Calibri" w:hAnsi="Calibri"/>
            <w:sz w:val="22"/>
            <w:lang w:val="en-GB"/>
          </w:rPr>
          <w:t>http://www.tresor.economie.gouv.fr/4248_Dispositif-National-de-Gel-Terroriste</w:t>
        </w:r>
      </w:hyperlink>
      <w:r>
        <w:rPr>
          <w:rFonts w:ascii="Calibri" w:hAnsi="Calibri"/>
          <w:sz w:val="22"/>
          <w:lang w:val="en-GB"/>
        </w:rPr>
        <w:t>,</w:t>
      </w:r>
    </w:p>
    <w:p w14:paraId="52E94A71" w14:textId="77777777" w:rsidR="00B9365F" w:rsidRDefault="00D64D96" w:rsidP="0053493A">
      <w:pPr>
        <w:pStyle w:val="En-tte"/>
        <w:numPr>
          <w:ilvl w:val="0"/>
          <w:numId w:val="19"/>
        </w:numPr>
        <w:jc w:val="both"/>
        <w:rPr>
          <w:rFonts w:ascii="Calibri" w:hAnsi="Calibri"/>
          <w:sz w:val="22"/>
          <w:lang w:val="en-GB"/>
        </w:rPr>
      </w:pPr>
      <w:r>
        <w:rPr>
          <w:rFonts w:ascii="Calibri" w:hAnsi="Calibri"/>
          <w:sz w:val="22"/>
          <w:lang w:val="en-GB"/>
        </w:rPr>
        <w:t xml:space="preserve">for the United States, see: </w:t>
      </w:r>
      <w:hyperlink r:id="rId23"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5AD9C257" w14:textId="77777777" w:rsidR="00B9365F" w:rsidRDefault="00D64D96" w:rsidP="0053493A">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6F017605" w14:textId="77777777" w:rsidR="00B9365F" w:rsidRDefault="00D64D96">
      <w:pPr>
        <w:pStyle w:val="En-tte"/>
        <w:ind w:left="851"/>
        <w:jc w:val="both"/>
        <w:rPr>
          <w:rFonts w:ascii="Calibri" w:hAnsi="Calibri"/>
          <w:sz w:val="22"/>
          <w:lang w:val="en-GB"/>
        </w:rPr>
      </w:pPr>
      <w:hyperlink r:id="rId24" w:tooltip="https://www.worldbank.org/en/projects-operations/procurement/debarred-firms"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61985AB" w14:textId="77777777" w:rsidR="00B9365F" w:rsidRDefault="00D64D96">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3C29C1AB" w14:textId="77777777" w:rsidR="00B9365F" w:rsidRDefault="00D64D96">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28F7A114" w14:textId="77777777" w:rsidR="00B9365F" w:rsidRDefault="00D64D96">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3EEB3B95" w14:textId="77777777" w:rsidR="00B9365F" w:rsidRDefault="00D64D96">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61598943" w14:textId="77777777" w:rsidR="00B9365F" w:rsidRDefault="00B9365F">
      <w:pPr>
        <w:pStyle w:val="u"/>
        <w:widowControl w:val="0"/>
        <w:spacing w:before="120"/>
        <w:rPr>
          <w:rFonts w:asciiTheme="minorHAnsi" w:hAnsiTheme="minorHAnsi" w:cs="Arial"/>
          <w:b/>
          <w:bCs/>
          <w:szCs w:val="22"/>
          <w:u w:val="single"/>
          <w:lang w:val="en-GB"/>
        </w:rPr>
      </w:pPr>
    </w:p>
    <w:p w14:paraId="42F3A9C7"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18C51A5A"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C90A71D"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3467FB1F"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149FEEFA"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569FA790" w14:textId="77777777" w:rsidR="00B9365F" w:rsidRDefault="00D64D9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45EC28BD" w14:textId="77777777" w:rsidR="00B9365F" w:rsidRDefault="00B9365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0FE3A3F1" w14:textId="77777777" w:rsidR="00B9365F" w:rsidRDefault="00B9365F">
      <w:pPr>
        <w:spacing w:line="240" w:lineRule="auto"/>
        <w:jc w:val="both"/>
        <w:rPr>
          <w:rFonts w:asciiTheme="minorHAnsi" w:eastAsia="Times New Roman" w:hAnsiTheme="minorHAnsi" w:cs="Arial"/>
          <w:sz w:val="22"/>
          <w:szCs w:val="22"/>
          <w:lang w:val="en-GB"/>
        </w:rPr>
      </w:pPr>
    </w:p>
    <w:p w14:paraId="2B1520C1" w14:textId="77777777" w:rsidR="00B9365F" w:rsidRDefault="00D64D9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64965B89"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77428549"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E003EA6"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4153865A" w14:textId="77777777" w:rsidR="00B9365F" w:rsidRDefault="00D64D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3C5607D5" w14:textId="77777777" w:rsidR="00B9365F" w:rsidRDefault="00D64D9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4B7747C0" w14:textId="77777777" w:rsidR="00B9365F" w:rsidRDefault="00B9365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3A0874A1" w14:textId="77777777" w:rsidR="00B9365F" w:rsidRDefault="00D64D96">
      <w:pPr>
        <w:spacing w:before="240" w:line="240" w:lineRule="auto"/>
        <w:jc w:val="both"/>
        <w:rPr>
          <w:rFonts w:asciiTheme="minorHAnsi" w:eastAsia="Times New Roman" w:hAnsiTheme="minorHAnsi" w:cs="Arial"/>
          <w:b/>
          <w:bCs/>
          <w:sz w:val="22"/>
          <w:szCs w:val="22"/>
          <w:u w:val="single"/>
          <w:lang w:val="en"/>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716F2332" w14:textId="77777777" w:rsidR="00B9365F" w:rsidRDefault="00D64D96">
      <w:pPr>
        <w:spacing w:before="240" w:line="240" w:lineRule="auto"/>
        <w:jc w:val="both"/>
        <w:rPr>
          <w:rFonts w:asciiTheme="minorHAnsi" w:eastAsia="Times New Roman" w:hAnsiTheme="minorHAnsi" w:cs="Arial"/>
          <w:b/>
          <w:bCs/>
          <w:sz w:val="22"/>
          <w:szCs w:val="22"/>
          <w:u w:val="single"/>
          <w:lang w:val="en-GB"/>
        </w:rPr>
      </w:pPr>
      <w:r>
        <w:rPr>
          <w:rFonts w:asciiTheme="minorHAnsi" w:hAnsiTheme="minorHAnsi"/>
          <w:b/>
          <w:bCs/>
          <w:caps/>
          <w:sz w:val="24"/>
          <w:lang w:val="en"/>
        </w:rPr>
        <w:t>Annex 1: Specifications</w:t>
      </w:r>
    </w:p>
    <w:p w14:paraId="4FA625C8" w14:textId="77777777" w:rsidR="00B9365F" w:rsidRDefault="00B9365F">
      <w:pPr>
        <w:pStyle w:val="Corpsdetexte"/>
        <w:jc w:val="left"/>
        <w:rPr>
          <w:rFonts w:asciiTheme="minorHAnsi" w:hAnsiTheme="minorHAnsi"/>
          <w:sz w:val="20"/>
        </w:rPr>
      </w:pPr>
    </w:p>
    <w:p w14:paraId="340443CC" w14:textId="77777777" w:rsidR="00B9365F" w:rsidRDefault="00B9365F">
      <w:pPr>
        <w:tabs>
          <w:tab w:val="left" w:pos="2745"/>
        </w:tabs>
        <w:rPr>
          <w:rFonts w:asciiTheme="minorHAnsi" w:eastAsia="Times New Roman" w:hAnsiTheme="minorHAnsi" w:cs="Arial"/>
          <w:szCs w:val="24"/>
        </w:rPr>
      </w:pPr>
    </w:p>
    <w:sectPr w:rsidR="00B9365F">
      <w:headerReference w:type="default" r:id="rId25"/>
      <w:footerReference w:type="even" r:id="rId26"/>
      <w:pgSz w:w="11906" w:h="16838"/>
      <w:pgMar w:top="845" w:right="1009" w:bottom="142" w:left="1151" w:header="431" w:footer="3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A6A569C" w16cex:dateUtc="2024-12-20T21:40:33Z"/>
  <w16cex:commentExtensible w16cex:durableId="63C35D83" w16cex:dateUtc="2024-12-20T20:34:2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3A6A569C"/>
  <w16cid:commentId w16cid:paraId="00000002" w16cid:durableId="63C35D8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68BCD" w14:textId="77777777" w:rsidR="0053493A" w:rsidRDefault="0053493A">
      <w:r>
        <w:separator/>
      </w:r>
    </w:p>
  </w:endnote>
  <w:endnote w:type="continuationSeparator" w:id="0">
    <w:p w14:paraId="258857EE" w14:textId="77777777" w:rsidR="0053493A" w:rsidRDefault="0053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8F03" w14:textId="77777777" w:rsidR="00D64D96" w:rsidRDefault="00D64D96">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60103284" w14:textId="07C7C48B" w:rsidR="00D64D96" w:rsidRDefault="00D64D96">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529C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529C5">
              <w:rPr>
                <w:rFonts w:asciiTheme="minorHAnsi" w:hAnsiTheme="minorHAnsi"/>
                <w:noProof/>
                <w:sz w:val="22"/>
                <w:szCs w:val="22"/>
                <w:lang w:val="en"/>
              </w:rPr>
              <w:t>19</w:t>
            </w:r>
            <w:r>
              <w:rPr>
                <w:rFonts w:asciiTheme="minorHAnsi" w:hAnsiTheme="minorHAnsi"/>
                <w:sz w:val="22"/>
                <w:szCs w:val="22"/>
                <w:lang w:val="en"/>
              </w:rPr>
              <w:fldChar w:fldCharType="end"/>
            </w:r>
          </w:p>
        </w:sdtContent>
      </w:sdt>
      <w:p w14:paraId="686ED648" w14:textId="77777777" w:rsidR="00D64D96" w:rsidRDefault="00D64D96">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E56F3" w14:textId="77777777" w:rsidR="00D64D96" w:rsidRDefault="00D64D96">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399AAB07" w14:textId="4A82A8D3" w:rsidR="00D64D96" w:rsidRDefault="00D64D96">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DAJ_M010ENG_v10</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529C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529C5">
                  <w:rPr>
                    <w:rFonts w:asciiTheme="minorHAnsi" w:hAnsiTheme="minorHAnsi"/>
                    <w:noProof/>
                    <w:sz w:val="22"/>
                    <w:szCs w:val="22"/>
                    <w:lang w:val="en"/>
                  </w:rPr>
                  <w:t>19</w:t>
                </w:r>
                <w:r>
                  <w:rPr>
                    <w:rFonts w:asciiTheme="minorHAnsi" w:hAnsiTheme="minorHAnsi"/>
                    <w:sz w:val="22"/>
                    <w:szCs w:val="22"/>
                    <w:lang w:val="en"/>
                  </w:rPr>
                  <w:fldChar w:fldCharType="end"/>
                </w:r>
              </w:p>
              <w:p w14:paraId="7DA00408" w14:textId="77777777" w:rsidR="00D64D96" w:rsidRDefault="00D64D96">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September 2022</w:t>
                </w:r>
              </w:p>
            </w:sdtContent>
          </w:sdt>
          <w:p w14:paraId="7EC79499" w14:textId="77777777" w:rsidR="00D64D96" w:rsidRDefault="00D64D96">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499CAEC9" w14:textId="77777777" w:rsidR="00D64D96" w:rsidRDefault="00D64D96">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CA6FB" w14:textId="77777777" w:rsidR="00D64D96" w:rsidRDefault="00D64D96">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FB395" w14:textId="77777777" w:rsidR="0053493A" w:rsidRDefault="0053493A">
      <w:r>
        <w:separator/>
      </w:r>
    </w:p>
  </w:footnote>
  <w:footnote w:type="continuationSeparator" w:id="0">
    <w:p w14:paraId="44729C76" w14:textId="77777777" w:rsidR="0053493A" w:rsidRDefault="0053493A">
      <w:r>
        <w:continuationSeparator/>
      </w:r>
    </w:p>
  </w:footnote>
  <w:footnote w:id="1">
    <w:p w14:paraId="3045DA0D" w14:textId="77777777" w:rsidR="00D64D96" w:rsidRDefault="00D64D9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02CAEE4E" w14:textId="77777777" w:rsidR="00D64D96" w:rsidRDefault="00D64D9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F8FD3" w14:textId="77777777" w:rsidR="00D64D96" w:rsidRDefault="00D64D96">
    <w:pPr>
      <w:pStyle w:val="En-tte"/>
      <w:tabs>
        <w:tab w:val="left" w:pos="142"/>
      </w:tabs>
      <w:ind w:left="-426"/>
    </w:pPr>
    <w:r>
      <w:rPr>
        <w:noProof/>
        <w:lang w:val="fr-FR"/>
      </w:rPr>
      <mc:AlternateContent>
        <mc:Choice Requires="wpg">
          <w:drawing>
            <wp:inline distT="0" distB="0" distL="0" distR="0">
              <wp:extent cx="1637969" cy="837184"/>
              <wp:effectExtent l="0" t="0" r="635"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376D70D0" w14:textId="77777777" w:rsidR="00D64D96" w:rsidRDefault="00D64D96">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570A" w14:textId="77777777" w:rsidR="00D64D96" w:rsidRDefault="00D64D96">
    <w:pPr>
      <w:pStyle w:val="En-tte"/>
      <w:ind w:left="-993"/>
    </w:pPr>
    <w:r>
      <w:rPr>
        <w:noProof/>
        <w:lang w:val="fr-FR"/>
      </w:rPr>
      <mc:AlternateContent>
        <mc:Choice Requires="wpg">
          <w:drawing>
            <wp:inline distT="0" distB="0" distL="0" distR="0">
              <wp:extent cx="2394444" cy="1223827"/>
              <wp:effectExtent l="0" t="0" r="635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524F0375" w14:textId="77777777" w:rsidR="00D64D96" w:rsidRDefault="00D64D96">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C711" w14:textId="77777777" w:rsidR="00D64D96" w:rsidRDefault="00D64D96">
    <w:pPr>
      <w:pStyle w:val="En-tte"/>
      <w:rPr>
        <w:rFonts w:asciiTheme="minorHAnsi" w:hAnsiTheme="minorHAnsi" w:cs="Arial"/>
        <w:sz w:val="24"/>
      </w:rPr>
    </w:pPr>
    <w:r>
      <w:rPr>
        <w:noProof/>
        <w:lang w:val="fr-FR"/>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6977C205" w14:textId="77777777" w:rsidR="00D64D96" w:rsidRDefault="00D64D9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325B3AEB" w14:textId="77777777" w:rsidR="00D64D96" w:rsidRDefault="00D64D96">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0F021EF" w14:textId="77777777" w:rsidR="00D64D96" w:rsidRDefault="00D64D96">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CF626" w14:textId="77777777" w:rsidR="00D64D96" w:rsidRDefault="00D64D96">
    <w:pPr>
      <w:pStyle w:val="En-tte"/>
      <w:rPr>
        <w:rFonts w:asciiTheme="minorHAnsi" w:hAnsiTheme="minorHAnsi" w:cs="Arial"/>
        <w:sz w:val="24"/>
      </w:rPr>
    </w:pPr>
    <w:r>
      <w:rPr>
        <w:noProof/>
        <w:lang w:val="fr-FR"/>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DC05E4" w14:textId="77777777" w:rsidR="00D64D96" w:rsidRDefault="00D64D9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00DADFDD" w14:textId="77777777" w:rsidR="00D64D96" w:rsidRDefault="00D64D96">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7CAC134" w14:textId="77777777" w:rsidR="00D64D96" w:rsidRDefault="00D64D9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148BD"/>
    <w:multiLevelType w:val="multilevel"/>
    <w:tmpl w:val="7CC4E54A"/>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14786149"/>
    <w:multiLevelType w:val="multilevel"/>
    <w:tmpl w:val="CDC47292"/>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CD1007"/>
    <w:multiLevelType w:val="multilevel"/>
    <w:tmpl w:val="0F56985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16F4744"/>
    <w:multiLevelType w:val="multilevel"/>
    <w:tmpl w:val="7F649A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23EB1918"/>
    <w:multiLevelType w:val="multilevel"/>
    <w:tmpl w:val="EC3C502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288C36D2"/>
    <w:multiLevelType w:val="multilevel"/>
    <w:tmpl w:val="C80626E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A2D47B6"/>
    <w:multiLevelType w:val="multilevel"/>
    <w:tmpl w:val="BE72B16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39715C37"/>
    <w:multiLevelType w:val="multilevel"/>
    <w:tmpl w:val="CABC294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2D7F58"/>
    <w:multiLevelType w:val="multilevel"/>
    <w:tmpl w:val="4DCC204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3F14274A"/>
    <w:multiLevelType w:val="multilevel"/>
    <w:tmpl w:val="07D6D5D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2573EA"/>
    <w:multiLevelType w:val="multilevel"/>
    <w:tmpl w:val="6EC63028"/>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583E7C07"/>
    <w:multiLevelType w:val="multilevel"/>
    <w:tmpl w:val="BD1673AA"/>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5B4B2269"/>
    <w:multiLevelType w:val="multilevel"/>
    <w:tmpl w:val="BCFCB5D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B9789A"/>
    <w:multiLevelType w:val="multilevel"/>
    <w:tmpl w:val="15969906"/>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6A4A9E"/>
    <w:multiLevelType w:val="multilevel"/>
    <w:tmpl w:val="B23880C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꩗翿꤀翿䆠ù脠뤊ȏù䅸ù"/>
      <w:lvlJc w:val="left"/>
    </w:lvl>
    <w:lvl w:ilvl="2">
      <w:numFmt w:val="bullet"/>
      <w:lvlText w:val="꩗翿꤀翿䆠ù脠뤊ȏù䅸ù"/>
      <w:lvlJc w:val="left"/>
    </w:lvl>
    <w:lvl w:ilvl="3">
      <w:numFmt w:val="bullet"/>
      <w:lvlText w:val="꩗翿꤀翿䆠ù脠뤊ȏù䅸ù"/>
      <w:lvlJc w:val="left"/>
    </w:lvl>
    <w:lvl w:ilvl="4">
      <w:numFmt w:val="bullet"/>
      <w:lvlText w:val="꩗翿꤀翿䆠ù脠뤊ȏù䅸ù"/>
      <w:lvlJc w:val="left"/>
    </w:lvl>
    <w:lvl w:ilvl="5">
      <w:numFmt w:val="bullet"/>
      <w:lvlText w:val="꩗翿꤀翿䆠ù脠뤊ȏù䅸ù"/>
      <w:lvlJc w:val="left"/>
    </w:lvl>
    <w:lvl w:ilvl="6">
      <w:numFmt w:val="bullet"/>
      <w:lvlText w:val="꩗翿꤀翿䆠ù脠뤊ȏù䅸ù"/>
      <w:lvlJc w:val="left"/>
    </w:lvl>
    <w:lvl w:ilvl="7">
      <w:numFmt w:val="bullet"/>
      <w:lvlText w:val="꩗翿꤀翿䆠ù脠뤊ȏù䅸ù"/>
      <w:lvlJc w:val="left"/>
    </w:lvl>
    <w:lvl w:ilvl="8">
      <w:numFmt w:val="bullet"/>
      <w:lvlText w:val="꩗翿꤀翿䆠ù脠뤊ȏù䅸ù"/>
      <w:lvlJc w:val="left"/>
    </w:lvl>
  </w:abstractNum>
  <w:abstractNum w:abstractNumId="15" w15:restartNumberingAfterBreak="0">
    <w:nsid w:val="60625C0B"/>
    <w:multiLevelType w:val="multilevel"/>
    <w:tmpl w:val="97981B0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64377041"/>
    <w:multiLevelType w:val="multilevel"/>
    <w:tmpl w:val="61185B9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7" w15:restartNumberingAfterBreak="0">
    <w:nsid w:val="6DFA500C"/>
    <w:multiLevelType w:val="multilevel"/>
    <w:tmpl w:val="4D529110"/>
    <w:lvl w:ilvl="0">
      <w:start w:val="1"/>
      <w:numFmt w:val="bullet"/>
      <w:lvlText w:val=""/>
      <w:lvlJc w:val="left"/>
      <w:pPr>
        <w:tabs>
          <w:tab w:val="num" w:pos="360"/>
        </w:tabs>
        <w:ind w:left="360" w:hanging="360"/>
      </w:pPr>
      <w:rPr>
        <w:rFonts w:ascii="Symbol" w:hAnsi="Symbol" w:hint="default"/>
      </w:rPr>
    </w:lvl>
    <w:lvl w:ilvl="1">
      <w:numFmt w:val="bullet"/>
      <w:lvlText w:val="ȗ軮ȗ(脠뤊ȏ脠뤊ȏ労꤁翿.翸"/>
      <w:lvlJc w:val="left"/>
    </w:lvl>
    <w:lvl w:ilvl="2">
      <w:numFmt w:val="bullet"/>
      <w:lvlText w:val="ȗ軮ȗ(脠뤊ȏ脠뤊ȏ労꤁翿.翸"/>
      <w:lvlJc w:val="left"/>
    </w:lvl>
    <w:lvl w:ilvl="3">
      <w:numFmt w:val="bullet"/>
      <w:lvlText w:val="ȗ軮ȗ(脠뤊ȏ脠뤊ȏ労꤁翿.翸"/>
      <w:lvlJc w:val="left"/>
    </w:lvl>
    <w:lvl w:ilvl="4">
      <w:numFmt w:val="bullet"/>
      <w:lvlText w:val="ȗ軮ȗ(脠뤊ȏ脠뤊ȏ労꤁翿.翸"/>
      <w:lvlJc w:val="left"/>
    </w:lvl>
    <w:lvl w:ilvl="5">
      <w:numFmt w:val="bullet"/>
      <w:lvlText w:val="ȗ軮ȗ(脠뤊ȏ脠뤊ȏ労꤁翿.翸"/>
      <w:lvlJc w:val="left"/>
    </w:lvl>
    <w:lvl w:ilvl="6">
      <w:numFmt w:val="bullet"/>
      <w:lvlText w:val="ȗ軮ȗ(脠뤊ȏ脠뤊ȏ労꤁翿.翸"/>
      <w:lvlJc w:val="left"/>
    </w:lvl>
    <w:lvl w:ilvl="7">
      <w:numFmt w:val="bullet"/>
      <w:lvlText w:val="ȗ軮ȗ(脠뤊ȏ脠뤊ȏ労꤁翿.翸"/>
      <w:lvlJc w:val="left"/>
    </w:lvl>
    <w:lvl w:ilvl="8">
      <w:numFmt w:val="bullet"/>
      <w:lvlText w:val="ȗ軮ȗ(脠뤊ȏ脠뤊ȏ労꤁翿.翸"/>
      <w:lvlJc w:val="left"/>
    </w:lvl>
  </w:abstractNum>
  <w:abstractNum w:abstractNumId="18" w15:restartNumberingAfterBreak="0">
    <w:nsid w:val="72DA593E"/>
    <w:multiLevelType w:val="multilevel"/>
    <w:tmpl w:val="CAC469B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A0307F"/>
    <w:multiLevelType w:val="multilevel"/>
    <w:tmpl w:val="53AA39A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num w:numId="1">
    <w:abstractNumId w:val="14"/>
  </w:num>
  <w:num w:numId="2">
    <w:abstractNumId w:val="17"/>
  </w:num>
  <w:num w:numId="3">
    <w:abstractNumId w:val="12"/>
  </w:num>
  <w:num w:numId="4">
    <w:abstractNumId w:val="6"/>
  </w:num>
  <w:num w:numId="5">
    <w:abstractNumId w:val="18"/>
  </w:num>
  <w:num w:numId="6">
    <w:abstractNumId w:val="11"/>
  </w:num>
  <w:num w:numId="7">
    <w:abstractNumId w:val="1"/>
  </w:num>
  <w:num w:numId="8">
    <w:abstractNumId w:val="19"/>
  </w:num>
  <w:num w:numId="9">
    <w:abstractNumId w:val="8"/>
  </w:num>
  <w:num w:numId="10">
    <w:abstractNumId w:val="7"/>
  </w:num>
  <w:num w:numId="11">
    <w:abstractNumId w:val="5"/>
  </w:num>
  <w:num w:numId="12">
    <w:abstractNumId w:val="9"/>
  </w:num>
  <w:num w:numId="13">
    <w:abstractNumId w:val="13"/>
  </w:num>
  <w:num w:numId="14">
    <w:abstractNumId w:val="3"/>
  </w:num>
  <w:num w:numId="15">
    <w:abstractNumId w:val="4"/>
  </w:num>
  <w:num w:numId="16">
    <w:abstractNumId w:val="0"/>
  </w:num>
  <w:num w:numId="17">
    <w:abstractNumId w:val="10"/>
  </w:num>
  <w:num w:numId="18">
    <w:abstractNumId w:val="2"/>
  </w:num>
  <w:num w:numId="19">
    <w:abstractNumId w:val="16"/>
  </w:num>
  <w:num w:numId="20">
    <w:abstractNumId w:val="2"/>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65F"/>
    <w:rsid w:val="00041395"/>
    <w:rsid w:val="0015406F"/>
    <w:rsid w:val="002529C5"/>
    <w:rsid w:val="0053493A"/>
    <w:rsid w:val="006536EF"/>
    <w:rsid w:val="00740914"/>
    <w:rsid w:val="007F02DB"/>
    <w:rsid w:val="00A75DCB"/>
    <w:rsid w:val="00A76CC0"/>
    <w:rsid w:val="00B9365F"/>
    <w:rsid w:val="00D64D96"/>
    <w:rsid w:val="00E84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548E"/>
  <w15:docId w15:val="{5A74FA41-2861-422B-87D0-626DF057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s-CO" w:eastAsia="es-C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s-CO" w:eastAsia="es-CO"/>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s-CO" w:eastAsia="es-CO"/>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s-CO" w:eastAsia="es-CO"/>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s-CO" w:eastAsia="es-CO"/>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s-CO" w:eastAsia="es-CO"/>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s-CO" w:eastAsia="es-CO"/>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angela.puerto@expertisefrance.fr" TargetMode="External"/><Relationship Id="rId20" Type="http://schemas.openxmlformats.org/officeDocument/2006/relationships/hyperlink" Target="https://www.un.org/sc/suborg/fr/sanctions/un-sc-consolidated-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sanctionsmap.eu"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tresor.economie.gouv.fr/4248_Dispositif-National-de-Gel-Terrorist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CE984-5125-4EE8-A426-57FF5CAC7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6471</Words>
  <Characters>35594</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9</cp:revision>
  <dcterms:created xsi:type="dcterms:W3CDTF">2025-02-04T16:39:00Z</dcterms:created>
  <dcterms:modified xsi:type="dcterms:W3CDTF">2025-02-04T17:09:00Z</dcterms:modified>
</cp:coreProperties>
</file>