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CBE05" w14:textId="77777777" w:rsidR="004115A4" w:rsidRDefault="004115A4" w:rsidP="00F26675">
      <w:pPr>
        <w:pStyle w:val="Titre"/>
        <w:jc w:val="left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26EF5" w14:paraId="371BEC4A" w14:textId="77777777">
        <w:trPr>
          <w:trHeight w:val="472"/>
        </w:trPr>
        <w:tc>
          <w:tcPr>
            <w:tcW w:w="4889" w:type="dxa"/>
          </w:tcPr>
          <w:p w14:paraId="7E12B6A8" w14:textId="77777777" w:rsidR="004263A9" w:rsidRPr="00126EF5" w:rsidRDefault="00B64A72" w:rsidP="004263A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2EF63A00" w14:textId="77777777" w:rsidR="004263A9" w:rsidRPr="00126EF5" w:rsidRDefault="001B5E10" w:rsidP="001B5E10">
            <w:pPr>
              <w:pStyle w:val="Titre"/>
              <w:jc w:val="left"/>
              <w:rPr>
                <w:rFonts w:ascii="Comic Sans MS" w:hAnsi="Comic Sans MS"/>
              </w:rPr>
            </w:pPr>
            <w:r w:rsidRPr="00246D48">
              <w:rPr>
                <w:rFonts w:ascii="Comic Sans MS" w:hAnsi="Comic Sans MS"/>
                <w:b w:val="0"/>
                <w:sz w:val="18"/>
                <w:highlight w:val="green"/>
              </w:rPr>
              <w:t>A compléter par le candidat</w:t>
            </w:r>
          </w:p>
        </w:tc>
      </w:tr>
      <w:tr w:rsidR="004263A9" w:rsidRPr="00126EF5" w14:paraId="43F7B004" w14:textId="77777777">
        <w:trPr>
          <w:trHeight w:val="408"/>
        </w:trPr>
        <w:tc>
          <w:tcPr>
            <w:tcW w:w="4889" w:type="dxa"/>
          </w:tcPr>
          <w:p w14:paraId="4544A800" w14:textId="77777777" w:rsidR="004263A9" w:rsidRPr="00126EF5" w:rsidRDefault="00B64A72">
            <w:pPr>
              <w:pStyle w:val="Titre"/>
              <w:rPr>
                <w:rFonts w:ascii="Comic Sans MS" w:hAnsi="Comic Sans MS"/>
                <w:sz w:val="24"/>
              </w:rPr>
            </w:pPr>
            <w:r w:rsidRPr="0029365F">
              <w:rPr>
                <w:rFonts w:ascii="Comic Sans MS" w:hAnsi="Comic Sans MS"/>
                <w:sz w:val="24"/>
                <w:highlight w:val="yellow"/>
              </w:rPr>
              <w:t>N° DE LOT DE L’APPEL D’OFFRES</w:t>
            </w:r>
          </w:p>
        </w:tc>
        <w:tc>
          <w:tcPr>
            <w:tcW w:w="4889" w:type="dxa"/>
          </w:tcPr>
          <w:p w14:paraId="75EDEF06" w14:textId="77777777" w:rsidR="004263A9" w:rsidRPr="00126EF5" w:rsidRDefault="001B5E10" w:rsidP="001B5E10">
            <w:pPr>
              <w:pStyle w:val="Titre"/>
              <w:jc w:val="left"/>
              <w:rPr>
                <w:rFonts w:ascii="Comic Sans MS" w:hAnsi="Comic Sans MS"/>
              </w:rPr>
            </w:pPr>
            <w:r w:rsidRPr="00246D48">
              <w:rPr>
                <w:rFonts w:ascii="Comic Sans MS" w:hAnsi="Comic Sans MS"/>
                <w:b w:val="0"/>
                <w:sz w:val="18"/>
                <w:highlight w:val="green"/>
              </w:rPr>
              <w:t>A compléter par le candidat</w:t>
            </w:r>
          </w:p>
        </w:tc>
      </w:tr>
    </w:tbl>
    <w:p w14:paraId="10286698" w14:textId="77777777" w:rsidR="004115A4" w:rsidRDefault="004115A4">
      <w:pPr>
        <w:pStyle w:val="Titre"/>
        <w:rPr>
          <w:rFonts w:ascii="Comic Sans MS" w:hAnsi="Comic Sans MS"/>
        </w:rPr>
      </w:pPr>
    </w:p>
    <w:p w14:paraId="78F48039" w14:textId="77777777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r>
        <w:rPr>
          <w:rFonts w:ascii="Comic Sans MS" w:hAnsi="Comic Sans MS"/>
          <w:sz w:val="16"/>
          <w:u w:val="single"/>
        </w:rPr>
        <w:t>type</w:t>
      </w:r>
      <w:r>
        <w:rPr>
          <w:rFonts w:ascii="Comic Sans MS" w:hAnsi="Comic Sans MS"/>
          <w:sz w:val="16"/>
        </w:rPr>
        <w:t xml:space="preserve"> ou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56E814F3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709"/>
        <w:gridCol w:w="3827"/>
      </w:tblGrid>
      <w:tr w:rsidR="004115A4" w14:paraId="39B7078B" w14:textId="77777777" w:rsidTr="001B5E10">
        <w:tc>
          <w:tcPr>
            <w:tcW w:w="6166" w:type="dxa"/>
            <w:gridSpan w:val="4"/>
            <w:tcBorders>
              <w:right w:val="nil"/>
            </w:tcBorders>
          </w:tcPr>
          <w:p w14:paraId="20788D10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4BC87009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tcBorders>
              <w:left w:val="nil"/>
            </w:tcBorders>
          </w:tcPr>
          <w:p w14:paraId="637EDF36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15460192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763F52C6" w14:textId="77777777" w:rsidTr="001B5E10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3DA9409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1203D5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</w:tcPr>
          <w:p w14:paraId="6CDF2EC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2"/>
          </w:tcPr>
          <w:p w14:paraId="4912EDF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6A360718" w14:textId="77777777" w:rsidTr="001B5E10">
        <w:tc>
          <w:tcPr>
            <w:tcW w:w="637" w:type="dxa"/>
            <w:tcBorders>
              <w:right w:val="nil"/>
            </w:tcBorders>
          </w:tcPr>
          <w:p w14:paraId="76576B6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2C0BA8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</w:tcPr>
          <w:p w14:paraId="06C0414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18952D24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2"/>
          </w:tcPr>
          <w:p w14:paraId="2DF18A95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Tel: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                           Fax :</w:t>
            </w:r>
          </w:p>
          <w:p w14:paraId="265E3B1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080CB2D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29848D4E" w14:textId="77777777" w:rsidTr="001B5E10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35BB22D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6735A83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108332B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143CEC6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0044CF3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6ACDDDC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Fax : </w:t>
            </w:r>
          </w:p>
          <w:p w14:paraId="76C2C82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> :</w:t>
            </w:r>
          </w:p>
        </w:tc>
      </w:tr>
    </w:tbl>
    <w:p w14:paraId="5D2DB1CA" w14:textId="77777777" w:rsidR="00E576A2" w:rsidRDefault="00E576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426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4115A4" w14:paraId="579E0D92" w14:textId="77777777" w:rsidTr="001B5E10">
        <w:trPr>
          <w:cantSplit/>
        </w:trPr>
        <w:tc>
          <w:tcPr>
            <w:tcW w:w="9993" w:type="dxa"/>
            <w:gridSpan w:val="19"/>
            <w:tcBorders>
              <w:top w:val="single" w:sz="4" w:space="0" w:color="auto"/>
            </w:tcBorders>
          </w:tcPr>
          <w:p w14:paraId="3D0A8506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63375CEF" w14:textId="77777777" w:rsidTr="001B5E10">
        <w:tc>
          <w:tcPr>
            <w:tcW w:w="637" w:type="dxa"/>
            <w:tcBorders>
              <w:right w:val="nil"/>
            </w:tcBorders>
          </w:tcPr>
          <w:p w14:paraId="657B846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9493D4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  <w:gridSpan w:val="17"/>
          </w:tcPr>
          <w:p w14:paraId="34F80F5F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2B7283CF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27303B8E" w14:textId="77777777" w:rsidTr="001B5E10">
        <w:tc>
          <w:tcPr>
            <w:tcW w:w="637" w:type="dxa"/>
            <w:tcBorders>
              <w:right w:val="nil"/>
            </w:tcBorders>
          </w:tcPr>
          <w:p w14:paraId="5DF53AA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3D70B5B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  <w:gridSpan w:val="17"/>
          </w:tcPr>
          <w:p w14:paraId="0BDB65D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7ADFDE3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  <w:p w14:paraId="795E069A" w14:textId="77777777" w:rsidR="00AD6AF9" w:rsidRDefault="00AD6AF9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7760682A" w14:textId="77777777" w:rsidTr="001B5E10">
        <w:tc>
          <w:tcPr>
            <w:tcW w:w="637" w:type="dxa"/>
            <w:tcBorders>
              <w:right w:val="nil"/>
            </w:tcBorders>
          </w:tcPr>
          <w:p w14:paraId="006988F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BB7043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  <w:gridSpan w:val="17"/>
          </w:tcPr>
          <w:p w14:paraId="67290E64" w14:textId="77777777" w:rsidR="00A33548" w:rsidRPr="00AD6AF9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AF9">
              <w:rPr>
                <w:rFonts w:ascii="Comic Sans MS" w:hAnsi="Comic Sans MS"/>
                <w:b/>
                <w:sz w:val="18"/>
                <w:u w:val="single"/>
              </w:rPr>
              <w:t xml:space="preserve">Code </w:t>
            </w:r>
            <w:proofErr w:type="spellStart"/>
            <w:r w:rsidRPr="00AD6AF9">
              <w:rPr>
                <w:rFonts w:ascii="Comic Sans MS" w:hAnsi="Comic Sans MS"/>
                <w:b/>
                <w:sz w:val="18"/>
                <w:u w:val="single"/>
              </w:rPr>
              <w:t>Cladimed</w:t>
            </w:r>
            <w:proofErr w:type="spellEnd"/>
            <w:r w:rsidRPr="00AD6AF9">
              <w:rPr>
                <w:rFonts w:ascii="Comic Sans MS" w:hAnsi="Comic Sans MS"/>
                <w:b/>
                <w:sz w:val="18"/>
                <w:u w:val="single"/>
              </w:rPr>
              <w:t>*</w:t>
            </w:r>
            <w:r w:rsidRPr="00AD6AF9">
              <w:rPr>
                <w:rFonts w:ascii="Comic Sans MS" w:hAnsi="Comic Sans MS"/>
                <w:b/>
                <w:sz w:val="18"/>
              </w:rPr>
              <w:t> :</w:t>
            </w:r>
            <w:r w:rsidRPr="00AD6AF9"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 w:rsidRPr="00AD6AF9"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2D19EFEA" w14:textId="77777777" w:rsidR="00A33548" w:rsidRPr="00AD6AF9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AF9"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5715B8D3" w14:textId="77777777" w:rsidR="004115A4" w:rsidRPr="00AD6AF9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AF9">
              <w:rPr>
                <w:rFonts w:ascii="Comic Sans MS" w:hAnsi="Comic Sans MS"/>
                <w:sz w:val="18"/>
              </w:rPr>
              <w:t>*L'accès à la classification CLADIMED étant subordonné à une adhésion à l'association CLADIMED, renseigner cette cellule demeure facultatif.</w:t>
            </w:r>
          </w:p>
        </w:tc>
      </w:tr>
      <w:tr w:rsidR="004115A4" w14:paraId="49F62419" w14:textId="77777777" w:rsidTr="001B5E10">
        <w:tc>
          <w:tcPr>
            <w:tcW w:w="637" w:type="dxa"/>
            <w:tcBorders>
              <w:right w:val="nil"/>
            </w:tcBorders>
          </w:tcPr>
          <w:p w14:paraId="48891A9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ECD7B6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  <w:gridSpan w:val="17"/>
          </w:tcPr>
          <w:p w14:paraId="3C03FDE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002F63F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351A387F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4115A4" w14:paraId="26CBAD3F" w14:textId="77777777" w:rsidTr="001B5E10">
        <w:tc>
          <w:tcPr>
            <w:tcW w:w="637" w:type="dxa"/>
            <w:tcBorders>
              <w:right w:val="nil"/>
            </w:tcBorders>
          </w:tcPr>
          <w:p w14:paraId="02D3B1A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E52C34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  <w:gridSpan w:val="17"/>
          </w:tcPr>
          <w:p w14:paraId="18199D4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Classe du DM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29B3CFFD" w14:textId="77777777" w:rsidR="001B5E10" w:rsidRPr="00672D42" w:rsidRDefault="001B5E10" w:rsidP="00E576A2">
            <w:pPr>
              <w:spacing w:after="120"/>
              <w:rPr>
                <w:rFonts w:ascii="Comic Sans MS" w:hAnsi="Comic Sans MS"/>
                <w:sz w:val="18"/>
                <w:szCs w:val="18"/>
              </w:rPr>
            </w:pPr>
            <w:r w:rsidRPr="00672D42">
              <w:rPr>
                <w:rFonts w:ascii="Comic Sans MS" w:hAnsi="Comic Sans MS"/>
                <w:sz w:val="18"/>
                <w:szCs w:val="18"/>
              </w:rPr>
              <w:t>(A indiquer pour chaque gamme de dispositif présentée sur le lot)</w:t>
            </w:r>
          </w:p>
          <w:p w14:paraId="723EE7E9" w14:textId="77777777" w:rsidR="001B5E10" w:rsidRPr="00E576A2" w:rsidRDefault="00E576A2" w:rsidP="001B5E10">
            <w:pPr>
              <w:rPr>
                <w:rFonts w:ascii="Comic Sans MS" w:hAnsi="Comic Sans MS"/>
                <w:b/>
              </w:rPr>
            </w:pPr>
            <w:r w:rsidRPr="00E576A2">
              <w:rPr>
                <w:rFonts w:ascii="Comic Sans MS" w:hAnsi="Comic Sans MS"/>
                <w:b/>
              </w:rPr>
              <w:t>Dans le contexte du règlement européen (UE) n° 2023/607</w:t>
            </w:r>
            <w:r>
              <w:rPr>
                <w:rFonts w:ascii="Comic Sans MS" w:hAnsi="Comic Sans MS"/>
                <w:b/>
              </w:rPr>
              <w:t xml:space="preserve"> du 15 mars 2023 :</w:t>
            </w:r>
            <w:r w:rsidRPr="00E576A2">
              <w:rPr>
                <w:rFonts w:ascii="Comic Sans MS" w:hAnsi="Comic Sans MS"/>
                <w:b/>
              </w:rPr>
              <w:t xml:space="preserve"> </w:t>
            </w:r>
          </w:p>
          <w:p w14:paraId="7253CF07" w14:textId="77777777" w:rsidR="001B5E10" w:rsidRPr="00E576A2" w:rsidRDefault="001B5E10" w:rsidP="00E576A2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Règlement Européen (UE) n° 2017/745</w:t>
            </w:r>
            <w:r w:rsidRPr="00E576A2">
              <w:rPr>
                <w:color w:val="000000"/>
                <w:u w:val="single"/>
              </w:rPr>
              <w:t xml:space="preserve"> 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>applicable (MDR)</w:t>
            </w:r>
            <w:r w:rsidRPr="005B6C1C">
              <w:rPr>
                <w:rFonts w:ascii="Comic Sans MS" w:hAnsi="Comic Sans MS"/>
                <w:b/>
                <w:sz w:val="18"/>
              </w:rPr>
              <w:t> :</w:t>
            </w:r>
            <w:r w:rsidRPr="00E576A2">
              <w:rPr>
                <w:rFonts w:ascii="Comic Sans MS" w:hAnsi="Comic Sans MS"/>
                <w:b/>
                <w:sz w:val="18"/>
              </w:rPr>
              <w:t xml:space="preserve">       </w:t>
            </w:r>
            <w:r w:rsidR="00E576A2">
              <w:rPr>
                <w:rFonts w:ascii="Comic Sans MS" w:hAnsi="Comic Sans MS"/>
                <w:b/>
                <w:sz w:val="18"/>
              </w:rPr>
              <w:t xml:space="preserve"> 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>Selon Annexe n°</w:t>
            </w:r>
            <w:r w:rsidRPr="005B6C1C">
              <w:rPr>
                <w:rFonts w:ascii="Comic Sans MS" w:hAnsi="Comic Sans MS"/>
                <w:b/>
                <w:sz w:val="18"/>
              </w:rPr>
              <w:t> :</w:t>
            </w:r>
          </w:p>
          <w:p w14:paraId="143A2347" w14:textId="77777777" w:rsidR="001B5E10" w:rsidRPr="001B5E10" w:rsidRDefault="001B5E10" w:rsidP="001B5E10">
            <w:pPr>
              <w:rPr>
                <w:rFonts w:ascii="Comic Sans MS" w:hAnsi="Comic Sans MS"/>
                <w:b/>
                <w:sz w:val="8"/>
                <w:u w:val="single"/>
              </w:rPr>
            </w:pPr>
          </w:p>
          <w:p w14:paraId="15680548" w14:textId="77777777" w:rsidR="001B5E10" w:rsidRDefault="001B5E10" w:rsidP="001B5E10">
            <w:pPr>
              <w:rPr>
                <w:rFonts w:ascii="Comic Sans MS" w:hAnsi="Comic Sans MS"/>
                <w:b/>
                <w:sz w:val="18"/>
                <w:u w:val="single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  <w:u w:val="single"/>
              </w:rPr>
              <w:t>Ou</w:t>
            </w:r>
            <w:proofErr w:type="gramEnd"/>
          </w:p>
          <w:p w14:paraId="529F4E42" w14:textId="77777777" w:rsidR="001B5E10" w:rsidRPr="001B5E10" w:rsidRDefault="001B5E10" w:rsidP="001B5E10">
            <w:pPr>
              <w:rPr>
                <w:rFonts w:ascii="Comic Sans MS" w:hAnsi="Comic Sans MS"/>
                <w:b/>
                <w:i/>
                <w:sz w:val="8"/>
                <w:u w:val="single"/>
              </w:rPr>
            </w:pPr>
          </w:p>
          <w:p w14:paraId="448A0F2C" w14:textId="77777777" w:rsidR="001B5E10" w:rsidRPr="00E576A2" w:rsidRDefault="001B5E10" w:rsidP="00E576A2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b/>
                <w:i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Directive ancienne européenne (UE) si prolongation</w:t>
            </w:r>
            <w:r w:rsidR="00E576A2">
              <w:rPr>
                <w:rFonts w:ascii="Comic Sans MS" w:hAnsi="Comic Sans MS"/>
                <w:b/>
                <w:i/>
                <w:sz w:val="18"/>
                <w:u w:val="single"/>
              </w:rPr>
              <w:t xml:space="preserve"> </w:t>
            </w:r>
            <w:r w:rsidR="00E576A2"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(MDD)</w:t>
            </w:r>
            <w:r w:rsidR="00E576A2" w:rsidRPr="005B6C1C">
              <w:rPr>
                <w:rFonts w:ascii="Comic Sans MS" w:hAnsi="Comic Sans MS"/>
                <w:b/>
                <w:i/>
                <w:sz w:val="18"/>
              </w:rPr>
              <w:t xml:space="preserve"> </w:t>
            </w:r>
            <w:r w:rsidR="00E576A2">
              <w:rPr>
                <w:rFonts w:ascii="Comic Sans MS" w:hAnsi="Comic Sans MS"/>
                <w:b/>
                <w:i/>
                <w:sz w:val="18"/>
              </w:rPr>
              <w:t xml:space="preserve">:      </w:t>
            </w:r>
            <w:r w:rsidR="00E576A2" w:rsidRPr="00E576A2">
              <w:rPr>
                <w:rFonts w:ascii="Comic Sans MS" w:hAnsi="Comic Sans MS"/>
                <w:b/>
                <w:i/>
                <w:sz w:val="18"/>
              </w:rPr>
              <w:t xml:space="preserve"> </w:t>
            </w: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Selon Annexe n°</w:t>
            </w:r>
            <w:r w:rsidRPr="005B6C1C">
              <w:rPr>
                <w:rFonts w:ascii="Comic Sans MS" w:hAnsi="Comic Sans MS"/>
                <w:b/>
                <w:i/>
                <w:sz w:val="18"/>
              </w:rPr>
              <w:t> :</w:t>
            </w:r>
          </w:p>
          <w:p w14:paraId="7F74D29D" w14:textId="77777777" w:rsidR="001B5E10" w:rsidRDefault="001B5E10" w:rsidP="001B5E10">
            <w:pPr>
              <w:rPr>
                <w:rFonts w:ascii="Comic Sans MS" w:hAnsi="Comic Sans MS"/>
                <w:b/>
                <w:color w:val="0000FF"/>
                <w:sz w:val="24"/>
                <w:szCs w:val="24"/>
                <w:u w:val="single"/>
              </w:rPr>
            </w:pPr>
          </w:p>
          <w:p w14:paraId="3FC0C3C0" w14:textId="77777777" w:rsidR="001B5E10" w:rsidRPr="001B5E10" w:rsidRDefault="001B5E10" w:rsidP="001B5E10">
            <w:pPr>
              <w:rPr>
                <w:rFonts w:ascii="Comic Sans MS" w:hAnsi="Comic Sans MS"/>
                <w:b/>
                <w:color w:val="0000FF"/>
                <w:sz w:val="22"/>
                <w:szCs w:val="24"/>
              </w:rPr>
            </w:pPr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 xml:space="preserve">Numéro du Certificat </w:t>
            </w:r>
            <w:proofErr w:type="gramStart"/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>CE</w:t>
            </w:r>
            <w:proofErr w:type="gramEnd"/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 xml:space="preserve"> rattaché à chaque</w:t>
            </w:r>
            <w:r w:rsidRPr="005B6C1C">
              <w:rPr>
                <w:rFonts w:ascii="Comic Sans MS" w:hAnsi="Comic Sans MS"/>
                <w:b/>
                <w:color w:val="0000FF"/>
                <w:sz w:val="22"/>
                <w:szCs w:val="24"/>
                <w:u w:val="single"/>
              </w:rPr>
              <w:t xml:space="preserve"> gamme</w:t>
            </w:r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 :</w:t>
            </w:r>
          </w:p>
          <w:p w14:paraId="61227A2F" w14:textId="77777777" w:rsidR="001B5E10" w:rsidRPr="001B5E10" w:rsidRDefault="001B5E10" w:rsidP="001B5E10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color w:val="0000FF"/>
                <w:sz w:val="22"/>
                <w:szCs w:val="24"/>
              </w:rPr>
            </w:pPr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Gamme XXXX, Certificat CE n°</w:t>
            </w:r>
          </w:p>
          <w:p w14:paraId="02B64A53" w14:textId="7C397A49" w:rsidR="001B5E10" w:rsidRPr="00E87E78" w:rsidRDefault="001B5E10" w:rsidP="001B5E10">
            <w:pPr>
              <w:pStyle w:val="Paragraphedeliste"/>
              <w:numPr>
                <w:ilvl w:val="0"/>
                <w:numId w:val="6"/>
              </w:numPr>
              <w:rPr>
                <w:rFonts w:ascii="Comic Sans MS" w:hAnsi="Comic Sans MS"/>
                <w:b/>
                <w:sz w:val="16"/>
              </w:rPr>
            </w:pPr>
            <w:r w:rsidRPr="001B5E10">
              <w:rPr>
                <w:rFonts w:ascii="Comic Sans MS" w:hAnsi="Comic Sans MS"/>
                <w:b/>
                <w:color w:val="0000FF"/>
                <w:sz w:val="22"/>
                <w:szCs w:val="24"/>
              </w:rPr>
              <w:t>Gamme YYYYY, Certificat CE n°</w:t>
            </w:r>
          </w:p>
          <w:p w14:paraId="441533BC" w14:textId="77777777" w:rsidR="00E87E78" w:rsidRPr="001B5E10" w:rsidRDefault="00E87E78" w:rsidP="00E87E78">
            <w:pPr>
              <w:pStyle w:val="Paragraphedeliste"/>
              <w:ind w:left="780"/>
              <w:rPr>
                <w:rFonts w:ascii="Comic Sans MS" w:hAnsi="Comic Sans MS"/>
                <w:b/>
                <w:sz w:val="16"/>
              </w:rPr>
            </w:pPr>
          </w:p>
          <w:p w14:paraId="31D4B5E4" w14:textId="77777777" w:rsidR="00E87E78" w:rsidRPr="00675269" w:rsidRDefault="00E87E78" w:rsidP="00E87E78">
            <w:pPr>
              <w:rPr>
                <w:rFonts w:ascii="Comic Sans MS" w:hAnsi="Comic Sans MS"/>
                <w:b/>
                <w:i/>
                <w:iCs/>
                <w:color w:val="0000FF"/>
                <w:sz w:val="18"/>
                <w:u w:val="single"/>
              </w:rPr>
            </w:pP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</w:rPr>
              <w:t xml:space="preserve">** </w:t>
            </w: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  <w:u w:val="single"/>
              </w:rPr>
              <w:t>Joindre tout document-preuve de l’extension de validité du marquage CE sous MDD au-delà du de sa date de validité initiale et avec engagement de dépôt de dossier à l’ON pour CE /MDR</w:t>
            </w: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</w:rPr>
              <w:t> **</w:t>
            </w:r>
          </w:p>
          <w:p w14:paraId="264DFF30" w14:textId="2BBCB3FC" w:rsidR="00877519" w:rsidRDefault="00877519">
            <w:pPr>
              <w:rPr>
                <w:rFonts w:ascii="Comic Sans MS" w:hAnsi="Comic Sans MS"/>
                <w:b/>
                <w:sz w:val="18"/>
              </w:rPr>
            </w:pPr>
          </w:p>
          <w:p w14:paraId="0151952E" w14:textId="77777777" w:rsidR="00E87E78" w:rsidRDefault="00E87E78">
            <w:pPr>
              <w:rPr>
                <w:rFonts w:ascii="Comic Sans MS" w:hAnsi="Comic Sans MS"/>
                <w:b/>
                <w:sz w:val="18"/>
              </w:rPr>
            </w:pPr>
          </w:p>
          <w:p w14:paraId="19438E4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Numéro de l’organisme notifié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4FB659B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219BA69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Date de première mise sur le marché dans l’UE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6B5350D6" w14:textId="77777777" w:rsidR="001B5E10" w:rsidRDefault="001B5E10">
            <w:pPr>
              <w:rPr>
                <w:rFonts w:ascii="Comic Sans MS" w:hAnsi="Comic Sans MS"/>
                <w:b/>
                <w:sz w:val="18"/>
              </w:rPr>
            </w:pPr>
          </w:p>
          <w:p w14:paraId="76511B59" w14:textId="77777777" w:rsidR="004115A4" w:rsidRDefault="004115A4">
            <w:pPr>
              <w:rPr>
                <w:rFonts w:ascii="Comic Sans MS" w:hAnsi="Comic Sans MS"/>
                <w:b/>
                <w:sz w:val="18"/>
                <w:u w:val="single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Fabricant du DM</w:t>
            </w:r>
            <w:r w:rsidRPr="005B6C1C"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 </w:t>
            </w:r>
          </w:p>
          <w:p w14:paraId="20931E0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46F45773" w14:textId="77777777" w:rsidR="001B5E10" w:rsidRDefault="001B5E10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7038B8ED" w14:textId="77777777" w:rsidTr="001B5E10">
        <w:tc>
          <w:tcPr>
            <w:tcW w:w="637" w:type="dxa"/>
            <w:tcBorders>
              <w:right w:val="nil"/>
            </w:tcBorders>
          </w:tcPr>
          <w:p w14:paraId="6EC214E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A841D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  <w:gridSpan w:val="17"/>
          </w:tcPr>
          <w:p w14:paraId="1FF30590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49293616" w14:textId="77777777" w:rsidR="008175E6" w:rsidRDefault="008175E6">
            <w:pPr>
              <w:rPr>
                <w:rFonts w:ascii="Comic Sans MS" w:hAnsi="Comic Sans MS"/>
                <w:sz w:val="18"/>
              </w:rPr>
            </w:pPr>
          </w:p>
          <w:p w14:paraId="4D0CBC7D" w14:textId="77777777" w:rsidR="004115A4" w:rsidRPr="00877519" w:rsidRDefault="004115A4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7CA7E0B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4F6506D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Trousse : Oui/Non          Si Oui : Composition de la trousse</w:t>
            </w:r>
          </w:p>
          <w:p w14:paraId="71C3C2F6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</w:t>
            </w:r>
            <w:r w:rsidR="008175E6">
              <w:rPr>
                <w:rFonts w:ascii="Comic Sans MS" w:hAnsi="Comic Sans MS"/>
                <w:sz w:val="18"/>
              </w:rPr>
              <w:t> : relié au point 9</w:t>
            </w:r>
          </w:p>
          <w:p w14:paraId="7E1B504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  <w:p w14:paraId="78E47A67" w14:textId="77777777" w:rsidR="004115A4" w:rsidRDefault="004115A4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  <w:tr w:rsidR="005B0E85" w14:paraId="40AF7913" w14:textId="77777777" w:rsidTr="001B5E10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1B5183" w14:textId="77777777" w:rsidR="003E1B50" w:rsidRDefault="004115A4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br w:type="page"/>
            </w:r>
          </w:p>
          <w:p w14:paraId="7212DA57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7"/>
            <w:tcBorders>
              <w:left w:val="single" w:sz="4" w:space="0" w:color="auto"/>
              <w:bottom w:val="nil"/>
            </w:tcBorders>
          </w:tcPr>
          <w:p w14:paraId="584F2DF2" w14:textId="77777777" w:rsidR="005B0E85" w:rsidRDefault="005B0E85"/>
          <w:p w14:paraId="70A27DF2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24C68F5F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7076FD0F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1FD72894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1C3C809F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581F18D8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3C090271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7FBF0200" w14:textId="77777777" w:rsidTr="001B5E10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4A772" w14:textId="77777777" w:rsidR="005B0E85" w:rsidRDefault="005B0E85" w:rsidP="00126EF5"/>
        </w:tc>
        <w:tc>
          <w:tcPr>
            <w:tcW w:w="4661" w:type="dxa"/>
            <w:gridSpan w:val="9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61587636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19BBDF7E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5779B180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729B5556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4C25BC47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5EB4C955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589C9E0A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0B67CF83" w14:textId="77777777" w:rsidR="005B0E85" w:rsidRDefault="005B0E85"/>
          <w:p w14:paraId="28907AF4" w14:textId="77777777" w:rsidR="005B0E85" w:rsidRDefault="005B0E85"/>
          <w:p w14:paraId="49C9BC7B" w14:textId="77777777" w:rsidR="005B0E85" w:rsidRDefault="005B0E85"/>
          <w:p w14:paraId="5B508C5B" w14:textId="77777777" w:rsidR="005B0E85" w:rsidRDefault="005B0E85"/>
          <w:p w14:paraId="3C255873" w14:textId="77777777" w:rsidR="005B0E85" w:rsidRDefault="005B0E85"/>
        </w:tc>
      </w:tr>
      <w:tr w:rsidR="005B0E85" w14:paraId="5CB23C1A" w14:textId="77777777" w:rsidTr="001B5E10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CAC1D" w14:textId="77777777" w:rsidR="005B0E85" w:rsidRDefault="005B0E85" w:rsidP="00126EF5"/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2A23C6F4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39944021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076D0264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7C0165FB" w14:textId="77777777" w:rsidR="005B0E85" w:rsidRDefault="005B0E85"/>
        </w:tc>
      </w:tr>
      <w:tr w:rsidR="005B0E85" w14:paraId="2EFB3D23" w14:textId="77777777" w:rsidTr="001B5E10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89D45" w14:textId="77777777" w:rsidR="005B0E85" w:rsidRDefault="005B0E85" w:rsidP="00126EF5"/>
        </w:tc>
        <w:tc>
          <w:tcPr>
            <w:tcW w:w="4661" w:type="dxa"/>
            <w:gridSpan w:val="9"/>
            <w:vMerge/>
            <w:tcBorders>
              <w:left w:val="single" w:sz="4" w:space="0" w:color="auto"/>
              <w:bottom w:val="nil"/>
            </w:tcBorders>
          </w:tcPr>
          <w:p w14:paraId="11762228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C0913F2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034F2CB2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0F724CDC" w14:textId="77777777" w:rsidR="005B0E85" w:rsidRDefault="005B0E85"/>
        </w:tc>
      </w:tr>
      <w:tr w:rsidR="005B0E85" w14:paraId="2D676F9D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52E72" w14:textId="77777777" w:rsidR="005B0E85" w:rsidRDefault="005B0E85" w:rsidP="00126EF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</w:tcBorders>
          </w:tcPr>
          <w:p w14:paraId="7FB3B73B" w14:textId="77777777" w:rsidR="005B0E85" w:rsidRDefault="005B0E85"/>
          <w:p w14:paraId="2C896153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5D9F553C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1B84B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278026B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41018F60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3E61ACE" w14:textId="77777777" w:rsidR="005B0E85" w:rsidRDefault="005B0E85"/>
        </w:tc>
      </w:tr>
      <w:tr w:rsidR="005B0E85" w14:paraId="0528CD65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5B723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E9F9979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0BCF960B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35BBEABB" w14:textId="77777777" w:rsidR="005B0E85" w:rsidRDefault="005B0E85"/>
        </w:tc>
      </w:tr>
      <w:tr w:rsidR="005B0E85" w14:paraId="77EF4AC1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C5DC8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7867D13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</w:tcBorders>
          </w:tcPr>
          <w:p w14:paraId="3D791D51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6A6676FA" w14:textId="77777777" w:rsidR="005B0E85" w:rsidRDefault="005B0E85"/>
        </w:tc>
      </w:tr>
      <w:tr w:rsidR="005B0E85" w14:paraId="3D049595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3CA92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C4F11A4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  <w:bottom w:val="nil"/>
            </w:tcBorders>
          </w:tcPr>
          <w:p w14:paraId="406488CF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6BE14AEF" w14:textId="77777777" w:rsidR="005B0E85" w:rsidRDefault="005B0E85"/>
        </w:tc>
      </w:tr>
      <w:tr w:rsidR="005B0E85" w14:paraId="08C2A2C7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B3830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77915" w14:textId="77777777" w:rsidR="005B0E85" w:rsidRDefault="005B0E85"/>
        </w:tc>
        <w:tc>
          <w:tcPr>
            <w:tcW w:w="48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E6FB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3B46088B" w14:textId="77777777" w:rsidR="005B0E85" w:rsidRDefault="005B0E85"/>
        </w:tc>
      </w:tr>
      <w:tr w:rsidR="005B0E85" w14:paraId="63B94C29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B5D73" w14:textId="77777777" w:rsidR="005B0E85" w:rsidRDefault="005B0E8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CBE40" w14:textId="77777777" w:rsidR="005B0E85" w:rsidRDefault="005B0E85"/>
          <w:p w14:paraId="1BCB5CF1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14AA6474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BAD17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C3049" w14:textId="77777777" w:rsidR="005B0E85" w:rsidRDefault="005B0E85"/>
          <w:p w14:paraId="3B752DB2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966E2F4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1B1D6397" w14:textId="77777777" w:rsidR="005B0E85" w:rsidRDefault="005B0E85"/>
          <w:p w14:paraId="51824D21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5CA73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3AC460FD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1AC9A121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443732F3" w14:textId="77777777" w:rsidR="005B0E85" w:rsidRDefault="005B0E85"/>
        </w:tc>
      </w:tr>
      <w:tr w:rsidR="005B0E85" w14:paraId="64BFDFFF" w14:textId="77777777" w:rsidTr="001B5E10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C7740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7CC89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64CE6807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5D79C097" w14:textId="77777777" w:rsidR="005B0E85" w:rsidRDefault="005B0E85"/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14:paraId="22DE37D9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42115540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54CA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5DC1895F" w14:textId="77777777" w:rsidR="005B0E85" w:rsidRDefault="005B0E85"/>
        </w:tc>
      </w:tr>
      <w:tr w:rsidR="005B0E85" w14:paraId="356BC20E" w14:textId="77777777" w:rsidTr="001B5E10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1155A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CDDC3" w14:textId="77777777" w:rsidR="005B0E85" w:rsidRDefault="005B0E85"/>
        </w:tc>
        <w:tc>
          <w:tcPr>
            <w:tcW w:w="7513" w:type="dxa"/>
            <w:gridSpan w:val="15"/>
            <w:tcBorders>
              <w:top w:val="nil"/>
              <w:left w:val="nil"/>
              <w:bottom w:val="nil"/>
            </w:tcBorders>
          </w:tcPr>
          <w:p w14:paraId="00F440EF" w14:textId="77777777" w:rsidR="005B0E85" w:rsidRDefault="005B0E85"/>
        </w:tc>
      </w:tr>
      <w:tr w:rsidR="005B0E85" w14:paraId="77DEEF69" w14:textId="77777777" w:rsidTr="001B5E10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05388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61912913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18E19F3D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nil"/>
            </w:tcBorders>
          </w:tcPr>
          <w:p w14:paraId="22A6AFC5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6FB1CC6A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proofErr w:type="gramStart"/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  <w:proofErr w:type="gramEnd"/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12FBF306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66A6F209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2DA040B3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17D6F551" w14:textId="77777777" w:rsidTr="001B5E10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38DEC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3DB87D76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B1F2D4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vMerge/>
            <w:tcBorders>
              <w:top w:val="nil"/>
              <w:left w:val="nil"/>
              <w:bottom w:val="nil"/>
            </w:tcBorders>
          </w:tcPr>
          <w:p w14:paraId="6ABD9C7C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729295A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proofErr w:type="gramStart"/>
            <w:r w:rsidRPr="008872F8">
              <w:rPr>
                <w:i/>
                <w:color w:val="00B050"/>
              </w:rPr>
              <w:t>mm</w:t>
            </w:r>
            <w:proofErr w:type="gramEnd"/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51240F2D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671500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09D912A" w14:textId="77777777" w:rsidR="005B0E85" w:rsidRDefault="005B0E85"/>
        </w:tc>
      </w:tr>
      <w:tr w:rsidR="005B0E85" w14:paraId="1597A549" w14:textId="77777777" w:rsidTr="001B5E10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DDF9" w14:textId="77777777" w:rsidR="005B0E85" w:rsidRDefault="005B0E85"/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601D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06391D64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58294B89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4343A82D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4115A4" w14:paraId="2BE637C3" w14:textId="77777777" w:rsidTr="001B5E10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5AC9A50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A8E320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left w:val="nil"/>
              <w:bottom w:val="nil"/>
            </w:tcBorders>
          </w:tcPr>
          <w:p w14:paraId="5F1E2A66" w14:textId="77777777" w:rsidR="004115A4" w:rsidRPr="003E1B50" w:rsidRDefault="003E1B50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</w:t>
            </w:r>
            <w:r w:rsidR="00DC66D2" w:rsidRPr="003E1B50">
              <w:rPr>
                <w:rFonts w:ascii="Comic Sans MS" w:hAnsi="Comic Sans MS"/>
                <w:b/>
                <w:sz w:val="18"/>
                <w:u w:val="single"/>
              </w:rPr>
              <w:t>:</w:t>
            </w:r>
          </w:p>
          <w:p w14:paraId="234D7AED" w14:textId="77777777" w:rsidR="00DC66D2" w:rsidRPr="00DC66D2" w:rsidRDefault="00DC66D2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6E7190D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15CE718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271BFCF" w14:textId="77777777" w:rsidTr="001B5E10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F6070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7C96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75F03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D8DF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08B9BE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E92492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92CB03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2F9DE8B" w14:textId="77777777" w:rsidTr="001B5E10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D8277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DD93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1433088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4DB961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71A934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191D6B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62E76AD2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710ECB13" w14:textId="77777777" w:rsidTr="001B5E10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DB55B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72F6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206AB46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898B4E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5561E78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27FCE4F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BE7A76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A516077" w14:textId="77777777" w:rsidTr="001B5E10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F9186D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FF34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4C55A61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CD1A76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620F2B1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7AF454E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0A69724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461308EE" w14:textId="77777777" w:rsidTr="001B5E10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EE6CD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1D25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4B7E240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4139CA2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610D4CA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nil"/>
            </w:tcBorders>
          </w:tcPr>
          <w:p w14:paraId="564280A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04D71C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214FE17F" w14:textId="77777777" w:rsidTr="001B5E10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4A754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2882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CAD113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67A196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52EA8D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0A10211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27D13E4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2178019" w14:textId="77777777" w:rsidTr="001B5E10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8A909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9C75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3C0862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3BE77F8D" w14:textId="77777777" w:rsidR="004115A4" w:rsidRDefault="00DC66D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3B1527F4" w14:textId="77777777" w:rsidR="00DC66D2" w:rsidRDefault="00DC66D2">
            <w:pPr>
              <w:rPr>
                <w:rFonts w:ascii="Comic Sans MS" w:hAnsi="Comic Sans MS"/>
                <w:sz w:val="18"/>
              </w:rPr>
            </w:pPr>
          </w:p>
          <w:p w14:paraId="35AA8C6A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6AD99100" w14:textId="77777777" w:rsidR="004115A4" w:rsidRPr="00E576A2" w:rsidRDefault="004115A4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latex</w:t>
            </w:r>
          </w:p>
          <w:p w14:paraId="379CACAE" w14:textId="77777777" w:rsidR="006D05EC" w:rsidRPr="006D05EC" w:rsidRDefault="006D05EC" w:rsidP="006D05EC">
            <w:pPr>
              <w:spacing w:after="120"/>
              <w:ind w:left="2161"/>
              <w:rPr>
                <w:rFonts w:ascii="Comic Sans MS" w:hAnsi="Comic Sans MS"/>
                <w:b/>
                <w:sz w:val="18"/>
              </w:rPr>
            </w:pPr>
          </w:p>
          <w:p w14:paraId="10995679" w14:textId="77777777" w:rsidR="006D05EC" w:rsidRPr="00E576A2" w:rsidRDefault="004115A4" w:rsidP="006D05EC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phtalates (D</w:t>
            </w:r>
            <w:r w:rsidR="00E576A2">
              <w:rPr>
                <w:rFonts w:ascii="Comic Sans MS" w:hAnsi="Comic Sans MS"/>
                <w:b/>
                <w:sz w:val="18"/>
                <w:u w:val="single"/>
              </w:rPr>
              <w:t>E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>HP)</w:t>
            </w:r>
            <w:r w:rsidR="006D05EC" w:rsidRPr="00E576A2"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 w:rsidR="006D05EC"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selon arrêté du 13 avril 2017</w:t>
            </w:r>
          </w:p>
          <w:p w14:paraId="65970977" w14:textId="77777777" w:rsidR="004115A4" w:rsidRPr="006D05EC" w:rsidRDefault="006D05EC" w:rsidP="006D05EC">
            <w:pPr>
              <w:jc w:val="both"/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Si présence</w:t>
            </w: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, indiquer la concentration de DEHP (exprimé en m/m de matières plastifiées) selon arrêté du 13 avril 2017 en précisant l’unité</w:t>
            </w:r>
          </w:p>
          <w:p w14:paraId="6E530C32" w14:textId="77777777" w:rsidR="006D05EC" w:rsidRDefault="006D05EC" w:rsidP="006D05EC">
            <w:pPr>
              <w:jc w:val="both"/>
              <w:rPr>
                <w:rFonts w:ascii="Comic Sans MS" w:hAnsi="Comic Sans MS"/>
                <w:b/>
                <w:sz w:val="22"/>
                <w:u w:val="single"/>
              </w:rPr>
            </w:pPr>
          </w:p>
          <w:p w14:paraId="0307BE92" w14:textId="77777777" w:rsidR="004115A4" w:rsidRPr="00E576A2" w:rsidRDefault="004115A4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produit d’origine animale ou biologique (nature, …)</w:t>
            </w:r>
          </w:p>
          <w:p w14:paraId="5B26A9CD" w14:textId="77777777" w:rsidR="004115A4" w:rsidRDefault="004115A4">
            <w:pPr>
              <w:pStyle w:val="Titre3"/>
              <w:rPr>
                <w:rFonts w:ascii="Comic Sans MS" w:hAnsi="Comic Sans MS"/>
                <w:sz w:val="18"/>
              </w:rPr>
            </w:pPr>
            <w:r w:rsidRPr="006D05EC">
              <w:rPr>
                <w:rFonts w:ascii="Comic Sans MS" w:hAnsi="Comic Sans MS"/>
                <w:b/>
                <w:color w:val="0000FF"/>
                <w:sz w:val="20"/>
                <w:szCs w:val="24"/>
              </w:rPr>
              <w:t>Toutes mentions jugées utiles pour les précautions d’utilisation</w:t>
            </w:r>
            <w:r w:rsidRPr="006D05EC">
              <w:rPr>
                <w:rFonts w:ascii="Comic Sans MS" w:hAnsi="Comic Sans MS"/>
                <w:sz w:val="16"/>
              </w:rPr>
              <w:t xml:space="preserve"> </w:t>
            </w:r>
          </w:p>
          <w:p w14:paraId="754CF13E" w14:textId="77777777" w:rsidR="006D05EC" w:rsidRDefault="006D05EC" w:rsidP="006D05EC">
            <w:pPr>
              <w:ind w:left="2160"/>
              <w:rPr>
                <w:rFonts w:ascii="Comic Sans MS" w:hAnsi="Comic Sans MS"/>
                <w:sz w:val="18"/>
              </w:rPr>
            </w:pPr>
          </w:p>
          <w:p w14:paraId="23CFCB37" w14:textId="77777777" w:rsidR="006D05EC" w:rsidRPr="00E576A2" w:rsidRDefault="006D05EC" w:rsidP="006D05EC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 xml:space="preserve">Concentration en COBALT, en fraction massique (m/m) </w:t>
            </w:r>
          </w:p>
          <w:p w14:paraId="75B3C1D6" w14:textId="77777777" w:rsidR="006D05EC" w:rsidRDefault="006D05EC">
            <w:pPr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 xml:space="preserve">Préciser notamment si concentration en Cobalt supérieure à 0,1% en fraction massique (m/m) = OUI / NON </w:t>
            </w:r>
          </w:p>
          <w:p w14:paraId="0C202C2D" w14:textId="77777777" w:rsidR="004115A4" w:rsidRPr="006D05EC" w:rsidRDefault="006D05EC">
            <w:pPr>
              <w:rPr>
                <w:rFonts w:ascii="Comic Sans MS" w:hAnsi="Comic Sans MS"/>
                <w:b/>
                <w:color w:val="0000FF"/>
                <w:szCs w:val="24"/>
              </w:rPr>
            </w:pPr>
            <w:proofErr w:type="gramStart"/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et</w:t>
            </w:r>
            <w:proofErr w:type="gramEnd"/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 xml:space="preserve"> si OUI, quelle concentration ?</w:t>
            </w:r>
          </w:p>
          <w:p w14:paraId="494B7085" w14:textId="77777777" w:rsidR="006D05EC" w:rsidRDefault="006D05EC">
            <w:pPr>
              <w:rPr>
                <w:rFonts w:ascii="Comic Sans MS" w:hAnsi="Comic Sans MS"/>
                <w:sz w:val="18"/>
              </w:rPr>
            </w:pPr>
          </w:p>
          <w:p w14:paraId="6E2884AA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</w:t>
            </w:r>
            <w:proofErr w:type="gramStart"/>
            <w:r>
              <w:rPr>
                <w:rFonts w:ascii="Comic Sans MS" w:hAnsi="Comic Sans MS"/>
                <w:sz w:val="18"/>
              </w:rPr>
              <w:t>en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cas de consommables captifs notamment)</w:t>
            </w:r>
          </w:p>
          <w:p w14:paraId="2376729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50130AB" w14:textId="77777777" w:rsidTr="001B5E10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9A061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E967D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2242879E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6D597576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1BFC317F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350391E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79B50395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533322C0" w14:textId="77777777">
        <w:tc>
          <w:tcPr>
            <w:tcW w:w="5457" w:type="dxa"/>
            <w:gridSpan w:val="3"/>
            <w:tcBorders>
              <w:right w:val="nil"/>
            </w:tcBorders>
          </w:tcPr>
          <w:p w14:paraId="305767D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243653A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281F4978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C902B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7A97C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1C761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</w:t>
            </w:r>
            <w:r w:rsidRPr="005B6C1C">
              <w:rPr>
                <w:rFonts w:ascii="Comic Sans MS" w:hAnsi="Comic Sans MS"/>
                <w:b/>
                <w:sz w:val="18"/>
              </w:rPr>
              <w:t>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51EB4C49" w14:textId="77777777" w:rsidR="003E1B50" w:rsidRDefault="003E1B50">
            <w:pPr>
              <w:rPr>
                <w:rFonts w:ascii="Comic Sans MS" w:hAnsi="Comic Sans MS"/>
                <w:sz w:val="18"/>
              </w:rPr>
            </w:pPr>
          </w:p>
          <w:p w14:paraId="4ADA76FE" w14:textId="3AD87915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sdt>
              <w:sdtPr>
                <w:rPr>
                  <w:rFonts w:ascii="Comic Sans MS" w:hAnsi="Comic Sans MS"/>
                  <w:b/>
                  <w:sz w:val="18"/>
                </w:rPr>
                <w:id w:val="-658074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231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6D05EC" w:rsidRPr="00D31E7B">
              <w:rPr>
                <w:rFonts w:ascii="Comic Sans MS" w:hAnsi="Comic Sans MS"/>
                <w:b/>
                <w:sz w:val="18"/>
              </w:rPr>
              <w:t xml:space="preserve">  OE         </w:t>
            </w:r>
            <w:sdt>
              <w:sdtPr>
                <w:rPr>
                  <w:rFonts w:ascii="Comic Sans MS" w:hAnsi="Comic Sans MS"/>
                  <w:b/>
                  <w:sz w:val="18"/>
                </w:rPr>
                <w:id w:val="1233738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231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6D05EC" w:rsidRPr="00D31E7B">
              <w:rPr>
                <w:rFonts w:ascii="Comic Sans MS" w:hAnsi="Comic Sans MS"/>
                <w:b/>
                <w:sz w:val="18"/>
              </w:rPr>
              <w:t xml:space="preserve">   Rayonnements       </w:t>
            </w:r>
            <w:sdt>
              <w:sdtPr>
                <w:rPr>
                  <w:rFonts w:ascii="Comic Sans MS" w:hAnsi="Comic Sans MS"/>
                  <w:b/>
                  <w:sz w:val="18"/>
                </w:rPr>
                <w:id w:val="-1292594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2231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6D05EC" w:rsidRPr="00D31E7B">
              <w:rPr>
                <w:rFonts w:ascii="Comic Sans MS" w:hAnsi="Comic Sans MS"/>
                <w:b/>
                <w:sz w:val="18"/>
              </w:rPr>
              <w:t xml:space="preserve"> Vapeur d’eau</w:t>
            </w:r>
          </w:p>
          <w:p w14:paraId="3A13CC6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2494AAD6" w14:textId="77777777" w:rsidR="004115A4" w:rsidRDefault="004115A4">
            <w:pPr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766AA868" w14:textId="77777777" w:rsidR="006D05EC" w:rsidRDefault="006D05EC">
            <w:pPr>
              <w:jc w:val="both"/>
              <w:rPr>
                <w:rFonts w:ascii="Comic Sans MS" w:hAnsi="Comic Sans MS"/>
                <w:sz w:val="18"/>
              </w:rPr>
            </w:pPr>
          </w:p>
          <w:p w14:paraId="74CBA7B9" w14:textId="77777777" w:rsidR="00E576A2" w:rsidRDefault="006D05EC">
            <w:pPr>
              <w:jc w:val="both"/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Si le dispositif est stérilisé à l’oxyde d’éthylène</w:t>
            </w: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, préciser le TAUX/VALEUR RESIDUEL selon Instruction 2015/311 du 16 octobre 2015) </w:t>
            </w:r>
            <w:r w:rsidR="00F87E3E">
              <w:rPr>
                <w:rFonts w:ascii="Comic Sans MS" w:hAnsi="Comic Sans MS"/>
                <w:b/>
                <w:color w:val="0000FF"/>
                <w:szCs w:val="24"/>
              </w:rPr>
              <w:t>[</w:t>
            </w: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avec l’unité</w:t>
            </w:r>
            <w:r w:rsidR="00F87E3E">
              <w:rPr>
                <w:rFonts w:ascii="Comic Sans MS" w:hAnsi="Comic Sans MS"/>
                <w:b/>
                <w:color w:val="0000FF"/>
                <w:szCs w:val="24"/>
              </w:rPr>
              <w:t>]</w:t>
            </w:r>
            <w:r w:rsidR="00E576A2">
              <w:rPr>
                <w:rFonts w:ascii="Comic Sans MS" w:hAnsi="Comic Sans MS"/>
                <w:b/>
                <w:color w:val="0000FF"/>
                <w:szCs w:val="24"/>
              </w:rPr>
              <w:t xml:space="preserve"> : </w:t>
            </w:r>
            <w:r w:rsidR="00E576A2" w:rsidRPr="00E576A2">
              <w:rPr>
                <w:rFonts w:ascii="Comic Sans MS" w:hAnsi="Comic Sans MS"/>
                <w:b/>
                <w:szCs w:val="24"/>
              </w:rPr>
              <w:t>……………………………</w:t>
            </w:r>
          </w:p>
          <w:p w14:paraId="43EE4D7B" w14:textId="77777777" w:rsidR="006D05EC" w:rsidRDefault="006D05EC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</w:tc>
      </w:tr>
    </w:tbl>
    <w:p w14:paraId="535235A4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378EE436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13E0C580" w14:textId="2015FD44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>CONDITIONS DE CONSERVATION ET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310568B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80FBE99" w14:textId="77777777">
        <w:tc>
          <w:tcPr>
            <w:tcW w:w="637" w:type="dxa"/>
            <w:tcBorders>
              <w:right w:val="nil"/>
            </w:tcBorders>
          </w:tcPr>
          <w:p w14:paraId="7FD5BA2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552DEB4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7368153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210C1024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66D3F763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6CC687A6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  <w:p w14:paraId="174EE0B8" w14:textId="77777777" w:rsidR="006D05EC" w:rsidRDefault="006D05EC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</w:p>
        </w:tc>
      </w:tr>
    </w:tbl>
    <w:p w14:paraId="1F0FBF90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47D6A933" w14:textId="77777777">
        <w:tc>
          <w:tcPr>
            <w:tcW w:w="5457" w:type="dxa"/>
            <w:gridSpan w:val="3"/>
            <w:tcBorders>
              <w:right w:val="nil"/>
            </w:tcBorders>
          </w:tcPr>
          <w:p w14:paraId="3A34B1D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12970CE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19AFE76" w14:textId="77777777">
        <w:tc>
          <w:tcPr>
            <w:tcW w:w="637" w:type="dxa"/>
            <w:tcBorders>
              <w:right w:val="nil"/>
            </w:tcBorders>
          </w:tcPr>
          <w:p w14:paraId="1125D49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35A184B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6262FB3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0A4C647F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Pour les DM implantables : passage possible à l’IRM, </w:t>
            </w:r>
            <w:proofErr w:type="spellStart"/>
            <w:r>
              <w:rPr>
                <w:rFonts w:ascii="Comic Sans MS" w:hAnsi="Comic Sans MS"/>
                <w:sz w:val="18"/>
              </w:rPr>
              <w:t>radiodétectabilité</w:t>
            </w:r>
            <w:proofErr w:type="spellEnd"/>
            <w:r>
              <w:rPr>
                <w:rFonts w:ascii="Comic Sans MS" w:hAnsi="Comic Sans MS"/>
                <w:sz w:val="18"/>
              </w:rPr>
              <w:t> ?</w:t>
            </w:r>
            <w:r>
              <w:rPr>
                <w:rFonts w:ascii="Comic Sans MS" w:hAnsi="Comic Sans MS"/>
                <w:sz w:val="18"/>
              </w:rPr>
              <w:tab/>
            </w:r>
          </w:p>
          <w:p w14:paraId="2FB804C0" w14:textId="77777777" w:rsidR="006D05EC" w:rsidRDefault="006D05EC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519591F1" w14:textId="77777777">
        <w:tc>
          <w:tcPr>
            <w:tcW w:w="637" w:type="dxa"/>
            <w:tcBorders>
              <w:right w:val="nil"/>
            </w:tcBorders>
          </w:tcPr>
          <w:p w14:paraId="7220BDF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D25C44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5CE73C7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2E06AFDE" w14:textId="77777777" w:rsidR="006D05EC" w:rsidRDefault="006D05EC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720CB087" w14:textId="77777777" w:rsidR="004115A4" w:rsidRDefault="004115A4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p w14:paraId="6BDD0D0C" w14:textId="7B4DEDA3" w:rsidR="00AD6AF9" w:rsidRDefault="00AD6AF9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p w14:paraId="77A28EBB" w14:textId="77777777" w:rsidR="0098212B" w:rsidRDefault="0098212B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2315E9FD" w14:textId="77777777">
        <w:tc>
          <w:tcPr>
            <w:tcW w:w="5457" w:type="dxa"/>
            <w:gridSpan w:val="3"/>
            <w:tcBorders>
              <w:right w:val="nil"/>
            </w:tcBorders>
          </w:tcPr>
          <w:p w14:paraId="1A4A75A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lastRenderedPageBreak/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3591527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2B5E1EAD" w14:textId="77777777">
        <w:tc>
          <w:tcPr>
            <w:tcW w:w="637" w:type="dxa"/>
            <w:tcBorders>
              <w:right w:val="nil"/>
            </w:tcBorders>
          </w:tcPr>
          <w:p w14:paraId="1ABE565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3023F3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5840CA85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48A63578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29A7D2E9" w14:textId="77777777">
        <w:tc>
          <w:tcPr>
            <w:tcW w:w="637" w:type="dxa"/>
            <w:tcBorders>
              <w:right w:val="nil"/>
            </w:tcBorders>
          </w:tcPr>
          <w:p w14:paraId="54CBA3C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3569D0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4CD1DA12" w14:textId="77777777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  <w:r w:rsidR="001B5E10" w:rsidRPr="000C0980">
              <w:rPr>
                <w:rFonts w:ascii="Comic Sans MS" w:hAnsi="Comic Sans MS"/>
                <w:b/>
                <w:color w:val="FF0000"/>
                <w:sz w:val="18"/>
              </w:rPr>
              <w:t>FOURNIR LA NOTICE D’UTILISATION</w:t>
            </w:r>
          </w:p>
        </w:tc>
      </w:tr>
      <w:tr w:rsidR="004115A4" w14:paraId="4CA645FE" w14:textId="77777777">
        <w:tc>
          <w:tcPr>
            <w:tcW w:w="637" w:type="dxa"/>
            <w:tcBorders>
              <w:right w:val="nil"/>
            </w:tcBorders>
          </w:tcPr>
          <w:p w14:paraId="2652FD7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8D2FA1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30D0930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5E408B16" w14:textId="77777777">
        <w:tc>
          <w:tcPr>
            <w:tcW w:w="637" w:type="dxa"/>
            <w:tcBorders>
              <w:right w:val="nil"/>
            </w:tcBorders>
          </w:tcPr>
          <w:p w14:paraId="21D80D2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87E1A09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18B9CF4C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</w:t>
            </w:r>
            <w:r w:rsidRPr="005B6C1C">
              <w:rPr>
                <w:rFonts w:ascii="Comic Sans MS" w:hAnsi="Comic Sans MS"/>
                <w:b/>
                <w:sz w:val="18"/>
                <w:u w:val="none"/>
              </w:rPr>
              <w:t> :</w:t>
            </w:r>
          </w:p>
          <w:p w14:paraId="2B524C2F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0F417C0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6D24A3B4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3EC40897" w14:textId="77777777">
        <w:tc>
          <w:tcPr>
            <w:tcW w:w="5457" w:type="dxa"/>
            <w:gridSpan w:val="3"/>
            <w:tcBorders>
              <w:right w:val="nil"/>
            </w:tcBorders>
          </w:tcPr>
          <w:p w14:paraId="31A932FE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431604D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E192929" w14:textId="77777777">
        <w:tc>
          <w:tcPr>
            <w:tcW w:w="637" w:type="dxa"/>
            <w:tcBorders>
              <w:right w:val="nil"/>
            </w:tcBorders>
          </w:tcPr>
          <w:p w14:paraId="018A5EF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4695EC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4966C619" w14:textId="77777777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r w:rsidRPr="005B6C1C">
              <w:rPr>
                <w:rFonts w:ascii="Comic Sans MS" w:hAnsi="Comic Sans MS"/>
                <w:b/>
                <w:i/>
                <w:sz w:val="18"/>
              </w:rPr>
              <w:t>etc</w:t>
            </w:r>
            <w:r w:rsidR="005B6C1C">
              <w:rPr>
                <w:rFonts w:ascii="Comic Sans MS" w:hAnsi="Comic Sans MS"/>
                <w:b/>
                <w:sz w:val="18"/>
              </w:rPr>
              <w:t>.</w:t>
            </w:r>
            <w:r>
              <w:rPr>
                <w:rFonts w:ascii="Comic Sans MS" w:hAnsi="Comic Sans MS"/>
                <w:b/>
                <w:sz w:val="18"/>
              </w:rPr>
              <w:t>) …</w:t>
            </w:r>
            <w:r w:rsidRPr="005B6C1C">
              <w:rPr>
                <w:rFonts w:ascii="Comic Sans MS" w:hAnsi="Comic Sans MS"/>
                <w:b/>
                <w:sz w:val="18"/>
                <w:u w:val="none"/>
              </w:rPr>
              <w:t> :</w:t>
            </w:r>
          </w:p>
          <w:p w14:paraId="06CA9A72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2593ABA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2D2E08C1" w14:textId="77777777" w:rsidR="003A0BAB" w:rsidRDefault="003A0BAB">
            <w:pPr>
              <w:rPr>
                <w:rFonts w:ascii="Comic Sans MS" w:hAnsi="Comic Sans MS"/>
                <w:sz w:val="18"/>
              </w:rPr>
            </w:pPr>
          </w:p>
          <w:p w14:paraId="26405C1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764CBEB7" w14:textId="77777777" w:rsidR="003A0BAB" w:rsidRDefault="003A0BAB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5E49CA2E" w14:textId="77777777">
        <w:tc>
          <w:tcPr>
            <w:tcW w:w="5457" w:type="dxa"/>
            <w:gridSpan w:val="3"/>
            <w:tcBorders>
              <w:right w:val="nil"/>
            </w:tcBorders>
          </w:tcPr>
          <w:p w14:paraId="793D74DA" w14:textId="77777777" w:rsidR="00234F4F" w:rsidRDefault="00234F4F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45B8D17F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4F4F" w14:paraId="733BEBB8" w14:textId="77777777">
        <w:tc>
          <w:tcPr>
            <w:tcW w:w="637" w:type="dxa"/>
            <w:tcBorders>
              <w:right w:val="nil"/>
            </w:tcBorders>
          </w:tcPr>
          <w:p w14:paraId="4FDE26C5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882282A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44B8981" w14:textId="77777777" w:rsidR="00234F4F" w:rsidRDefault="00234F4F" w:rsidP="00234F4F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70E7072E" w14:textId="77777777" w:rsidR="00234F4F" w:rsidRPr="00234F4F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u w:val="none"/>
              </w:rPr>
            </w:pPr>
            <w:r w:rsidRPr="00234F4F">
              <w:rPr>
                <w:rFonts w:ascii="Comic Sans MS" w:hAnsi="Comic Sans MS"/>
                <w:sz w:val="18"/>
                <w:u w:val="none"/>
              </w:rPr>
              <w:t>Etiquette et étiquette de traçabilité (le cas échéant)</w:t>
            </w:r>
          </w:p>
          <w:p w14:paraId="6A0B706F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53E554EC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Manuel /</w:t>
            </w:r>
            <w:r w:rsidRPr="006D05EC">
              <w:rPr>
                <w:rFonts w:ascii="Comic Sans MS" w:hAnsi="Comic Sans MS"/>
                <w:b/>
                <w:color w:val="0000FF"/>
                <w:sz w:val="20"/>
                <w:szCs w:val="24"/>
                <w:u w:val="none"/>
              </w:rPr>
              <w:t>notice d’utilisation</w:t>
            </w:r>
          </w:p>
          <w:p w14:paraId="1FF7D294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="00234F4F"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01564060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64F056B9" w14:textId="77777777" w:rsidR="00234F4F" w:rsidRDefault="00234F4F" w:rsidP="00234F4F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5CCEE874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2B53A5C6" w14:textId="77777777">
        <w:tc>
          <w:tcPr>
            <w:tcW w:w="5457" w:type="dxa"/>
            <w:gridSpan w:val="3"/>
            <w:tcBorders>
              <w:right w:val="nil"/>
            </w:tcBorders>
          </w:tcPr>
          <w:p w14:paraId="08B898AA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2CC5622A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1F33E4D9" w14:textId="77777777">
        <w:tc>
          <w:tcPr>
            <w:tcW w:w="637" w:type="dxa"/>
            <w:tcBorders>
              <w:right w:val="nil"/>
            </w:tcBorders>
          </w:tcPr>
          <w:p w14:paraId="430B5F77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65A3D76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6EF49A8D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38DA0663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</w:rPr>
            </w:pPr>
            <w:proofErr w:type="gramStart"/>
            <w:r>
              <w:rPr>
                <w:rFonts w:ascii="Comic Sans MS" w:hAnsi="Comic Sans MS"/>
                <w:sz w:val="18"/>
                <w:u w:val="none"/>
              </w:rPr>
              <w:t>Format  gif</w:t>
            </w:r>
            <w:proofErr w:type="gramEnd"/>
            <w:r>
              <w:rPr>
                <w:rFonts w:ascii="Comic Sans MS" w:hAnsi="Comic Sans MS"/>
                <w:sz w:val="18"/>
                <w:u w:val="none"/>
              </w:rPr>
              <w:t>, jpeg, png</w:t>
            </w:r>
          </w:p>
        </w:tc>
      </w:tr>
    </w:tbl>
    <w:p w14:paraId="24DF2D5A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09"/>
        <w:gridCol w:w="8221"/>
      </w:tblGrid>
      <w:tr w:rsidR="008712D7" w:rsidRPr="00126EF5" w14:paraId="2648F3AF" w14:textId="77777777">
        <w:trPr>
          <w:trHeight w:val="409"/>
        </w:trPr>
        <w:tc>
          <w:tcPr>
            <w:tcW w:w="9747" w:type="dxa"/>
            <w:gridSpan w:val="3"/>
          </w:tcPr>
          <w:p w14:paraId="20DBAB57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 xml:space="preserve">. </w:t>
            </w:r>
            <w:r w:rsidRPr="00126EF5">
              <w:rPr>
                <w:rFonts w:ascii="Comic Sans MS" w:hAnsi="Comic Sans MS"/>
                <w:b/>
                <w:sz w:val="18"/>
              </w:rPr>
              <w:t>TRAÇABILITE DES DMI</w:t>
            </w:r>
          </w:p>
        </w:tc>
      </w:tr>
      <w:tr w:rsidR="008712D7" w:rsidRPr="00126EF5" w14:paraId="5F657026" w14:textId="77777777">
        <w:trPr>
          <w:trHeight w:val="836"/>
        </w:trPr>
        <w:tc>
          <w:tcPr>
            <w:tcW w:w="817" w:type="dxa"/>
          </w:tcPr>
          <w:p w14:paraId="57B95A90" w14:textId="77777777" w:rsidR="008712D7" w:rsidRPr="00126EF5" w:rsidRDefault="008712D7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709" w:type="dxa"/>
          </w:tcPr>
          <w:p w14:paraId="7CD425EB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.1</w:t>
            </w:r>
          </w:p>
        </w:tc>
        <w:tc>
          <w:tcPr>
            <w:tcW w:w="8221" w:type="dxa"/>
          </w:tcPr>
          <w:p w14:paraId="71BF9FE1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Structure du code (incluant le fournisseur, le produit, le numéro de lot, la date de péremption) ?</w:t>
            </w:r>
          </w:p>
        </w:tc>
      </w:tr>
      <w:tr w:rsidR="008712D7" w:rsidRPr="00126EF5" w14:paraId="0E17CF86" w14:textId="77777777">
        <w:trPr>
          <w:trHeight w:val="698"/>
        </w:trPr>
        <w:tc>
          <w:tcPr>
            <w:tcW w:w="817" w:type="dxa"/>
          </w:tcPr>
          <w:p w14:paraId="518C53EB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</w:tcPr>
          <w:p w14:paraId="0F7C50B7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.2</w:t>
            </w:r>
          </w:p>
        </w:tc>
        <w:tc>
          <w:tcPr>
            <w:tcW w:w="8221" w:type="dxa"/>
          </w:tcPr>
          <w:p w14:paraId="2F313700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Support de traçabilité (code à barre…) ?</w:t>
            </w:r>
          </w:p>
        </w:tc>
      </w:tr>
    </w:tbl>
    <w:p w14:paraId="4280F6F6" w14:textId="77777777" w:rsidR="00BA6961" w:rsidRDefault="00BA6961" w:rsidP="00BA6961">
      <w:pPr>
        <w:rPr>
          <w:rFonts w:ascii="Comic Sans MS" w:hAnsi="Comic Sans MS"/>
          <w:sz w:val="18"/>
        </w:rPr>
      </w:pPr>
    </w:p>
    <w:p w14:paraId="2E073647" w14:textId="720D8A54" w:rsidR="009A1A75" w:rsidRDefault="009A1A75" w:rsidP="00BA6961">
      <w:pPr>
        <w:rPr>
          <w:b/>
          <w:color w:val="00B050"/>
          <w:sz w:val="24"/>
        </w:rPr>
      </w:pPr>
    </w:p>
    <w:p w14:paraId="0C80A0AB" w14:textId="3AD70532" w:rsidR="00216B2B" w:rsidRDefault="00216B2B" w:rsidP="00BA6961">
      <w:pPr>
        <w:rPr>
          <w:b/>
          <w:color w:val="00B050"/>
          <w:sz w:val="24"/>
        </w:rPr>
      </w:pPr>
    </w:p>
    <w:p w14:paraId="65EF1EBC" w14:textId="33F696E8" w:rsidR="00216B2B" w:rsidRDefault="00216B2B" w:rsidP="00BA6961">
      <w:pPr>
        <w:rPr>
          <w:b/>
          <w:color w:val="00B050"/>
          <w:sz w:val="24"/>
        </w:rPr>
      </w:pPr>
    </w:p>
    <w:p w14:paraId="160820FE" w14:textId="1E39383A" w:rsidR="00216B2B" w:rsidRDefault="00216B2B" w:rsidP="00BA6961">
      <w:pPr>
        <w:rPr>
          <w:b/>
          <w:color w:val="00B050"/>
          <w:sz w:val="24"/>
        </w:rPr>
      </w:pPr>
    </w:p>
    <w:p w14:paraId="142EBD86" w14:textId="77777777" w:rsidR="00216B2B" w:rsidRDefault="00216B2B" w:rsidP="00BA6961">
      <w:pPr>
        <w:rPr>
          <w:b/>
          <w:color w:val="00B050"/>
          <w:sz w:val="24"/>
        </w:rPr>
      </w:pPr>
    </w:p>
    <w:p w14:paraId="30902CFE" w14:textId="261ADE8C" w:rsidR="00DD2231" w:rsidRDefault="00DD2231" w:rsidP="00BA6961">
      <w:pPr>
        <w:rPr>
          <w:b/>
          <w:color w:val="00B050"/>
          <w:sz w:val="24"/>
        </w:rPr>
      </w:pPr>
    </w:p>
    <w:p w14:paraId="6FD86544" w14:textId="5BB1DBAF" w:rsidR="00DD2231" w:rsidRDefault="00DD2231" w:rsidP="00BA6961">
      <w:pPr>
        <w:rPr>
          <w:b/>
          <w:color w:val="00B050"/>
          <w:sz w:val="24"/>
        </w:rPr>
      </w:pPr>
    </w:p>
    <w:p w14:paraId="5145BDB0" w14:textId="7B8ADF1A" w:rsidR="00DD2231" w:rsidRDefault="00DD2231" w:rsidP="00BA6961">
      <w:pPr>
        <w:rPr>
          <w:b/>
          <w:color w:val="00B050"/>
          <w:sz w:val="24"/>
        </w:rPr>
      </w:pPr>
    </w:p>
    <w:p w14:paraId="199DE44E" w14:textId="77777777" w:rsidR="00DD2231" w:rsidRDefault="00DD2231" w:rsidP="00BA6961">
      <w:pPr>
        <w:rPr>
          <w:b/>
          <w:color w:val="00B050"/>
          <w:sz w:val="24"/>
        </w:rPr>
      </w:pPr>
    </w:p>
    <w:p w14:paraId="65BA0680" w14:textId="77777777" w:rsidR="009A1A75" w:rsidRDefault="009A1A75" w:rsidP="00BA6961">
      <w:pPr>
        <w:rPr>
          <w:b/>
          <w:color w:val="00B050"/>
          <w:sz w:val="24"/>
        </w:rPr>
      </w:pPr>
    </w:p>
    <w:p w14:paraId="2C984BFF" w14:textId="77777777" w:rsidR="009A1A75" w:rsidRPr="007E6AEC" w:rsidRDefault="009A1A75" w:rsidP="00BA6961">
      <w:pPr>
        <w:rPr>
          <w:b/>
          <w:color w:val="00B050"/>
          <w:sz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3E1B50" w:rsidRPr="00126EF5" w14:paraId="74DBFC95" w14:textId="77777777" w:rsidTr="000D71E6">
        <w:trPr>
          <w:trHeight w:val="368"/>
        </w:trPr>
        <w:tc>
          <w:tcPr>
            <w:tcW w:w="10456" w:type="dxa"/>
            <w:gridSpan w:val="2"/>
          </w:tcPr>
          <w:p w14:paraId="696C7EB6" w14:textId="77777777" w:rsidR="003E1B50" w:rsidRPr="00DD2231" w:rsidRDefault="00235C9E" w:rsidP="00DD2231">
            <w:pPr>
              <w:rPr>
                <w:rFonts w:ascii="Comic Sans MS" w:hAnsi="Comic Sans MS"/>
                <w:b/>
                <w:color w:val="7030A0"/>
                <w:sz w:val="22"/>
                <w:szCs w:val="24"/>
              </w:rPr>
            </w:pPr>
            <w:r w:rsidRPr="00DD2231">
              <w:rPr>
                <w:rFonts w:ascii="Comic Sans MS" w:hAnsi="Comic Sans MS"/>
                <w:b/>
                <w:color w:val="7030A0"/>
                <w:sz w:val="22"/>
                <w:szCs w:val="24"/>
              </w:rPr>
              <w:lastRenderedPageBreak/>
              <w:t>11</w:t>
            </w:r>
            <w:r w:rsidR="003E1B50" w:rsidRPr="00DD2231">
              <w:rPr>
                <w:rFonts w:ascii="Comic Sans MS" w:hAnsi="Comic Sans MS"/>
                <w:b/>
                <w:color w:val="7030A0"/>
                <w:sz w:val="22"/>
                <w:szCs w:val="24"/>
              </w:rPr>
              <w:t>. INFORMATIONS SPECIFIQUES DU DISPOSITIF MEDICAL</w:t>
            </w:r>
          </w:p>
          <w:p w14:paraId="69A833E6" w14:textId="79894359" w:rsidR="00DD2231" w:rsidRPr="00DD2231" w:rsidRDefault="00DD2231" w:rsidP="00DD2231">
            <w:pPr>
              <w:jc w:val="center"/>
              <w:rPr>
                <w:rFonts w:ascii="Comic Sans MS" w:hAnsi="Comic Sans MS"/>
                <w:b/>
                <w:sz w:val="22"/>
                <w:szCs w:val="24"/>
              </w:rPr>
            </w:pPr>
            <w:r w:rsidRPr="00DD2231">
              <w:rPr>
                <w:rFonts w:ascii="Comic Sans MS" w:hAnsi="Comic Sans MS"/>
                <w:b/>
                <w:sz w:val="22"/>
                <w:szCs w:val="24"/>
              </w:rPr>
              <w:t>Préciser ou cocher les cases correspondantes</w:t>
            </w:r>
          </w:p>
        </w:tc>
      </w:tr>
      <w:tr w:rsidR="006D05EC" w:rsidRPr="00A15849" w14:paraId="6068CE70" w14:textId="77777777" w:rsidTr="000D71E6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10456" w:type="dxa"/>
            <w:gridSpan w:val="2"/>
            <w:shd w:val="clear" w:color="auto" w:fill="E6E6E6"/>
          </w:tcPr>
          <w:p w14:paraId="3675CDE6" w14:textId="77777777" w:rsidR="006D05EC" w:rsidRPr="00A15849" w:rsidRDefault="006D05EC" w:rsidP="008653D1">
            <w:pPr>
              <w:rPr>
                <w:rFonts w:ascii="Calibri" w:hAnsi="Calibri"/>
                <w:b/>
                <w:sz w:val="24"/>
                <w:szCs w:val="24"/>
              </w:rPr>
            </w:pPr>
            <w:r w:rsidRPr="00A15849">
              <w:rPr>
                <w:rFonts w:ascii="Calibri" w:hAnsi="Calibri"/>
                <w:b/>
                <w:color w:val="FF0000"/>
                <w:sz w:val="24"/>
                <w:szCs w:val="24"/>
              </w:rPr>
              <w:t>POUR TOUS LES LOTS</w:t>
            </w:r>
          </w:p>
        </w:tc>
      </w:tr>
      <w:tr w:rsidR="000D71E6" w:rsidRPr="00A15849" w14:paraId="55B00285" w14:textId="77777777" w:rsidTr="00DD2231">
        <w:tblPrEx>
          <w:tblLook w:val="01E0" w:firstRow="1" w:lastRow="1" w:firstColumn="1" w:lastColumn="1" w:noHBand="0" w:noVBand="0"/>
        </w:tblPrEx>
        <w:trPr>
          <w:trHeight w:val="459"/>
        </w:trPr>
        <w:tc>
          <w:tcPr>
            <w:tcW w:w="5228" w:type="dxa"/>
            <w:vAlign w:val="center"/>
          </w:tcPr>
          <w:p w14:paraId="2FC48F62" w14:textId="77777777" w:rsidR="000D71E6" w:rsidRPr="000D71E6" w:rsidRDefault="000D71E6" w:rsidP="00DD2231">
            <w:pPr>
              <w:rPr>
                <w:b/>
                <w:sz w:val="24"/>
                <w:szCs w:val="24"/>
              </w:rPr>
            </w:pPr>
            <w:r w:rsidRPr="000D71E6">
              <w:rPr>
                <w:b/>
                <w:sz w:val="22"/>
                <w:szCs w:val="24"/>
              </w:rPr>
              <w:t>Dispositif à usage unique</w:t>
            </w:r>
            <w:r w:rsidRPr="000D71E6">
              <w:rPr>
                <w:sz w:val="22"/>
                <w:szCs w:val="24"/>
              </w:rPr>
              <w:t xml:space="preserve">       </w:t>
            </w:r>
          </w:p>
        </w:tc>
        <w:tc>
          <w:tcPr>
            <w:tcW w:w="5228" w:type="dxa"/>
            <w:vAlign w:val="center"/>
          </w:tcPr>
          <w:p w14:paraId="22BD5D46" w14:textId="27C1C918" w:rsidR="000D71E6" w:rsidRPr="005D6DAD" w:rsidRDefault="00A765B8" w:rsidP="00DD2231">
            <w:pPr>
              <w:rPr>
                <w:rFonts w:ascii="Comic Sans MS" w:hAnsi="Comic Sans MS"/>
                <w:sz w:val="24"/>
                <w:szCs w:val="24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1685971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61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0D71E6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0D71E6">
              <w:rPr>
                <w:sz w:val="22"/>
                <w:szCs w:val="36"/>
              </w:rPr>
              <w:t xml:space="preserve">Oui                             </w:t>
            </w:r>
            <w:sdt>
              <w:sdtPr>
                <w:rPr>
                  <w:rFonts w:ascii="Comic Sans MS" w:hAnsi="Comic Sans MS"/>
                  <w:sz w:val="22"/>
                  <w:szCs w:val="36"/>
                </w:rPr>
                <w:id w:val="1401943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1E6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0D71E6" w:rsidRPr="000D71E6">
              <w:rPr>
                <w:sz w:val="22"/>
                <w:szCs w:val="36"/>
              </w:rPr>
              <w:t>Non</w:t>
            </w:r>
          </w:p>
        </w:tc>
      </w:tr>
      <w:tr w:rsidR="000D71E6" w:rsidRPr="00126EF5" w14:paraId="0E399D76" w14:textId="77777777" w:rsidTr="000D71E6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10456" w:type="dxa"/>
            <w:gridSpan w:val="2"/>
            <w:shd w:val="clear" w:color="auto" w:fill="E6E6E6"/>
          </w:tcPr>
          <w:p w14:paraId="5C5D9C14" w14:textId="59CC8CB1" w:rsidR="000D71E6" w:rsidRPr="00126EF5" w:rsidRDefault="00821EDC" w:rsidP="000D71E6">
            <w:pPr>
              <w:rPr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18"/>
              </w:rPr>
              <w:t>Lot</w:t>
            </w:r>
            <w:r w:rsidR="00DD2231">
              <w:rPr>
                <w:rFonts w:ascii="Comic Sans MS" w:hAnsi="Comic Sans MS"/>
                <w:b/>
                <w:sz w:val="18"/>
              </w:rPr>
              <w:t>s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  <w:r w:rsidRPr="002639EB">
              <w:rPr>
                <w:rFonts w:ascii="Comic Sans MS" w:hAnsi="Comic Sans MS"/>
                <w:b/>
                <w:color w:val="FF0000"/>
              </w:rPr>
              <w:t xml:space="preserve">1 à </w:t>
            </w:r>
            <w:r w:rsidR="00DD2231" w:rsidRPr="002639EB">
              <w:rPr>
                <w:rFonts w:ascii="Comic Sans MS" w:hAnsi="Comic Sans MS"/>
                <w:b/>
                <w:color w:val="FF0000"/>
              </w:rPr>
              <w:t>5</w:t>
            </w:r>
          </w:p>
        </w:tc>
      </w:tr>
      <w:tr w:rsidR="00207161" w:rsidRPr="00207161" w14:paraId="4FAD5C86" w14:textId="77777777" w:rsidTr="002B17BE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5228" w:type="dxa"/>
            <w:shd w:val="clear" w:color="auto" w:fill="auto"/>
          </w:tcPr>
          <w:p w14:paraId="299C2833" w14:textId="10848402" w:rsidR="00207161" w:rsidRPr="00207161" w:rsidRDefault="00207161" w:rsidP="000D71E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 de g</w:t>
            </w:r>
            <w:r w:rsidRPr="00207161">
              <w:rPr>
                <w:b/>
                <w:sz w:val="22"/>
                <w:szCs w:val="22"/>
              </w:rPr>
              <w:t>amme</w:t>
            </w:r>
          </w:p>
        </w:tc>
        <w:tc>
          <w:tcPr>
            <w:tcW w:w="5228" w:type="dxa"/>
            <w:shd w:val="clear" w:color="auto" w:fill="auto"/>
          </w:tcPr>
          <w:p w14:paraId="7D62BB03" w14:textId="7ECD6B59" w:rsidR="00207161" w:rsidRPr="00207161" w:rsidRDefault="00207161" w:rsidP="000D71E6">
            <w:pPr>
              <w:rPr>
                <w:b/>
                <w:sz w:val="22"/>
                <w:szCs w:val="22"/>
              </w:rPr>
            </w:pPr>
          </w:p>
        </w:tc>
      </w:tr>
      <w:tr w:rsidR="00821EDC" w:rsidRPr="00126EF5" w14:paraId="6E69DD5D" w14:textId="77777777" w:rsidTr="00DD2231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5228" w:type="dxa"/>
            <w:shd w:val="clear" w:color="auto" w:fill="auto"/>
            <w:vAlign w:val="center"/>
          </w:tcPr>
          <w:p w14:paraId="21583578" w14:textId="77777777" w:rsidR="00821EDC" w:rsidRPr="00207161" w:rsidRDefault="00821EDC" w:rsidP="00DD2231">
            <w:pPr>
              <w:rPr>
                <w:b/>
                <w:sz w:val="22"/>
                <w:szCs w:val="22"/>
              </w:rPr>
            </w:pPr>
            <w:r w:rsidRPr="00207161">
              <w:rPr>
                <w:b/>
                <w:sz w:val="22"/>
                <w:szCs w:val="22"/>
              </w:rPr>
              <w:t>Question :</w:t>
            </w:r>
          </w:p>
          <w:p w14:paraId="4F221ACF" w14:textId="77777777" w:rsidR="00821EDC" w:rsidRPr="00207161" w:rsidRDefault="00821EDC" w:rsidP="00DD2231">
            <w:pPr>
              <w:rPr>
                <w:b/>
                <w:sz w:val="22"/>
                <w:szCs w:val="22"/>
              </w:rPr>
            </w:pPr>
          </w:p>
          <w:p w14:paraId="366CBF07" w14:textId="2911B0B9" w:rsidR="00821EDC" w:rsidRPr="00207161" w:rsidRDefault="00821EDC" w:rsidP="00DD2231">
            <w:pPr>
              <w:rPr>
                <w:rFonts w:ascii="Comic Sans MS" w:hAnsi="Comic Sans MS"/>
                <w:sz w:val="18"/>
              </w:rPr>
            </w:pPr>
            <w:r w:rsidRPr="00207161">
              <w:rPr>
                <w:b/>
                <w:sz w:val="22"/>
                <w:szCs w:val="22"/>
              </w:rPr>
              <w:t xml:space="preserve">Préciser le débit en </w:t>
            </w:r>
            <w:proofErr w:type="spellStart"/>
            <w:r w:rsidRPr="00207161">
              <w:rPr>
                <w:b/>
                <w:sz w:val="22"/>
                <w:szCs w:val="22"/>
              </w:rPr>
              <w:t>m</w:t>
            </w:r>
            <w:r w:rsidR="00207161">
              <w:rPr>
                <w:b/>
                <w:sz w:val="22"/>
                <w:szCs w:val="22"/>
              </w:rPr>
              <w:t>L</w:t>
            </w:r>
            <w:proofErr w:type="spellEnd"/>
            <w:r w:rsidRPr="00207161">
              <w:rPr>
                <w:b/>
                <w:sz w:val="22"/>
                <w:szCs w:val="22"/>
              </w:rPr>
              <w:t>/min pour une aiguille de 22G</w:t>
            </w:r>
            <w:r w:rsidRPr="00207161">
              <w:rPr>
                <w:rFonts w:ascii="Comic Sans MS" w:hAnsi="Comic Sans MS"/>
                <w:sz w:val="18"/>
              </w:rPr>
              <w:t xml:space="preserve"> </w:t>
            </w:r>
          </w:p>
          <w:p w14:paraId="7021F5A0" w14:textId="77777777" w:rsidR="00821EDC" w:rsidRPr="00207161" w:rsidRDefault="00821EDC" w:rsidP="00DD2231">
            <w:pPr>
              <w:rPr>
                <w:rFonts w:ascii="Comic Sans MS" w:hAnsi="Comic Sans MS"/>
                <w:sz w:val="18"/>
              </w:rPr>
            </w:pPr>
          </w:p>
          <w:p w14:paraId="447DEB62" w14:textId="77777777" w:rsidR="00821EDC" w:rsidRPr="00207161" w:rsidRDefault="00821EDC" w:rsidP="00DD2231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64CB82E8" w14:textId="6FEEE5D1" w:rsidR="00821EDC" w:rsidRPr="005B6C1C" w:rsidRDefault="00207161" w:rsidP="00DD223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Débit = ………… </w:t>
            </w:r>
            <w:proofErr w:type="spellStart"/>
            <w:r>
              <w:rPr>
                <w:rFonts w:ascii="Comic Sans MS" w:hAnsi="Comic Sans MS"/>
                <w:sz w:val="18"/>
              </w:rPr>
              <w:t>mL</w:t>
            </w:r>
            <w:proofErr w:type="spellEnd"/>
            <w:r>
              <w:rPr>
                <w:rFonts w:ascii="Comic Sans MS" w:hAnsi="Comic Sans MS"/>
                <w:sz w:val="18"/>
              </w:rPr>
              <w:t>/min</w:t>
            </w:r>
          </w:p>
        </w:tc>
      </w:tr>
      <w:tr w:rsidR="00821EDC" w:rsidRPr="00126EF5" w14:paraId="0463F8FB" w14:textId="77777777" w:rsidTr="00216B2B">
        <w:tblPrEx>
          <w:tblLook w:val="01E0" w:firstRow="1" w:lastRow="1" w:firstColumn="1" w:lastColumn="1" w:noHBand="0" w:noVBand="0"/>
        </w:tblPrEx>
        <w:trPr>
          <w:trHeight w:val="3160"/>
        </w:trPr>
        <w:tc>
          <w:tcPr>
            <w:tcW w:w="5228" w:type="dxa"/>
            <w:shd w:val="clear" w:color="auto" w:fill="auto"/>
            <w:vAlign w:val="center"/>
          </w:tcPr>
          <w:p w14:paraId="44F74245" w14:textId="0430BCC9" w:rsidR="00821EDC" w:rsidRPr="00207161" w:rsidRDefault="00821EDC" w:rsidP="00DD2231">
            <w:pPr>
              <w:rPr>
                <w:b/>
                <w:sz w:val="22"/>
                <w:szCs w:val="22"/>
              </w:rPr>
            </w:pPr>
            <w:r w:rsidRPr="00207161">
              <w:rPr>
                <w:b/>
                <w:sz w:val="22"/>
                <w:szCs w:val="22"/>
              </w:rPr>
              <w:t xml:space="preserve">Préciser les caractéristiques </w:t>
            </w:r>
            <w:r w:rsidR="00216B2B">
              <w:rPr>
                <w:b/>
                <w:sz w:val="22"/>
                <w:szCs w:val="22"/>
              </w:rPr>
              <w:t>pour la</w:t>
            </w:r>
            <w:r w:rsidR="00207161">
              <w:rPr>
                <w:b/>
                <w:sz w:val="22"/>
                <w:szCs w:val="22"/>
              </w:rPr>
              <w:t xml:space="preserve"> chambre </w:t>
            </w:r>
            <w:r w:rsidR="00216B2B">
              <w:rPr>
                <w:b/>
                <w:sz w:val="22"/>
                <w:szCs w:val="22"/>
              </w:rPr>
              <w:t xml:space="preserve">à cathéter </w:t>
            </w:r>
            <w:r w:rsidR="00207161">
              <w:rPr>
                <w:b/>
                <w:sz w:val="22"/>
                <w:szCs w:val="22"/>
              </w:rPr>
              <w:t>implantable</w:t>
            </w:r>
          </w:p>
          <w:p w14:paraId="658743E3" w14:textId="77777777" w:rsidR="00821EDC" w:rsidRPr="00207161" w:rsidRDefault="00821EDC" w:rsidP="00DD2231">
            <w:pPr>
              <w:rPr>
                <w:b/>
                <w:sz w:val="22"/>
                <w:szCs w:val="22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5022310" w14:textId="6831C027" w:rsidR="00821EDC" w:rsidRDefault="00F30E49" w:rsidP="00DD223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Hauteur</w:t>
            </w:r>
            <w:r w:rsidR="00207161">
              <w:rPr>
                <w:rFonts w:ascii="Comic Sans MS" w:hAnsi="Comic Sans MS"/>
                <w:sz w:val="18"/>
              </w:rPr>
              <w:t xml:space="preserve"> : ………………… </w:t>
            </w:r>
          </w:p>
          <w:p w14:paraId="68A48543" w14:textId="6847D6BE" w:rsidR="00F30E49" w:rsidRDefault="00F30E49" w:rsidP="00DD223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Longueur</w:t>
            </w:r>
            <w:r w:rsidR="00207161">
              <w:rPr>
                <w:rFonts w:ascii="Comic Sans MS" w:hAnsi="Comic Sans MS"/>
                <w:sz w:val="18"/>
              </w:rPr>
              <w:t> : …………………</w:t>
            </w:r>
          </w:p>
          <w:p w14:paraId="46BD2F74" w14:textId="34873D7C" w:rsidR="00F30E49" w:rsidRDefault="00F30E49" w:rsidP="00DD223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Largeur</w:t>
            </w:r>
            <w:r w:rsidR="00207161">
              <w:rPr>
                <w:rFonts w:ascii="Comic Sans MS" w:hAnsi="Comic Sans MS"/>
                <w:sz w:val="18"/>
              </w:rPr>
              <w:t> : …………………</w:t>
            </w:r>
          </w:p>
          <w:p w14:paraId="36623AEE" w14:textId="1A64A1CE" w:rsidR="00207161" w:rsidRDefault="00207161" w:rsidP="00DD223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Poids : ……………… grammes</w:t>
            </w:r>
          </w:p>
          <w:p w14:paraId="67EFA395" w14:textId="77777777" w:rsidR="00F30E49" w:rsidRDefault="00F30E49" w:rsidP="00DD223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Nombre de trous de fixation</w:t>
            </w:r>
            <w:r w:rsidR="00207161">
              <w:rPr>
                <w:rFonts w:ascii="Comic Sans MS" w:hAnsi="Comic Sans MS"/>
                <w:sz w:val="18"/>
              </w:rPr>
              <w:t> :</w:t>
            </w:r>
          </w:p>
          <w:p w14:paraId="21DFDAB3" w14:textId="77777777" w:rsidR="00216B2B" w:rsidRDefault="00216B2B" w:rsidP="00DD2231">
            <w:pPr>
              <w:rPr>
                <w:rFonts w:ascii="Comic Sans MS" w:hAnsi="Comic Sans MS"/>
                <w:sz w:val="18"/>
              </w:rPr>
            </w:pPr>
          </w:p>
          <w:p w14:paraId="05479A7A" w14:textId="3AD96D4A" w:rsidR="00216B2B" w:rsidRDefault="00A765B8" w:rsidP="00216B2B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1475640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6B2B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16B2B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216B2B">
              <w:rPr>
                <w:rFonts w:ascii="Comic Sans MS" w:hAnsi="Comic Sans MS"/>
                <w:sz w:val="18"/>
              </w:rPr>
              <w:t>Titane, préciser le grade …</w:t>
            </w:r>
            <w:r w:rsidR="0098212B">
              <w:rPr>
                <w:rFonts w:ascii="Comic Sans MS" w:hAnsi="Comic Sans MS"/>
                <w:sz w:val="18"/>
              </w:rPr>
              <w:t>…………</w:t>
            </w:r>
          </w:p>
          <w:p w14:paraId="26FDE9AD" w14:textId="62356744" w:rsidR="00216B2B" w:rsidRDefault="00A765B8" w:rsidP="00216B2B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540876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6B2B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16B2B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216B2B">
              <w:rPr>
                <w:rFonts w:ascii="Comic Sans MS" w:hAnsi="Comic Sans MS"/>
                <w:sz w:val="18"/>
              </w:rPr>
              <w:t>Recouvert de silicone</w:t>
            </w:r>
          </w:p>
          <w:p w14:paraId="11444DA9" w14:textId="0A2230EB" w:rsidR="00216B2B" w:rsidRDefault="00A765B8" w:rsidP="00216B2B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1431420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6B2B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16B2B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216B2B">
              <w:rPr>
                <w:rFonts w:ascii="Comic Sans MS" w:hAnsi="Comic Sans MS"/>
                <w:sz w:val="18"/>
              </w:rPr>
              <w:t>Autres, préciser…</w:t>
            </w:r>
            <w:r w:rsidR="0098212B">
              <w:rPr>
                <w:rFonts w:ascii="Comic Sans MS" w:hAnsi="Comic Sans MS"/>
                <w:sz w:val="18"/>
              </w:rPr>
              <w:t>……………</w:t>
            </w:r>
          </w:p>
        </w:tc>
      </w:tr>
      <w:tr w:rsidR="00821EDC" w:rsidRPr="00126EF5" w14:paraId="61A98F0F" w14:textId="77777777" w:rsidTr="00216B2B">
        <w:tblPrEx>
          <w:tblLook w:val="01E0" w:firstRow="1" w:lastRow="1" w:firstColumn="1" w:lastColumn="1" w:noHBand="0" w:noVBand="0"/>
        </w:tblPrEx>
        <w:trPr>
          <w:trHeight w:val="1556"/>
        </w:trPr>
        <w:tc>
          <w:tcPr>
            <w:tcW w:w="5228" w:type="dxa"/>
            <w:shd w:val="clear" w:color="auto" w:fill="auto"/>
            <w:vAlign w:val="center"/>
          </w:tcPr>
          <w:p w14:paraId="3567A04D" w14:textId="56252A79" w:rsidR="00821EDC" w:rsidRPr="00207161" w:rsidRDefault="00F30E49" w:rsidP="00DD2231">
            <w:pPr>
              <w:rPr>
                <w:b/>
                <w:sz w:val="22"/>
                <w:szCs w:val="22"/>
              </w:rPr>
            </w:pPr>
            <w:r w:rsidRPr="00207161">
              <w:rPr>
                <w:b/>
                <w:sz w:val="22"/>
                <w:szCs w:val="22"/>
              </w:rPr>
              <w:t>Type de connexion du cathéter à l</w:t>
            </w:r>
            <w:r w:rsidR="00207161" w:rsidRPr="00207161">
              <w:rPr>
                <w:b/>
                <w:sz w:val="22"/>
                <w:szCs w:val="22"/>
              </w:rPr>
              <w:t>a</w:t>
            </w:r>
            <w:r w:rsidRPr="00207161">
              <w:rPr>
                <w:b/>
                <w:sz w:val="22"/>
                <w:szCs w:val="22"/>
              </w:rPr>
              <w:t xml:space="preserve"> chambre</w:t>
            </w:r>
            <w:r w:rsidR="00216B2B">
              <w:rPr>
                <w:b/>
                <w:sz w:val="22"/>
                <w:szCs w:val="22"/>
              </w:rPr>
              <w:t xml:space="preserve"> implantable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04A65B32" w14:textId="42287F89" w:rsidR="00821EDC" w:rsidRDefault="00A765B8" w:rsidP="00DD2231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102976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6B2B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07161">
              <w:rPr>
                <w:rFonts w:ascii="Comic Sans MS" w:hAnsi="Comic Sans MS"/>
                <w:sz w:val="22"/>
                <w:szCs w:val="36"/>
              </w:rPr>
              <w:t xml:space="preserve"> </w:t>
            </w:r>
            <w:proofErr w:type="spellStart"/>
            <w:r w:rsidR="00F30E49">
              <w:rPr>
                <w:rFonts w:ascii="Comic Sans MS" w:hAnsi="Comic Sans MS"/>
                <w:sz w:val="18"/>
              </w:rPr>
              <w:t>Préconnexion</w:t>
            </w:r>
            <w:proofErr w:type="spellEnd"/>
          </w:p>
          <w:p w14:paraId="52526411" w14:textId="701BCB42" w:rsidR="00F30E49" w:rsidRDefault="00A765B8" w:rsidP="00DD2231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1969083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61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07161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F30E49">
              <w:rPr>
                <w:rFonts w:ascii="Comic Sans MS" w:hAnsi="Comic Sans MS"/>
                <w:sz w:val="18"/>
              </w:rPr>
              <w:t>Soudure</w:t>
            </w:r>
          </w:p>
          <w:p w14:paraId="74A0EE56" w14:textId="55E1B777" w:rsidR="00F30E49" w:rsidRDefault="00A765B8" w:rsidP="00DD2231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358436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61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07161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F30E49">
              <w:rPr>
                <w:rFonts w:ascii="Comic Sans MS" w:hAnsi="Comic Sans MS"/>
                <w:sz w:val="18"/>
              </w:rPr>
              <w:t>Emboîtement</w:t>
            </w:r>
          </w:p>
          <w:p w14:paraId="79AE4C5D" w14:textId="77777777" w:rsidR="00F30E49" w:rsidRDefault="00A765B8" w:rsidP="00DD2231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163477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61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07161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F30E49">
              <w:rPr>
                <w:rFonts w:ascii="Comic Sans MS" w:hAnsi="Comic Sans MS"/>
                <w:sz w:val="18"/>
              </w:rPr>
              <w:t>A assembler</w:t>
            </w:r>
          </w:p>
          <w:p w14:paraId="72796A4E" w14:textId="77777777" w:rsidR="00216B2B" w:rsidRDefault="00216B2B" w:rsidP="00DD2231">
            <w:pPr>
              <w:rPr>
                <w:rFonts w:ascii="Comic Sans MS" w:hAnsi="Comic Sans MS"/>
                <w:sz w:val="18"/>
              </w:rPr>
            </w:pPr>
          </w:p>
          <w:p w14:paraId="0D00DEEB" w14:textId="5CBB5560" w:rsidR="00216B2B" w:rsidRDefault="00216B2B" w:rsidP="00DD2231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Bague de connexion, préciser le matériau : …</w:t>
            </w:r>
            <w:r w:rsidR="0098212B">
              <w:rPr>
                <w:rFonts w:ascii="Comic Sans MS" w:hAnsi="Comic Sans MS"/>
                <w:sz w:val="18"/>
              </w:rPr>
              <w:t>……………</w:t>
            </w:r>
          </w:p>
          <w:p w14:paraId="637D86CF" w14:textId="665604BE" w:rsidR="00216B2B" w:rsidRDefault="00216B2B" w:rsidP="00DD2231">
            <w:pPr>
              <w:rPr>
                <w:rFonts w:ascii="Comic Sans MS" w:hAnsi="Comic Sans MS"/>
                <w:sz w:val="18"/>
              </w:rPr>
            </w:pPr>
          </w:p>
        </w:tc>
      </w:tr>
      <w:tr w:rsidR="00207161" w:rsidRPr="00126EF5" w14:paraId="5605068B" w14:textId="77777777" w:rsidTr="00216B2B">
        <w:tblPrEx>
          <w:tblLook w:val="01E0" w:firstRow="1" w:lastRow="1" w:firstColumn="1" w:lastColumn="1" w:noHBand="0" w:noVBand="0"/>
        </w:tblPrEx>
        <w:trPr>
          <w:trHeight w:val="1976"/>
        </w:trPr>
        <w:tc>
          <w:tcPr>
            <w:tcW w:w="5228" w:type="dxa"/>
            <w:shd w:val="clear" w:color="auto" w:fill="auto"/>
            <w:vAlign w:val="center"/>
          </w:tcPr>
          <w:p w14:paraId="3161A0A8" w14:textId="3FA060A1" w:rsidR="00207161" w:rsidRPr="00207161" w:rsidRDefault="00207161" w:rsidP="00216B2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Préciser les caractéristiques du cathéter 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651198AC" w14:textId="77777777" w:rsidR="00207161" w:rsidRPr="00207161" w:rsidRDefault="00207161" w:rsidP="00DD2231">
            <w:pPr>
              <w:rPr>
                <w:rFonts w:ascii="Comic Sans MS" w:hAnsi="Comic Sans MS"/>
                <w:sz w:val="18"/>
              </w:rPr>
            </w:pPr>
            <w:r w:rsidRPr="00207161">
              <w:rPr>
                <w:rFonts w:ascii="Comic Sans MS" w:hAnsi="Comic Sans MS"/>
                <w:sz w:val="18"/>
              </w:rPr>
              <w:t>Diamètre : ………</w:t>
            </w:r>
          </w:p>
          <w:p w14:paraId="076456E0" w14:textId="66CC4471" w:rsidR="00207161" w:rsidRDefault="00207161" w:rsidP="00DD2231">
            <w:pPr>
              <w:rPr>
                <w:rFonts w:ascii="Comic Sans MS" w:hAnsi="Comic Sans MS"/>
                <w:sz w:val="18"/>
              </w:rPr>
            </w:pPr>
            <w:r w:rsidRPr="00207161">
              <w:rPr>
                <w:rFonts w:ascii="Comic Sans MS" w:hAnsi="Comic Sans MS"/>
                <w:sz w:val="18"/>
              </w:rPr>
              <w:t>Longueur : ………</w:t>
            </w:r>
          </w:p>
          <w:p w14:paraId="456A8090" w14:textId="77777777" w:rsidR="00216B2B" w:rsidRDefault="00216B2B" w:rsidP="00DD2231">
            <w:pPr>
              <w:rPr>
                <w:rFonts w:ascii="Comic Sans MS" w:hAnsi="Comic Sans MS"/>
                <w:sz w:val="18"/>
              </w:rPr>
            </w:pPr>
          </w:p>
          <w:p w14:paraId="77696786" w14:textId="281E938C" w:rsidR="00216B2B" w:rsidRDefault="00A765B8" w:rsidP="00216B2B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600337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6B2B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16B2B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216B2B">
              <w:rPr>
                <w:rFonts w:ascii="Comic Sans MS" w:hAnsi="Comic Sans MS"/>
                <w:sz w:val="18"/>
              </w:rPr>
              <w:t>PUR</w:t>
            </w:r>
          </w:p>
          <w:p w14:paraId="6C78D922" w14:textId="48A63FD5" w:rsidR="00216B2B" w:rsidRDefault="00A765B8" w:rsidP="00216B2B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129147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6B2B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16B2B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216B2B">
              <w:rPr>
                <w:rFonts w:ascii="Comic Sans MS" w:hAnsi="Comic Sans MS"/>
                <w:sz w:val="18"/>
              </w:rPr>
              <w:t>Silicone</w:t>
            </w:r>
          </w:p>
          <w:p w14:paraId="095D2946" w14:textId="19C731F3" w:rsidR="00216B2B" w:rsidRPr="00216B2B" w:rsidRDefault="00A765B8" w:rsidP="00DD2231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49141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6B2B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16B2B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216B2B">
              <w:rPr>
                <w:rFonts w:ascii="Comic Sans MS" w:hAnsi="Comic Sans MS"/>
                <w:sz w:val="18"/>
              </w:rPr>
              <w:t>Autres, préciser…</w:t>
            </w:r>
            <w:r w:rsidR="0098212B">
              <w:rPr>
                <w:rFonts w:ascii="Comic Sans MS" w:hAnsi="Comic Sans MS"/>
                <w:sz w:val="18"/>
              </w:rPr>
              <w:t>……………</w:t>
            </w:r>
          </w:p>
        </w:tc>
      </w:tr>
      <w:tr w:rsidR="00F30E49" w:rsidRPr="00126EF5" w14:paraId="1D3259B4" w14:textId="77777777" w:rsidTr="00207161">
        <w:tblPrEx>
          <w:tblLook w:val="01E0" w:firstRow="1" w:lastRow="1" w:firstColumn="1" w:lastColumn="1" w:noHBand="0" w:noVBand="0"/>
        </w:tblPrEx>
        <w:trPr>
          <w:trHeight w:val="1842"/>
        </w:trPr>
        <w:tc>
          <w:tcPr>
            <w:tcW w:w="5228" w:type="dxa"/>
            <w:shd w:val="clear" w:color="auto" w:fill="auto"/>
            <w:vAlign w:val="center"/>
          </w:tcPr>
          <w:p w14:paraId="53151219" w14:textId="2F4F489E" w:rsidR="00F30E49" w:rsidRPr="00207161" w:rsidRDefault="00F30E49" w:rsidP="00F30E49">
            <w:pPr>
              <w:rPr>
                <w:b/>
                <w:sz w:val="22"/>
                <w:szCs w:val="22"/>
              </w:rPr>
            </w:pPr>
            <w:r w:rsidRPr="00207161">
              <w:rPr>
                <w:b/>
                <w:sz w:val="22"/>
                <w:szCs w:val="22"/>
              </w:rPr>
              <w:t>Préciser la composition de chaque kit de chambre implantable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5C3BF499" w14:textId="77777777" w:rsidR="00F30E49" w:rsidRDefault="00F30E49" w:rsidP="00F30E49">
            <w:pPr>
              <w:rPr>
                <w:rFonts w:ascii="Comic Sans MS" w:hAnsi="Comic Sans MS"/>
                <w:sz w:val="18"/>
              </w:rPr>
            </w:pPr>
          </w:p>
          <w:p w14:paraId="460F6351" w14:textId="5190019D" w:rsidR="00216B2B" w:rsidRDefault="003C6C48" w:rsidP="00F30E4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</w:t>
            </w:r>
          </w:p>
          <w:p w14:paraId="4F62CB35" w14:textId="53DE0EC0" w:rsidR="00216B2B" w:rsidRDefault="003C6C48" w:rsidP="003C6C48">
            <w:pPr>
              <w:rPr>
                <w:rFonts w:ascii="Comic Sans MS" w:hAnsi="Comic Sans MS"/>
                <w:sz w:val="18"/>
              </w:rPr>
            </w:pPr>
            <w:r w:rsidRPr="003C6C48">
              <w:rPr>
                <w:rFonts w:ascii="Comic Sans MS" w:hAnsi="Comic Sans MS"/>
                <w:sz w:val="18"/>
              </w:rPr>
              <w:t>-</w:t>
            </w:r>
            <w:r>
              <w:rPr>
                <w:rFonts w:ascii="Comic Sans MS" w:hAnsi="Comic Sans MS"/>
                <w:sz w:val="18"/>
              </w:rPr>
              <w:t xml:space="preserve"> </w:t>
            </w:r>
          </w:p>
          <w:p w14:paraId="08E8AFE6" w14:textId="545D2BBE" w:rsidR="003C6C48" w:rsidRDefault="003C6C48" w:rsidP="003C6C4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</w:t>
            </w:r>
          </w:p>
          <w:p w14:paraId="1563F024" w14:textId="476D18E8" w:rsidR="003C6C48" w:rsidRDefault="003C6C48" w:rsidP="003C6C4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</w:t>
            </w:r>
          </w:p>
          <w:p w14:paraId="3F616841" w14:textId="108727C2" w:rsidR="003C6C48" w:rsidRDefault="003C6C48" w:rsidP="003C6C4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</w:t>
            </w:r>
          </w:p>
          <w:p w14:paraId="2C0CF347" w14:textId="5E74B310" w:rsidR="003C6C48" w:rsidRDefault="003C6C48" w:rsidP="003C6C4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</w:t>
            </w:r>
          </w:p>
          <w:p w14:paraId="3E0646A7" w14:textId="11D14658" w:rsidR="003C6C48" w:rsidRPr="003C6C48" w:rsidRDefault="003C6C48" w:rsidP="003C6C4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</w:t>
            </w:r>
          </w:p>
          <w:p w14:paraId="1A412E0A" w14:textId="77777777" w:rsidR="00216B2B" w:rsidRDefault="003C6C48" w:rsidP="003C6C4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</w:t>
            </w:r>
          </w:p>
          <w:p w14:paraId="6A64197A" w14:textId="032414DE" w:rsidR="003C6C48" w:rsidRDefault="003C6C48" w:rsidP="003C6C48">
            <w:pPr>
              <w:rPr>
                <w:rFonts w:ascii="Comic Sans MS" w:hAnsi="Comic Sans MS"/>
                <w:sz w:val="18"/>
              </w:rPr>
            </w:pPr>
          </w:p>
        </w:tc>
      </w:tr>
      <w:tr w:rsidR="00207161" w:rsidRPr="00126EF5" w14:paraId="21703B80" w14:textId="77777777" w:rsidTr="00207161">
        <w:tblPrEx>
          <w:tblLook w:val="01E0" w:firstRow="1" w:lastRow="1" w:firstColumn="1" w:lastColumn="1" w:noHBand="0" w:noVBand="0"/>
        </w:tblPrEx>
        <w:trPr>
          <w:trHeight w:val="600"/>
        </w:trPr>
        <w:tc>
          <w:tcPr>
            <w:tcW w:w="5228" w:type="dxa"/>
            <w:shd w:val="clear" w:color="auto" w:fill="auto"/>
            <w:vAlign w:val="center"/>
          </w:tcPr>
          <w:p w14:paraId="67990D37" w14:textId="33EAAB92" w:rsidR="00207161" w:rsidRPr="00207161" w:rsidRDefault="00207161" w:rsidP="00F30E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Kits échoguidés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759CF502" w14:textId="6D652A0C" w:rsidR="00207161" w:rsidRDefault="00A765B8" w:rsidP="00F30E49">
            <w:pPr>
              <w:rPr>
                <w:rFonts w:ascii="Comic Sans MS" w:hAnsi="Comic Sans MS"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1413118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7161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207161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207161">
              <w:rPr>
                <w:sz w:val="22"/>
                <w:szCs w:val="36"/>
              </w:rPr>
              <w:t xml:space="preserve">Oui                             </w:t>
            </w:r>
            <w:sdt>
              <w:sdtPr>
                <w:rPr>
                  <w:rFonts w:ascii="Comic Sans MS" w:hAnsi="Comic Sans MS"/>
                  <w:sz w:val="22"/>
                  <w:szCs w:val="36"/>
                </w:rPr>
                <w:id w:val="201980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C48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3C6C48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207161" w:rsidRPr="000D71E6">
              <w:rPr>
                <w:sz w:val="22"/>
                <w:szCs w:val="36"/>
              </w:rPr>
              <w:t>Non</w:t>
            </w:r>
          </w:p>
        </w:tc>
      </w:tr>
      <w:tr w:rsidR="00F30E49" w:rsidRPr="00126EF5" w14:paraId="2CE01490" w14:textId="77777777" w:rsidTr="00F30E49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6E5E25E1" w14:textId="0FD6300A" w:rsidR="00F30E49" w:rsidRPr="00DD2231" w:rsidRDefault="00F30E49" w:rsidP="00F30E4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D2231">
              <w:rPr>
                <w:rFonts w:ascii="Comic Sans MS" w:hAnsi="Comic Sans MS"/>
                <w:b/>
                <w:bCs/>
                <w:sz w:val="18"/>
              </w:rPr>
              <w:lastRenderedPageBreak/>
              <w:t xml:space="preserve">Lots </w:t>
            </w:r>
            <w:r w:rsidRPr="002639EB">
              <w:rPr>
                <w:rFonts w:ascii="Comic Sans MS" w:hAnsi="Comic Sans MS"/>
                <w:b/>
                <w:bCs/>
                <w:color w:val="FF0000"/>
              </w:rPr>
              <w:t>6 et 7</w:t>
            </w:r>
          </w:p>
        </w:tc>
      </w:tr>
      <w:tr w:rsidR="00F30E49" w:rsidRPr="00126EF5" w14:paraId="0BDCAA71" w14:textId="77777777" w:rsidTr="00F30E49">
        <w:tblPrEx>
          <w:tblLook w:val="01E0" w:firstRow="1" w:lastRow="1" w:firstColumn="1" w:lastColumn="1" w:noHBand="0" w:noVBand="0"/>
        </w:tblPrEx>
        <w:trPr>
          <w:trHeight w:val="338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983AD4" w14:textId="17914A63" w:rsidR="00F30E49" w:rsidRPr="00C03E26" w:rsidRDefault="00F30E49" w:rsidP="00F30E49">
            <w:pPr>
              <w:rPr>
                <w:b/>
                <w:sz w:val="22"/>
                <w:szCs w:val="22"/>
              </w:rPr>
            </w:pPr>
            <w:r w:rsidRPr="00C03E26">
              <w:rPr>
                <w:b/>
                <w:sz w:val="22"/>
                <w:szCs w:val="22"/>
              </w:rPr>
              <w:t>Aiguilles de Huber sécurisées</w:t>
            </w:r>
          </w:p>
        </w:tc>
        <w:tc>
          <w:tcPr>
            <w:tcW w:w="5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8C9929" w14:textId="5137A74D" w:rsidR="00F30E49" w:rsidRPr="00DD2231" w:rsidRDefault="00A765B8" w:rsidP="00F30E49">
            <w:pPr>
              <w:rPr>
                <w:rFonts w:ascii="Comic Sans MS" w:hAnsi="Comic Sans MS"/>
                <w:b/>
                <w:bCs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170617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E49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F30E49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F30E49">
              <w:rPr>
                <w:sz w:val="22"/>
                <w:szCs w:val="36"/>
              </w:rPr>
              <w:t xml:space="preserve">Oui                             </w:t>
            </w: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100312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E49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F30E49" w:rsidRPr="000D71E6">
              <w:rPr>
                <w:sz w:val="22"/>
                <w:szCs w:val="36"/>
              </w:rPr>
              <w:t>Non</w:t>
            </w:r>
          </w:p>
        </w:tc>
      </w:tr>
      <w:tr w:rsidR="00F30E49" w:rsidRPr="00126EF5" w14:paraId="7CD070BC" w14:textId="77777777" w:rsidTr="002639EB">
        <w:tblPrEx>
          <w:tblLook w:val="01E0" w:firstRow="1" w:lastRow="1" w:firstColumn="1" w:lastColumn="1" w:noHBand="0" w:noVBand="0"/>
        </w:tblPrEx>
        <w:trPr>
          <w:trHeight w:val="2961"/>
        </w:trPr>
        <w:tc>
          <w:tcPr>
            <w:tcW w:w="5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D9D3C" w14:textId="77777777" w:rsidR="00F30E49" w:rsidRDefault="00F30E49" w:rsidP="00F30E49">
            <w:pPr>
              <w:rPr>
                <w:b/>
                <w:sz w:val="22"/>
                <w:szCs w:val="22"/>
              </w:rPr>
            </w:pPr>
            <w:r w:rsidRPr="00C03E26">
              <w:rPr>
                <w:b/>
                <w:sz w:val="22"/>
                <w:szCs w:val="22"/>
              </w:rPr>
              <w:t>Décrire le système de sécurisation de l’aiguille de Huber</w:t>
            </w:r>
          </w:p>
          <w:p w14:paraId="133ADA41" w14:textId="06FBAD3D" w:rsidR="00894B91" w:rsidRPr="00894B91" w:rsidRDefault="002639EB" w:rsidP="00F30E49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L</w:t>
            </w:r>
            <w:r w:rsidR="00894B91" w:rsidRPr="00894B91">
              <w:rPr>
                <w:bCs/>
                <w:i/>
                <w:iCs/>
                <w:sz w:val="22"/>
                <w:szCs w:val="22"/>
              </w:rPr>
              <w:t>ien hypertexte pour une vidéo de pose et de dépose de l’aiguille</w:t>
            </w:r>
          </w:p>
        </w:tc>
        <w:tc>
          <w:tcPr>
            <w:tcW w:w="5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73F6" w14:textId="77777777" w:rsidR="00F30E49" w:rsidRDefault="00F30E49" w:rsidP="00F30E49">
            <w:pPr>
              <w:rPr>
                <w:rFonts w:ascii="Comic Sans MS" w:hAnsi="Comic Sans MS"/>
                <w:sz w:val="22"/>
                <w:szCs w:val="36"/>
              </w:rPr>
            </w:pPr>
          </w:p>
          <w:p w14:paraId="57EE4E73" w14:textId="77777777" w:rsidR="00216B2B" w:rsidRDefault="00216B2B" w:rsidP="00F30E49">
            <w:pPr>
              <w:rPr>
                <w:rFonts w:ascii="Comic Sans MS" w:hAnsi="Comic Sans MS"/>
                <w:sz w:val="22"/>
                <w:szCs w:val="36"/>
              </w:rPr>
            </w:pPr>
          </w:p>
          <w:p w14:paraId="1C41599A" w14:textId="77777777" w:rsidR="00216B2B" w:rsidRDefault="00216B2B" w:rsidP="00F30E49">
            <w:pPr>
              <w:rPr>
                <w:rFonts w:ascii="Comic Sans MS" w:hAnsi="Comic Sans MS"/>
                <w:sz w:val="22"/>
                <w:szCs w:val="36"/>
              </w:rPr>
            </w:pPr>
          </w:p>
          <w:p w14:paraId="61FCAC04" w14:textId="6DB2D746" w:rsidR="00216B2B" w:rsidRDefault="002639EB" w:rsidP="00F30E49">
            <w:pPr>
              <w:rPr>
                <w:rFonts w:ascii="Comic Sans MS" w:hAnsi="Comic Sans MS"/>
                <w:sz w:val="22"/>
                <w:szCs w:val="36"/>
              </w:rPr>
            </w:pPr>
            <w:r>
              <w:rPr>
                <w:rFonts w:ascii="Comic Sans MS" w:hAnsi="Comic Sans MS"/>
                <w:sz w:val="22"/>
                <w:szCs w:val="36"/>
              </w:rPr>
              <w:t xml:space="preserve">…………… </w:t>
            </w:r>
          </w:p>
          <w:p w14:paraId="53D3BB97" w14:textId="7616C125" w:rsidR="00216B2B" w:rsidRDefault="00216B2B" w:rsidP="00F30E49">
            <w:pPr>
              <w:rPr>
                <w:rFonts w:ascii="Comic Sans MS" w:hAnsi="Comic Sans MS"/>
                <w:sz w:val="22"/>
                <w:szCs w:val="36"/>
              </w:rPr>
            </w:pPr>
          </w:p>
        </w:tc>
      </w:tr>
      <w:tr w:rsidR="00F30E49" w:rsidRPr="00126EF5" w14:paraId="7E8526AD" w14:textId="77777777" w:rsidTr="00216B2B">
        <w:tblPrEx>
          <w:tblLook w:val="01E0" w:firstRow="1" w:lastRow="1" w:firstColumn="1" w:lastColumn="1" w:noHBand="0" w:noVBand="0"/>
        </w:tblPrEx>
        <w:trPr>
          <w:trHeight w:val="562"/>
        </w:trPr>
        <w:tc>
          <w:tcPr>
            <w:tcW w:w="5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8F7FA" w14:textId="676DA83C" w:rsidR="00F30E49" w:rsidRPr="00C03E26" w:rsidRDefault="00F30E49" w:rsidP="00F30E49">
            <w:pPr>
              <w:rPr>
                <w:b/>
                <w:sz w:val="22"/>
                <w:szCs w:val="22"/>
              </w:rPr>
            </w:pPr>
            <w:r w:rsidRPr="00C03E26">
              <w:rPr>
                <w:b/>
                <w:sz w:val="22"/>
                <w:szCs w:val="22"/>
              </w:rPr>
              <w:t xml:space="preserve">Présence </w:t>
            </w:r>
            <w:r w:rsidR="00216B2B">
              <w:rPr>
                <w:b/>
                <w:sz w:val="22"/>
                <w:szCs w:val="22"/>
              </w:rPr>
              <w:t xml:space="preserve">d’un </w:t>
            </w:r>
            <w:r w:rsidRPr="00C03E26">
              <w:rPr>
                <w:b/>
                <w:sz w:val="22"/>
                <w:szCs w:val="22"/>
              </w:rPr>
              <w:t>prolongateur</w:t>
            </w:r>
          </w:p>
        </w:tc>
        <w:tc>
          <w:tcPr>
            <w:tcW w:w="5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4F770" w14:textId="3FD6E16B" w:rsidR="00F30E49" w:rsidRPr="00DD2231" w:rsidRDefault="00A765B8" w:rsidP="00F30E49">
            <w:pPr>
              <w:rPr>
                <w:rFonts w:ascii="Comic Sans MS" w:hAnsi="Comic Sans MS"/>
                <w:b/>
                <w:bCs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110395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E49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F30E49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F30E49">
              <w:rPr>
                <w:sz w:val="22"/>
                <w:szCs w:val="36"/>
              </w:rPr>
              <w:t xml:space="preserve">Oui                             </w:t>
            </w:r>
            <w:sdt>
              <w:sdtPr>
                <w:rPr>
                  <w:rFonts w:ascii="Comic Sans MS" w:hAnsi="Comic Sans MS"/>
                  <w:sz w:val="22"/>
                  <w:szCs w:val="36"/>
                </w:rPr>
                <w:id w:val="560678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E49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F30E49" w:rsidRPr="000D71E6">
              <w:rPr>
                <w:sz w:val="22"/>
                <w:szCs w:val="36"/>
              </w:rPr>
              <w:t>Non</w:t>
            </w:r>
          </w:p>
        </w:tc>
      </w:tr>
      <w:tr w:rsidR="00F30E49" w:rsidRPr="00126EF5" w14:paraId="5B6E2A38" w14:textId="77777777" w:rsidTr="00216B2B">
        <w:tblPrEx>
          <w:tblLook w:val="01E0" w:firstRow="1" w:lastRow="1" w:firstColumn="1" w:lastColumn="1" w:noHBand="0" w:noVBand="0"/>
        </w:tblPrEx>
        <w:trPr>
          <w:trHeight w:val="402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92EC" w14:textId="325892EA" w:rsidR="00F30E49" w:rsidRPr="00C03E26" w:rsidRDefault="00F30E49" w:rsidP="00F30E49">
            <w:pPr>
              <w:rPr>
                <w:b/>
                <w:sz w:val="22"/>
                <w:szCs w:val="22"/>
              </w:rPr>
            </w:pPr>
            <w:r w:rsidRPr="00C03E26">
              <w:rPr>
                <w:b/>
                <w:sz w:val="22"/>
                <w:szCs w:val="22"/>
              </w:rPr>
              <w:t xml:space="preserve">Présence </w:t>
            </w:r>
            <w:r w:rsidR="00216B2B">
              <w:rPr>
                <w:b/>
                <w:sz w:val="22"/>
                <w:szCs w:val="22"/>
              </w:rPr>
              <w:t xml:space="preserve">d’une </w:t>
            </w:r>
            <w:r w:rsidRPr="00C03E26">
              <w:rPr>
                <w:b/>
                <w:sz w:val="22"/>
                <w:szCs w:val="22"/>
              </w:rPr>
              <w:t>valve bidirectionnelle montée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A971" w14:textId="67D80B17" w:rsidR="00F30E49" w:rsidRPr="00DD2231" w:rsidRDefault="00A765B8" w:rsidP="00F30E49">
            <w:pPr>
              <w:rPr>
                <w:rFonts w:ascii="Comic Sans MS" w:hAnsi="Comic Sans MS"/>
                <w:b/>
                <w:bCs/>
                <w:sz w:val="18"/>
              </w:rPr>
            </w:pPr>
            <w:sdt>
              <w:sdtPr>
                <w:rPr>
                  <w:rFonts w:ascii="Comic Sans MS" w:hAnsi="Comic Sans MS"/>
                  <w:sz w:val="22"/>
                  <w:szCs w:val="36"/>
                </w:rPr>
                <w:id w:val="1663353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E49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F30E49">
              <w:rPr>
                <w:rFonts w:ascii="Comic Sans MS" w:hAnsi="Comic Sans MS"/>
                <w:sz w:val="22"/>
                <w:szCs w:val="36"/>
              </w:rPr>
              <w:t xml:space="preserve"> </w:t>
            </w:r>
            <w:r w:rsidR="00F30E49">
              <w:rPr>
                <w:sz w:val="22"/>
                <w:szCs w:val="36"/>
              </w:rPr>
              <w:t xml:space="preserve">Oui                             </w:t>
            </w:r>
            <w:sdt>
              <w:sdtPr>
                <w:rPr>
                  <w:rFonts w:ascii="Comic Sans MS" w:hAnsi="Comic Sans MS"/>
                  <w:sz w:val="22"/>
                  <w:szCs w:val="36"/>
                </w:rPr>
                <w:id w:val="-21874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E49">
                  <w:rPr>
                    <w:rFonts w:ascii="MS Gothic" w:eastAsia="MS Gothic" w:hAnsi="MS Gothic" w:hint="eastAsia"/>
                    <w:sz w:val="22"/>
                    <w:szCs w:val="36"/>
                  </w:rPr>
                  <w:t>☐</w:t>
                </w:r>
              </w:sdtContent>
            </w:sdt>
            <w:r w:rsidR="00F30E49" w:rsidRPr="000D71E6">
              <w:rPr>
                <w:sz w:val="22"/>
                <w:szCs w:val="36"/>
              </w:rPr>
              <w:t>Non</w:t>
            </w:r>
          </w:p>
        </w:tc>
      </w:tr>
    </w:tbl>
    <w:p w14:paraId="5B2610DA" w14:textId="77777777" w:rsidR="00E576A2" w:rsidRDefault="00E576A2"/>
    <w:p w14:paraId="05476A0D" w14:textId="77777777" w:rsidR="00AD6AF9" w:rsidRDefault="00AD6AF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"/>
        <w:gridCol w:w="1605"/>
        <w:gridCol w:w="1607"/>
        <w:gridCol w:w="1607"/>
        <w:gridCol w:w="1607"/>
        <w:gridCol w:w="2404"/>
      </w:tblGrid>
      <w:tr w:rsidR="00235C9E" w:rsidRPr="00126EF5" w14:paraId="1CA20D0D" w14:textId="77777777" w:rsidTr="008C1D97">
        <w:trPr>
          <w:trHeight w:val="409"/>
        </w:trPr>
        <w:tc>
          <w:tcPr>
            <w:tcW w:w="10598" w:type="dxa"/>
            <w:gridSpan w:val="6"/>
          </w:tcPr>
          <w:p w14:paraId="1FBC16E4" w14:textId="77777777" w:rsidR="003C5950" w:rsidRPr="007D22D8" w:rsidRDefault="00235C9E" w:rsidP="00E2360C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12</w:t>
            </w:r>
            <w:r w:rsidRPr="00126EF5">
              <w:rPr>
                <w:rFonts w:ascii="Comic Sans MS" w:hAnsi="Comic Sans MS"/>
                <w:b/>
                <w:sz w:val="18"/>
              </w:rPr>
              <w:t>. TABLEAU RECAPITULATIF DES ETUDES</w:t>
            </w:r>
            <w:r w:rsidR="003C5950">
              <w:rPr>
                <w:rFonts w:ascii="Comic Sans MS" w:hAnsi="Comic Sans MS"/>
                <w:b/>
                <w:sz w:val="18"/>
              </w:rPr>
              <w:t>*</w:t>
            </w:r>
          </w:p>
          <w:p w14:paraId="0DC6FC14" w14:textId="77777777" w:rsidR="003A4335" w:rsidRDefault="002727C7" w:rsidP="002146B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- Lister l</w:t>
            </w:r>
            <w:r w:rsidR="003A4335" w:rsidRPr="003A4335">
              <w:rPr>
                <w:b/>
                <w:color w:val="FF0000"/>
                <w:sz w:val="22"/>
                <w:szCs w:val="22"/>
              </w:rPr>
              <w:t>es études cliniques et publications et mettre à disposition ces études cliniques et publications dans le DCE sous support informatique pour permettre l'analyse par les experts</w:t>
            </w:r>
          </w:p>
          <w:p w14:paraId="25C1372D" w14:textId="77777777" w:rsidR="003A4335" w:rsidRDefault="003A4335" w:rsidP="002146BD">
            <w:pPr>
              <w:rPr>
                <w:b/>
                <w:color w:val="FF0000"/>
                <w:sz w:val="22"/>
                <w:szCs w:val="22"/>
              </w:rPr>
            </w:pPr>
          </w:p>
          <w:p w14:paraId="006E7DC3" w14:textId="77777777" w:rsidR="003A4335" w:rsidRDefault="00024009" w:rsidP="002146B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-</w:t>
            </w:r>
            <w:r w:rsidR="002C41C5" w:rsidRPr="002C41C5">
              <w:rPr>
                <w:b/>
                <w:color w:val="FF0000"/>
                <w:sz w:val="22"/>
                <w:szCs w:val="22"/>
              </w:rPr>
              <w:t xml:space="preserve"> Fournir la preuve d’une évaluation (études cliniques multicentriques publiées ou en cours à l'AP-HP) et/ou de publications dans des revues avec comité de lecture</w:t>
            </w:r>
          </w:p>
          <w:p w14:paraId="29DB4F19" w14:textId="77777777" w:rsidR="003C5950" w:rsidRDefault="003C5950" w:rsidP="002146BD">
            <w:pPr>
              <w:rPr>
                <w:b/>
                <w:color w:val="FF0000"/>
                <w:sz w:val="22"/>
                <w:szCs w:val="22"/>
              </w:rPr>
            </w:pPr>
          </w:p>
          <w:p w14:paraId="5D7640D5" w14:textId="77777777" w:rsidR="003A4335" w:rsidRPr="00126EF5" w:rsidRDefault="003A4335" w:rsidP="002146BD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5C9E" w:rsidRPr="00126EF5" w14:paraId="73CB39CA" w14:textId="77777777" w:rsidTr="008C1D97">
        <w:tc>
          <w:tcPr>
            <w:tcW w:w="1629" w:type="dxa"/>
          </w:tcPr>
          <w:p w14:paraId="0FDB697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14:paraId="6F69C77B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48169DF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26B5DB8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29B38DA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2450" w:type="dxa"/>
          </w:tcPr>
          <w:p w14:paraId="684D2D2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28BF93BD" w14:textId="77777777" w:rsidTr="008C1D97">
        <w:trPr>
          <w:trHeight w:val="750"/>
        </w:trPr>
        <w:tc>
          <w:tcPr>
            <w:tcW w:w="1629" w:type="dxa"/>
          </w:tcPr>
          <w:p w14:paraId="5674F2CB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5F932BB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BFFE5E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323255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65C0EF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54B7C2F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760A76B" w14:textId="77777777" w:rsidTr="008C1D97">
        <w:trPr>
          <w:trHeight w:val="559"/>
        </w:trPr>
        <w:tc>
          <w:tcPr>
            <w:tcW w:w="1629" w:type="dxa"/>
          </w:tcPr>
          <w:p w14:paraId="589385D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2E833EB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C0994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68A183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ACF1D3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069FB14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7A150D6" w14:textId="77777777" w:rsidTr="008C1D97">
        <w:trPr>
          <w:trHeight w:val="553"/>
        </w:trPr>
        <w:tc>
          <w:tcPr>
            <w:tcW w:w="1629" w:type="dxa"/>
          </w:tcPr>
          <w:p w14:paraId="1203774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2A04D77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6CA817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1D5838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723AEF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1EFBA97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9D591C9" w14:textId="77777777" w:rsidTr="008C1D97">
        <w:trPr>
          <w:trHeight w:val="750"/>
        </w:trPr>
        <w:tc>
          <w:tcPr>
            <w:tcW w:w="1629" w:type="dxa"/>
          </w:tcPr>
          <w:p w14:paraId="42A6FF5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Objectif de </w:t>
            </w:r>
          </w:p>
          <w:p w14:paraId="1B9E0E5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l’étude</w:t>
            </w:r>
            <w:proofErr w:type="gramEnd"/>
          </w:p>
        </w:tc>
        <w:tc>
          <w:tcPr>
            <w:tcW w:w="1629" w:type="dxa"/>
          </w:tcPr>
          <w:p w14:paraId="1998C46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4B337A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A6AB6C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AF35B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5501318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EDA3E53" w14:textId="77777777" w:rsidTr="008C1D97">
        <w:trPr>
          <w:trHeight w:val="500"/>
        </w:trPr>
        <w:tc>
          <w:tcPr>
            <w:tcW w:w="1629" w:type="dxa"/>
          </w:tcPr>
          <w:p w14:paraId="0146970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0C1C943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F6E4C4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5705C4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28FE45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2538607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4B34805" w14:textId="77777777" w:rsidTr="008C1D97">
        <w:trPr>
          <w:trHeight w:val="750"/>
        </w:trPr>
        <w:tc>
          <w:tcPr>
            <w:tcW w:w="1629" w:type="dxa"/>
          </w:tcPr>
          <w:p w14:paraId="1595E8B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330DAA5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2E4CC11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198885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3B43F0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4E321A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688EADE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250C443" w14:textId="77777777" w:rsidTr="008C1D97">
        <w:trPr>
          <w:trHeight w:val="750"/>
        </w:trPr>
        <w:tc>
          <w:tcPr>
            <w:tcW w:w="1629" w:type="dxa"/>
          </w:tcPr>
          <w:p w14:paraId="2CDEC96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79E02E6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28603C8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0EFE88C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5D1A7D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72188E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C8DC19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35477B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9B68D67" w14:textId="77777777" w:rsidTr="008C1D97">
        <w:trPr>
          <w:trHeight w:val="765"/>
        </w:trPr>
        <w:tc>
          <w:tcPr>
            <w:tcW w:w="1629" w:type="dxa"/>
          </w:tcPr>
          <w:p w14:paraId="3F85E8A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0F3C006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0BE7405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419B03F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2F32E4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6446CE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A12E2D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01941A0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1FCB646" w14:textId="77777777" w:rsidTr="008C1D97">
        <w:trPr>
          <w:trHeight w:val="765"/>
        </w:trPr>
        <w:tc>
          <w:tcPr>
            <w:tcW w:w="1629" w:type="dxa"/>
          </w:tcPr>
          <w:p w14:paraId="5B5B779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5F08CD8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6FC10C5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C02E86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699A06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EACC24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44A6E71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21013FC" w14:textId="77777777" w:rsidTr="008C1D97">
        <w:trPr>
          <w:trHeight w:val="765"/>
        </w:trPr>
        <w:tc>
          <w:tcPr>
            <w:tcW w:w="1629" w:type="dxa"/>
          </w:tcPr>
          <w:p w14:paraId="66E96F7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lastRenderedPageBreak/>
              <w:t>Résultats :</w:t>
            </w:r>
          </w:p>
          <w:p w14:paraId="246753B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proofErr w:type="gramStart"/>
            <w:r w:rsidRPr="00126EF5">
              <w:rPr>
                <w:b/>
                <w:sz w:val="22"/>
                <w:szCs w:val="22"/>
              </w:rPr>
              <w:t>tolérance</w:t>
            </w:r>
            <w:proofErr w:type="gramEnd"/>
          </w:p>
        </w:tc>
        <w:tc>
          <w:tcPr>
            <w:tcW w:w="1629" w:type="dxa"/>
          </w:tcPr>
          <w:p w14:paraId="2B02B77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2454E5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7DB079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8C0121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14:paraId="4B82C01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6DDB9E62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272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12" w:right="720" w:bottom="720" w:left="720" w:header="720" w:footer="3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683F1" w14:textId="77777777" w:rsidR="00E20055" w:rsidRDefault="00E20055">
      <w:r>
        <w:separator/>
      </w:r>
    </w:p>
  </w:endnote>
  <w:endnote w:type="continuationSeparator" w:id="0">
    <w:p w14:paraId="5DDFC148" w14:textId="77777777" w:rsidR="00E20055" w:rsidRDefault="00E2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7D60" w14:textId="77777777" w:rsidR="00A765B8" w:rsidRDefault="00A765B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05D25" w14:textId="77777777" w:rsidR="00E20055" w:rsidRDefault="00E20055" w:rsidP="005B53E0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52C23732" w14:textId="07554939" w:rsidR="00E20055" w:rsidRPr="002B7D52" w:rsidRDefault="00E20055" w:rsidP="005B53E0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 xml:space="preserve">Version EUROPHARMAT 2010. Modifiée pour UF EADM en </w:t>
    </w:r>
    <w:r w:rsidR="007D22D8">
      <w:rPr>
        <w:rFonts w:ascii="Comic Sans MS" w:hAnsi="Comic Sans MS"/>
        <w:snapToGrid w:val="0"/>
        <w:sz w:val="16"/>
      </w:rPr>
      <w:t>janvier 202</w:t>
    </w:r>
    <w:r w:rsidR="002B7D52">
      <w:rPr>
        <w:rFonts w:ascii="Comic Sans MS" w:hAnsi="Comic Sans MS"/>
        <w:snapToGrid w:val="0"/>
        <w:sz w:val="16"/>
      </w:rPr>
      <w:t>5</w:t>
    </w:r>
    <w:r>
      <w:rPr>
        <w:rFonts w:ascii="Comic Sans MS" w:hAnsi="Comic Sans MS"/>
        <w:sz w:val="16"/>
      </w:rPr>
      <w:tab/>
    </w:r>
    <w:r>
      <w:rPr>
        <w:rFonts w:ascii="Comic Sans MS" w:hAnsi="Comic Sans MS"/>
        <w:sz w:val="16"/>
      </w:rPr>
      <w:tab/>
    </w:r>
    <w:r>
      <w:rPr>
        <w:rStyle w:val="Numrodepage"/>
        <w:rFonts w:ascii="Comic Sans MS" w:hAnsi="Comic Sans MS"/>
        <w:sz w:val="16"/>
      </w:rPr>
      <w:fldChar w:fldCharType="begin"/>
    </w:r>
    <w:r>
      <w:rPr>
        <w:rStyle w:val="Numrodepage"/>
        <w:rFonts w:ascii="Comic Sans MS" w:hAnsi="Comic Sans MS"/>
        <w:sz w:val="16"/>
      </w:rPr>
      <w:instrText xml:space="preserve"> PAGE </w:instrText>
    </w:r>
    <w:r>
      <w:rPr>
        <w:rStyle w:val="Numrodepage"/>
        <w:rFonts w:ascii="Comic Sans MS" w:hAnsi="Comic Sans MS"/>
        <w:sz w:val="16"/>
      </w:rPr>
      <w:fldChar w:fldCharType="separate"/>
    </w:r>
    <w:r w:rsidR="002639EB">
      <w:rPr>
        <w:rStyle w:val="Numrodepage"/>
        <w:rFonts w:ascii="Comic Sans MS" w:hAnsi="Comic Sans MS"/>
        <w:noProof/>
        <w:sz w:val="16"/>
      </w:rPr>
      <w:t>7</w:t>
    </w:r>
    <w:r>
      <w:rPr>
        <w:rStyle w:val="Numrodepage"/>
        <w:rFonts w:ascii="Comic Sans MS" w:hAnsi="Comic Sans MS"/>
        <w:sz w:val="16"/>
      </w:rPr>
      <w:fldChar w:fldCharType="end"/>
    </w:r>
    <w:r>
      <w:rPr>
        <w:rStyle w:val="Numrodepage"/>
        <w:rFonts w:ascii="Comic Sans MS" w:hAnsi="Comic Sans MS"/>
        <w:sz w:val="16"/>
      </w:rPr>
      <w:t>/</w:t>
    </w:r>
    <w:r>
      <w:rPr>
        <w:rStyle w:val="Numrodepage"/>
        <w:rFonts w:ascii="Comic Sans MS" w:hAnsi="Comic Sans MS"/>
        <w:sz w:val="16"/>
      </w:rPr>
      <w:fldChar w:fldCharType="begin"/>
    </w:r>
    <w:r>
      <w:rPr>
        <w:rStyle w:val="Numrodepage"/>
        <w:rFonts w:ascii="Comic Sans MS" w:hAnsi="Comic Sans MS"/>
        <w:sz w:val="16"/>
      </w:rPr>
      <w:instrText xml:space="preserve"> NUMPAGES </w:instrText>
    </w:r>
    <w:r>
      <w:rPr>
        <w:rStyle w:val="Numrodepage"/>
        <w:rFonts w:ascii="Comic Sans MS" w:hAnsi="Comic Sans MS"/>
        <w:sz w:val="16"/>
      </w:rPr>
      <w:fldChar w:fldCharType="separate"/>
    </w:r>
    <w:r w:rsidR="002639EB">
      <w:rPr>
        <w:rStyle w:val="Numrodepage"/>
        <w:rFonts w:ascii="Comic Sans MS" w:hAnsi="Comic Sans MS"/>
        <w:noProof/>
        <w:sz w:val="16"/>
      </w:rPr>
      <w:t>7</w:t>
    </w:r>
    <w:r>
      <w:rPr>
        <w:rStyle w:val="Numrodepage"/>
        <w:rFonts w:ascii="Comic Sans MS" w:hAnsi="Comic Sans MS"/>
        <w:sz w:val="16"/>
      </w:rPr>
      <w:fldChar w:fldCharType="end"/>
    </w:r>
    <w:r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87C" w14:textId="77777777" w:rsidR="00A765B8" w:rsidRDefault="00A765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72488" w14:textId="77777777" w:rsidR="00E20055" w:rsidRDefault="00E20055">
      <w:r>
        <w:separator/>
      </w:r>
    </w:p>
  </w:footnote>
  <w:footnote w:type="continuationSeparator" w:id="0">
    <w:p w14:paraId="2CCCB453" w14:textId="77777777" w:rsidR="00E20055" w:rsidRDefault="00E20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FB06" w14:textId="77777777" w:rsidR="00A765B8" w:rsidRDefault="00A765B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B7CF" w14:textId="2620324D" w:rsidR="00E20055" w:rsidRDefault="00E20055" w:rsidP="00877519">
    <w:pPr>
      <w:pStyle w:val="Titre"/>
      <w:rPr>
        <w:rFonts w:ascii="Comic Sans MS" w:hAnsi="Comic Sans MS"/>
        <w:sz w:val="44"/>
      </w:rPr>
    </w:pPr>
    <w:r>
      <w:rPr>
        <w:rFonts w:ascii="Comic Sans MS" w:hAnsi="Comic Sans MS"/>
        <w:sz w:val="44"/>
      </w:rPr>
      <w:t xml:space="preserve">Cadre </w:t>
    </w:r>
    <w:r w:rsidRPr="00A765B8">
      <w:rPr>
        <w:rFonts w:ascii="Comic Sans MS" w:hAnsi="Comic Sans MS"/>
        <w:sz w:val="44"/>
      </w:rPr>
      <w:t>de réponse technique AO 2</w:t>
    </w:r>
    <w:r w:rsidR="0082437C" w:rsidRPr="00A765B8">
      <w:rPr>
        <w:rFonts w:ascii="Comic Sans MS" w:hAnsi="Comic Sans MS"/>
        <w:sz w:val="44"/>
      </w:rPr>
      <w:t>5</w:t>
    </w:r>
    <w:r w:rsidRPr="00A765B8">
      <w:rPr>
        <w:rFonts w:ascii="Comic Sans MS" w:hAnsi="Comic Sans MS"/>
        <w:sz w:val="44"/>
      </w:rPr>
      <w:t>-</w:t>
    </w:r>
    <w:r w:rsidR="00A765B8" w:rsidRPr="00A765B8">
      <w:rPr>
        <w:rFonts w:ascii="Comic Sans MS" w:hAnsi="Comic Sans MS"/>
        <w:sz w:val="44"/>
      </w:rPr>
      <w:t>17</w:t>
    </w:r>
    <w:r w:rsidRPr="00A765B8">
      <w:rPr>
        <w:rFonts w:ascii="Comic Sans MS" w:hAnsi="Comic Sans MS"/>
        <w:sz w:val="44"/>
      </w:rPr>
      <w:t xml:space="preserve">C </w:t>
    </w:r>
    <w:r w:rsidRPr="00A765B8">
      <w:rPr>
        <w:rFonts w:ascii="Comic Sans MS" w:hAnsi="Comic Sans MS"/>
        <w:sz w:val="44"/>
      </w:rPr>
      <w:br/>
    </w:r>
    <w:r w:rsidRPr="00A765B8">
      <w:rPr>
        <w:rFonts w:ascii="Comic Sans MS" w:hAnsi="Comic Sans MS"/>
      </w:rPr>
      <w:t xml:space="preserve">(Fiche </w:t>
    </w:r>
    <w:proofErr w:type="spellStart"/>
    <w:r w:rsidRPr="00A765B8">
      <w:rPr>
        <w:rFonts w:ascii="Comic Sans MS" w:hAnsi="Comic Sans MS"/>
      </w:rPr>
      <w:t>Europharmat</w:t>
    </w:r>
    <w:proofErr w:type="spellEnd"/>
    <w:r w:rsidRPr="00A765B8">
      <w:rPr>
        <w:rFonts w:ascii="Comic Sans MS" w:hAnsi="Comic Sans MS"/>
      </w:rPr>
      <w:t>)</w:t>
    </w:r>
    <w:r w:rsidRPr="00A765B8">
      <w:rPr>
        <w:rFonts w:ascii="Comic Sans MS" w:hAnsi="Comic Sans MS"/>
        <w:sz w:val="44"/>
      </w:rPr>
      <w:t xml:space="preserve"> </w:t>
    </w:r>
  </w:p>
  <w:p w14:paraId="2604752A" w14:textId="77333327" w:rsidR="00E20055" w:rsidRPr="00EF7E35" w:rsidRDefault="00E20055" w:rsidP="00EF7E35">
    <w:pPr>
      <w:jc w:val="center"/>
      <w:rPr>
        <w:b/>
        <w:bCs/>
        <w:color w:val="FF0000"/>
        <w:sz w:val="24"/>
        <w:szCs w:val="24"/>
      </w:rPr>
    </w:pPr>
    <w:r w:rsidRPr="00C76A88">
      <w:rPr>
        <w:b/>
        <w:bCs/>
        <w:color w:val="FF0000"/>
        <w:sz w:val="24"/>
        <w:szCs w:val="24"/>
      </w:rPr>
      <w:t xml:space="preserve"> </w:t>
    </w:r>
    <w:r w:rsidR="0082437C" w:rsidRPr="0082437C">
      <w:rPr>
        <w:b/>
        <w:bCs/>
        <w:color w:val="FF0000"/>
        <w:sz w:val="24"/>
        <w:szCs w:val="24"/>
      </w:rPr>
      <w:t xml:space="preserve">« CHAMBRES </w:t>
    </w:r>
    <w:r w:rsidR="00216B2B">
      <w:rPr>
        <w:b/>
        <w:bCs/>
        <w:color w:val="FF0000"/>
        <w:sz w:val="24"/>
        <w:szCs w:val="24"/>
      </w:rPr>
      <w:t xml:space="preserve">A CATHETER </w:t>
    </w:r>
    <w:r w:rsidR="0082437C" w:rsidRPr="0082437C">
      <w:rPr>
        <w:b/>
        <w:bCs/>
        <w:color w:val="FF0000"/>
        <w:sz w:val="24"/>
        <w:szCs w:val="24"/>
      </w:rPr>
      <w:t>IMPLANTABLES ET AIGUILLES DE HUBER SECURISEES 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09D9" w14:textId="77777777" w:rsidR="00A765B8" w:rsidRDefault="00A765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4DB14A86"/>
    <w:multiLevelType w:val="hybridMultilevel"/>
    <w:tmpl w:val="88964282"/>
    <w:lvl w:ilvl="0" w:tplc="F6746616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mic Sans MS" w:eastAsia="Times New Roman" w:hAnsi="Comic Sans MS" w:cs="Times New Roman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8A6172"/>
    <w:multiLevelType w:val="hybridMultilevel"/>
    <w:tmpl w:val="89AAE1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92F"/>
    <w:rsid w:val="00006D31"/>
    <w:rsid w:val="00024009"/>
    <w:rsid w:val="00031B58"/>
    <w:rsid w:val="0003578D"/>
    <w:rsid w:val="00037809"/>
    <w:rsid w:val="000A3436"/>
    <w:rsid w:val="000D71E6"/>
    <w:rsid w:val="00126EF5"/>
    <w:rsid w:val="00135E0A"/>
    <w:rsid w:val="00150650"/>
    <w:rsid w:val="00156DF2"/>
    <w:rsid w:val="00173BFD"/>
    <w:rsid w:val="00173EBE"/>
    <w:rsid w:val="00177FF9"/>
    <w:rsid w:val="00183352"/>
    <w:rsid w:val="001B0483"/>
    <w:rsid w:val="001B400E"/>
    <w:rsid w:val="001B5E10"/>
    <w:rsid w:val="001C493C"/>
    <w:rsid w:val="001C7516"/>
    <w:rsid w:val="00205A06"/>
    <w:rsid w:val="00207161"/>
    <w:rsid w:val="00211047"/>
    <w:rsid w:val="002146BD"/>
    <w:rsid w:val="00216B2B"/>
    <w:rsid w:val="00234F4F"/>
    <w:rsid w:val="0023538C"/>
    <w:rsid w:val="00235C9E"/>
    <w:rsid w:val="0024506F"/>
    <w:rsid w:val="00252993"/>
    <w:rsid w:val="00252FA0"/>
    <w:rsid w:val="00254F07"/>
    <w:rsid w:val="002639EB"/>
    <w:rsid w:val="002727C7"/>
    <w:rsid w:val="0029365F"/>
    <w:rsid w:val="002A351C"/>
    <w:rsid w:val="002B7D52"/>
    <w:rsid w:val="002C41C5"/>
    <w:rsid w:val="002C75C9"/>
    <w:rsid w:val="002F2FE4"/>
    <w:rsid w:val="00307501"/>
    <w:rsid w:val="00335E6C"/>
    <w:rsid w:val="00343F88"/>
    <w:rsid w:val="00387557"/>
    <w:rsid w:val="003A0B9F"/>
    <w:rsid w:val="003A0BAB"/>
    <w:rsid w:val="003A4335"/>
    <w:rsid w:val="003C41F6"/>
    <w:rsid w:val="003C5950"/>
    <w:rsid w:val="003C6C48"/>
    <w:rsid w:val="003E1B50"/>
    <w:rsid w:val="003E5B07"/>
    <w:rsid w:val="004115A4"/>
    <w:rsid w:val="0042551C"/>
    <w:rsid w:val="004263A9"/>
    <w:rsid w:val="00494C73"/>
    <w:rsid w:val="004C1BAA"/>
    <w:rsid w:val="004C70F7"/>
    <w:rsid w:val="004E5CFF"/>
    <w:rsid w:val="00500F94"/>
    <w:rsid w:val="0053581C"/>
    <w:rsid w:val="00564D4B"/>
    <w:rsid w:val="005855B8"/>
    <w:rsid w:val="005B0E85"/>
    <w:rsid w:val="005B53E0"/>
    <w:rsid w:val="005B56F7"/>
    <w:rsid w:val="005B6C1C"/>
    <w:rsid w:val="005D6DAD"/>
    <w:rsid w:val="006138F6"/>
    <w:rsid w:val="0064159D"/>
    <w:rsid w:val="006B354A"/>
    <w:rsid w:val="006C2560"/>
    <w:rsid w:val="006C2DFC"/>
    <w:rsid w:val="006D05EC"/>
    <w:rsid w:val="006E5ECC"/>
    <w:rsid w:val="006F1B00"/>
    <w:rsid w:val="006F2911"/>
    <w:rsid w:val="006F40A1"/>
    <w:rsid w:val="006F6909"/>
    <w:rsid w:val="007079C3"/>
    <w:rsid w:val="007113A4"/>
    <w:rsid w:val="00737A3E"/>
    <w:rsid w:val="007638E2"/>
    <w:rsid w:val="00785B9B"/>
    <w:rsid w:val="00792B3F"/>
    <w:rsid w:val="0079663B"/>
    <w:rsid w:val="007C1EF3"/>
    <w:rsid w:val="007C7581"/>
    <w:rsid w:val="007D22D8"/>
    <w:rsid w:val="007E6AEC"/>
    <w:rsid w:val="007F5539"/>
    <w:rsid w:val="00815240"/>
    <w:rsid w:val="008175E6"/>
    <w:rsid w:val="00821EDC"/>
    <w:rsid w:val="0082437C"/>
    <w:rsid w:val="00824AE3"/>
    <w:rsid w:val="008500E9"/>
    <w:rsid w:val="008653D1"/>
    <w:rsid w:val="008712D7"/>
    <w:rsid w:val="00877519"/>
    <w:rsid w:val="008872F8"/>
    <w:rsid w:val="00893713"/>
    <w:rsid w:val="00894B91"/>
    <w:rsid w:val="00895537"/>
    <w:rsid w:val="008A628F"/>
    <w:rsid w:val="008C1972"/>
    <w:rsid w:val="008C1D97"/>
    <w:rsid w:val="008D2F78"/>
    <w:rsid w:val="008D6501"/>
    <w:rsid w:val="008F593B"/>
    <w:rsid w:val="00930579"/>
    <w:rsid w:val="00934DB5"/>
    <w:rsid w:val="0094392F"/>
    <w:rsid w:val="00950743"/>
    <w:rsid w:val="009552D0"/>
    <w:rsid w:val="00973F98"/>
    <w:rsid w:val="0098212B"/>
    <w:rsid w:val="009A1A75"/>
    <w:rsid w:val="009C1D8C"/>
    <w:rsid w:val="009D0CCB"/>
    <w:rsid w:val="00A318E6"/>
    <w:rsid w:val="00A33548"/>
    <w:rsid w:val="00A33E6C"/>
    <w:rsid w:val="00A47458"/>
    <w:rsid w:val="00A62641"/>
    <w:rsid w:val="00A765B8"/>
    <w:rsid w:val="00A76F72"/>
    <w:rsid w:val="00A9067B"/>
    <w:rsid w:val="00A9348C"/>
    <w:rsid w:val="00AB589A"/>
    <w:rsid w:val="00AB5FC1"/>
    <w:rsid w:val="00AB7E3E"/>
    <w:rsid w:val="00AC5E8D"/>
    <w:rsid w:val="00AD6AF9"/>
    <w:rsid w:val="00B13B8E"/>
    <w:rsid w:val="00B20523"/>
    <w:rsid w:val="00B20BF8"/>
    <w:rsid w:val="00B34C87"/>
    <w:rsid w:val="00B64A72"/>
    <w:rsid w:val="00B90D4C"/>
    <w:rsid w:val="00BA4A3F"/>
    <w:rsid w:val="00BA6961"/>
    <w:rsid w:val="00BD5B10"/>
    <w:rsid w:val="00BE360B"/>
    <w:rsid w:val="00BF6BEB"/>
    <w:rsid w:val="00C03E26"/>
    <w:rsid w:val="00C06E9A"/>
    <w:rsid w:val="00C07F69"/>
    <w:rsid w:val="00C12F73"/>
    <w:rsid w:val="00C400BE"/>
    <w:rsid w:val="00C40903"/>
    <w:rsid w:val="00C60B9A"/>
    <w:rsid w:val="00C72E1F"/>
    <w:rsid w:val="00C76A88"/>
    <w:rsid w:val="00C942C7"/>
    <w:rsid w:val="00CA65DF"/>
    <w:rsid w:val="00D05DC3"/>
    <w:rsid w:val="00D50E7A"/>
    <w:rsid w:val="00DA14B7"/>
    <w:rsid w:val="00DB4B7C"/>
    <w:rsid w:val="00DC0811"/>
    <w:rsid w:val="00DC66D2"/>
    <w:rsid w:val="00DD2231"/>
    <w:rsid w:val="00DF7D90"/>
    <w:rsid w:val="00E06D3D"/>
    <w:rsid w:val="00E141ED"/>
    <w:rsid w:val="00E20055"/>
    <w:rsid w:val="00E2360C"/>
    <w:rsid w:val="00E33A22"/>
    <w:rsid w:val="00E4220B"/>
    <w:rsid w:val="00E55975"/>
    <w:rsid w:val="00E576A2"/>
    <w:rsid w:val="00E63CDD"/>
    <w:rsid w:val="00E76EBE"/>
    <w:rsid w:val="00E82A10"/>
    <w:rsid w:val="00E87E78"/>
    <w:rsid w:val="00E91531"/>
    <w:rsid w:val="00EC4C90"/>
    <w:rsid w:val="00EF7E35"/>
    <w:rsid w:val="00F12D29"/>
    <w:rsid w:val="00F26675"/>
    <w:rsid w:val="00F30E49"/>
    <w:rsid w:val="00F43009"/>
    <w:rsid w:val="00F63660"/>
    <w:rsid w:val="00F87E3E"/>
    <w:rsid w:val="00FD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33F2C65"/>
  <w15:docId w15:val="{B011D8DD-00B9-47AD-9705-01AD0194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4506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3A7B2-80D4-44B3-8DC0-E1F85EDE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1208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AHAOUARI Naziha</cp:lastModifiedBy>
  <cp:revision>31</cp:revision>
  <cp:lastPrinted>2019-11-25T13:37:00Z</cp:lastPrinted>
  <dcterms:created xsi:type="dcterms:W3CDTF">2024-01-25T09:55:00Z</dcterms:created>
  <dcterms:modified xsi:type="dcterms:W3CDTF">2025-02-05T12:58:00Z</dcterms:modified>
</cp:coreProperties>
</file>