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634E" w14:textId="77777777" w:rsidR="00CE11C6" w:rsidRDefault="00C44AB0">
      <w:pPr>
        <w:ind w:left="3100" w:right="3100"/>
        <w:rPr>
          <w:sz w:val="2"/>
        </w:rPr>
      </w:pPr>
      <w:r>
        <w:pict w14:anchorId="2DCF6E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8" o:title=""/>
          </v:shape>
        </w:pict>
      </w:r>
    </w:p>
    <w:p w14:paraId="17D47650" w14:textId="77777777" w:rsidR="00CE11C6" w:rsidRDefault="00CE11C6">
      <w:pPr>
        <w:spacing w:after="160" w:line="240" w:lineRule="exact"/>
      </w:pPr>
    </w:p>
    <w:tbl>
      <w:tblPr>
        <w:tblW w:w="0" w:type="auto"/>
        <w:tblLayout w:type="fixed"/>
        <w:tblLook w:val="04A0" w:firstRow="1" w:lastRow="0" w:firstColumn="1" w:lastColumn="0" w:noHBand="0" w:noVBand="1"/>
      </w:tblPr>
      <w:tblGrid>
        <w:gridCol w:w="9620"/>
      </w:tblGrid>
      <w:tr w:rsidR="00CE11C6" w14:paraId="3ABD380F" w14:textId="77777777">
        <w:tc>
          <w:tcPr>
            <w:tcW w:w="9620" w:type="dxa"/>
            <w:shd w:val="clear" w:color="666553" w:fill="666553"/>
            <w:tcMar>
              <w:top w:w="30" w:type="dxa"/>
              <w:left w:w="0" w:type="dxa"/>
              <w:bottom w:w="0" w:type="dxa"/>
              <w:right w:w="0" w:type="dxa"/>
            </w:tcMar>
            <w:vAlign w:val="center"/>
          </w:tcPr>
          <w:p w14:paraId="4CCB9FC5" w14:textId="77777777" w:rsidR="00CE11C6" w:rsidRDefault="00DE5C7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81C7C15" w14:textId="77777777" w:rsidR="00CE11C6" w:rsidRDefault="00DE5C78">
      <w:pPr>
        <w:spacing w:line="240" w:lineRule="exact"/>
      </w:pPr>
      <w:r>
        <w:t xml:space="preserve"> </w:t>
      </w:r>
    </w:p>
    <w:p w14:paraId="47D0E2EE" w14:textId="77777777" w:rsidR="00CE11C6" w:rsidRDefault="00CE11C6">
      <w:pPr>
        <w:spacing w:after="120" w:line="240" w:lineRule="exact"/>
      </w:pPr>
    </w:p>
    <w:p w14:paraId="339EB23B" w14:textId="77777777" w:rsidR="00CE11C6" w:rsidRDefault="00DE5C7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A285F3E" w14:textId="77777777" w:rsidR="00CE11C6" w:rsidRPr="00715B20" w:rsidRDefault="00CE11C6">
      <w:pPr>
        <w:spacing w:line="240" w:lineRule="exact"/>
        <w:rPr>
          <w:lang w:val="fr-FR"/>
        </w:rPr>
      </w:pPr>
    </w:p>
    <w:p w14:paraId="29DAB740" w14:textId="77777777" w:rsidR="00CE11C6" w:rsidRPr="00715B20" w:rsidRDefault="00CE11C6">
      <w:pPr>
        <w:spacing w:line="240" w:lineRule="exact"/>
        <w:rPr>
          <w:lang w:val="fr-FR"/>
        </w:rPr>
      </w:pPr>
    </w:p>
    <w:p w14:paraId="46B4D10A" w14:textId="77777777" w:rsidR="00CE11C6" w:rsidRPr="00715B20" w:rsidRDefault="00CE11C6">
      <w:pPr>
        <w:spacing w:line="240" w:lineRule="exact"/>
        <w:rPr>
          <w:lang w:val="fr-FR"/>
        </w:rPr>
      </w:pPr>
    </w:p>
    <w:p w14:paraId="21C44EB7" w14:textId="77777777" w:rsidR="00CE11C6" w:rsidRPr="00715B20" w:rsidRDefault="00CE11C6">
      <w:pPr>
        <w:spacing w:line="240" w:lineRule="exact"/>
        <w:rPr>
          <w:lang w:val="fr-FR"/>
        </w:rPr>
      </w:pPr>
    </w:p>
    <w:p w14:paraId="030C9368" w14:textId="77777777" w:rsidR="00CE11C6" w:rsidRPr="00715B20" w:rsidRDefault="00CE11C6">
      <w:pPr>
        <w:spacing w:line="240" w:lineRule="exact"/>
        <w:rPr>
          <w:lang w:val="fr-FR"/>
        </w:rPr>
      </w:pPr>
    </w:p>
    <w:p w14:paraId="147FB6DB" w14:textId="77777777" w:rsidR="00CE11C6" w:rsidRPr="00715B20" w:rsidRDefault="00CE11C6">
      <w:pPr>
        <w:spacing w:line="240" w:lineRule="exact"/>
        <w:rPr>
          <w:lang w:val="fr-FR"/>
        </w:rPr>
      </w:pPr>
    </w:p>
    <w:p w14:paraId="02969A46" w14:textId="77777777" w:rsidR="00CE11C6" w:rsidRPr="00715B20" w:rsidRDefault="00CE11C6">
      <w:pPr>
        <w:spacing w:line="240" w:lineRule="exact"/>
        <w:rPr>
          <w:lang w:val="fr-FR"/>
        </w:rPr>
      </w:pPr>
    </w:p>
    <w:p w14:paraId="66A92813" w14:textId="77777777" w:rsidR="00CE11C6" w:rsidRPr="00715B20" w:rsidRDefault="00CE11C6">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CE11C6" w:rsidRPr="00C44AB0" w14:paraId="1B78DE7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2734709" w14:textId="132CB6D8" w:rsidR="00CE11C6" w:rsidRDefault="00DE5C7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préventive et corrective des onduleurs du campus de Bures-Orsay- Gif</w:t>
            </w:r>
            <w:r w:rsidR="00EA02D5">
              <w:rPr>
                <w:rFonts w:ascii="Trebuchet MS" w:eastAsia="Trebuchet MS" w:hAnsi="Trebuchet MS" w:cs="Trebuchet MS"/>
                <w:b/>
                <w:color w:val="000000"/>
                <w:sz w:val="28"/>
                <w:lang w:val="fr-FR"/>
              </w:rPr>
              <w:t xml:space="preserve"> sur Yvette de l’Université Paris Saclay</w:t>
            </w:r>
          </w:p>
        </w:tc>
      </w:tr>
    </w:tbl>
    <w:p w14:paraId="06FC406D" w14:textId="77777777" w:rsidR="00CE11C6" w:rsidRPr="00715B20" w:rsidRDefault="00DE5C78">
      <w:pPr>
        <w:spacing w:line="240" w:lineRule="exact"/>
        <w:rPr>
          <w:lang w:val="fr-FR"/>
        </w:rPr>
      </w:pPr>
      <w:r w:rsidRPr="00715B20">
        <w:rPr>
          <w:lang w:val="fr-FR"/>
        </w:rPr>
        <w:t xml:space="preserve"> </w:t>
      </w:r>
    </w:p>
    <w:p w14:paraId="16404601" w14:textId="77777777" w:rsidR="00CE11C6" w:rsidRPr="00715B20" w:rsidRDefault="00CE11C6">
      <w:pPr>
        <w:spacing w:line="240" w:lineRule="exact"/>
        <w:rPr>
          <w:lang w:val="fr-FR"/>
        </w:rPr>
      </w:pPr>
    </w:p>
    <w:p w14:paraId="3ACA54E1" w14:textId="77777777" w:rsidR="00CE11C6" w:rsidRPr="00715B20" w:rsidRDefault="00CE11C6">
      <w:pPr>
        <w:spacing w:line="240" w:lineRule="exact"/>
        <w:rPr>
          <w:lang w:val="fr-FR"/>
        </w:rPr>
      </w:pPr>
    </w:p>
    <w:p w14:paraId="7F26FE45" w14:textId="77777777" w:rsidR="00CE11C6" w:rsidRPr="00715B20" w:rsidRDefault="00CE11C6">
      <w:pPr>
        <w:spacing w:line="240" w:lineRule="exact"/>
        <w:rPr>
          <w:lang w:val="fr-FR"/>
        </w:rPr>
      </w:pPr>
    </w:p>
    <w:p w14:paraId="15F5A8A9" w14:textId="77777777" w:rsidR="00CE11C6" w:rsidRPr="00715B20" w:rsidRDefault="00CE11C6">
      <w:pPr>
        <w:spacing w:line="240" w:lineRule="exact"/>
        <w:rPr>
          <w:lang w:val="fr-FR"/>
        </w:rPr>
      </w:pPr>
    </w:p>
    <w:p w14:paraId="0C541E29" w14:textId="77777777" w:rsidR="00CE11C6" w:rsidRPr="00715B20" w:rsidRDefault="00CE11C6">
      <w:pPr>
        <w:spacing w:after="40" w:line="240" w:lineRule="exact"/>
        <w:rPr>
          <w:lang w:val="fr-FR"/>
        </w:rPr>
      </w:pPr>
    </w:p>
    <w:p w14:paraId="1215B84E" w14:textId="47D1EA37" w:rsidR="00CE11C6" w:rsidRDefault="00DE5C78">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5B13103A" w14:textId="77777777" w:rsidR="00715B20" w:rsidRDefault="00715B20">
      <w:pPr>
        <w:spacing w:after="40"/>
        <w:ind w:left="1780" w:right="1680"/>
        <w:rPr>
          <w:rFonts w:ascii="Trebuchet MS" w:eastAsia="Trebuchet MS" w:hAnsi="Trebuchet MS" w:cs="Trebuchet MS"/>
          <w:color w:val="000000"/>
          <w:sz w:val="14"/>
          <w:lang w:val="fr-FR"/>
        </w:rPr>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715B20" w14:paraId="2797447E" w14:textId="77777777" w:rsidTr="00CA5176">
        <w:trPr>
          <w:trHeight w:val="90"/>
        </w:trPr>
        <w:tc>
          <w:tcPr>
            <w:tcW w:w="1940" w:type="dxa"/>
            <w:vMerge w:val="restart"/>
            <w:tcMar>
              <w:top w:w="0" w:type="dxa"/>
              <w:left w:w="0" w:type="dxa"/>
              <w:bottom w:w="0" w:type="dxa"/>
              <w:right w:w="0" w:type="dxa"/>
            </w:tcMar>
            <w:vAlign w:val="center"/>
          </w:tcPr>
          <w:p w14:paraId="17153BD8" w14:textId="77777777" w:rsidR="00715B20" w:rsidRDefault="00715B20" w:rsidP="00CA5176">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24A583CB" w14:textId="77777777" w:rsidR="00715B20" w:rsidRDefault="00715B20" w:rsidP="00CA5176">
            <w:pPr>
              <w:rPr>
                <w:sz w:val="2"/>
              </w:rPr>
            </w:pPr>
          </w:p>
        </w:tc>
        <w:tc>
          <w:tcPr>
            <w:tcW w:w="420" w:type="dxa"/>
            <w:tcMar>
              <w:top w:w="0" w:type="dxa"/>
              <w:left w:w="0" w:type="dxa"/>
              <w:bottom w:w="0" w:type="dxa"/>
              <w:right w:w="0" w:type="dxa"/>
            </w:tcMar>
          </w:tcPr>
          <w:p w14:paraId="7CBDD0AB" w14:textId="77777777" w:rsidR="00715B20" w:rsidRDefault="00715B20" w:rsidP="00CA5176">
            <w:pPr>
              <w:rPr>
                <w:sz w:val="2"/>
              </w:rPr>
            </w:pPr>
          </w:p>
        </w:tc>
        <w:tc>
          <w:tcPr>
            <w:tcW w:w="420" w:type="dxa"/>
            <w:tcMar>
              <w:top w:w="0" w:type="dxa"/>
              <w:left w:w="0" w:type="dxa"/>
              <w:bottom w:w="0" w:type="dxa"/>
              <w:right w:w="0" w:type="dxa"/>
            </w:tcMar>
          </w:tcPr>
          <w:p w14:paraId="18FB2CBB" w14:textId="77777777" w:rsidR="00715B20" w:rsidRDefault="00715B20" w:rsidP="00CA5176">
            <w:pPr>
              <w:rPr>
                <w:sz w:val="2"/>
              </w:rPr>
            </w:pPr>
          </w:p>
        </w:tc>
        <w:tc>
          <w:tcPr>
            <w:tcW w:w="420" w:type="dxa"/>
            <w:tcMar>
              <w:top w:w="0" w:type="dxa"/>
              <w:left w:w="0" w:type="dxa"/>
              <w:bottom w:w="0" w:type="dxa"/>
              <w:right w:w="0" w:type="dxa"/>
            </w:tcMar>
          </w:tcPr>
          <w:p w14:paraId="76EFB81B" w14:textId="77777777" w:rsidR="00715B20" w:rsidRDefault="00715B20" w:rsidP="00CA5176">
            <w:pPr>
              <w:rPr>
                <w:sz w:val="2"/>
              </w:rPr>
            </w:pPr>
          </w:p>
        </w:tc>
        <w:tc>
          <w:tcPr>
            <w:tcW w:w="420" w:type="dxa"/>
            <w:tcMar>
              <w:top w:w="0" w:type="dxa"/>
              <w:left w:w="0" w:type="dxa"/>
              <w:bottom w:w="0" w:type="dxa"/>
              <w:right w:w="0" w:type="dxa"/>
            </w:tcMar>
          </w:tcPr>
          <w:p w14:paraId="6576CA29" w14:textId="77777777" w:rsidR="00715B20" w:rsidRDefault="00715B20" w:rsidP="00CA5176">
            <w:pPr>
              <w:rPr>
                <w:sz w:val="2"/>
              </w:rPr>
            </w:pPr>
          </w:p>
        </w:tc>
        <w:tc>
          <w:tcPr>
            <w:tcW w:w="420" w:type="dxa"/>
            <w:tcMar>
              <w:top w:w="0" w:type="dxa"/>
              <w:left w:w="0" w:type="dxa"/>
              <w:bottom w:w="0" w:type="dxa"/>
              <w:right w:w="0" w:type="dxa"/>
            </w:tcMar>
          </w:tcPr>
          <w:p w14:paraId="19366588" w14:textId="77777777" w:rsidR="00715B20" w:rsidRDefault="00715B20" w:rsidP="00CA5176">
            <w:pPr>
              <w:rPr>
                <w:sz w:val="2"/>
              </w:rPr>
            </w:pPr>
          </w:p>
        </w:tc>
        <w:tc>
          <w:tcPr>
            <w:tcW w:w="420" w:type="dxa"/>
            <w:tcMar>
              <w:top w:w="0" w:type="dxa"/>
              <w:left w:w="0" w:type="dxa"/>
              <w:bottom w:w="0" w:type="dxa"/>
              <w:right w:w="0" w:type="dxa"/>
            </w:tcMar>
          </w:tcPr>
          <w:p w14:paraId="56E1D5B1" w14:textId="77777777" w:rsidR="00715B20" w:rsidRDefault="00715B20" w:rsidP="00CA5176">
            <w:pPr>
              <w:rPr>
                <w:sz w:val="2"/>
              </w:rPr>
            </w:pPr>
          </w:p>
        </w:tc>
        <w:tc>
          <w:tcPr>
            <w:tcW w:w="420" w:type="dxa"/>
            <w:tcMar>
              <w:top w:w="0" w:type="dxa"/>
              <w:left w:w="0" w:type="dxa"/>
              <w:bottom w:w="0" w:type="dxa"/>
              <w:right w:w="0" w:type="dxa"/>
            </w:tcMar>
          </w:tcPr>
          <w:p w14:paraId="30CFC57D" w14:textId="77777777" w:rsidR="00715B20" w:rsidRDefault="00715B20" w:rsidP="00CA5176">
            <w:pPr>
              <w:rPr>
                <w:sz w:val="2"/>
              </w:rPr>
            </w:pPr>
          </w:p>
        </w:tc>
        <w:tc>
          <w:tcPr>
            <w:tcW w:w="420" w:type="dxa"/>
            <w:tcMar>
              <w:top w:w="0" w:type="dxa"/>
              <w:left w:w="0" w:type="dxa"/>
              <w:bottom w:w="0" w:type="dxa"/>
              <w:right w:w="0" w:type="dxa"/>
            </w:tcMar>
          </w:tcPr>
          <w:p w14:paraId="2DD80C40" w14:textId="77777777" w:rsidR="00715B20" w:rsidRDefault="00715B20" w:rsidP="00CA5176">
            <w:pPr>
              <w:rPr>
                <w:sz w:val="2"/>
              </w:rPr>
            </w:pPr>
          </w:p>
        </w:tc>
        <w:tc>
          <w:tcPr>
            <w:tcW w:w="420" w:type="dxa"/>
            <w:tcMar>
              <w:top w:w="0" w:type="dxa"/>
              <w:left w:w="0" w:type="dxa"/>
              <w:bottom w:w="0" w:type="dxa"/>
              <w:right w:w="0" w:type="dxa"/>
            </w:tcMar>
          </w:tcPr>
          <w:p w14:paraId="545AC3CC" w14:textId="77777777" w:rsidR="00715B20" w:rsidRDefault="00715B20" w:rsidP="00CA5176">
            <w:pPr>
              <w:rPr>
                <w:sz w:val="2"/>
              </w:rPr>
            </w:pPr>
          </w:p>
        </w:tc>
        <w:tc>
          <w:tcPr>
            <w:tcW w:w="420" w:type="dxa"/>
            <w:tcMar>
              <w:top w:w="0" w:type="dxa"/>
              <w:left w:w="0" w:type="dxa"/>
              <w:bottom w:w="0" w:type="dxa"/>
              <w:right w:w="0" w:type="dxa"/>
            </w:tcMar>
          </w:tcPr>
          <w:p w14:paraId="39164D11" w14:textId="77777777" w:rsidR="00715B20" w:rsidRDefault="00715B20" w:rsidP="00CA5176">
            <w:pPr>
              <w:rPr>
                <w:sz w:val="2"/>
              </w:rPr>
            </w:pPr>
          </w:p>
        </w:tc>
      </w:tr>
      <w:tr w:rsidR="00715B20" w14:paraId="1AADC64D" w14:textId="77777777" w:rsidTr="00CA5176">
        <w:trPr>
          <w:trHeight w:val="252"/>
        </w:trPr>
        <w:tc>
          <w:tcPr>
            <w:tcW w:w="1940" w:type="dxa"/>
            <w:vMerge/>
            <w:tcMar>
              <w:top w:w="0" w:type="dxa"/>
              <w:left w:w="0" w:type="dxa"/>
              <w:bottom w:w="0" w:type="dxa"/>
              <w:right w:w="0" w:type="dxa"/>
            </w:tcMar>
          </w:tcPr>
          <w:p w14:paraId="712B5BE7" w14:textId="77777777" w:rsidR="00715B20" w:rsidRDefault="00715B20" w:rsidP="00CA5176"/>
        </w:tc>
        <w:tc>
          <w:tcPr>
            <w:tcW w:w="23" w:type="dxa"/>
            <w:tcMar>
              <w:top w:w="0" w:type="dxa"/>
              <w:left w:w="0" w:type="dxa"/>
              <w:bottom w:w="0" w:type="dxa"/>
              <w:right w:w="0" w:type="dxa"/>
            </w:tcMar>
          </w:tcPr>
          <w:p w14:paraId="2771ADB9" w14:textId="77777777" w:rsidR="00715B20" w:rsidRDefault="00715B20" w:rsidP="00CA5176">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4F224EF9"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23C8C35"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7DBC0B9"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47D293C"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0A3CD32"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703CE4F"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80E69B2"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BF97F99"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DA0D153"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D8B0E3B" w14:textId="77777777" w:rsidR="00715B20" w:rsidRDefault="00715B20" w:rsidP="00CA517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00BC66B5" w14:textId="77777777" w:rsidR="00CE11C6" w:rsidRDefault="00DE5C78">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CE11C6" w14:paraId="2573F833" w14:textId="77777777">
        <w:trPr>
          <w:trHeight w:val="346"/>
        </w:trPr>
        <w:tc>
          <w:tcPr>
            <w:tcW w:w="1940" w:type="dxa"/>
            <w:tcMar>
              <w:top w:w="0" w:type="dxa"/>
              <w:left w:w="0" w:type="dxa"/>
              <w:bottom w:w="0" w:type="dxa"/>
              <w:right w:w="0" w:type="dxa"/>
            </w:tcMar>
            <w:vAlign w:val="center"/>
          </w:tcPr>
          <w:p w14:paraId="56BCE20E" w14:textId="77777777" w:rsidR="00CE11C6" w:rsidRDefault="00DE5C78">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73904B0" w14:textId="77777777" w:rsidR="00CE11C6" w:rsidRDefault="00CE11C6">
            <w:pPr>
              <w:rPr>
                <w:sz w:val="2"/>
              </w:rPr>
            </w:pPr>
          </w:p>
        </w:tc>
        <w:tc>
          <w:tcPr>
            <w:tcW w:w="4200" w:type="dxa"/>
            <w:tcMar>
              <w:top w:w="0" w:type="dxa"/>
              <w:left w:w="0" w:type="dxa"/>
              <w:bottom w:w="0" w:type="dxa"/>
              <w:right w:w="0" w:type="dxa"/>
            </w:tcMar>
            <w:vAlign w:val="center"/>
          </w:tcPr>
          <w:p w14:paraId="51758B75" w14:textId="77777777" w:rsidR="00CE11C6" w:rsidRDefault="00DE5C78">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6D057732" w14:textId="77777777" w:rsidR="00CE11C6" w:rsidRDefault="00DE5C78">
      <w:pPr>
        <w:spacing w:line="240" w:lineRule="exact"/>
      </w:pPr>
      <w:r>
        <w:t xml:space="preserve"> </w:t>
      </w:r>
    </w:p>
    <w:p w14:paraId="05BA9BA0" w14:textId="77777777" w:rsidR="00CE11C6" w:rsidRDefault="00CE11C6">
      <w:pPr>
        <w:spacing w:after="100" w:line="240" w:lineRule="exact"/>
      </w:pPr>
    </w:p>
    <w:p w14:paraId="62F0F050" w14:textId="77777777" w:rsidR="00CE11C6" w:rsidRDefault="00DE5C7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04006D3" w14:textId="77777777" w:rsidR="00CE11C6" w:rsidRDefault="00DE5C7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352BDB8" w14:textId="77777777" w:rsidR="00CE11C6" w:rsidRDefault="00DE5C7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5845195A" w14:textId="77777777" w:rsidR="00CE11C6" w:rsidRDefault="00DE5C7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6DEA85E8" w14:textId="77777777" w:rsidR="00CE11C6" w:rsidRDefault="00CE11C6">
      <w:pPr>
        <w:spacing w:line="279" w:lineRule="exact"/>
        <w:jc w:val="center"/>
        <w:rPr>
          <w:rFonts w:ascii="Trebuchet MS" w:eastAsia="Trebuchet MS" w:hAnsi="Trebuchet MS" w:cs="Trebuchet MS"/>
          <w:color w:val="000000"/>
          <w:lang w:val="fr-FR"/>
        </w:rPr>
        <w:sectPr w:rsidR="00CE11C6">
          <w:pgSz w:w="11900" w:h="16840"/>
          <w:pgMar w:top="1400" w:right="1140" w:bottom="1440" w:left="1140" w:header="1400" w:footer="1440" w:gutter="0"/>
          <w:cols w:space="708"/>
        </w:sectPr>
      </w:pPr>
    </w:p>
    <w:p w14:paraId="59200AEB" w14:textId="77777777" w:rsidR="00CE11C6" w:rsidRDefault="00CE11C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CE11C6" w14:paraId="36A36464" w14:textId="77777777" w:rsidTr="003D12E2">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3D4FBA1B" w14:textId="77777777" w:rsidR="00CE11C6" w:rsidRDefault="00DE5C78">
            <w:pPr>
              <w:pStyle w:val="Titletable"/>
              <w:jc w:val="center"/>
              <w:rPr>
                <w:lang w:val="fr-FR"/>
              </w:rPr>
            </w:pPr>
            <w:r>
              <w:rPr>
                <w:lang w:val="fr-FR"/>
              </w:rPr>
              <w:t>L'ESSENTIEL DE L'ACTE D'ENGAGEMENT</w:t>
            </w:r>
          </w:p>
        </w:tc>
      </w:tr>
      <w:tr w:rsidR="00CE11C6" w:rsidRPr="00C44AB0" w14:paraId="48BA76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F2E37" w14:textId="77777777" w:rsidR="00CE11C6" w:rsidRDefault="00CE11C6">
            <w:pPr>
              <w:spacing w:line="140" w:lineRule="exact"/>
              <w:rPr>
                <w:sz w:val="14"/>
              </w:rPr>
            </w:pPr>
          </w:p>
          <w:p w14:paraId="39ACBE4F" w14:textId="77777777" w:rsidR="00CE11C6" w:rsidRDefault="00C44AB0">
            <w:pPr>
              <w:ind w:left="420"/>
              <w:rPr>
                <w:sz w:val="2"/>
              </w:rPr>
            </w:pPr>
            <w:r>
              <w:pict w14:anchorId="09C75E63">
                <v:shape id="_x0000_i1026"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DBDBC"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49164" w14:textId="1DDEA40A" w:rsidR="00CE11C6" w:rsidRDefault="00DE5C7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préventive et corrective des onduleurs du campus de Bures-Orsay- Gif</w:t>
            </w:r>
            <w:r w:rsidR="00EA02D5">
              <w:rPr>
                <w:rFonts w:ascii="Trebuchet MS" w:eastAsia="Trebuchet MS" w:hAnsi="Trebuchet MS" w:cs="Trebuchet MS"/>
                <w:color w:val="000000"/>
                <w:sz w:val="20"/>
                <w:lang w:val="fr-FR"/>
              </w:rPr>
              <w:t xml:space="preserve"> sur Yvette de l’Université Paris Saclay</w:t>
            </w:r>
          </w:p>
        </w:tc>
      </w:tr>
      <w:tr w:rsidR="00CE11C6" w14:paraId="4A4595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9AFC3" w14:textId="77777777" w:rsidR="00CE11C6" w:rsidRPr="00715B20" w:rsidRDefault="00CE11C6">
            <w:pPr>
              <w:spacing w:line="140" w:lineRule="exact"/>
              <w:rPr>
                <w:sz w:val="14"/>
                <w:lang w:val="fr-FR"/>
              </w:rPr>
            </w:pPr>
          </w:p>
          <w:p w14:paraId="55889EC9" w14:textId="77777777" w:rsidR="00CE11C6" w:rsidRDefault="00C44AB0">
            <w:pPr>
              <w:ind w:left="420"/>
              <w:rPr>
                <w:sz w:val="2"/>
              </w:rPr>
            </w:pPr>
            <w:r>
              <w:pict w14:anchorId="407CAA59">
                <v:shape id="_x0000_i1027"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4061C7"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40A8D"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CE11C6" w:rsidRPr="006611CE" w14:paraId="374774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20DAC" w14:textId="77777777" w:rsidR="00CE11C6" w:rsidRDefault="00CE11C6">
            <w:pPr>
              <w:spacing w:line="140" w:lineRule="exact"/>
              <w:rPr>
                <w:sz w:val="14"/>
              </w:rPr>
            </w:pPr>
          </w:p>
          <w:p w14:paraId="1A537D97" w14:textId="77777777" w:rsidR="00CE11C6" w:rsidRDefault="00C44AB0">
            <w:pPr>
              <w:ind w:left="420"/>
              <w:rPr>
                <w:sz w:val="2"/>
              </w:rPr>
            </w:pPr>
            <w:r>
              <w:pict w14:anchorId="099FDC85">
                <v:shape id="_x0000_i1028"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05D83C"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5291F" w14:textId="198F2B48" w:rsidR="00CE11C6" w:rsidRDefault="00DA15B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r w:rsidR="006611CE">
              <w:rPr>
                <w:rFonts w:ascii="Trebuchet MS" w:eastAsia="Trebuchet MS" w:hAnsi="Trebuchet MS" w:cs="Trebuchet MS"/>
                <w:color w:val="000000"/>
                <w:sz w:val="20"/>
                <w:lang w:val="fr-FR"/>
              </w:rPr>
              <w:t xml:space="preserve"> mixte </w:t>
            </w:r>
          </w:p>
        </w:tc>
      </w:tr>
      <w:tr w:rsidR="00CE11C6" w:rsidRPr="00C44AB0" w14:paraId="7A516F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7CF0E" w14:textId="77777777" w:rsidR="00CE11C6" w:rsidRPr="006611CE" w:rsidRDefault="00CE11C6">
            <w:pPr>
              <w:spacing w:line="140" w:lineRule="exact"/>
              <w:rPr>
                <w:sz w:val="14"/>
                <w:lang w:val="fr-FR"/>
              </w:rPr>
            </w:pPr>
          </w:p>
          <w:p w14:paraId="1CDF1990" w14:textId="77777777" w:rsidR="00CE11C6" w:rsidRDefault="00C44AB0">
            <w:pPr>
              <w:ind w:left="420"/>
              <w:rPr>
                <w:sz w:val="2"/>
              </w:rPr>
            </w:pPr>
            <w:r>
              <w:pict w14:anchorId="54DB9908">
                <v:shape id="_x0000_i1029"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47C1C"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7A0D00"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CE11C6" w14:paraId="137F1A3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9D04E" w14:textId="77777777" w:rsidR="00CE11C6" w:rsidRPr="00715B20" w:rsidRDefault="00CE11C6">
            <w:pPr>
              <w:spacing w:line="140" w:lineRule="exact"/>
              <w:rPr>
                <w:sz w:val="14"/>
                <w:lang w:val="fr-FR"/>
              </w:rPr>
            </w:pPr>
          </w:p>
          <w:p w14:paraId="41F8FE01" w14:textId="77777777" w:rsidR="00CE11C6" w:rsidRDefault="00C44AB0">
            <w:pPr>
              <w:ind w:left="420"/>
              <w:rPr>
                <w:sz w:val="2"/>
              </w:rPr>
            </w:pPr>
            <w:r>
              <w:pict w14:anchorId="078AA306">
                <v:shape id="_x0000_i1030"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532A6"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4CC50"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E11C6" w14:paraId="5DFDAE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E75B2" w14:textId="77777777" w:rsidR="00CE11C6" w:rsidRDefault="00CE11C6">
            <w:pPr>
              <w:spacing w:line="140" w:lineRule="exact"/>
              <w:rPr>
                <w:sz w:val="14"/>
              </w:rPr>
            </w:pPr>
          </w:p>
          <w:p w14:paraId="4195F7D8" w14:textId="77777777" w:rsidR="00CE11C6" w:rsidRDefault="00C44AB0">
            <w:pPr>
              <w:ind w:left="420"/>
              <w:rPr>
                <w:sz w:val="2"/>
              </w:rPr>
            </w:pPr>
            <w:r>
              <w:pict w14:anchorId="6C9CCBDC">
                <v:shape id="_x0000_i1031"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1EC91"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D3B03"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E11C6" w14:paraId="1ABBCF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581E4" w14:textId="77777777" w:rsidR="00CE11C6" w:rsidRDefault="00CE11C6">
            <w:pPr>
              <w:spacing w:line="180" w:lineRule="exact"/>
              <w:rPr>
                <w:sz w:val="18"/>
              </w:rPr>
            </w:pPr>
          </w:p>
          <w:p w14:paraId="01F503FD" w14:textId="77777777" w:rsidR="00CE11C6" w:rsidRDefault="00C44AB0">
            <w:pPr>
              <w:ind w:left="420"/>
              <w:rPr>
                <w:sz w:val="2"/>
              </w:rPr>
            </w:pPr>
            <w:r>
              <w:pict w14:anchorId="564596FB">
                <v:shape id="_x0000_i1032" type="#_x0000_t75" style="width:18pt;height:12.75pt">
                  <v:imagedata r:id="rId15"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6B390"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36D10"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E11C6" w14:paraId="59BD54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01F9A" w14:textId="77777777" w:rsidR="00CE11C6" w:rsidRDefault="00CE11C6">
            <w:pPr>
              <w:spacing w:line="140" w:lineRule="exact"/>
              <w:rPr>
                <w:sz w:val="14"/>
              </w:rPr>
            </w:pPr>
          </w:p>
          <w:p w14:paraId="156923E6" w14:textId="77777777" w:rsidR="00CE11C6" w:rsidRDefault="00C44AB0">
            <w:pPr>
              <w:ind w:left="420"/>
              <w:rPr>
                <w:sz w:val="2"/>
              </w:rPr>
            </w:pPr>
            <w:r>
              <w:pict w14:anchorId="46BDEFED">
                <v:shape id="_x0000_i1033"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2F6EF" w14:textId="77777777" w:rsidR="00CE11C6" w:rsidRDefault="00DE5C7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181A80"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E11C6" w14:paraId="5D38E8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82E33" w14:textId="77777777" w:rsidR="00CE11C6" w:rsidRDefault="00CE11C6">
            <w:pPr>
              <w:spacing w:line="140" w:lineRule="exact"/>
              <w:rPr>
                <w:sz w:val="14"/>
              </w:rPr>
            </w:pPr>
          </w:p>
          <w:p w14:paraId="6AC13111" w14:textId="77777777" w:rsidR="00CE11C6" w:rsidRDefault="00C44AB0">
            <w:pPr>
              <w:ind w:left="420"/>
              <w:rPr>
                <w:sz w:val="2"/>
              </w:rPr>
            </w:pPr>
            <w:r>
              <w:pict w14:anchorId="7FAA41A4">
                <v:shape id="_x0000_i1034"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45184" w14:textId="77777777" w:rsidR="00CE11C6" w:rsidRDefault="00DE5C7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7DD7D" w14:textId="77777777" w:rsidR="00CE11C6" w:rsidRDefault="00DE5C7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B3CDD34" w14:textId="77777777" w:rsidR="00CE11C6" w:rsidRDefault="00CE11C6">
      <w:pPr>
        <w:sectPr w:rsidR="00CE11C6">
          <w:pgSz w:w="11900" w:h="16840"/>
          <w:pgMar w:top="1440" w:right="1160" w:bottom="1440" w:left="1140" w:header="1440" w:footer="1440" w:gutter="0"/>
          <w:cols w:space="708"/>
        </w:sectPr>
      </w:pPr>
    </w:p>
    <w:p w14:paraId="18FEF826" w14:textId="77777777" w:rsidR="00CE11C6" w:rsidRDefault="00DE5C7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8827EC8" w14:textId="77777777" w:rsidR="00CE11C6" w:rsidRDefault="00CE11C6">
      <w:pPr>
        <w:spacing w:after="80" w:line="240" w:lineRule="exact"/>
      </w:pPr>
    </w:p>
    <w:p w14:paraId="6AA6CFCC" w14:textId="3E7BFEA2" w:rsidR="00C44AB0" w:rsidRDefault="00DE5C78">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9637527" w:history="1">
        <w:r w:rsidR="00C44AB0" w:rsidRPr="00870290">
          <w:rPr>
            <w:rStyle w:val="Lienhypertexte"/>
            <w:rFonts w:ascii="Trebuchet MS" w:eastAsia="Trebuchet MS" w:hAnsi="Trebuchet MS" w:cs="Trebuchet MS"/>
            <w:noProof/>
            <w:lang w:val="fr-FR"/>
          </w:rPr>
          <w:t>1 - Identification de l'acheteur</w:t>
        </w:r>
        <w:r w:rsidR="00C44AB0">
          <w:rPr>
            <w:noProof/>
          </w:rPr>
          <w:tab/>
        </w:r>
        <w:r w:rsidR="00C44AB0">
          <w:rPr>
            <w:noProof/>
          </w:rPr>
          <w:fldChar w:fldCharType="begin"/>
        </w:r>
        <w:r w:rsidR="00C44AB0">
          <w:rPr>
            <w:noProof/>
          </w:rPr>
          <w:instrText xml:space="preserve"> PAGEREF _Toc189637527 \h </w:instrText>
        </w:r>
        <w:r w:rsidR="00C44AB0">
          <w:rPr>
            <w:noProof/>
          </w:rPr>
        </w:r>
        <w:r w:rsidR="00C44AB0">
          <w:rPr>
            <w:noProof/>
          </w:rPr>
          <w:fldChar w:fldCharType="separate"/>
        </w:r>
        <w:r w:rsidR="00C44AB0">
          <w:rPr>
            <w:noProof/>
          </w:rPr>
          <w:t>4</w:t>
        </w:r>
        <w:r w:rsidR="00C44AB0">
          <w:rPr>
            <w:noProof/>
          </w:rPr>
          <w:fldChar w:fldCharType="end"/>
        </w:r>
      </w:hyperlink>
    </w:p>
    <w:p w14:paraId="1C7EAFF6" w14:textId="472C88D2"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28" w:history="1">
        <w:r w:rsidRPr="00870290">
          <w:rPr>
            <w:rStyle w:val="Lienhypertexte"/>
            <w:rFonts w:ascii="Trebuchet MS" w:eastAsia="Trebuchet MS" w:hAnsi="Trebuchet MS" w:cs="Trebuchet MS"/>
            <w:noProof/>
            <w:lang w:val="fr-FR"/>
          </w:rPr>
          <w:t>2 - Identification du co-contractant</w:t>
        </w:r>
        <w:r>
          <w:rPr>
            <w:noProof/>
          </w:rPr>
          <w:tab/>
        </w:r>
        <w:r>
          <w:rPr>
            <w:noProof/>
          </w:rPr>
          <w:fldChar w:fldCharType="begin"/>
        </w:r>
        <w:r>
          <w:rPr>
            <w:noProof/>
          </w:rPr>
          <w:instrText xml:space="preserve"> PAGEREF _Toc189637528 \h </w:instrText>
        </w:r>
        <w:r>
          <w:rPr>
            <w:noProof/>
          </w:rPr>
        </w:r>
        <w:r>
          <w:rPr>
            <w:noProof/>
          </w:rPr>
          <w:fldChar w:fldCharType="separate"/>
        </w:r>
        <w:r>
          <w:rPr>
            <w:noProof/>
          </w:rPr>
          <w:t>4</w:t>
        </w:r>
        <w:r>
          <w:rPr>
            <w:noProof/>
          </w:rPr>
          <w:fldChar w:fldCharType="end"/>
        </w:r>
      </w:hyperlink>
    </w:p>
    <w:p w14:paraId="43312498" w14:textId="1A50C5D8"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29" w:history="1">
        <w:r w:rsidRPr="00870290">
          <w:rPr>
            <w:rStyle w:val="Lienhypertexte"/>
            <w:rFonts w:ascii="Trebuchet MS" w:eastAsia="Trebuchet MS" w:hAnsi="Trebuchet MS" w:cs="Trebuchet MS"/>
            <w:noProof/>
            <w:lang w:val="fr-FR"/>
          </w:rPr>
          <w:t>3 - Dispositions générales</w:t>
        </w:r>
        <w:r>
          <w:rPr>
            <w:noProof/>
          </w:rPr>
          <w:tab/>
        </w:r>
        <w:r>
          <w:rPr>
            <w:noProof/>
          </w:rPr>
          <w:fldChar w:fldCharType="begin"/>
        </w:r>
        <w:r>
          <w:rPr>
            <w:noProof/>
          </w:rPr>
          <w:instrText xml:space="preserve"> PAGEREF _Toc189637529 \h </w:instrText>
        </w:r>
        <w:r>
          <w:rPr>
            <w:noProof/>
          </w:rPr>
        </w:r>
        <w:r>
          <w:rPr>
            <w:noProof/>
          </w:rPr>
          <w:fldChar w:fldCharType="separate"/>
        </w:r>
        <w:r>
          <w:rPr>
            <w:noProof/>
          </w:rPr>
          <w:t>6</w:t>
        </w:r>
        <w:r>
          <w:rPr>
            <w:noProof/>
          </w:rPr>
          <w:fldChar w:fldCharType="end"/>
        </w:r>
      </w:hyperlink>
    </w:p>
    <w:p w14:paraId="4F55A5D9" w14:textId="6F68318C" w:rsidR="00C44AB0" w:rsidRDefault="00C44AB0">
      <w:pPr>
        <w:pStyle w:val="TM2"/>
        <w:tabs>
          <w:tab w:val="right" w:leader="dot" w:pos="9610"/>
        </w:tabs>
        <w:rPr>
          <w:rFonts w:asciiTheme="minorHAnsi" w:eastAsiaTheme="minorEastAsia" w:hAnsiTheme="minorHAnsi" w:cstheme="minorBidi"/>
          <w:noProof/>
          <w:sz w:val="22"/>
          <w:szCs w:val="22"/>
          <w:lang w:val="fr-FR" w:eastAsia="fr-FR"/>
        </w:rPr>
      </w:pPr>
      <w:hyperlink w:anchor="_Toc189637530" w:history="1">
        <w:r w:rsidRPr="00870290">
          <w:rPr>
            <w:rStyle w:val="Lienhypertexte"/>
            <w:rFonts w:ascii="Trebuchet MS" w:eastAsia="Trebuchet MS" w:hAnsi="Trebuchet MS" w:cs="Trebuchet MS"/>
            <w:noProof/>
            <w:lang w:val="fr-FR"/>
          </w:rPr>
          <w:t>3.1 - Objet</w:t>
        </w:r>
        <w:r>
          <w:rPr>
            <w:noProof/>
          </w:rPr>
          <w:tab/>
        </w:r>
        <w:r>
          <w:rPr>
            <w:noProof/>
          </w:rPr>
          <w:fldChar w:fldCharType="begin"/>
        </w:r>
        <w:r>
          <w:rPr>
            <w:noProof/>
          </w:rPr>
          <w:instrText xml:space="preserve"> PAGEREF _Toc189637530 \h </w:instrText>
        </w:r>
        <w:r>
          <w:rPr>
            <w:noProof/>
          </w:rPr>
        </w:r>
        <w:r>
          <w:rPr>
            <w:noProof/>
          </w:rPr>
          <w:fldChar w:fldCharType="separate"/>
        </w:r>
        <w:r>
          <w:rPr>
            <w:noProof/>
          </w:rPr>
          <w:t>6</w:t>
        </w:r>
        <w:r>
          <w:rPr>
            <w:noProof/>
          </w:rPr>
          <w:fldChar w:fldCharType="end"/>
        </w:r>
      </w:hyperlink>
    </w:p>
    <w:p w14:paraId="23C84C60" w14:textId="266DB44D" w:rsidR="00C44AB0" w:rsidRDefault="00C44AB0">
      <w:pPr>
        <w:pStyle w:val="TM2"/>
        <w:tabs>
          <w:tab w:val="right" w:leader="dot" w:pos="9610"/>
        </w:tabs>
        <w:rPr>
          <w:rFonts w:asciiTheme="minorHAnsi" w:eastAsiaTheme="minorEastAsia" w:hAnsiTheme="minorHAnsi" w:cstheme="minorBidi"/>
          <w:noProof/>
          <w:sz w:val="22"/>
          <w:szCs w:val="22"/>
          <w:lang w:val="fr-FR" w:eastAsia="fr-FR"/>
        </w:rPr>
      </w:pPr>
      <w:hyperlink w:anchor="_Toc189637531" w:history="1">
        <w:r w:rsidRPr="00870290">
          <w:rPr>
            <w:rStyle w:val="Lienhypertexte"/>
            <w:rFonts w:ascii="Trebuchet MS" w:eastAsia="Trebuchet MS" w:hAnsi="Trebuchet MS" w:cs="Trebuchet MS"/>
            <w:noProof/>
            <w:lang w:val="fr-FR"/>
          </w:rPr>
          <w:t>3.2 - Mode de passation</w:t>
        </w:r>
        <w:r>
          <w:rPr>
            <w:noProof/>
          </w:rPr>
          <w:tab/>
        </w:r>
        <w:r>
          <w:rPr>
            <w:noProof/>
          </w:rPr>
          <w:fldChar w:fldCharType="begin"/>
        </w:r>
        <w:r>
          <w:rPr>
            <w:noProof/>
          </w:rPr>
          <w:instrText xml:space="preserve"> PAGEREF _Toc189637531 \h </w:instrText>
        </w:r>
        <w:r>
          <w:rPr>
            <w:noProof/>
          </w:rPr>
        </w:r>
        <w:r>
          <w:rPr>
            <w:noProof/>
          </w:rPr>
          <w:fldChar w:fldCharType="separate"/>
        </w:r>
        <w:r>
          <w:rPr>
            <w:noProof/>
          </w:rPr>
          <w:t>6</w:t>
        </w:r>
        <w:r>
          <w:rPr>
            <w:noProof/>
          </w:rPr>
          <w:fldChar w:fldCharType="end"/>
        </w:r>
      </w:hyperlink>
    </w:p>
    <w:p w14:paraId="5626D0D8" w14:textId="09958BF6" w:rsidR="00C44AB0" w:rsidRDefault="00C44AB0">
      <w:pPr>
        <w:pStyle w:val="TM2"/>
        <w:tabs>
          <w:tab w:val="right" w:leader="dot" w:pos="9610"/>
        </w:tabs>
        <w:rPr>
          <w:rFonts w:asciiTheme="minorHAnsi" w:eastAsiaTheme="minorEastAsia" w:hAnsiTheme="minorHAnsi" w:cstheme="minorBidi"/>
          <w:noProof/>
          <w:sz w:val="22"/>
          <w:szCs w:val="22"/>
          <w:lang w:val="fr-FR" w:eastAsia="fr-FR"/>
        </w:rPr>
      </w:pPr>
      <w:hyperlink w:anchor="_Toc189637532" w:history="1">
        <w:r w:rsidRPr="00870290">
          <w:rPr>
            <w:rStyle w:val="Lienhypertexte"/>
            <w:rFonts w:ascii="Trebuchet MS" w:eastAsia="Trebuchet MS" w:hAnsi="Trebuchet MS" w:cs="Trebuchet MS"/>
            <w:noProof/>
            <w:lang w:val="fr-FR"/>
          </w:rPr>
          <w:t>3.3 - Forme de marché</w:t>
        </w:r>
        <w:r>
          <w:rPr>
            <w:noProof/>
          </w:rPr>
          <w:tab/>
        </w:r>
        <w:r>
          <w:rPr>
            <w:noProof/>
          </w:rPr>
          <w:fldChar w:fldCharType="begin"/>
        </w:r>
        <w:r>
          <w:rPr>
            <w:noProof/>
          </w:rPr>
          <w:instrText xml:space="preserve"> PAGEREF _Toc189637532 \h </w:instrText>
        </w:r>
        <w:r>
          <w:rPr>
            <w:noProof/>
          </w:rPr>
        </w:r>
        <w:r>
          <w:rPr>
            <w:noProof/>
          </w:rPr>
          <w:fldChar w:fldCharType="separate"/>
        </w:r>
        <w:r>
          <w:rPr>
            <w:noProof/>
          </w:rPr>
          <w:t>6</w:t>
        </w:r>
        <w:r>
          <w:rPr>
            <w:noProof/>
          </w:rPr>
          <w:fldChar w:fldCharType="end"/>
        </w:r>
      </w:hyperlink>
    </w:p>
    <w:p w14:paraId="2A26E3BC" w14:textId="3CE69B35"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3" w:history="1">
        <w:r w:rsidRPr="00870290">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_Toc189637533 \h </w:instrText>
        </w:r>
        <w:r>
          <w:rPr>
            <w:noProof/>
          </w:rPr>
        </w:r>
        <w:r>
          <w:rPr>
            <w:noProof/>
          </w:rPr>
          <w:fldChar w:fldCharType="separate"/>
        </w:r>
        <w:r>
          <w:rPr>
            <w:noProof/>
          </w:rPr>
          <w:t>6</w:t>
        </w:r>
        <w:r>
          <w:rPr>
            <w:noProof/>
          </w:rPr>
          <w:fldChar w:fldCharType="end"/>
        </w:r>
      </w:hyperlink>
    </w:p>
    <w:p w14:paraId="30FB610A" w14:textId="045822E7"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4" w:history="1">
        <w:r w:rsidRPr="00870290">
          <w:rPr>
            <w:rStyle w:val="Lienhypertexte"/>
            <w:rFonts w:ascii="Trebuchet MS" w:eastAsia="Trebuchet MS" w:hAnsi="Trebuchet MS" w:cs="Trebuchet MS"/>
            <w:noProof/>
            <w:lang w:val="fr-FR"/>
          </w:rPr>
          <w:t>5 - Durée du marché</w:t>
        </w:r>
        <w:r>
          <w:rPr>
            <w:noProof/>
          </w:rPr>
          <w:tab/>
        </w:r>
        <w:r>
          <w:rPr>
            <w:noProof/>
          </w:rPr>
          <w:fldChar w:fldCharType="begin"/>
        </w:r>
        <w:r>
          <w:rPr>
            <w:noProof/>
          </w:rPr>
          <w:instrText xml:space="preserve"> PAGEREF _Toc189637534 \h </w:instrText>
        </w:r>
        <w:r>
          <w:rPr>
            <w:noProof/>
          </w:rPr>
        </w:r>
        <w:r>
          <w:rPr>
            <w:noProof/>
          </w:rPr>
          <w:fldChar w:fldCharType="separate"/>
        </w:r>
        <w:r>
          <w:rPr>
            <w:noProof/>
          </w:rPr>
          <w:t>7</w:t>
        </w:r>
        <w:r>
          <w:rPr>
            <w:noProof/>
          </w:rPr>
          <w:fldChar w:fldCharType="end"/>
        </w:r>
      </w:hyperlink>
    </w:p>
    <w:p w14:paraId="36C689E3" w14:textId="638FCEF3"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5" w:history="1">
        <w:r w:rsidRPr="00870290">
          <w:rPr>
            <w:rStyle w:val="Lienhypertexte"/>
            <w:rFonts w:ascii="Trebuchet MS" w:eastAsia="Trebuchet MS" w:hAnsi="Trebuchet MS" w:cs="Trebuchet MS"/>
            <w:noProof/>
            <w:lang w:val="fr-FR"/>
          </w:rPr>
          <w:t>6 - Paiement</w:t>
        </w:r>
        <w:r>
          <w:rPr>
            <w:noProof/>
          </w:rPr>
          <w:tab/>
        </w:r>
        <w:r>
          <w:rPr>
            <w:noProof/>
          </w:rPr>
          <w:fldChar w:fldCharType="begin"/>
        </w:r>
        <w:r>
          <w:rPr>
            <w:noProof/>
          </w:rPr>
          <w:instrText xml:space="preserve"> PAGEREF _Toc189637535 \h </w:instrText>
        </w:r>
        <w:r>
          <w:rPr>
            <w:noProof/>
          </w:rPr>
        </w:r>
        <w:r>
          <w:rPr>
            <w:noProof/>
          </w:rPr>
          <w:fldChar w:fldCharType="separate"/>
        </w:r>
        <w:r>
          <w:rPr>
            <w:noProof/>
          </w:rPr>
          <w:t>8</w:t>
        </w:r>
        <w:r>
          <w:rPr>
            <w:noProof/>
          </w:rPr>
          <w:fldChar w:fldCharType="end"/>
        </w:r>
      </w:hyperlink>
    </w:p>
    <w:p w14:paraId="79A4875A" w14:textId="07395F2D"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6" w:history="1">
        <w:r w:rsidRPr="00870290">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_Toc189637536 \h </w:instrText>
        </w:r>
        <w:r>
          <w:rPr>
            <w:noProof/>
          </w:rPr>
        </w:r>
        <w:r>
          <w:rPr>
            <w:noProof/>
          </w:rPr>
          <w:fldChar w:fldCharType="separate"/>
        </w:r>
        <w:r>
          <w:rPr>
            <w:noProof/>
          </w:rPr>
          <w:t>9</w:t>
        </w:r>
        <w:r>
          <w:rPr>
            <w:noProof/>
          </w:rPr>
          <w:fldChar w:fldCharType="end"/>
        </w:r>
      </w:hyperlink>
    </w:p>
    <w:p w14:paraId="37E9893F" w14:textId="1E6A4511"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7" w:history="1">
        <w:r w:rsidRPr="00870290">
          <w:rPr>
            <w:rStyle w:val="Lienhypertexte"/>
            <w:rFonts w:ascii="Trebuchet MS" w:eastAsia="Trebuchet MS" w:hAnsi="Trebuchet MS" w:cs="Trebuchet MS"/>
            <w:noProof/>
            <w:lang w:val="fr-FR"/>
          </w:rPr>
          <w:t>8 - Engagement relatif aux actions d'insertion sociale et de performance environnementale</w:t>
        </w:r>
        <w:r>
          <w:rPr>
            <w:noProof/>
          </w:rPr>
          <w:tab/>
        </w:r>
        <w:r>
          <w:rPr>
            <w:noProof/>
          </w:rPr>
          <w:fldChar w:fldCharType="begin"/>
        </w:r>
        <w:r>
          <w:rPr>
            <w:noProof/>
          </w:rPr>
          <w:instrText xml:space="preserve"> PAGEREF _Toc189637537 \h </w:instrText>
        </w:r>
        <w:r>
          <w:rPr>
            <w:noProof/>
          </w:rPr>
        </w:r>
        <w:r>
          <w:rPr>
            <w:noProof/>
          </w:rPr>
          <w:fldChar w:fldCharType="separate"/>
        </w:r>
        <w:r>
          <w:rPr>
            <w:noProof/>
          </w:rPr>
          <w:t>9</w:t>
        </w:r>
        <w:r>
          <w:rPr>
            <w:noProof/>
          </w:rPr>
          <w:fldChar w:fldCharType="end"/>
        </w:r>
      </w:hyperlink>
    </w:p>
    <w:p w14:paraId="154311FA" w14:textId="32EAA511"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8" w:history="1">
        <w:r w:rsidRPr="00870290">
          <w:rPr>
            <w:rStyle w:val="Lienhypertexte"/>
            <w:rFonts w:ascii="Trebuchet MS" w:eastAsia="Trebuchet MS" w:hAnsi="Trebuchet MS" w:cs="Trebuchet MS"/>
            <w:noProof/>
            <w:lang w:val="fr-FR"/>
          </w:rPr>
          <w:t>9 - Nomenclature(s)</w:t>
        </w:r>
        <w:r>
          <w:rPr>
            <w:noProof/>
          </w:rPr>
          <w:tab/>
        </w:r>
        <w:r>
          <w:rPr>
            <w:noProof/>
          </w:rPr>
          <w:fldChar w:fldCharType="begin"/>
        </w:r>
        <w:r>
          <w:rPr>
            <w:noProof/>
          </w:rPr>
          <w:instrText xml:space="preserve"> PAGEREF _Toc189637538 \h </w:instrText>
        </w:r>
        <w:r>
          <w:rPr>
            <w:noProof/>
          </w:rPr>
        </w:r>
        <w:r>
          <w:rPr>
            <w:noProof/>
          </w:rPr>
          <w:fldChar w:fldCharType="separate"/>
        </w:r>
        <w:r>
          <w:rPr>
            <w:noProof/>
          </w:rPr>
          <w:t>9</w:t>
        </w:r>
        <w:r>
          <w:rPr>
            <w:noProof/>
          </w:rPr>
          <w:fldChar w:fldCharType="end"/>
        </w:r>
      </w:hyperlink>
    </w:p>
    <w:p w14:paraId="4915605D" w14:textId="68A58A3D"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39" w:history="1">
        <w:r w:rsidRPr="00870290">
          <w:rPr>
            <w:rStyle w:val="Lienhypertexte"/>
            <w:rFonts w:ascii="Trebuchet MS" w:eastAsia="Trebuchet MS" w:hAnsi="Trebuchet MS" w:cs="Trebuchet MS"/>
            <w:noProof/>
            <w:lang w:val="fr-FR"/>
          </w:rPr>
          <w:t>10 - Signature</w:t>
        </w:r>
        <w:r>
          <w:rPr>
            <w:noProof/>
          </w:rPr>
          <w:tab/>
        </w:r>
        <w:r>
          <w:rPr>
            <w:noProof/>
          </w:rPr>
          <w:fldChar w:fldCharType="begin"/>
        </w:r>
        <w:r>
          <w:rPr>
            <w:noProof/>
          </w:rPr>
          <w:instrText xml:space="preserve"> PAGEREF _Toc189637539 \h </w:instrText>
        </w:r>
        <w:r>
          <w:rPr>
            <w:noProof/>
          </w:rPr>
        </w:r>
        <w:r>
          <w:rPr>
            <w:noProof/>
          </w:rPr>
          <w:fldChar w:fldCharType="separate"/>
        </w:r>
        <w:r>
          <w:rPr>
            <w:noProof/>
          </w:rPr>
          <w:t>10</w:t>
        </w:r>
        <w:r>
          <w:rPr>
            <w:noProof/>
          </w:rPr>
          <w:fldChar w:fldCharType="end"/>
        </w:r>
      </w:hyperlink>
    </w:p>
    <w:p w14:paraId="541EA0A2" w14:textId="4C4E22A8" w:rsidR="00C44AB0" w:rsidRDefault="00C44AB0">
      <w:pPr>
        <w:pStyle w:val="TM1"/>
        <w:tabs>
          <w:tab w:val="right" w:leader="dot" w:pos="9610"/>
        </w:tabs>
        <w:rPr>
          <w:rFonts w:asciiTheme="minorHAnsi" w:eastAsiaTheme="minorEastAsia" w:hAnsiTheme="minorHAnsi" w:cstheme="minorBidi"/>
          <w:noProof/>
          <w:sz w:val="22"/>
          <w:szCs w:val="22"/>
          <w:lang w:val="fr-FR" w:eastAsia="fr-FR"/>
        </w:rPr>
      </w:pPr>
      <w:hyperlink w:anchor="_Toc189637540" w:history="1">
        <w:r w:rsidRPr="00870290">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_Toc189637540 \h </w:instrText>
        </w:r>
        <w:r>
          <w:rPr>
            <w:noProof/>
          </w:rPr>
        </w:r>
        <w:r>
          <w:rPr>
            <w:noProof/>
          </w:rPr>
          <w:fldChar w:fldCharType="separate"/>
        </w:r>
        <w:r>
          <w:rPr>
            <w:noProof/>
          </w:rPr>
          <w:t>13</w:t>
        </w:r>
        <w:r>
          <w:rPr>
            <w:noProof/>
          </w:rPr>
          <w:fldChar w:fldCharType="end"/>
        </w:r>
      </w:hyperlink>
    </w:p>
    <w:p w14:paraId="1F4BDBDD" w14:textId="36054051" w:rsidR="00CE11C6" w:rsidRDefault="00DE5C78">
      <w:pPr>
        <w:spacing w:after="100"/>
        <w:rPr>
          <w:rFonts w:ascii="Trebuchet MS" w:eastAsia="Trebuchet MS" w:hAnsi="Trebuchet MS" w:cs="Trebuchet MS"/>
          <w:color w:val="000000"/>
          <w:sz w:val="22"/>
          <w:lang w:val="fr-FR"/>
        </w:rPr>
        <w:sectPr w:rsidR="00CE11C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C3E6BA0"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0" w:name="ArtL1_AE-3-A2"/>
      <w:bookmarkStart w:id="1" w:name="_Toc189637527"/>
      <w:bookmarkEnd w:id="0"/>
      <w:r>
        <w:rPr>
          <w:rFonts w:ascii="Trebuchet MS" w:eastAsia="Trebuchet MS" w:hAnsi="Trebuchet MS" w:cs="Trebuchet MS"/>
          <w:color w:val="FFFFFF"/>
          <w:sz w:val="28"/>
          <w:lang w:val="fr-FR"/>
        </w:rPr>
        <w:lastRenderedPageBreak/>
        <w:t>1 - Identification de l'acheteur</w:t>
      </w:r>
      <w:bookmarkEnd w:id="1"/>
    </w:p>
    <w:p w14:paraId="41B3B7C2" w14:textId="77777777" w:rsidR="00CE11C6" w:rsidRPr="00715B20" w:rsidRDefault="00DE5C78">
      <w:pPr>
        <w:spacing w:line="60" w:lineRule="exact"/>
        <w:rPr>
          <w:sz w:val="6"/>
          <w:lang w:val="fr-FR"/>
        </w:rPr>
      </w:pPr>
      <w:r w:rsidRPr="00715B20">
        <w:rPr>
          <w:lang w:val="fr-FR"/>
        </w:rPr>
        <w:t xml:space="preserve"> </w:t>
      </w:r>
    </w:p>
    <w:p w14:paraId="269D7721" w14:textId="77777777" w:rsidR="00CE11C6" w:rsidRDefault="00DE5C78">
      <w:pPr>
        <w:pStyle w:val="ParagrapheIndent1"/>
        <w:spacing w:after="240"/>
        <w:jc w:val="both"/>
        <w:rPr>
          <w:color w:val="000000"/>
          <w:lang w:val="fr-FR"/>
        </w:rPr>
      </w:pPr>
      <w:r>
        <w:rPr>
          <w:color w:val="000000"/>
          <w:lang w:val="fr-FR"/>
        </w:rPr>
        <w:t>Nom de l'organisme : Université Paris-Saclay</w:t>
      </w:r>
    </w:p>
    <w:p w14:paraId="01EFE4D0" w14:textId="77777777" w:rsidR="00CE11C6" w:rsidRDefault="00DE5C78">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6B29BF66" w14:textId="77777777" w:rsidR="00CE11C6" w:rsidRDefault="00DE5C78">
      <w:pPr>
        <w:pStyle w:val="ParagrapheIndent1"/>
        <w:spacing w:after="240"/>
        <w:jc w:val="both"/>
        <w:rPr>
          <w:color w:val="000000"/>
          <w:lang w:val="fr-FR"/>
        </w:rPr>
      </w:pPr>
      <w:r>
        <w:rPr>
          <w:color w:val="000000"/>
          <w:lang w:val="fr-FR"/>
        </w:rPr>
        <w:t>Ordonnateur : Monsieur Camille GALAP, Président de l’Université Paris-Saclay</w:t>
      </w:r>
    </w:p>
    <w:p w14:paraId="3BA0A2F8" w14:textId="77777777" w:rsidR="00CE11C6" w:rsidRDefault="00DE5C78">
      <w:pPr>
        <w:pStyle w:val="ParagrapheIndent1"/>
        <w:spacing w:after="240"/>
        <w:jc w:val="both"/>
        <w:rPr>
          <w:color w:val="000000"/>
          <w:lang w:val="fr-FR"/>
        </w:rPr>
      </w:pPr>
      <w:r>
        <w:rPr>
          <w:color w:val="000000"/>
          <w:lang w:val="fr-FR"/>
        </w:rPr>
        <w:t>Comptable assignataire des paiements : Agent comptable de l'Université Paris-Saclay</w:t>
      </w:r>
    </w:p>
    <w:p w14:paraId="1C98D8B1"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2" w:name="ArtL1_AE-3-A3"/>
      <w:bookmarkStart w:id="3" w:name="_Toc189637528"/>
      <w:bookmarkEnd w:id="2"/>
      <w:r>
        <w:rPr>
          <w:rFonts w:ascii="Trebuchet MS" w:eastAsia="Trebuchet MS" w:hAnsi="Trebuchet MS" w:cs="Trebuchet MS"/>
          <w:color w:val="FFFFFF"/>
          <w:sz w:val="28"/>
          <w:lang w:val="fr-FR"/>
        </w:rPr>
        <w:t>2 - Identification du co-contractant</w:t>
      </w:r>
      <w:bookmarkEnd w:id="3"/>
    </w:p>
    <w:p w14:paraId="2EBDB48D" w14:textId="77777777" w:rsidR="00CE11C6" w:rsidRPr="00715B20" w:rsidRDefault="00DE5C78">
      <w:pPr>
        <w:spacing w:line="60" w:lineRule="exact"/>
        <w:rPr>
          <w:sz w:val="6"/>
          <w:lang w:val="fr-FR"/>
        </w:rPr>
      </w:pPr>
      <w:r w:rsidRPr="00715B20">
        <w:rPr>
          <w:lang w:val="fr-FR"/>
        </w:rPr>
        <w:t xml:space="preserve"> </w:t>
      </w:r>
    </w:p>
    <w:p w14:paraId="3EC44C2E" w14:textId="77777777" w:rsidR="00CE11C6" w:rsidRDefault="00DE5C78">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n° 2024-A128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CE11C6" w14:paraId="449159C6" w14:textId="77777777">
        <w:trPr>
          <w:trHeight w:val="202"/>
        </w:trPr>
        <w:tc>
          <w:tcPr>
            <w:tcW w:w="240" w:type="dxa"/>
            <w:tcMar>
              <w:top w:w="0" w:type="dxa"/>
              <w:left w:w="0" w:type="dxa"/>
              <w:bottom w:w="0" w:type="dxa"/>
              <w:right w:w="0" w:type="dxa"/>
            </w:tcMar>
          </w:tcPr>
          <w:p w14:paraId="0BAB5B14" w14:textId="77777777" w:rsidR="00CE11C6" w:rsidRDefault="00C44AB0">
            <w:pPr>
              <w:rPr>
                <w:sz w:val="2"/>
              </w:rPr>
            </w:pPr>
            <w:r>
              <w:pict w14:anchorId="41A53C05">
                <v:shape id="_x0000_i1035" type="#_x0000_t75" style="width:12pt;height:12pt">
                  <v:imagedata r:id="rId18" o:title=""/>
                </v:shape>
              </w:pict>
            </w:r>
          </w:p>
        </w:tc>
        <w:tc>
          <w:tcPr>
            <w:tcW w:w="200" w:type="dxa"/>
            <w:tcMar>
              <w:top w:w="0" w:type="dxa"/>
              <w:left w:w="0" w:type="dxa"/>
              <w:bottom w:w="0" w:type="dxa"/>
              <w:right w:w="0" w:type="dxa"/>
            </w:tcMar>
          </w:tcPr>
          <w:p w14:paraId="47D1C3FD" w14:textId="77777777" w:rsidR="00CE11C6" w:rsidRDefault="00CE11C6">
            <w:pPr>
              <w:rPr>
                <w:sz w:val="2"/>
              </w:rPr>
            </w:pPr>
          </w:p>
        </w:tc>
        <w:tc>
          <w:tcPr>
            <w:tcW w:w="9180" w:type="dxa"/>
            <w:tcMar>
              <w:top w:w="0" w:type="dxa"/>
              <w:left w:w="0" w:type="dxa"/>
              <w:bottom w:w="0" w:type="dxa"/>
              <w:right w:w="0" w:type="dxa"/>
            </w:tcMar>
          </w:tcPr>
          <w:p w14:paraId="5558A3D1" w14:textId="77777777" w:rsidR="00CE11C6" w:rsidRDefault="00DE5C78">
            <w:pPr>
              <w:pStyle w:val="ParagrapheIndent1"/>
              <w:jc w:val="both"/>
              <w:rPr>
                <w:color w:val="000000"/>
                <w:lang w:val="fr-FR"/>
              </w:rPr>
            </w:pPr>
            <w:r>
              <w:rPr>
                <w:color w:val="000000"/>
                <w:lang w:val="fr-FR"/>
              </w:rPr>
              <w:t>Le signataire (Candidat individuel),</w:t>
            </w:r>
          </w:p>
        </w:tc>
      </w:tr>
    </w:tbl>
    <w:p w14:paraId="172DDA66" w14:textId="77777777" w:rsidR="00CE11C6" w:rsidRDefault="00DE5C7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E11C6" w14:paraId="18DDD8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29E2"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F3B119" w14:textId="77777777" w:rsidR="00CE11C6" w:rsidRDefault="00CE11C6">
            <w:pPr>
              <w:pStyle w:val="saisieClientCel"/>
              <w:rPr>
                <w:rFonts w:ascii="Trebuchet MS" w:eastAsia="Trebuchet MS" w:hAnsi="Trebuchet MS" w:cs="Trebuchet MS"/>
                <w:color w:val="000000"/>
                <w:lang w:val="fr-FR"/>
              </w:rPr>
            </w:pPr>
          </w:p>
        </w:tc>
      </w:tr>
      <w:tr w:rsidR="00CE11C6" w14:paraId="6DFEB4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C4F7B0"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5EDADA" w14:textId="77777777" w:rsidR="00CE11C6" w:rsidRDefault="00CE11C6">
            <w:pPr>
              <w:pStyle w:val="saisieClientCel"/>
              <w:rPr>
                <w:rFonts w:ascii="Trebuchet MS" w:eastAsia="Trebuchet MS" w:hAnsi="Trebuchet MS" w:cs="Trebuchet MS"/>
                <w:color w:val="000000"/>
                <w:lang w:val="fr-FR"/>
              </w:rPr>
            </w:pPr>
          </w:p>
        </w:tc>
      </w:tr>
    </w:tbl>
    <w:p w14:paraId="5F6789F3" w14:textId="77777777" w:rsidR="00CE11C6" w:rsidRDefault="00DE5C7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rsidRPr="00C44AB0" w14:paraId="309E3A71" w14:textId="77777777">
        <w:trPr>
          <w:trHeight w:val="202"/>
        </w:trPr>
        <w:tc>
          <w:tcPr>
            <w:tcW w:w="240" w:type="dxa"/>
            <w:tcMar>
              <w:top w:w="0" w:type="dxa"/>
              <w:left w:w="0" w:type="dxa"/>
              <w:bottom w:w="0" w:type="dxa"/>
              <w:right w:w="0" w:type="dxa"/>
            </w:tcMar>
          </w:tcPr>
          <w:p w14:paraId="22241568" w14:textId="77777777" w:rsidR="00CE11C6" w:rsidRDefault="00C44AB0">
            <w:pPr>
              <w:rPr>
                <w:sz w:val="2"/>
              </w:rPr>
            </w:pPr>
            <w:r>
              <w:pict w14:anchorId="7AFC6700">
                <v:shape id="_x0000_i1036" type="#_x0000_t75" style="width:12pt;height:12pt">
                  <v:imagedata r:id="rId18" o:title=""/>
                </v:shape>
              </w:pict>
            </w:r>
          </w:p>
        </w:tc>
        <w:tc>
          <w:tcPr>
            <w:tcW w:w="200" w:type="dxa"/>
            <w:tcMar>
              <w:top w:w="0" w:type="dxa"/>
              <w:left w:w="0" w:type="dxa"/>
              <w:bottom w:w="0" w:type="dxa"/>
              <w:right w:w="0" w:type="dxa"/>
            </w:tcMar>
          </w:tcPr>
          <w:p w14:paraId="5D56005C" w14:textId="77777777" w:rsidR="00CE11C6" w:rsidRDefault="00CE11C6">
            <w:pPr>
              <w:rPr>
                <w:sz w:val="2"/>
              </w:rPr>
            </w:pPr>
          </w:p>
        </w:tc>
        <w:tc>
          <w:tcPr>
            <w:tcW w:w="9180" w:type="dxa"/>
            <w:tcMar>
              <w:top w:w="0" w:type="dxa"/>
              <w:left w:w="0" w:type="dxa"/>
              <w:bottom w:w="0" w:type="dxa"/>
              <w:right w:w="0" w:type="dxa"/>
            </w:tcMar>
          </w:tcPr>
          <w:p w14:paraId="4758B17F" w14:textId="77777777" w:rsidR="00CE11C6" w:rsidRDefault="00DE5C78">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4134CAB5" w14:textId="77777777" w:rsidR="00CE11C6" w:rsidRPr="00715B20" w:rsidRDefault="00DE5C78">
      <w:pPr>
        <w:spacing w:line="240" w:lineRule="exact"/>
        <w:rPr>
          <w:lang w:val="fr-FR"/>
        </w:rPr>
      </w:pPr>
      <w:r w:rsidRPr="00715B2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E11C6" w:rsidRPr="00C44AB0" w14:paraId="38BFF64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514A70"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A16582" w14:textId="77777777" w:rsidR="00CE11C6" w:rsidRDefault="00CE11C6">
            <w:pPr>
              <w:pStyle w:val="saisieClientCel"/>
              <w:rPr>
                <w:rFonts w:ascii="Trebuchet MS" w:eastAsia="Trebuchet MS" w:hAnsi="Trebuchet MS" w:cs="Trebuchet MS"/>
                <w:color w:val="000000"/>
                <w:lang w:val="fr-FR"/>
              </w:rPr>
            </w:pPr>
          </w:p>
        </w:tc>
      </w:tr>
      <w:tr w:rsidR="00CE11C6" w14:paraId="0AC787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570723"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9964B" w14:textId="77777777" w:rsidR="00CE11C6" w:rsidRDefault="00CE11C6">
            <w:pPr>
              <w:pStyle w:val="saisieClientCel"/>
              <w:rPr>
                <w:rFonts w:ascii="Trebuchet MS" w:eastAsia="Trebuchet MS" w:hAnsi="Trebuchet MS" w:cs="Trebuchet MS"/>
                <w:color w:val="000000"/>
                <w:lang w:val="fr-FR"/>
              </w:rPr>
            </w:pPr>
          </w:p>
        </w:tc>
      </w:tr>
      <w:tr w:rsidR="00CE11C6" w14:paraId="7C3C0F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9896B8"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DAE97C" w14:textId="77777777" w:rsidR="00CE11C6" w:rsidRDefault="00CE11C6">
            <w:pPr>
              <w:pStyle w:val="saisieClientCel"/>
              <w:rPr>
                <w:rFonts w:ascii="Trebuchet MS" w:eastAsia="Trebuchet MS" w:hAnsi="Trebuchet MS" w:cs="Trebuchet MS"/>
                <w:color w:val="000000"/>
                <w:lang w:val="fr-FR"/>
              </w:rPr>
            </w:pPr>
          </w:p>
        </w:tc>
      </w:tr>
      <w:tr w:rsidR="00CE11C6" w14:paraId="71CFBA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246507"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4485D9" w14:textId="77777777" w:rsidR="00CE11C6" w:rsidRDefault="00CE11C6">
            <w:pPr>
              <w:pStyle w:val="saisieClientCel"/>
              <w:rPr>
                <w:rFonts w:ascii="Trebuchet MS" w:eastAsia="Trebuchet MS" w:hAnsi="Trebuchet MS" w:cs="Trebuchet MS"/>
                <w:color w:val="000000"/>
                <w:lang w:val="fr-FR"/>
              </w:rPr>
            </w:pPr>
          </w:p>
        </w:tc>
      </w:tr>
      <w:tr w:rsidR="00CE11C6" w14:paraId="097A57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33F867"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D7124" w14:textId="77777777" w:rsidR="00CE11C6" w:rsidRDefault="00CE11C6">
            <w:pPr>
              <w:pStyle w:val="saisieClientCel"/>
              <w:rPr>
                <w:rFonts w:ascii="Trebuchet MS" w:eastAsia="Trebuchet MS" w:hAnsi="Trebuchet MS" w:cs="Trebuchet MS"/>
                <w:color w:val="000000"/>
                <w:lang w:val="fr-FR"/>
              </w:rPr>
            </w:pPr>
          </w:p>
        </w:tc>
      </w:tr>
      <w:tr w:rsidR="00CE11C6" w14:paraId="19949D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715484"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C41CE0" w14:textId="77777777" w:rsidR="00CE11C6" w:rsidRDefault="00CE11C6">
            <w:pPr>
              <w:pStyle w:val="saisieClientCel"/>
              <w:rPr>
                <w:rFonts w:ascii="Trebuchet MS" w:eastAsia="Trebuchet MS" w:hAnsi="Trebuchet MS" w:cs="Trebuchet MS"/>
                <w:color w:val="000000"/>
                <w:lang w:val="fr-FR"/>
              </w:rPr>
            </w:pPr>
          </w:p>
        </w:tc>
      </w:tr>
      <w:tr w:rsidR="00CE11C6" w14:paraId="44C7B99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76DF45"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60486F" w14:textId="77777777" w:rsidR="00CE11C6" w:rsidRDefault="00CE11C6">
            <w:pPr>
              <w:pStyle w:val="saisieClientCel"/>
              <w:rPr>
                <w:rFonts w:ascii="Trebuchet MS" w:eastAsia="Trebuchet MS" w:hAnsi="Trebuchet MS" w:cs="Trebuchet MS"/>
                <w:color w:val="000000"/>
                <w:lang w:val="fr-FR"/>
              </w:rPr>
            </w:pPr>
          </w:p>
        </w:tc>
      </w:tr>
    </w:tbl>
    <w:p w14:paraId="3D27CC05" w14:textId="77777777" w:rsidR="00CE11C6" w:rsidRDefault="00DE5C7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rsidRPr="00C44AB0" w14:paraId="4E295E7F" w14:textId="77777777">
        <w:trPr>
          <w:trHeight w:val="202"/>
        </w:trPr>
        <w:tc>
          <w:tcPr>
            <w:tcW w:w="240" w:type="dxa"/>
            <w:tcMar>
              <w:top w:w="0" w:type="dxa"/>
              <w:left w:w="0" w:type="dxa"/>
              <w:bottom w:w="0" w:type="dxa"/>
              <w:right w:w="0" w:type="dxa"/>
            </w:tcMar>
          </w:tcPr>
          <w:p w14:paraId="3ACAA074" w14:textId="77777777" w:rsidR="00CE11C6" w:rsidRDefault="00C44AB0">
            <w:pPr>
              <w:rPr>
                <w:sz w:val="2"/>
              </w:rPr>
            </w:pPr>
            <w:r>
              <w:pict w14:anchorId="40086D60">
                <v:shape id="_x0000_i1037" type="#_x0000_t75" style="width:12pt;height:12pt">
                  <v:imagedata r:id="rId18" o:title=""/>
                </v:shape>
              </w:pict>
            </w:r>
          </w:p>
        </w:tc>
        <w:tc>
          <w:tcPr>
            <w:tcW w:w="200" w:type="dxa"/>
            <w:tcMar>
              <w:top w:w="0" w:type="dxa"/>
              <w:left w:w="0" w:type="dxa"/>
              <w:bottom w:w="0" w:type="dxa"/>
              <w:right w:w="0" w:type="dxa"/>
            </w:tcMar>
          </w:tcPr>
          <w:p w14:paraId="0A7A444E" w14:textId="77777777" w:rsidR="00CE11C6" w:rsidRDefault="00CE11C6">
            <w:pPr>
              <w:rPr>
                <w:sz w:val="2"/>
              </w:rPr>
            </w:pPr>
          </w:p>
        </w:tc>
        <w:tc>
          <w:tcPr>
            <w:tcW w:w="9180" w:type="dxa"/>
            <w:tcMar>
              <w:top w:w="0" w:type="dxa"/>
              <w:left w:w="0" w:type="dxa"/>
              <w:bottom w:w="0" w:type="dxa"/>
              <w:right w:w="0" w:type="dxa"/>
            </w:tcMar>
          </w:tcPr>
          <w:p w14:paraId="0F9B26BA" w14:textId="77777777" w:rsidR="00CE11C6" w:rsidRDefault="00DE5C78">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241B1F6E" w14:textId="77777777" w:rsidR="00CE11C6" w:rsidRPr="00715B20" w:rsidRDefault="00DE5C78">
      <w:pPr>
        <w:spacing w:line="240" w:lineRule="exact"/>
        <w:rPr>
          <w:lang w:val="fr-FR"/>
        </w:rPr>
      </w:pPr>
      <w:r w:rsidRPr="00715B2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E11C6" w:rsidRPr="00C44AB0" w14:paraId="7C4BC2F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918B03"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8ED9F1" w14:textId="77777777" w:rsidR="00CE11C6" w:rsidRDefault="00CE11C6">
            <w:pPr>
              <w:pStyle w:val="saisieClientCel"/>
              <w:rPr>
                <w:rFonts w:ascii="Trebuchet MS" w:eastAsia="Trebuchet MS" w:hAnsi="Trebuchet MS" w:cs="Trebuchet MS"/>
                <w:color w:val="000000"/>
                <w:lang w:val="fr-FR"/>
              </w:rPr>
            </w:pPr>
          </w:p>
        </w:tc>
      </w:tr>
      <w:tr w:rsidR="00CE11C6" w14:paraId="0232E0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82BA4D"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1BD2B" w14:textId="77777777" w:rsidR="00CE11C6" w:rsidRDefault="00CE11C6">
            <w:pPr>
              <w:pStyle w:val="saisieClientCel"/>
              <w:rPr>
                <w:rFonts w:ascii="Trebuchet MS" w:eastAsia="Trebuchet MS" w:hAnsi="Trebuchet MS" w:cs="Trebuchet MS"/>
                <w:color w:val="000000"/>
                <w:lang w:val="fr-FR"/>
              </w:rPr>
            </w:pPr>
          </w:p>
        </w:tc>
      </w:tr>
      <w:tr w:rsidR="00CE11C6" w14:paraId="50413F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C87358"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FDEB86" w14:textId="77777777" w:rsidR="00CE11C6" w:rsidRDefault="00CE11C6">
            <w:pPr>
              <w:pStyle w:val="saisieClientCel"/>
              <w:rPr>
                <w:rFonts w:ascii="Trebuchet MS" w:eastAsia="Trebuchet MS" w:hAnsi="Trebuchet MS" w:cs="Trebuchet MS"/>
                <w:color w:val="000000"/>
                <w:lang w:val="fr-FR"/>
              </w:rPr>
            </w:pPr>
          </w:p>
        </w:tc>
      </w:tr>
      <w:tr w:rsidR="00CE11C6" w14:paraId="3461A2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3C9086"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815334" w14:textId="77777777" w:rsidR="00CE11C6" w:rsidRDefault="00CE11C6">
            <w:pPr>
              <w:pStyle w:val="saisieClientCel"/>
              <w:rPr>
                <w:rFonts w:ascii="Trebuchet MS" w:eastAsia="Trebuchet MS" w:hAnsi="Trebuchet MS" w:cs="Trebuchet MS"/>
                <w:color w:val="000000"/>
                <w:lang w:val="fr-FR"/>
              </w:rPr>
            </w:pPr>
          </w:p>
        </w:tc>
      </w:tr>
    </w:tbl>
    <w:p w14:paraId="209EDDFF" w14:textId="77777777" w:rsidR="00CE11C6" w:rsidRDefault="00CE11C6">
      <w:pPr>
        <w:sectPr w:rsidR="00CE11C6">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CE11C6" w14:paraId="4F337B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B73E0E"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45E53" w14:textId="77777777" w:rsidR="00CE11C6" w:rsidRDefault="00CE11C6">
            <w:pPr>
              <w:pStyle w:val="saisieClientCel"/>
              <w:rPr>
                <w:rFonts w:ascii="Trebuchet MS" w:eastAsia="Trebuchet MS" w:hAnsi="Trebuchet MS" w:cs="Trebuchet MS"/>
                <w:color w:val="000000"/>
                <w:lang w:val="fr-FR"/>
              </w:rPr>
            </w:pPr>
          </w:p>
        </w:tc>
      </w:tr>
      <w:tr w:rsidR="00CE11C6" w14:paraId="4A87BB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1CA0C6"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50883F" w14:textId="77777777" w:rsidR="00CE11C6" w:rsidRDefault="00CE11C6">
            <w:pPr>
              <w:pStyle w:val="saisieClientCel"/>
              <w:rPr>
                <w:rFonts w:ascii="Trebuchet MS" w:eastAsia="Trebuchet MS" w:hAnsi="Trebuchet MS" w:cs="Trebuchet MS"/>
                <w:color w:val="000000"/>
                <w:lang w:val="fr-FR"/>
              </w:rPr>
            </w:pPr>
          </w:p>
        </w:tc>
      </w:tr>
      <w:tr w:rsidR="00CE11C6" w14:paraId="4A72702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252CA1"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2DF08F" w14:textId="77777777" w:rsidR="00CE11C6" w:rsidRDefault="00CE11C6">
            <w:pPr>
              <w:pStyle w:val="saisieClientCel"/>
              <w:rPr>
                <w:rFonts w:ascii="Trebuchet MS" w:eastAsia="Trebuchet MS" w:hAnsi="Trebuchet MS" w:cs="Trebuchet MS"/>
                <w:color w:val="000000"/>
                <w:lang w:val="fr-FR"/>
              </w:rPr>
            </w:pPr>
          </w:p>
        </w:tc>
      </w:tr>
    </w:tbl>
    <w:p w14:paraId="23451F3F" w14:textId="77777777" w:rsidR="00CE11C6" w:rsidRDefault="00DE5C7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14:paraId="35DA8A8E" w14:textId="77777777">
        <w:trPr>
          <w:trHeight w:val="202"/>
        </w:trPr>
        <w:tc>
          <w:tcPr>
            <w:tcW w:w="240" w:type="dxa"/>
            <w:tcMar>
              <w:top w:w="0" w:type="dxa"/>
              <w:left w:w="0" w:type="dxa"/>
              <w:bottom w:w="0" w:type="dxa"/>
              <w:right w:w="0" w:type="dxa"/>
            </w:tcMar>
          </w:tcPr>
          <w:p w14:paraId="2DCC8BA1" w14:textId="77777777" w:rsidR="00CE11C6" w:rsidRDefault="00C44AB0">
            <w:pPr>
              <w:rPr>
                <w:sz w:val="2"/>
              </w:rPr>
            </w:pPr>
            <w:r>
              <w:pict w14:anchorId="1E58D7D0">
                <v:shape id="_x0000_i1038" type="#_x0000_t75" style="width:12pt;height:12pt">
                  <v:imagedata r:id="rId18" o:title=""/>
                </v:shape>
              </w:pict>
            </w:r>
          </w:p>
        </w:tc>
        <w:tc>
          <w:tcPr>
            <w:tcW w:w="200" w:type="dxa"/>
            <w:tcMar>
              <w:top w:w="0" w:type="dxa"/>
              <w:left w:w="0" w:type="dxa"/>
              <w:bottom w:w="0" w:type="dxa"/>
              <w:right w:w="0" w:type="dxa"/>
            </w:tcMar>
          </w:tcPr>
          <w:p w14:paraId="1B156DDE" w14:textId="77777777" w:rsidR="00CE11C6" w:rsidRDefault="00CE11C6">
            <w:pPr>
              <w:rPr>
                <w:sz w:val="2"/>
              </w:rPr>
            </w:pPr>
          </w:p>
        </w:tc>
        <w:tc>
          <w:tcPr>
            <w:tcW w:w="9180" w:type="dxa"/>
            <w:tcMar>
              <w:top w:w="0" w:type="dxa"/>
              <w:left w:w="0" w:type="dxa"/>
              <w:bottom w:w="0" w:type="dxa"/>
              <w:right w:w="0" w:type="dxa"/>
            </w:tcMar>
          </w:tcPr>
          <w:p w14:paraId="202490FA" w14:textId="77777777" w:rsidR="00CE11C6" w:rsidRDefault="00DE5C78">
            <w:pPr>
              <w:pStyle w:val="ParagrapheIndent1"/>
              <w:jc w:val="both"/>
              <w:rPr>
                <w:color w:val="000000"/>
                <w:lang w:val="fr-FR"/>
              </w:rPr>
            </w:pPr>
            <w:r>
              <w:rPr>
                <w:color w:val="000000"/>
                <w:lang w:val="fr-FR"/>
              </w:rPr>
              <w:t>Le mandataire (Candidat groupé),</w:t>
            </w:r>
          </w:p>
        </w:tc>
      </w:tr>
    </w:tbl>
    <w:p w14:paraId="1C024B38" w14:textId="77777777" w:rsidR="00CE11C6" w:rsidRDefault="00DE5C7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E11C6" w14:paraId="2CBD49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C70D2"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50FB16" w14:textId="77777777" w:rsidR="00CE11C6" w:rsidRDefault="00CE11C6">
            <w:pPr>
              <w:pStyle w:val="saisieClientCel"/>
              <w:rPr>
                <w:rFonts w:ascii="Trebuchet MS" w:eastAsia="Trebuchet MS" w:hAnsi="Trebuchet MS" w:cs="Trebuchet MS"/>
                <w:color w:val="000000"/>
                <w:lang w:val="fr-FR"/>
              </w:rPr>
            </w:pPr>
          </w:p>
        </w:tc>
      </w:tr>
      <w:tr w:rsidR="00CE11C6" w14:paraId="22E33E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C5B40F"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999B2F" w14:textId="77777777" w:rsidR="00CE11C6" w:rsidRDefault="00CE11C6">
            <w:pPr>
              <w:pStyle w:val="saisieClientCel"/>
              <w:rPr>
                <w:rFonts w:ascii="Trebuchet MS" w:eastAsia="Trebuchet MS" w:hAnsi="Trebuchet MS" w:cs="Trebuchet MS"/>
                <w:color w:val="000000"/>
                <w:lang w:val="fr-FR"/>
              </w:rPr>
            </w:pPr>
          </w:p>
        </w:tc>
      </w:tr>
    </w:tbl>
    <w:p w14:paraId="02D25818" w14:textId="77777777" w:rsidR="00CE11C6" w:rsidRDefault="00DE5C78">
      <w:pPr>
        <w:spacing w:after="120" w:line="240" w:lineRule="exact"/>
      </w:pPr>
      <w:r>
        <w:t xml:space="preserve"> </w:t>
      </w:r>
    </w:p>
    <w:p w14:paraId="5A8A52BB" w14:textId="77777777" w:rsidR="00CE11C6" w:rsidRDefault="00DE5C78">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794AAC1" w14:textId="77777777" w:rsidR="00CE11C6" w:rsidRDefault="00CE11C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E11C6" w14:paraId="17739144" w14:textId="77777777">
        <w:trPr>
          <w:trHeight w:val="202"/>
        </w:trPr>
        <w:tc>
          <w:tcPr>
            <w:tcW w:w="240" w:type="dxa"/>
            <w:tcMar>
              <w:top w:w="0" w:type="dxa"/>
              <w:left w:w="0" w:type="dxa"/>
              <w:bottom w:w="0" w:type="dxa"/>
              <w:right w:w="0" w:type="dxa"/>
            </w:tcMar>
          </w:tcPr>
          <w:p w14:paraId="6D6757EC" w14:textId="77777777" w:rsidR="00CE11C6" w:rsidRDefault="00C44AB0">
            <w:pPr>
              <w:rPr>
                <w:sz w:val="2"/>
              </w:rPr>
            </w:pPr>
            <w:r>
              <w:pict w14:anchorId="515C1B88">
                <v:shape id="_x0000_i1039" type="#_x0000_t75" style="width:12pt;height:12pt">
                  <v:imagedata r:id="rId18" o:title=""/>
                </v:shape>
              </w:pict>
            </w:r>
          </w:p>
        </w:tc>
        <w:tc>
          <w:tcPr>
            <w:tcW w:w="200" w:type="dxa"/>
            <w:tcMar>
              <w:top w:w="0" w:type="dxa"/>
              <w:left w:w="0" w:type="dxa"/>
              <w:bottom w:w="0" w:type="dxa"/>
              <w:right w:w="0" w:type="dxa"/>
            </w:tcMar>
          </w:tcPr>
          <w:p w14:paraId="30A4E036" w14:textId="77777777" w:rsidR="00CE11C6" w:rsidRDefault="00CE11C6">
            <w:pPr>
              <w:rPr>
                <w:sz w:val="2"/>
              </w:rPr>
            </w:pPr>
          </w:p>
        </w:tc>
        <w:tc>
          <w:tcPr>
            <w:tcW w:w="9180" w:type="dxa"/>
            <w:tcMar>
              <w:top w:w="0" w:type="dxa"/>
              <w:left w:w="0" w:type="dxa"/>
              <w:bottom w:w="0" w:type="dxa"/>
              <w:right w:w="0" w:type="dxa"/>
            </w:tcMar>
          </w:tcPr>
          <w:p w14:paraId="403A4B9D" w14:textId="77777777" w:rsidR="00CE11C6" w:rsidRDefault="00DE5C78">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7989F44" w14:textId="77777777" w:rsidR="00CE11C6" w:rsidRDefault="00DE5C7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14:paraId="612A809F" w14:textId="77777777">
        <w:trPr>
          <w:trHeight w:val="202"/>
        </w:trPr>
        <w:tc>
          <w:tcPr>
            <w:tcW w:w="240" w:type="dxa"/>
            <w:tcMar>
              <w:top w:w="0" w:type="dxa"/>
              <w:left w:w="0" w:type="dxa"/>
              <w:bottom w:w="0" w:type="dxa"/>
              <w:right w:w="0" w:type="dxa"/>
            </w:tcMar>
          </w:tcPr>
          <w:p w14:paraId="4522CB12" w14:textId="77777777" w:rsidR="00CE11C6" w:rsidRDefault="00C44AB0">
            <w:pPr>
              <w:rPr>
                <w:sz w:val="2"/>
              </w:rPr>
            </w:pPr>
            <w:r>
              <w:pict w14:anchorId="5599097F">
                <v:shape id="_x0000_i1040" type="#_x0000_t75" style="width:12pt;height:12pt">
                  <v:imagedata r:id="rId18" o:title=""/>
                </v:shape>
              </w:pict>
            </w:r>
          </w:p>
        </w:tc>
        <w:tc>
          <w:tcPr>
            <w:tcW w:w="200" w:type="dxa"/>
            <w:tcMar>
              <w:top w:w="0" w:type="dxa"/>
              <w:left w:w="0" w:type="dxa"/>
              <w:bottom w:w="0" w:type="dxa"/>
              <w:right w:w="0" w:type="dxa"/>
            </w:tcMar>
          </w:tcPr>
          <w:p w14:paraId="62D5436F" w14:textId="77777777" w:rsidR="00CE11C6" w:rsidRDefault="00CE11C6">
            <w:pPr>
              <w:rPr>
                <w:sz w:val="2"/>
              </w:rPr>
            </w:pPr>
          </w:p>
        </w:tc>
        <w:tc>
          <w:tcPr>
            <w:tcW w:w="9180" w:type="dxa"/>
            <w:tcMar>
              <w:top w:w="0" w:type="dxa"/>
              <w:left w:w="0" w:type="dxa"/>
              <w:bottom w:w="0" w:type="dxa"/>
              <w:right w:w="0" w:type="dxa"/>
            </w:tcMar>
          </w:tcPr>
          <w:p w14:paraId="2A88E79F" w14:textId="77777777" w:rsidR="00CE11C6" w:rsidRDefault="00DE5C78">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6954701" w14:textId="77777777" w:rsidR="00CE11C6" w:rsidRDefault="00DE5C7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rsidRPr="00C44AB0" w14:paraId="6CB4B183" w14:textId="77777777">
        <w:trPr>
          <w:trHeight w:val="202"/>
        </w:trPr>
        <w:tc>
          <w:tcPr>
            <w:tcW w:w="240" w:type="dxa"/>
            <w:tcMar>
              <w:top w:w="0" w:type="dxa"/>
              <w:left w:w="0" w:type="dxa"/>
              <w:bottom w:w="0" w:type="dxa"/>
              <w:right w:w="0" w:type="dxa"/>
            </w:tcMar>
          </w:tcPr>
          <w:p w14:paraId="17D1B2C7" w14:textId="77777777" w:rsidR="00CE11C6" w:rsidRDefault="00C44AB0">
            <w:pPr>
              <w:rPr>
                <w:sz w:val="2"/>
              </w:rPr>
            </w:pPr>
            <w:r>
              <w:pict w14:anchorId="6B0E25D9">
                <v:shape id="_x0000_i1041" type="#_x0000_t75" style="width:12pt;height:12pt">
                  <v:imagedata r:id="rId18" o:title=""/>
                </v:shape>
              </w:pict>
            </w:r>
          </w:p>
        </w:tc>
        <w:tc>
          <w:tcPr>
            <w:tcW w:w="200" w:type="dxa"/>
            <w:tcMar>
              <w:top w:w="0" w:type="dxa"/>
              <w:left w:w="0" w:type="dxa"/>
              <w:bottom w:w="0" w:type="dxa"/>
              <w:right w:w="0" w:type="dxa"/>
            </w:tcMar>
          </w:tcPr>
          <w:p w14:paraId="62C445B9" w14:textId="77777777" w:rsidR="00CE11C6" w:rsidRDefault="00CE11C6">
            <w:pPr>
              <w:rPr>
                <w:sz w:val="2"/>
              </w:rPr>
            </w:pPr>
          </w:p>
        </w:tc>
        <w:tc>
          <w:tcPr>
            <w:tcW w:w="9180" w:type="dxa"/>
            <w:tcMar>
              <w:top w:w="0" w:type="dxa"/>
              <w:left w:w="0" w:type="dxa"/>
              <w:bottom w:w="0" w:type="dxa"/>
              <w:right w:w="0" w:type="dxa"/>
            </w:tcMar>
          </w:tcPr>
          <w:p w14:paraId="1EB3A459" w14:textId="77777777" w:rsidR="00CE11C6" w:rsidRDefault="00DE5C78">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6B0ADDDB" w14:textId="77777777" w:rsidR="00CE11C6" w:rsidRPr="00715B20" w:rsidRDefault="00DE5C78">
      <w:pPr>
        <w:spacing w:line="240" w:lineRule="exact"/>
        <w:rPr>
          <w:lang w:val="fr-FR"/>
        </w:rPr>
      </w:pPr>
      <w:r w:rsidRPr="00715B2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E11C6" w:rsidRPr="00C44AB0" w14:paraId="522DF9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EE10B9"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044DEB" w14:textId="77777777" w:rsidR="00CE11C6" w:rsidRDefault="00CE11C6">
            <w:pPr>
              <w:pStyle w:val="saisieClientCel"/>
              <w:rPr>
                <w:rFonts w:ascii="Trebuchet MS" w:eastAsia="Trebuchet MS" w:hAnsi="Trebuchet MS" w:cs="Trebuchet MS"/>
                <w:color w:val="000000"/>
                <w:lang w:val="fr-FR"/>
              </w:rPr>
            </w:pPr>
          </w:p>
        </w:tc>
      </w:tr>
      <w:tr w:rsidR="00CE11C6" w14:paraId="7C15C1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C98821"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7831A7" w14:textId="77777777" w:rsidR="00CE11C6" w:rsidRDefault="00CE11C6">
            <w:pPr>
              <w:pStyle w:val="saisieClientCel"/>
              <w:rPr>
                <w:rFonts w:ascii="Trebuchet MS" w:eastAsia="Trebuchet MS" w:hAnsi="Trebuchet MS" w:cs="Trebuchet MS"/>
                <w:color w:val="000000"/>
                <w:lang w:val="fr-FR"/>
              </w:rPr>
            </w:pPr>
          </w:p>
        </w:tc>
      </w:tr>
      <w:tr w:rsidR="00CE11C6" w14:paraId="27E1CE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AC392"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1DA8CE" w14:textId="77777777" w:rsidR="00CE11C6" w:rsidRDefault="00CE11C6">
            <w:pPr>
              <w:pStyle w:val="saisieClientCel"/>
              <w:rPr>
                <w:rFonts w:ascii="Trebuchet MS" w:eastAsia="Trebuchet MS" w:hAnsi="Trebuchet MS" w:cs="Trebuchet MS"/>
                <w:color w:val="000000"/>
                <w:lang w:val="fr-FR"/>
              </w:rPr>
            </w:pPr>
          </w:p>
        </w:tc>
      </w:tr>
      <w:tr w:rsidR="00CE11C6" w14:paraId="560B5D4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C8C614"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3BB0A" w14:textId="77777777" w:rsidR="00CE11C6" w:rsidRDefault="00CE11C6">
            <w:pPr>
              <w:pStyle w:val="saisieClientCel"/>
              <w:rPr>
                <w:rFonts w:ascii="Trebuchet MS" w:eastAsia="Trebuchet MS" w:hAnsi="Trebuchet MS" w:cs="Trebuchet MS"/>
                <w:color w:val="000000"/>
                <w:lang w:val="fr-FR"/>
              </w:rPr>
            </w:pPr>
          </w:p>
        </w:tc>
      </w:tr>
      <w:tr w:rsidR="00CE11C6" w14:paraId="519E46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0737AE"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EFC67B" w14:textId="77777777" w:rsidR="00CE11C6" w:rsidRDefault="00CE11C6">
            <w:pPr>
              <w:pStyle w:val="saisieClientCel"/>
              <w:rPr>
                <w:rFonts w:ascii="Trebuchet MS" w:eastAsia="Trebuchet MS" w:hAnsi="Trebuchet MS" w:cs="Trebuchet MS"/>
                <w:color w:val="000000"/>
                <w:lang w:val="fr-FR"/>
              </w:rPr>
            </w:pPr>
          </w:p>
        </w:tc>
      </w:tr>
      <w:tr w:rsidR="00CE11C6" w14:paraId="793516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D0910"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19103" w14:textId="77777777" w:rsidR="00CE11C6" w:rsidRDefault="00CE11C6">
            <w:pPr>
              <w:pStyle w:val="saisieClientCel"/>
              <w:rPr>
                <w:rFonts w:ascii="Trebuchet MS" w:eastAsia="Trebuchet MS" w:hAnsi="Trebuchet MS" w:cs="Trebuchet MS"/>
                <w:color w:val="000000"/>
                <w:lang w:val="fr-FR"/>
              </w:rPr>
            </w:pPr>
          </w:p>
        </w:tc>
      </w:tr>
      <w:tr w:rsidR="00CE11C6" w14:paraId="3E515BA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C03EF5" w14:textId="77777777" w:rsidR="00CE11C6" w:rsidRDefault="00DE5C7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3BFC77" w14:textId="77777777" w:rsidR="00CE11C6" w:rsidRDefault="00CE11C6">
            <w:pPr>
              <w:pStyle w:val="saisieClientCel"/>
              <w:rPr>
                <w:rFonts w:ascii="Trebuchet MS" w:eastAsia="Trebuchet MS" w:hAnsi="Trebuchet MS" w:cs="Trebuchet MS"/>
                <w:color w:val="000000"/>
                <w:lang w:val="fr-FR"/>
              </w:rPr>
            </w:pPr>
          </w:p>
        </w:tc>
      </w:tr>
    </w:tbl>
    <w:p w14:paraId="52365AF4" w14:textId="77777777" w:rsidR="00CE11C6" w:rsidRDefault="00DE5C78">
      <w:pPr>
        <w:spacing w:after="120" w:line="240" w:lineRule="exact"/>
      </w:pPr>
      <w:r>
        <w:t xml:space="preserve"> </w:t>
      </w:r>
    </w:p>
    <w:p w14:paraId="0A4C2673" w14:textId="77777777" w:rsidR="00CE11C6" w:rsidRDefault="00DE5C78">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66BBB28" w14:textId="77777777" w:rsidR="00CE11C6" w:rsidRDefault="00CE11C6">
      <w:pPr>
        <w:pStyle w:val="ParagrapheIndent1"/>
        <w:spacing w:line="232" w:lineRule="exact"/>
        <w:jc w:val="both"/>
        <w:rPr>
          <w:color w:val="000000"/>
          <w:lang w:val="fr-FR"/>
        </w:rPr>
      </w:pPr>
    </w:p>
    <w:p w14:paraId="0DF7BBE9" w14:textId="77777777" w:rsidR="00CE11C6" w:rsidRDefault="00DE5C78">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3F08CF8" w14:textId="77777777" w:rsidR="00CE11C6" w:rsidRDefault="00DE5C78">
      <w:pPr>
        <w:pStyle w:val="ParagrapheIndent1"/>
        <w:spacing w:line="232" w:lineRule="exact"/>
        <w:jc w:val="both"/>
        <w:rPr>
          <w:color w:val="000000"/>
          <w:lang w:val="fr-FR"/>
        </w:rPr>
        <w:sectPr w:rsidR="00CE11C6">
          <w:footerReference w:type="default" r:id="rId2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6E5CF031"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4" w:name="ArtL1_AE-3-A4"/>
      <w:bookmarkStart w:id="5" w:name="_Toc189637529"/>
      <w:bookmarkEnd w:id="4"/>
      <w:r>
        <w:rPr>
          <w:rFonts w:ascii="Trebuchet MS" w:eastAsia="Trebuchet MS" w:hAnsi="Trebuchet MS" w:cs="Trebuchet MS"/>
          <w:color w:val="FFFFFF"/>
          <w:sz w:val="28"/>
          <w:lang w:val="fr-FR"/>
        </w:rPr>
        <w:lastRenderedPageBreak/>
        <w:t>3 - Dispositions générales</w:t>
      </w:r>
      <w:bookmarkEnd w:id="5"/>
    </w:p>
    <w:p w14:paraId="7E77696E" w14:textId="77777777" w:rsidR="00CE11C6" w:rsidRPr="00715B20" w:rsidRDefault="00DE5C78">
      <w:pPr>
        <w:spacing w:line="60" w:lineRule="exact"/>
        <w:rPr>
          <w:sz w:val="6"/>
          <w:lang w:val="fr-FR"/>
        </w:rPr>
      </w:pPr>
      <w:r w:rsidRPr="00715B20">
        <w:rPr>
          <w:lang w:val="fr-FR"/>
        </w:rPr>
        <w:t xml:space="preserve"> </w:t>
      </w:r>
    </w:p>
    <w:p w14:paraId="461494E0" w14:textId="77777777" w:rsidR="00CE11C6" w:rsidRDefault="00DE5C78">
      <w:pPr>
        <w:pStyle w:val="Titre2"/>
        <w:ind w:left="280"/>
        <w:rPr>
          <w:rFonts w:ascii="Trebuchet MS" w:eastAsia="Trebuchet MS" w:hAnsi="Trebuchet MS" w:cs="Trebuchet MS"/>
          <w:i w:val="0"/>
          <w:color w:val="000000"/>
          <w:sz w:val="24"/>
          <w:lang w:val="fr-FR"/>
        </w:rPr>
      </w:pPr>
      <w:bookmarkStart w:id="6" w:name="ArtL2_AE-3-A4.1"/>
      <w:bookmarkStart w:id="7" w:name="_Toc189637530"/>
      <w:bookmarkEnd w:id="6"/>
      <w:r>
        <w:rPr>
          <w:rFonts w:ascii="Trebuchet MS" w:eastAsia="Trebuchet MS" w:hAnsi="Trebuchet MS" w:cs="Trebuchet MS"/>
          <w:i w:val="0"/>
          <w:color w:val="000000"/>
          <w:sz w:val="24"/>
          <w:lang w:val="fr-FR"/>
        </w:rPr>
        <w:t>3.1 - Objet</w:t>
      </w:r>
      <w:bookmarkEnd w:id="7"/>
    </w:p>
    <w:p w14:paraId="1EA02F37" w14:textId="6B1E6055" w:rsidR="00CE11C6" w:rsidRDefault="00CE11C6">
      <w:pPr>
        <w:pStyle w:val="ParagrapheIndent2"/>
        <w:spacing w:line="232" w:lineRule="exact"/>
        <w:jc w:val="both"/>
        <w:rPr>
          <w:color w:val="000000"/>
          <w:lang w:val="fr-FR"/>
        </w:rPr>
      </w:pPr>
    </w:p>
    <w:p w14:paraId="024022A8" w14:textId="0AC19B3E" w:rsidR="00CE11C6" w:rsidRDefault="00DE5C78">
      <w:pPr>
        <w:pStyle w:val="ParagrapheIndent2"/>
        <w:spacing w:line="232" w:lineRule="exact"/>
        <w:jc w:val="both"/>
        <w:rPr>
          <w:color w:val="000000"/>
          <w:lang w:val="fr-FR"/>
        </w:rPr>
      </w:pPr>
      <w:r>
        <w:rPr>
          <w:color w:val="000000"/>
          <w:lang w:val="fr-FR"/>
        </w:rPr>
        <w:t>Maintenance préventive et corrective des onduleurs du campus de Bures-Orsay- Gif</w:t>
      </w:r>
      <w:r w:rsidR="00EA02D5">
        <w:rPr>
          <w:color w:val="000000"/>
          <w:lang w:val="fr-FR"/>
        </w:rPr>
        <w:t xml:space="preserve"> sur Yvette de l’Université Paris Saclay</w:t>
      </w:r>
    </w:p>
    <w:p w14:paraId="51707ED9" w14:textId="63BF353A" w:rsidR="00715B20" w:rsidRDefault="00715B20" w:rsidP="00715B20">
      <w:pPr>
        <w:rPr>
          <w:lang w:val="fr-FR"/>
        </w:rPr>
      </w:pPr>
    </w:p>
    <w:p w14:paraId="3969EF93" w14:textId="3018BDC2" w:rsidR="00715B20" w:rsidRPr="00715B20" w:rsidRDefault="00715B20" w:rsidP="00715B20">
      <w:pPr>
        <w:rPr>
          <w:lang w:val="fr-FR"/>
        </w:rPr>
      </w:pPr>
      <w:r>
        <w:rPr>
          <w:rFonts w:ascii="Trebuchet MS" w:eastAsia="Trebuchet MS" w:hAnsi="Trebuchet MS" w:cs="Trebuchet MS"/>
          <w:color w:val="000000"/>
          <w:sz w:val="20"/>
          <w:lang w:val="fr-FR"/>
        </w:rPr>
        <w:t>Le présent Acte d'Engagement concerne :</w:t>
      </w:r>
    </w:p>
    <w:p w14:paraId="717E3A0E" w14:textId="77777777" w:rsidR="00CE11C6" w:rsidRDefault="00CE11C6">
      <w:pPr>
        <w:pStyle w:val="ParagrapheIndent2"/>
        <w:spacing w:line="232" w:lineRule="exact"/>
        <w:jc w:val="both"/>
        <w:rPr>
          <w:color w:val="000000"/>
          <w:lang w:val="fr-FR"/>
        </w:rPr>
      </w:pPr>
    </w:p>
    <w:p w14:paraId="12861FAE" w14:textId="3B441547" w:rsidR="00CE11C6" w:rsidRDefault="00DE5C78">
      <w:pPr>
        <w:pStyle w:val="ParagrapheIndent2"/>
        <w:spacing w:line="232" w:lineRule="exact"/>
        <w:jc w:val="both"/>
        <w:rPr>
          <w:color w:val="000000"/>
          <w:lang w:val="fr-FR"/>
        </w:rPr>
      </w:pPr>
      <w:r>
        <w:rPr>
          <w:color w:val="000000"/>
          <w:lang w:val="fr-FR"/>
        </w:rPr>
        <w:t>Les opérations de maintenance et de contrôles préventifs et correctifs à effectuer sur les onduleurs en service sur le</w:t>
      </w:r>
      <w:r w:rsidR="00EA02D5">
        <w:rPr>
          <w:color w:val="000000"/>
          <w:lang w:val="fr-FR"/>
        </w:rPr>
        <w:t>s</w:t>
      </w:r>
      <w:r>
        <w:rPr>
          <w:color w:val="000000"/>
          <w:lang w:val="fr-FR"/>
        </w:rPr>
        <w:t xml:space="preserve"> site</w:t>
      </w:r>
      <w:r w:rsidR="00EA02D5">
        <w:rPr>
          <w:color w:val="000000"/>
          <w:lang w:val="fr-FR"/>
        </w:rPr>
        <w:t>s</w:t>
      </w:r>
      <w:r>
        <w:rPr>
          <w:color w:val="000000"/>
          <w:lang w:val="fr-FR"/>
        </w:rPr>
        <w:t xml:space="preserve"> afin d'assurer pleinement leur fonction de secours des installations électriques et décrits en annexe n°1.</w:t>
      </w:r>
    </w:p>
    <w:p w14:paraId="3E7A12AE" w14:textId="77777777" w:rsidR="00CE11C6" w:rsidRDefault="00DE5C78">
      <w:pPr>
        <w:pStyle w:val="ParagrapheIndent2"/>
        <w:spacing w:line="232" w:lineRule="exact"/>
        <w:jc w:val="both"/>
        <w:rPr>
          <w:color w:val="000000"/>
          <w:lang w:val="fr-FR"/>
        </w:rPr>
      </w:pPr>
      <w:r>
        <w:rPr>
          <w:color w:val="000000"/>
          <w:lang w:val="fr-FR"/>
        </w:rPr>
        <w:t>Elle est composée d'une part de prestations prévisibles conclue à prix forfaitaire et d'une part de prestations non programmables conclue à prix unitaires à bons de commandes, telles que définies ci-dessous :</w:t>
      </w:r>
    </w:p>
    <w:p w14:paraId="6C2B6716" w14:textId="77777777" w:rsidR="00CE11C6" w:rsidRDefault="00DE5C78">
      <w:pPr>
        <w:pStyle w:val="ParagrapheIndent2"/>
        <w:spacing w:line="232" w:lineRule="exact"/>
        <w:jc w:val="both"/>
        <w:rPr>
          <w:color w:val="000000"/>
          <w:lang w:val="fr-FR"/>
        </w:rPr>
      </w:pPr>
      <w:r>
        <w:rPr>
          <w:color w:val="000000"/>
          <w:lang w:val="fr-FR"/>
        </w:rPr>
        <w:t>- part de prestations prévisibles conclue à prix forfaitaire : prestations annuelles de maintenance et de contrôles préventifs telles que décrites dans le cahier des clauses particulières</w:t>
      </w:r>
    </w:p>
    <w:p w14:paraId="581EBAF1" w14:textId="77777777" w:rsidR="00CE11C6" w:rsidRDefault="00DE5C78">
      <w:pPr>
        <w:pStyle w:val="ParagrapheIndent2"/>
        <w:spacing w:after="240" w:line="232" w:lineRule="exact"/>
        <w:jc w:val="both"/>
        <w:rPr>
          <w:color w:val="000000"/>
          <w:lang w:val="fr-FR"/>
        </w:rPr>
      </w:pPr>
      <w:r>
        <w:rPr>
          <w:color w:val="000000"/>
          <w:lang w:val="fr-FR"/>
        </w:rPr>
        <w:t>- part de prestations non programmables conclue à prix unitaires : prestations ponctuelles de dépannage et la fourniture de matériel et des pièces détachées telles que décrites dans le cahier des clauses particulières</w:t>
      </w:r>
    </w:p>
    <w:p w14:paraId="2DF68472" w14:textId="77777777" w:rsidR="00CE11C6" w:rsidRDefault="00DE5C78">
      <w:pPr>
        <w:pStyle w:val="Titre2"/>
        <w:ind w:left="280"/>
        <w:rPr>
          <w:rFonts w:ascii="Trebuchet MS" w:eastAsia="Trebuchet MS" w:hAnsi="Trebuchet MS" w:cs="Trebuchet MS"/>
          <w:i w:val="0"/>
          <w:color w:val="000000"/>
          <w:sz w:val="24"/>
          <w:lang w:val="fr-FR"/>
        </w:rPr>
      </w:pPr>
      <w:bookmarkStart w:id="8" w:name="ArtL2_AE-3-A4.2"/>
      <w:bookmarkStart w:id="9" w:name="_Toc189637531"/>
      <w:bookmarkEnd w:id="8"/>
      <w:r>
        <w:rPr>
          <w:rFonts w:ascii="Trebuchet MS" w:eastAsia="Trebuchet MS" w:hAnsi="Trebuchet MS" w:cs="Trebuchet MS"/>
          <w:i w:val="0"/>
          <w:color w:val="000000"/>
          <w:sz w:val="24"/>
          <w:lang w:val="fr-FR"/>
        </w:rPr>
        <w:t>3.2 - Mode de passation</w:t>
      </w:r>
      <w:bookmarkEnd w:id="9"/>
    </w:p>
    <w:p w14:paraId="6543DB89" w14:textId="77777777" w:rsidR="00CE11C6" w:rsidRDefault="00DE5C78">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749F39A" w14:textId="3E3ED54F" w:rsidR="00CE11C6" w:rsidRDefault="00DE5C78">
      <w:pPr>
        <w:pStyle w:val="Titre2"/>
        <w:ind w:left="280"/>
        <w:rPr>
          <w:rFonts w:ascii="Trebuchet MS" w:eastAsia="Trebuchet MS" w:hAnsi="Trebuchet MS" w:cs="Trebuchet MS"/>
          <w:i w:val="0"/>
          <w:color w:val="000000"/>
          <w:sz w:val="24"/>
          <w:lang w:val="fr-FR"/>
        </w:rPr>
      </w:pPr>
      <w:bookmarkStart w:id="10" w:name="ArtL2_AE-3-A4.3"/>
      <w:bookmarkStart w:id="11" w:name="_Toc189637532"/>
      <w:bookmarkEnd w:id="10"/>
      <w:r>
        <w:rPr>
          <w:rFonts w:ascii="Trebuchet MS" w:eastAsia="Trebuchet MS" w:hAnsi="Trebuchet MS" w:cs="Trebuchet MS"/>
          <w:i w:val="0"/>
          <w:color w:val="000000"/>
          <w:sz w:val="24"/>
          <w:lang w:val="fr-FR"/>
        </w:rPr>
        <w:t xml:space="preserve">3.3 - Forme de </w:t>
      </w:r>
      <w:r w:rsidR="00DA15B1">
        <w:rPr>
          <w:rFonts w:ascii="Trebuchet MS" w:eastAsia="Trebuchet MS" w:hAnsi="Trebuchet MS" w:cs="Trebuchet MS"/>
          <w:i w:val="0"/>
          <w:color w:val="000000"/>
          <w:sz w:val="24"/>
          <w:lang w:val="fr-FR"/>
        </w:rPr>
        <w:t>marché</w:t>
      </w:r>
      <w:bookmarkEnd w:id="11"/>
    </w:p>
    <w:p w14:paraId="48712818" w14:textId="77777777" w:rsidR="00DA15B1" w:rsidRDefault="00DA15B1" w:rsidP="00DA15B1">
      <w:pPr>
        <w:rPr>
          <w:rFonts w:ascii="Trebuchet MS" w:hAnsi="Trebuchet MS"/>
          <w:sz w:val="20"/>
          <w:szCs w:val="20"/>
          <w:lang w:val="fr-FR"/>
        </w:rPr>
      </w:pPr>
      <w:bookmarkStart w:id="12" w:name="_Hlk169788547"/>
      <w:r>
        <w:rPr>
          <w:rFonts w:ascii="Trebuchet MS" w:hAnsi="Trebuchet MS"/>
          <w:sz w:val="20"/>
          <w:szCs w:val="20"/>
          <w:lang w:val="fr-FR"/>
        </w:rPr>
        <w:t xml:space="preserve">Il s’agit d’un marché public mixte </w:t>
      </w:r>
      <w:r w:rsidRPr="00502A75">
        <w:rPr>
          <w:rFonts w:ascii="Trebuchet MS" w:hAnsi="Trebuchet MS"/>
          <w:sz w:val="20"/>
          <w:szCs w:val="20"/>
          <w:lang w:val="fr-FR"/>
        </w:rPr>
        <w:t>avec une partie forfaitaire et une partie à prix unitaires à bons de commande</w:t>
      </w:r>
      <w:r>
        <w:rPr>
          <w:rFonts w:ascii="Trebuchet MS" w:hAnsi="Trebuchet MS"/>
          <w:sz w:val="20"/>
          <w:szCs w:val="20"/>
          <w:lang w:val="fr-FR"/>
        </w:rPr>
        <w:t>.</w:t>
      </w:r>
    </w:p>
    <w:bookmarkEnd w:id="12"/>
    <w:p w14:paraId="0B8A01BB" w14:textId="77777777" w:rsidR="00DA15B1" w:rsidRPr="00DA15B1" w:rsidRDefault="00DA15B1" w:rsidP="00DA15B1">
      <w:pPr>
        <w:rPr>
          <w:rFonts w:eastAsia="Trebuchet MS"/>
          <w:lang w:val="fr-FR"/>
        </w:rPr>
      </w:pPr>
    </w:p>
    <w:p w14:paraId="6B135D2B" w14:textId="5603674A" w:rsidR="00CE11C6" w:rsidRDefault="00DA15B1">
      <w:pPr>
        <w:pStyle w:val="ParagrapheIndent2"/>
        <w:spacing w:after="240" w:line="232" w:lineRule="exact"/>
        <w:jc w:val="both"/>
        <w:rPr>
          <w:color w:val="000000"/>
          <w:lang w:val="fr-FR"/>
        </w:rPr>
      </w:pPr>
      <w:r>
        <w:rPr>
          <w:color w:val="000000"/>
          <w:lang w:val="fr-FR"/>
        </w:rPr>
        <w:t>Il est conclu</w:t>
      </w:r>
      <w:r w:rsidR="00DE5C78">
        <w:rPr>
          <w:color w:val="000000"/>
          <w:lang w:val="fr-FR"/>
        </w:rPr>
        <w:t xml:space="preserve"> avec </w:t>
      </w:r>
      <w:r>
        <w:rPr>
          <w:color w:val="000000"/>
          <w:lang w:val="fr-FR"/>
        </w:rPr>
        <w:t xml:space="preserve">un montant </w:t>
      </w:r>
      <w:r w:rsidR="00DE5C78">
        <w:rPr>
          <w:color w:val="000000"/>
          <w:lang w:val="fr-FR"/>
        </w:rPr>
        <w:t xml:space="preserve">maximum </w:t>
      </w:r>
      <w:r w:rsidR="00321B96">
        <w:rPr>
          <w:color w:val="000000"/>
          <w:lang w:val="fr-FR"/>
        </w:rPr>
        <w:t xml:space="preserve">par an et </w:t>
      </w:r>
      <w:r w:rsidR="00DE5C78">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60EA2F22"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13" w:name="ArtL1_AE-3-A5"/>
      <w:bookmarkStart w:id="14" w:name="_Toc189637533"/>
      <w:bookmarkEnd w:id="13"/>
      <w:r>
        <w:rPr>
          <w:rFonts w:ascii="Trebuchet MS" w:eastAsia="Trebuchet MS" w:hAnsi="Trebuchet MS" w:cs="Trebuchet MS"/>
          <w:color w:val="FFFFFF"/>
          <w:sz w:val="28"/>
          <w:lang w:val="fr-FR"/>
        </w:rPr>
        <w:t>4 - Prix</w:t>
      </w:r>
      <w:bookmarkEnd w:id="14"/>
    </w:p>
    <w:p w14:paraId="131F1694" w14:textId="77777777" w:rsidR="00CE11C6" w:rsidRPr="00715B20" w:rsidRDefault="00DE5C78">
      <w:pPr>
        <w:spacing w:line="60" w:lineRule="exact"/>
        <w:rPr>
          <w:sz w:val="6"/>
          <w:lang w:val="fr-FR"/>
        </w:rPr>
      </w:pPr>
      <w:r w:rsidRPr="00715B20">
        <w:rPr>
          <w:lang w:val="fr-FR"/>
        </w:rPr>
        <w:t xml:space="preserve"> </w:t>
      </w:r>
    </w:p>
    <w:p w14:paraId="1745E10C" w14:textId="77777777" w:rsidR="00530059" w:rsidRDefault="00DE5C78">
      <w:pPr>
        <w:pStyle w:val="ParagrapheIndent1"/>
        <w:spacing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w:t>
      </w:r>
      <w:r w:rsidR="00530059">
        <w:rPr>
          <w:color w:val="000000"/>
          <w:lang w:val="fr-FR"/>
        </w:rPr>
        <w:t>x.</w:t>
      </w:r>
    </w:p>
    <w:p w14:paraId="5131BBD4" w14:textId="77777777" w:rsidR="00530059" w:rsidRDefault="00530059">
      <w:pPr>
        <w:pStyle w:val="ParagrapheIndent1"/>
        <w:spacing w:line="232" w:lineRule="exact"/>
        <w:jc w:val="both"/>
        <w:rPr>
          <w:color w:val="000000"/>
          <w:lang w:val="fr-FR"/>
        </w:rPr>
      </w:pPr>
    </w:p>
    <w:p w14:paraId="26EA68BF" w14:textId="53D136FE" w:rsidR="006F1E57" w:rsidRDefault="00530059" w:rsidP="00DA15B1">
      <w:pPr>
        <w:pStyle w:val="ParagrapheIndent1"/>
        <w:numPr>
          <w:ilvl w:val="0"/>
          <w:numId w:val="1"/>
        </w:numPr>
        <w:spacing w:line="232" w:lineRule="exact"/>
        <w:jc w:val="both"/>
        <w:rPr>
          <w:b/>
          <w:color w:val="000000"/>
          <w:lang w:val="fr-FR"/>
        </w:rPr>
      </w:pPr>
      <w:r>
        <w:rPr>
          <w:b/>
          <w:color w:val="000000"/>
          <w:lang w:val="fr-FR"/>
        </w:rPr>
        <w:t xml:space="preserve">Pour la maintenance préventive à prix </w:t>
      </w:r>
      <w:r w:rsidR="004D6603">
        <w:rPr>
          <w:b/>
          <w:color w:val="000000"/>
          <w:lang w:val="fr-FR"/>
        </w:rPr>
        <w:t xml:space="preserve">forfaitaires : </w:t>
      </w:r>
    </w:p>
    <w:p w14:paraId="1C47EF1B" w14:textId="77497E28" w:rsidR="00530059" w:rsidRDefault="006F1E57" w:rsidP="00530059">
      <w:pPr>
        <w:pStyle w:val="ParagrapheIndent1"/>
        <w:spacing w:line="232" w:lineRule="exact"/>
        <w:jc w:val="both"/>
        <w:rPr>
          <w:b/>
          <w:color w:val="000000"/>
          <w:lang w:val="fr-FR"/>
        </w:rPr>
      </w:pPr>
      <w:r w:rsidRPr="006F1E57">
        <w:rPr>
          <w:bCs/>
          <w:color w:val="000000"/>
          <w:lang w:val="fr-FR"/>
        </w:rPr>
        <w:t>L</w:t>
      </w:r>
      <w:r w:rsidR="004D6603" w:rsidRPr="006F1E57">
        <w:rPr>
          <w:bCs/>
          <w:color w:val="000000"/>
          <w:lang w:val="fr-FR"/>
        </w:rPr>
        <w:t>es prix forfaitaires sont précisés dans la DPGF (Annexe 1 du présent Acte d’Engagement) et le total de ces prestations est reporté ci-après</w:t>
      </w:r>
      <w:r w:rsidR="004D6603">
        <w:rPr>
          <w:b/>
          <w:color w:val="000000"/>
          <w:lang w:val="fr-FR"/>
        </w:rPr>
        <w:t xml:space="preserve"> : </w:t>
      </w:r>
    </w:p>
    <w:p w14:paraId="5979B752" w14:textId="2D7AA91F" w:rsidR="00DA15B1" w:rsidRDefault="00DA15B1" w:rsidP="00DA15B1">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A15B1" w:rsidRPr="00F04B33" w14:paraId="120B3098" w14:textId="77777777" w:rsidTr="00CA5176">
        <w:trPr>
          <w:trHeight w:val="325"/>
        </w:trPr>
        <w:tc>
          <w:tcPr>
            <w:tcW w:w="2400" w:type="dxa"/>
            <w:tcMar>
              <w:top w:w="0" w:type="dxa"/>
              <w:left w:w="0" w:type="dxa"/>
              <w:bottom w:w="0" w:type="dxa"/>
              <w:right w:w="0" w:type="dxa"/>
            </w:tcMar>
          </w:tcPr>
          <w:p w14:paraId="5FD8DEFA"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1DEEF922" w14:textId="77777777" w:rsidR="00DA15B1" w:rsidRPr="00F04B33" w:rsidRDefault="00DA15B1"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3D85ECC" w14:textId="77777777" w:rsidR="00DA15B1" w:rsidRPr="00F04B33" w:rsidRDefault="00DA15B1" w:rsidP="00CA5176">
            <w:pPr>
              <w:rPr>
                <w:sz w:val="2"/>
              </w:rPr>
            </w:pPr>
          </w:p>
        </w:tc>
        <w:tc>
          <w:tcPr>
            <w:tcW w:w="4760" w:type="dxa"/>
            <w:tcMar>
              <w:top w:w="0" w:type="dxa"/>
              <w:left w:w="0" w:type="dxa"/>
              <w:bottom w:w="0" w:type="dxa"/>
              <w:right w:w="0" w:type="dxa"/>
            </w:tcMar>
          </w:tcPr>
          <w:p w14:paraId="4EB9A2F5"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2AD6BBE"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DA15B1" w:rsidRPr="00F04B33" w14:paraId="4D251E18" w14:textId="77777777" w:rsidTr="00CA5176">
        <w:trPr>
          <w:trHeight w:val="325"/>
        </w:trPr>
        <w:tc>
          <w:tcPr>
            <w:tcW w:w="2400" w:type="dxa"/>
            <w:tcMar>
              <w:top w:w="0" w:type="dxa"/>
              <w:left w:w="0" w:type="dxa"/>
              <w:bottom w:w="0" w:type="dxa"/>
              <w:right w:w="0" w:type="dxa"/>
            </w:tcMar>
          </w:tcPr>
          <w:p w14:paraId="5253DF28"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6A4D440" w14:textId="77777777" w:rsidR="00DA15B1" w:rsidRPr="00F04B33" w:rsidRDefault="00DA15B1"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C6F8979" w14:textId="77777777" w:rsidR="00DA15B1" w:rsidRPr="00F04B33" w:rsidRDefault="00DA15B1" w:rsidP="00CA5176">
            <w:pPr>
              <w:rPr>
                <w:sz w:val="2"/>
              </w:rPr>
            </w:pPr>
          </w:p>
        </w:tc>
        <w:tc>
          <w:tcPr>
            <w:tcW w:w="4760" w:type="dxa"/>
            <w:tcMar>
              <w:top w:w="0" w:type="dxa"/>
              <w:left w:w="0" w:type="dxa"/>
              <w:bottom w:w="0" w:type="dxa"/>
              <w:right w:w="0" w:type="dxa"/>
            </w:tcMar>
            <w:vAlign w:val="center"/>
          </w:tcPr>
          <w:p w14:paraId="4DF9A1ED"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CC5D90F"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DA15B1" w:rsidRPr="00F04B33" w14:paraId="009992ED" w14:textId="77777777" w:rsidTr="00CA5176">
        <w:trPr>
          <w:trHeight w:val="325"/>
        </w:trPr>
        <w:tc>
          <w:tcPr>
            <w:tcW w:w="2400" w:type="dxa"/>
            <w:tcMar>
              <w:top w:w="0" w:type="dxa"/>
              <w:left w:w="0" w:type="dxa"/>
              <w:bottom w:w="0" w:type="dxa"/>
              <w:right w:w="0" w:type="dxa"/>
            </w:tcMar>
          </w:tcPr>
          <w:p w14:paraId="24004C1F"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A750D17" w14:textId="77777777" w:rsidR="00DA15B1" w:rsidRPr="00F04B33" w:rsidRDefault="00DA15B1"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783FE4D" w14:textId="77777777" w:rsidR="00DA15B1" w:rsidRPr="00F04B33" w:rsidRDefault="00DA15B1" w:rsidP="00CA5176">
            <w:pPr>
              <w:rPr>
                <w:sz w:val="2"/>
              </w:rPr>
            </w:pPr>
          </w:p>
        </w:tc>
        <w:tc>
          <w:tcPr>
            <w:tcW w:w="4760" w:type="dxa"/>
            <w:tcMar>
              <w:top w:w="0" w:type="dxa"/>
              <w:left w:w="0" w:type="dxa"/>
              <w:bottom w:w="0" w:type="dxa"/>
              <w:right w:w="0" w:type="dxa"/>
            </w:tcMar>
            <w:vAlign w:val="center"/>
          </w:tcPr>
          <w:p w14:paraId="5DBFACBB"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D527D31"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DA15B1" w:rsidRPr="00F04B33" w14:paraId="76B0717D" w14:textId="77777777" w:rsidTr="00CA5176">
        <w:trPr>
          <w:trHeight w:val="325"/>
        </w:trPr>
        <w:tc>
          <w:tcPr>
            <w:tcW w:w="2400" w:type="dxa"/>
            <w:tcMar>
              <w:top w:w="0" w:type="dxa"/>
              <w:left w:w="0" w:type="dxa"/>
              <w:bottom w:w="0" w:type="dxa"/>
              <w:right w:w="0" w:type="dxa"/>
            </w:tcMar>
          </w:tcPr>
          <w:p w14:paraId="1EA64493"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6BA170E6" w14:textId="77777777" w:rsidR="00DA15B1" w:rsidRPr="00F04B33" w:rsidRDefault="00DA15B1"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B75276C" w14:textId="77777777" w:rsidR="00DA15B1" w:rsidRPr="00F04B33" w:rsidRDefault="00DA15B1" w:rsidP="00CA5176">
            <w:pPr>
              <w:rPr>
                <w:sz w:val="2"/>
              </w:rPr>
            </w:pPr>
          </w:p>
        </w:tc>
        <w:tc>
          <w:tcPr>
            <w:tcW w:w="6080" w:type="dxa"/>
            <w:gridSpan w:val="2"/>
            <w:tcMar>
              <w:top w:w="0" w:type="dxa"/>
              <w:left w:w="0" w:type="dxa"/>
              <w:bottom w:w="0" w:type="dxa"/>
              <w:right w:w="0" w:type="dxa"/>
            </w:tcMar>
            <w:vAlign w:val="center"/>
          </w:tcPr>
          <w:p w14:paraId="48761FD8" w14:textId="77777777" w:rsidR="00DA15B1" w:rsidRPr="00F04B33" w:rsidRDefault="00DA15B1"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55B6C60E" w14:textId="0CA66DAE" w:rsidR="00DA15B1" w:rsidRPr="00DA15B1" w:rsidRDefault="00DA15B1" w:rsidP="00DA15B1">
      <w:pPr>
        <w:spacing w:before="40" w:after="240"/>
        <w:ind w:left="500" w:right="520"/>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p w14:paraId="17B2480F" w14:textId="77777777" w:rsidR="00530059" w:rsidRDefault="00530059">
      <w:pPr>
        <w:pStyle w:val="ParagrapheIndent1"/>
        <w:spacing w:line="232" w:lineRule="exact"/>
        <w:jc w:val="both"/>
        <w:rPr>
          <w:color w:val="000000"/>
          <w:lang w:val="fr-FR"/>
        </w:rPr>
      </w:pPr>
    </w:p>
    <w:p w14:paraId="311597C7" w14:textId="77777777" w:rsidR="00E96436" w:rsidRDefault="006F1E57" w:rsidP="00DA15B1">
      <w:pPr>
        <w:pStyle w:val="ParagrapheIndent1"/>
        <w:numPr>
          <w:ilvl w:val="0"/>
          <w:numId w:val="1"/>
        </w:numPr>
        <w:spacing w:line="232" w:lineRule="exact"/>
        <w:jc w:val="both"/>
        <w:rPr>
          <w:b/>
          <w:bCs/>
          <w:color w:val="000000"/>
          <w:lang w:val="fr-FR"/>
        </w:rPr>
      </w:pPr>
      <w:r w:rsidRPr="006F1E57">
        <w:rPr>
          <w:b/>
          <w:bCs/>
          <w:color w:val="000000"/>
          <w:lang w:val="fr-FR"/>
        </w:rPr>
        <w:t xml:space="preserve">Pour la maintenance Corrective </w:t>
      </w:r>
      <w:r w:rsidR="00DA15B1">
        <w:rPr>
          <w:b/>
          <w:bCs/>
          <w:color w:val="000000"/>
          <w:lang w:val="fr-FR"/>
        </w:rPr>
        <w:t>à</w:t>
      </w:r>
      <w:r w:rsidRPr="006F1E57">
        <w:rPr>
          <w:b/>
          <w:bCs/>
          <w:color w:val="000000"/>
          <w:lang w:val="fr-FR"/>
        </w:rPr>
        <w:t xml:space="preserve"> prix unitaires à bons de commandes :</w:t>
      </w:r>
    </w:p>
    <w:p w14:paraId="0463C3FC" w14:textId="774B6587" w:rsidR="00CE11C6" w:rsidRPr="00E96436" w:rsidRDefault="00E96436" w:rsidP="00E96436">
      <w:pPr>
        <w:pStyle w:val="ParagrapheIndent1"/>
        <w:spacing w:line="232" w:lineRule="exact"/>
        <w:jc w:val="both"/>
        <w:rPr>
          <w:color w:val="000000"/>
          <w:lang w:val="fr-FR"/>
        </w:rPr>
      </w:pPr>
      <w:r w:rsidRPr="00E96436">
        <w:rPr>
          <w:color w:val="000000"/>
          <w:lang w:val="fr-FR"/>
        </w:rPr>
        <w:t>Les prix unitaires sont précisés dans (BPU annexe 2 du présent Acte d’engagement)</w:t>
      </w:r>
      <w:r w:rsidR="006F1E57" w:rsidRPr="00E96436">
        <w:rPr>
          <w:color w:val="000000"/>
          <w:lang w:val="fr-FR"/>
        </w:rPr>
        <w:t xml:space="preserve"> </w:t>
      </w:r>
      <w:r>
        <w:rPr>
          <w:color w:val="000000"/>
          <w:lang w:val="fr-FR"/>
        </w:rPr>
        <w:t xml:space="preserve">et les principaux éléments sont reportés ci-après : </w:t>
      </w:r>
    </w:p>
    <w:p w14:paraId="5EACFCA6" w14:textId="2D6546D2" w:rsidR="00952A60" w:rsidRDefault="00952A60" w:rsidP="00952A60">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52A60" w:rsidRPr="00F04B33" w14:paraId="057C1D56" w14:textId="77777777" w:rsidTr="00CA5176">
        <w:trPr>
          <w:trHeight w:val="325"/>
        </w:trPr>
        <w:tc>
          <w:tcPr>
            <w:tcW w:w="2400" w:type="dxa"/>
            <w:tcMar>
              <w:top w:w="0" w:type="dxa"/>
              <w:left w:w="0" w:type="dxa"/>
              <w:bottom w:w="0" w:type="dxa"/>
              <w:right w:w="0" w:type="dxa"/>
            </w:tcMar>
          </w:tcPr>
          <w:p w14:paraId="63185F49" w14:textId="3613CA86" w:rsidR="00952A60" w:rsidRPr="00F04B33" w:rsidRDefault="00952A60" w:rsidP="00CA517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Taux Horaire €</w:t>
            </w:r>
            <w:r w:rsidRPr="00F04B33">
              <w:rPr>
                <w:rFonts w:ascii="Trebuchet MS" w:eastAsia="Trebuchet MS" w:hAnsi="Trebuchet MS" w:cs="Trebuchet MS"/>
                <w:color w:val="000000"/>
                <w:sz w:val="20"/>
                <w:lang w:val="fr-FR"/>
              </w:rPr>
              <w:t xml:space="preserve"> HT                    </w:t>
            </w:r>
          </w:p>
        </w:tc>
        <w:tc>
          <w:tcPr>
            <w:tcW w:w="100" w:type="dxa"/>
            <w:tcMar>
              <w:top w:w="0" w:type="dxa"/>
              <w:left w:w="0" w:type="dxa"/>
              <w:bottom w:w="0" w:type="dxa"/>
              <w:right w:w="0" w:type="dxa"/>
            </w:tcMar>
          </w:tcPr>
          <w:p w14:paraId="390C4D0F" w14:textId="77777777" w:rsidR="00952A60" w:rsidRPr="00F04B33" w:rsidRDefault="00952A60"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7F5149D" w14:textId="77777777" w:rsidR="00952A60" w:rsidRPr="00F04B33" w:rsidRDefault="00952A60" w:rsidP="00CA5176">
            <w:pPr>
              <w:rPr>
                <w:sz w:val="2"/>
              </w:rPr>
            </w:pPr>
          </w:p>
        </w:tc>
        <w:tc>
          <w:tcPr>
            <w:tcW w:w="4760" w:type="dxa"/>
            <w:tcMar>
              <w:top w:w="0" w:type="dxa"/>
              <w:left w:w="0" w:type="dxa"/>
              <w:bottom w:w="0" w:type="dxa"/>
              <w:right w:w="0" w:type="dxa"/>
            </w:tcMar>
          </w:tcPr>
          <w:p w14:paraId="00248E8D" w14:textId="77777777" w:rsidR="00952A60" w:rsidRPr="00F04B33" w:rsidRDefault="00952A60"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57D5D97" w14:textId="77777777" w:rsidR="00952A60" w:rsidRPr="00F04B33" w:rsidRDefault="00952A60"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bl>
    <w:p w14:paraId="215AA9F4" w14:textId="70793097" w:rsidR="00952A60" w:rsidRPr="00952A60" w:rsidRDefault="00952A60" w:rsidP="00952A60">
      <w:pPr>
        <w:rPr>
          <w:rFonts w:ascii="Trebuchet MS" w:hAnsi="Trebuchet MS"/>
          <w:sz w:val="20"/>
          <w:szCs w:val="20"/>
          <w:lang w:val="fr-FR"/>
        </w:rPr>
      </w:pPr>
    </w:p>
    <w:p w14:paraId="608F4B70" w14:textId="77777777" w:rsidR="00E96436" w:rsidRDefault="00E96436">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96436" w:rsidRPr="00F04B33" w14:paraId="469FDDF5" w14:textId="77777777" w:rsidTr="00CA5176">
        <w:trPr>
          <w:trHeight w:val="325"/>
        </w:trPr>
        <w:tc>
          <w:tcPr>
            <w:tcW w:w="2400" w:type="dxa"/>
            <w:tcMar>
              <w:top w:w="0" w:type="dxa"/>
              <w:left w:w="0" w:type="dxa"/>
              <w:bottom w:w="0" w:type="dxa"/>
              <w:right w:w="0" w:type="dxa"/>
            </w:tcMar>
          </w:tcPr>
          <w:p w14:paraId="586A53A3" w14:textId="5A3EFF16" w:rsidR="00E96436" w:rsidRPr="00F04B33" w:rsidRDefault="00E96436" w:rsidP="00CA517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Majoration des Taux Horaire €</w:t>
            </w:r>
            <w:r w:rsidRPr="00F04B33">
              <w:rPr>
                <w:rFonts w:ascii="Trebuchet MS" w:eastAsia="Trebuchet MS" w:hAnsi="Trebuchet MS" w:cs="Trebuchet MS"/>
                <w:color w:val="000000"/>
                <w:sz w:val="20"/>
                <w:lang w:val="fr-FR"/>
              </w:rPr>
              <w:t xml:space="preserve"> HT                    </w:t>
            </w:r>
          </w:p>
        </w:tc>
        <w:tc>
          <w:tcPr>
            <w:tcW w:w="100" w:type="dxa"/>
            <w:tcMar>
              <w:top w:w="0" w:type="dxa"/>
              <w:left w:w="0" w:type="dxa"/>
              <w:bottom w:w="0" w:type="dxa"/>
              <w:right w:w="0" w:type="dxa"/>
            </w:tcMar>
          </w:tcPr>
          <w:p w14:paraId="0217837D" w14:textId="77777777" w:rsidR="00E96436" w:rsidRPr="00F04B33" w:rsidRDefault="00E96436"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B1BFBC5" w14:textId="77777777" w:rsidR="00E96436" w:rsidRPr="00F04B33" w:rsidRDefault="00E96436" w:rsidP="00CA5176">
            <w:pPr>
              <w:rPr>
                <w:sz w:val="2"/>
              </w:rPr>
            </w:pPr>
          </w:p>
        </w:tc>
        <w:tc>
          <w:tcPr>
            <w:tcW w:w="4760" w:type="dxa"/>
            <w:tcMar>
              <w:top w:w="0" w:type="dxa"/>
              <w:left w:w="0" w:type="dxa"/>
              <w:bottom w:w="0" w:type="dxa"/>
              <w:right w:w="0" w:type="dxa"/>
            </w:tcMar>
          </w:tcPr>
          <w:p w14:paraId="5B969899" w14:textId="77777777" w:rsidR="00E96436" w:rsidRPr="00F04B33" w:rsidRDefault="00E96436"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B6902DE" w14:textId="77777777" w:rsidR="00E96436" w:rsidRPr="00F04B33" w:rsidRDefault="00E96436"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bl>
    <w:p w14:paraId="6F5B1577" w14:textId="14A28A17" w:rsidR="00E96436" w:rsidRDefault="00E96436">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tblGrid>
      <w:tr w:rsidR="00B834C5" w:rsidRPr="00F04B33" w14:paraId="4E9D3D8D" w14:textId="77777777" w:rsidTr="00CA5176">
        <w:trPr>
          <w:trHeight w:val="325"/>
        </w:trPr>
        <w:tc>
          <w:tcPr>
            <w:tcW w:w="2400" w:type="dxa"/>
            <w:tcMar>
              <w:top w:w="0" w:type="dxa"/>
              <w:left w:w="0" w:type="dxa"/>
              <w:bottom w:w="0" w:type="dxa"/>
              <w:right w:w="0" w:type="dxa"/>
            </w:tcMar>
          </w:tcPr>
          <w:p w14:paraId="01BA6904" w14:textId="122D94BF" w:rsidR="00B834C5" w:rsidRPr="00F04B33" w:rsidRDefault="00B834C5" w:rsidP="00CA517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Coefficient pour l’achat de matériel dont le montant est inférieur ou égal à 1500 €</w:t>
            </w:r>
            <w:r w:rsidRPr="00F04B33">
              <w:rPr>
                <w:rFonts w:ascii="Trebuchet MS" w:eastAsia="Trebuchet MS" w:hAnsi="Trebuchet MS" w:cs="Trebuchet MS"/>
                <w:color w:val="000000"/>
                <w:sz w:val="20"/>
                <w:lang w:val="fr-FR"/>
              </w:rPr>
              <w:t xml:space="preserve"> HT                    </w:t>
            </w:r>
          </w:p>
        </w:tc>
        <w:tc>
          <w:tcPr>
            <w:tcW w:w="100" w:type="dxa"/>
            <w:tcMar>
              <w:top w:w="0" w:type="dxa"/>
              <w:left w:w="0" w:type="dxa"/>
              <w:bottom w:w="0" w:type="dxa"/>
              <w:right w:w="0" w:type="dxa"/>
            </w:tcMar>
          </w:tcPr>
          <w:p w14:paraId="675B79DF" w14:textId="77777777" w:rsidR="00B834C5" w:rsidRPr="00F04B33" w:rsidRDefault="00B834C5"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B5F3B6D" w14:textId="77777777" w:rsidR="00B834C5" w:rsidRPr="00F04B33" w:rsidRDefault="00B834C5" w:rsidP="00CA5176">
            <w:pPr>
              <w:rPr>
                <w:sz w:val="2"/>
              </w:rPr>
            </w:pPr>
          </w:p>
        </w:tc>
        <w:tc>
          <w:tcPr>
            <w:tcW w:w="4760" w:type="dxa"/>
            <w:tcMar>
              <w:top w:w="0" w:type="dxa"/>
              <w:left w:w="0" w:type="dxa"/>
              <w:bottom w:w="0" w:type="dxa"/>
              <w:right w:w="0" w:type="dxa"/>
            </w:tcMar>
          </w:tcPr>
          <w:p w14:paraId="4F77A627" w14:textId="77777777" w:rsidR="00B834C5" w:rsidRPr="00F04B33" w:rsidRDefault="00B834C5"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3A9859D1" w14:textId="77777777" w:rsidR="00E96436" w:rsidRPr="00E96436" w:rsidRDefault="00E96436" w:rsidP="00E96436">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tblGrid>
      <w:tr w:rsidR="00B834C5" w:rsidRPr="00F04B33" w14:paraId="589B46FC" w14:textId="77777777" w:rsidTr="00CA5176">
        <w:trPr>
          <w:trHeight w:val="325"/>
        </w:trPr>
        <w:tc>
          <w:tcPr>
            <w:tcW w:w="2400" w:type="dxa"/>
            <w:tcMar>
              <w:top w:w="0" w:type="dxa"/>
              <w:left w:w="0" w:type="dxa"/>
              <w:bottom w:w="0" w:type="dxa"/>
              <w:right w:w="0" w:type="dxa"/>
            </w:tcMar>
          </w:tcPr>
          <w:p w14:paraId="4E72BC89" w14:textId="7F8DE584" w:rsidR="00B834C5" w:rsidRPr="00F04B33" w:rsidRDefault="00B834C5" w:rsidP="00CA517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Coefficient pour l’achat de matériel dont le montant est compris entre 1500 €</w:t>
            </w:r>
            <w:r w:rsidRPr="00F04B33">
              <w:rPr>
                <w:rFonts w:ascii="Trebuchet MS" w:eastAsia="Trebuchet MS" w:hAnsi="Trebuchet MS" w:cs="Trebuchet MS"/>
                <w:color w:val="000000"/>
                <w:sz w:val="20"/>
                <w:lang w:val="fr-FR"/>
              </w:rPr>
              <w:t xml:space="preserve"> HT </w:t>
            </w:r>
            <w:r>
              <w:rPr>
                <w:rFonts w:ascii="Trebuchet MS" w:eastAsia="Trebuchet MS" w:hAnsi="Trebuchet MS" w:cs="Trebuchet MS"/>
                <w:color w:val="000000"/>
                <w:sz w:val="20"/>
                <w:lang w:val="fr-FR"/>
              </w:rPr>
              <w:t>et 4000</w:t>
            </w:r>
            <w:r w:rsidRPr="00F04B33">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w:t>
            </w:r>
            <w:r w:rsidRPr="00F04B33">
              <w:rPr>
                <w:rFonts w:ascii="Trebuchet MS" w:eastAsia="Trebuchet MS" w:hAnsi="Trebuchet MS" w:cs="Trebuchet MS"/>
                <w:color w:val="000000"/>
                <w:sz w:val="20"/>
                <w:lang w:val="fr-FR"/>
              </w:rPr>
              <w:t xml:space="preserve"> HT                </w:t>
            </w:r>
          </w:p>
        </w:tc>
        <w:tc>
          <w:tcPr>
            <w:tcW w:w="100" w:type="dxa"/>
            <w:tcMar>
              <w:top w:w="0" w:type="dxa"/>
              <w:left w:w="0" w:type="dxa"/>
              <w:bottom w:w="0" w:type="dxa"/>
              <w:right w:w="0" w:type="dxa"/>
            </w:tcMar>
          </w:tcPr>
          <w:p w14:paraId="22B7A478" w14:textId="77777777" w:rsidR="00B834C5" w:rsidRPr="00F04B33" w:rsidRDefault="00B834C5"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A2D5B1E" w14:textId="77777777" w:rsidR="00B834C5" w:rsidRPr="00F04B33" w:rsidRDefault="00B834C5" w:rsidP="00CA5176">
            <w:pPr>
              <w:rPr>
                <w:sz w:val="2"/>
              </w:rPr>
            </w:pPr>
          </w:p>
        </w:tc>
        <w:tc>
          <w:tcPr>
            <w:tcW w:w="4760" w:type="dxa"/>
            <w:tcMar>
              <w:top w:w="0" w:type="dxa"/>
              <w:left w:w="0" w:type="dxa"/>
              <w:bottom w:w="0" w:type="dxa"/>
              <w:right w:w="0" w:type="dxa"/>
            </w:tcMar>
          </w:tcPr>
          <w:p w14:paraId="390D91B3" w14:textId="77777777" w:rsidR="00B834C5" w:rsidRPr="00F04B33" w:rsidRDefault="00B834C5"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5E9D6CF8" w14:textId="77777777" w:rsidR="00E96436" w:rsidRDefault="00E96436">
      <w:pPr>
        <w:pStyle w:val="ParagrapheIndent1"/>
        <w:spacing w:line="232" w:lineRule="exact"/>
        <w:jc w:val="both"/>
        <w:rPr>
          <w:color w:val="000000"/>
          <w:lang w:val="fr-FR"/>
        </w:rPr>
      </w:pPr>
    </w:p>
    <w:p w14:paraId="02624C9A" w14:textId="05FF14AF" w:rsidR="00CE11C6" w:rsidRDefault="00DE5C78">
      <w:pPr>
        <w:pStyle w:val="ParagrapheIndent1"/>
        <w:spacing w:line="232" w:lineRule="exact"/>
        <w:jc w:val="both"/>
        <w:rPr>
          <w:color w:val="000000"/>
          <w:lang w:val="fr-FR"/>
        </w:rPr>
      </w:pPr>
      <w:r>
        <w:rPr>
          <w:color w:val="000000"/>
          <w:lang w:val="fr-FR"/>
        </w:rPr>
        <w:t xml:space="preserve">Les prestations </w:t>
      </w:r>
      <w:r w:rsidR="006F1E57">
        <w:rPr>
          <w:color w:val="000000"/>
          <w:lang w:val="fr-FR"/>
        </w:rPr>
        <w:t>de maintenance corrective</w:t>
      </w:r>
      <w:r w:rsidR="00E96436">
        <w:rPr>
          <w:color w:val="000000"/>
          <w:lang w:val="fr-FR"/>
        </w:rPr>
        <w:t xml:space="preserve"> </w:t>
      </w:r>
      <w:r>
        <w:rPr>
          <w:color w:val="000000"/>
          <w:lang w:val="fr-FR"/>
        </w:rPr>
        <w:t>concernées sont les suivantes :</w:t>
      </w:r>
    </w:p>
    <w:p w14:paraId="10217050" w14:textId="77777777" w:rsidR="00CE11C6" w:rsidRDefault="00DE5C78">
      <w:pPr>
        <w:pStyle w:val="ParagrapheIndent1"/>
        <w:spacing w:line="232" w:lineRule="exact"/>
        <w:jc w:val="both"/>
        <w:rPr>
          <w:color w:val="000000"/>
          <w:lang w:val="fr-FR"/>
        </w:rPr>
      </w:pPr>
      <w:r>
        <w:rPr>
          <w:color w:val="000000"/>
          <w:lang w:val="fr-FR"/>
        </w:rPr>
        <w:t>- Interventions de dépannage pendant les heures ouvrées ainsi que dans le cadre de l'astreinte, 24 heures sur 24 tous les jours de l’année,</w:t>
      </w:r>
    </w:p>
    <w:p w14:paraId="6DDE61A9" w14:textId="77777777" w:rsidR="00CE11C6" w:rsidRDefault="00DE5C78">
      <w:pPr>
        <w:pStyle w:val="ParagrapheIndent1"/>
        <w:spacing w:line="232" w:lineRule="exact"/>
        <w:jc w:val="both"/>
        <w:rPr>
          <w:color w:val="000000"/>
          <w:lang w:val="fr-FR"/>
        </w:rPr>
      </w:pPr>
      <w:r>
        <w:rPr>
          <w:color w:val="000000"/>
          <w:lang w:val="fr-FR"/>
        </w:rPr>
        <w:t>- Assistance téléphonique permanente,</w:t>
      </w:r>
    </w:p>
    <w:p w14:paraId="075594DF" w14:textId="70D84F99" w:rsidR="00CE11C6" w:rsidRDefault="00DE5C78">
      <w:pPr>
        <w:pStyle w:val="ParagrapheIndent1"/>
        <w:spacing w:line="232" w:lineRule="exact"/>
        <w:jc w:val="both"/>
        <w:rPr>
          <w:color w:val="000000"/>
          <w:lang w:val="fr-FR"/>
        </w:rPr>
      </w:pPr>
      <w:r>
        <w:rPr>
          <w:color w:val="000000"/>
          <w:lang w:val="fr-FR"/>
        </w:rPr>
        <w:t>Les prestations incluent la fourniture de matériel, la main d’œuvre, les frais de déplacements jusqu'aux lieux de constatation des dysfonctionnements et toutes sujétions telles que le diagnostic et la recherche de la panne, les réparations ainsi que les tests, essais et remise en service etc....</w:t>
      </w:r>
    </w:p>
    <w:p w14:paraId="3572965F" w14:textId="07FF82AC" w:rsidR="00952A60" w:rsidRDefault="00952A60" w:rsidP="00952A60">
      <w:pPr>
        <w:rPr>
          <w:lang w:val="fr-FR"/>
        </w:rPr>
      </w:pPr>
    </w:p>
    <w:p w14:paraId="1642DB58" w14:textId="77777777" w:rsidR="00952A60" w:rsidRPr="00991385" w:rsidRDefault="00952A60" w:rsidP="00952A60">
      <w:pPr>
        <w:pStyle w:val="ParagrapheIndent1"/>
        <w:spacing w:line="232" w:lineRule="exact"/>
        <w:jc w:val="both"/>
        <w:rPr>
          <w:color w:val="000000"/>
          <w:lang w:val="fr-FR"/>
        </w:rPr>
      </w:pPr>
      <w:r w:rsidRPr="00991385">
        <w:rPr>
          <w:color w:val="000000"/>
          <w:lang w:val="fr-FR"/>
        </w:rPr>
        <w:t>En cas d'urgence, le pouvoir adjudicateur pourra contacter les personnes désignées ci-après qui devront être en mesure de répondre et de satisfaire à leur demande 24 heures sur 24 :</w:t>
      </w:r>
    </w:p>
    <w:p w14:paraId="1DE58195" w14:textId="77777777" w:rsidR="00952A60" w:rsidRPr="00991385" w:rsidRDefault="00952A60" w:rsidP="00952A60">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952A60" w:rsidRPr="00991385" w14:paraId="4BDC8C4E" w14:textId="77777777" w:rsidTr="00CA5176">
        <w:trPr>
          <w:trHeight w:val="325"/>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8F6F7" w14:textId="77777777" w:rsidR="00952A60" w:rsidRPr="00991385" w:rsidRDefault="00952A60" w:rsidP="00CA517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17204B" w14:textId="77777777" w:rsidR="00952A60" w:rsidRPr="00991385" w:rsidRDefault="00952A60" w:rsidP="00CA517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3ED0C8" w14:textId="77777777" w:rsidR="00952A60" w:rsidRPr="00991385" w:rsidRDefault="00952A60" w:rsidP="00CA517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Autres renseignements</w:t>
            </w:r>
          </w:p>
        </w:tc>
      </w:tr>
      <w:tr w:rsidR="00952A60" w14:paraId="7567AC57" w14:textId="77777777" w:rsidTr="00CA5176">
        <w:trPr>
          <w:trHeight w:val="1019"/>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952A60" w:rsidRPr="00991385" w14:paraId="6FD45472" w14:textId="77777777" w:rsidTr="00CA517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6FF6BB8"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2823918F" w14:textId="77777777" w:rsidTr="00CA517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FB89B1E"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024259A3" w14:textId="77777777" w:rsidTr="00CA517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793F59C" w14:textId="77777777" w:rsidR="00952A60" w:rsidRPr="00991385" w:rsidRDefault="00952A60" w:rsidP="00CA5176">
                  <w:pPr>
                    <w:pStyle w:val="tableTD"/>
                    <w:jc w:val="center"/>
                    <w:rPr>
                      <w:color w:val="000000"/>
                      <w:lang w:val="fr-FR"/>
                    </w:rPr>
                  </w:pPr>
                  <w:r w:rsidRPr="00991385">
                    <w:rPr>
                      <w:color w:val="000000"/>
                      <w:lang w:val="fr-FR"/>
                    </w:rPr>
                    <w:t>................................</w:t>
                  </w:r>
                </w:p>
              </w:tc>
            </w:tr>
          </w:tbl>
          <w:p w14:paraId="46756E59" w14:textId="77777777" w:rsidR="00952A60" w:rsidRPr="00991385" w:rsidRDefault="00952A60" w:rsidP="00CA5176">
            <w:pPr>
              <w:pStyle w:val="tableTD"/>
              <w:jc w:val="center"/>
              <w:rPr>
                <w:sz w:val="2"/>
              </w:rPr>
            </w:pPr>
            <w:r w:rsidRPr="00991385">
              <w:rPr>
                <w:color w:val="00000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952A60" w:rsidRPr="00991385" w14:paraId="6D0C2F90" w14:textId="77777777" w:rsidTr="00CA517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21725A7"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4412258C" w14:textId="77777777" w:rsidTr="00CA517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789947D"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71177790" w14:textId="77777777" w:rsidTr="00CA517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7375729" w14:textId="77777777" w:rsidR="00952A60" w:rsidRPr="00991385" w:rsidRDefault="00952A60" w:rsidP="00CA5176">
                  <w:pPr>
                    <w:pStyle w:val="tableTD"/>
                    <w:jc w:val="center"/>
                    <w:rPr>
                      <w:color w:val="000000"/>
                      <w:lang w:val="fr-FR"/>
                    </w:rPr>
                  </w:pPr>
                  <w:r w:rsidRPr="00991385">
                    <w:rPr>
                      <w:color w:val="000000"/>
                      <w:lang w:val="fr-FR"/>
                    </w:rPr>
                    <w:t>..................</w:t>
                  </w:r>
                </w:p>
              </w:tc>
            </w:tr>
          </w:tbl>
          <w:p w14:paraId="2C52CDF1" w14:textId="77777777" w:rsidR="00952A60" w:rsidRPr="00991385" w:rsidRDefault="00952A60" w:rsidP="00CA5176">
            <w:pPr>
              <w:jc w:val="center"/>
              <w:rPr>
                <w:sz w:val="2"/>
              </w:rPr>
            </w:pPr>
            <w:r w:rsidRPr="00991385">
              <w:rPr>
                <w:rFonts w:ascii="Trebuchet MS" w:eastAsia="Trebuchet MS" w:hAnsi="Trebuchet MS" w:cs="Trebuchet MS"/>
                <w:color w:val="000000"/>
                <w:sz w:val="20"/>
                <w:lang w:val="fr-FR"/>
              </w:rPr>
              <w:t>...................</w:t>
            </w: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952A60" w:rsidRPr="00991385" w14:paraId="21C8FF8E" w14:textId="77777777" w:rsidTr="00CA517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FB36F7D"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2F5A8ADD" w14:textId="77777777" w:rsidTr="00CA517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700A8DA" w14:textId="77777777" w:rsidR="00952A60" w:rsidRPr="00991385" w:rsidRDefault="00952A60" w:rsidP="00CA5176">
                  <w:pPr>
                    <w:pStyle w:val="tableTD"/>
                    <w:jc w:val="center"/>
                    <w:rPr>
                      <w:color w:val="000000"/>
                      <w:lang w:val="fr-FR"/>
                    </w:rPr>
                  </w:pPr>
                  <w:r w:rsidRPr="00991385">
                    <w:rPr>
                      <w:color w:val="000000"/>
                      <w:lang w:val="fr-FR"/>
                    </w:rPr>
                    <w:t>.........................................</w:t>
                  </w:r>
                </w:p>
              </w:tc>
            </w:tr>
            <w:tr w:rsidR="00952A60" w:rsidRPr="00991385" w14:paraId="46C9EF1C" w14:textId="77777777" w:rsidTr="00CA517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F8E07B1" w14:textId="77777777" w:rsidR="00952A60" w:rsidRPr="00991385" w:rsidRDefault="00952A60" w:rsidP="00CA5176">
                  <w:pPr>
                    <w:pStyle w:val="tableTD"/>
                    <w:jc w:val="center"/>
                    <w:rPr>
                      <w:color w:val="000000"/>
                      <w:lang w:val="fr-FR"/>
                    </w:rPr>
                  </w:pPr>
                  <w:r w:rsidRPr="00991385">
                    <w:rPr>
                      <w:color w:val="000000"/>
                      <w:lang w:val="fr-FR"/>
                    </w:rPr>
                    <w:t>.........................................</w:t>
                  </w:r>
                </w:p>
              </w:tc>
            </w:tr>
          </w:tbl>
          <w:p w14:paraId="4BE6EEE5" w14:textId="77777777" w:rsidR="00952A60" w:rsidRDefault="00952A60" w:rsidP="00CA5176">
            <w:pPr>
              <w:jc w:val="center"/>
              <w:rPr>
                <w:sz w:val="2"/>
              </w:rPr>
            </w:pPr>
            <w:r w:rsidRPr="00991385">
              <w:rPr>
                <w:rFonts w:ascii="Trebuchet MS" w:eastAsia="Trebuchet MS" w:hAnsi="Trebuchet MS" w:cs="Trebuchet MS"/>
                <w:color w:val="000000"/>
                <w:sz w:val="20"/>
                <w:lang w:val="fr-FR"/>
              </w:rPr>
              <w:t>.........................................</w:t>
            </w:r>
          </w:p>
        </w:tc>
      </w:tr>
    </w:tbl>
    <w:p w14:paraId="7044B0E3" w14:textId="77777777" w:rsidR="00952A60" w:rsidRPr="00952A60" w:rsidRDefault="00952A60" w:rsidP="00952A60">
      <w:pPr>
        <w:rPr>
          <w:lang w:val="fr-FR"/>
        </w:rPr>
      </w:pPr>
    </w:p>
    <w:p w14:paraId="793CE7E1" w14:textId="77777777" w:rsidR="00CE11C6" w:rsidRDefault="00CE11C6">
      <w:pPr>
        <w:pStyle w:val="ParagrapheIndent1"/>
        <w:spacing w:line="232" w:lineRule="exact"/>
        <w:jc w:val="both"/>
        <w:rPr>
          <w:color w:val="000000"/>
          <w:lang w:val="fr-FR"/>
        </w:rPr>
      </w:pPr>
    </w:p>
    <w:p w14:paraId="3BD29E62" w14:textId="2B6F1F5F" w:rsidR="00CE11C6" w:rsidRDefault="00DE5C78" w:rsidP="00C44AB0">
      <w:pPr>
        <w:pStyle w:val="ParagrapheIndent1"/>
        <w:spacing w:line="232" w:lineRule="exact"/>
        <w:jc w:val="both"/>
        <w:rPr>
          <w:color w:val="000000"/>
          <w:lang w:val="fr-FR"/>
        </w:rPr>
      </w:pPr>
      <w:r>
        <w:rPr>
          <w:color w:val="000000"/>
          <w:lang w:val="fr-FR"/>
        </w:rPr>
        <w:t>NB : Pour toute prestation hors forfait ne relevant pas directement de l’objet du marché, mais néanmoins nécessaire à</w:t>
      </w:r>
      <w:r w:rsidR="00C44AB0">
        <w:rPr>
          <w:color w:val="000000"/>
          <w:lang w:val="fr-FR"/>
        </w:rPr>
        <w:t xml:space="preserve"> </w:t>
      </w:r>
      <w:r>
        <w:rPr>
          <w:color w:val="000000"/>
          <w:lang w:val="fr-FR"/>
        </w:rPr>
        <w:t>l’obtention de son objectif, la réalisation de celle-ci nécessitera impérativement l’accord de la personne</w:t>
      </w:r>
      <w:r w:rsidR="00C44AB0">
        <w:rPr>
          <w:color w:val="000000"/>
          <w:lang w:val="fr-FR"/>
        </w:rPr>
        <w:t xml:space="preserve"> </w:t>
      </w:r>
      <w:r>
        <w:rPr>
          <w:color w:val="000000"/>
          <w:lang w:val="fr-FR"/>
        </w:rPr>
        <w:t>publique après acceptation d’un devis accepté par le représentant de la personne publique et la notification par un bon de commande spécifique. Cette prestation nécessitera la remise d’un rapport d’intervention.</w:t>
      </w:r>
    </w:p>
    <w:p w14:paraId="61134B90" w14:textId="77777777" w:rsidR="00C44AB0" w:rsidRPr="00C44AB0" w:rsidRDefault="00C44AB0" w:rsidP="00C44AB0">
      <w:pPr>
        <w:rPr>
          <w:lang w:val="fr-FR"/>
        </w:rPr>
      </w:pPr>
    </w:p>
    <w:p w14:paraId="4A63B41A" w14:textId="77777777" w:rsidR="00C44AB0" w:rsidRDefault="00C44AB0" w:rsidP="00C44AB0">
      <w:pPr>
        <w:pStyle w:val="ParagrapheIndent1"/>
        <w:spacing w:line="232" w:lineRule="exact"/>
        <w:jc w:val="both"/>
        <w:rPr>
          <w:color w:val="000000"/>
          <w:lang w:val="fr-FR"/>
        </w:rPr>
      </w:pPr>
      <w:bookmarkStart w:id="15" w:name="ArtL1_AE-3-A7"/>
      <w:bookmarkEnd w:id="15"/>
      <w:r>
        <w:rPr>
          <w:color w:val="000000"/>
          <w:lang w:val="fr-FR"/>
        </w:rPr>
        <w:t>Le montant total des prestations pour la durée prévue de l'accord-cadre (reconductions comprises) est défini(e) comme suit :</w:t>
      </w:r>
    </w:p>
    <w:p w14:paraId="6E01332B" w14:textId="3783BA7A" w:rsidR="00C44AB0" w:rsidRDefault="00C44AB0" w:rsidP="00C44AB0">
      <w:pPr>
        <w:pStyle w:val="ParagrapheIndent1"/>
        <w:spacing w:line="232" w:lineRule="exact"/>
        <w:jc w:val="both"/>
        <w:rPr>
          <w:color w:val="000000"/>
          <w:lang w:val="fr-FR"/>
        </w:rPr>
      </w:pPr>
    </w:p>
    <w:tbl>
      <w:tblPr>
        <w:tblW w:w="0" w:type="auto"/>
        <w:jc w:val="center"/>
        <w:tblLayout w:type="fixed"/>
        <w:tblLook w:val="04A0" w:firstRow="1" w:lastRow="0" w:firstColumn="1" w:lastColumn="0" w:noHBand="0" w:noVBand="1"/>
      </w:tblPr>
      <w:tblGrid>
        <w:gridCol w:w="1191"/>
        <w:gridCol w:w="2268"/>
      </w:tblGrid>
      <w:tr w:rsidR="00C44AB0" w14:paraId="7041AA3A" w14:textId="77777777" w:rsidTr="00167D6B">
        <w:trPr>
          <w:trHeight w:val="292"/>
          <w:jc w:val="center"/>
        </w:trPr>
        <w:tc>
          <w:tcPr>
            <w:tcW w:w="1191" w:type="dxa"/>
            <w:tcBorders>
              <w:top w:val="single" w:sz="2" w:space="0" w:color="000000"/>
              <w:left w:val="single" w:sz="2" w:space="0" w:color="000000"/>
              <w:bottom w:val="nil"/>
              <w:right w:val="single" w:sz="2" w:space="0" w:color="000000"/>
            </w:tcBorders>
            <w:shd w:val="clear" w:color="auto" w:fill="CCCCCC"/>
            <w:hideMark/>
          </w:tcPr>
          <w:p w14:paraId="457DB1BA" w14:textId="77777777" w:rsidR="00C44AB0" w:rsidRDefault="00C44AB0" w:rsidP="00167D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268"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18109B" w14:textId="77777777" w:rsidR="00C44AB0" w:rsidRDefault="00C44AB0" w:rsidP="00167D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C44AB0" w14:paraId="630AABE6" w14:textId="77777777" w:rsidTr="00167D6B">
        <w:trPr>
          <w:trHeight w:val="292"/>
          <w:jc w:val="center"/>
        </w:trPr>
        <w:tc>
          <w:tcPr>
            <w:tcW w:w="1191" w:type="dxa"/>
            <w:tcBorders>
              <w:top w:val="single" w:sz="2" w:space="0" w:color="000000"/>
              <w:left w:val="single" w:sz="2" w:space="0" w:color="000000"/>
              <w:bottom w:val="nil"/>
              <w:right w:val="single" w:sz="2" w:space="0" w:color="000000"/>
            </w:tcBorders>
            <w:hideMark/>
          </w:tcPr>
          <w:p w14:paraId="222C5B73" w14:textId="77777777" w:rsidR="00C44AB0" w:rsidRDefault="00C44AB0" w:rsidP="00167D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268" w:type="dxa"/>
            <w:tcBorders>
              <w:top w:val="single" w:sz="2" w:space="0" w:color="000000"/>
              <w:left w:val="single" w:sz="2" w:space="0" w:color="000000"/>
              <w:bottom w:val="nil"/>
              <w:right w:val="single" w:sz="2" w:space="0" w:color="000000"/>
            </w:tcBorders>
            <w:tcMar>
              <w:top w:w="0" w:type="dxa"/>
              <w:left w:w="0" w:type="dxa"/>
              <w:bottom w:w="0" w:type="dxa"/>
              <w:right w:w="0" w:type="dxa"/>
            </w:tcMar>
            <w:hideMark/>
          </w:tcPr>
          <w:p w14:paraId="1ABD163C" w14:textId="60E52135" w:rsidR="00C44AB0" w:rsidRDefault="00C44AB0" w:rsidP="00167D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35</w:t>
            </w:r>
            <w:r>
              <w:rPr>
                <w:rFonts w:ascii="Trebuchet MS" w:eastAsia="Trebuchet MS" w:hAnsi="Trebuchet MS" w:cs="Trebuchet MS"/>
                <w:color w:val="000000"/>
                <w:sz w:val="20"/>
                <w:lang w:val="fr-FR"/>
              </w:rPr>
              <w:t> </w:t>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00,00 €</w:t>
            </w:r>
          </w:p>
        </w:tc>
      </w:tr>
      <w:tr w:rsidR="00C44AB0" w14:paraId="48993ED8" w14:textId="77777777" w:rsidTr="00167D6B">
        <w:trPr>
          <w:trHeight w:val="346"/>
          <w:jc w:val="center"/>
        </w:trPr>
        <w:tc>
          <w:tcPr>
            <w:tcW w:w="1191" w:type="dxa"/>
            <w:tcBorders>
              <w:top w:val="single" w:sz="2" w:space="0" w:color="000000"/>
              <w:left w:val="single" w:sz="2" w:space="0" w:color="000000"/>
              <w:bottom w:val="single" w:sz="2" w:space="0" w:color="000000"/>
              <w:right w:val="single" w:sz="2" w:space="0" w:color="000000"/>
            </w:tcBorders>
            <w:hideMark/>
          </w:tcPr>
          <w:p w14:paraId="2B7187EC" w14:textId="77777777"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D783BC1" w14:textId="786D885E"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35 5</w:t>
            </w:r>
            <w:r>
              <w:rPr>
                <w:rFonts w:ascii="Trebuchet MS" w:eastAsia="Trebuchet MS" w:hAnsi="Trebuchet MS" w:cs="Trebuchet MS"/>
                <w:color w:val="000000"/>
                <w:sz w:val="20"/>
                <w:lang w:val="fr-FR"/>
              </w:rPr>
              <w:t>00,00 €</w:t>
            </w:r>
          </w:p>
        </w:tc>
      </w:tr>
      <w:tr w:rsidR="00C44AB0" w14:paraId="3AFF3F22" w14:textId="77777777" w:rsidTr="00167D6B">
        <w:trPr>
          <w:trHeight w:val="346"/>
          <w:jc w:val="center"/>
        </w:trPr>
        <w:tc>
          <w:tcPr>
            <w:tcW w:w="1191" w:type="dxa"/>
            <w:tcBorders>
              <w:top w:val="single" w:sz="2" w:space="0" w:color="000000"/>
              <w:left w:val="single" w:sz="2" w:space="0" w:color="000000"/>
              <w:bottom w:val="single" w:sz="2" w:space="0" w:color="000000"/>
              <w:right w:val="single" w:sz="2" w:space="0" w:color="000000"/>
            </w:tcBorders>
            <w:hideMark/>
          </w:tcPr>
          <w:p w14:paraId="3A0CB53E" w14:textId="77777777"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491DE06" w14:textId="51898101"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35</w:t>
            </w:r>
            <w:r>
              <w:rPr>
                <w:rFonts w:ascii="Trebuchet MS" w:eastAsia="Trebuchet MS" w:hAnsi="Trebuchet MS" w:cs="Trebuchet MS"/>
                <w:color w:val="000000"/>
                <w:sz w:val="20"/>
                <w:lang w:val="fr-FR"/>
              </w:rPr>
              <w:t> </w:t>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00,00 €</w:t>
            </w:r>
          </w:p>
        </w:tc>
      </w:tr>
      <w:tr w:rsidR="00C44AB0" w14:paraId="2746889D" w14:textId="77777777" w:rsidTr="00167D6B">
        <w:trPr>
          <w:trHeight w:val="346"/>
          <w:jc w:val="center"/>
        </w:trPr>
        <w:tc>
          <w:tcPr>
            <w:tcW w:w="1191" w:type="dxa"/>
            <w:tcBorders>
              <w:top w:val="single" w:sz="2" w:space="0" w:color="000000"/>
              <w:left w:val="single" w:sz="2" w:space="0" w:color="000000"/>
              <w:bottom w:val="single" w:sz="2" w:space="0" w:color="000000"/>
              <w:right w:val="single" w:sz="2" w:space="0" w:color="000000"/>
            </w:tcBorders>
            <w:hideMark/>
          </w:tcPr>
          <w:p w14:paraId="6D25C29B" w14:textId="77777777"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A7AA8B" w14:textId="663CDFAC"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35</w:t>
            </w:r>
            <w:r>
              <w:rPr>
                <w:rFonts w:ascii="Trebuchet MS" w:eastAsia="Trebuchet MS" w:hAnsi="Trebuchet MS" w:cs="Trebuchet MS"/>
                <w:color w:val="000000"/>
                <w:sz w:val="20"/>
                <w:lang w:val="fr-FR"/>
              </w:rPr>
              <w:t> </w:t>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00,00 €</w:t>
            </w:r>
          </w:p>
        </w:tc>
      </w:tr>
      <w:tr w:rsidR="00C44AB0" w14:paraId="6DC81EF9" w14:textId="77777777" w:rsidTr="00167D6B">
        <w:trPr>
          <w:trHeight w:val="346"/>
          <w:jc w:val="center"/>
        </w:trPr>
        <w:tc>
          <w:tcPr>
            <w:tcW w:w="119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hideMark/>
          </w:tcPr>
          <w:p w14:paraId="57F3BB03" w14:textId="77777777"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26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hideMark/>
          </w:tcPr>
          <w:p w14:paraId="3C5A42F9" w14:textId="1A50BE9A" w:rsidR="00C44AB0" w:rsidRDefault="00C44AB0" w:rsidP="00167D6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142</w:t>
            </w:r>
            <w:r>
              <w:rPr>
                <w:rFonts w:ascii="Trebuchet MS" w:eastAsia="Trebuchet MS" w:hAnsi="Trebuchet MS" w:cs="Trebuchet MS"/>
                <w:color w:val="000000"/>
                <w:sz w:val="20"/>
                <w:lang w:val="fr-FR"/>
              </w:rPr>
              <w:t> 000.00 €</w:t>
            </w:r>
          </w:p>
        </w:tc>
      </w:tr>
    </w:tbl>
    <w:p w14:paraId="4C57A9AD" w14:textId="5A153247" w:rsidR="00C44AB0" w:rsidRDefault="00C44AB0" w:rsidP="00C44AB0">
      <w:pPr>
        <w:rPr>
          <w:lang w:val="fr-FR"/>
        </w:rPr>
      </w:pPr>
    </w:p>
    <w:p w14:paraId="05CB9627" w14:textId="6D2C5DC9" w:rsidR="00CE11C6" w:rsidRPr="003D12E2" w:rsidRDefault="00DE5C78" w:rsidP="003D12E2">
      <w:pPr>
        <w:pStyle w:val="Titre1"/>
        <w:shd w:val="clear" w:color="auto" w:fill="993366"/>
        <w:rPr>
          <w:rFonts w:ascii="Trebuchet MS" w:eastAsia="Trebuchet MS" w:hAnsi="Trebuchet MS" w:cs="Trebuchet MS"/>
          <w:color w:val="FFFFFF" w:themeColor="background1"/>
          <w:sz w:val="28"/>
          <w:lang w:val="fr-FR"/>
        </w:rPr>
      </w:pPr>
      <w:bookmarkStart w:id="16" w:name="_Toc189637534"/>
      <w:r w:rsidRPr="003D12E2">
        <w:rPr>
          <w:rFonts w:ascii="Trebuchet MS" w:eastAsia="Trebuchet MS" w:hAnsi="Trebuchet MS" w:cs="Trebuchet MS"/>
          <w:color w:val="FFFFFF" w:themeColor="background1"/>
          <w:sz w:val="28"/>
          <w:lang w:val="fr-FR"/>
        </w:rPr>
        <w:t>5 - Durée d</w:t>
      </w:r>
      <w:r w:rsidR="00B834C5" w:rsidRPr="003D12E2">
        <w:rPr>
          <w:rFonts w:ascii="Trebuchet MS" w:eastAsia="Trebuchet MS" w:hAnsi="Trebuchet MS" w:cs="Trebuchet MS"/>
          <w:color w:val="FFFFFF" w:themeColor="background1"/>
          <w:sz w:val="28"/>
          <w:lang w:val="fr-FR"/>
        </w:rPr>
        <w:t>u marché</w:t>
      </w:r>
      <w:bookmarkEnd w:id="16"/>
    </w:p>
    <w:p w14:paraId="6E4C10D6" w14:textId="29CE9002" w:rsidR="00CE11C6" w:rsidRPr="00715B20" w:rsidRDefault="00DE5C78">
      <w:pPr>
        <w:spacing w:line="60" w:lineRule="exact"/>
        <w:rPr>
          <w:sz w:val="6"/>
          <w:lang w:val="fr-FR"/>
        </w:rPr>
      </w:pPr>
      <w:r w:rsidRPr="00715B20">
        <w:rPr>
          <w:lang w:val="fr-FR"/>
        </w:rPr>
        <w:t xml:space="preserve"> </w:t>
      </w:r>
    </w:p>
    <w:p w14:paraId="772EC432" w14:textId="73DA1257" w:rsidR="00CE11C6" w:rsidRDefault="00DE5C78">
      <w:pPr>
        <w:pStyle w:val="ParagrapheIndent1"/>
        <w:spacing w:after="240" w:line="232" w:lineRule="exact"/>
        <w:jc w:val="both"/>
        <w:rPr>
          <w:color w:val="000000"/>
          <w:lang w:val="fr-FR"/>
        </w:rPr>
      </w:pPr>
      <w:r>
        <w:rPr>
          <w:color w:val="000000"/>
          <w:lang w:val="fr-FR"/>
        </w:rPr>
        <w:t>L</w:t>
      </w:r>
      <w:r w:rsidR="00A8328F">
        <w:rPr>
          <w:color w:val="000000"/>
          <w:lang w:val="fr-FR"/>
        </w:rPr>
        <w:t>e marché public est conclu pour une période initiale de 1 an.</w:t>
      </w:r>
    </w:p>
    <w:p w14:paraId="0FFE98D5" w14:textId="4200F218" w:rsidR="00A8328F" w:rsidRDefault="00C228B3" w:rsidP="00A8328F">
      <w:pPr>
        <w:rPr>
          <w:rFonts w:ascii="Trebuchet MS" w:hAnsi="Trebuchet MS"/>
          <w:sz w:val="20"/>
          <w:szCs w:val="20"/>
          <w:lang w:val="fr-FR"/>
        </w:rPr>
      </w:pPr>
      <w:r w:rsidRPr="00C228B3">
        <w:rPr>
          <w:rFonts w:ascii="Trebuchet MS" w:hAnsi="Trebuchet MS"/>
          <w:sz w:val="20"/>
          <w:szCs w:val="20"/>
          <w:lang w:val="fr-FR"/>
        </w:rPr>
        <w:lastRenderedPageBreak/>
        <w:t xml:space="preserve">Il </w:t>
      </w:r>
      <w:r>
        <w:rPr>
          <w:rFonts w:ascii="Trebuchet MS" w:hAnsi="Trebuchet MS"/>
          <w:sz w:val="20"/>
          <w:szCs w:val="20"/>
          <w:lang w:val="fr-FR"/>
        </w:rPr>
        <w:t xml:space="preserve">est conclu à compter de </w:t>
      </w:r>
      <w:r w:rsidR="00E61454">
        <w:rPr>
          <w:rFonts w:ascii="Trebuchet MS" w:hAnsi="Trebuchet MS"/>
          <w:sz w:val="20"/>
          <w:szCs w:val="20"/>
          <w:lang w:val="fr-FR"/>
        </w:rPr>
        <w:t>sa</w:t>
      </w:r>
      <w:r>
        <w:rPr>
          <w:rFonts w:ascii="Trebuchet MS" w:hAnsi="Trebuchet MS"/>
          <w:sz w:val="20"/>
          <w:szCs w:val="20"/>
          <w:lang w:val="fr-FR"/>
        </w:rPr>
        <w:t xml:space="preserve"> date de notification.</w:t>
      </w:r>
    </w:p>
    <w:p w14:paraId="066FE88A" w14:textId="42AA9F54" w:rsidR="00C228B3" w:rsidRDefault="00C228B3" w:rsidP="00C228B3">
      <w:pPr>
        <w:pStyle w:val="ParagrapheIndent2"/>
        <w:spacing w:after="240" w:line="232" w:lineRule="exact"/>
        <w:jc w:val="both"/>
        <w:rPr>
          <w:color w:val="000000"/>
          <w:lang w:val="fr-FR"/>
        </w:rPr>
      </w:pPr>
      <w:r>
        <w:rPr>
          <w:color w:val="000000"/>
          <w:lang w:val="fr-FR"/>
        </w:rPr>
        <w:t>Il pourra ensuite être renouvelé trois fois, par reconduction tacite d'année en année sans que sa durée ne puisse excéder 4 ans.</w:t>
      </w:r>
    </w:p>
    <w:p w14:paraId="7A056B92" w14:textId="77777777" w:rsidR="00C228B3" w:rsidRDefault="00C228B3" w:rsidP="00C228B3">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75E5C3C" w14:textId="7080BA6F" w:rsidR="00C228B3" w:rsidRPr="00A73566" w:rsidRDefault="00C228B3" w:rsidP="00A73566">
      <w:pPr>
        <w:pStyle w:val="ParagrapheIndent2"/>
        <w:spacing w:line="232" w:lineRule="exact"/>
        <w:jc w:val="both"/>
        <w:rPr>
          <w:color w:val="000000"/>
          <w:lang w:val="fr-FR"/>
        </w:rPr>
      </w:pPr>
      <w:r>
        <w:rPr>
          <w:color w:val="000000"/>
          <w:lang w:val="fr-FR"/>
        </w:rPr>
        <w:t>Une prolongation du délai d'exécution peut être accordée par le pouvoir adjudicateur dans les conditions de l'article 13.3 du CCAG-FCS.</w:t>
      </w:r>
      <w:r>
        <w:rPr>
          <w:color w:val="000000"/>
          <w:lang w:val="fr-FR"/>
        </w:rPr>
        <w:cr/>
      </w:r>
    </w:p>
    <w:p w14:paraId="180BAC49" w14:textId="77777777" w:rsidR="00C228B3" w:rsidRPr="00C228B3" w:rsidRDefault="00C228B3" w:rsidP="00A8328F">
      <w:pPr>
        <w:rPr>
          <w:rFonts w:ascii="Trebuchet MS" w:hAnsi="Trebuchet MS"/>
          <w:sz w:val="20"/>
          <w:szCs w:val="20"/>
          <w:lang w:val="fr-FR"/>
        </w:rPr>
      </w:pPr>
    </w:p>
    <w:p w14:paraId="5829A614"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17" w:name="ArtL1_AE-3-A8"/>
      <w:bookmarkStart w:id="18" w:name="_Toc189637535"/>
      <w:bookmarkEnd w:id="17"/>
      <w:r>
        <w:rPr>
          <w:rFonts w:ascii="Trebuchet MS" w:eastAsia="Trebuchet MS" w:hAnsi="Trebuchet MS" w:cs="Trebuchet MS"/>
          <w:color w:val="FFFFFF"/>
          <w:sz w:val="28"/>
          <w:lang w:val="fr-FR"/>
        </w:rPr>
        <w:t>6 - Paiement</w:t>
      </w:r>
      <w:bookmarkEnd w:id="18"/>
    </w:p>
    <w:p w14:paraId="50D5271B" w14:textId="77777777" w:rsidR="00CE11C6" w:rsidRPr="00715B20" w:rsidRDefault="00DE5C78">
      <w:pPr>
        <w:spacing w:line="60" w:lineRule="exact"/>
        <w:rPr>
          <w:sz w:val="6"/>
          <w:lang w:val="fr-FR"/>
        </w:rPr>
      </w:pPr>
      <w:r w:rsidRPr="00715B20">
        <w:rPr>
          <w:lang w:val="fr-FR"/>
        </w:rPr>
        <w:t xml:space="preserve"> </w:t>
      </w:r>
    </w:p>
    <w:p w14:paraId="1C4A087C" w14:textId="77777777" w:rsidR="00CE11C6" w:rsidRDefault="00DE5C78">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F343012" w14:textId="77777777" w:rsidR="00CE11C6" w:rsidRDefault="00CE11C6">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E11C6" w14:paraId="2AC2FD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251720"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F518BD" w14:textId="77777777" w:rsidR="00CE11C6" w:rsidRDefault="00CE11C6">
            <w:pPr>
              <w:pStyle w:val="saisieClientCel"/>
              <w:rPr>
                <w:rFonts w:ascii="Trebuchet MS" w:eastAsia="Trebuchet MS" w:hAnsi="Trebuchet MS" w:cs="Trebuchet MS"/>
                <w:color w:val="000000"/>
                <w:lang w:val="fr-FR"/>
              </w:rPr>
            </w:pPr>
          </w:p>
        </w:tc>
      </w:tr>
      <w:tr w:rsidR="00CE11C6" w14:paraId="7DC6749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73A9C2"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442184" w14:textId="77777777" w:rsidR="00CE11C6" w:rsidRDefault="00CE11C6">
            <w:pPr>
              <w:pStyle w:val="saisieClientCel"/>
              <w:rPr>
                <w:rFonts w:ascii="Trebuchet MS" w:eastAsia="Trebuchet MS" w:hAnsi="Trebuchet MS" w:cs="Trebuchet MS"/>
                <w:color w:val="000000"/>
                <w:lang w:val="fr-FR"/>
              </w:rPr>
            </w:pPr>
          </w:p>
        </w:tc>
      </w:tr>
      <w:tr w:rsidR="00CE11C6" w14:paraId="1B9C6B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744C3B"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9D38E5" w14:textId="77777777" w:rsidR="00CE11C6" w:rsidRDefault="00CE11C6">
            <w:pPr>
              <w:pStyle w:val="saisieClientCel"/>
              <w:rPr>
                <w:rFonts w:ascii="Trebuchet MS" w:eastAsia="Trebuchet MS" w:hAnsi="Trebuchet MS" w:cs="Trebuchet MS"/>
                <w:color w:val="000000"/>
                <w:lang w:val="fr-FR"/>
              </w:rPr>
            </w:pPr>
          </w:p>
        </w:tc>
      </w:tr>
      <w:tr w:rsidR="00CE11C6" w14:paraId="70B2BA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CC6493"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B36D0" w14:textId="77777777" w:rsidR="00CE11C6" w:rsidRDefault="00CE11C6">
            <w:pPr>
              <w:pStyle w:val="saisieClientCel"/>
              <w:rPr>
                <w:rFonts w:ascii="Trebuchet MS" w:eastAsia="Trebuchet MS" w:hAnsi="Trebuchet MS" w:cs="Trebuchet MS"/>
                <w:color w:val="000000"/>
                <w:lang w:val="fr-FR"/>
              </w:rPr>
            </w:pPr>
          </w:p>
        </w:tc>
      </w:tr>
      <w:tr w:rsidR="00CE11C6" w14:paraId="0151AC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A8D056"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D2A04" w14:textId="77777777" w:rsidR="00CE11C6" w:rsidRDefault="00CE11C6">
            <w:pPr>
              <w:pStyle w:val="saisieClientCel"/>
              <w:rPr>
                <w:rFonts w:ascii="Trebuchet MS" w:eastAsia="Trebuchet MS" w:hAnsi="Trebuchet MS" w:cs="Trebuchet MS"/>
                <w:color w:val="000000"/>
                <w:lang w:val="fr-FR"/>
              </w:rPr>
            </w:pPr>
          </w:p>
        </w:tc>
      </w:tr>
      <w:tr w:rsidR="00CE11C6" w14:paraId="2E8A02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FFE88"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4861E" w14:textId="77777777" w:rsidR="00CE11C6" w:rsidRDefault="00CE11C6">
            <w:pPr>
              <w:pStyle w:val="saisieClientCel"/>
              <w:rPr>
                <w:rFonts w:ascii="Trebuchet MS" w:eastAsia="Trebuchet MS" w:hAnsi="Trebuchet MS" w:cs="Trebuchet MS"/>
                <w:color w:val="000000"/>
                <w:lang w:val="fr-FR"/>
              </w:rPr>
            </w:pPr>
          </w:p>
        </w:tc>
      </w:tr>
      <w:tr w:rsidR="00CE11C6" w14:paraId="414E27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94A96A"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34452B" w14:textId="77777777" w:rsidR="00CE11C6" w:rsidRDefault="00CE11C6">
            <w:pPr>
              <w:pStyle w:val="saisieClientCel"/>
              <w:rPr>
                <w:rFonts w:ascii="Trebuchet MS" w:eastAsia="Trebuchet MS" w:hAnsi="Trebuchet MS" w:cs="Trebuchet MS"/>
                <w:color w:val="000000"/>
                <w:lang w:val="fr-FR"/>
              </w:rPr>
            </w:pPr>
          </w:p>
        </w:tc>
      </w:tr>
      <w:tr w:rsidR="00CE11C6" w14:paraId="6C8CCA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5085C"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E9526" w14:textId="77777777" w:rsidR="00CE11C6" w:rsidRDefault="00CE11C6">
            <w:pPr>
              <w:pStyle w:val="saisieClientCel"/>
              <w:rPr>
                <w:rFonts w:ascii="Trebuchet MS" w:eastAsia="Trebuchet MS" w:hAnsi="Trebuchet MS" w:cs="Trebuchet MS"/>
                <w:color w:val="000000"/>
                <w:lang w:val="fr-FR"/>
              </w:rPr>
            </w:pPr>
          </w:p>
        </w:tc>
      </w:tr>
      <w:tr w:rsidR="00CE11C6" w14:paraId="70AD12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2ED4EA"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AB10B7" w14:textId="77777777" w:rsidR="00CE11C6" w:rsidRDefault="00CE11C6">
            <w:pPr>
              <w:pStyle w:val="saisieClientCel"/>
              <w:rPr>
                <w:rFonts w:ascii="Trebuchet MS" w:eastAsia="Trebuchet MS" w:hAnsi="Trebuchet MS" w:cs="Trebuchet MS"/>
                <w:color w:val="000000"/>
                <w:lang w:val="fr-FR"/>
              </w:rPr>
            </w:pPr>
          </w:p>
        </w:tc>
      </w:tr>
    </w:tbl>
    <w:p w14:paraId="3A9D20B4" w14:textId="77777777" w:rsidR="00CE11C6" w:rsidRDefault="00DE5C78">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E11C6" w14:paraId="4E3C3C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FC7388"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8EF97" w14:textId="77777777" w:rsidR="00CE11C6" w:rsidRDefault="00CE11C6">
            <w:pPr>
              <w:pStyle w:val="saisieClientCel"/>
              <w:rPr>
                <w:rFonts w:ascii="Trebuchet MS" w:eastAsia="Trebuchet MS" w:hAnsi="Trebuchet MS" w:cs="Trebuchet MS"/>
                <w:color w:val="000000"/>
                <w:lang w:val="fr-FR"/>
              </w:rPr>
            </w:pPr>
          </w:p>
        </w:tc>
      </w:tr>
      <w:tr w:rsidR="00CE11C6" w14:paraId="726502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F3D48F"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2E7C57" w14:textId="77777777" w:rsidR="00CE11C6" w:rsidRDefault="00CE11C6">
            <w:pPr>
              <w:pStyle w:val="saisieClientCel"/>
              <w:rPr>
                <w:rFonts w:ascii="Trebuchet MS" w:eastAsia="Trebuchet MS" w:hAnsi="Trebuchet MS" w:cs="Trebuchet MS"/>
                <w:color w:val="000000"/>
                <w:lang w:val="fr-FR"/>
              </w:rPr>
            </w:pPr>
          </w:p>
        </w:tc>
      </w:tr>
      <w:tr w:rsidR="00CE11C6" w14:paraId="5F51AB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17197F"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9F3FB" w14:textId="77777777" w:rsidR="00CE11C6" w:rsidRDefault="00CE11C6">
            <w:pPr>
              <w:pStyle w:val="saisieClientCel"/>
              <w:rPr>
                <w:rFonts w:ascii="Trebuchet MS" w:eastAsia="Trebuchet MS" w:hAnsi="Trebuchet MS" w:cs="Trebuchet MS"/>
                <w:color w:val="000000"/>
                <w:lang w:val="fr-FR"/>
              </w:rPr>
            </w:pPr>
          </w:p>
        </w:tc>
      </w:tr>
      <w:tr w:rsidR="00CE11C6" w14:paraId="4E23E0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337D89"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63D65F" w14:textId="77777777" w:rsidR="00CE11C6" w:rsidRDefault="00CE11C6">
            <w:pPr>
              <w:pStyle w:val="saisieClientCel"/>
              <w:rPr>
                <w:rFonts w:ascii="Trebuchet MS" w:eastAsia="Trebuchet MS" w:hAnsi="Trebuchet MS" w:cs="Trebuchet MS"/>
                <w:color w:val="000000"/>
                <w:lang w:val="fr-FR"/>
              </w:rPr>
            </w:pPr>
          </w:p>
        </w:tc>
      </w:tr>
      <w:tr w:rsidR="00CE11C6" w14:paraId="1B7590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56BE31"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CB407C" w14:textId="77777777" w:rsidR="00CE11C6" w:rsidRDefault="00CE11C6">
            <w:pPr>
              <w:pStyle w:val="saisieClientCel"/>
              <w:rPr>
                <w:rFonts w:ascii="Trebuchet MS" w:eastAsia="Trebuchet MS" w:hAnsi="Trebuchet MS" w:cs="Trebuchet MS"/>
                <w:color w:val="000000"/>
                <w:lang w:val="fr-FR"/>
              </w:rPr>
            </w:pPr>
          </w:p>
        </w:tc>
      </w:tr>
      <w:tr w:rsidR="00CE11C6" w14:paraId="7542FD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481FBE"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F669BB" w14:textId="77777777" w:rsidR="00CE11C6" w:rsidRDefault="00CE11C6">
            <w:pPr>
              <w:pStyle w:val="saisieClientCel"/>
              <w:rPr>
                <w:rFonts w:ascii="Trebuchet MS" w:eastAsia="Trebuchet MS" w:hAnsi="Trebuchet MS" w:cs="Trebuchet MS"/>
                <w:color w:val="000000"/>
                <w:lang w:val="fr-FR"/>
              </w:rPr>
            </w:pPr>
          </w:p>
        </w:tc>
      </w:tr>
      <w:tr w:rsidR="00CE11C6" w14:paraId="63010E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F5BECB"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A5497C" w14:textId="77777777" w:rsidR="00CE11C6" w:rsidRDefault="00CE11C6">
            <w:pPr>
              <w:pStyle w:val="saisieClientCel"/>
              <w:rPr>
                <w:rFonts w:ascii="Trebuchet MS" w:eastAsia="Trebuchet MS" w:hAnsi="Trebuchet MS" w:cs="Trebuchet MS"/>
                <w:color w:val="000000"/>
                <w:lang w:val="fr-FR"/>
              </w:rPr>
            </w:pPr>
          </w:p>
        </w:tc>
      </w:tr>
      <w:tr w:rsidR="00CE11C6" w14:paraId="4BD8CF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10EB6"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BE1FDA" w14:textId="77777777" w:rsidR="00CE11C6" w:rsidRDefault="00CE11C6">
            <w:pPr>
              <w:pStyle w:val="saisieClientCel"/>
              <w:rPr>
                <w:rFonts w:ascii="Trebuchet MS" w:eastAsia="Trebuchet MS" w:hAnsi="Trebuchet MS" w:cs="Trebuchet MS"/>
                <w:color w:val="000000"/>
                <w:lang w:val="fr-FR"/>
              </w:rPr>
            </w:pPr>
          </w:p>
        </w:tc>
      </w:tr>
      <w:tr w:rsidR="00CE11C6" w14:paraId="501BC0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9C57E" w14:textId="77777777" w:rsidR="00CE11C6" w:rsidRDefault="00DE5C7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0A4592" w14:textId="77777777" w:rsidR="00CE11C6" w:rsidRDefault="00CE11C6">
            <w:pPr>
              <w:pStyle w:val="saisieClientCel"/>
              <w:rPr>
                <w:rFonts w:ascii="Trebuchet MS" w:eastAsia="Trebuchet MS" w:hAnsi="Trebuchet MS" w:cs="Trebuchet MS"/>
                <w:color w:val="000000"/>
                <w:lang w:val="fr-FR"/>
              </w:rPr>
            </w:pPr>
          </w:p>
        </w:tc>
      </w:tr>
    </w:tbl>
    <w:p w14:paraId="53C2BB6C" w14:textId="77777777" w:rsidR="00CE11C6" w:rsidRDefault="00DE5C78">
      <w:pPr>
        <w:spacing w:after="120" w:line="240" w:lineRule="exact"/>
      </w:pPr>
      <w:r>
        <w:t xml:space="preserve"> </w:t>
      </w:r>
    </w:p>
    <w:p w14:paraId="709CEF9B" w14:textId="77777777" w:rsidR="00CE11C6" w:rsidRDefault="00DE5C78">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A628DC0" w14:textId="77777777" w:rsidR="00CE11C6" w:rsidRDefault="00CE11C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E11C6" w:rsidRPr="00C44AB0" w14:paraId="62EE5A5E" w14:textId="77777777">
        <w:trPr>
          <w:trHeight w:val="202"/>
        </w:trPr>
        <w:tc>
          <w:tcPr>
            <w:tcW w:w="240" w:type="dxa"/>
            <w:tcMar>
              <w:top w:w="0" w:type="dxa"/>
              <w:left w:w="0" w:type="dxa"/>
              <w:bottom w:w="0" w:type="dxa"/>
              <w:right w:w="0" w:type="dxa"/>
            </w:tcMar>
          </w:tcPr>
          <w:p w14:paraId="6C519D38" w14:textId="77777777" w:rsidR="00CE11C6" w:rsidRDefault="00C44AB0">
            <w:pPr>
              <w:rPr>
                <w:sz w:val="2"/>
              </w:rPr>
            </w:pPr>
            <w:r>
              <w:lastRenderedPageBreak/>
              <w:pict w14:anchorId="18CEF86F">
                <v:shape id="_x0000_i1042" type="#_x0000_t75" style="width:12pt;height:12pt">
                  <v:imagedata r:id="rId18" o:title=""/>
                </v:shape>
              </w:pict>
            </w:r>
          </w:p>
        </w:tc>
        <w:tc>
          <w:tcPr>
            <w:tcW w:w="200" w:type="dxa"/>
            <w:tcMar>
              <w:top w:w="0" w:type="dxa"/>
              <w:left w:w="0" w:type="dxa"/>
              <w:bottom w:w="0" w:type="dxa"/>
              <w:right w:w="0" w:type="dxa"/>
            </w:tcMar>
          </w:tcPr>
          <w:p w14:paraId="120964EF" w14:textId="77777777" w:rsidR="00CE11C6" w:rsidRDefault="00CE11C6">
            <w:pPr>
              <w:rPr>
                <w:sz w:val="2"/>
              </w:rPr>
            </w:pPr>
          </w:p>
        </w:tc>
        <w:tc>
          <w:tcPr>
            <w:tcW w:w="9180" w:type="dxa"/>
            <w:tcMar>
              <w:top w:w="0" w:type="dxa"/>
              <w:left w:w="0" w:type="dxa"/>
              <w:bottom w:w="0" w:type="dxa"/>
              <w:right w:w="0" w:type="dxa"/>
            </w:tcMar>
          </w:tcPr>
          <w:p w14:paraId="0D71D468" w14:textId="77777777" w:rsidR="00CE11C6" w:rsidRDefault="00DE5C78">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D0DB804" w14:textId="77777777" w:rsidR="00CE11C6" w:rsidRPr="00715B20" w:rsidRDefault="00DE5C78">
      <w:pPr>
        <w:spacing w:line="240" w:lineRule="exact"/>
        <w:rPr>
          <w:lang w:val="fr-FR"/>
        </w:rPr>
      </w:pPr>
      <w:r w:rsidRPr="00715B20">
        <w:rPr>
          <w:lang w:val="fr-FR"/>
        </w:rPr>
        <w:t xml:space="preserve"> </w:t>
      </w:r>
    </w:p>
    <w:tbl>
      <w:tblPr>
        <w:tblW w:w="0" w:type="auto"/>
        <w:tblLayout w:type="fixed"/>
        <w:tblLook w:val="04A0" w:firstRow="1" w:lastRow="0" w:firstColumn="1" w:lastColumn="0" w:noHBand="0" w:noVBand="1"/>
      </w:tblPr>
      <w:tblGrid>
        <w:gridCol w:w="240"/>
        <w:gridCol w:w="200"/>
        <w:gridCol w:w="9180"/>
      </w:tblGrid>
      <w:tr w:rsidR="00CE11C6" w:rsidRPr="00C44AB0" w14:paraId="3779AFE2" w14:textId="77777777">
        <w:trPr>
          <w:trHeight w:val="202"/>
        </w:trPr>
        <w:tc>
          <w:tcPr>
            <w:tcW w:w="240" w:type="dxa"/>
            <w:tcMar>
              <w:top w:w="0" w:type="dxa"/>
              <w:left w:w="0" w:type="dxa"/>
              <w:bottom w:w="0" w:type="dxa"/>
              <w:right w:w="0" w:type="dxa"/>
            </w:tcMar>
          </w:tcPr>
          <w:p w14:paraId="4259528F" w14:textId="77777777" w:rsidR="00CE11C6" w:rsidRDefault="00C44AB0">
            <w:pPr>
              <w:rPr>
                <w:sz w:val="2"/>
              </w:rPr>
            </w:pPr>
            <w:r>
              <w:pict w14:anchorId="571D84E0">
                <v:shape id="_x0000_i1043" type="#_x0000_t75" style="width:12pt;height:12pt">
                  <v:imagedata r:id="rId18" o:title=""/>
                </v:shape>
              </w:pict>
            </w:r>
          </w:p>
        </w:tc>
        <w:tc>
          <w:tcPr>
            <w:tcW w:w="200" w:type="dxa"/>
            <w:tcMar>
              <w:top w:w="0" w:type="dxa"/>
              <w:left w:w="0" w:type="dxa"/>
              <w:bottom w:w="0" w:type="dxa"/>
              <w:right w:w="0" w:type="dxa"/>
            </w:tcMar>
          </w:tcPr>
          <w:p w14:paraId="77C1215F" w14:textId="77777777" w:rsidR="00CE11C6" w:rsidRDefault="00CE11C6">
            <w:pPr>
              <w:rPr>
                <w:sz w:val="2"/>
              </w:rPr>
            </w:pPr>
          </w:p>
        </w:tc>
        <w:tc>
          <w:tcPr>
            <w:tcW w:w="9180" w:type="dxa"/>
            <w:vMerge w:val="restart"/>
            <w:tcMar>
              <w:top w:w="0" w:type="dxa"/>
              <w:left w:w="0" w:type="dxa"/>
              <w:bottom w:w="0" w:type="dxa"/>
              <w:right w:w="0" w:type="dxa"/>
            </w:tcMar>
          </w:tcPr>
          <w:p w14:paraId="472A2928" w14:textId="77777777" w:rsidR="00CE11C6" w:rsidRDefault="00DE5C78">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CE11C6" w:rsidRPr="00C44AB0" w14:paraId="0031B3D7" w14:textId="77777777">
        <w:trPr>
          <w:trHeight w:val="184"/>
        </w:trPr>
        <w:tc>
          <w:tcPr>
            <w:tcW w:w="240" w:type="dxa"/>
            <w:tcMar>
              <w:top w:w="0" w:type="dxa"/>
              <w:left w:w="0" w:type="dxa"/>
              <w:bottom w:w="0" w:type="dxa"/>
              <w:right w:w="0" w:type="dxa"/>
            </w:tcMar>
          </w:tcPr>
          <w:p w14:paraId="525D4E76" w14:textId="77777777" w:rsidR="00CE11C6" w:rsidRPr="00715B20" w:rsidRDefault="00CE11C6">
            <w:pPr>
              <w:rPr>
                <w:sz w:val="2"/>
                <w:lang w:val="fr-FR"/>
              </w:rPr>
            </w:pPr>
          </w:p>
        </w:tc>
        <w:tc>
          <w:tcPr>
            <w:tcW w:w="200" w:type="dxa"/>
            <w:tcMar>
              <w:top w:w="0" w:type="dxa"/>
              <w:left w:w="0" w:type="dxa"/>
              <w:bottom w:w="0" w:type="dxa"/>
              <w:right w:w="0" w:type="dxa"/>
            </w:tcMar>
          </w:tcPr>
          <w:p w14:paraId="6097EB25" w14:textId="77777777" w:rsidR="00CE11C6" w:rsidRPr="00715B20" w:rsidRDefault="00CE11C6">
            <w:pPr>
              <w:rPr>
                <w:sz w:val="2"/>
                <w:lang w:val="fr-FR"/>
              </w:rPr>
            </w:pPr>
          </w:p>
        </w:tc>
        <w:tc>
          <w:tcPr>
            <w:tcW w:w="9180" w:type="dxa"/>
            <w:vMerge/>
            <w:tcMar>
              <w:top w:w="0" w:type="dxa"/>
              <w:left w:w="0" w:type="dxa"/>
              <w:bottom w:w="0" w:type="dxa"/>
              <w:right w:w="0" w:type="dxa"/>
            </w:tcMar>
          </w:tcPr>
          <w:p w14:paraId="3F24C1F5" w14:textId="77777777" w:rsidR="00CE11C6" w:rsidRPr="00715B20" w:rsidRDefault="00CE11C6">
            <w:pPr>
              <w:rPr>
                <w:lang w:val="fr-FR"/>
              </w:rPr>
            </w:pPr>
          </w:p>
        </w:tc>
      </w:tr>
    </w:tbl>
    <w:p w14:paraId="0DCCFECC" w14:textId="77777777" w:rsidR="00CE11C6" w:rsidRDefault="00CE11C6">
      <w:pPr>
        <w:pStyle w:val="ParagrapheIndent1"/>
        <w:spacing w:line="232" w:lineRule="exact"/>
        <w:jc w:val="both"/>
        <w:rPr>
          <w:color w:val="000000"/>
          <w:lang w:val="fr-FR"/>
        </w:rPr>
      </w:pPr>
    </w:p>
    <w:p w14:paraId="0C579ABA" w14:textId="524B91D8" w:rsidR="00CE11C6" w:rsidRDefault="00DE5C78">
      <w:pPr>
        <w:pStyle w:val="ParagrapheIndent1"/>
        <w:spacing w:after="240" w:line="232" w:lineRule="exact"/>
        <w:jc w:val="both"/>
        <w:rPr>
          <w:color w:val="000000"/>
          <w:lang w:val="fr-FR"/>
        </w:rPr>
      </w:pPr>
      <w:r>
        <w:rPr>
          <w:b/>
          <w:color w:val="000000"/>
          <w:lang w:val="fr-FR"/>
        </w:rPr>
        <w:t>Nota :</w:t>
      </w:r>
      <w:r w:rsidR="00084DA2">
        <w:rPr>
          <w:b/>
          <w:color w:val="000000"/>
          <w:lang w:val="fr-FR"/>
        </w:rPr>
        <w:t xml:space="preserve"> </w:t>
      </w:r>
      <w:r>
        <w:rPr>
          <w:color w:val="000000"/>
          <w:lang w:val="fr-FR"/>
        </w:rPr>
        <w:t>Si aucune case n'est cochée, ou si les deux cases sont cochées, le pouvoir adjudicateur considérera que seules les dispositions du CCP s'appliquent.</w:t>
      </w:r>
    </w:p>
    <w:p w14:paraId="17D77F69"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19" w:name="ArtL1_AE-3-A9"/>
      <w:bookmarkStart w:id="20" w:name="_Toc189637536"/>
      <w:bookmarkEnd w:id="19"/>
      <w:r>
        <w:rPr>
          <w:rFonts w:ascii="Trebuchet MS" w:eastAsia="Trebuchet MS" w:hAnsi="Trebuchet MS" w:cs="Trebuchet MS"/>
          <w:color w:val="FFFFFF"/>
          <w:sz w:val="28"/>
          <w:lang w:val="fr-FR"/>
        </w:rPr>
        <w:t>7 - Avance</w:t>
      </w:r>
      <w:bookmarkEnd w:id="20"/>
    </w:p>
    <w:p w14:paraId="413FA0C3" w14:textId="77777777" w:rsidR="00CE11C6" w:rsidRPr="00715B20" w:rsidRDefault="00DE5C78">
      <w:pPr>
        <w:spacing w:line="60" w:lineRule="exact"/>
        <w:rPr>
          <w:sz w:val="6"/>
          <w:lang w:val="fr-FR"/>
        </w:rPr>
      </w:pPr>
      <w:r w:rsidRPr="00715B20">
        <w:rPr>
          <w:lang w:val="fr-FR"/>
        </w:rPr>
        <w:t xml:space="preserve"> </w:t>
      </w:r>
    </w:p>
    <w:p w14:paraId="41073F06" w14:textId="15F8D46A" w:rsidR="00CE11C6" w:rsidRDefault="00DE5C78">
      <w:pPr>
        <w:pStyle w:val="ParagrapheIndent1"/>
        <w:spacing w:line="232" w:lineRule="exact"/>
        <w:jc w:val="both"/>
        <w:rPr>
          <w:color w:val="000000"/>
          <w:lang w:val="fr-FR"/>
        </w:rPr>
      </w:pPr>
      <w:r>
        <w:rPr>
          <w:color w:val="000000"/>
          <w:lang w:val="fr-FR"/>
        </w:rPr>
        <w:t xml:space="preserve">Le candidat </w:t>
      </w:r>
      <w:r w:rsidR="00EE5E44">
        <w:rPr>
          <w:color w:val="000000"/>
          <w:lang w:val="fr-FR"/>
        </w:rPr>
        <w:t>souhaite bénéficier</w:t>
      </w:r>
      <w:r>
        <w:rPr>
          <w:color w:val="000000"/>
          <w:lang w:val="fr-FR"/>
        </w:rPr>
        <w:t xml:space="preserve"> de l'avance (cocher la case correspondante) :</w:t>
      </w:r>
    </w:p>
    <w:p w14:paraId="4E09A198" w14:textId="77777777" w:rsidR="00CE11C6" w:rsidRDefault="00CE11C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E11C6" w14:paraId="13F96CC6" w14:textId="77777777">
        <w:trPr>
          <w:trHeight w:val="202"/>
        </w:trPr>
        <w:tc>
          <w:tcPr>
            <w:tcW w:w="240" w:type="dxa"/>
            <w:tcMar>
              <w:top w:w="0" w:type="dxa"/>
              <w:left w:w="0" w:type="dxa"/>
              <w:bottom w:w="0" w:type="dxa"/>
              <w:right w:w="0" w:type="dxa"/>
            </w:tcMar>
          </w:tcPr>
          <w:p w14:paraId="62892AF2" w14:textId="77777777" w:rsidR="00CE11C6" w:rsidRDefault="00C44AB0">
            <w:pPr>
              <w:rPr>
                <w:sz w:val="2"/>
              </w:rPr>
            </w:pPr>
            <w:r>
              <w:pict w14:anchorId="227F7B50">
                <v:shape id="_x0000_i1044" type="#_x0000_t75" style="width:12pt;height:12pt">
                  <v:imagedata r:id="rId18" o:title=""/>
                </v:shape>
              </w:pict>
            </w:r>
          </w:p>
        </w:tc>
        <w:tc>
          <w:tcPr>
            <w:tcW w:w="200" w:type="dxa"/>
            <w:tcMar>
              <w:top w:w="0" w:type="dxa"/>
              <w:left w:w="0" w:type="dxa"/>
              <w:bottom w:w="0" w:type="dxa"/>
              <w:right w:w="0" w:type="dxa"/>
            </w:tcMar>
          </w:tcPr>
          <w:p w14:paraId="434160E1" w14:textId="77777777" w:rsidR="00CE11C6" w:rsidRDefault="00CE11C6">
            <w:pPr>
              <w:rPr>
                <w:sz w:val="2"/>
              </w:rPr>
            </w:pPr>
          </w:p>
        </w:tc>
        <w:tc>
          <w:tcPr>
            <w:tcW w:w="9180" w:type="dxa"/>
            <w:tcMar>
              <w:top w:w="0" w:type="dxa"/>
              <w:left w:w="0" w:type="dxa"/>
              <w:bottom w:w="0" w:type="dxa"/>
              <w:right w:w="0" w:type="dxa"/>
            </w:tcMar>
          </w:tcPr>
          <w:p w14:paraId="3E2E5ED8" w14:textId="77777777" w:rsidR="00CE11C6" w:rsidRDefault="00DE5C78">
            <w:pPr>
              <w:pStyle w:val="ParagrapheIndent1"/>
              <w:jc w:val="both"/>
              <w:rPr>
                <w:color w:val="000000"/>
                <w:lang w:val="fr-FR"/>
              </w:rPr>
            </w:pPr>
            <w:r>
              <w:rPr>
                <w:color w:val="000000"/>
                <w:lang w:val="fr-FR"/>
              </w:rPr>
              <w:t>NON</w:t>
            </w:r>
          </w:p>
        </w:tc>
      </w:tr>
    </w:tbl>
    <w:p w14:paraId="62CE9569" w14:textId="77777777" w:rsidR="00CE11C6" w:rsidRDefault="00DE5C7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E11C6" w14:paraId="3A44B916" w14:textId="77777777">
        <w:trPr>
          <w:trHeight w:val="202"/>
        </w:trPr>
        <w:tc>
          <w:tcPr>
            <w:tcW w:w="240" w:type="dxa"/>
            <w:tcMar>
              <w:top w:w="0" w:type="dxa"/>
              <w:left w:w="0" w:type="dxa"/>
              <w:bottom w:w="0" w:type="dxa"/>
              <w:right w:w="0" w:type="dxa"/>
            </w:tcMar>
          </w:tcPr>
          <w:p w14:paraId="2A46C0CD" w14:textId="77777777" w:rsidR="00CE11C6" w:rsidRDefault="00C44AB0">
            <w:pPr>
              <w:rPr>
                <w:sz w:val="2"/>
              </w:rPr>
            </w:pPr>
            <w:r>
              <w:pict w14:anchorId="0FAA8229">
                <v:shape id="_x0000_i1045" type="#_x0000_t75" style="width:12pt;height:12pt">
                  <v:imagedata r:id="rId18" o:title=""/>
                </v:shape>
              </w:pict>
            </w:r>
          </w:p>
        </w:tc>
        <w:tc>
          <w:tcPr>
            <w:tcW w:w="200" w:type="dxa"/>
            <w:tcMar>
              <w:top w:w="0" w:type="dxa"/>
              <w:left w:w="0" w:type="dxa"/>
              <w:bottom w:w="0" w:type="dxa"/>
              <w:right w:w="0" w:type="dxa"/>
            </w:tcMar>
          </w:tcPr>
          <w:p w14:paraId="775F4246" w14:textId="77777777" w:rsidR="00CE11C6" w:rsidRDefault="00CE11C6">
            <w:pPr>
              <w:rPr>
                <w:sz w:val="2"/>
              </w:rPr>
            </w:pPr>
          </w:p>
        </w:tc>
        <w:tc>
          <w:tcPr>
            <w:tcW w:w="9180" w:type="dxa"/>
            <w:tcMar>
              <w:top w:w="0" w:type="dxa"/>
              <w:left w:w="0" w:type="dxa"/>
              <w:bottom w:w="0" w:type="dxa"/>
              <w:right w:w="0" w:type="dxa"/>
            </w:tcMar>
          </w:tcPr>
          <w:p w14:paraId="4AD28FDB" w14:textId="77777777" w:rsidR="00CE11C6" w:rsidRDefault="00DE5C78">
            <w:pPr>
              <w:pStyle w:val="ParagrapheIndent1"/>
              <w:jc w:val="both"/>
              <w:rPr>
                <w:color w:val="000000"/>
                <w:lang w:val="fr-FR"/>
              </w:rPr>
            </w:pPr>
            <w:r>
              <w:rPr>
                <w:color w:val="000000"/>
                <w:lang w:val="fr-FR"/>
              </w:rPr>
              <w:t>OUI</w:t>
            </w:r>
          </w:p>
          <w:p w14:paraId="1C7E746A" w14:textId="3826FD5C" w:rsidR="00084DA2" w:rsidRPr="00084DA2" w:rsidRDefault="00084DA2" w:rsidP="00084DA2">
            <w:pPr>
              <w:rPr>
                <w:lang w:val="fr-FR"/>
              </w:rPr>
            </w:pPr>
          </w:p>
        </w:tc>
      </w:tr>
    </w:tbl>
    <w:p w14:paraId="797D4BC4" w14:textId="0AE5B1CF" w:rsidR="00CE11C6" w:rsidRDefault="00DE5C78">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8E2FF3C" w14:textId="77777777" w:rsidR="00084DA2" w:rsidRPr="00084DA2" w:rsidRDefault="00084DA2" w:rsidP="00084DA2">
      <w:pPr>
        <w:rPr>
          <w:lang w:val="fr-FR"/>
        </w:rPr>
      </w:pPr>
    </w:p>
    <w:p w14:paraId="56D0A90B" w14:textId="7C44B743" w:rsidR="00CE11C6" w:rsidRDefault="00DE5C78" w:rsidP="003D12E2">
      <w:pPr>
        <w:pStyle w:val="Titre1"/>
        <w:shd w:val="clear" w:color="auto" w:fill="993366"/>
        <w:rPr>
          <w:rFonts w:ascii="Trebuchet MS" w:eastAsia="Trebuchet MS" w:hAnsi="Trebuchet MS" w:cs="Trebuchet MS"/>
          <w:color w:val="FFFFFF"/>
          <w:sz w:val="28"/>
          <w:lang w:val="fr-FR"/>
        </w:rPr>
      </w:pPr>
      <w:bookmarkStart w:id="21" w:name="ArtL1_AE-3-A10"/>
      <w:bookmarkStart w:id="22" w:name="_Toc189637537"/>
      <w:bookmarkEnd w:id="21"/>
      <w:r>
        <w:rPr>
          <w:rFonts w:ascii="Trebuchet MS" w:eastAsia="Trebuchet MS" w:hAnsi="Trebuchet MS" w:cs="Trebuchet MS"/>
          <w:color w:val="FFFFFF"/>
          <w:sz w:val="28"/>
          <w:lang w:val="fr-FR"/>
        </w:rPr>
        <w:t xml:space="preserve">8 - Engagement relatif </w:t>
      </w:r>
      <w:r w:rsidR="00084DA2">
        <w:rPr>
          <w:rFonts w:ascii="Trebuchet MS" w:eastAsia="Trebuchet MS" w:hAnsi="Trebuchet MS" w:cs="Trebuchet MS"/>
          <w:color w:val="FFFFFF"/>
          <w:sz w:val="28"/>
          <w:lang w:val="fr-FR"/>
        </w:rPr>
        <w:t>aux</w:t>
      </w:r>
      <w:r>
        <w:rPr>
          <w:rFonts w:ascii="Trebuchet MS" w:eastAsia="Trebuchet MS" w:hAnsi="Trebuchet MS" w:cs="Trebuchet MS"/>
          <w:color w:val="FFFFFF"/>
          <w:sz w:val="28"/>
          <w:lang w:val="fr-FR"/>
        </w:rPr>
        <w:t xml:space="preserve"> action</w:t>
      </w:r>
      <w:r w:rsidR="00084DA2">
        <w:rPr>
          <w:rFonts w:ascii="Trebuchet MS" w:eastAsia="Trebuchet MS" w:hAnsi="Trebuchet MS" w:cs="Trebuchet MS"/>
          <w:color w:val="FFFFFF"/>
          <w:sz w:val="28"/>
          <w:lang w:val="fr-FR"/>
        </w:rPr>
        <w:t>s</w:t>
      </w:r>
      <w:r>
        <w:rPr>
          <w:rFonts w:ascii="Trebuchet MS" w:eastAsia="Trebuchet MS" w:hAnsi="Trebuchet MS" w:cs="Trebuchet MS"/>
          <w:color w:val="FFFFFF"/>
          <w:sz w:val="28"/>
          <w:lang w:val="fr-FR"/>
        </w:rPr>
        <w:t xml:space="preserve"> d'insertion sociale</w:t>
      </w:r>
      <w:r w:rsidR="00084DA2">
        <w:rPr>
          <w:rFonts w:ascii="Trebuchet MS" w:eastAsia="Trebuchet MS" w:hAnsi="Trebuchet MS" w:cs="Trebuchet MS"/>
          <w:color w:val="FFFFFF"/>
          <w:sz w:val="28"/>
          <w:lang w:val="fr-FR"/>
        </w:rPr>
        <w:t xml:space="preserve"> et de performance environnementale</w:t>
      </w:r>
      <w:bookmarkEnd w:id="22"/>
    </w:p>
    <w:p w14:paraId="1DF1FB2B" w14:textId="77777777" w:rsidR="00CE11C6" w:rsidRPr="00715B20" w:rsidRDefault="00DE5C78">
      <w:pPr>
        <w:spacing w:line="60" w:lineRule="exact"/>
        <w:rPr>
          <w:sz w:val="6"/>
          <w:lang w:val="fr-FR"/>
        </w:rPr>
      </w:pPr>
      <w:r w:rsidRPr="00715B20">
        <w:rPr>
          <w:lang w:val="fr-FR"/>
        </w:rPr>
        <w:t xml:space="preserve"> </w:t>
      </w:r>
    </w:p>
    <w:p w14:paraId="19E7C934" w14:textId="6D52435A" w:rsidR="00084DA2" w:rsidRPr="00084DA2" w:rsidRDefault="00084DA2">
      <w:pPr>
        <w:pStyle w:val="ParagrapheIndent1"/>
        <w:spacing w:line="232" w:lineRule="exact"/>
        <w:jc w:val="both"/>
        <w:rPr>
          <w:color w:val="000000"/>
          <w:lang w:val="fr-FR"/>
        </w:rPr>
      </w:pPr>
      <w:r w:rsidRPr="00084DA2">
        <w:rPr>
          <w:rFonts w:ascii="Calibri" w:hAnsi="Calibri" w:cs="Calibri"/>
          <w:sz w:val="22"/>
          <w:szCs w:val="22"/>
          <w:lang w:val="fr-FR"/>
        </w:rPr>
        <w:t>Dans le cadre de la politique de développement durable de</w:t>
      </w:r>
      <w:r>
        <w:rPr>
          <w:rFonts w:ascii="Calibri" w:hAnsi="Calibri" w:cs="Calibri"/>
          <w:sz w:val="22"/>
          <w:szCs w:val="22"/>
          <w:lang w:val="fr-FR"/>
        </w:rPr>
        <w:t xml:space="preserve"> l’Université Paris Saclay</w:t>
      </w:r>
      <w:r w:rsidRPr="00084DA2">
        <w:rPr>
          <w:rFonts w:ascii="Calibri" w:hAnsi="Calibri" w:cs="Calibri"/>
          <w:sz w:val="22"/>
          <w:szCs w:val="22"/>
          <w:lang w:val="fr-FR"/>
        </w:rPr>
        <w:t xml:space="preserve">, il est impératif que les prestations de maintenance et d'entretien des onduleurs respectent </w:t>
      </w:r>
      <w:r>
        <w:rPr>
          <w:rFonts w:ascii="Calibri" w:hAnsi="Calibri" w:cs="Calibri"/>
          <w:sz w:val="22"/>
          <w:szCs w:val="22"/>
          <w:lang w:val="fr-FR"/>
        </w:rPr>
        <w:t>l</w:t>
      </w:r>
      <w:r w:rsidRPr="00084DA2">
        <w:rPr>
          <w:rFonts w:ascii="Calibri" w:hAnsi="Calibri" w:cs="Calibri"/>
          <w:sz w:val="22"/>
          <w:szCs w:val="22"/>
          <w:lang w:val="fr-FR"/>
        </w:rPr>
        <w:t xml:space="preserve">es critères environnementaux et sociaux </w:t>
      </w:r>
      <w:r>
        <w:rPr>
          <w:rFonts w:ascii="Calibri" w:hAnsi="Calibri" w:cs="Calibri"/>
          <w:sz w:val="22"/>
          <w:szCs w:val="22"/>
          <w:lang w:val="fr-FR"/>
        </w:rPr>
        <w:t>énoncés au Règlement de la Consultation</w:t>
      </w:r>
      <w:r w:rsidRPr="00084DA2">
        <w:rPr>
          <w:rFonts w:ascii="Calibri" w:hAnsi="Calibri" w:cs="Calibri"/>
          <w:sz w:val="22"/>
          <w:szCs w:val="22"/>
          <w:lang w:val="fr-FR"/>
        </w:rPr>
        <w:t>.</w:t>
      </w:r>
    </w:p>
    <w:p w14:paraId="6AE75034" w14:textId="77777777" w:rsidR="00084DA2" w:rsidRDefault="00084DA2">
      <w:pPr>
        <w:pStyle w:val="ParagrapheIndent1"/>
        <w:spacing w:line="232" w:lineRule="exact"/>
        <w:jc w:val="both"/>
        <w:rPr>
          <w:color w:val="000000"/>
          <w:lang w:val="fr-FR"/>
        </w:rPr>
      </w:pPr>
    </w:p>
    <w:p w14:paraId="673D50DF" w14:textId="56C360A8" w:rsidR="00CE11C6" w:rsidRDefault="00DE5C78">
      <w:pPr>
        <w:pStyle w:val="ParagrapheIndent1"/>
        <w:spacing w:line="232" w:lineRule="exact"/>
        <w:jc w:val="both"/>
        <w:rPr>
          <w:color w:val="000000"/>
          <w:lang w:val="fr-FR"/>
        </w:rPr>
      </w:pPr>
      <w:r>
        <w:rPr>
          <w:color w:val="000000"/>
          <w:lang w:val="fr-FR"/>
        </w:rPr>
        <w:t xml:space="preserve">Le candidat déclare avoir pris connaissance des dispositions du Cahier des clauses particulières relatives à </w:t>
      </w:r>
      <w:r w:rsidR="00084DA2">
        <w:rPr>
          <w:color w:val="000000"/>
          <w:lang w:val="fr-FR"/>
        </w:rPr>
        <w:t xml:space="preserve">aux actions </w:t>
      </w:r>
      <w:r>
        <w:rPr>
          <w:color w:val="000000"/>
          <w:lang w:val="fr-FR"/>
        </w:rPr>
        <w:t>obligatoire</w:t>
      </w:r>
      <w:r w:rsidR="00084DA2">
        <w:rPr>
          <w:color w:val="000000"/>
          <w:lang w:val="fr-FR"/>
        </w:rPr>
        <w:t>s</w:t>
      </w:r>
      <w:r>
        <w:rPr>
          <w:color w:val="000000"/>
          <w:lang w:val="fr-FR"/>
        </w:rPr>
        <w:t xml:space="preserve"> d'insertion en faveur de personnes rencontrant des difficultés sociales et/ou d'insertion professionnelle</w:t>
      </w:r>
      <w:r w:rsidR="00084DA2">
        <w:rPr>
          <w:color w:val="000000"/>
          <w:lang w:val="fr-FR"/>
        </w:rPr>
        <w:t xml:space="preserve"> et aux actions relatives à la p</w:t>
      </w:r>
      <w:r w:rsidR="008E22DF">
        <w:rPr>
          <w:color w:val="000000"/>
          <w:lang w:val="fr-FR"/>
        </w:rPr>
        <w:t>erformance environnementale</w:t>
      </w:r>
      <w:r>
        <w:rPr>
          <w:color w:val="000000"/>
          <w:lang w:val="fr-FR"/>
        </w:rPr>
        <w:t>.</w:t>
      </w:r>
    </w:p>
    <w:p w14:paraId="36547A51" w14:textId="77777777" w:rsidR="00CE11C6" w:rsidRDefault="00CE11C6">
      <w:pPr>
        <w:pStyle w:val="ParagrapheIndent1"/>
        <w:spacing w:line="232" w:lineRule="exact"/>
        <w:jc w:val="both"/>
        <w:rPr>
          <w:color w:val="000000"/>
          <w:lang w:val="fr-FR"/>
        </w:rPr>
      </w:pPr>
    </w:p>
    <w:p w14:paraId="61E54034" w14:textId="14C91846" w:rsidR="00CE11C6" w:rsidRDefault="00DE5C78">
      <w:pPr>
        <w:pStyle w:val="ParagrapheIndent1"/>
        <w:spacing w:after="240" w:line="232" w:lineRule="exact"/>
        <w:jc w:val="both"/>
        <w:rPr>
          <w:color w:val="000000"/>
          <w:lang w:val="fr-FR"/>
        </w:rPr>
      </w:pPr>
      <w:r>
        <w:rPr>
          <w:color w:val="000000"/>
          <w:lang w:val="fr-FR"/>
        </w:rPr>
        <w:t>Pour assurer la mise en œuvre de l'action d'insertion, il s'engage à réserver, dans l'exécution et sur la durée d</w:t>
      </w:r>
      <w:r w:rsidR="004162F1">
        <w:rPr>
          <w:color w:val="000000"/>
          <w:lang w:val="fr-FR"/>
        </w:rPr>
        <w:t>u marché public</w:t>
      </w:r>
      <w:r>
        <w:rPr>
          <w:color w:val="000000"/>
          <w:lang w:val="fr-FR"/>
        </w:rPr>
        <w:t xml:space="preserve">, un nombre d'heures d'insertion au moins égal à celui figurant dans </w:t>
      </w:r>
      <w:r w:rsidR="008E22DF">
        <w:rPr>
          <w:color w:val="000000"/>
          <w:lang w:val="fr-FR"/>
        </w:rPr>
        <w:t>son</w:t>
      </w:r>
      <w:r w:rsidR="00D75324">
        <w:rPr>
          <w:color w:val="000000"/>
          <w:lang w:val="fr-FR"/>
        </w:rPr>
        <w:t xml:space="preserve"> </w:t>
      </w:r>
      <w:r w:rsidR="008E22DF">
        <w:rPr>
          <w:color w:val="000000"/>
          <w:lang w:val="fr-FR"/>
        </w:rPr>
        <w:t>cadre de mémoire technique</w:t>
      </w:r>
      <w:r>
        <w:rPr>
          <w:color w:val="000000"/>
          <w:lang w:val="fr-FR"/>
        </w:rPr>
        <w:t>.</w:t>
      </w:r>
    </w:p>
    <w:p w14:paraId="1CB0281C" w14:textId="77777777" w:rsidR="00084DA2" w:rsidRPr="00084DA2" w:rsidRDefault="00084DA2" w:rsidP="00084DA2">
      <w:pPr>
        <w:rPr>
          <w:lang w:val="fr-FR"/>
        </w:rPr>
      </w:pPr>
    </w:p>
    <w:p w14:paraId="32DCEF5F"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23" w:name="ArtL1_AE-3-A11"/>
      <w:bookmarkStart w:id="24" w:name="_Toc189637538"/>
      <w:bookmarkEnd w:id="23"/>
      <w:r>
        <w:rPr>
          <w:rFonts w:ascii="Trebuchet MS" w:eastAsia="Trebuchet MS" w:hAnsi="Trebuchet MS" w:cs="Trebuchet MS"/>
          <w:color w:val="FFFFFF"/>
          <w:sz w:val="28"/>
          <w:lang w:val="fr-FR"/>
        </w:rPr>
        <w:t>9 - Nomenclature(s)</w:t>
      </w:r>
      <w:bookmarkEnd w:id="24"/>
    </w:p>
    <w:p w14:paraId="60D7D93D" w14:textId="77777777" w:rsidR="00CE11C6" w:rsidRPr="00715B20" w:rsidRDefault="00DE5C78">
      <w:pPr>
        <w:spacing w:line="60" w:lineRule="exact"/>
        <w:rPr>
          <w:sz w:val="6"/>
          <w:lang w:val="fr-FR"/>
        </w:rPr>
      </w:pPr>
      <w:r w:rsidRPr="00715B20">
        <w:rPr>
          <w:lang w:val="fr-FR"/>
        </w:rPr>
        <w:t xml:space="preserve"> </w:t>
      </w:r>
    </w:p>
    <w:p w14:paraId="53B5EF2C" w14:textId="77777777" w:rsidR="00CE11C6" w:rsidRDefault="00DE5C78">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5A5480D" w14:textId="77777777" w:rsidR="00CE11C6" w:rsidRDefault="00CE11C6">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E11C6" w14:paraId="3BE6E47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C9BEC4" w14:textId="77777777" w:rsidR="00CE11C6" w:rsidRDefault="00DE5C7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A826D7" w14:textId="77777777" w:rsidR="00CE11C6" w:rsidRDefault="00DE5C7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E11C6" w:rsidRPr="00C44AB0" w14:paraId="12FD777F"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690D4" w14:textId="77777777" w:rsidR="00CE11C6" w:rsidRDefault="00DE5C7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50532000-3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EDD51" w14:textId="77777777" w:rsidR="00CE11C6" w:rsidRDefault="00DE5C78">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machines et d'appareils électriques et de matériel connexe</w:t>
            </w:r>
          </w:p>
        </w:tc>
      </w:tr>
      <w:tr w:rsidR="00CE11C6" w14:paraId="24EA902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DFB69" w14:textId="77777777" w:rsidR="00CE11C6" w:rsidRDefault="00DE5C7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31155000-7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2AE6D" w14:textId="77777777" w:rsidR="00CE11C6" w:rsidRDefault="00DE5C7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Onduleurs</w:t>
            </w:r>
          </w:p>
        </w:tc>
      </w:tr>
    </w:tbl>
    <w:p w14:paraId="55A8C1B8" w14:textId="77777777" w:rsidR="00CE11C6" w:rsidRDefault="00DE5C78">
      <w:pPr>
        <w:spacing w:line="240" w:lineRule="exact"/>
      </w:pPr>
      <w:r>
        <w:t xml:space="preserve"> </w:t>
      </w:r>
    </w:p>
    <w:p w14:paraId="461C875C" w14:textId="71288628" w:rsidR="00CE11C6" w:rsidRDefault="008E22DF">
      <w:pPr>
        <w:spacing w:line="240" w:lineRule="exact"/>
      </w:pPr>
      <w:r>
        <w:br w:type="page"/>
      </w:r>
    </w:p>
    <w:p w14:paraId="4F81B441" w14:textId="77777777" w:rsidR="00CE11C6" w:rsidRDefault="00CE11C6">
      <w:pPr>
        <w:spacing w:after="120" w:line="240" w:lineRule="exact"/>
      </w:pPr>
    </w:p>
    <w:p w14:paraId="3DED07AB" w14:textId="77777777" w:rsidR="00CE11C6" w:rsidRDefault="00DE5C78" w:rsidP="003D12E2">
      <w:pPr>
        <w:pStyle w:val="Titre1"/>
        <w:shd w:val="clear" w:color="auto" w:fill="993366"/>
        <w:rPr>
          <w:rFonts w:ascii="Trebuchet MS" w:eastAsia="Trebuchet MS" w:hAnsi="Trebuchet MS" w:cs="Trebuchet MS"/>
          <w:color w:val="FFFFFF"/>
          <w:sz w:val="28"/>
          <w:lang w:val="fr-FR"/>
        </w:rPr>
      </w:pPr>
      <w:bookmarkStart w:id="25" w:name="ArtL1_AE-3-A14"/>
      <w:bookmarkStart w:id="26" w:name="_Toc189637539"/>
      <w:bookmarkEnd w:id="25"/>
      <w:r>
        <w:rPr>
          <w:rFonts w:ascii="Trebuchet MS" w:eastAsia="Trebuchet MS" w:hAnsi="Trebuchet MS" w:cs="Trebuchet MS"/>
          <w:color w:val="FFFFFF"/>
          <w:sz w:val="28"/>
          <w:lang w:val="fr-FR"/>
        </w:rPr>
        <w:t>10 - Signature</w:t>
      </w:r>
      <w:bookmarkEnd w:id="26"/>
    </w:p>
    <w:p w14:paraId="494BEDBB" w14:textId="77777777" w:rsidR="00CE11C6" w:rsidRDefault="00DE5C78">
      <w:pPr>
        <w:spacing w:line="60" w:lineRule="exact"/>
        <w:rPr>
          <w:sz w:val="6"/>
        </w:rPr>
      </w:pPr>
      <w:r>
        <w:t xml:space="preserve"> </w:t>
      </w:r>
    </w:p>
    <w:p w14:paraId="00EC0B22" w14:textId="77777777" w:rsidR="00CE11C6" w:rsidRDefault="00CE11C6">
      <w:pPr>
        <w:pStyle w:val="ParagrapheIndent1"/>
        <w:spacing w:line="232" w:lineRule="exact"/>
        <w:jc w:val="both"/>
        <w:rPr>
          <w:color w:val="000000"/>
          <w:lang w:val="fr-FR"/>
        </w:rPr>
      </w:pPr>
    </w:p>
    <w:p w14:paraId="7A73D5EA" w14:textId="77777777" w:rsidR="00CE11C6" w:rsidRDefault="00DE5C78">
      <w:pPr>
        <w:pStyle w:val="ParagrapheIndent1"/>
        <w:spacing w:line="232" w:lineRule="exact"/>
        <w:jc w:val="both"/>
        <w:rPr>
          <w:color w:val="000000"/>
          <w:lang w:val="fr-FR"/>
        </w:rPr>
      </w:pPr>
      <w:r>
        <w:rPr>
          <w:b/>
          <w:color w:val="000000"/>
          <w:u w:val="single"/>
          <w:lang w:val="fr-FR"/>
        </w:rPr>
        <w:t>ENGAGEMENT DU CANDIDAT</w:t>
      </w:r>
    </w:p>
    <w:p w14:paraId="48E2658C" w14:textId="77777777" w:rsidR="00CE11C6" w:rsidRDefault="00CE11C6">
      <w:pPr>
        <w:pStyle w:val="ParagrapheIndent1"/>
        <w:spacing w:line="232" w:lineRule="exact"/>
        <w:jc w:val="both"/>
        <w:rPr>
          <w:color w:val="000000"/>
          <w:lang w:val="fr-FR"/>
        </w:rPr>
      </w:pPr>
    </w:p>
    <w:p w14:paraId="305E94AF" w14:textId="77777777" w:rsidR="00CE11C6" w:rsidRDefault="00DE5C78">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77ADBD6" w14:textId="77777777" w:rsidR="00CE11C6" w:rsidRDefault="00CE11C6">
      <w:pPr>
        <w:pStyle w:val="ParagrapheIndent1"/>
        <w:spacing w:line="232" w:lineRule="exact"/>
        <w:jc w:val="both"/>
        <w:rPr>
          <w:color w:val="000000"/>
          <w:lang w:val="fr-FR"/>
        </w:rPr>
      </w:pPr>
    </w:p>
    <w:p w14:paraId="4AA158A6" w14:textId="77777777" w:rsidR="00CE11C6" w:rsidRDefault="00CE11C6">
      <w:pPr>
        <w:pStyle w:val="ParagrapheIndent1"/>
        <w:spacing w:line="232" w:lineRule="exact"/>
        <w:jc w:val="both"/>
        <w:rPr>
          <w:color w:val="000000"/>
          <w:lang w:val="fr-FR"/>
        </w:rPr>
      </w:pPr>
    </w:p>
    <w:p w14:paraId="2AD2BCA3" w14:textId="77777777" w:rsidR="00CE11C6" w:rsidRDefault="00DE5C78">
      <w:pPr>
        <w:pStyle w:val="ParagrapheIndent1"/>
        <w:spacing w:line="232" w:lineRule="exact"/>
        <w:jc w:val="both"/>
        <w:rPr>
          <w:color w:val="000000"/>
          <w:lang w:val="fr-FR"/>
        </w:rPr>
      </w:pPr>
      <w:r>
        <w:rPr>
          <w:color w:val="000000"/>
          <w:lang w:val="fr-FR"/>
        </w:rPr>
        <w:t>Fait en un seul original</w:t>
      </w:r>
    </w:p>
    <w:p w14:paraId="719B7501" w14:textId="77777777" w:rsidR="00CE11C6" w:rsidRDefault="00DE5C78">
      <w:pPr>
        <w:pStyle w:val="style1010"/>
        <w:spacing w:line="232" w:lineRule="exact"/>
        <w:ind w:right="20"/>
        <w:jc w:val="center"/>
        <w:rPr>
          <w:color w:val="000000"/>
          <w:lang w:val="fr-FR"/>
        </w:rPr>
      </w:pPr>
      <w:r>
        <w:rPr>
          <w:color w:val="000000"/>
          <w:lang w:val="fr-FR"/>
        </w:rPr>
        <w:t>A .............................................</w:t>
      </w:r>
    </w:p>
    <w:p w14:paraId="73E4A59D" w14:textId="77777777" w:rsidR="00CE11C6" w:rsidRDefault="00DE5C78">
      <w:pPr>
        <w:pStyle w:val="style1010"/>
        <w:spacing w:line="232" w:lineRule="exact"/>
        <w:ind w:right="20"/>
        <w:jc w:val="center"/>
        <w:rPr>
          <w:color w:val="000000"/>
          <w:lang w:val="fr-FR"/>
        </w:rPr>
      </w:pPr>
      <w:r>
        <w:rPr>
          <w:color w:val="000000"/>
          <w:lang w:val="fr-FR"/>
        </w:rPr>
        <w:t>Le .............................................</w:t>
      </w:r>
    </w:p>
    <w:p w14:paraId="7FEA20F8" w14:textId="77777777" w:rsidR="00CE11C6" w:rsidRDefault="00CE11C6" w:rsidP="008E22DF">
      <w:pPr>
        <w:pStyle w:val="style1010"/>
        <w:spacing w:after="40" w:line="232" w:lineRule="exact"/>
        <w:ind w:right="20"/>
        <w:rPr>
          <w:color w:val="000000"/>
          <w:lang w:val="fr-FR"/>
        </w:rPr>
      </w:pPr>
    </w:p>
    <w:p w14:paraId="3D99EDEC" w14:textId="5542FEE5" w:rsidR="00CE11C6" w:rsidRDefault="00DE5C78" w:rsidP="008E22DF">
      <w:pPr>
        <w:pStyle w:val="style1010"/>
        <w:spacing w:line="232" w:lineRule="exact"/>
        <w:ind w:right="20"/>
        <w:jc w:val="center"/>
        <w:rPr>
          <w:color w:val="000000"/>
          <w:lang w:val="fr-FR"/>
        </w:rPr>
      </w:pPr>
      <w:r>
        <w:rPr>
          <w:color w:val="000000"/>
          <w:lang w:val="fr-FR"/>
        </w:rPr>
        <w:t xml:space="preserve">Signature du candidat, du mandataire ou des membres du groupement </w:t>
      </w:r>
      <w:r w:rsidR="003D12E2">
        <w:rPr>
          <w:color w:val="000000"/>
          <w:sz w:val="16"/>
          <w:vertAlign w:val="superscript"/>
          <w:lang w:val="fr-FR"/>
        </w:rPr>
        <w:t>1</w:t>
      </w:r>
    </w:p>
    <w:p w14:paraId="55494D93" w14:textId="77777777" w:rsidR="00CE11C6" w:rsidRDefault="00CE11C6">
      <w:pPr>
        <w:pStyle w:val="style1010"/>
        <w:spacing w:line="232" w:lineRule="exact"/>
        <w:ind w:right="20"/>
        <w:jc w:val="center"/>
        <w:rPr>
          <w:color w:val="000000"/>
          <w:lang w:val="fr-FR"/>
        </w:rPr>
      </w:pPr>
    </w:p>
    <w:p w14:paraId="7831EE3E" w14:textId="77777777" w:rsidR="00CE11C6" w:rsidRDefault="00CE11C6">
      <w:pPr>
        <w:pStyle w:val="style1010"/>
        <w:spacing w:line="232" w:lineRule="exact"/>
        <w:ind w:right="20"/>
        <w:jc w:val="center"/>
        <w:rPr>
          <w:color w:val="000000"/>
          <w:lang w:val="fr-FR"/>
        </w:rPr>
      </w:pPr>
    </w:p>
    <w:p w14:paraId="2E8DCBAB" w14:textId="77777777" w:rsidR="00CE11C6" w:rsidRDefault="00CE11C6">
      <w:pPr>
        <w:pStyle w:val="style1010"/>
        <w:spacing w:line="232" w:lineRule="exact"/>
        <w:ind w:right="20"/>
        <w:jc w:val="center"/>
        <w:rPr>
          <w:color w:val="000000"/>
          <w:lang w:val="fr-FR"/>
        </w:rPr>
      </w:pPr>
    </w:p>
    <w:p w14:paraId="10CB1E70" w14:textId="77777777" w:rsidR="00CE11C6" w:rsidRDefault="00CE11C6">
      <w:pPr>
        <w:pStyle w:val="style1010"/>
        <w:spacing w:line="232" w:lineRule="exact"/>
        <w:ind w:right="20"/>
        <w:jc w:val="center"/>
        <w:rPr>
          <w:color w:val="000000"/>
          <w:lang w:val="fr-FR"/>
        </w:rPr>
      </w:pPr>
    </w:p>
    <w:p w14:paraId="5B5B74D2" w14:textId="51EF025E" w:rsidR="00CE11C6" w:rsidRDefault="008E22DF">
      <w:pPr>
        <w:pStyle w:val="style1010"/>
        <w:spacing w:line="232" w:lineRule="exact"/>
        <w:ind w:right="20"/>
        <w:jc w:val="center"/>
        <w:rPr>
          <w:color w:val="000000"/>
          <w:lang w:val="fr-FR"/>
        </w:rPr>
      </w:pPr>
      <w:r>
        <w:rPr>
          <w:color w:val="000000"/>
          <w:lang w:val="fr-FR"/>
        </w:rPr>
        <w:br w:type="page"/>
      </w:r>
    </w:p>
    <w:p w14:paraId="5E9D76BA" w14:textId="77777777" w:rsidR="00CE11C6" w:rsidRDefault="00CE11C6">
      <w:pPr>
        <w:pStyle w:val="style1010"/>
        <w:spacing w:after="240" w:line="232" w:lineRule="exact"/>
        <w:ind w:right="20"/>
        <w:jc w:val="center"/>
        <w:rPr>
          <w:color w:val="000000"/>
          <w:lang w:val="fr-FR"/>
        </w:rPr>
      </w:pPr>
    </w:p>
    <w:p w14:paraId="41D1EFE5" w14:textId="77777777" w:rsidR="008E22DF" w:rsidRDefault="008E22DF" w:rsidP="008E22DF">
      <w:pPr>
        <w:pStyle w:val="ParagrapheIndent1"/>
        <w:spacing w:after="240"/>
        <w:jc w:val="both"/>
        <w:rPr>
          <w:b/>
          <w:color w:val="000000"/>
          <w:u w:val="single"/>
          <w:lang w:val="fr-FR"/>
        </w:rPr>
      </w:pPr>
      <w:r>
        <w:rPr>
          <w:b/>
          <w:color w:val="000000"/>
          <w:u w:val="single"/>
          <w:lang w:val="fr-FR"/>
        </w:rPr>
        <w:t>ACCEPTATION DE L'OFFRE PAR LE POUVOIR ADJUDICATEUR</w:t>
      </w:r>
    </w:p>
    <w:p w14:paraId="2DED0826" w14:textId="77777777" w:rsidR="008E22DF" w:rsidRPr="00F04B33" w:rsidRDefault="008E22DF" w:rsidP="008E22DF">
      <w:pPr>
        <w:pStyle w:val="ParagrapheIndent1"/>
        <w:spacing w:line="232" w:lineRule="exact"/>
        <w:ind w:left="20" w:right="20"/>
        <w:jc w:val="both"/>
        <w:rPr>
          <w:color w:val="000000"/>
          <w:lang w:val="fr-FR"/>
        </w:rPr>
      </w:pPr>
      <w:r w:rsidRPr="00F04B33">
        <w:rPr>
          <w:color w:val="000000"/>
          <w:lang w:val="fr-FR"/>
        </w:rPr>
        <w:t>La présente offre est acceptée</w:t>
      </w:r>
    </w:p>
    <w:p w14:paraId="795E591E" w14:textId="77777777" w:rsidR="008E22DF" w:rsidRPr="00F04B33" w:rsidRDefault="008E22DF" w:rsidP="008E22DF">
      <w:pPr>
        <w:rPr>
          <w:lang w:val="fr-FR"/>
        </w:rPr>
      </w:pPr>
    </w:p>
    <w:p w14:paraId="338DC065" w14:textId="77777777" w:rsidR="008E22DF" w:rsidRPr="00F04B33" w:rsidRDefault="008E22DF" w:rsidP="008E22DF">
      <w:pPr>
        <w:pStyle w:val="ParagrapheIndent1"/>
        <w:spacing w:line="232" w:lineRule="exact"/>
        <w:jc w:val="both"/>
        <w:rPr>
          <w:color w:val="000000"/>
          <w:lang w:val="fr-FR"/>
        </w:rPr>
      </w:pPr>
      <w:r w:rsidRPr="00F04B33">
        <w:rPr>
          <w:b/>
          <w:color w:val="000000"/>
          <w:lang w:val="fr-FR"/>
        </w:rPr>
        <w:t>Pour les prestations forfaitaires :</w:t>
      </w:r>
    </w:p>
    <w:p w14:paraId="601ABD21" w14:textId="77777777" w:rsidR="008E22DF" w:rsidRPr="00F04B33" w:rsidRDefault="008E22DF" w:rsidP="008E22DF">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8E22DF" w:rsidRPr="00F04B33" w14:paraId="763842F6" w14:textId="77777777" w:rsidTr="00CA5176">
        <w:trPr>
          <w:trHeight w:val="325"/>
        </w:trPr>
        <w:tc>
          <w:tcPr>
            <w:tcW w:w="2400" w:type="dxa"/>
            <w:tcMar>
              <w:top w:w="0" w:type="dxa"/>
              <w:left w:w="0" w:type="dxa"/>
              <w:bottom w:w="0" w:type="dxa"/>
              <w:right w:w="0" w:type="dxa"/>
            </w:tcMar>
          </w:tcPr>
          <w:p w14:paraId="7CD67E0A"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4BAE4AC8" w14:textId="77777777" w:rsidR="008E22DF" w:rsidRPr="00F04B33" w:rsidRDefault="008E22DF"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877ABF3" w14:textId="77777777" w:rsidR="008E22DF" w:rsidRPr="00F04B33" w:rsidRDefault="008E22DF" w:rsidP="00CA5176">
            <w:pPr>
              <w:rPr>
                <w:sz w:val="2"/>
              </w:rPr>
            </w:pPr>
          </w:p>
        </w:tc>
        <w:tc>
          <w:tcPr>
            <w:tcW w:w="4760" w:type="dxa"/>
            <w:tcMar>
              <w:top w:w="0" w:type="dxa"/>
              <w:left w:w="0" w:type="dxa"/>
              <w:bottom w:w="0" w:type="dxa"/>
              <w:right w:w="0" w:type="dxa"/>
            </w:tcMar>
          </w:tcPr>
          <w:p w14:paraId="220C8C8E"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678E00D"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8E22DF" w:rsidRPr="00F04B33" w14:paraId="0A31A7DD" w14:textId="77777777" w:rsidTr="00CA5176">
        <w:trPr>
          <w:trHeight w:val="325"/>
        </w:trPr>
        <w:tc>
          <w:tcPr>
            <w:tcW w:w="2400" w:type="dxa"/>
            <w:tcMar>
              <w:top w:w="0" w:type="dxa"/>
              <w:left w:w="0" w:type="dxa"/>
              <w:bottom w:w="0" w:type="dxa"/>
              <w:right w:w="0" w:type="dxa"/>
            </w:tcMar>
          </w:tcPr>
          <w:p w14:paraId="676DDB50"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C838751" w14:textId="77777777" w:rsidR="008E22DF" w:rsidRPr="00F04B33" w:rsidRDefault="008E22DF"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CEB26E9" w14:textId="77777777" w:rsidR="008E22DF" w:rsidRPr="00F04B33" w:rsidRDefault="008E22DF" w:rsidP="00CA5176">
            <w:pPr>
              <w:rPr>
                <w:sz w:val="2"/>
              </w:rPr>
            </w:pPr>
          </w:p>
        </w:tc>
        <w:tc>
          <w:tcPr>
            <w:tcW w:w="4760" w:type="dxa"/>
            <w:tcMar>
              <w:top w:w="0" w:type="dxa"/>
              <w:left w:w="0" w:type="dxa"/>
              <w:bottom w:w="0" w:type="dxa"/>
              <w:right w:w="0" w:type="dxa"/>
            </w:tcMar>
            <w:vAlign w:val="center"/>
          </w:tcPr>
          <w:p w14:paraId="4440957B"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CB36B8B"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8E22DF" w:rsidRPr="00F04B33" w14:paraId="5E45AF4D" w14:textId="77777777" w:rsidTr="00CA5176">
        <w:trPr>
          <w:trHeight w:val="325"/>
        </w:trPr>
        <w:tc>
          <w:tcPr>
            <w:tcW w:w="2400" w:type="dxa"/>
            <w:tcMar>
              <w:top w:w="0" w:type="dxa"/>
              <w:left w:w="0" w:type="dxa"/>
              <w:bottom w:w="0" w:type="dxa"/>
              <w:right w:w="0" w:type="dxa"/>
            </w:tcMar>
          </w:tcPr>
          <w:p w14:paraId="2E018036"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AA05091" w14:textId="77777777" w:rsidR="008E22DF" w:rsidRPr="00F04B33" w:rsidRDefault="008E22DF"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33F7FF3" w14:textId="77777777" w:rsidR="008E22DF" w:rsidRPr="00F04B33" w:rsidRDefault="008E22DF" w:rsidP="00CA5176">
            <w:pPr>
              <w:rPr>
                <w:sz w:val="2"/>
              </w:rPr>
            </w:pPr>
          </w:p>
        </w:tc>
        <w:tc>
          <w:tcPr>
            <w:tcW w:w="4760" w:type="dxa"/>
            <w:tcMar>
              <w:top w:w="0" w:type="dxa"/>
              <w:left w:w="0" w:type="dxa"/>
              <w:bottom w:w="0" w:type="dxa"/>
              <w:right w:w="0" w:type="dxa"/>
            </w:tcMar>
            <w:vAlign w:val="center"/>
          </w:tcPr>
          <w:p w14:paraId="761C6CBC"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B8451DF"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8E22DF" w:rsidRPr="00F04B33" w14:paraId="7114D114" w14:textId="77777777" w:rsidTr="00CA5176">
        <w:trPr>
          <w:trHeight w:val="325"/>
        </w:trPr>
        <w:tc>
          <w:tcPr>
            <w:tcW w:w="2400" w:type="dxa"/>
            <w:tcMar>
              <w:top w:w="0" w:type="dxa"/>
              <w:left w:w="0" w:type="dxa"/>
              <w:bottom w:w="0" w:type="dxa"/>
              <w:right w:w="0" w:type="dxa"/>
            </w:tcMar>
          </w:tcPr>
          <w:p w14:paraId="32630E44"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1D2712C2" w14:textId="77777777" w:rsidR="008E22DF" w:rsidRPr="00F04B33" w:rsidRDefault="008E22DF" w:rsidP="00CA517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F075DF6" w14:textId="77777777" w:rsidR="008E22DF" w:rsidRPr="00F04B33" w:rsidRDefault="008E22DF" w:rsidP="00CA5176">
            <w:pPr>
              <w:rPr>
                <w:sz w:val="2"/>
              </w:rPr>
            </w:pPr>
          </w:p>
        </w:tc>
        <w:tc>
          <w:tcPr>
            <w:tcW w:w="6080" w:type="dxa"/>
            <w:gridSpan w:val="2"/>
            <w:tcMar>
              <w:top w:w="0" w:type="dxa"/>
              <w:left w:w="0" w:type="dxa"/>
              <w:bottom w:w="0" w:type="dxa"/>
              <w:right w:w="0" w:type="dxa"/>
            </w:tcMar>
            <w:vAlign w:val="center"/>
          </w:tcPr>
          <w:p w14:paraId="58AC9D21" w14:textId="77777777" w:rsidR="008E22DF" w:rsidRPr="00F04B33" w:rsidRDefault="008E22DF" w:rsidP="00CA517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46A5E127" w14:textId="77777777" w:rsidR="008E22DF" w:rsidRPr="00F04B33" w:rsidRDefault="008E22DF" w:rsidP="008E22DF">
      <w:pPr>
        <w:spacing w:before="40" w:after="240"/>
        <w:ind w:left="500" w:right="520"/>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p w14:paraId="64BB7CCB" w14:textId="77777777" w:rsidR="008E22DF" w:rsidRPr="00F04B33" w:rsidRDefault="008E22DF" w:rsidP="008E22DF">
      <w:pPr>
        <w:pStyle w:val="ParagrapheIndent1"/>
        <w:spacing w:line="232" w:lineRule="exact"/>
        <w:jc w:val="both"/>
        <w:rPr>
          <w:color w:val="000000"/>
          <w:lang w:val="fr-FR"/>
        </w:rPr>
      </w:pPr>
      <w:r w:rsidRPr="00F04B33">
        <w:rPr>
          <w:color w:val="000000"/>
          <w:lang w:val="fr-FR"/>
        </w:rPr>
        <w:t>Le montant total des prestations (forfaitaires et sur BPU) pour la durée du marché est défini(e) comme suit :</w:t>
      </w:r>
    </w:p>
    <w:p w14:paraId="07AF599B" w14:textId="77777777" w:rsidR="008E22DF" w:rsidRPr="00F04B33" w:rsidRDefault="008E22DF" w:rsidP="008E22DF">
      <w:pPr>
        <w:rPr>
          <w:lang w:val="fr-FR"/>
        </w:rPr>
      </w:pPr>
    </w:p>
    <w:tbl>
      <w:tblPr>
        <w:tblW w:w="0" w:type="auto"/>
        <w:tblInd w:w="3000" w:type="dxa"/>
        <w:tblLayout w:type="fixed"/>
        <w:tblLook w:val="04A0" w:firstRow="1" w:lastRow="0" w:firstColumn="1" w:lastColumn="0" w:noHBand="0" w:noVBand="1"/>
      </w:tblPr>
      <w:tblGrid>
        <w:gridCol w:w="1000"/>
        <w:gridCol w:w="2600"/>
      </w:tblGrid>
      <w:tr w:rsidR="008E22DF" w:rsidRPr="00F04B33" w14:paraId="1BDE893A" w14:textId="77777777" w:rsidTr="00CA5176">
        <w:trPr>
          <w:trHeight w:val="325"/>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0D4B53" w14:textId="77777777" w:rsidR="008E22DF" w:rsidRPr="00F04B33" w:rsidRDefault="008E22DF" w:rsidP="00CA5176">
            <w:pPr>
              <w:spacing w:before="40"/>
              <w:jc w:val="cente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0F9BF3" w14:textId="77777777" w:rsidR="008E22DF" w:rsidRPr="00F04B33" w:rsidRDefault="008E22DF" w:rsidP="00CA5176">
            <w:pPr>
              <w:spacing w:before="40"/>
              <w:jc w:val="cente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Maximum HT</w:t>
            </w:r>
          </w:p>
        </w:tc>
      </w:tr>
      <w:tr w:rsidR="008E22DF" w14:paraId="3AD6306C" w14:textId="77777777" w:rsidTr="00CA5176">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348A4" w14:textId="77777777" w:rsidR="008E22DF" w:rsidRPr="00F04B33" w:rsidRDefault="008E22DF" w:rsidP="00CA5176">
            <w:pPr>
              <w:spacing w:before="80" w:after="20"/>
              <w:jc w:val="cente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69BDD" w14:textId="48E25070" w:rsidR="008E22DF" w:rsidRDefault="008E22DF" w:rsidP="00CA51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Pr="00F04B33">
              <w:rPr>
                <w:rFonts w:ascii="Trebuchet MS" w:eastAsia="Trebuchet MS" w:hAnsi="Trebuchet MS" w:cs="Trebuchet MS"/>
                <w:color w:val="000000"/>
                <w:sz w:val="20"/>
                <w:lang w:val="fr-FR"/>
              </w:rPr>
              <w:t xml:space="preserve">5 </w:t>
            </w:r>
            <w:r>
              <w:rPr>
                <w:rFonts w:ascii="Trebuchet MS" w:eastAsia="Trebuchet MS" w:hAnsi="Trebuchet MS" w:cs="Trebuchet MS"/>
                <w:color w:val="000000"/>
                <w:sz w:val="20"/>
                <w:lang w:val="fr-FR"/>
              </w:rPr>
              <w:t>5</w:t>
            </w:r>
            <w:r w:rsidRPr="00F04B33">
              <w:rPr>
                <w:rFonts w:ascii="Trebuchet MS" w:eastAsia="Trebuchet MS" w:hAnsi="Trebuchet MS" w:cs="Trebuchet MS"/>
                <w:color w:val="000000"/>
                <w:sz w:val="20"/>
                <w:lang w:val="fr-FR"/>
              </w:rPr>
              <w:t>00,00 €</w:t>
            </w:r>
          </w:p>
        </w:tc>
      </w:tr>
    </w:tbl>
    <w:p w14:paraId="460C6F7C" w14:textId="77777777" w:rsidR="008E22DF" w:rsidRPr="00702F53" w:rsidRDefault="008E22DF" w:rsidP="008E22DF">
      <w:pPr>
        <w:rPr>
          <w:lang w:val="fr-FR"/>
        </w:rPr>
      </w:pPr>
    </w:p>
    <w:p w14:paraId="661DB020" w14:textId="77777777" w:rsidR="008E22DF" w:rsidRDefault="008E22DF" w:rsidP="008E22DF">
      <w:pPr>
        <w:pStyle w:val="ParagrapheIndent1"/>
        <w:spacing w:line="232" w:lineRule="exact"/>
        <w:ind w:left="20" w:right="20"/>
        <w:jc w:val="both"/>
        <w:rPr>
          <w:color w:val="000000"/>
          <w:lang w:val="fr-FR"/>
        </w:rPr>
      </w:pPr>
    </w:p>
    <w:p w14:paraId="1BFAB1CA" w14:textId="77777777" w:rsidR="008E22DF" w:rsidRDefault="008E22DF" w:rsidP="008E22DF">
      <w:pPr>
        <w:pStyle w:val="style1010"/>
        <w:spacing w:line="232" w:lineRule="exact"/>
        <w:ind w:left="20" w:right="40"/>
        <w:jc w:val="center"/>
        <w:rPr>
          <w:color w:val="000000"/>
          <w:lang w:val="fr-FR"/>
        </w:rPr>
      </w:pPr>
      <w:r>
        <w:rPr>
          <w:color w:val="000000"/>
          <w:lang w:val="fr-FR"/>
        </w:rPr>
        <w:t>A .............................................</w:t>
      </w:r>
    </w:p>
    <w:p w14:paraId="7B835704" w14:textId="77777777" w:rsidR="008E22DF" w:rsidRDefault="008E22DF" w:rsidP="008E22DF">
      <w:pPr>
        <w:pStyle w:val="style1010"/>
        <w:spacing w:line="232" w:lineRule="exact"/>
        <w:ind w:left="20" w:right="40"/>
        <w:jc w:val="center"/>
        <w:rPr>
          <w:color w:val="000000"/>
          <w:lang w:val="fr-FR"/>
        </w:rPr>
      </w:pPr>
      <w:r>
        <w:rPr>
          <w:color w:val="000000"/>
          <w:lang w:val="fr-FR"/>
        </w:rPr>
        <w:t>Le ............................................</w:t>
      </w:r>
    </w:p>
    <w:p w14:paraId="78AE1CFA" w14:textId="77777777" w:rsidR="008E22DF" w:rsidRDefault="008E22DF" w:rsidP="008E22DF">
      <w:pPr>
        <w:pStyle w:val="style1010"/>
        <w:spacing w:line="232" w:lineRule="exact"/>
        <w:ind w:left="20" w:right="40"/>
        <w:jc w:val="center"/>
      </w:pPr>
    </w:p>
    <w:p w14:paraId="4A9A8BA5" w14:textId="77777777" w:rsidR="008E22DF" w:rsidRDefault="008E22DF" w:rsidP="008E22DF">
      <w:pPr>
        <w:pStyle w:val="style1010"/>
        <w:spacing w:line="232" w:lineRule="exact"/>
        <w:ind w:left="20" w:right="40"/>
        <w:jc w:val="center"/>
        <w:rPr>
          <w:color w:val="000000"/>
          <w:lang w:val="fr-FR"/>
        </w:rPr>
      </w:pPr>
      <w:r>
        <w:rPr>
          <w:color w:val="000000"/>
          <w:lang w:val="fr-FR"/>
        </w:rPr>
        <w:t>Signature du représentant du pouvoir adjudicateur, habilité par un arrêté du ....................</w:t>
      </w:r>
    </w:p>
    <w:p w14:paraId="664C747F" w14:textId="77777777" w:rsidR="00CE11C6" w:rsidRDefault="00CE11C6">
      <w:pPr>
        <w:pStyle w:val="style1010"/>
        <w:spacing w:line="232" w:lineRule="exact"/>
        <w:ind w:right="20"/>
        <w:jc w:val="center"/>
        <w:rPr>
          <w:color w:val="000000"/>
          <w:lang w:val="fr-FR"/>
        </w:rPr>
      </w:pPr>
    </w:p>
    <w:p w14:paraId="1E1E1590" w14:textId="77777777" w:rsidR="00CE11C6" w:rsidRDefault="00CE11C6">
      <w:pPr>
        <w:pStyle w:val="style1010"/>
        <w:spacing w:line="232" w:lineRule="exact"/>
        <w:ind w:right="20"/>
        <w:jc w:val="center"/>
        <w:rPr>
          <w:color w:val="000000"/>
          <w:lang w:val="fr-FR"/>
        </w:rPr>
      </w:pPr>
    </w:p>
    <w:p w14:paraId="032DFE99" w14:textId="77777777" w:rsidR="00CE11C6" w:rsidRDefault="00CE11C6">
      <w:pPr>
        <w:pStyle w:val="style1010"/>
        <w:spacing w:line="232" w:lineRule="exact"/>
        <w:ind w:right="20"/>
        <w:jc w:val="center"/>
        <w:rPr>
          <w:color w:val="000000"/>
          <w:lang w:val="fr-FR"/>
        </w:rPr>
      </w:pPr>
    </w:p>
    <w:p w14:paraId="46215A09" w14:textId="77777777" w:rsidR="008E22DF" w:rsidRDefault="008E22DF" w:rsidP="008E22DF">
      <w:pPr>
        <w:pStyle w:val="ParagrapheIndent1"/>
        <w:spacing w:line="232" w:lineRule="exact"/>
        <w:jc w:val="both"/>
        <w:rPr>
          <w:color w:val="000000"/>
          <w:lang w:val="fr-FR"/>
        </w:rPr>
      </w:pPr>
      <w:r>
        <w:rPr>
          <w:color w:val="000000"/>
          <w:lang w:val="fr-FR"/>
        </w:rPr>
        <w:br w:type="page"/>
      </w:r>
      <w:r>
        <w:rPr>
          <w:b/>
          <w:color w:val="000000"/>
          <w:u w:val="single"/>
          <w:lang w:val="fr-FR"/>
        </w:rPr>
        <w:lastRenderedPageBreak/>
        <w:t>NANTISSEMENT OU CESSION DE CREANCES</w:t>
      </w:r>
    </w:p>
    <w:p w14:paraId="0887E809" w14:textId="77777777" w:rsidR="008E22DF" w:rsidRDefault="008E22DF" w:rsidP="008E22DF">
      <w:pPr>
        <w:pStyle w:val="ParagrapheIndent1"/>
        <w:spacing w:line="232" w:lineRule="exact"/>
        <w:jc w:val="both"/>
        <w:rPr>
          <w:color w:val="000000"/>
          <w:lang w:val="fr-FR"/>
        </w:rPr>
      </w:pPr>
    </w:p>
    <w:p w14:paraId="60DD4FCC" w14:textId="77777777" w:rsidR="008E22DF" w:rsidRDefault="008E22DF" w:rsidP="008E22DF">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254B3D99" w14:textId="77777777" w:rsidR="008E22DF" w:rsidRPr="00ED1220" w:rsidRDefault="008E22DF" w:rsidP="008E22DF">
      <w:pPr>
        <w:rPr>
          <w:lang w:val="fr-FR"/>
        </w:rPr>
      </w:pPr>
    </w:p>
    <w:tbl>
      <w:tblPr>
        <w:tblW w:w="0" w:type="auto"/>
        <w:tblLayout w:type="fixed"/>
        <w:tblLook w:val="04A0" w:firstRow="1" w:lastRow="0" w:firstColumn="1" w:lastColumn="0" w:noHBand="0" w:noVBand="1"/>
      </w:tblPr>
      <w:tblGrid>
        <w:gridCol w:w="240"/>
        <w:gridCol w:w="236"/>
        <w:gridCol w:w="9144"/>
      </w:tblGrid>
      <w:tr w:rsidR="008E22DF" w14:paraId="683210F7" w14:textId="77777777" w:rsidTr="00CA5176">
        <w:trPr>
          <w:trHeight w:val="225"/>
        </w:trPr>
        <w:tc>
          <w:tcPr>
            <w:tcW w:w="240" w:type="dxa"/>
            <w:tcMar>
              <w:top w:w="0" w:type="dxa"/>
              <w:left w:w="0" w:type="dxa"/>
              <w:bottom w:w="0" w:type="dxa"/>
              <w:right w:w="0" w:type="dxa"/>
            </w:tcMar>
          </w:tcPr>
          <w:p w14:paraId="5286CD0E" w14:textId="77777777" w:rsidR="008E22DF" w:rsidRDefault="008E22DF" w:rsidP="00CA5176">
            <w:pPr>
              <w:rPr>
                <w:sz w:val="2"/>
              </w:rPr>
            </w:pPr>
            <w:r>
              <w:rPr>
                <w:noProof/>
                <w:lang w:val="fr-FR" w:eastAsia="fr-FR"/>
              </w:rPr>
              <w:drawing>
                <wp:inline distT="0" distB="0" distL="0" distR="0" wp14:anchorId="3A93B484" wp14:editId="4F810E69">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Mar>
              <w:top w:w="0" w:type="dxa"/>
              <w:left w:w="0" w:type="dxa"/>
              <w:bottom w:w="0" w:type="dxa"/>
              <w:right w:w="0" w:type="dxa"/>
            </w:tcMar>
          </w:tcPr>
          <w:p w14:paraId="18756DF3" w14:textId="77777777" w:rsidR="008E22DF" w:rsidRDefault="008E22DF" w:rsidP="00CA5176">
            <w:pPr>
              <w:rPr>
                <w:sz w:val="2"/>
              </w:rPr>
            </w:pPr>
          </w:p>
        </w:tc>
        <w:tc>
          <w:tcPr>
            <w:tcW w:w="9144" w:type="dxa"/>
            <w:vMerge w:val="restart"/>
            <w:tcMar>
              <w:top w:w="0" w:type="dxa"/>
              <w:left w:w="0" w:type="dxa"/>
              <w:bottom w:w="0" w:type="dxa"/>
              <w:right w:w="0" w:type="dxa"/>
            </w:tcMar>
          </w:tcPr>
          <w:p w14:paraId="6C07D146" w14:textId="77777777" w:rsidR="008E22DF" w:rsidRDefault="008E22DF" w:rsidP="00CA5176">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2F46E02" w14:textId="77777777" w:rsidR="008E22DF" w:rsidRPr="00A16D0F" w:rsidRDefault="008E22DF" w:rsidP="00CA5176">
            <w:pPr>
              <w:pStyle w:val="ParagrapheIndent1"/>
              <w:spacing w:line="232" w:lineRule="exact"/>
              <w:jc w:val="both"/>
              <w:rPr>
                <w:color w:val="000000"/>
                <w:lang w:val="fr-FR"/>
              </w:rPr>
            </w:pPr>
            <w:r>
              <w:rPr>
                <w:color w:val="000000"/>
                <w:lang w:val="fr-FR"/>
              </w:rPr>
              <w:t>..........................................................................................................................</w:t>
            </w:r>
          </w:p>
          <w:p w14:paraId="762CF4B3" w14:textId="77777777" w:rsidR="008E22DF" w:rsidRPr="00A16D0F" w:rsidRDefault="008E22DF" w:rsidP="00CA5176">
            <w:pPr>
              <w:pStyle w:val="ParagrapheIndent1"/>
              <w:spacing w:line="232" w:lineRule="exact"/>
              <w:jc w:val="both"/>
              <w:rPr>
                <w:color w:val="000000"/>
                <w:lang w:val="fr-FR"/>
              </w:rPr>
            </w:pPr>
            <w:r>
              <w:rPr>
                <w:color w:val="000000"/>
                <w:lang w:val="fr-FR"/>
              </w:rPr>
              <w:t xml:space="preserve">.......................................................................................................................... </w:t>
            </w:r>
          </w:p>
          <w:p w14:paraId="35B47D27" w14:textId="77777777" w:rsidR="008E22DF" w:rsidRPr="00A16D0F" w:rsidRDefault="008E22DF" w:rsidP="00CA5176">
            <w:pPr>
              <w:pStyle w:val="ParagrapheIndent1"/>
              <w:spacing w:line="232" w:lineRule="exact"/>
              <w:jc w:val="both"/>
              <w:rPr>
                <w:color w:val="000000"/>
                <w:lang w:val="fr-FR"/>
              </w:rPr>
            </w:pPr>
            <w:r>
              <w:rPr>
                <w:color w:val="000000"/>
                <w:lang w:val="fr-FR"/>
              </w:rPr>
              <w:t>............................................................................................................................</w:t>
            </w:r>
          </w:p>
        </w:tc>
      </w:tr>
      <w:tr w:rsidR="008E22DF" w14:paraId="73296DE2" w14:textId="77777777" w:rsidTr="00CA5176">
        <w:trPr>
          <w:trHeight w:val="425"/>
        </w:trPr>
        <w:tc>
          <w:tcPr>
            <w:tcW w:w="240" w:type="dxa"/>
            <w:tcMar>
              <w:top w:w="0" w:type="dxa"/>
              <w:left w:w="0" w:type="dxa"/>
              <w:bottom w:w="0" w:type="dxa"/>
              <w:right w:w="0" w:type="dxa"/>
            </w:tcMar>
          </w:tcPr>
          <w:p w14:paraId="63C1BEBA" w14:textId="77777777" w:rsidR="008E22DF" w:rsidRDefault="008E22DF" w:rsidP="00CA5176">
            <w:pPr>
              <w:rPr>
                <w:sz w:val="2"/>
              </w:rPr>
            </w:pPr>
          </w:p>
        </w:tc>
        <w:tc>
          <w:tcPr>
            <w:tcW w:w="236" w:type="dxa"/>
            <w:tcMar>
              <w:top w:w="0" w:type="dxa"/>
              <w:left w:w="0" w:type="dxa"/>
              <w:bottom w:w="0" w:type="dxa"/>
              <w:right w:w="0" w:type="dxa"/>
            </w:tcMar>
          </w:tcPr>
          <w:p w14:paraId="1ABECE19" w14:textId="77777777" w:rsidR="008E22DF" w:rsidRDefault="008E22DF" w:rsidP="00CA5176">
            <w:pPr>
              <w:rPr>
                <w:sz w:val="2"/>
              </w:rPr>
            </w:pPr>
          </w:p>
        </w:tc>
        <w:tc>
          <w:tcPr>
            <w:tcW w:w="9144" w:type="dxa"/>
            <w:vMerge/>
            <w:tcMar>
              <w:top w:w="0" w:type="dxa"/>
              <w:left w:w="0" w:type="dxa"/>
              <w:bottom w:w="0" w:type="dxa"/>
              <w:right w:w="0" w:type="dxa"/>
            </w:tcMar>
          </w:tcPr>
          <w:p w14:paraId="24F55778" w14:textId="77777777" w:rsidR="008E22DF" w:rsidRDefault="008E22DF" w:rsidP="00CA5176"/>
        </w:tc>
      </w:tr>
    </w:tbl>
    <w:p w14:paraId="17696865" w14:textId="77777777" w:rsidR="008E22DF" w:rsidRDefault="008E22DF" w:rsidP="008E22DF">
      <w:pPr>
        <w:spacing w:line="240" w:lineRule="exact"/>
      </w:pPr>
    </w:p>
    <w:tbl>
      <w:tblPr>
        <w:tblW w:w="0" w:type="auto"/>
        <w:tblLayout w:type="fixed"/>
        <w:tblLook w:val="04A0" w:firstRow="1" w:lastRow="0" w:firstColumn="1" w:lastColumn="0" w:noHBand="0" w:noVBand="1"/>
      </w:tblPr>
      <w:tblGrid>
        <w:gridCol w:w="240"/>
        <w:gridCol w:w="200"/>
        <w:gridCol w:w="9180"/>
      </w:tblGrid>
      <w:tr w:rsidR="008E22DF" w14:paraId="1D389D1C" w14:textId="77777777" w:rsidTr="00CA5176">
        <w:trPr>
          <w:trHeight w:val="225"/>
        </w:trPr>
        <w:tc>
          <w:tcPr>
            <w:tcW w:w="240" w:type="dxa"/>
            <w:tcMar>
              <w:top w:w="0" w:type="dxa"/>
              <w:left w:w="0" w:type="dxa"/>
              <w:bottom w:w="0" w:type="dxa"/>
              <w:right w:w="0" w:type="dxa"/>
            </w:tcMar>
          </w:tcPr>
          <w:p w14:paraId="41D6B6BE" w14:textId="77777777" w:rsidR="008E22DF" w:rsidRDefault="008E22DF" w:rsidP="00CA5176">
            <w:pPr>
              <w:rPr>
                <w:sz w:val="2"/>
              </w:rPr>
            </w:pPr>
            <w:r>
              <w:rPr>
                <w:noProof/>
                <w:lang w:val="fr-FR" w:eastAsia="fr-FR"/>
              </w:rPr>
              <w:drawing>
                <wp:inline distT="0" distB="0" distL="0" distR="0" wp14:anchorId="25129F8C" wp14:editId="567F89B0">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2D7EDF" w14:textId="77777777" w:rsidR="008E22DF" w:rsidRDefault="008E22DF" w:rsidP="00CA5176">
            <w:pPr>
              <w:rPr>
                <w:sz w:val="2"/>
              </w:rPr>
            </w:pPr>
          </w:p>
        </w:tc>
        <w:tc>
          <w:tcPr>
            <w:tcW w:w="9180" w:type="dxa"/>
            <w:vMerge w:val="restart"/>
            <w:tcMar>
              <w:top w:w="0" w:type="dxa"/>
              <w:left w:w="0" w:type="dxa"/>
              <w:bottom w:w="0" w:type="dxa"/>
              <w:right w:w="0" w:type="dxa"/>
            </w:tcMar>
          </w:tcPr>
          <w:p w14:paraId="1D6927C7" w14:textId="77777777" w:rsidR="008E22DF" w:rsidRDefault="008E22DF" w:rsidP="00CA5176">
            <w:pPr>
              <w:pStyle w:val="ParagrapheIndent1"/>
              <w:spacing w:line="232" w:lineRule="exact"/>
              <w:jc w:val="both"/>
              <w:rPr>
                <w:color w:val="000000"/>
                <w:lang w:val="fr-FR"/>
              </w:rPr>
            </w:pPr>
            <w:r>
              <w:rPr>
                <w:color w:val="000000"/>
                <w:lang w:val="fr-FR"/>
              </w:rPr>
              <w:t>La totalité du bon de commande n° ........afférent au marché (indiquer le montant en chiffres et lettres) :</w:t>
            </w:r>
          </w:p>
          <w:p w14:paraId="6627ACF2" w14:textId="77777777" w:rsidR="008E22DF" w:rsidRPr="00A16D0F" w:rsidRDefault="008E22DF" w:rsidP="00CA5176">
            <w:pPr>
              <w:pStyle w:val="ParagrapheIndent1"/>
              <w:spacing w:line="232" w:lineRule="exact"/>
              <w:jc w:val="both"/>
              <w:rPr>
                <w:color w:val="000000"/>
                <w:lang w:val="fr-FR"/>
              </w:rPr>
            </w:pPr>
            <w:r>
              <w:rPr>
                <w:color w:val="000000"/>
                <w:lang w:val="fr-FR"/>
              </w:rPr>
              <w:t>..........................................................................................................................</w:t>
            </w:r>
          </w:p>
          <w:p w14:paraId="1B22ADD6" w14:textId="77777777" w:rsidR="008E22DF" w:rsidRPr="00A16D0F" w:rsidRDefault="008E22DF" w:rsidP="00CA5176">
            <w:pPr>
              <w:pStyle w:val="ParagrapheIndent1"/>
              <w:spacing w:line="232" w:lineRule="exact"/>
              <w:jc w:val="both"/>
              <w:rPr>
                <w:color w:val="000000"/>
                <w:lang w:val="fr-FR"/>
              </w:rPr>
            </w:pPr>
            <w:r>
              <w:rPr>
                <w:color w:val="000000"/>
                <w:lang w:val="fr-FR"/>
              </w:rPr>
              <w:t xml:space="preserve">.......................................................................................................................... </w:t>
            </w:r>
          </w:p>
          <w:p w14:paraId="1C73B021" w14:textId="77777777" w:rsidR="008E22DF" w:rsidRDefault="008E22DF" w:rsidP="00CA5176">
            <w:pPr>
              <w:pStyle w:val="ParagrapheIndent1"/>
              <w:spacing w:line="232" w:lineRule="exact"/>
              <w:jc w:val="both"/>
              <w:rPr>
                <w:color w:val="000000"/>
                <w:lang w:val="fr-FR"/>
              </w:rPr>
            </w:pPr>
            <w:r>
              <w:rPr>
                <w:color w:val="000000"/>
                <w:lang w:val="fr-FR"/>
              </w:rPr>
              <w:t>...........................................................................................................................</w:t>
            </w:r>
          </w:p>
        </w:tc>
      </w:tr>
      <w:tr w:rsidR="008E22DF" w14:paraId="761F057C" w14:textId="77777777" w:rsidTr="00CA5176">
        <w:trPr>
          <w:trHeight w:val="665"/>
        </w:trPr>
        <w:tc>
          <w:tcPr>
            <w:tcW w:w="240" w:type="dxa"/>
            <w:tcMar>
              <w:top w:w="0" w:type="dxa"/>
              <w:left w:w="0" w:type="dxa"/>
              <w:bottom w:w="0" w:type="dxa"/>
              <w:right w:w="0" w:type="dxa"/>
            </w:tcMar>
          </w:tcPr>
          <w:p w14:paraId="1FEFFAB7" w14:textId="77777777" w:rsidR="008E22DF" w:rsidRDefault="008E22DF" w:rsidP="00CA5176">
            <w:pPr>
              <w:rPr>
                <w:sz w:val="2"/>
              </w:rPr>
            </w:pPr>
          </w:p>
        </w:tc>
        <w:tc>
          <w:tcPr>
            <w:tcW w:w="200" w:type="dxa"/>
            <w:tcMar>
              <w:top w:w="0" w:type="dxa"/>
              <w:left w:w="0" w:type="dxa"/>
              <w:bottom w:w="0" w:type="dxa"/>
              <w:right w:w="0" w:type="dxa"/>
            </w:tcMar>
          </w:tcPr>
          <w:p w14:paraId="5471F327" w14:textId="77777777" w:rsidR="008E22DF" w:rsidRDefault="008E22DF" w:rsidP="00CA5176">
            <w:pPr>
              <w:rPr>
                <w:sz w:val="2"/>
              </w:rPr>
            </w:pPr>
          </w:p>
        </w:tc>
        <w:tc>
          <w:tcPr>
            <w:tcW w:w="9180" w:type="dxa"/>
            <w:vMerge/>
            <w:tcMar>
              <w:top w:w="0" w:type="dxa"/>
              <w:left w:w="0" w:type="dxa"/>
              <w:bottom w:w="0" w:type="dxa"/>
              <w:right w:w="0" w:type="dxa"/>
            </w:tcMar>
          </w:tcPr>
          <w:p w14:paraId="328A139C" w14:textId="77777777" w:rsidR="008E22DF" w:rsidRDefault="008E22DF" w:rsidP="00CA5176"/>
        </w:tc>
      </w:tr>
    </w:tbl>
    <w:p w14:paraId="1F2260A2" w14:textId="77777777" w:rsidR="008E22DF" w:rsidRDefault="008E22DF" w:rsidP="008E22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22DF" w14:paraId="67B8A792" w14:textId="77777777" w:rsidTr="00CA5176">
        <w:trPr>
          <w:trHeight w:val="225"/>
        </w:trPr>
        <w:tc>
          <w:tcPr>
            <w:tcW w:w="240" w:type="dxa"/>
            <w:tcMar>
              <w:top w:w="0" w:type="dxa"/>
              <w:left w:w="0" w:type="dxa"/>
              <w:bottom w:w="0" w:type="dxa"/>
              <w:right w:w="0" w:type="dxa"/>
            </w:tcMar>
          </w:tcPr>
          <w:p w14:paraId="04E1E0A0" w14:textId="77777777" w:rsidR="008E22DF" w:rsidRDefault="008E22DF" w:rsidP="00CA5176">
            <w:pPr>
              <w:rPr>
                <w:sz w:val="2"/>
              </w:rPr>
            </w:pPr>
            <w:r>
              <w:rPr>
                <w:noProof/>
                <w:lang w:val="fr-FR" w:eastAsia="fr-FR"/>
              </w:rPr>
              <w:drawing>
                <wp:inline distT="0" distB="0" distL="0" distR="0" wp14:anchorId="75D1F7E1" wp14:editId="131F75DE">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730F52" w14:textId="77777777" w:rsidR="008E22DF" w:rsidRDefault="008E22DF" w:rsidP="00CA5176">
            <w:pPr>
              <w:rPr>
                <w:sz w:val="2"/>
              </w:rPr>
            </w:pPr>
          </w:p>
        </w:tc>
        <w:tc>
          <w:tcPr>
            <w:tcW w:w="9180" w:type="dxa"/>
            <w:vMerge w:val="restart"/>
            <w:tcMar>
              <w:top w:w="0" w:type="dxa"/>
              <w:left w:w="0" w:type="dxa"/>
              <w:bottom w:w="0" w:type="dxa"/>
              <w:right w:w="0" w:type="dxa"/>
            </w:tcMar>
          </w:tcPr>
          <w:p w14:paraId="211FBBA5" w14:textId="77777777" w:rsidR="008E22DF" w:rsidRDefault="008E22DF" w:rsidP="00CA5176">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96E7046" w14:textId="77777777" w:rsidR="008E22DF" w:rsidRPr="00A16D0F" w:rsidRDefault="008E22DF" w:rsidP="00CA5176">
            <w:pPr>
              <w:pStyle w:val="ParagrapheIndent1"/>
              <w:spacing w:line="232" w:lineRule="exact"/>
              <w:jc w:val="both"/>
              <w:rPr>
                <w:color w:val="000000"/>
                <w:lang w:val="fr-FR"/>
              </w:rPr>
            </w:pPr>
            <w:r>
              <w:rPr>
                <w:color w:val="000000"/>
                <w:lang w:val="fr-FR"/>
              </w:rPr>
              <w:t>..........................................................................................................................</w:t>
            </w:r>
          </w:p>
          <w:p w14:paraId="7CD60445" w14:textId="77777777" w:rsidR="008E22DF" w:rsidRPr="00A16D0F" w:rsidRDefault="008E22DF" w:rsidP="00CA5176">
            <w:pPr>
              <w:pStyle w:val="ParagrapheIndent1"/>
              <w:spacing w:line="232" w:lineRule="exact"/>
              <w:jc w:val="both"/>
              <w:rPr>
                <w:color w:val="000000"/>
                <w:lang w:val="fr-FR"/>
              </w:rPr>
            </w:pPr>
            <w:r>
              <w:rPr>
                <w:color w:val="000000"/>
                <w:lang w:val="fr-FR"/>
              </w:rPr>
              <w:t xml:space="preserve">.......................................................................................................................... </w:t>
            </w:r>
          </w:p>
          <w:p w14:paraId="396EB8E9" w14:textId="77777777" w:rsidR="008E22DF" w:rsidRDefault="008E22DF" w:rsidP="00CA5176">
            <w:pPr>
              <w:pStyle w:val="ParagrapheIndent1"/>
              <w:spacing w:line="232" w:lineRule="exact"/>
              <w:jc w:val="both"/>
              <w:rPr>
                <w:color w:val="000000"/>
                <w:lang w:val="fr-FR"/>
              </w:rPr>
            </w:pPr>
            <w:r>
              <w:rPr>
                <w:color w:val="000000"/>
                <w:lang w:val="fr-FR"/>
              </w:rPr>
              <w:t>...........................................................................................................................</w:t>
            </w:r>
          </w:p>
        </w:tc>
      </w:tr>
      <w:tr w:rsidR="008E22DF" w14:paraId="577E768B" w14:textId="77777777" w:rsidTr="00CA5176">
        <w:trPr>
          <w:trHeight w:val="665"/>
        </w:trPr>
        <w:tc>
          <w:tcPr>
            <w:tcW w:w="240" w:type="dxa"/>
            <w:tcMar>
              <w:top w:w="0" w:type="dxa"/>
              <w:left w:w="0" w:type="dxa"/>
              <w:bottom w:w="0" w:type="dxa"/>
              <w:right w:w="0" w:type="dxa"/>
            </w:tcMar>
          </w:tcPr>
          <w:p w14:paraId="32017F94" w14:textId="77777777" w:rsidR="008E22DF" w:rsidRDefault="008E22DF" w:rsidP="00CA5176">
            <w:pPr>
              <w:rPr>
                <w:sz w:val="2"/>
              </w:rPr>
            </w:pPr>
          </w:p>
        </w:tc>
        <w:tc>
          <w:tcPr>
            <w:tcW w:w="200" w:type="dxa"/>
            <w:tcMar>
              <w:top w:w="0" w:type="dxa"/>
              <w:left w:w="0" w:type="dxa"/>
              <w:bottom w:w="0" w:type="dxa"/>
              <w:right w:w="0" w:type="dxa"/>
            </w:tcMar>
          </w:tcPr>
          <w:p w14:paraId="7E882E0C" w14:textId="77777777" w:rsidR="008E22DF" w:rsidRDefault="008E22DF" w:rsidP="00CA5176">
            <w:pPr>
              <w:rPr>
                <w:sz w:val="2"/>
              </w:rPr>
            </w:pPr>
          </w:p>
        </w:tc>
        <w:tc>
          <w:tcPr>
            <w:tcW w:w="9180" w:type="dxa"/>
            <w:vMerge/>
            <w:tcMar>
              <w:top w:w="0" w:type="dxa"/>
              <w:left w:w="0" w:type="dxa"/>
              <w:bottom w:w="0" w:type="dxa"/>
              <w:right w:w="0" w:type="dxa"/>
            </w:tcMar>
          </w:tcPr>
          <w:p w14:paraId="495B8808" w14:textId="77777777" w:rsidR="008E22DF" w:rsidRDefault="008E22DF" w:rsidP="00CA5176"/>
        </w:tc>
      </w:tr>
    </w:tbl>
    <w:p w14:paraId="299691F5" w14:textId="77777777" w:rsidR="008E22DF" w:rsidRDefault="008E22DF" w:rsidP="008E22DF">
      <w:pPr>
        <w:spacing w:line="240" w:lineRule="exact"/>
      </w:pPr>
    </w:p>
    <w:tbl>
      <w:tblPr>
        <w:tblW w:w="0" w:type="auto"/>
        <w:tblLayout w:type="fixed"/>
        <w:tblLook w:val="04A0" w:firstRow="1" w:lastRow="0" w:firstColumn="1" w:lastColumn="0" w:noHBand="0" w:noVBand="1"/>
      </w:tblPr>
      <w:tblGrid>
        <w:gridCol w:w="240"/>
        <w:gridCol w:w="200"/>
        <w:gridCol w:w="9180"/>
      </w:tblGrid>
      <w:tr w:rsidR="008E22DF" w14:paraId="03BCB77B" w14:textId="77777777" w:rsidTr="00CA5176">
        <w:trPr>
          <w:trHeight w:val="225"/>
        </w:trPr>
        <w:tc>
          <w:tcPr>
            <w:tcW w:w="240" w:type="dxa"/>
            <w:tcMar>
              <w:top w:w="0" w:type="dxa"/>
              <w:left w:w="0" w:type="dxa"/>
              <w:bottom w:w="0" w:type="dxa"/>
              <w:right w:w="0" w:type="dxa"/>
            </w:tcMar>
          </w:tcPr>
          <w:p w14:paraId="106A2738" w14:textId="77777777" w:rsidR="008E22DF" w:rsidRDefault="008E22DF" w:rsidP="00CA5176">
            <w:pPr>
              <w:rPr>
                <w:sz w:val="2"/>
              </w:rPr>
            </w:pPr>
            <w:r>
              <w:rPr>
                <w:noProof/>
                <w:lang w:val="fr-FR" w:eastAsia="fr-FR"/>
              </w:rPr>
              <w:drawing>
                <wp:inline distT="0" distB="0" distL="0" distR="0" wp14:anchorId="38F97454" wp14:editId="54F09A93">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6F4032" w14:textId="77777777" w:rsidR="008E22DF" w:rsidRDefault="008E22DF" w:rsidP="00CA5176">
            <w:pPr>
              <w:rPr>
                <w:sz w:val="2"/>
              </w:rPr>
            </w:pPr>
          </w:p>
        </w:tc>
        <w:tc>
          <w:tcPr>
            <w:tcW w:w="9180" w:type="dxa"/>
            <w:vMerge w:val="restart"/>
            <w:tcMar>
              <w:top w:w="0" w:type="dxa"/>
              <w:left w:w="0" w:type="dxa"/>
              <w:bottom w:w="0" w:type="dxa"/>
              <w:right w:w="0" w:type="dxa"/>
            </w:tcMar>
          </w:tcPr>
          <w:p w14:paraId="6DFEA87C" w14:textId="77777777" w:rsidR="008E22DF" w:rsidRDefault="008E22DF" w:rsidP="00CA5176">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5D929395" w14:textId="77777777" w:rsidR="008E22DF" w:rsidRPr="00A16D0F" w:rsidRDefault="008E22DF" w:rsidP="00CA5176">
            <w:pPr>
              <w:pStyle w:val="ParagrapheIndent1"/>
              <w:spacing w:line="232" w:lineRule="exact"/>
              <w:jc w:val="both"/>
              <w:rPr>
                <w:color w:val="000000"/>
                <w:lang w:val="fr-FR"/>
              </w:rPr>
            </w:pPr>
            <w:r>
              <w:rPr>
                <w:color w:val="000000"/>
                <w:lang w:val="fr-FR"/>
              </w:rPr>
              <w:t>..........................................................................................................................</w:t>
            </w:r>
          </w:p>
          <w:p w14:paraId="5B34A2C1" w14:textId="77777777" w:rsidR="008E22DF" w:rsidRPr="00A16D0F" w:rsidRDefault="008E22DF" w:rsidP="00CA5176">
            <w:pPr>
              <w:pStyle w:val="ParagrapheIndent1"/>
              <w:spacing w:line="232" w:lineRule="exact"/>
              <w:jc w:val="both"/>
              <w:rPr>
                <w:color w:val="000000"/>
                <w:lang w:val="fr-FR"/>
              </w:rPr>
            </w:pPr>
            <w:r>
              <w:rPr>
                <w:color w:val="000000"/>
                <w:lang w:val="fr-FR"/>
              </w:rPr>
              <w:t xml:space="preserve">.......................................................................................................................... </w:t>
            </w:r>
          </w:p>
          <w:p w14:paraId="0D54A7F9" w14:textId="77777777" w:rsidR="008E22DF" w:rsidRDefault="008E22DF" w:rsidP="00CA5176">
            <w:pPr>
              <w:pStyle w:val="ParagrapheIndent1"/>
              <w:spacing w:line="232" w:lineRule="exact"/>
              <w:jc w:val="both"/>
              <w:rPr>
                <w:color w:val="000000"/>
                <w:lang w:val="fr-FR"/>
              </w:rPr>
            </w:pPr>
            <w:r>
              <w:rPr>
                <w:color w:val="000000"/>
                <w:lang w:val="fr-FR"/>
              </w:rPr>
              <w:t>...........................................................................................................................</w:t>
            </w:r>
          </w:p>
        </w:tc>
      </w:tr>
      <w:tr w:rsidR="008E22DF" w14:paraId="48C410C1" w14:textId="77777777" w:rsidTr="00CA5176">
        <w:trPr>
          <w:trHeight w:val="425"/>
        </w:trPr>
        <w:tc>
          <w:tcPr>
            <w:tcW w:w="240" w:type="dxa"/>
            <w:tcMar>
              <w:top w:w="0" w:type="dxa"/>
              <w:left w:w="0" w:type="dxa"/>
              <w:bottom w:w="0" w:type="dxa"/>
              <w:right w:w="0" w:type="dxa"/>
            </w:tcMar>
          </w:tcPr>
          <w:p w14:paraId="79D789C0" w14:textId="77777777" w:rsidR="008E22DF" w:rsidRDefault="008E22DF" w:rsidP="00CA5176">
            <w:pPr>
              <w:rPr>
                <w:sz w:val="2"/>
              </w:rPr>
            </w:pPr>
          </w:p>
        </w:tc>
        <w:tc>
          <w:tcPr>
            <w:tcW w:w="200" w:type="dxa"/>
            <w:tcMar>
              <w:top w:w="0" w:type="dxa"/>
              <w:left w:w="0" w:type="dxa"/>
              <w:bottom w:w="0" w:type="dxa"/>
              <w:right w:w="0" w:type="dxa"/>
            </w:tcMar>
          </w:tcPr>
          <w:p w14:paraId="5CCC810F" w14:textId="77777777" w:rsidR="008E22DF" w:rsidRDefault="008E22DF" w:rsidP="00CA5176">
            <w:pPr>
              <w:rPr>
                <w:sz w:val="2"/>
              </w:rPr>
            </w:pPr>
          </w:p>
        </w:tc>
        <w:tc>
          <w:tcPr>
            <w:tcW w:w="9180" w:type="dxa"/>
            <w:vMerge/>
            <w:tcMar>
              <w:top w:w="0" w:type="dxa"/>
              <w:left w:w="0" w:type="dxa"/>
              <w:bottom w:w="0" w:type="dxa"/>
              <w:right w:w="0" w:type="dxa"/>
            </w:tcMar>
          </w:tcPr>
          <w:p w14:paraId="2C801576" w14:textId="77777777" w:rsidR="008E22DF" w:rsidRDefault="008E22DF" w:rsidP="00CA5176"/>
        </w:tc>
      </w:tr>
    </w:tbl>
    <w:p w14:paraId="24C3A17E" w14:textId="77777777" w:rsidR="008E22DF" w:rsidRDefault="008E22DF" w:rsidP="008E22DF">
      <w:pPr>
        <w:pStyle w:val="ParagrapheIndent1"/>
        <w:jc w:val="both"/>
        <w:rPr>
          <w:color w:val="000000"/>
          <w:lang w:val="fr-FR"/>
        </w:rPr>
      </w:pPr>
    </w:p>
    <w:p w14:paraId="00172F67" w14:textId="77777777" w:rsidR="008E22DF" w:rsidRDefault="008E22DF" w:rsidP="008E22DF">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w:t>
      </w:r>
      <w:r w:rsidRPr="00A16D0F">
        <w:rPr>
          <w:color w:val="000000"/>
          <w:lang w:val="fr-FR"/>
        </w:rPr>
        <w:t xml:space="preserve"> </w:t>
      </w:r>
      <w:r>
        <w:rPr>
          <w:color w:val="000000"/>
          <w:lang w:val="fr-FR"/>
        </w:rPr>
        <w:t>........................................en qualité de :</w:t>
      </w:r>
    </w:p>
    <w:p w14:paraId="1482209E" w14:textId="77777777" w:rsidR="008E22DF" w:rsidRPr="00A16D0F" w:rsidRDefault="008E22DF" w:rsidP="008E22DF">
      <w:pPr>
        <w:rPr>
          <w:lang w:val="fr-FR"/>
        </w:rPr>
      </w:pPr>
    </w:p>
    <w:tbl>
      <w:tblPr>
        <w:tblW w:w="0" w:type="auto"/>
        <w:tblLayout w:type="fixed"/>
        <w:tblLook w:val="04A0" w:firstRow="1" w:lastRow="0" w:firstColumn="1" w:lastColumn="0" w:noHBand="0" w:noVBand="1"/>
      </w:tblPr>
      <w:tblGrid>
        <w:gridCol w:w="240"/>
        <w:gridCol w:w="200"/>
        <w:gridCol w:w="9180"/>
      </w:tblGrid>
      <w:tr w:rsidR="008E22DF" w14:paraId="10A2AF78" w14:textId="77777777" w:rsidTr="00CA5176">
        <w:trPr>
          <w:trHeight w:val="225"/>
        </w:trPr>
        <w:tc>
          <w:tcPr>
            <w:tcW w:w="240" w:type="dxa"/>
            <w:tcMar>
              <w:top w:w="0" w:type="dxa"/>
              <w:left w:w="0" w:type="dxa"/>
              <w:bottom w:w="0" w:type="dxa"/>
              <w:right w:w="0" w:type="dxa"/>
            </w:tcMar>
          </w:tcPr>
          <w:p w14:paraId="5F2A0897" w14:textId="77777777" w:rsidR="008E22DF" w:rsidRDefault="008E22DF" w:rsidP="00CA5176">
            <w:pPr>
              <w:rPr>
                <w:sz w:val="2"/>
              </w:rPr>
            </w:pPr>
            <w:r>
              <w:rPr>
                <w:noProof/>
                <w:lang w:val="fr-FR" w:eastAsia="fr-FR"/>
              </w:rPr>
              <w:drawing>
                <wp:inline distT="0" distB="0" distL="0" distR="0" wp14:anchorId="2D66CDFF" wp14:editId="5BF98C3F">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988361" w14:textId="77777777" w:rsidR="008E22DF" w:rsidRDefault="008E22DF" w:rsidP="00CA5176">
            <w:pPr>
              <w:rPr>
                <w:sz w:val="2"/>
              </w:rPr>
            </w:pPr>
          </w:p>
        </w:tc>
        <w:tc>
          <w:tcPr>
            <w:tcW w:w="9180" w:type="dxa"/>
            <w:tcMar>
              <w:top w:w="0" w:type="dxa"/>
              <w:left w:w="0" w:type="dxa"/>
              <w:bottom w:w="0" w:type="dxa"/>
              <w:right w:w="0" w:type="dxa"/>
            </w:tcMar>
          </w:tcPr>
          <w:p w14:paraId="77F517E5" w14:textId="77777777" w:rsidR="008E22DF" w:rsidRDefault="008E22DF" w:rsidP="00CA5176">
            <w:pPr>
              <w:pStyle w:val="ParagrapheIndent1"/>
              <w:jc w:val="both"/>
              <w:rPr>
                <w:color w:val="000000"/>
                <w:lang w:val="fr-FR"/>
              </w:rPr>
            </w:pPr>
            <w:r>
              <w:rPr>
                <w:color w:val="000000"/>
                <w:lang w:val="fr-FR"/>
              </w:rPr>
              <w:t>Membre d'un groupement d'entreprise</w:t>
            </w:r>
          </w:p>
        </w:tc>
      </w:tr>
      <w:tr w:rsidR="008E22DF" w14:paraId="6F622E48" w14:textId="77777777" w:rsidTr="00CA5176">
        <w:trPr>
          <w:trHeight w:val="225"/>
        </w:trPr>
        <w:tc>
          <w:tcPr>
            <w:tcW w:w="240" w:type="dxa"/>
            <w:tcMar>
              <w:top w:w="0" w:type="dxa"/>
              <w:left w:w="0" w:type="dxa"/>
              <w:bottom w:w="0" w:type="dxa"/>
              <w:right w:w="0" w:type="dxa"/>
            </w:tcMar>
          </w:tcPr>
          <w:p w14:paraId="4C324B0F" w14:textId="77777777" w:rsidR="008E22DF" w:rsidRDefault="008E22DF" w:rsidP="00CA5176">
            <w:pPr>
              <w:rPr>
                <w:sz w:val="2"/>
              </w:rPr>
            </w:pPr>
            <w:r>
              <w:rPr>
                <w:noProof/>
                <w:lang w:val="fr-FR" w:eastAsia="fr-FR"/>
              </w:rPr>
              <w:drawing>
                <wp:inline distT="0" distB="0" distL="0" distR="0" wp14:anchorId="0F863A36" wp14:editId="2B73DD9E">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766EB1" w14:textId="77777777" w:rsidR="008E22DF" w:rsidRDefault="008E22DF" w:rsidP="00CA5176">
            <w:pPr>
              <w:rPr>
                <w:sz w:val="2"/>
              </w:rPr>
            </w:pPr>
          </w:p>
        </w:tc>
        <w:tc>
          <w:tcPr>
            <w:tcW w:w="9180" w:type="dxa"/>
            <w:tcMar>
              <w:top w:w="0" w:type="dxa"/>
              <w:left w:w="0" w:type="dxa"/>
              <w:bottom w:w="0" w:type="dxa"/>
              <w:right w:w="0" w:type="dxa"/>
            </w:tcMar>
          </w:tcPr>
          <w:p w14:paraId="1A8159E4" w14:textId="77777777" w:rsidR="008E22DF" w:rsidRDefault="008E22DF" w:rsidP="00CA5176">
            <w:pPr>
              <w:pStyle w:val="ParagrapheIndent1"/>
              <w:jc w:val="both"/>
              <w:rPr>
                <w:color w:val="000000"/>
                <w:lang w:val="fr-FR"/>
              </w:rPr>
            </w:pPr>
            <w:r>
              <w:rPr>
                <w:color w:val="000000"/>
                <w:lang w:val="fr-FR"/>
              </w:rPr>
              <w:t>Sous-traitant</w:t>
            </w:r>
          </w:p>
        </w:tc>
      </w:tr>
    </w:tbl>
    <w:p w14:paraId="168CD96C" w14:textId="249671AD" w:rsidR="00CE11C6" w:rsidRDefault="00CE11C6">
      <w:pPr>
        <w:pStyle w:val="style1010"/>
        <w:spacing w:line="232" w:lineRule="exact"/>
        <w:ind w:right="20"/>
        <w:jc w:val="center"/>
        <w:rPr>
          <w:color w:val="000000"/>
          <w:lang w:val="fr-FR"/>
        </w:rPr>
      </w:pPr>
    </w:p>
    <w:p w14:paraId="347DD3A9" w14:textId="77777777" w:rsidR="00CE11C6" w:rsidRDefault="00CE11C6">
      <w:pPr>
        <w:pStyle w:val="style1010"/>
        <w:spacing w:line="232" w:lineRule="exact"/>
        <w:ind w:right="20"/>
        <w:jc w:val="center"/>
        <w:rPr>
          <w:color w:val="000000"/>
          <w:lang w:val="fr-FR"/>
        </w:rPr>
      </w:pPr>
    </w:p>
    <w:p w14:paraId="5A2DD98D" w14:textId="77777777" w:rsidR="00CE11C6" w:rsidRDefault="00CE11C6">
      <w:pPr>
        <w:pStyle w:val="style1010"/>
        <w:spacing w:after="240" w:line="232" w:lineRule="exact"/>
        <w:ind w:right="20"/>
        <w:jc w:val="center"/>
        <w:rPr>
          <w:color w:val="000000"/>
          <w:lang w:val="fr-FR"/>
        </w:rPr>
      </w:pPr>
    </w:p>
    <w:p w14:paraId="3C71AAD4" w14:textId="24CB8903" w:rsidR="00CE11C6" w:rsidRPr="008E22DF" w:rsidRDefault="00CE11C6">
      <w:pPr>
        <w:spacing w:line="240" w:lineRule="exact"/>
        <w:rPr>
          <w:lang w:val="fr-FR"/>
        </w:rPr>
      </w:pPr>
    </w:p>
    <w:p w14:paraId="071BF871" w14:textId="77777777" w:rsidR="008E22DF" w:rsidRDefault="008E22DF" w:rsidP="008E22DF">
      <w:pPr>
        <w:pStyle w:val="style1010"/>
        <w:spacing w:line="232" w:lineRule="exact"/>
        <w:ind w:right="20"/>
        <w:jc w:val="center"/>
        <w:rPr>
          <w:color w:val="000000"/>
          <w:lang w:val="fr-FR"/>
        </w:rPr>
      </w:pPr>
      <w:r>
        <w:rPr>
          <w:color w:val="000000"/>
          <w:lang w:val="fr-FR"/>
        </w:rPr>
        <w:t>A .............................................</w:t>
      </w:r>
    </w:p>
    <w:p w14:paraId="5716CA8F" w14:textId="77777777" w:rsidR="008E22DF" w:rsidRDefault="008E22DF" w:rsidP="008E22DF">
      <w:pPr>
        <w:pStyle w:val="style1010"/>
        <w:spacing w:after="240" w:line="232" w:lineRule="exact"/>
        <w:ind w:right="20"/>
        <w:jc w:val="center"/>
        <w:rPr>
          <w:color w:val="000000"/>
          <w:lang w:val="fr-FR"/>
        </w:rPr>
      </w:pPr>
      <w:r>
        <w:rPr>
          <w:color w:val="000000"/>
          <w:lang w:val="fr-FR"/>
        </w:rPr>
        <w:t>Le .............................................</w:t>
      </w:r>
    </w:p>
    <w:p w14:paraId="2B9B0334" w14:textId="77777777" w:rsidR="00CE11C6" w:rsidRDefault="00CE11C6">
      <w:pPr>
        <w:pStyle w:val="style1010"/>
        <w:spacing w:line="232" w:lineRule="exact"/>
        <w:ind w:right="20"/>
        <w:jc w:val="center"/>
        <w:rPr>
          <w:color w:val="000000"/>
          <w:lang w:val="fr-FR"/>
        </w:rPr>
      </w:pPr>
    </w:p>
    <w:p w14:paraId="74D6AA6B" w14:textId="77777777" w:rsidR="00CE11C6" w:rsidRDefault="00DE5C78">
      <w:pPr>
        <w:pStyle w:val="style1010"/>
        <w:spacing w:line="232" w:lineRule="exact"/>
        <w:ind w:right="20"/>
        <w:jc w:val="center"/>
        <w:rPr>
          <w:color w:val="000000"/>
          <w:sz w:val="16"/>
          <w:vertAlign w:val="superscript"/>
          <w:lang w:val="fr-FR"/>
        </w:rPr>
        <w:sectPr w:rsidR="00CE11C6">
          <w:footerReference w:type="default" r:id="rId2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2</w:t>
      </w:r>
    </w:p>
    <w:p w14:paraId="6A54C47A" w14:textId="77777777" w:rsidR="00CE11C6" w:rsidRDefault="00DE5C78" w:rsidP="003D12E2">
      <w:pPr>
        <w:pStyle w:val="Titre1"/>
        <w:shd w:val="clear" w:color="auto" w:fill="993366"/>
        <w:jc w:val="center"/>
        <w:rPr>
          <w:rFonts w:ascii="Trebuchet MS" w:eastAsia="Trebuchet MS" w:hAnsi="Trebuchet MS" w:cs="Trebuchet MS"/>
          <w:color w:val="FFFFFF"/>
          <w:sz w:val="28"/>
          <w:lang w:val="fr-FR"/>
        </w:rPr>
      </w:pPr>
      <w:bookmarkStart w:id="27" w:name="ArtL1_A-CT"/>
      <w:bookmarkStart w:id="28" w:name="_Toc189637540"/>
      <w:bookmarkEnd w:id="27"/>
      <w:r>
        <w:rPr>
          <w:rFonts w:ascii="Trebuchet MS" w:eastAsia="Trebuchet MS" w:hAnsi="Trebuchet MS" w:cs="Trebuchet MS"/>
          <w:color w:val="FFFFFF"/>
          <w:sz w:val="28"/>
          <w:lang w:val="fr-FR"/>
        </w:rPr>
        <w:lastRenderedPageBreak/>
        <w:t>ANNEXE N° 1 : DÉSIGNATION DES CO-TRAITANTS ET RÉPARTITION DES PRESTATIONS</w:t>
      </w:r>
      <w:bookmarkEnd w:id="28"/>
    </w:p>
    <w:p w14:paraId="51027507" w14:textId="77777777" w:rsidR="00CE11C6" w:rsidRPr="00715B20" w:rsidRDefault="00DE5C78">
      <w:pPr>
        <w:spacing w:after="60" w:line="240" w:lineRule="exact"/>
        <w:rPr>
          <w:lang w:val="fr-FR"/>
        </w:rPr>
      </w:pPr>
      <w:r w:rsidRPr="00715B2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CE11C6" w14:paraId="18B89BFB"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507F48" w14:textId="77777777" w:rsidR="00CE11C6" w:rsidRDefault="00DE5C78">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2FE305" w14:textId="77777777" w:rsidR="00CE11C6" w:rsidRDefault="00DE5C78">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2505F0" w14:textId="77777777" w:rsidR="00CE11C6" w:rsidRDefault="00DE5C78">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61C133" w14:textId="77777777" w:rsidR="00CE11C6" w:rsidRDefault="00DE5C78">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13D827E" w14:textId="77777777" w:rsidR="00CE11C6" w:rsidRDefault="00DE5C78">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C3E1C1" w14:textId="77777777" w:rsidR="00CE11C6" w:rsidRDefault="00DE5C78">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CE11C6" w14:paraId="20F960D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4B130"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F4E89CE"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30977FC"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D4CB159"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23C8304" w14:textId="77777777" w:rsidR="00CE11C6" w:rsidRDefault="00CE11C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7B08A5"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773C3"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F0E72B"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1229A" w14:textId="77777777" w:rsidR="00CE11C6" w:rsidRDefault="00CE11C6"/>
        </w:tc>
      </w:tr>
      <w:tr w:rsidR="00CE11C6" w14:paraId="51EB5AF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3D080"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F62762D"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F5C4E41"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32C60B"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DE450D7" w14:textId="77777777" w:rsidR="00CE11C6" w:rsidRDefault="00CE11C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E0E76"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DB435"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75276"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3406D" w14:textId="77777777" w:rsidR="00CE11C6" w:rsidRDefault="00CE11C6"/>
        </w:tc>
      </w:tr>
      <w:tr w:rsidR="00CE11C6" w14:paraId="6E85EAF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E30AA"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46DCFA9"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C4616E"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FDAAD66"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33B0663" w14:textId="77777777" w:rsidR="00CE11C6" w:rsidRDefault="00CE11C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0BFC2"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94D5E"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9EB75"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ADF51" w14:textId="77777777" w:rsidR="00CE11C6" w:rsidRDefault="00CE11C6"/>
        </w:tc>
      </w:tr>
      <w:tr w:rsidR="00CE11C6" w14:paraId="2463437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4A71B"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BDB7D77"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E692315"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273C933"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EFA8B02" w14:textId="77777777" w:rsidR="00CE11C6" w:rsidRDefault="00CE11C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3B1A1"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24888"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5311E"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A3013" w14:textId="77777777" w:rsidR="00CE11C6" w:rsidRDefault="00CE11C6"/>
        </w:tc>
      </w:tr>
      <w:tr w:rsidR="00CE11C6" w14:paraId="3BD2949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20CC2F"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5DC45"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B2041EC"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F8DC225" w14:textId="77777777" w:rsidR="00CE11C6" w:rsidRDefault="00DE5C7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C5DBCE3" w14:textId="77777777" w:rsidR="00CE11C6" w:rsidRDefault="00CE11C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43A30"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92897"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70AF0"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B6A1D" w14:textId="77777777" w:rsidR="00CE11C6" w:rsidRDefault="00CE11C6"/>
        </w:tc>
      </w:tr>
      <w:tr w:rsidR="00CE11C6" w14:paraId="1176644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9BCF62" w14:textId="77777777" w:rsidR="00CE11C6" w:rsidRDefault="00CE11C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FAA9C" w14:textId="77777777" w:rsidR="00CE11C6" w:rsidRDefault="00DE5C78">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0EB80" w14:textId="77777777" w:rsidR="00CE11C6" w:rsidRDefault="00CE11C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7C9D" w14:textId="77777777" w:rsidR="00CE11C6" w:rsidRDefault="00CE11C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4A18D" w14:textId="77777777" w:rsidR="00CE11C6" w:rsidRDefault="00CE11C6"/>
        </w:tc>
      </w:tr>
    </w:tbl>
    <w:p w14:paraId="05F1F1A1" w14:textId="77777777" w:rsidR="00CE11C6" w:rsidRDefault="00CE11C6"/>
    <w:sectPr w:rsidR="00CE11C6">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4EA5B" w14:textId="77777777" w:rsidR="00871921" w:rsidRDefault="00871921">
      <w:r>
        <w:separator/>
      </w:r>
    </w:p>
  </w:endnote>
  <w:endnote w:type="continuationSeparator" w:id="0">
    <w:p w14:paraId="2977A5A4" w14:textId="77777777" w:rsidR="00871921" w:rsidRDefault="0087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D081" w14:textId="77777777" w:rsidR="00CE11C6" w:rsidRDefault="00CE11C6">
    <w:pPr>
      <w:spacing w:line="240" w:lineRule="exact"/>
    </w:pPr>
  </w:p>
  <w:tbl>
    <w:tblPr>
      <w:tblW w:w="0" w:type="auto"/>
      <w:tblLayout w:type="fixed"/>
      <w:tblLook w:val="04A0" w:firstRow="1" w:lastRow="0" w:firstColumn="1" w:lastColumn="0" w:noHBand="0" w:noVBand="1"/>
    </w:tblPr>
    <w:tblGrid>
      <w:gridCol w:w="5220"/>
      <w:gridCol w:w="4400"/>
    </w:tblGrid>
    <w:tr w:rsidR="00CE11C6" w14:paraId="28761BEC" w14:textId="77777777">
      <w:trPr>
        <w:trHeight w:val="245"/>
      </w:trPr>
      <w:tc>
        <w:tcPr>
          <w:tcW w:w="5220" w:type="dxa"/>
          <w:tcMar>
            <w:top w:w="0" w:type="dxa"/>
            <w:left w:w="0" w:type="dxa"/>
            <w:bottom w:w="0" w:type="dxa"/>
            <w:right w:w="0" w:type="dxa"/>
          </w:tcMar>
          <w:vAlign w:val="center"/>
        </w:tcPr>
        <w:p w14:paraId="2757BC28" w14:textId="77777777" w:rsidR="00CE11C6" w:rsidRDefault="00DE5C78">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2024-A128</w:t>
          </w:r>
        </w:p>
      </w:tc>
      <w:tc>
        <w:tcPr>
          <w:tcW w:w="4400" w:type="dxa"/>
          <w:tcMar>
            <w:top w:w="0" w:type="dxa"/>
            <w:left w:w="0" w:type="dxa"/>
            <w:bottom w:w="0" w:type="dxa"/>
            <w:right w:w="0" w:type="dxa"/>
          </w:tcMar>
          <w:vAlign w:val="center"/>
        </w:tcPr>
        <w:p w14:paraId="6BDA1575" w14:textId="77777777" w:rsidR="00CE11C6" w:rsidRDefault="00DE5C7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7B0FA" w14:textId="77777777" w:rsidR="00CE11C6" w:rsidRDefault="00DE5C78">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CAD38B7" w14:textId="77777777" w:rsidR="00CE11C6" w:rsidRPr="00715B20" w:rsidRDefault="00CE11C6">
    <w:pPr>
      <w:spacing w:after="160" w:line="240" w:lineRule="exact"/>
      <w:rPr>
        <w:lang w:val="fr-FR"/>
      </w:rPr>
    </w:pPr>
  </w:p>
  <w:p w14:paraId="7C65B2C6" w14:textId="77777777" w:rsidR="00CE11C6" w:rsidRPr="00715B20" w:rsidRDefault="00CE11C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CE11C6" w14:paraId="01D3CA6F" w14:textId="77777777">
      <w:trPr>
        <w:trHeight w:val="245"/>
      </w:trPr>
      <w:tc>
        <w:tcPr>
          <w:tcW w:w="5220" w:type="dxa"/>
          <w:tcMar>
            <w:top w:w="0" w:type="dxa"/>
            <w:left w:w="0" w:type="dxa"/>
            <w:bottom w:w="0" w:type="dxa"/>
            <w:right w:w="0" w:type="dxa"/>
          </w:tcMar>
          <w:vAlign w:val="center"/>
        </w:tcPr>
        <w:p w14:paraId="64883E27" w14:textId="77777777" w:rsidR="00CE11C6" w:rsidRDefault="00DE5C78">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2024-A128</w:t>
          </w:r>
        </w:p>
      </w:tc>
      <w:tc>
        <w:tcPr>
          <w:tcW w:w="4400" w:type="dxa"/>
          <w:tcMar>
            <w:top w:w="0" w:type="dxa"/>
            <w:left w:w="0" w:type="dxa"/>
            <w:bottom w:w="0" w:type="dxa"/>
            <w:right w:w="0" w:type="dxa"/>
          </w:tcMar>
          <w:vAlign w:val="center"/>
        </w:tcPr>
        <w:p w14:paraId="59C5517B" w14:textId="77777777" w:rsidR="00CE11C6" w:rsidRDefault="00DE5C7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A75F" w14:textId="376DE12C" w:rsidR="00CE11C6" w:rsidRDefault="00DE5C78">
    <w:pPr>
      <w:pStyle w:val="PiedDePage"/>
      <w:rPr>
        <w:color w:val="000000"/>
        <w:sz w:val="16"/>
        <w:lang w:val="fr-FR"/>
      </w:rPr>
    </w:pPr>
    <w:r>
      <w:rPr>
        <w:color w:val="000000"/>
        <w:sz w:val="16"/>
        <w:lang w:val="fr-FR"/>
      </w:rPr>
      <w:t>(</w:t>
    </w:r>
    <w:r w:rsidR="003D12E2">
      <w:rPr>
        <w:color w:val="000000"/>
        <w:sz w:val="16"/>
        <w:lang w:val="fr-FR"/>
      </w:rPr>
      <w:t>1</w:t>
    </w:r>
    <w:r>
      <w:rPr>
        <w:color w:val="000000"/>
        <w:sz w:val="16"/>
        <w:lang w:val="fr-FR"/>
      </w:rPr>
      <w:t xml:space="preserve">)  Date et signature originales </w:t>
    </w:r>
  </w:p>
  <w:p w14:paraId="01BEC567" w14:textId="77777777" w:rsidR="00CE11C6" w:rsidRDefault="00CE11C6">
    <w:pPr>
      <w:spacing w:after="160" w:line="240" w:lineRule="exact"/>
    </w:pPr>
  </w:p>
  <w:p w14:paraId="0EA7A463" w14:textId="77777777" w:rsidR="00CE11C6" w:rsidRDefault="00CE11C6">
    <w:pPr>
      <w:spacing w:line="240" w:lineRule="exact"/>
    </w:pPr>
  </w:p>
  <w:tbl>
    <w:tblPr>
      <w:tblW w:w="0" w:type="auto"/>
      <w:tblLayout w:type="fixed"/>
      <w:tblLook w:val="04A0" w:firstRow="1" w:lastRow="0" w:firstColumn="1" w:lastColumn="0" w:noHBand="0" w:noVBand="1"/>
    </w:tblPr>
    <w:tblGrid>
      <w:gridCol w:w="5220"/>
      <w:gridCol w:w="4400"/>
    </w:tblGrid>
    <w:tr w:rsidR="00CE11C6" w14:paraId="7E7B4565" w14:textId="77777777">
      <w:trPr>
        <w:trHeight w:val="245"/>
      </w:trPr>
      <w:tc>
        <w:tcPr>
          <w:tcW w:w="5220" w:type="dxa"/>
          <w:tcMar>
            <w:top w:w="0" w:type="dxa"/>
            <w:left w:w="0" w:type="dxa"/>
            <w:bottom w:w="0" w:type="dxa"/>
            <w:right w:w="0" w:type="dxa"/>
          </w:tcMar>
          <w:vAlign w:val="center"/>
        </w:tcPr>
        <w:p w14:paraId="505A24A3" w14:textId="77777777" w:rsidR="00CE11C6" w:rsidRDefault="00DE5C78">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2024-A128</w:t>
          </w:r>
        </w:p>
      </w:tc>
      <w:tc>
        <w:tcPr>
          <w:tcW w:w="4400" w:type="dxa"/>
          <w:tcMar>
            <w:top w:w="0" w:type="dxa"/>
            <w:left w:w="0" w:type="dxa"/>
            <w:bottom w:w="0" w:type="dxa"/>
            <w:right w:w="0" w:type="dxa"/>
          </w:tcMar>
          <w:vAlign w:val="center"/>
        </w:tcPr>
        <w:p w14:paraId="2D3C5450" w14:textId="77777777" w:rsidR="00CE11C6" w:rsidRDefault="00DE5C7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CE11C6" w14:paraId="7CF16D6C" w14:textId="77777777">
      <w:trPr>
        <w:trHeight w:val="385"/>
      </w:trPr>
      <w:tc>
        <w:tcPr>
          <w:tcW w:w="9000" w:type="dxa"/>
          <w:tcMar>
            <w:top w:w="0" w:type="dxa"/>
            <w:left w:w="0" w:type="dxa"/>
            <w:bottom w:w="0" w:type="dxa"/>
            <w:right w:w="0" w:type="dxa"/>
          </w:tcMar>
          <w:vAlign w:val="center"/>
        </w:tcPr>
        <w:p w14:paraId="6B33C0B2" w14:textId="77777777" w:rsidR="00CE11C6" w:rsidRDefault="00DE5C7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2024-A128</w:t>
          </w:r>
        </w:p>
      </w:tc>
      <w:tc>
        <w:tcPr>
          <w:tcW w:w="5560" w:type="dxa"/>
          <w:tcMar>
            <w:top w:w="0" w:type="dxa"/>
            <w:left w:w="0" w:type="dxa"/>
            <w:bottom w:w="0" w:type="dxa"/>
            <w:right w:w="0" w:type="dxa"/>
          </w:tcMar>
          <w:vAlign w:val="center"/>
        </w:tcPr>
        <w:p w14:paraId="3B746FCA" w14:textId="77777777" w:rsidR="00CE11C6" w:rsidRDefault="00DE5C78">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B4D7" w14:textId="77777777" w:rsidR="00871921" w:rsidRDefault="00871921">
      <w:r>
        <w:separator/>
      </w:r>
    </w:p>
  </w:footnote>
  <w:footnote w:type="continuationSeparator" w:id="0">
    <w:p w14:paraId="6B29B496" w14:textId="77777777" w:rsidR="00871921" w:rsidRDefault="008719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71D6F"/>
    <w:multiLevelType w:val="hybridMultilevel"/>
    <w:tmpl w:val="05AE5BB6"/>
    <w:lvl w:ilvl="0" w:tplc="13B43816">
      <w:start w:val="3"/>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E11C6"/>
    <w:rsid w:val="00061F3D"/>
    <w:rsid w:val="00084DA2"/>
    <w:rsid w:val="00150360"/>
    <w:rsid w:val="00321B96"/>
    <w:rsid w:val="00327037"/>
    <w:rsid w:val="003D12E2"/>
    <w:rsid w:val="004162F1"/>
    <w:rsid w:val="004D6603"/>
    <w:rsid w:val="00530059"/>
    <w:rsid w:val="005B71BB"/>
    <w:rsid w:val="006611CE"/>
    <w:rsid w:val="006F1E57"/>
    <w:rsid w:val="00715B20"/>
    <w:rsid w:val="00871921"/>
    <w:rsid w:val="008E22DF"/>
    <w:rsid w:val="009262A1"/>
    <w:rsid w:val="00952A60"/>
    <w:rsid w:val="0096286C"/>
    <w:rsid w:val="00A460A0"/>
    <w:rsid w:val="00A73566"/>
    <w:rsid w:val="00A8328F"/>
    <w:rsid w:val="00B834C5"/>
    <w:rsid w:val="00BD0737"/>
    <w:rsid w:val="00C228B3"/>
    <w:rsid w:val="00C44AB0"/>
    <w:rsid w:val="00CE11C6"/>
    <w:rsid w:val="00D0014C"/>
    <w:rsid w:val="00D75324"/>
    <w:rsid w:val="00DA15B1"/>
    <w:rsid w:val="00DE5C78"/>
    <w:rsid w:val="00E61454"/>
    <w:rsid w:val="00E96436"/>
    <w:rsid w:val="00EA02D5"/>
    <w:rsid w:val="00EE5E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5E7A8D"/>
  <w15:docId w15:val="{39EDDA78-F27A-48E4-99FB-6047AB877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4D6603"/>
    <w:pPr>
      <w:tabs>
        <w:tab w:val="center" w:pos="4536"/>
        <w:tab w:val="right" w:pos="9072"/>
      </w:tabs>
    </w:pPr>
  </w:style>
  <w:style w:type="character" w:customStyle="1" w:styleId="En-tteCar">
    <w:name w:val="En-tête Car"/>
    <w:basedOn w:val="Policepardfaut"/>
    <w:link w:val="En-tte"/>
    <w:rsid w:val="004D6603"/>
    <w:rPr>
      <w:sz w:val="24"/>
      <w:szCs w:val="24"/>
    </w:rPr>
  </w:style>
  <w:style w:type="paragraph" w:styleId="Pieddepage0">
    <w:name w:val="footer"/>
    <w:basedOn w:val="Normal"/>
    <w:link w:val="PieddepageCar"/>
    <w:unhideWhenUsed/>
    <w:rsid w:val="004D6603"/>
    <w:pPr>
      <w:tabs>
        <w:tab w:val="center" w:pos="4536"/>
        <w:tab w:val="right" w:pos="9072"/>
      </w:tabs>
    </w:pPr>
  </w:style>
  <w:style w:type="character" w:customStyle="1" w:styleId="PieddepageCar">
    <w:name w:val="Pied de page Car"/>
    <w:basedOn w:val="Policepardfaut"/>
    <w:link w:val="Pieddepage0"/>
    <w:rsid w:val="004D66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937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4.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E4C2C-D5B6-4A26-9D0A-46507083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2604</Words>
  <Characters>14326</Characters>
  <Application>Microsoft Office Word</Application>
  <DocSecurity>0</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23</cp:revision>
  <dcterms:created xsi:type="dcterms:W3CDTF">2024-11-11T10:02:00Z</dcterms:created>
  <dcterms:modified xsi:type="dcterms:W3CDTF">2025-02-05T07:45:00Z</dcterms:modified>
</cp:coreProperties>
</file>