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51C5F0EA" w:rsidR="00DF404A" w:rsidRDefault="00DF404A" w:rsidP="00DF404A">
      <w:pPr>
        <w:tabs>
          <w:tab w:val="left" w:pos="851"/>
        </w:tabs>
      </w:pPr>
    </w:p>
    <w:p w14:paraId="174B5A18" w14:textId="30E4C8EA" w:rsidR="00FA57A5" w:rsidRDefault="00FA57A5" w:rsidP="00DF404A">
      <w:pPr>
        <w:tabs>
          <w:tab w:val="left" w:pos="851"/>
        </w:tabs>
      </w:pPr>
    </w:p>
    <w:p w14:paraId="1BC28825" w14:textId="1BA4396E" w:rsidR="00FA57A5" w:rsidRDefault="000F0D16" w:rsidP="00DF404A">
      <w:pPr>
        <w:tabs>
          <w:tab w:val="left" w:pos="851"/>
        </w:tabs>
      </w:pPr>
      <w:r>
        <w:rPr>
          <w:noProof/>
          <w:lang w:eastAsia="fr-FR"/>
        </w:rPr>
        <w:drawing>
          <wp:inline distT="0" distB="0" distL="0" distR="0" wp14:anchorId="063C04E2" wp14:editId="4794165C">
            <wp:extent cx="853440" cy="908685"/>
            <wp:effectExtent l="0" t="0" r="381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3440" cy="908685"/>
                    </a:xfrm>
                    <a:prstGeom prst="rect">
                      <a:avLst/>
                    </a:prstGeom>
                    <a:noFill/>
                  </pic:spPr>
                </pic:pic>
              </a:graphicData>
            </a:graphic>
          </wp:inline>
        </w:drawing>
      </w:r>
    </w:p>
    <w:p w14:paraId="38E9CA40" w14:textId="051F986F" w:rsidR="00FA57A5" w:rsidRDefault="00FA57A5" w:rsidP="00DF404A">
      <w:pPr>
        <w:tabs>
          <w:tab w:val="left" w:pos="851"/>
        </w:tabs>
      </w:pPr>
    </w:p>
    <w:p w14:paraId="00D502D6" w14:textId="7DF8F4B8" w:rsidR="00FA57A5" w:rsidRDefault="00FA57A5" w:rsidP="00DF404A">
      <w:pPr>
        <w:tabs>
          <w:tab w:val="left" w:pos="851"/>
        </w:tabs>
      </w:pPr>
    </w:p>
    <w:p w14:paraId="0364563E" w14:textId="57493A0A" w:rsidR="00FA57A5" w:rsidRDefault="00FA57A5" w:rsidP="00DF404A">
      <w:pPr>
        <w:tabs>
          <w:tab w:val="left" w:pos="851"/>
        </w:tabs>
        <w:sectPr w:rsidR="00FA57A5">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656641F1"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E96198">
              <w:rPr>
                <w:rFonts w:ascii="Arial" w:hAnsi="Arial" w:cs="Arial"/>
                <w:b/>
                <w:sz w:val="24"/>
                <w:szCs w:val="24"/>
              </w:rPr>
              <w:t>2025-18</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7C9977D6" w14:textId="5915F38E" w:rsidR="005E7B63"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51B7752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B347FA">
        <w:rPr>
          <w:rFonts w:ascii="Arial" w:hAnsi="Arial" w:cs="Arial"/>
        </w:rPr>
        <w:t>:</w:t>
      </w:r>
    </w:p>
    <w:p w14:paraId="0616496A" w14:textId="77777777" w:rsidR="00335CC5" w:rsidRDefault="00335CC5" w:rsidP="00624275">
      <w:pPr>
        <w:tabs>
          <w:tab w:val="left" w:pos="426"/>
          <w:tab w:val="left" w:pos="851"/>
        </w:tabs>
        <w:jc w:val="both"/>
        <w:rPr>
          <w:rFonts w:ascii="Arial" w:hAnsi="Arial" w:cs="Arial"/>
        </w:rPr>
      </w:pPr>
    </w:p>
    <w:p w14:paraId="1A5B6EBF" w14:textId="3C9CD451" w:rsidR="003F0E95" w:rsidRPr="003F0E95" w:rsidRDefault="00E96198" w:rsidP="007D3934">
      <w:pPr>
        <w:pStyle w:val="20"/>
        <w:shd w:val="clear" w:color="auto" w:fill="auto"/>
        <w:spacing w:before="0" w:after="120" w:line="240" w:lineRule="auto"/>
        <w:ind w:firstLine="0"/>
        <w:rPr>
          <w:bCs/>
        </w:rPr>
      </w:pPr>
      <w:r w:rsidRPr="00E96198">
        <w:rPr>
          <w:bCs/>
          <w:sz w:val="20"/>
          <w:szCs w:val="20"/>
        </w:rPr>
        <w:t>Le présent marché a pour objet la remise à niveau du spectromètre RMN 700MHz et jouvence parti</w:t>
      </w:r>
      <w:r>
        <w:rPr>
          <w:bCs/>
          <w:sz w:val="20"/>
          <w:szCs w:val="20"/>
        </w:rPr>
        <w:t>elle du 600MHz du CBM (UPR4301)</w:t>
      </w:r>
      <w:r w:rsidR="007D3934" w:rsidRPr="007D3934">
        <w:rPr>
          <w:bCs/>
          <w:sz w:val="20"/>
          <w:szCs w:val="20"/>
        </w:rPr>
        <w:t>.</w:t>
      </w:r>
    </w:p>
    <w:p w14:paraId="26330751" w14:textId="59C2CA65" w:rsidR="00E37D53" w:rsidRDefault="003F0E95" w:rsidP="003F0E95">
      <w:pPr>
        <w:tabs>
          <w:tab w:val="left" w:pos="426"/>
          <w:tab w:val="left" w:pos="851"/>
        </w:tabs>
        <w:jc w:val="both"/>
        <w:rPr>
          <w:rFonts w:ascii="Arial" w:hAnsi="Arial" w:cs="Arial"/>
          <w:bCs/>
        </w:rPr>
      </w:pPr>
      <w:r w:rsidRPr="003F0E95">
        <w:rPr>
          <w:rFonts w:ascii="Arial" w:hAnsi="Arial" w:cs="Arial"/>
          <w:bCs/>
        </w:rPr>
        <w:t>Les prestations ser</w:t>
      </w:r>
      <w:r w:rsidR="004C67AA">
        <w:rPr>
          <w:rFonts w:ascii="Arial" w:hAnsi="Arial" w:cs="Arial"/>
          <w:bCs/>
        </w:rPr>
        <w:t>ont effectuées pour le compte du</w:t>
      </w:r>
      <w:r w:rsidR="00F635E3">
        <w:rPr>
          <w:rFonts w:ascii="Arial" w:hAnsi="Arial" w:cs="Arial"/>
          <w:bCs/>
        </w:rPr>
        <w:t xml:space="preserve"> </w:t>
      </w:r>
      <w:r w:rsidR="004C67AA" w:rsidRPr="004C67AA">
        <w:rPr>
          <w:rFonts w:ascii="Arial" w:hAnsi="Arial" w:cs="Arial"/>
          <w:bCs/>
        </w:rPr>
        <w:t>laboratoi</w:t>
      </w:r>
      <w:r w:rsidR="007D3934">
        <w:rPr>
          <w:rFonts w:ascii="Arial" w:hAnsi="Arial" w:cs="Arial"/>
          <w:bCs/>
        </w:rPr>
        <w:t>re CBM</w:t>
      </w:r>
      <w:r w:rsidR="004C67AA" w:rsidRPr="004C67AA">
        <w:rPr>
          <w:rFonts w:ascii="Arial" w:hAnsi="Arial" w:cs="Arial"/>
          <w:bCs/>
        </w:rPr>
        <w:t>.</w:t>
      </w:r>
    </w:p>
    <w:p w14:paraId="20AF095D" w14:textId="0662D4D5" w:rsidR="003F0E95" w:rsidRDefault="003F0E95" w:rsidP="003F0E95">
      <w:pPr>
        <w:tabs>
          <w:tab w:val="left" w:pos="426"/>
          <w:tab w:val="left" w:pos="851"/>
        </w:tabs>
        <w:jc w:val="both"/>
      </w:pPr>
    </w:p>
    <w:p w14:paraId="188B9B37" w14:textId="77777777" w:rsidR="005E7B63" w:rsidRDefault="005E7B63" w:rsidP="003F0E9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50F06CA6"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96198">
        <w:rPr>
          <w:rFonts w:ascii="Arial" w:hAnsi="Arial" w:cs="Arial"/>
        </w:rPr>
      </w:r>
      <w:r w:rsidR="00E96198">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B52315">
        <w:rPr>
          <w:rFonts w:ascii="Arial" w:hAnsi="Arial" w:cs="Arial"/>
        </w:rPr>
        <w:t xml:space="preserve">(AE) </w:t>
      </w:r>
      <w:r w:rsidR="002E195A">
        <w:rPr>
          <w:rFonts w:ascii="Arial" w:hAnsi="Arial" w:cs="Arial"/>
        </w:rPr>
        <w:t>;</w:t>
      </w:r>
    </w:p>
    <w:p w14:paraId="79CD06DF" w14:textId="03F87C59"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96198">
        <w:rPr>
          <w:rFonts w:ascii="Arial" w:hAnsi="Arial" w:cs="Arial"/>
        </w:rPr>
      </w:r>
      <w:r w:rsidR="00E96198">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2E195A">
        <w:rPr>
          <w:rFonts w:ascii="Arial" w:hAnsi="Arial" w:cs="Arial"/>
        </w:rPr>
        <w:t>Cahier des Clauses Administratives Particulières</w:t>
      </w:r>
      <w:r w:rsidR="00B52315">
        <w:rPr>
          <w:rFonts w:ascii="Arial" w:hAnsi="Arial" w:cs="Arial"/>
        </w:rPr>
        <w:t xml:space="preserve"> (CCAP)</w:t>
      </w:r>
      <w:r w:rsidR="00DF404A" w:rsidRPr="00DF404A">
        <w:rPr>
          <w:rFonts w:ascii="Arial" w:hAnsi="Arial" w:cs="Arial"/>
        </w:rPr>
        <w:t> ;</w:t>
      </w:r>
    </w:p>
    <w:p w14:paraId="498DA4D4" w14:textId="54925167"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96198">
        <w:rPr>
          <w:rFonts w:ascii="Arial" w:hAnsi="Arial" w:cs="Arial"/>
        </w:rPr>
      </w:r>
      <w:r w:rsidR="00E96198">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DA527F">
        <w:rPr>
          <w:rFonts w:ascii="Arial" w:hAnsi="Arial" w:cs="Arial"/>
        </w:rPr>
        <w:t xml:space="preserve">Cahier des </w:t>
      </w:r>
      <w:r w:rsidR="00DA527F" w:rsidRPr="00DA527F">
        <w:rPr>
          <w:rFonts w:ascii="Arial" w:hAnsi="Arial" w:cs="Arial"/>
        </w:rPr>
        <w:t>Clauses Techniques Particulière</w:t>
      </w:r>
      <w:r w:rsidR="00DA527F">
        <w:rPr>
          <w:rFonts w:ascii="Arial" w:hAnsi="Arial" w:cs="Arial"/>
        </w:rPr>
        <w:t>s</w:t>
      </w:r>
      <w:r w:rsidR="00DF404A" w:rsidRPr="00DF404A">
        <w:rPr>
          <w:rFonts w:ascii="Arial" w:hAnsi="Arial" w:cs="Arial"/>
        </w:rPr>
        <w:t> </w:t>
      </w:r>
      <w:r w:rsidR="00B52315">
        <w:rPr>
          <w:rFonts w:ascii="Arial" w:hAnsi="Arial" w:cs="Arial"/>
        </w:rPr>
        <w:t>(CCTP)</w:t>
      </w:r>
      <w:r w:rsidR="00135230">
        <w:rPr>
          <w:rFonts w:ascii="Arial" w:hAnsi="Arial" w:cs="Arial"/>
        </w:rPr>
        <w:t xml:space="preserve"> </w:t>
      </w:r>
      <w:r w:rsidR="00DF404A" w:rsidRPr="00DF404A">
        <w:rPr>
          <w:rFonts w:ascii="Arial" w:hAnsi="Arial" w:cs="Arial"/>
        </w:rPr>
        <w:t>;</w:t>
      </w:r>
    </w:p>
    <w:p w14:paraId="59F930C1" w14:textId="59234155"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96198">
        <w:rPr>
          <w:rFonts w:ascii="Arial" w:hAnsi="Arial" w:cs="Arial"/>
        </w:rPr>
      </w:r>
      <w:r w:rsidR="00E96198">
        <w:rPr>
          <w:rFonts w:ascii="Arial" w:hAnsi="Arial" w:cs="Arial"/>
        </w:rPr>
        <w:fldChar w:fldCharType="separate"/>
      </w:r>
      <w:r>
        <w:rPr>
          <w:rFonts w:ascii="Arial" w:hAnsi="Arial" w:cs="Arial"/>
        </w:rPr>
        <w:fldChar w:fldCharType="end"/>
      </w:r>
      <w:r w:rsidR="00B52315">
        <w:rPr>
          <w:rFonts w:ascii="Arial" w:hAnsi="Arial" w:cs="Arial"/>
        </w:rPr>
        <w:t xml:space="preserve"> Le </w:t>
      </w:r>
      <w:r w:rsidR="00B52315" w:rsidRPr="00B52315">
        <w:rPr>
          <w:rFonts w:ascii="Arial" w:hAnsi="Arial" w:cs="Arial"/>
        </w:rPr>
        <w:t>Cahier des Clauses Administratives Générales applicable aux marchés publics de fournitures courantes et services (CCAG-FCS), approuvé par l’arrêté du 30 mars 2021</w:t>
      </w:r>
      <w:r w:rsidR="00B52315">
        <w:rPr>
          <w:rFonts w:ascii="Arial" w:hAnsi="Arial" w:cs="Arial"/>
        </w:rPr>
        <w:t xml:space="preserve"> </w:t>
      </w:r>
      <w:r w:rsidR="00DF404A" w:rsidRPr="00DF404A">
        <w:rPr>
          <w:rFonts w:ascii="Arial" w:hAnsi="Arial" w:cs="Arial"/>
        </w:rPr>
        <w:t>;</w:t>
      </w:r>
    </w:p>
    <w:p w14:paraId="6D9C6823" w14:textId="77777777" w:rsidR="00E96198" w:rsidRDefault="00E96198" w:rsidP="00E96198">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w:t>
      </w:r>
      <w:r w:rsidRPr="00335CC5">
        <w:rPr>
          <w:rFonts w:ascii="Arial" w:hAnsi="Arial" w:cs="Arial"/>
        </w:rPr>
        <w:t>: L’annexe l’acte d’engagement : Cadre de réponses économiques (CRE) ;</w:t>
      </w:r>
    </w:p>
    <w:p w14:paraId="2453FE87" w14:textId="77777777" w:rsidR="00E96198" w:rsidRPr="00335CC5" w:rsidRDefault="00E96198" w:rsidP="00E96198">
      <w:pPr>
        <w:tabs>
          <w:tab w:val="left" w:pos="851"/>
        </w:tabs>
        <w:spacing w:before="120"/>
        <w:ind w:left="1135" w:hanging="284"/>
        <w:rPr>
          <w:rFonts w:ascii="Arial" w:hAnsi="Arial" w:cs="Arial"/>
        </w:rPr>
      </w:pPr>
      <w:r>
        <w:rPr>
          <w:rFonts w:ascii="Arial" w:hAnsi="Arial" w:cs="Arial"/>
        </w:rPr>
        <w:t xml:space="preserve">                   L’annexe l’acte d’engagement : Cadre de réponses techniques (CRT) ;</w:t>
      </w:r>
    </w:p>
    <w:p w14:paraId="4558459A" w14:textId="77777777" w:rsidR="00E96198" w:rsidRDefault="00E96198" w:rsidP="00E96198">
      <w:pPr>
        <w:tabs>
          <w:tab w:val="left" w:pos="851"/>
        </w:tabs>
        <w:spacing w:before="120"/>
        <w:ind w:left="1135" w:hanging="284"/>
        <w:rPr>
          <w:rFonts w:ascii="Arial" w:hAnsi="Arial" w:cs="Arial"/>
        </w:rPr>
      </w:pPr>
      <w:r w:rsidRPr="00335CC5">
        <w:rPr>
          <w:rFonts w:ascii="Arial" w:hAnsi="Arial" w:cs="Arial"/>
        </w:rPr>
        <w:tab/>
      </w:r>
      <w:r w:rsidRPr="00335CC5">
        <w:rPr>
          <w:rFonts w:ascii="Arial" w:hAnsi="Arial" w:cs="Arial"/>
        </w:rPr>
        <w:tab/>
        <w:t xml:space="preserve">        </w:t>
      </w:r>
      <w:r>
        <w:rPr>
          <w:rFonts w:ascii="Arial" w:hAnsi="Arial" w:cs="Arial"/>
        </w:rPr>
        <w:t xml:space="preserve"> </w:t>
      </w:r>
      <w:r w:rsidRPr="00335CC5">
        <w:rPr>
          <w:rFonts w:ascii="Arial" w:hAnsi="Arial" w:cs="Arial"/>
        </w:rPr>
        <w:t>L’offre technique et financière du titulaire.</w:t>
      </w:r>
    </w:p>
    <w:p w14:paraId="66730680" w14:textId="77777777" w:rsidR="00E96198" w:rsidRDefault="00E96198" w:rsidP="00E96198">
      <w:pPr>
        <w:tabs>
          <w:tab w:val="left" w:pos="851"/>
        </w:tabs>
        <w:jc w:val="both"/>
        <w:rPr>
          <w:rFonts w:ascii="Arial" w:hAnsi="Arial" w:cs="Arial"/>
        </w:rPr>
      </w:pPr>
    </w:p>
    <w:p w14:paraId="179173B2" w14:textId="77777777" w:rsidR="00390503" w:rsidRDefault="00390503" w:rsidP="00DF404A">
      <w:pPr>
        <w:tabs>
          <w:tab w:val="left" w:pos="851"/>
        </w:tabs>
        <w:jc w:val="both"/>
        <w:rPr>
          <w:rFonts w:ascii="Arial" w:hAnsi="Arial" w:cs="Arial"/>
        </w:rPr>
      </w:pPr>
    </w:p>
    <w:p w14:paraId="19EE8C34" w14:textId="77777777"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969A418" w14:textId="64B6BE32" w:rsidR="00787AF7" w:rsidRDefault="00787AF7" w:rsidP="00DF404A">
      <w:pPr>
        <w:tabs>
          <w:tab w:val="left" w:pos="851"/>
        </w:tabs>
        <w:jc w:val="both"/>
        <w:rPr>
          <w:rFonts w:ascii="Arial" w:hAnsi="Arial" w:cs="Arial"/>
        </w:rPr>
      </w:pPr>
    </w:p>
    <w:p w14:paraId="0B6F52C7" w14:textId="77777777" w:rsidR="00390503" w:rsidRDefault="00390503"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FBFA8FE" w14:textId="19CCE984" w:rsidR="002D3F25" w:rsidRDefault="00DF404A" w:rsidP="00787AF7">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A85E5F" w14:textId="1FB498EF" w:rsidR="00390503" w:rsidRDefault="00390503" w:rsidP="00DF404A">
      <w:pPr>
        <w:tabs>
          <w:tab w:val="left" w:pos="851"/>
        </w:tabs>
        <w:jc w:val="both"/>
        <w:rPr>
          <w:rFonts w:ascii="Arial" w:hAnsi="Arial" w:cs="Arial"/>
        </w:rPr>
      </w:pPr>
    </w:p>
    <w:p w14:paraId="6080EBB3" w14:textId="0D092397" w:rsidR="005E7B63" w:rsidRDefault="005E7B63" w:rsidP="00DF404A">
      <w:pPr>
        <w:tabs>
          <w:tab w:val="left" w:pos="851"/>
        </w:tabs>
        <w:jc w:val="both"/>
        <w:rPr>
          <w:rFonts w:ascii="Arial" w:hAnsi="Arial" w:cs="Arial"/>
        </w:rPr>
      </w:pPr>
    </w:p>
    <w:p w14:paraId="32A71200" w14:textId="2C724CFA" w:rsidR="005848E9" w:rsidRDefault="005848E9" w:rsidP="00DF404A">
      <w:pPr>
        <w:tabs>
          <w:tab w:val="left" w:pos="851"/>
        </w:tabs>
        <w:jc w:val="both"/>
        <w:rPr>
          <w:rFonts w:ascii="Arial" w:hAnsi="Arial" w:cs="Arial"/>
        </w:rPr>
      </w:pPr>
    </w:p>
    <w:p w14:paraId="37FFEE29" w14:textId="77777777" w:rsidR="005848E9" w:rsidRDefault="005848E9" w:rsidP="00DF404A">
      <w:pPr>
        <w:tabs>
          <w:tab w:val="left" w:pos="851"/>
        </w:tabs>
        <w:jc w:val="both"/>
        <w:rPr>
          <w:rFonts w:ascii="Arial" w:hAnsi="Arial" w:cs="Arial"/>
        </w:rPr>
      </w:pPr>
    </w:p>
    <w:p w14:paraId="00BF0B8E" w14:textId="509D5416" w:rsidR="005E7B63" w:rsidRDefault="005E7B63" w:rsidP="00DF404A">
      <w:pPr>
        <w:tabs>
          <w:tab w:val="left" w:pos="851"/>
        </w:tabs>
        <w:jc w:val="both"/>
        <w:rPr>
          <w:rFonts w:ascii="Arial" w:hAnsi="Arial" w:cs="Arial"/>
        </w:rPr>
      </w:pPr>
      <w:bookmarkStart w:id="0" w:name="_GoBack"/>
      <w:bookmarkEnd w:id="0"/>
    </w:p>
    <w:p w14:paraId="3EAFAB63" w14:textId="6703DC84" w:rsidR="002A1774" w:rsidRDefault="002A1774" w:rsidP="00DF404A">
      <w:pPr>
        <w:tabs>
          <w:tab w:val="left" w:pos="851"/>
        </w:tabs>
        <w:jc w:val="both"/>
        <w:rPr>
          <w:rFonts w:ascii="Arial" w:hAnsi="Arial" w:cs="Arial"/>
        </w:rPr>
      </w:pPr>
    </w:p>
    <w:p w14:paraId="1A2F8F71" w14:textId="77777777" w:rsidR="002A1774" w:rsidRDefault="002A1774"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C06823F" w14:textId="5E9973B4" w:rsidR="00390503" w:rsidRPr="00390503" w:rsidRDefault="00DF404A" w:rsidP="00DF404A">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Default="00DF404A" w:rsidP="00DF404A">
      <w:pPr>
        <w:tabs>
          <w:tab w:val="left" w:pos="851"/>
        </w:tabs>
        <w:jc w:val="both"/>
        <w:rPr>
          <w:rFonts w:ascii="Arial" w:hAnsi="Arial" w:cs="Arial"/>
        </w:rPr>
      </w:pPr>
    </w:p>
    <w:p w14:paraId="3038DE82" w14:textId="68BD58B3" w:rsidR="00F32057" w:rsidRDefault="00F32057" w:rsidP="00DF404A">
      <w:pPr>
        <w:tabs>
          <w:tab w:val="left" w:pos="851"/>
        </w:tabs>
        <w:jc w:val="both"/>
        <w:rPr>
          <w:rFonts w:ascii="Arial" w:hAnsi="Arial" w:cs="Arial"/>
        </w:rPr>
      </w:pPr>
    </w:p>
    <w:p w14:paraId="67A88FB5" w14:textId="39DF78F7" w:rsidR="00390503" w:rsidRDefault="00390503" w:rsidP="00DE7AED">
      <w:pPr>
        <w:tabs>
          <w:tab w:val="left" w:pos="851"/>
        </w:tabs>
        <w:jc w:val="both"/>
        <w:rPr>
          <w:rFonts w:ascii="Arial" w:hAnsi="Arial" w:cs="Arial"/>
        </w:rPr>
      </w:pPr>
    </w:p>
    <w:p w14:paraId="4D307C2A" w14:textId="77777777" w:rsidR="00CB411B" w:rsidRDefault="00CB411B" w:rsidP="00DE7AED">
      <w:pPr>
        <w:tabs>
          <w:tab w:val="left" w:pos="851"/>
        </w:tabs>
        <w:jc w:val="both"/>
        <w:rPr>
          <w:rFonts w:ascii="Arial" w:hAnsi="Arial" w:cs="Arial"/>
        </w:rPr>
      </w:pPr>
    </w:p>
    <w:p w14:paraId="290A7737" w14:textId="6E6E6814" w:rsidR="00390503" w:rsidRDefault="00390503"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3B677FFE" w:rsidR="00DF404A" w:rsidRDefault="00DF404A" w:rsidP="00DF404A">
      <w:pPr>
        <w:pStyle w:val="fcase1ertab"/>
        <w:tabs>
          <w:tab w:val="left" w:pos="851"/>
        </w:tabs>
        <w:ind w:left="0" w:firstLine="0"/>
        <w:rPr>
          <w:rFonts w:ascii="Arial" w:hAnsi="Arial" w:cs="Arial"/>
        </w:rPr>
      </w:pPr>
    </w:p>
    <w:p w14:paraId="56B08FFF" w14:textId="4181EFD1" w:rsidR="00CB411B" w:rsidRDefault="00CB411B" w:rsidP="00DF404A">
      <w:pPr>
        <w:pStyle w:val="fcase1ertab"/>
        <w:tabs>
          <w:tab w:val="left" w:pos="851"/>
        </w:tabs>
        <w:ind w:left="0" w:firstLine="0"/>
        <w:rPr>
          <w:rFonts w:ascii="Arial" w:hAnsi="Arial" w:cs="Arial"/>
        </w:rPr>
      </w:pPr>
    </w:p>
    <w:p w14:paraId="3A998532" w14:textId="6DBD2114" w:rsidR="008A58DE" w:rsidRDefault="008A58DE" w:rsidP="00DF404A">
      <w:pPr>
        <w:pStyle w:val="fcase1ertab"/>
        <w:tabs>
          <w:tab w:val="left" w:pos="851"/>
        </w:tabs>
        <w:ind w:left="0" w:firstLine="0"/>
        <w:rPr>
          <w:rFonts w:ascii="Arial" w:hAnsi="Arial" w:cs="Arial"/>
        </w:rPr>
      </w:pPr>
    </w:p>
    <w:p w14:paraId="2E97B046" w14:textId="445EC78B" w:rsidR="00F23FBE" w:rsidRDefault="00F23FBE" w:rsidP="00F23FBE">
      <w:pPr>
        <w:tabs>
          <w:tab w:val="left" w:pos="426"/>
          <w:tab w:val="left" w:pos="851"/>
        </w:tabs>
        <w:jc w:val="both"/>
        <w:rPr>
          <w:rFonts w:ascii="Arial" w:hAnsi="Arial" w:cs="Arial"/>
        </w:rPr>
      </w:pPr>
      <w:proofErr w:type="gramStart"/>
      <w:r w:rsidRPr="00F23FBE">
        <w:rPr>
          <w:rFonts w:ascii="Arial" w:hAnsi="Arial" w:cs="Arial"/>
        </w:rPr>
        <w:t>à</w:t>
      </w:r>
      <w:proofErr w:type="gramEnd"/>
      <w:r w:rsidRPr="00F23FBE">
        <w:rPr>
          <w:rFonts w:ascii="Arial" w:hAnsi="Arial" w:cs="Arial"/>
        </w:rPr>
        <w:t xml:space="preserve"> livrer les fournitures demandées ou à exé</w:t>
      </w:r>
      <w:r>
        <w:rPr>
          <w:rFonts w:ascii="Arial" w:hAnsi="Arial" w:cs="Arial"/>
        </w:rPr>
        <w:t>cuter les prestations demandées</w:t>
      </w:r>
      <w:r w:rsidRPr="00F23FBE">
        <w:rPr>
          <w:rFonts w:ascii="Arial" w:hAnsi="Arial" w:cs="Arial"/>
        </w:rPr>
        <w:t xml:space="preserve"> :</w:t>
      </w:r>
    </w:p>
    <w:p w14:paraId="031A04F4" w14:textId="71C5CFCF" w:rsidR="006327AF" w:rsidRDefault="006327AF" w:rsidP="00F23FBE">
      <w:pPr>
        <w:tabs>
          <w:tab w:val="left" w:pos="426"/>
          <w:tab w:val="left" w:pos="851"/>
        </w:tabs>
        <w:jc w:val="both"/>
        <w:rPr>
          <w:rFonts w:ascii="Arial" w:hAnsi="Arial" w:cs="Arial"/>
        </w:rPr>
      </w:pPr>
    </w:p>
    <w:p w14:paraId="0C52307E" w14:textId="20ADE967" w:rsidR="00F23FBE" w:rsidRPr="006327AF" w:rsidRDefault="00D10C7E" w:rsidP="006327AF">
      <w:pPr>
        <w:tabs>
          <w:tab w:val="left" w:pos="426"/>
          <w:tab w:val="left" w:pos="851"/>
        </w:tabs>
        <w:jc w:val="both"/>
        <w:rPr>
          <w:rFonts w:ascii="Arial" w:hAnsi="Arial" w:cs="Arial"/>
          <w:b/>
          <w:sz w:val="22"/>
        </w:rPr>
      </w:pPr>
      <w:r>
        <w:rPr>
          <w:rFonts w:ascii="Arial" w:hAnsi="Arial" w:cs="Arial"/>
          <w:b/>
          <w:sz w:val="22"/>
        </w:rPr>
        <w:t>Prix</w:t>
      </w:r>
      <w:r w:rsidR="001B74C0">
        <w:rPr>
          <w:rFonts w:ascii="Arial" w:hAnsi="Arial" w:cs="Arial"/>
          <w:b/>
          <w:sz w:val="22"/>
        </w:rPr>
        <w:t xml:space="preserve"> de l’équipement</w:t>
      </w:r>
      <w:r w:rsidR="007F5570">
        <w:rPr>
          <w:rFonts w:ascii="Arial" w:hAnsi="Arial" w:cs="Arial"/>
          <w:b/>
          <w:sz w:val="22"/>
        </w:rPr>
        <w:t xml:space="preserve"> et </w:t>
      </w:r>
      <w:r w:rsidR="00841489" w:rsidRPr="00A512DD">
        <w:rPr>
          <w:rFonts w:ascii="Arial" w:hAnsi="Arial" w:cs="Arial"/>
          <w:b/>
          <w:sz w:val="22"/>
        </w:rPr>
        <w:t>prix des prestations sup</w:t>
      </w:r>
      <w:r w:rsidR="00916215" w:rsidRPr="00A512DD">
        <w:rPr>
          <w:rFonts w:ascii="Arial" w:hAnsi="Arial" w:cs="Arial"/>
          <w:b/>
          <w:sz w:val="22"/>
        </w:rPr>
        <w:t xml:space="preserve">plémentaires </w:t>
      </w:r>
      <w:r w:rsidR="00AB0155" w:rsidRPr="00A512DD">
        <w:rPr>
          <w:rFonts w:ascii="Arial" w:hAnsi="Arial" w:cs="Arial"/>
          <w:b/>
          <w:sz w:val="22"/>
        </w:rPr>
        <w:t>éventuelles (PSE) :</w:t>
      </w:r>
    </w:p>
    <w:p w14:paraId="366AD393" w14:textId="3DC902FF" w:rsidR="00B27107" w:rsidRDefault="009F0D15" w:rsidP="004C538F">
      <w:pPr>
        <w:pStyle w:val="Paragraphedeliste"/>
        <w:numPr>
          <w:ilvl w:val="0"/>
          <w:numId w:val="6"/>
        </w:numPr>
        <w:tabs>
          <w:tab w:val="left" w:pos="851"/>
        </w:tabs>
        <w:spacing w:before="120"/>
        <w:jc w:val="both"/>
        <w:rPr>
          <w:rFonts w:ascii="Arial" w:hAnsi="Arial" w:cs="Arial"/>
        </w:rPr>
      </w:pPr>
      <w:r w:rsidRPr="00F23FBE">
        <w:fldChar w:fldCharType="begin">
          <w:ffData>
            <w:name w:val=""/>
            <w:enabled/>
            <w:calcOnExit w:val="0"/>
            <w:checkBox>
              <w:size w:val="20"/>
              <w:default w:val="1"/>
            </w:checkBox>
          </w:ffData>
        </w:fldChar>
      </w:r>
      <w:r w:rsidRPr="00F23FBE">
        <w:instrText xml:space="preserve"> FORMCHECKBOX </w:instrText>
      </w:r>
      <w:r w:rsidR="00E96198">
        <w:fldChar w:fldCharType="separate"/>
      </w:r>
      <w:r w:rsidRPr="00F23FBE">
        <w:fldChar w:fldCharType="end"/>
      </w:r>
      <w:r w:rsidRPr="00916215">
        <w:rPr>
          <w:rFonts w:ascii="Arial" w:hAnsi="Arial" w:cs="Arial"/>
        </w:rPr>
        <w:t xml:space="preserve"> aux prix indiqués </w:t>
      </w:r>
      <w:r w:rsidR="00B27107" w:rsidRPr="00916215">
        <w:rPr>
          <w:rFonts w:ascii="Arial" w:hAnsi="Arial" w:cs="Arial"/>
        </w:rPr>
        <w:t xml:space="preserve">dans le </w:t>
      </w:r>
      <w:r w:rsidR="00747E21" w:rsidRPr="00916215">
        <w:rPr>
          <w:rFonts w:ascii="Arial" w:hAnsi="Arial" w:cs="Arial"/>
        </w:rPr>
        <w:t>cadre de réponses économiques (CRE).</w:t>
      </w:r>
    </w:p>
    <w:p w14:paraId="6384C0CF" w14:textId="77777777" w:rsidR="00F81C24" w:rsidRPr="00F81C24" w:rsidRDefault="00F81C24" w:rsidP="00F81C24">
      <w:pPr>
        <w:pStyle w:val="Paragraphedeliste"/>
        <w:tabs>
          <w:tab w:val="left" w:pos="851"/>
        </w:tabs>
        <w:spacing w:before="120"/>
        <w:jc w:val="both"/>
        <w:rPr>
          <w:rFonts w:ascii="Arial" w:hAnsi="Arial" w:cs="Arial"/>
        </w:rPr>
      </w:pPr>
    </w:p>
    <w:p w14:paraId="02E0FCAC" w14:textId="1D10693D" w:rsidR="009471F3" w:rsidRPr="00F81C24" w:rsidRDefault="00AB0155" w:rsidP="004C538F">
      <w:pPr>
        <w:tabs>
          <w:tab w:val="left" w:pos="851"/>
        </w:tabs>
        <w:spacing w:before="120"/>
        <w:jc w:val="both"/>
        <w:rPr>
          <w:rFonts w:ascii="Arial" w:hAnsi="Arial" w:cs="Arial"/>
          <w:b/>
        </w:rPr>
      </w:pPr>
      <w:r w:rsidRPr="00A512DD">
        <w:rPr>
          <w:rFonts w:ascii="Arial" w:hAnsi="Arial" w:cs="Arial"/>
          <w:b/>
        </w:rPr>
        <w:t>Les prestations sup</w:t>
      </w:r>
      <w:r w:rsidR="009471F3" w:rsidRPr="00A512DD">
        <w:rPr>
          <w:rFonts w:ascii="Arial" w:hAnsi="Arial" w:cs="Arial"/>
          <w:b/>
        </w:rPr>
        <w:t xml:space="preserve">plémentaires </w:t>
      </w:r>
      <w:r w:rsidRPr="00A512DD">
        <w:rPr>
          <w:rFonts w:ascii="Arial" w:hAnsi="Arial" w:cs="Arial"/>
          <w:b/>
        </w:rPr>
        <w:t xml:space="preserve">éventuelles (PSE) </w:t>
      </w:r>
      <w:r w:rsidR="009471F3" w:rsidRPr="00A512DD">
        <w:rPr>
          <w:rFonts w:ascii="Arial" w:hAnsi="Arial" w:cs="Arial"/>
          <w:b/>
        </w:rPr>
        <w:t>sont contractuelles lors de la notification du marché.</w:t>
      </w:r>
      <w:r w:rsidR="001525EC" w:rsidRPr="00A512DD">
        <w:rPr>
          <w:rFonts w:ascii="Arial" w:hAnsi="Arial" w:cs="Arial"/>
          <w:b/>
        </w:rPr>
        <w:t xml:space="preserve"> Le CNRS</w:t>
      </w:r>
      <w:r w:rsidR="000A5912" w:rsidRPr="00A512DD">
        <w:rPr>
          <w:rFonts w:ascii="Arial" w:hAnsi="Arial" w:cs="Arial"/>
          <w:b/>
        </w:rPr>
        <w:t xml:space="preserve"> indiquera quelles prestations supplémentaires éventuelles (PSE)</w:t>
      </w:r>
      <w:r w:rsidR="001525EC" w:rsidRPr="00A512DD">
        <w:rPr>
          <w:rFonts w:ascii="Arial" w:hAnsi="Arial" w:cs="Arial"/>
          <w:b/>
        </w:rPr>
        <w:t xml:space="preserve"> il retiendra lors de la notification du marché.</w:t>
      </w:r>
      <w:r w:rsidR="001525EC" w:rsidRPr="00F81C24">
        <w:rPr>
          <w:rFonts w:ascii="Arial" w:hAnsi="Arial" w:cs="Arial"/>
          <w:b/>
        </w:rPr>
        <w:t xml:space="preserve"> </w:t>
      </w:r>
    </w:p>
    <w:p w14:paraId="5C4AFCA5" w14:textId="77777777" w:rsidR="009471F3" w:rsidRPr="000C1E00" w:rsidRDefault="009471F3" w:rsidP="004C538F">
      <w:pPr>
        <w:tabs>
          <w:tab w:val="left" w:pos="851"/>
        </w:tabs>
        <w:spacing w:before="120"/>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Pr="002C4982" w:rsidRDefault="00DF404A" w:rsidP="00DF404A">
      <w:pPr>
        <w:tabs>
          <w:tab w:val="left" w:pos="851"/>
          <w:tab w:val="left" w:pos="6237"/>
        </w:tabs>
        <w:rPr>
          <w:rFonts w:ascii="Arial" w:hAnsi="Arial" w:cs="Arial"/>
          <w:iCs/>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67AF1">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1C477A72" w14:textId="79EED871" w:rsidR="005E7B63" w:rsidRDefault="005E7B63" w:rsidP="00DF404A">
      <w:pPr>
        <w:pStyle w:val="fcasegauche"/>
        <w:tabs>
          <w:tab w:val="left" w:pos="851"/>
        </w:tabs>
        <w:spacing w:after="0"/>
        <w:ind w:left="0" w:firstLine="0"/>
        <w:rPr>
          <w:rFonts w:ascii="Arial" w:hAnsi="Arial" w:cs="Arial"/>
          <w:bCs/>
          <w:iCs/>
        </w:rPr>
      </w:pPr>
    </w:p>
    <w:p w14:paraId="18C9697E" w14:textId="2A105332" w:rsidR="0057287A" w:rsidRDefault="0057287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7644CC">
        <w:rPr>
          <w:rFonts w:ascii="Arial" w:eastAsia="Arial" w:hAnsi="Arial" w:cs="Arial"/>
          <w:spacing w:val="-10"/>
        </w:rPr>
        <w:t xml:space="preserve"> </w:t>
      </w:r>
      <w:r>
        <w:rPr>
          <w:rFonts w:ascii="Arial" w:hAnsi="Arial" w:cs="Arial"/>
        </w:rPr>
        <w:t>Nom de l’établissement bancaire :</w:t>
      </w:r>
    </w:p>
    <w:p w14:paraId="622B7F08" w14:textId="6D33B58E" w:rsidR="0004358A" w:rsidRDefault="0004358A" w:rsidP="00DF404A">
      <w:pPr>
        <w:pStyle w:val="fcasegauche"/>
        <w:tabs>
          <w:tab w:val="left" w:pos="426"/>
          <w:tab w:val="left" w:pos="851"/>
        </w:tabs>
        <w:spacing w:after="0"/>
        <w:ind w:left="0" w:firstLine="0"/>
        <w:jc w:val="left"/>
        <w:rPr>
          <w:rFonts w:ascii="Arial" w:hAnsi="Arial" w:cs="Arial"/>
        </w:rPr>
      </w:pPr>
    </w:p>
    <w:p w14:paraId="30B13A35" w14:textId="562EB985" w:rsidR="0004358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4752C5A" w14:textId="2222F3C0" w:rsidR="00C0224D" w:rsidRDefault="00C0224D" w:rsidP="00DF404A">
      <w:pPr>
        <w:pStyle w:val="fcasegauche"/>
        <w:tabs>
          <w:tab w:val="left" w:pos="426"/>
          <w:tab w:val="left" w:pos="851"/>
        </w:tabs>
        <w:spacing w:after="0"/>
        <w:ind w:left="0" w:firstLine="0"/>
        <w:jc w:val="left"/>
        <w:rPr>
          <w:rFonts w:ascii="Arial" w:hAnsi="Arial" w:cs="Arial"/>
          <w:b/>
        </w:rPr>
      </w:pPr>
    </w:p>
    <w:p w14:paraId="53FACFF6" w14:textId="607AE636" w:rsidR="002A1774" w:rsidRDefault="002A1774"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i/>
          <w:sz w:val="22"/>
          <w:szCs w:val="22"/>
        </w:rPr>
        <w:t xml:space="preserve"> </w:t>
      </w:r>
      <w:r>
        <w:rPr>
          <w:rFonts w:ascii="Arial" w:hAnsi="Arial" w:cs="Arial"/>
          <w:b/>
          <w:sz w:val="22"/>
          <w:szCs w:val="22"/>
        </w:rPr>
        <w:t>:</w:t>
      </w:r>
    </w:p>
    <w:p w14:paraId="01DC4455" w14:textId="77777777" w:rsidR="00DF404A" w:rsidRPr="00233FD4" w:rsidRDefault="00DF404A" w:rsidP="00DF404A">
      <w:pPr>
        <w:tabs>
          <w:tab w:val="left" w:pos="426"/>
          <w:tab w:val="left" w:pos="851"/>
        </w:tabs>
        <w:rPr>
          <w:rFonts w:ascii="Arial" w:hAnsi="Arial" w:cs="Arial"/>
        </w:rPr>
      </w:pPr>
    </w:p>
    <w:p w14:paraId="7A36185D" w14:textId="77777777" w:rsidR="00DE0ACE" w:rsidRDefault="00DE0ACE" w:rsidP="00DE0AC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ab/>
        <w:t>Oui</w:t>
      </w:r>
    </w:p>
    <w:p w14:paraId="08519D6E" w14:textId="77777777" w:rsidR="00DE0ACE" w:rsidRDefault="00DE0ACE" w:rsidP="00DE0ACE">
      <w:pPr>
        <w:tabs>
          <w:tab w:val="left" w:pos="851"/>
        </w:tabs>
        <w:rPr>
          <w:rFonts w:ascii="Arial" w:hAnsi="Arial" w:cs="Arial"/>
          <w:b/>
        </w:rPr>
      </w:pPr>
      <w:r>
        <w:rPr>
          <w:rFonts w:ascii="Arial" w:hAnsi="Arial" w:cs="Arial"/>
          <w:i/>
          <w:sz w:val="18"/>
          <w:szCs w:val="18"/>
        </w:rPr>
        <w:t>(Cocher la case correspondante.)</w:t>
      </w:r>
    </w:p>
    <w:p w14:paraId="3467411B" w14:textId="6D727BEA" w:rsidR="0028599C" w:rsidRPr="00CA740E" w:rsidRDefault="0028599C" w:rsidP="00DF404A">
      <w:pPr>
        <w:tabs>
          <w:tab w:val="left" w:pos="426"/>
          <w:tab w:val="left" w:pos="851"/>
        </w:tabs>
        <w:jc w:val="both"/>
        <w:rPr>
          <w:rFonts w:ascii="Arial" w:hAnsi="Arial" w:cs="Arial"/>
        </w:rPr>
      </w:pPr>
    </w:p>
    <w:p w14:paraId="78396546" w14:textId="7E5F8624"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sidR="008136F7">
        <w:rPr>
          <w:sz w:val="22"/>
          <w:szCs w:val="22"/>
        </w:rPr>
        <w:t> et délai de livraison</w:t>
      </w:r>
    </w:p>
    <w:p w14:paraId="4CEF1EAC" w14:textId="77777777" w:rsidR="00DF404A" w:rsidRDefault="00DF404A" w:rsidP="00DF404A">
      <w:pPr>
        <w:tabs>
          <w:tab w:val="left" w:pos="576"/>
          <w:tab w:val="left" w:pos="851"/>
        </w:tabs>
        <w:jc w:val="both"/>
        <w:rPr>
          <w:rFonts w:ascii="Arial" w:hAnsi="Arial" w:cs="Arial"/>
        </w:rPr>
      </w:pPr>
    </w:p>
    <w:p w14:paraId="0C788A39" w14:textId="5E5AA626" w:rsidR="009E53B5" w:rsidRDefault="009E53B5" w:rsidP="009E53B5">
      <w:pPr>
        <w:tabs>
          <w:tab w:val="left" w:pos="576"/>
          <w:tab w:val="left" w:pos="851"/>
        </w:tabs>
        <w:jc w:val="both"/>
        <w:rPr>
          <w:rFonts w:ascii="Arial" w:hAnsi="Arial" w:cs="Arial"/>
        </w:rPr>
      </w:pPr>
      <w:r w:rsidRPr="009E53B5">
        <w:rPr>
          <w:rFonts w:ascii="Arial" w:hAnsi="Arial" w:cs="Arial"/>
        </w:rPr>
        <w:t>Le présent marché prend effet à compter de la noti</w:t>
      </w:r>
      <w:r w:rsidR="00D175B1">
        <w:rPr>
          <w:rFonts w:ascii="Arial" w:hAnsi="Arial" w:cs="Arial"/>
        </w:rPr>
        <w:t xml:space="preserve">fication du marché </w:t>
      </w:r>
      <w:r w:rsidR="00D175B1" w:rsidRPr="00D175B1">
        <w:rPr>
          <w:rFonts w:ascii="Arial" w:hAnsi="Arial" w:cs="Arial"/>
        </w:rPr>
        <w:t>pour s’achever à la fin de la période de garantie contractuelle de l’équipement pro</w:t>
      </w:r>
      <w:r w:rsidR="00040600">
        <w:rPr>
          <w:rFonts w:ascii="Arial" w:hAnsi="Arial" w:cs="Arial"/>
        </w:rPr>
        <w:t xml:space="preserve">posé par le titulaire du marché </w:t>
      </w:r>
      <w:r w:rsidR="00040600" w:rsidRPr="00040600">
        <w:rPr>
          <w:rFonts w:ascii="Arial" w:hAnsi="Arial" w:cs="Arial"/>
        </w:rPr>
        <w:t>(extensions de garantie comprises).</w:t>
      </w:r>
    </w:p>
    <w:p w14:paraId="032E6A3A" w14:textId="1DD10C80" w:rsidR="00932095" w:rsidRDefault="00932095" w:rsidP="009E53B5">
      <w:pPr>
        <w:tabs>
          <w:tab w:val="left" w:pos="576"/>
          <w:tab w:val="left" w:pos="851"/>
        </w:tabs>
        <w:jc w:val="both"/>
        <w:rPr>
          <w:rFonts w:ascii="Arial" w:hAnsi="Arial" w:cs="Arial"/>
        </w:rPr>
      </w:pPr>
    </w:p>
    <w:p w14:paraId="1527D570" w14:textId="39775AC0" w:rsidR="00BB09EC" w:rsidRDefault="00BB09EC" w:rsidP="00BB09EC">
      <w:pPr>
        <w:tabs>
          <w:tab w:val="left" w:pos="576"/>
          <w:tab w:val="left" w:pos="851"/>
        </w:tabs>
        <w:jc w:val="both"/>
        <w:rPr>
          <w:rFonts w:ascii="Arial" w:hAnsi="Arial" w:cs="Arial"/>
        </w:rPr>
      </w:pPr>
      <w:r w:rsidRPr="00BB09EC">
        <w:rPr>
          <w:rFonts w:ascii="Arial" w:hAnsi="Arial" w:cs="Arial"/>
        </w:rPr>
        <w:t>Le titulaire est tenu de respecter les délais d’exécution du marché sous peine d’application des pénalités de retard prévues au marché.</w:t>
      </w:r>
    </w:p>
    <w:p w14:paraId="75BB3CDD" w14:textId="37B22801" w:rsidR="00E003A1" w:rsidRDefault="00E003A1" w:rsidP="009E53B5">
      <w:pPr>
        <w:tabs>
          <w:tab w:val="left" w:pos="576"/>
          <w:tab w:val="left" w:pos="851"/>
        </w:tabs>
        <w:jc w:val="both"/>
        <w:rPr>
          <w:rFonts w:ascii="Arial" w:hAnsi="Arial" w:cs="Arial"/>
        </w:rPr>
      </w:pPr>
    </w:p>
    <w:p w14:paraId="31FBE922" w14:textId="7827E100" w:rsidR="00E003A1" w:rsidRDefault="00E003A1" w:rsidP="009E53B5">
      <w:pPr>
        <w:tabs>
          <w:tab w:val="left" w:pos="576"/>
          <w:tab w:val="left" w:pos="851"/>
        </w:tabs>
        <w:jc w:val="both"/>
        <w:rPr>
          <w:rFonts w:ascii="Arial" w:hAnsi="Arial" w:cs="Arial"/>
        </w:rPr>
      </w:pPr>
      <w:r w:rsidRPr="00A759F2">
        <w:rPr>
          <w:rFonts w:ascii="Arial" w:hAnsi="Arial" w:cs="Arial"/>
        </w:rPr>
        <w:t xml:space="preserve">Le </w:t>
      </w:r>
      <w:r w:rsidR="007B25D4">
        <w:rPr>
          <w:rFonts w:ascii="Arial" w:hAnsi="Arial" w:cs="Arial"/>
        </w:rPr>
        <w:t xml:space="preserve">délai </w:t>
      </w:r>
      <w:r w:rsidR="0004358A">
        <w:rPr>
          <w:rFonts w:ascii="Arial" w:hAnsi="Arial" w:cs="Arial"/>
        </w:rPr>
        <w:t>de livraison, d’installation et de</w:t>
      </w:r>
      <w:r w:rsidR="0004358A" w:rsidRPr="0004358A">
        <w:rPr>
          <w:rFonts w:ascii="Arial" w:hAnsi="Arial" w:cs="Arial"/>
        </w:rPr>
        <w:t xml:space="preserve"> mise en service de l’équipement </w:t>
      </w:r>
      <w:r>
        <w:rPr>
          <w:rFonts w:ascii="Arial" w:hAnsi="Arial" w:cs="Arial"/>
        </w:rPr>
        <w:t>proposé par le titulaire</w:t>
      </w:r>
      <w:r w:rsidR="00B66C41">
        <w:rPr>
          <w:rFonts w:ascii="Arial" w:hAnsi="Arial" w:cs="Arial"/>
        </w:rPr>
        <w:t xml:space="preserve"> est de </w:t>
      </w:r>
      <w:r>
        <w:rPr>
          <w:rFonts w:ascii="Arial" w:hAnsi="Arial" w:cs="Arial"/>
        </w:rPr>
        <w:t xml:space="preserve">: </w:t>
      </w:r>
      <w:r w:rsidR="005E2A9C">
        <w:rPr>
          <w:rFonts w:ascii="Arial" w:hAnsi="Arial" w:cs="Arial"/>
        </w:rPr>
        <w:t>………………...</w:t>
      </w:r>
    </w:p>
    <w:p w14:paraId="696E46E7" w14:textId="2CBA0E53" w:rsidR="00B50B67" w:rsidRDefault="00B50B67" w:rsidP="00B50B67">
      <w:pPr>
        <w:tabs>
          <w:tab w:val="left" w:pos="1185"/>
          <w:tab w:val="left" w:pos="1770"/>
        </w:tabs>
        <w:jc w:val="both"/>
        <w:rPr>
          <w:rFonts w:ascii="Arial" w:hAnsi="Arial" w:cs="Arial"/>
          <w:szCs w:val="18"/>
        </w:rPr>
      </w:pPr>
    </w:p>
    <w:p w14:paraId="78C45439" w14:textId="7E4F965D" w:rsidR="002B67EC" w:rsidRPr="002B67EC" w:rsidRDefault="002B67EC" w:rsidP="00B50B67">
      <w:pPr>
        <w:tabs>
          <w:tab w:val="left" w:pos="1185"/>
          <w:tab w:val="left" w:pos="1770"/>
        </w:tabs>
        <w:jc w:val="both"/>
        <w:rPr>
          <w:rFonts w:ascii="Arial" w:hAnsi="Arial" w:cs="Arial"/>
          <w:b/>
          <w:szCs w:val="18"/>
        </w:rPr>
      </w:pPr>
      <w:r w:rsidRPr="00335CC5">
        <w:rPr>
          <w:rFonts w:ascii="Arial" w:hAnsi="Arial" w:cs="Arial"/>
          <w:b/>
          <w:szCs w:val="18"/>
        </w:rPr>
        <w:t xml:space="preserve">La livraison, l’installation et la mise en service </w:t>
      </w:r>
      <w:r w:rsidR="0004358A" w:rsidRPr="00335CC5">
        <w:rPr>
          <w:rFonts w:ascii="Arial" w:hAnsi="Arial" w:cs="Arial"/>
          <w:b/>
          <w:szCs w:val="18"/>
        </w:rPr>
        <w:t>de l’équipem</w:t>
      </w:r>
      <w:r w:rsidR="00335CC5" w:rsidRPr="00335CC5">
        <w:rPr>
          <w:rFonts w:ascii="Arial" w:hAnsi="Arial" w:cs="Arial"/>
          <w:b/>
          <w:szCs w:val="18"/>
        </w:rPr>
        <w:t>ent devra être au maximum de</w:t>
      </w:r>
      <w:r w:rsidR="00335CC5" w:rsidRPr="000340BE">
        <w:rPr>
          <w:rFonts w:ascii="Arial" w:hAnsi="Arial" w:cs="Arial"/>
          <w:b/>
          <w:szCs w:val="18"/>
        </w:rPr>
        <w:t xml:space="preserve"> </w:t>
      </w:r>
      <w:r w:rsidR="00CD3CDE" w:rsidRPr="000340BE">
        <w:rPr>
          <w:rFonts w:ascii="Arial" w:hAnsi="Arial" w:cs="Arial"/>
          <w:b/>
          <w:szCs w:val="18"/>
        </w:rPr>
        <w:t>neuf</w:t>
      </w:r>
      <w:r w:rsidR="0004358A" w:rsidRPr="000340BE">
        <w:rPr>
          <w:rFonts w:ascii="Arial" w:hAnsi="Arial" w:cs="Arial"/>
          <w:b/>
          <w:szCs w:val="18"/>
        </w:rPr>
        <w:t xml:space="preserve"> </w:t>
      </w:r>
      <w:r w:rsidR="0004358A" w:rsidRPr="00335CC5">
        <w:rPr>
          <w:rFonts w:ascii="Arial" w:hAnsi="Arial" w:cs="Arial"/>
          <w:b/>
          <w:szCs w:val="18"/>
        </w:rPr>
        <w:t>mois à compter de la date de notification du marché.</w:t>
      </w:r>
    </w:p>
    <w:p w14:paraId="434B3C8D" w14:textId="38372AB9" w:rsidR="002B67EC" w:rsidRDefault="002B67EC" w:rsidP="00B50B67">
      <w:pPr>
        <w:tabs>
          <w:tab w:val="left" w:pos="1185"/>
          <w:tab w:val="left" w:pos="1770"/>
        </w:tabs>
        <w:jc w:val="both"/>
        <w:rPr>
          <w:rFonts w:ascii="Arial" w:hAnsi="Arial" w:cs="Arial"/>
          <w:szCs w:val="18"/>
        </w:rPr>
      </w:pPr>
    </w:p>
    <w:p w14:paraId="376EC5E9" w14:textId="77777777" w:rsidR="00475C02" w:rsidRPr="00B50B67" w:rsidRDefault="00475C02" w:rsidP="00B50B67">
      <w:pPr>
        <w:tabs>
          <w:tab w:val="left" w:pos="1185"/>
          <w:tab w:val="left" w:pos="1770"/>
        </w:tabs>
        <w:jc w:val="both"/>
        <w:rPr>
          <w:rFonts w:ascii="Arial" w:hAnsi="Arial" w:cs="Arial"/>
          <w:szCs w:val="18"/>
        </w:rPr>
      </w:pPr>
    </w:p>
    <w:p w14:paraId="0361FDC5" w14:textId="77777777"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fldChar w:fldCharType="begin">
          <w:ffData>
            <w:name w:val=""/>
            <w:enabled/>
            <w:calcOnExit w:val="0"/>
            <w:checkBox>
              <w:size w:val="20"/>
              <w:default w:val="1"/>
            </w:checkBox>
          </w:ffData>
        </w:fldChar>
      </w:r>
      <w:r>
        <w:instrText xml:space="preserve"> FORMCHECKBOX </w:instrText>
      </w:r>
      <w:r w:rsidR="00E96198">
        <w:fldChar w:fldCharType="separate"/>
      </w:r>
      <w:r>
        <w:fldChar w:fldCharType="end"/>
      </w:r>
      <w:r w:rsidR="00DF404A">
        <w:tab/>
        <w:t>NON</w:t>
      </w:r>
      <w:r w:rsidR="00DF404A">
        <w:tab/>
      </w:r>
      <w:r w:rsidR="00DF404A">
        <w:tab/>
      </w:r>
      <w:r w:rsidR="00DF404A">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sidR="00DF404A">
        <w:tab/>
        <w:t>OUI</w:t>
      </w:r>
    </w:p>
    <w:p w14:paraId="7FC4DAFA" w14:textId="26498D92" w:rsidR="00DF404A" w:rsidRPr="003F3F85" w:rsidRDefault="00DF404A" w:rsidP="003F3F85">
      <w:pPr>
        <w:tabs>
          <w:tab w:val="left" w:pos="851"/>
        </w:tabs>
        <w:rPr>
          <w:rFonts w:ascii="Arial" w:hAnsi="Arial" w:cs="Arial"/>
        </w:rPr>
      </w:pPr>
      <w:r>
        <w:rPr>
          <w:rFonts w:ascii="Arial" w:hAnsi="Arial" w:cs="Arial"/>
          <w:i/>
          <w:sz w:val="18"/>
          <w:szCs w:val="18"/>
        </w:rPr>
        <w:t>(Cocher la case correspondante.)</w:t>
      </w:r>
    </w:p>
    <w:p w14:paraId="3E119E62" w14:textId="35AB6CB4" w:rsidR="000960ED" w:rsidRDefault="000960ED" w:rsidP="00DF404A">
      <w:pPr>
        <w:tabs>
          <w:tab w:val="left" w:pos="851"/>
        </w:tabs>
        <w:jc w:val="both"/>
        <w:rPr>
          <w:rFonts w:ascii="Arial" w:hAnsi="Arial" w:cs="Arial"/>
          <w:bCs/>
        </w:rPr>
      </w:pPr>
    </w:p>
    <w:p w14:paraId="0C75F9A7" w14:textId="77777777" w:rsidR="005E7B63"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42853CB9"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w:t>
            </w:r>
            <w:r w:rsidR="00CD6EB9" w:rsidRPr="00A5021A">
              <w:rPr>
                <w:rFonts w:ascii="Arial" w:hAnsi="Arial" w:cs="Arial"/>
                <w:b/>
                <w:bCs/>
                <w:sz w:val="22"/>
                <w:szCs w:val="22"/>
              </w:rPr>
              <w:t>de</w:t>
            </w:r>
            <w:r w:rsidR="00CD6EB9">
              <w:rPr>
                <w:rFonts w:ascii="Arial" w:hAnsi="Arial" w:cs="Arial"/>
                <w:b/>
                <w:bCs/>
                <w:sz w:val="22"/>
                <w:szCs w:val="22"/>
              </w:rPr>
              <w:t xml:space="preserve"> </w:t>
            </w:r>
            <w:r>
              <w:rPr>
                <w:rFonts w:ascii="Arial" w:hAnsi="Arial" w:cs="Arial"/>
                <w:b/>
                <w:bCs/>
                <w:sz w:val="22"/>
                <w:szCs w:val="22"/>
              </w:rPr>
              <w:t>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6734EA"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Default="006734EA" w:rsidP="006734EA">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Cs/>
        </w:rPr>
        <w:t xml:space="preserve"> </w:t>
      </w:r>
      <w:r>
        <w:rPr>
          <w:rFonts w:ascii="Arial" w:hAnsi="Arial" w:cs="Arial"/>
        </w:rPr>
        <w:t>solidaire</w:t>
      </w:r>
    </w:p>
    <w:p w14:paraId="0ADBD4FA" w14:textId="06660A47" w:rsidR="00475C02" w:rsidRDefault="00475C02" w:rsidP="00DF404A">
      <w:pPr>
        <w:tabs>
          <w:tab w:val="left" w:pos="851"/>
        </w:tabs>
        <w:rPr>
          <w:rFonts w:ascii="Arial" w:hAnsi="Arial" w:cs="Arial"/>
        </w:rPr>
      </w:pPr>
    </w:p>
    <w:p w14:paraId="4497C8AA" w14:textId="77777777" w:rsidR="005E7B63" w:rsidRDefault="005E7B63"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E4AE11C" w14:textId="6655A8DE" w:rsidR="005848E9" w:rsidRDefault="005848E9"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72D3E089" w14:textId="340B0460" w:rsidR="00F56C82" w:rsidRDefault="00DF404A" w:rsidP="00143C2F">
      <w:pPr>
        <w:tabs>
          <w:tab w:val="left" w:pos="851"/>
        </w:tabs>
        <w:ind w:left="1134" w:hanging="850"/>
        <w:rPr>
          <w:rFonts w:ascii="Arial" w:hAnsi="Arial" w:cs="Arial"/>
          <w:szCs w:val="18"/>
        </w:rPr>
      </w:pPr>
      <w: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
          <w:iCs/>
        </w:rPr>
        <w:t xml:space="preserve"> </w:t>
      </w:r>
      <w:r>
        <w:rPr>
          <w:rFonts w:ascii="Arial" w:hAnsi="Arial" w:cs="Arial"/>
        </w:rPr>
        <w:tab/>
      </w:r>
      <w:r w:rsidR="00193595">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68BC797" w14:textId="77777777" w:rsidR="00877826" w:rsidRPr="00D814CC" w:rsidRDefault="00877826" w:rsidP="00DF404A">
      <w:pPr>
        <w:tabs>
          <w:tab w:val="left" w:pos="851"/>
        </w:tabs>
        <w:rPr>
          <w:rFonts w:ascii="Arial" w:hAnsi="Arial" w:cs="Arial"/>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19D63F83" w14:textId="65CCEE53" w:rsidR="0029634C" w:rsidRDefault="00DF404A" w:rsidP="00475C0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ACA13C7" w14:textId="77777777" w:rsidR="0029634C" w:rsidRDefault="0029634C" w:rsidP="00DF404A">
      <w:pPr>
        <w:tabs>
          <w:tab w:val="left" w:pos="851"/>
        </w:tabs>
        <w:rPr>
          <w:rFonts w:ascii="Arial" w:hAnsi="Arial" w:cs="Arial"/>
          <w:iCs/>
        </w:rPr>
      </w:pPr>
    </w:p>
    <w:p w14:paraId="34E0CCD9" w14:textId="31B41EC7"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96198">
        <w:fldChar w:fldCharType="separate"/>
      </w:r>
      <w:r>
        <w:fldChar w:fldCharType="end"/>
      </w:r>
      <w:r>
        <w:rPr>
          <w:rFonts w:ascii="Arial" w:hAnsi="Arial" w:cs="Arial"/>
          <w:i/>
          <w:iCs/>
        </w:rPr>
        <w:t xml:space="preserve"> </w:t>
      </w:r>
      <w:r>
        <w:rPr>
          <w:rFonts w:ascii="Arial" w:hAnsi="Arial" w:cs="Arial"/>
        </w:rPr>
        <w:tab/>
      </w:r>
      <w:r w:rsidR="00015E9B">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2F1F605F" w14:textId="6FE6EE23"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15E9B">
        <w:rPr>
          <w:rFonts w:ascii="Arial" w:hAnsi="Arial" w:cs="Arial"/>
          <w:i/>
          <w:sz w:val="18"/>
          <w:szCs w:val="18"/>
        </w:rPr>
        <w:t xml:space="preserve">     </w:t>
      </w:r>
      <w:r>
        <w:rPr>
          <w:rFonts w:ascii="Arial" w:hAnsi="Arial" w:cs="Arial"/>
          <w:i/>
          <w:sz w:val="18"/>
          <w:szCs w:val="18"/>
        </w:rPr>
        <w:t>(Donner des précisions sur l’étendue du mandat.)</w:t>
      </w:r>
    </w:p>
    <w:p w14:paraId="3FBE3FFC" w14:textId="2C167F64" w:rsidR="00C74AC2"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DB9E7FF" w14:textId="1BC319E0" w:rsidR="00357BA8" w:rsidRDefault="00357BA8" w:rsidP="00DF404A">
      <w:pPr>
        <w:tabs>
          <w:tab w:val="left" w:pos="851"/>
        </w:tabs>
        <w:jc w:val="both"/>
        <w:rPr>
          <w:rFonts w:ascii="Arial" w:hAnsi="Arial" w:cs="Arial"/>
          <w:sz w:val="22"/>
        </w:rPr>
      </w:pPr>
    </w:p>
    <w:p w14:paraId="26C479C6" w14:textId="77777777" w:rsidR="005E7B63" w:rsidRPr="006B29C0"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7777777" w:rsidR="00DF404A" w:rsidRDefault="00DF404A" w:rsidP="002E78F8">
            <w:pPr>
              <w:pStyle w:val="Titre4"/>
              <w:tabs>
                <w:tab w:val="left" w:pos="851"/>
              </w:tabs>
            </w:pPr>
            <w:r>
              <w:rPr>
                <w:sz w:val="22"/>
                <w:szCs w:val="22"/>
              </w:rPr>
              <w:t>D - Identification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806591">
      <w:pPr>
        <w:pStyle w:val="En-tte"/>
        <w:tabs>
          <w:tab w:val="left" w:pos="708"/>
        </w:tabs>
        <w:jc w:val="both"/>
        <w:rPr>
          <w:rFonts w:ascii="Arial" w:hAnsi="Arial" w:cs="Arial"/>
        </w:rPr>
      </w:pPr>
    </w:p>
    <w:p w14:paraId="27F0A900" w14:textId="5EAC9F34" w:rsidR="00AC5F0D" w:rsidRPr="00DE71F6" w:rsidRDefault="00AC5F0D" w:rsidP="00DF404A">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sidR="002E4B27">
        <w:rPr>
          <w:rFonts w:ascii="Arial" w:hAnsi="Arial" w:cs="Arial"/>
          <w:b/>
        </w:rPr>
        <w:t>n</w:t>
      </w:r>
      <w:r w:rsidRPr="00DE71F6">
        <w:rPr>
          <w:rFonts w:ascii="Arial" w:hAnsi="Arial" w:cs="Arial"/>
          <w:b/>
        </w:rPr>
        <w:t xml:space="preserve">ational de la </w:t>
      </w:r>
      <w:r w:rsidR="002E4B27">
        <w:rPr>
          <w:rFonts w:ascii="Arial" w:hAnsi="Arial" w:cs="Arial"/>
          <w:b/>
        </w:rPr>
        <w:t>r</w:t>
      </w:r>
      <w:r w:rsidRPr="00DE71F6">
        <w:rPr>
          <w:rFonts w:ascii="Arial" w:hAnsi="Arial" w:cs="Arial"/>
          <w:b/>
        </w:rPr>
        <w:t xml:space="preserve">echerche </w:t>
      </w:r>
      <w:r w:rsidR="002E4B27">
        <w:rPr>
          <w:rFonts w:ascii="Arial" w:hAnsi="Arial" w:cs="Arial"/>
          <w:b/>
        </w:rPr>
        <w:t>s</w:t>
      </w:r>
      <w:r w:rsidRPr="00DE71F6">
        <w:rPr>
          <w:rFonts w:ascii="Arial" w:hAnsi="Arial" w:cs="Arial"/>
          <w:b/>
        </w:rPr>
        <w:t>cientifique (CNRS)</w:t>
      </w:r>
    </w:p>
    <w:p w14:paraId="742F2AE3" w14:textId="73EA2B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DE7AED">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1A22CAFB" w:rsidR="005335F4" w:rsidRDefault="00117D18" w:rsidP="00DF404A">
      <w:pPr>
        <w:pStyle w:val="En-tte"/>
        <w:numPr>
          <w:ilvl w:val="0"/>
          <w:numId w:val="1"/>
        </w:numPr>
        <w:tabs>
          <w:tab w:val="left" w:pos="708"/>
        </w:tabs>
        <w:jc w:val="both"/>
        <w:rPr>
          <w:rFonts w:ascii="Arial" w:hAnsi="Arial" w:cs="Arial"/>
        </w:rPr>
      </w:pPr>
      <w:r>
        <w:rPr>
          <w:rFonts w:ascii="Arial" w:hAnsi="Arial" w:cs="Arial"/>
        </w:rPr>
        <w:t>CS</w:t>
      </w:r>
      <w:r w:rsidR="005335F4">
        <w:rPr>
          <w:rFonts w:ascii="Arial" w:hAnsi="Arial" w:cs="Arial"/>
        </w:rPr>
        <w:t>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3A713B43"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7644CC">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46CB219" w:rsidR="00DF404A" w:rsidRDefault="005171D2" w:rsidP="00DF404A">
      <w:pPr>
        <w:tabs>
          <w:tab w:val="left" w:pos="851"/>
        </w:tabs>
        <w:jc w:val="both"/>
        <w:rPr>
          <w:rFonts w:ascii="Arial" w:hAnsi="Arial" w:cs="Arial"/>
        </w:rPr>
      </w:pPr>
      <w:r>
        <w:rPr>
          <w:rFonts w:ascii="Arial" w:hAnsi="Arial" w:cs="Arial"/>
        </w:rPr>
        <w:t xml:space="preserve">Ludovic HAMON, </w:t>
      </w:r>
      <w:r w:rsidR="00C677C0">
        <w:rPr>
          <w:rFonts w:ascii="Arial" w:hAnsi="Arial" w:cs="Arial"/>
        </w:rPr>
        <w:t>Délégué R</w:t>
      </w:r>
      <w:r w:rsidR="002B6AEC">
        <w:rPr>
          <w:rFonts w:ascii="Arial" w:hAnsi="Arial" w:cs="Arial"/>
        </w:rPr>
        <w:t>égional</w:t>
      </w:r>
      <w:r w:rsidR="000A1963">
        <w:rPr>
          <w:rFonts w:ascii="Arial" w:hAnsi="Arial" w:cs="Arial"/>
        </w:rPr>
        <w:t xml:space="preserve"> </w:t>
      </w:r>
      <w:r w:rsidR="000A1963" w:rsidRPr="00776DCC">
        <w:rPr>
          <w:rFonts w:ascii="Arial" w:hAnsi="Arial" w:cs="Arial"/>
        </w:rPr>
        <w:t>de</w:t>
      </w:r>
      <w:r w:rsidR="002B6AEC">
        <w:rPr>
          <w:rFonts w:ascii="Arial" w:hAnsi="Arial" w:cs="Arial"/>
        </w:rPr>
        <w:t xml:space="preserve"> la Délégation région</w:t>
      </w:r>
      <w:r w:rsidR="002B6AEC" w:rsidRPr="00776DCC">
        <w:rPr>
          <w:rFonts w:ascii="Arial" w:hAnsi="Arial" w:cs="Arial"/>
        </w:rPr>
        <w:t>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55E36E2B" w14:textId="74BD9090" w:rsidR="005E7B63" w:rsidRPr="0041008C" w:rsidRDefault="00C677C0" w:rsidP="0041008C">
      <w:pPr>
        <w:pStyle w:val="En-tte"/>
        <w:numPr>
          <w:ilvl w:val="0"/>
          <w:numId w:val="1"/>
        </w:numPr>
        <w:jc w:val="both"/>
        <w:rPr>
          <w:rFonts w:ascii="Arial" w:hAnsi="Arial" w:cs="Arial"/>
        </w:rPr>
      </w:pPr>
      <w:r>
        <w:rPr>
          <w:rFonts w:ascii="Arial" w:hAnsi="Arial" w:cs="Arial"/>
        </w:rPr>
        <w:t>Ludovic HAMON, Délégué R</w:t>
      </w:r>
      <w:r w:rsidR="005171D2">
        <w:rPr>
          <w:rFonts w:ascii="Arial" w:hAnsi="Arial" w:cs="Arial"/>
        </w:rPr>
        <w:t>égional</w:t>
      </w:r>
      <w:r w:rsidR="002B6AEC">
        <w:rPr>
          <w:rFonts w:ascii="Arial" w:hAnsi="Arial" w:cs="Arial"/>
        </w:rPr>
        <w:t xml:space="preserve"> </w:t>
      </w:r>
      <w:r w:rsidR="000A1963" w:rsidRPr="00776DCC">
        <w:rPr>
          <w:rFonts w:ascii="Arial" w:hAnsi="Arial" w:cs="Arial"/>
        </w:rPr>
        <w:t>de</w:t>
      </w:r>
      <w:r w:rsidR="000A1963">
        <w:rPr>
          <w:rFonts w:ascii="Arial" w:hAnsi="Arial" w:cs="Arial"/>
        </w:rPr>
        <w:t xml:space="preserve"> </w:t>
      </w:r>
      <w:r w:rsidR="002B6AEC">
        <w:rPr>
          <w:rFonts w:ascii="Arial" w:hAnsi="Arial" w:cs="Arial"/>
        </w:rPr>
        <w:t>la Délégation régional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54972CF2" w14:textId="77777777" w:rsidR="005E7B63" w:rsidRDefault="005E7B63"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34D65630" w:rsidR="009E0038" w:rsidRDefault="0018783F" w:rsidP="00DF404A">
      <w:pPr>
        <w:pStyle w:val="fcase2metab"/>
        <w:rPr>
          <w:rFonts w:ascii="Arial" w:hAnsi="Arial" w:cs="Arial"/>
        </w:rPr>
      </w:pPr>
      <w:r>
        <w:rPr>
          <w:rFonts w:ascii="Arial" w:hAnsi="Arial" w:cs="Arial"/>
        </w:rPr>
        <w:t>L’A</w:t>
      </w:r>
      <w:r w:rsidR="005B1831">
        <w:rPr>
          <w:rFonts w:ascii="Arial" w:hAnsi="Arial" w:cs="Arial"/>
        </w:rPr>
        <w:t>gent Comptable Secondaire du CNRS pour la circons</w:t>
      </w:r>
      <w:r w:rsidR="00DE7AED">
        <w:rPr>
          <w:rFonts w:ascii="Arial" w:hAnsi="Arial" w:cs="Arial"/>
        </w:rPr>
        <w:t>cription Centre Limousin Poitou Charente</w:t>
      </w:r>
      <w:r w:rsidR="005B1831">
        <w:rPr>
          <w:rFonts w:ascii="Arial" w:hAnsi="Arial" w:cs="Arial"/>
        </w:rPr>
        <w:t xml:space="preserve"> ; </w:t>
      </w:r>
    </w:p>
    <w:p w14:paraId="3FF1E48D" w14:textId="41A715C8" w:rsidR="00C74AC2" w:rsidRPr="00EA08AD" w:rsidRDefault="005B1831" w:rsidP="00EA08AD">
      <w:pPr>
        <w:pStyle w:val="fcase2metab"/>
        <w:rPr>
          <w:rFonts w:ascii="Arial" w:hAnsi="Arial" w:cs="Arial"/>
        </w:rPr>
      </w:pPr>
      <w:r>
        <w:rPr>
          <w:rFonts w:ascii="Arial" w:hAnsi="Arial" w:cs="Arial"/>
        </w:rPr>
        <w:t>02.38.25.52.23</w:t>
      </w:r>
    </w:p>
    <w:p w14:paraId="0B993369" w14:textId="40703BFA" w:rsidR="005E7B63" w:rsidRDefault="005E7B63" w:rsidP="00DF404A">
      <w:pPr>
        <w:tabs>
          <w:tab w:val="left" w:pos="851"/>
        </w:tabs>
        <w:rPr>
          <w:rFonts w:ascii="Arial" w:hAnsi="Arial" w:cs="Arial"/>
        </w:rPr>
      </w:pPr>
    </w:p>
    <w:p w14:paraId="2CB9CE59" w14:textId="77777777" w:rsidR="0054672D" w:rsidRDefault="0054672D" w:rsidP="00DF404A">
      <w:pPr>
        <w:tabs>
          <w:tab w:val="left" w:pos="851"/>
        </w:tabs>
        <w:rPr>
          <w:rFonts w:ascii="Arial" w:hAnsi="Arial" w:cs="Arial"/>
        </w:rPr>
      </w:pPr>
    </w:p>
    <w:p w14:paraId="2DCFE878" w14:textId="260D9EE1" w:rsidR="00256A6B" w:rsidRPr="00256A6B" w:rsidRDefault="005C3147" w:rsidP="00256A6B">
      <w:pPr>
        <w:tabs>
          <w:tab w:val="left" w:pos="851"/>
          <w:tab w:val="left" w:pos="7140"/>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r w:rsidR="00256A6B">
        <w:rPr>
          <w:rFonts w:ascii="Arial" w:hAnsi="Arial" w:cs="Arial"/>
        </w:rPr>
        <w:tab/>
      </w:r>
    </w:p>
    <w:p w14:paraId="52B06F61" w14:textId="5FB526C3"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61DA9AE0"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r w:rsidR="00820406">
        <w:rPr>
          <w:rFonts w:ascii="Arial" w:hAnsi="Arial" w:cs="Arial"/>
          <w:i/>
          <w:sz w:val="18"/>
          <w:szCs w:val="18"/>
        </w:rPr>
        <w:t>Représentant</w:t>
      </w:r>
      <w:r>
        <w:rPr>
          <w:rFonts w:ascii="Arial" w:hAnsi="Arial" w:cs="Arial"/>
          <w:i/>
          <w:sz w:val="18"/>
          <w:szCs w:val="18"/>
        </w:rPr>
        <w:t xml:space="preserve"> de l’acheteur habilité à signer le marché)</w:t>
      </w:r>
    </w:p>
    <w:p w14:paraId="21DA423A" w14:textId="7177A391" w:rsidR="0068375C" w:rsidRDefault="0068375C" w:rsidP="0068375C">
      <w:pPr>
        <w:tabs>
          <w:tab w:val="left" w:pos="851"/>
        </w:tabs>
        <w:ind w:left="4820"/>
        <w:rPr>
          <w:rFonts w:ascii="Arial" w:hAnsi="Arial" w:cs="Arial"/>
          <w:sz w:val="18"/>
          <w:szCs w:val="18"/>
        </w:rPr>
      </w:pPr>
    </w:p>
    <w:p w14:paraId="15CAE15D" w14:textId="77777777" w:rsidR="0068375C" w:rsidRDefault="0068375C" w:rsidP="0068375C">
      <w:pPr>
        <w:tabs>
          <w:tab w:val="left" w:pos="851"/>
        </w:tabs>
        <w:ind w:left="4820"/>
      </w:pPr>
    </w:p>
    <w:p w14:paraId="17F3FAB2" w14:textId="18680BC9" w:rsidR="00DF3B98" w:rsidRDefault="00DF3B98" w:rsidP="00DF3B98">
      <w:pPr>
        <w:tabs>
          <w:tab w:val="left" w:pos="851"/>
        </w:tabs>
        <w:ind w:left="4820"/>
      </w:pPr>
    </w:p>
    <w:sectPr w:rsidR="00DF3B9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2E0C56D7" w:rsidR="009B1CD0" w:rsidRDefault="008A58DE" w:rsidP="002E195A">
          <w:pPr>
            <w:ind w:right="-638"/>
            <w:rPr>
              <w:rFonts w:ascii="Arial" w:hAnsi="Arial" w:cs="Arial"/>
              <w:b/>
              <w:i/>
            </w:rPr>
          </w:pPr>
          <w:r>
            <w:rPr>
              <w:rFonts w:ascii="Arial" w:hAnsi="Arial" w:cs="Arial"/>
              <w:b/>
            </w:rPr>
            <w:t xml:space="preserve">Procédure n° </w:t>
          </w:r>
          <w:r w:rsidR="00E96198">
            <w:rPr>
              <w:rFonts w:ascii="Arial" w:hAnsi="Arial" w:cs="Arial"/>
              <w:b/>
            </w:rPr>
            <w:t>2025-18</w:t>
          </w:r>
        </w:p>
      </w:tc>
      <w:tc>
        <w:tcPr>
          <w:tcW w:w="6166" w:type="dxa"/>
          <w:shd w:val="clear" w:color="auto" w:fill="66CCFF"/>
          <w:vAlign w:val="center"/>
        </w:tcPr>
        <w:p w14:paraId="61F1FF7A" w14:textId="0903BDA6" w:rsidR="009B1CD0" w:rsidRPr="00824F4A" w:rsidRDefault="00E96198" w:rsidP="00787AF7">
          <w:pPr>
            <w:jc w:val="center"/>
            <w:rPr>
              <w:rFonts w:ascii="Arial" w:hAnsi="Arial" w:cs="Arial"/>
              <w:b/>
              <w:sz w:val="24"/>
              <w:szCs w:val="24"/>
            </w:rPr>
          </w:pPr>
          <w:r w:rsidRPr="00E96198">
            <w:rPr>
              <w:b/>
              <w:smallCaps/>
              <w:sz w:val="24"/>
              <w:szCs w:val="24"/>
              <w:lang w:eastAsia="ar-SA"/>
            </w:rPr>
            <w:t>Remise à niveau du spectromètre RMN 700MHz et jouvence partielle du 600MHz du CBM (UPR4301)</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16FC93D8"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96198">
            <w:rPr>
              <w:rStyle w:val="Numrodepage"/>
              <w:rFonts w:cs="Arial"/>
              <w:b/>
              <w:noProof/>
            </w:rPr>
            <w:t>1</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02CEC287" w:rsidR="009B1CD0" w:rsidRDefault="00597E3B" w:rsidP="002E195A">
          <w:pPr>
            <w:jc w:val="center"/>
          </w:pPr>
          <w:r>
            <w:rPr>
              <w:rStyle w:val="Numrodepage"/>
              <w:rFonts w:cs="Arial"/>
              <w:b/>
            </w:rPr>
            <w:t>4</w:t>
          </w:r>
        </w:p>
      </w:tc>
    </w:tr>
  </w:tbl>
  <w:p w14:paraId="14B81AB2" w14:textId="77777777" w:rsidR="009B1CD0" w:rsidRDefault="00E96198"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40BE"/>
    <w:rsid w:val="00040600"/>
    <w:rsid w:val="000414E7"/>
    <w:rsid w:val="0004358A"/>
    <w:rsid w:val="0005597D"/>
    <w:rsid w:val="000639D6"/>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7D18"/>
    <w:rsid w:val="0012300F"/>
    <w:rsid w:val="00124681"/>
    <w:rsid w:val="00125F8D"/>
    <w:rsid w:val="00135230"/>
    <w:rsid w:val="0013678F"/>
    <w:rsid w:val="00143C2F"/>
    <w:rsid w:val="001463BA"/>
    <w:rsid w:val="001525EC"/>
    <w:rsid w:val="00157D77"/>
    <w:rsid w:val="00164521"/>
    <w:rsid w:val="00165C6C"/>
    <w:rsid w:val="00186335"/>
    <w:rsid w:val="0018783F"/>
    <w:rsid w:val="00191D95"/>
    <w:rsid w:val="00193595"/>
    <w:rsid w:val="001A1822"/>
    <w:rsid w:val="001A6695"/>
    <w:rsid w:val="001B74C0"/>
    <w:rsid w:val="00200DEE"/>
    <w:rsid w:val="00205226"/>
    <w:rsid w:val="002100C0"/>
    <w:rsid w:val="00233FD4"/>
    <w:rsid w:val="00236F95"/>
    <w:rsid w:val="00240397"/>
    <w:rsid w:val="00242CEE"/>
    <w:rsid w:val="00245139"/>
    <w:rsid w:val="00256A6B"/>
    <w:rsid w:val="00267AF1"/>
    <w:rsid w:val="00280536"/>
    <w:rsid w:val="0028599C"/>
    <w:rsid w:val="00290015"/>
    <w:rsid w:val="00292A0A"/>
    <w:rsid w:val="0029634C"/>
    <w:rsid w:val="002A1774"/>
    <w:rsid w:val="002A7BAC"/>
    <w:rsid w:val="002B67EC"/>
    <w:rsid w:val="002B6AEC"/>
    <w:rsid w:val="002C40BB"/>
    <w:rsid w:val="002C4982"/>
    <w:rsid w:val="002D3F25"/>
    <w:rsid w:val="002E195A"/>
    <w:rsid w:val="002E3BAF"/>
    <w:rsid w:val="002E4B27"/>
    <w:rsid w:val="002E6CE8"/>
    <w:rsid w:val="002F4AA3"/>
    <w:rsid w:val="00307E5A"/>
    <w:rsid w:val="0033031B"/>
    <w:rsid w:val="00334B08"/>
    <w:rsid w:val="00335CC5"/>
    <w:rsid w:val="0034527E"/>
    <w:rsid w:val="003504B1"/>
    <w:rsid w:val="00357BA8"/>
    <w:rsid w:val="00372691"/>
    <w:rsid w:val="003732F3"/>
    <w:rsid w:val="00386200"/>
    <w:rsid w:val="00390503"/>
    <w:rsid w:val="003A563C"/>
    <w:rsid w:val="003B195A"/>
    <w:rsid w:val="003C3C05"/>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5C02"/>
    <w:rsid w:val="00490836"/>
    <w:rsid w:val="00497108"/>
    <w:rsid w:val="004C538F"/>
    <w:rsid w:val="004C67AA"/>
    <w:rsid w:val="004C7FBD"/>
    <w:rsid w:val="004D2A05"/>
    <w:rsid w:val="004E3BD9"/>
    <w:rsid w:val="004E5C53"/>
    <w:rsid w:val="004F386F"/>
    <w:rsid w:val="005171D2"/>
    <w:rsid w:val="0053221D"/>
    <w:rsid w:val="005335F4"/>
    <w:rsid w:val="005374D5"/>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70176A"/>
    <w:rsid w:val="00710563"/>
    <w:rsid w:val="00713847"/>
    <w:rsid w:val="00717554"/>
    <w:rsid w:val="00730E3B"/>
    <w:rsid w:val="007458D2"/>
    <w:rsid w:val="00747E21"/>
    <w:rsid w:val="00750257"/>
    <w:rsid w:val="007644CC"/>
    <w:rsid w:val="00776668"/>
    <w:rsid w:val="00776DCC"/>
    <w:rsid w:val="00787AF7"/>
    <w:rsid w:val="007A2614"/>
    <w:rsid w:val="007A7560"/>
    <w:rsid w:val="007B0543"/>
    <w:rsid w:val="007B25D4"/>
    <w:rsid w:val="007B401A"/>
    <w:rsid w:val="007D09C2"/>
    <w:rsid w:val="007D3934"/>
    <w:rsid w:val="007E0576"/>
    <w:rsid w:val="007F49E4"/>
    <w:rsid w:val="007F5570"/>
    <w:rsid w:val="00806591"/>
    <w:rsid w:val="00811B27"/>
    <w:rsid w:val="008126CA"/>
    <w:rsid w:val="008136F7"/>
    <w:rsid w:val="00814E1F"/>
    <w:rsid w:val="00820406"/>
    <w:rsid w:val="0082224A"/>
    <w:rsid w:val="00824F4A"/>
    <w:rsid w:val="00841489"/>
    <w:rsid w:val="0085287B"/>
    <w:rsid w:val="008566A4"/>
    <w:rsid w:val="00866A19"/>
    <w:rsid w:val="00877826"/>
    <w:rsid w:val="008871DF"/>
    <w:rsid w:val="00893990"/>
    <w:rsid w:val="008A58DE"/>
    <w:rsid w:val="008C02AA"/>
    <w:rsid w:val="008C3D56"/>
    <w:rsid w:val="008C473F"/>
    <w:rsid w:val="008C7A93"/>
    <w:rsid w:val="008E219E"/>
    <w:rsid w:val="008E2BEA"/>
    <w:rsid w:val="008F4556"/>
    <w:rsid w:val="00900281"/>
    <w:rsid w:val="00912D15"/>
    <w:rsid w:val="00916215"/>
    <w:rsid w:val="00924B23"/>
    <w:rsid w:val="00925845"/>
    <w:rsid w:val="00932095"/>
    <w:rsid w:val="009471F3"/>
    <w:rsid w:val="00951C9C"/>
    <w:rsid w:val="00971740"/>
    <w:rsid w:val="00980E7A"/>
    <w:rsid w:val="009865BB"/>
    <w:rsid w:val="009A218D"/>
    <w:rsid w:val="009B3E19"/>
    <w:rsid w:val="009B75DB"/>
    <w:rsid w:val="009D4EDC"/>
    <w:rsid w:val="009E0038"/>
    <w:rsid w:val="009E53B5"/>
    <w:rsid w:val="009F0D15"/>
    <w:rsid w:val="009F25F6"/>
    <w:rsid w:val="00A01D1B"/>
    <w:rsid w:val="00A316B1"/>
    <w:rsid w:val="00A33291"/>
    <w:rsid w:val="00A410AC"/>
    <w:rsid w:val="00A4602B"/>
    <w:rsid w:val="00A5021A"/>
    <w:rsid w:val="00A512DD"/>
    <w:rsid w:val="00A75080"/>
    <w:rsid w:val="00A759F2"/>
    <w:rsid w:val="00A846FB"/>
    <w:rsid w:val="00A97310"/>
    <w:rsid w:val="00AA4613"/>
    <w:rsid w:val="00AB0155"/>
    <w:rsid w:val="00AC5F0D"/>
    <w:rsid w:val="00AF05A7"/>
    <w:rsid w:val="00AF0801"/>
    <w:rsid w:val="00AF1BE8"/>
    <w:rsid w:val="00B0466A"/>
    <w:rsid w:val="00B2292C"/>
    <w:rsid w:val="00B249DF"/>
    <w:rsid w:val="00B27107"/>
    <w:rsid w:val="00B347FA"/>
    <w:rsid w:val="00B42B67"/>
    <w:rsid w:val="00B45E04"/>
    <w:rsid w:val="00B50B67"/>
    <w:rsid w:val="00B52315"/>
    <w:rsid w:val="00B65002"/>
    <w:rsid w:val="00B66C41"/>
    <w:rsid w:val="00B715F6"/>
    <w:rsid w:val="00B9754C"/>
    <w:rsid w:val="00BA109D"/>
    <w:rsid w:val="00BB09EC"/>
    <w:rsid w:val="00BB1588"/>
    <w:rsid w:val="00BD062A"/>
    <w:rsid w:val="00BD7189"/>
    <w:rsid w:val="00BF66FA"/>
    <w:rsid w:val="00C0224D"/>
    <w:rsid w:val="00C37653"/>
    <w:rsid w:val="00C47D96"/>
    <w:rsid w:val="00C527C8"/>
    <w:rsid w:val="00C543D7"/>
    <w:rsid w:val="00C6516C"/>
    <w:rsid w:val="00C677C0"/>
    <w:rsid w:val="00C73CB8"/>
    <w:rsid w:val="00C74AC2"/>
    <w:rsid w:val="00C94579"/>
    <w:rsid w:val="00C9624B"/>
    <w:rsid w:val="00CA33C8"/>
    <w:rsid w:val="00CA740E"/>
    <w:rsid w:val="00CB411B"/>
    <w:rsid w:val="00CC7E5C"/>
    <w:rsid w:val="00CD3CDE"/>
    <w:rsid w:val="00CD6EB9"/>
    <w:rsid w:val="00D10C7E"/>
    <w:rsid w:val="00D1194F"/>
    <w:rsid w:val="00D1320D"/>
    <w:rsid w:val="00D175B1"/>
    <w:rsid w:val="00D2452A"/>
    <w:rsid w:val="00D27D10"/>
    <w:rsid w:val="00D41C60"/>
    <w:rsid w:val="00D43507"/>
    <w:rsid w:val="00D50E97"/>
    <w:rsid w:val="00D50FB1"/>
    <w:rsid w:val="00D72776"/>
    <w:rsid w:val="00D8078F"/>
    <w:rsid w:val="00D814CC"/>
    <w:rsid w:val="00D82298"/>
    <w:rsid w:val="00D87CD7"/>
    <w:rsid w:val="00D9180C"/>
    <w:rsid w:val="00D95FB9"/>
    <w:rsid w:val="00DA527F"/>
    <w:rsid w:val="00DA66EE"/>
    <w:rsid w:val="00DC580D"/>
    <w:rsid w:val="00DE0ACE"/>
    <w:rsid w:val="00DE3461"/>
    <w:rsid w:val="00DE71F6"/>
    <w:rsid w:val="00DE7AED"/>
    <w:rsid w:val="00DF3B98"/>
    <w:rsid w:val="00DF404A"/>
    <w:rsid w:val="00E003A1"/>
    <w:rsid w:val="00E017DA"/>
    <w:rsid w:val="00E05F4C"/>
    <w:rsid w:val="00E11FE8"/>
    <w:rsid w:val="00E37D53"/>
    <w:rsid w:val="00E40F46"/>
    <w:rsid w:val="00E445EF"/>
    <w:rsid w:val="00E7415A"/>
    <w:rsid w:val="00E77B86"/>
    <w:rsid w:val="00E94E56"/>
    <w:rsid w:val="00E96198"/>
    <w:rsid w:val="00EA08AD"/>
    <w:rsid w:val="00ED2AD0"/>
    <w:rsid w:val="00EE04F5"/>
    <w:rsid w:val="00EE791E"/>
    <w:rsid w:val="00EF12A3"/>
    <w:rsid w:val="00F04C2C"/>
    <w:rsid w:val="00F078F7"/>
    <w:rsid w:val="00F1284F"/>
    <w:rsid w:val="00F177F5"/>
    <w:rsid w:val="00F23FBE"/>
    <w:rsid w:val="00F32057"/>
    <w:rsid w:val="00F37B0E"/>
    <w:rsid w:val="00F501DE"/>
    <w:rsid w:val="00F51718"/>
    <w:rsid w:val="00F51F66"/>
    <w:rsid w:val="00F56C82"/>
    <w:rsid w:val="00F635E3"/>
    <w:rsid w:val="00F81C24"/>
    <w:rsid w:val="00FA56EF"/>
    <w:rsid w:val="00FA57A5"/>
    <w:rsid w:val="00FB70EF"/>
    <w:rsid w:val="00FD7B6D"/>
    <w:rsid w:val="00FE725A"/>
    <w:rsid w:val="00FF0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77146-D4E8-432D-97DA-87E8D131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1295</Words>
  <Characters>6766</Characters>
  <Application>Microsoft Office Word</Application>
  <DocSecurity>0</DocSecurity>
  <Lines>165</Lines>
  <Paragraphs>100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190</cp:revision>
  <cp:lastPrinted>2021-01-08T12:54:00Z</cp:lastPrinted>
  <dcterms:created xsi:type="dcterms:W3CDTF">2021-05-12T13:22:00Z</dcterms:created>
  <dcterms:modified xsi:type="dcterms:W3CDTF">2025-02-05T14:36:00Z</dcterms:modified>
</cp:coreProperties>
</file>