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ED73E13" w14:textId="77777777" w:rsidR="00E6683C" w:rsidRDefault="00E6683C" w:rsidP="00E6683C">
      <w:pPr>
        <w:tabs>
          <w:tab w:val="left" w:pos="426"/>
          <w:tab w:val="left" w:pos="851"/>
        </w:tabs>
        <w:jc w:val="both"/>
        <w:rPr>
          <w:rFonts w:ascii="Arial" w:hAnsi="Arial" w:cs="Arial"/>
          <w:b/>
          <w:bCs/>
        </w:rPr>
      </w:pPr>
    </w:p>
    <w:p w14:paraId="6A34C9BB" w14:textId="319CD8DF" w:rsidR="009B1CD0" w:rsidRDefault="008A5B12" w:rsidP="005846FB">
      <w:pPr>
        <w:tabs>
          <w:tab w:val="left" w:pos="426"/>
          <w:tab w:val="left" w:pos="851"/>
        </w:tabs>
        <w:jc w:val="both"/>
        <w:rPr>
          <w:rFonts w:ascii="Arial" w:hAnsi="Arial" w:cs="Arial"/>
        </w:rPr>
      </w:pPr>
      <w:r w:rsidRPr="008A5B12">
        <w:rPr>
          <w:rFonts w:ascii="Arial" w:hAnsi="Arial" w:cs="Arial"/>
          <w:b/>
          <w:bCs/>
        </w:rPr>
        <w:t>MAINTENANCE DES INSTALLATIONS ELECTRIQUES DE L’ETABLISSEMENT FRANÇAIS DU SANG CENTRE - PAYS DE LA LOIRE</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4DC501B8" w:rsidR="00A9775B" w:rsidRPr="000D356B" w:rsidRDefault="00A9775B" w:rsidP="00A9775B">
      <w:pPr>
        <w:tabs>
          <w:tab w:val="left" w:pos="426"/>
        </w:tabs>
        <w:suppressAutoHyphens w:val="0"/>
        <w:spacing w:before="60"/>
        <w:jc w:val="both"/>
        <w:rPr>
          <w:rFonts w:ascii="Arial" w:hAnsi="Arial" w:cs="Arial"/>
          <w:lang w:eastAsia="fr-FR" w:bidi="ml"/>
        </w:rPr>
      </w:pPr>
      <w:r w:rsidRPr="000D356B">
        <w:rPr>
          <w:rFonts w:ascii="Arial" w:hAnsi="Arial" w:cs="Arial"/>
          <w:lang w:eastAsia="fr-FR" w:bidi="ml"/>
        </w:rPr>
        <w:t xml:space="preserve">Les </w:t>
      </w:r>
      <w:r w:rsidR="005A5FCD" w:rsidRPr="000D356B">
        <w:rPr>
          <w:rFonts w:ascii="Arial" w:hAnsi="Arial" w:cs="Arial"/>
          <w:lang w:eastAsia="fr-FR" w:bidi="ml"/>
        </w:rPr>
        <w:t>code</w:t>
      </w:r>
      <w:r w:rsidRPr="000D356B">
        <w:rPr>
          <w:rFonts w:ascii="Arial" w:hAnsi="Arial" w:cs="Arial"/>
          <w:lang w:eastAsia="fr-FR" w:bidi="ml"/>
        </w:rPr>
        <w:t xml:space="preserve">s CPV des services du marché </w:t>
      </w:r>
      <w:r w:rsidR="00661A97" w:rsidRPr="000D356B">
        <w:rPr>
          <w:rFonts w:ascii="Arial" w:hAnsi="Arial" w:cs="Arial"/>
          <w:lang w:eastAsia="fr-FR" w:bidi="ml"/>
        </w:rPr>
        <w:t xml:space="preserve">public </w:t>
      </w:r>
      <w:r w:rsidRPr="000D356B">
        <w:rPr>
          <w:rFonts w:ascii="Arial" w:hAnsi="Arial" w:cs="Arial"/>
          <w:lang w:eastAsia="fr-FR" w:bidi="ml"/>
        </w:rPr>
        <w:t>sont les suivants :</w:t>
      </w:r>
    </w:p>
    <w:p w14:paraId="4F54AC7B" w14:textId="2E3045A1" w:rsidR="008A5B12" w:rsidRPr="008A5B12" w:rsidRDefault="008A5B12" w:rsidP="008A5B12">
      <w:pPr>
        <w:pStyle w:val="Paragraphedeliste"/>
        <w:numPr>
          <w:ilvl w:val="0"/>
          <w:numId w:val="11"/>
        </w:numPr>
        <w:tabs>
          <w:tab w:val="left" w:pos="426"/>
          <w:tab w:val="left" w:pos="851"/>
        </w:tabs>
        <w:suppressAutoHyphens w:val="0"/>
        <w:jc w:val="both"/>
        <w:rPr>
          <w:rFonts w:ascii="Liberation Sans" w:hAnsi="Liberation Sans" w:cs="Liberation Sans"/>
          <w:lang w:eastAsia="fr-FR"/>
        </w:rPr>
      </w:pPr>
      <w:r w:rsidRPr="008A5B12">
        <w:rPr>
          <w:rFonts w:ascii="Liberation Sans" w:hAnsi="Liberation Sans" w:cs="Liberation Sans"/>
          <w:lang w:eastAsia="fr-FR"/>
        </w:rPr>
        <w:t xml:space="preserve">50711000 </w:t>
      </w:r>
      <w:r>
        <w:rPr>
          <w:rFonts w:ascii="Liberation Sans" w:hAnsi="Liberation Sans" w:cs="Liberation Sans"/>
          <w:lang w:eastAsia="fr-FR"/>
        </w:rPr>
        <w:t xml:space="preserve">- </w:t>
      </w:r>
      <w:r w:rsidRPr="008A5B12">
        <w:rPr>
          <w:rFonts w:ascii="Liberation Sans" w:hAnsi="Liberation Sans" w:cs="Liberation Sans"/>
          <w:lang w:eastAsia="fr-FR"/>
        </w:rPr>
        <w:t>Services de réparation et d'entretien d'installations électriques de bâtiments</w:t>
      </w:r>
    </w:p>
    <w:p w14:paraId="7E69D9F3" w14:textId="77777777" w:rsidR="008A5B12" w:rsidRPr="008A5B12" w:rsidRDefault="008A5B12" w:rsidP="008A5B12">
      <w:pPr>
        <w:pStyle w:val="Paragraphedeliste"/>
        <w:numPr>
          <w:ilvl w:val="0"/>
          <w:numId w:val="11"/>
        </w:numPr>
        <w:tabs>
          <w:tab w:val="left" w:pos="426"/>
          <w:tab w:val="left" w:pos="851"/>
        </w:tabs>
        <w:suppressAutoHyphens w:val="0"/>
        <w:jc w:val="both"/>
        <w:rPr>
          <w:rFonts w:ascii="Liberation Sans" w:hAnsi="Liberation Sans" w:cs="Liberation Sans"/>
          <w:lang w:eastAsia="fr-FR"/>
        </w:rPr>
      </w:pPr>
      <w:r w:rsidRPr="008A5B12">
        <w:rPr>
          <w:rFonts w:ascii="Liberation Sans" w:hAnsi="Liberation Sans" w:cs="Liberation Sans"/>
          <w:lang w:eastAsia="fr-FR"/>
        </w:rPr>
        <w:t>50532100 - Services de réparation et d'entretien de moteur électriques</w:t>
      </w:r>
    </w:p>
    <w:p w14:paraId="3DDB355D" w14:textId="77777777" w:rsidR="008A5B12" w:rsidRPr="008A5B12" w:rsidRDefault="008A5B12" w:rsidP="008A5B12">
      <w:pPr>
        <w:pStyle w:val="Paragraphedeliste"/>
        <w:numPr>
          <w:ilvl w:val="0"/>
          <w:numId w:val="11"/>
        </w:numPr>
        <w:tabs>
          <w:tab w:val="left" w:pos="426"/>
          <w:tab w:val="left" w:pos="851"/>
        </w:tabs>
        <w:suppressAutoHyphens w:val="0"/>
        <w:jc w:val="both"/>
        <w:rPr>
          <w:rFonts w:ascii="Liberation Sans" w:hAnsi="Liberation Sans" w:cs="Liberation Sans"/>
          <w:lang w:eastAsia="fr-FR"/>
        </w:rPr>
      </w:pPr>
      <w:r w:rsidRPr="008A5B12">
        <w:rPr>
          <w:rFonts w:ascii="Liberation Sans" w:hAnsi="Liberation Sans" w:cs="Liberation Sans"/>
          <w:lang w:eastAsia="fr-FR"/>
        </w:rPr>
        <w:t>31600000 - Matériel électrique</w:t>
      </w:r>
    </w:p>
    <w:p w14:paraId="1D9B14D1" w14:textId="1737934D" w:rsidR="008A5B12" w:rsidRPr="008A5B12" w:rsidRDefault="008A5B12" w:rsidP="008A5B12">
      <w:pPr>
        <w:pStyle w:val="Paragraphedeliste"/>
        <w:numPr>
          <w:ilvl w:val="0"/>
          <w:numId w:val="11"/>
        </w:numPr>
        <w:tabs>
          <w:tab w:val="left" w:pos="426"/>
          <w:tab w:val="left" w:pos="851"/>
        </w:tabs>
        <w:suppressAutoHyphens w:val="0"/>
        <w:jc w:val="both"/>
        <w:rPr>
          <w:rFonts w:ascii="Liberation Sans" w:hAnsi="Liberation Sans" w:cs="Liberation Sans"/>
          <w:lang w:eastAsia="fr-FR"/>
        </w:rPr>
      </w:pPr>
      <w:r w:rsidRPr="008A5B12">
        <w:rPr>
          <w:rFonts w:ascii="Liberation Sans" w:hAnsi="Liberation Sans" w:cs="Liberation Sans"/>
          <w:lang w:eastAsia="fr-FR"/>
        </w:rPr>
        <w:t>45311200 - Travaux d’installations électriques</w:t>
      </w:r>
    </w:p>
    <w:p w14:paraId="356C766A" w14:textId="7644FAC1" w:rsidR="000D356B" w:rsidRPr="000D356B" w:rsidRDefault="000D356B" w:rsidP="008A5B12">
      <w:pPr>
        <w:pStyle w:val="Paragraphedeliste"/>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E67F470" w14:textId="0B154DBD" w:rsidR="007C0BF5" w:rsidRPr="000D356B" w:rsidRDefault="000D356B" w:rsidP="007C0BF5">
      <w:pPr>
        <w:tabs>
          <w:tab w:val="left" w:pos="426"/>
          <w:tab w:val="left" w:pos="851"/>
        </w:tabs>
        <w:suppressAutoHyphens w:val="0"/>
        <w:contextualSpacing/>
        <w:jc w:val="both"/>
        <w:rPr>
          <w:rFonts w:ascii="Liberation Sans" w:hAnsi="Liberation Sans" w:cs="Liberation Sans"/>
          <w:lang w:eastAsia="fr-FR"/>
        </w:rPr>
      </w:pPr>
      <w:r>
        <w:rPr>
          <w:rFonts w:ascii="Liberation Sans" w:hAnsi="Liberation Sans" w:cs="Liberation Sans"/>
          <w:lang w:eastAsia="fr-FR"/>
        </w:rPr>
        <w:t>A</w:t>
      </w:r>
      <w:r w:rsidRPr="000D356B">
        <w:rPr>
          <w:rFonts w:ascii="Liberation Sans" w:hAnsi="Liberation Sans" w:cs="Liberation Sans"/>
          <w:lang w:eastAsia="fr-FR"/>
        </w:rPr>
        <w:t>ccord-cadre fixant toutes les stipulations contractuelles et exécuté au fur et à mesure de l’émission de bons de commande (article L.2125-1 1°, article R.2162-2 alinéa 2 , article R.2162-4 alinéa 1, article R.2162-5 et articles R.2162-13 et R.2162-14 du code de la commande publique).</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0D356B" w:rsidRDefault="009B1CD0" w:rsidP="006C4338">
      <w:pPr>
        <w:pStyle w:val="fcasegauche"/>
        <w:numPr>
          <w:ilvl w:val="0"/>
          <w:numId w:val="4"/>
        </w:numPr>
        <w:tabs>
          <w:tab w:val="left" w:pos="851"/>
        </w:tabs>
        <w:spacing w:before="120" w:after="0"/>
        <w:ind w:left="782" w:hanging="357"/>
        <w:rPr>
          <w:rFonts w:ascii="Arial" w:hAnsi="Arial" w:cs="Arial"/>
          <w:iCs/>
          <w:strike/>
        </w:rPr>
      </w:pPr>
    </w:p>
    <w:p w14:paraId="6A34C9DA" w14:textId="77777777" w:rsidR="009B1CD0" w:rsidRPr="000D356B" w:rsidRDefault="007D7A65" w:rsidP="006F3DF9">
      <w:pPr>
        <w:pStyle w:val="fcasegauche"/>
        <w:tabs>
          <w:tab w:val="left" w:pos="851"/>
        </w:tabs>
        <w:spacing w:after="0"/>
        <w:ind w:left="851" w:firstLine="0"/>
        <w:rPr>
          <w:rFonts w:ascii="Arial" w:hAnsi="Arial" w:cs="Arial"/>
          <w:strike/>
        </w:rPr>
      </w:pPr>
      <w:r w:rsidRPr="000D356B">
        <w:rPr>
          <w:strike/>
        </w:rPr>
        <w:fldChar w:fldCharType="begin">
          <w:ffData>
            <w:name w:val=""/>
            <w:enabled/>
            <w:calcOnExit w:val="0"/>
            <w:checkBox>
              <w:size w:val="20"/>
              <w:default w:val="0"/>
            </w:checkBox>
          </w:ffData>
        </w:fldChar>
      </w:r>
      <w:r w:rsidRPr="000D356B">
        <w:rPr>
          <w:strike/>
        </w:rPr>
        <w:instrText xml:space="preserve"> FORMCHECKBOX </w:instrText>
      </w:r>
      <w:r w:rsidR="00360F53">
        <w:rPr>
          <w:strike/>
        </w:rPr>
      </w:r>
      <w:r w:rsidR="00360F53">
        <w:rPr>
          <w:strike/>
        </w:rPr>
        <w:fldChar w:fldCharType="separate"/>
      </w:r>
      <w:r w:rsidRPr="000D356B">
        <w:rPr>
          <w:strike/>
        </w:rPr>
        <w:fldChar w:fldCharType="end"/>
      </w:r>
      <w:r w:rsidR="009B1CD0" w:rsidRPr="000D356B">
        <w:rPr>
          <w:rFonts w:ascii="Arial" w:hAnsi="Arial" w:cs="Arial"/>
          <w:strike/>
        </w:rPr>
        <w:tab/>
        <w:t>à l’offre de base.</w:t>
      </w:r>
    </w:p>
    <w:p w14:paraId="6A34C9DB" w14:textId="77777777" w:rsidR="009B1CD0" w:rsidRPr="000D356B" w:rsidRDefault="009B1CD0" w:rsidP="005846FB">
      <w:pPr>
        <w:pStyle w:val="fcasegauche"/>
        <w:tabs>
          <w:tab w:val="left" w:pos="851"/>
        </w:tabs>
        <w:spacing w:after="0"/>
        <w:rPr>
          <w:rFonts w:ascii="Arial" w:hAnsi="Arial" w:cs="Arial"/>
          <w:strike/>
        </w:rPr>
      </w:pPr>
    </w:p>
    <w:p w14:paraId="6A34C9E1" w14:textId="1AC4E8BF" w:rsidR="005546A9" w:rsidRPr="000D356B" w:rsidRDefault="007D7A65" w:rsidP="00BD479D">
      <w:pPr>
        <w:pStyle w:val="fcasegauche"/>
        <w:tabs>
          <w:tab w:val="left" w:pos="851"/>
        </w:tabs>
        <w:spacing w:after="0"/>
        <w:ind w:left="851" w:firstLine="0"/>
        <w:rPr>
          <w:rFonts w:ascii="Arial" w:hAnsi="Arial" w:cs="Arial"/>
          <w:i/>
          <w:strike/>
          <w:sz w:val="18"/>
          <w:szCs w:val="18"/>
        </w:rPr>
      </w:pPr>
      <w:r w:rsidRPr="000D356B">
        <w:rPr>
          <w:strike/>
        </w:rPr>
        <w:fldChar w:fldCharType="begin">
          <w:ffData>
            <w:name w:val=""/>
            <w:enabled/>
            <w:calcOnExit w:val="0"/>
            <w:checkBox>
              <w:size w:val="20"/>
              <w:default w:val="0"/>
            </w:checkBox>
          </w:ffData>
        </w:fldChar>
      </w:r>
      <w:r w:rsidRPr="000D356B">
        <w:rPr>
          <w:strike/>
        </w:rPr>
        <w:instrText xml:space="preserve"> FORMCHECKBOX </w:instrText>
      </w:r>
      <w:r w:rsidR="00360F53">
        <w:rPr>
          <w:strike/>
        </w:rPr>
      </w:r>
      <w:r w:rsidR="00360F53">
        <w:rPr>
          <w:strike/>
        </w:rPr>
        <w:fldChar w:fldCharType="separate"/>
      </w:r>
      <w:r w:rsidRPr="000D356B">
        <w:rPr>
          <w:strike/>
        </w:rPr>
        <w:fldChar w:fldCharType="end"/>
      </w:r>
      <w:r w:rsidR="009B1CD0" w:rsidRPr="000D356B">
        <w:rPr>
          <w:rFonts w:ascii="Arial" w:hAnsi="Arial" w:cs="Arial"/>
          <w:strike/>
        </w:rPr>
        <w:tab/>
        <w:t xml:space="preserve">à la variante suivante : </w:t>
      </w:r>
      <w:r w:rsidR="00B05C4B" w:rsidRPr="000D356B">
        <w:rPr>
          <w:rFonts w:ascii="Arial" w:hAnsi="Arial" w:cs="Arial"/>
          <w:i/>
          <w:strike/>
          <w:sz w:val="18"/>
          <w:szCs w:val="18"/>
        </w:rPr>
        <w:t>le soumissionnaire indique la variante correspondante.</w:t>
      </w:r>
    </w:p>
    <w:p w14:paraId="0F21982B" w14:textId="77777777" w:rsidR="00E32A79" w:rsidRPr="000D356B" w:rsidRDefault="00E32A79" w:rsidP="00BD479D">
      <w:pPr>
        <w:pStyle w:val="fcasegauche"/>
        <w:tabs>
          <w:tab w:val="left" w:pos="851"/>
        </w:tabs>
        <w:spacing w:after="0"/>
        <w:ind w:left="851" w:firstLine="0"/>
        <w:rPr>
          <w:rFonts w:ascii="Arial" w:hAnsi="Arial" w:cs="Arial"/>
          <w:i/>
          <w:strike/>
          <w:sz w:val="18"/>
          <w:szCs w:val="18"/>
        </w:rPr>
      </w:pPr>
    </w:p>
    <w:p w14:paraId="6C5CB116" w14:textId="5CC8EC67" w:rsidR="00C70697" w:rsidRPr="000D356B" w:rsidRDefault="00C70697" w:rsidP="00C70697">
      <w:pPr>
        <w:pStyle w:val="fcasegauche"/>
        <w:tabs>
          <w:tab w:val="left" w:pos="851"/>
        </w:tabs>
        <w:spacing w:after="0"/>
        <w:ind w:left="851" w:firstLine="0"/>
        <w:rPr>
          <w:rFonts w:ascii="Arial" w:hAnsi="Arial" w:cs="Arial"/>
          <w:i/>
          <w:strike/>
          <w:sz w:val="18"/>
          <w:szCs w:val="18"/>
        </w:rPr>
      </w:pPr>
      <w:r w:rsidRPr="000D356B">
        <w:rPr>
          <w:strike/>
        </w:rPr>
        <w:lastRenderedPageBreak/>
        <w:fldChar w:fldCharType="begin">
          <w:ffData>
            <w:name w:val=""/>
            <w:enabled/>
            <w:calcOnExit w:val="0"/>
            <w:checkBox>
              <w:size w:val="20"/>
              <w:default w:val="0"/>
            </w:checkBox>
          </w:ffData>
        </w:fldChar>
      </w:r>
      <w:r w:rsidRPr="000D356B">
        <w:rPr>
          <w:strike/>
        </w:rPr>
        <w:instrText xml:space="preserve"> FORMCHECKBOX </w:instrText>
      </w:r>
      <w:r w:rsidR="00360F53">
        <w:rPr>
          <w:strike/>
        </w:rPr>
      </w:r>
      <w:r w:rsidR="00360F53">
        <w:rPr>
          <w:strike/>
        </w:rPr>
        <w:fldChar w:fldCharType="separate"/>
      </w:r>
      <w:r w:rsidRPr="000D356B">
        <w:rPr>
          <w:strike/>
        </w:rPr>
        <w:fldChar w:fldCharType="end"/>
      </w:r>
      <w:r w:rsidRPr="000D356B">
        <w:rPr>
          <w:rFonts w:ascii="Arial" w:hAnsi="Arial" w:cs="Arial"/>
          <w:strike/>
        </w:rPr>
        <w:tab/>
        <w:t xml:space="preserve">à la Prestation Supplémentaire </w:t>
      </w:r>
      <w:r w:rsidR="00A57DD1" w:rsidRPr="000D356B">
        <w:rPr>
          <w:rFonts w:ascii="Arial" w:hAnsi="Arial" w:cs="Arial"/>
          <w:strike/>
        </w:rPr>
        <w:t xml:space="preserve">éventuelle </w:t>
      </w:r>
      <w:r w:rsidRPr="000D356B">
        <w:rPr>
          <w:rFonts w:ascii="Arial" w:hAnsi="Arial" w:cs="Arial"/>
          <w:strike/>
        </w:rPr>
        <w:t xml:space="preserve">suivante : </w:t>
      </w:r>
      <w:r w:rsidRPr="000D356B">
        <w:rPr>
          <w:rFonts w:ascii="Arial" w:hAnsi="Arial" w:cs="Arial"/>
          <w:i/>
          <w:strike/>
          <w:sz w:val="18"/>
          <w:szCs w:val="18"/>
        </w:rPr>
        <w:t>le soumissionnaire indique la PSE correspondante.</w:t>
      </w: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19223422" w:rsidR="009B1CD0" w:rsidRPr="00310A9E" w:rsidRDefault="00310A9E"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360F53">
        <w:fldChar w:fldCharType="separate"/>
      </w:r>
      <w:r>
        <w:fldChar w:fldCharType="end"/>
      </w:r>
      <w:r w:rsidR="00EC4A56" w:rsidRPr="00E67E3B">
        <w:rPr>
          <w:rFonts w:ascii="Arial" w:hAnsi="Arial" w:cs="Arial"/>
        </w:rPr>
        <w:t xml:space="preserve"> </w:t>
      </w:r>
      <w:r w:rsidR="00EC4A56" w:rsidRPr="00310A9E">
        <w:rPr>
          <w:rFonts w:ascii="Arial" w:hAnsi="Arial" w:cs="Arial"/>
        </w:rPr>
        <w:t>CCAP</w:t>
      </w:r>
      <w:r>
        <w:rPr>
          <w:rFonts w:ascii="Arial" w:hAnsi="Arial" w:cs="Arial"/>
        </w:rPr>
        <w:t xml:space="preserve"> </w:t>
      </w:r>
      <w:r w:rsidRPr="00310A9E">
        <w:rPr>
          <w:rFonts w:ascii="Arial" w:hAnsi="Arial" w:cs="Arial"/>
        </w:rPr>
        <w:t>202</w:t>
      </w:r>
      <w:r w:rsidR="008A5B12">
        <w:rPr>
          <w:rFonts w:ascii="Arial" w:hAnsi="Arial" w:cs="Arial"/>
        </w:rPr>
        <w:t>4</w:t>
      </w:r>
      <w:r w:rsidRPr="00310A9E">
        <w:rPr>
          <w:rFonts w:ascii="Arial" w:hAnsi="Arial" w:cs="Arial"/>
        </w:rPr>
        <w:t>/EFS-CPDL/</w:t>
      </w:r>
      <w:r w:rsidR="008A5B12">
        <w:rPr>
          <w:rFonts w:ascii="Arial" w:hAnsi="Arial" w:cs="Arial"/>
        </w:rPr>
        <w:t>313</w:t>
      </w:r>
    </w:p>
    <w:p w14:paraId="6A34C9EA" w14:textId="41CF94CD" w:rsidR="009B1CD0" w:rsidRPr="00310A9E" w:rsidRDefault="00310A9E"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360F53">
        <w:fldChar w:fldCharType="separate"/>
      </w:r>
      <w:r>
        <w:fldChar w:fldCharType="end"/>
      </w:r>
      <w:r>
        <w:rPr>
          <w:rFonts w:ascii="Arial" w:hAnsi="Arial" w:cs="Arial"/>
        </w:rPr>
        <w:t xml:space="preserve"> </w:t>
      </w:r>
      <w:r w:rsidR="009B1CD0" w:rsidRPr="00310A9E">
        <w:rPr>
          <w:rFonts w:ascii="Arial" w:hAnsi="Arial" w:cs="Arial"/>
        </w:rPr>
        <w:t>CCAG</w:t>
      </w:r>
      <w:r w:rsidRPr="00310A9E">
        <w:t xml:space="preserve"> </w:t>
      </w:r>
      <w:r w:rsidRPr="00310A9E">
        <w:rPr>
          <w:rFonts w:ascii="Arial" w:hAnsi="Arial" w:cs="Arial"/>
        </w:rPr>
        <w:t>FCS approuvé par l’arrêté du 30 mars 2021</w:t>
      </w:r>
      <w:r>
        <w:rPr>
          <w:rFonts w:ascii="Arial" w:hAnsi="Arial" w:cs="Arial"/>
        </w:rPr>
        <w:t xml:space="preserve"> </w:t>
      </w:r>
      <w:r w:rsidR="009B1CD0" w:rsidRPr="00310A9E">
        <w:rPr>
          <w:rFonts w:ascii="Arial" w:hAnsi="Arial" w:cs="Arial"/>
        </w:rPr>
        <w:t> </w:t>
      </w:r>
    </w:p>
    <w:p w14:paraId="6A34C9EB" w14:textId="4A491F71" w:rsidR="009B1CD0" w:rsidRPr="00310A9E" w:rsidRDefault="00310A9E"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360F53">
        <w:fldChar w:fldCharType="separate"/>
      </w:r>
      <w:r>
        <w:fldChar w:fldCharType="end"/>
      </w:r>
      <w:r w:rsidR="009B1CD0" w:rsidRPr="00310A9E">
        <w:rPr>
          <w:rFonts w:ascii="Arial" w:hAnsi="Arial" w:cs="Arial"/>
        </w:rPr>
        <w:t xml:space="preserve"> CCTP </w:t>
      </w:r>
      <w:r w:rsidR="008A5B12" w:rsidRPr="00310A9E">
        <w:rPr>
          <w:rFonts w:ascii="Arial" w:hAnsi="Arial" w:cs="Arial"/>
        </w:rPr>
        <w:t>202</w:t>
      </w:r>
      <w:r w:rsidR="008A5B12">
        <w:rPr>
          <w:rFonts w:ascii="Arial" w:hAnsi="Arial" w:cs="Arial"/>
        </w:rPr>
        <w:t>4</w:t>
      </w:r>
      <w:r w:rsidR="008A5B12" w:rsidRPr="00310A9E">
        <w:rPr>
          <w:rFonts w:ascii="Arial" w:hAnsi="Arial" w:cs="Arial"/>
        </w:rPr>
        <w:t>/EFS-CPDL/</w:t>
      </w:r>
      <w:r w:rsidR="008A5B12">
        <w:rPr>
          <w:rFonts w:ascii="Arial" w:hAnsi="Arial" w:cs="Arial"/>
        </w:rPr>
        <w:t>313</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60F53">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60F53">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63169368" w:rsidR="00A9775B" w:rsidRDefault="00A9775B" w:rsidP="00A9775B">
      <w:pPr>
        <w:suppressAutoHyphens w:val="0"/>
        <w:rPr>
          <w:rFonts w:ascii="Arial" w:hAnsi="Arial" w:cs="Arial"/>
          <w:lang w:eastAsia="fr-FR" w:bidi="ml"/>
        </w:rPr>
      </w:pPr>
    </w:p>
    <w:p w14:paraId="7421DBA3" w14:textId="408B8229" w:rsidR="00310A9E" w:rsidRDefault="00310A9E" w:rsidP="00A9775B">
      <w:pPr>
        <w:suppressAutoHyphens w:val="0"/>
        <w:rPr>
          <w:rFonts w:ascii="Arial" w:hAnsi="Arial" w:cs="Arial"/>
          <w:lang w:eastAsia="fr-FR" w:bidi="ml"/>
        </w:rPr>
      </w:pPr>
    </w:p>
    <w:p w14:paraId="430D471F" w14:textId="77777777" w:rsidR="00310A9E" w:rsidRPr="00A9775B" w:rsidRDefault="00310A9E"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D" w14:textId="20CB5108" w:rsidR="00A9775B" w:rsidRPr="00A9775B" w:rsidRDefault="00A9775B" w:rsidP="00310A9E">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r w:rsidR="00310A9E" w:rsidRPr="00310A9E">
        <w:rPr>
          <w:rFonts w:ascii="Arial" w:hAnsi="Arial" w:cs="Arial"/>
          <w:lang w:eastAsia="fr-FR" w:bidi="ml"/>
        </w:rPr>
        <w:t>basée sur les prix indiqués dans les annexes financières jointes au présent document et sur les montants indiqués ci-dessous.</w:t>
      </w:r>
    </w:p>
    <w:p w14:paraId="6A34CA0E" w14:textId="77777777" w:rsidR="00A9775B" w:rsidRPr="00A9775B" w:rsidRDefault="00A9775B" w:rsidP="00A9775B">
      <w:pPr>
        <w:suppressAutoHyphens w:val="0"/>
        <w:jc w:val="both"/>
        <w:rPr>
          <w:rFonts w:ascii="Arial" w:hAnsi="Arial" w:cs="Arial"/>
          <w:lang w:eastAsia="fr-FR" w:bidi="ml"/>
        </w:rPr>
      </w:pPr>
    </w:p>
    <w:p w14:paraId="5717599B" w14:textId="77777777" w:rsidR="008A5B12" w:rsidRPr="008A5B12" w:rsidRDefault="008A5B12" w:rsidP="008A5B12">
      <w:pPr>
        <w:suppressAutoHyphens w:val="0"/>
        <w:autoSpaceDE w:val="0"/>
        <w:autoSpaceDN w:val="0"/>
        <w:adjustRightInd w:val="0"/>
        <w:rPr>
          <w:rFonts w:ascii="Arial" w:hAnsi="Arial" w:cs="Arial"/>
          <w:lang w:eastAsia="fr-FR" w:bidi="ml"/>
        </w:rPr>
      </w:pPr>
      <w:r w:rsidRPr="008A5B12">
        <w:rPr>
          <w:rFonts w:ascii="Arial" w:hAnsi="Arial" w:cs="Arial"/>
          <w:lang w:eastAsia="fr-FR" w:bidi="ml"/>
        </w:rPr>
        <w:t xml:space="preserve">L’accord-cadre est conclu avec un maximum en valeur (article R.2162-4 2° du code de la commande publique) sur la durée totale du marché : </w:t>
      </w:r>
    </w:p>
    <w:p w14:paraId="35D580C0" w14:textId="77777777" w:rsidR="008A5B12" w:rsidRPr="008A5B12" w:rsidRDefault="008A5B12" w:rsidP="008A5B12">
      <w:pPr>
        <w:suppressAutoHyphens w:val="0"/>
        <w:autoSpaceDE w:val="0"/>
        <w:autoSpaceDN w:val="0"/>
        <w:adjustRightInd w:val="0"/>
        <w:spacing w:after="257"/>
        <w:ind w:left="567"/>
        <w:rPr>
          <w:rFonts w:ascii="Arial" w:hAnsi="Arial" w:cs="Arial"/>
          <w:lang w:eastAsia="fr-FR" w:bidi="ml"/>
        </w:rPr>
      </w:pPr>
      <w:r w:rsidRPr="008A5B12">
        <w:rPr>
          <w:rFonts w:ascii="Segoe UI Symbol" w:hAnsi="Segoe UI Symbol" w:cs="Segoe UI Symbol"/>
          <w:lang w:eastAsia="fr-FR" w:bidi="ml"/>
        </w:rPr>
        <w:t>➢</w:t>
      </w:r>
      <w:r w:rsidRPr="008A5B12">
        <w:rPr>
          <w:rFonts w:ascii="Arial" w:hAnsi="Arial" w:cs="Arial"/>
          <w:lang w:eastAsia="fr-FR" w:bidi="ml"/>
        </w:rPr>
        <w:t xml:space="preserve"> LOT 1 (zone Centre) : Montant maximum 300 000 € HT </w:t>
      </w:r>
    </w:p>
    <w:p w14:paraId="5AB91FBD" w14:textId="77777777" w:rsidR="008A5B12" w:rsidRPr="008A5B12" w:rsidRDefault="008A5B12" w:rsidP="008A5B12">
      <w:pPr>
        <w:suppressAutoHyphens w:val="0"/>
        <w:autoSpaceDE w:val="0"/>
        <w:autoSpaceDN w:val="0"/>
        <w:adjustRightInd w:val="0"/>
        <w:ind w:left="567"/>
        <w:rPr>
          <w:rFonts w:ascii="Arial" w:hAnsi="Arial" w:cs="Arial"/>
          <w:lang w:eastAsia="fr-FR" w:bidi="ml"/>
        </w:rPr>
      </w:pPr>
      <w:r w:rsidRPr="008A5B12">
        <w:rPr>
          <w:rFonts w:ascii="Segoe UI Symbol" w:hAnsi="Segoe UI Symbol" w:cs="Segoe UI Symbol"/>
          <w:lang w:eastAsia="fr-FR" w:bidi="ml"/>
        </w:rPr>
        <w:t>➢</w:t>
      </w:r>
      <w:r w:rsidRPr="008A5B12">
        <w:rPr>
          <w:rFonts w:ascii="Arial" w:hAnsi="Arial" w:cs="Arial"/>
          <w:lang w:eastAsia="fr-FR" w:bidi="ml"/>
        </w:rPr>
        <w:t xml:space="preserve"> LOT 2 (zone Pays de la Loire) : Montant maximum : 500 000 € HT </w:t>
      </w:r>
    </w:p>
    <w:p w14:paraId="0B037546" w14:textId="77777777" w:rsidR="008A5B12" w:rsidRPr="008A5B12" w:rsidRDefault="008A5B12" w:rsidP="008A5B12">
      <w:pPr>
        <w:suppressAutoHyphens w:val="0"/>
        <w:autoSpaceDE w:val="0"/>
        <w:autoSpaceDN w:val="0"/>
        <w:adjustRightInd w:val="0"/>
        <w:rPr>
          <w:rFonts w:ascii="Arial" w:hAnsi="Arial" w:cs="Arial"/>
          <w:lang w:eastAsia="fr-FR" w:bidi="ml"/>
        </w:rPr>
      </w:pPr>
    </w:p>
    <w:p w14:paraId="2B3B59A2" w14:textId="1EB6A937" w:rsidR="003E63B0" w:rsidRPr="008A5B12" w:rsidRDefault="008A5B12" w:rsidP="008A5B12">
      <w:pPr>
        <w:tabs>
          <w:tab w:val="left" w:pos="426"/>
        </w:tabs>
        <w:suppressAutoHyphens w:val="0"/>
        <w:spacing w:before="120"/>
        <w:jc w:val="both"/>
        <w:rPr>
          <w:rFonts w:ascii="Arial" w:hAnsi="Arial" w:cs="Arial"/>
          <w:lang w:eastAsia="fr-FR" w:bidi="ml"/>
        </w:rPr>
      </w:pPr>
      <w:r w:rsidRPr="008A5B12">
        <w:rPr>
          <w:rFonts w:ascii="Arial" w:hAnsi="Arial" w:cs="Arial"/>
          <w:lang w:eastAsia="fr-FR" w:bidi="ml"/>
        </w:rPr>
        <w:t>Le Titulaire est engagé à concurrence du montant maximum.</w:t>
      </w:r>
    </w:p>
    <w:p w14:paraId="521381A0" w14:textId="77777777" w:rsidR="00BD479D" w:rsidRDefault="00BD479D" w:rsidP="00BD479D">
      <w:pPr>
        <w:tabs>
          <w:tab w:val="left" w:pos="426"/>
        </w:tabs>
        <w:suppressAutoHyphens w:val="0"/>
        <w:spacing w:before="120"/>
        <w:jc w:val="both"/>
        <w:rPr>
          <w:rFonts w:ascii="Arial" w:hAnsi="Arial" w:cs="Arial"/>
          <w:lang w:eastAsia="fr-FR" w:bidi="m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60F53">
        <w:rPr>
          <w:lang w:eastAsia="fr-FR" w:bidi="ml"/>
        </w:rPr>
      </w:r>
      <w:r w:rsidR="00360F53">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60F53">
        <w:rPr>
          <w:lang w:eastAsia="fr-FR" w:bidi="ml"/>
        </w:rPr>
      </w:r>
      <w:r w:rsidR="00360F53">
        <w:rPr>
          <w:lang w:eastAsia="fr-FR" w:bidi="ml"/>
        </w:rPr>
        <w:fldChar w:fldCharType="separate"/>
      </w:r>
      <w:r w:rsidRPr="003261C6">
        <w:rPr>
          <w:lang w:eastAsia="fr-FR" w:bidi="ml"/>
        </w:rPr>
        <w:fldChar w:fldCharType="end"/>
      </w:r>
      <w:r w:rsidRPr="003261C6">
        <w:rPr>
          <w:lang w:eastAsia="fr-FR" w:bidi="ml"/>
        </w:rPr>
        <w:t xml:space="preserve"> non </w:t>
      </w:r>
    </w:p>
    <w:p w14:paraId="6A34CADB" w14:textId="7704EA80"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6A1882">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60F53">
        <w:rPr>
          <w:rFonts w:ascii="Arial" w:hAnsi="Arial" w:cs="Arial"/>
          <w:lang w:eastAsia="fr-FR" w:bidi="ml"/>
        </w:rPr>
      </w:r>
      <w:r w:rsidR="00360F53">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60F53">
        <w:rPr>
          <w:rFonts w:ascii="Arial" w:hAnsi="Arial" w:cs="Arial"/>
          <w:lang w:eastAsia="fr-FR" w:bidi="ml"/>
        </w:rPr>
      </w:r>
      <w:r w:rsidR="00360F53">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60F53">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60F53">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02C7907F" w14:textId="77777777" w:rsidR="00360F53" w:rsidRDefault="00360F53" w:rsidP="00360F53">
      <w:pPr>
        <w:tabs>
          <w:tab w:val="left" w:pos="426"/>
          <w:tab w:val="left" w:pos="851"/>
        </w:tabs>
        <w:jc w:val="both"/>
      </w:pPr>
      <w:r>
        <w:t>L’accord-cadre public prend effet à compter du 21/07/2025, ou à sa date de notification si elle est postérieure à celle-ci, et se terminera le 30/06/2029.</w:t>
      </w:r>
    </w:p>
    <w:p w14:paraId="6A34CAFC" w14:textId="20DA674A" w:rsidR="009B1CD0" w:rsidRDefault="00360F53" w:rsidP="00360F53">
      <w:pPr>
        <w:tabs>
          <w:tab w:val="left" w:pos="426"/>
          <w:tab w:val="left" w:pos="851"/>
        </w:tabs>
        <w:jc w:val="both"/>
      </w:pPr>
      <w:r>
        <w:t>Le titulaire peut dès le premier jour d’exécution de l’accord cadre être sollicité pour réaliser des interventions correctives.</w:t>
      </w:r>
    </w:p>
    <w:p w14:paraId="75B93342" w14:textId="5CF05FB7" w:rsidR="00360F53" w:rsidRDefault="00360F53" w:rsidP="00360F53">
      <w:pPr>
        <w:tabs>
          <w:tab w:val="left" w:pos="426"/>
          <w:tab w:val="left" w:pos="851"/>
        </w:tabs>
        <w:jc w:val="both"/>
      </w:pPr>
    </w:p>
    <w:p w14:paraId="0C94C953" w14:textId="77777777" w:rsidR="00360F53" w:rsidRDefault="00360F53" w:rsidP="00360F53">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5E15B54"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indiqué </w:t>
      </w:r>
      <w:r w:rsidRPr="006A1882">
        <w:rPr>
          <w:lang w:eastAsia="fr-FR" w:bidi="ml"/>
        </w:rPr>
        <w:t>dans le règlement de la consultation</w:t>
      </w:r>
      <w:r w:rsidRPr="00AE1C9C">
        <w:rPr>
          <w:color w:val="0000FF"/>
          <w:lang w:eastAsia="fr-FR" w:bidi="ml"/>
        </w:rPr>
        <w:t>.</w:t>
      </w:r>
    </w:p>
    <w:p w14:paraId="6A34CB04" w14:textId="42FC2076" w:rsidR="00B141CA" w:rsidRDefault="00B141CA">
      <w:pPr>
        <w:suppressAutoHyphens w:val="0"/>
        <w:rPr>
          <w:rFonts w:ascii="Arial" w:hAnsi="Arial" w:cs="Arial"/>
        </w:rPr>
      </w:pP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8F33A34" w14:textId="77777777" w:rsidR="00332B12" w:rsidRDefault="00332B12" w:rsidP="00B054DA">
            <w:pPr>
              <w:tabs>
                <w:tab w:val="left" w:pos="851"/>
              </w:tabs>
              <w:snapToGrid w:val="0"/>
              <w:jc w:val="both"/>
              <w:rPr>
                <w:rFonts w:ascii="Arial" w:hAnsi="Arial" w:cs="Arial"/>
                <w:b/>
                <w:bCs/>
              </w:rPr>
            </w:pPr>
          </w:p>
          <w:p w14:paraId="6EAE8DEB" w14:textId="77777777" w:rsidR="00360F53" w:rsidRDefault="00360F53" w:rsidP="00B054DA">
            <w:pPr>
              <w:tabs>
                <w:tab w:val="left" w:pos="851"/>
              </w:tabs>
              <w:snapToGrid w:val="0"/>
              <w:jc w:val="both"/>
              <w:rPr>
                <w:rFonts w:ascii="Arial" w:hAnsi="Arial" w:cs="Arial"/>
                <w:b/>
                <w:bCs/>
              </w:rPr>
            </w:pPr>
          </w:p>
          <w:p w14:paraId="1744FF36" w14:textId="77777777" w:rsidR="00360F53" w:rsidRDefault="00360F53" w:rsidP="00B054DA">
            <w:pPr>
              <w:tabs>
                <w:tab w:val="left" w:pos="851"/>
              </w:tabs>
              <w:snapToGrid w:val="0"/>
              <w:jc w:val="both"/>
              <w:rPr>
                <w:rFonts w:ascii="Arial" w:hAnsi="Arial" w:cs="Arial"/>
                <w:b/>
                <w:bCs/>
              </w:rPr>
            </w:pPr>
          </w:p>
          <w:p w14:paraId="7E99BB9A" w14:textId="77777777" w:rsidR="00360F53" w:rsidRDefault="00360F53" w:rsidP="00B054DA">
            <w:pPr>
              <w:tabs>
                <w:tab w:val="left" w:pos="851"/>
              </w:tabs>
              <w:snapToGrid w:val="0"/>
              <w:jc w:val="both"/>
              <w:rPr>
                <w:rFonts w:ascii="Arial" w:hAnsi="Arial" w:cs="Arial"/>
                <w:b/>
                <w:bCs/>
              </w:rPr>
            </w:pPr>
          </w:p>
          <w:p w14:paraId="3CFCB9B9" w14:textId="77777777" w:rsidR="00360F53" w:rsidRDefault="00360F53" w:rsidP="00B054DA">
            <w:pPr>
              <w:tabs>
                <w:tab w:val="left" w:pos="851"/>
              </w:tabs>
              <w:snapToGrid w:val="0"/>
              <w:jc w:val="both"/>
              <w:rPr>
                <w:rFonts w:ascii="Arial" w:hAnsi="Arial" w:cs="Arial"/>
                <w:b/>
                <w:bCs/>
              </w:rPr>
            </w:pPr>
          </w:p>
          <w:p w14:paraId="7A53008A" w14:textId="77777777" w:rsidR="00360F53" w:rsidRDefault="00360F53" w:rsidP="00B054DA">
            <w:pPr>
              <w:tabs>
                <w:tab w:val="left" w:pos="851"/>
              </w:tabs>
              <w:snapToGrid w:val="0"/>
              <w:jc w:val="both"/>
              <w:rPr>
                <w:rFonts w:ascii="Arial" w:hAnsi="Arial" w:cs="Arial"/>
                <w:b/>
                <w:bCs/>
              </w:rPr>
            </w:pPr>
          </w:p>
          <w:p w14:paraId="6A34CB11" w14:textId="466DB8B0" w:rsidR="00360F53" w:rsidRDefault="00360F5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60F5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60F53">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D" w14:textId="5D48AEB5" w:rsidR="00EA4CE6" w:rsidRDefault="00EA4CE6">
      <w:pPr>
        <w:suppressAutoHyphens w:val="0"/>
        <w:rPr>
          <w:rFonts w:ascii="Arial" w:hAnsi="Arial" w:cs="Arial"/>
        </w:rPr>
      </w:pP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360F53">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574ABA3F"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Etablissement Français du Sang Centre-Pays de la Loire</w:t>
      </w:r>
    </w:p>
    <w:p w14:paraId="68D7DE39"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50, avenue Marcel Dassault – BP 40661</w:t>
      </w:r>
    </w:p>
    <w:p w14:paraId="3C751AA8"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37206 TOURS CEDEX 3</w:t>
      </w:r>
    </w:p>
    <w:p w14:paraId="738C72B9" w14:textId="77777777" w:rsidR="006A1882" w:rsidRPr="002C0822" w:rsidRDefault="006A1882" w:rsidP="006A1882">
      <w:pPr>
        <w:pStyle w:val="En-tte"/>
        <w:tabs>
          <w:tab w:val="clear" w:pos="4536"/>
          <w:tab w:val="clear" w:pos="9072"/>
          <w:tab w:val="left" w:pos="851"/>
        </w:tabs>
        <w:jc w:val="both"/>
        <w:rPr>
          <w:rFonts w:ascii="Arial" w:hAnsi="Arial" w:cs="Arial"/>
          <w:b/>
        </w:rPr>
      </w:pPr>
      <w:r w:rsidRPr="002C0822">
        <w:rPr>
          <w:rFonts w:ascii="Arial" w:hAnsi="Arial" w:cs="Arial"/>
          <w:b/>
        </w:rPr>
        <w:t>Téléphone : 02.47.36.21.00</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5BB51F67" w14:textId="77777777" w:rsidR="006A1882" w:rsidRPr="002C0822" w:rsidRDefault="006A1882" w:rsidP="006A1882">
      <w:pPr>
        <w:tabs>
          <w:tab w:val="left" w:pos="851"/>
        </w:tabs>
        <w:jc w:val="both"/>
        <w:rPr>
          <w:rFonts w:ascii="Arial" w:hAnsi="Arial" w:cs="Arial"/>
        </w:rPr>
      </w:pPr>
      <w:r w:rsidRPr="002C0822">
        <w:rPr>
          <w:rFonts w:cs="Kartika"/>
          <w:lang w:eastAsia="fr-FR" w:bidi="ml"/>
        </w:rPr>
        <w:t>Monsieur le Directeur de Etablissement Français du Sang Centre-Pays de la Loire - 50, avenue Marcel Dassault – BP 40661 - 37206 TOURS CEDEX 3 - Téléphone : 02.47.36.21.00</w:t>
      </w:r>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03457AE4" w14:textId="532AAC94" w:rsidR="006A1882" w:rsidRDefault="006A1882" w:rsidP="006A1882">
      <w:pPr>
        <w:tabs>
          <w:tab w:val="left" w:pos="851"/>
        </w:tabs>
        <w:jc w:val="both"/>
        <w:rPr>
          <w:rFonts w:cs="Kartika"/>
          <w:lang w:eastAsia="fr-FR" w:bidi="ml"/>
        </w:rPr>
      </w:pPr>
      <w:r w:rsidRPr="002C0822">
        <w:rPr>
          <w:rFonts w:cs="Kartika"/>
          <w:lang w:eastAsia="fr-FR" w:bidi="ml"/>
        </w:rPr>
        <w:t>Monsieur le Directeur de Etablissement Français du Sang Centre-Pays de la Loire - 50, avenue Marcel Dassault – BP 40661 - 37206 TOURS CEDEX 3 - Téléphone : 02.47.36.21.00</w:t>
      </w:r>
    </w:p>
    <w:p w14:paraId="272B8687" w14:textId="77777777" w:rsidR="006A1882" w:rsidRPr="002C0822" w:rsidRDefault="006A1882" w:rsidP="006A1882">
      <w:pPr>
        <w:tabs>
          <w:tab w:val="left" w:pos="851"/>
        </w:tabs>
        <w:jc w:val="both"/>
        <w:rPr>
          <w:rFonts w:ascii="Arial" w:hAnsi="Arial" w:cs="Arial"/>
        </w:rPr>
      </w:pPr>
    </w:p>
    <w:p w14:paraId="6A34CB97" w14:textId="4E829972" w:rsidR="001C40C0" w:rsidRDefault="001C40C0" w:rsidP="006A1882">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0231AA01" w:rsidR="00EA4CE6" w:rsidRDefault="00EA4CE6" w:rsidP="00EA4CE6">
      <w:pPr>
        <w:tabs>
          <w:tab w:val="left" w:pos="426"/>
          <w:tab w:val="left" w:pos="851"/>
        </w:tabs>
        <w:suppressAutoHyphens w:val="0"/>
        <w:jc w:val="both"/>
        <w:rPr>
          <w:rFonts w:ascii="Arial" w:hAnsi="Arial" w:cs="Arial"/>
          <w:color w:val="008000"/>
          <w:lang w:eastAsia="fr-FR" w:bidi="ml"/>
        </w:rPr>
      </w:pPr>
    </w:p>
    <w:p w14:paraId="4653A43B" w14:textId="77777777" w:rsidR="006A1882" w:rsidRPr="00EA4CE6" w:rsidRDefault="006A1882" w:rsidP="00EA4CE6">
      <w:pPr>
        <w:tabs>
          <w:tab w:val="left" w:pos="426"/>
          <w:tab w:val="left" w:pos="851"/>
        </w:tabs>
        <w:suppressAutoHyphens w:val="0"/>
        <w:jc w:val="both"/>
        <w:rPr>
          <w:rFonts w:ascii="Arial" w:hAnsi="Arial" w:cs="Arial"/>
          <w:color w:val="008000"/>
          <w:lang w:eastAsia="fr-FR" w:bidi="ml"/>
        </w:rPr>
      </w:pPr>
    </w:p>
    <w:p w14:paraId="3B87724F" w14:textId="77777777" w:rsidR="006A1882" w:rsidRPr="002C0822" w:rsidRDefault="006A1882" w:rsidP="006A1882">
      <w:pPr>
        <w:tabs>
          <w:tab w:val="left" w:pos="426"/>
          <w:tab w:val="left" w:pos="851"/>
        </w:tabs>
        <w:suppressAutoHyphens w:val="0"/>
        <w:jc w:val="center"/>
        <w:rPr>
          <w:rFonts w:ascii="Arial" w:hAnsi="Arial" w:cs="Arial"/>
          <w:lang w:eastAsia="fr-FR" w:bidi="ml"/>
        </w:rPr>
      </w:pPr>
      <w:r w:rsidRPr="002C0822">
        <w:rPr>
          <w:rFonts w:ascii="Arial" w:hAnsi="Arial" w:cs="Arial"/>
          <w:lang w:eastAsia="fr-FR" w:bidi="ml"/>
        </w:rPr>
        <w:t>Monsieur le Directeur de l’Établissement Français du Sang désigné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6A1882">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C7" w14:textId="77777777" w:rsidTr="006A188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82EECA1" w14:textId="77777777" w:rsidR="006A1882" w:rsidRDefault="006A1882" w:rsidP="006A1882">
      <w:pPr>
        <w:pStyle w:val="fcase2metab"/>
        <w:rPr>
          <w:rFonts w:ascii="Arial" w:hAnsi="Arial" w:cs="Arial"/>
          <w:lang w:eastAsia="fr-FR" w:bidi="ml"/>
        </w:rPr>
      </w:pPr>
      <w:r w:rsidRPr="000F6354">
        <w:rPr>
          <w:rFonts w:ascii="Arial" w:hAnsi="Arial" w:cs="Arial"/>
          <w:lang w:eastAsia="fr-FR" w:bidi="ml"/>
        </w:rPr>
        <w:t>L’Agent Comptable secondaire d</w:t>
      </w:r>
      <w:r>
        <w:rPr>
          <w:rFonts w:ascii="Arial" w:hAnsi="Arial" w:cs="Arial"/>
          <w:lang w:eastAsia="fr-FR" w:bidi="ml"/>
        </w:rPr>
        <w:t>e l’EFS Centre-Pays de la Loire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B38D0D9"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6A1882" w:rsidRDefault="001D63A1" w:rsidP="001D63A1">
      <w:pPr>
        <w:pStyle w:val="Titre4"/>
        <w:tabs>
          <w:tab w:val="left" w:pos="851"/>
        </w:tabs>
        <w:rPr>
          <w:sz w:val="22"/>
          <w:szCs w:val="22"/>
        </w:rPr>
      </w:pPr>
      <w:r w:rsidRPr="006A1882">
        <w:rPr>
          <w:sz w:val="22"/>
          <w:szCs w:val="22"/>
        </w:rPr>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360F53">
        <w:rPr>
          <w:rFonts w:ascii="Arial" w:hAnsi="Arial" w:cs="Arial"/>
          <w:lang w:eastAsia="fr-FR" w:bidi="ml"/>
        </w:rPr>
      </w:r>
      <w:r w:rsidR="00360F53">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360F53">
        <w:rPr>
          <w:rFonts w:ascii="Arial" w:hAnsi="Arial" w:cs="Arial"/>
          <w:lang w:eastAsia="fr-FR" w:bidi="ml"/>
        </w:rPr>
      </w:r>
      <w:r w:rsidR="00360F53">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60F53">
        <w:rPr>
          <w:rFonts w:ascii="Arial" w:hAnsi="Arial" w:cs="Arial"/>
          <w:lang w:eastAsia="fr-FR" w:bidi="ml"/>
        </w:rPr>
      </w:r>
      <w:r w:rsidR="00360F53">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60F53">
        <w:rPr>
          <w:rFonts w:ascii="Arial" w:hAnsi="Arial" w:cs="Arial"/>
          <w:lang w:eastAsia="fr-FR" w:bidi="ml"/>
        </w:rPr>
      </w:r>
      <w:r w:rsidR="00360F53">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60F53">
        <w:rPr>
          <w:rFonts w:ascii="Arial" w:hAnsi="Arial" w:cs="Arial"/>
          <w:lang w:eastAsia="fr-FR" w:bidi="ml"/>
        </w:rPr>
      </w:r>
      <w:r w:rsidR="00360F53">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60F53">
        <w:rPr>
          <w:rFonts w:ascii="Arial" w:hAnsi="Arial" w:cs="Arial"/>
          <w:lang w:eastAsia="fr-FR" w:bidi="ml"/>
        </w:rPr>
      </w:r>
      <w:r w:rsidR="00360F53">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p w14:paraId="6A34CC9D"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0D356B" w:rsidRPr="005D051E" w:rsidRDefault="000D356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D356B" w:rsidRPr="00D8507C" w:rsidRDefault="000D356B"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p w14:paraId="6A34CC9D"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0D356B" w:rsidRPr="005D051E" w:rsidRDefault="000D356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D356B" w:rsidRPr="00D8507C" w:rsidRDefault="000D356B"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0D356B" w:rsidRPr="00983BB6" w:rsidRDefault="000D356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D356B" w:rsidRDefault="000D356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0D356B" w:rsidRPr="00983BB6" w:rsidRDefault="000D356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D356B" w:rsidRDefault="000D356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0D356B" w:rsidRDefault="000D356B">
      <w:r>
        <w:separator/>
      </w:r>
    </w:p>
  </w:endnote>
  <w:endnote w:type="continuationSeparator" w:id="0">
    <w:p w14:paraId="18DFDB6D" w14:textId="77777777" w:rsidR="000D356B" w:rsidRDefault="000D3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iberation Sans">
    <w:altName w:val="Arial"/>
    <w:panose1 w:val="00000000000000000000"/>
    <w:charset w:val="00"/>
    <w:family w:val="modern"/>
    <w:notTrueType/>
    <w:pitch w:val="default"/>
    <w:sig w:usb0="00000003" w:usb1="00000000" w:usb2="00000000" w:usb3="00000000" w:csb0="00000001" w:csb1="00000000"/>
  </w:font>
  <w:font w:name="Kartika">
    <w:charset w:val="00"/>
    <w:family w:val="roman"/>
    <w:pitch w:val="variable"/>
    <w:sig w:usb0="008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0D356B" w14:paraId="6A34CC92" w14:textId="77777777" w:rsidTr="00B141CA">
      <w:trPr>
        <w:tblHeader/>
      </w:trPr>
      <w:tc>
        <w:tcPr>
          <w:tcW w:w="3048" w:type="dxa"/>
          <w:shd w:val="clear" w:color="auto" w:fill="66CCFF"/>
        </w:tcPr>
        <w:p w14:paraId="6A34CC8C" w14:textId="6159D42F" w:rsidR="000D356B" w:rsidRPr="005A5FCD" w:rsidRDefault="000D356B"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AC2C7B4" w:rsidR="000D356B" w:rsidRDefault="006A1882" w:rsidP="00B05C4B">
          <w:pPr>
            <w:jc w:val="center"/>
            <w:rPr>
              <w:rFonts w:ascii="Arial" w:hAnsi="Arial" w:cs="Arial"/>
              <w:b/>
            </w:rPr>
          </w:pPr>
          <w:r>
            <w:rPr>
              <w:rFonts w:ascii="Arial" w:hAnsi="Arial" w:cs="Arial"/>
              <w:b/>
              <w:i/>
            </w:rPr>
            <w:t>202</w:t>
          </w:r>
          <w:r w:rsidR="00360F53">
            <w:rPr>
              <w:rFonts w:ascii="Arial" w:hAnsi="Arial" w:cs="Arial"/>
              <w:b/>
              <w:i/>
            </w:rPr>
            <w:t>4</w:t>
          </w:r>
          <w:r>
            <w:rPr>
              <w:rFonts w:ascii="Arial" w:hAnsi="Arial" w:cs="Arial"/>
              <w:b/>
              <w:i/>
            </w:rPr>
            <w:t>EFS-CPDL</w:t>
          </w:r>
          <w:r w:rsidR="00360F53">
            <w:rPr>
              <w:rFonts w:ascii="Arial" w:hAnsi="Arial" w:cs="Arial"/>
              <w:b/>
              <w:i/>
            </w:rPr>
            <w:t>313</w:t>
          </w:r>
        </w:p>
      </w:tc>
      <w:tc>
        <w:tcPr>
          <w:tcW w:w="896" w:type="dxa"/>
          <w:shd w:val="clear" w:color="auto" w:fill="66CCFF"/>
        </w:tcPr>
        <w:p w14:paraId="6A34CC8E" w14:textId="77777777" w:rsidR="000D356B" w:rsidRDefault="000D356B">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0D356B" w:rsidRDefault="000D356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0D356B" w:rsidRDefault="000D356B">
          <w:pPr>
            <w:jc w:val="center"/>
          </w:pPr>
          <w:r>
            <w:rPr>
              <w:rFonts w:ascii="Arial" w:hAnsi="Arial" w:cs="Arial"/>
              <w:b/>
            </w:rPr>
            <w:t>/</w:t>
          </w:r>
        </w:p>
      </w:tc>
      <w:tc>
        <w:tcPr>
          <w:tcW w:w="544" w:type="dxa"/>
          <w:shd w:val="clear" w:color="auto" w:fill="66CCFF"/>
        </w:tcPr>
        <w:p w14:paraId="6A34CC91" w14:textId="73D1B796" w:rsidR="000D356B" w:rsidRDefault="000D356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0D356B" w:rsidRDefault="000D35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0D356B" w:rsidRDefault="000D356B">
      <w:r>
        <w:separator/>
      </w:r>
    </w:p>
  </w:footnote>
  <w:footnote w:type="continuationSeparator" w:id="0">
    <w:p w14:paraId="1D586A46" w14:textId="77777777" w:rsidR="000D356B" w:rsidRDefault="000D356B">
      <w:r>
        <w:continuationSeparator/>
      </w:r>
    </w:p>
  </w:footnote>
  <w:footnote w:id="1">
    <w:p w14:paraId="6A34CC94" w14:textId="77777777" w:rsidR="000D356B" w:rsidRDefault="000D356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9DF3BEE"/>
    <w:multiLevelType w:val="hybridMultilevel"/>
    <w:tmpl w:val="D7D24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D356B"/>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10A9E"/>
    <w:rsid w:val="003261C6"/>
    <w:rsid w:val="00332B12"/>
    <w:rsid w:val="00333B9F"/>
    <w:rsid w:val="00354C04"/>
    <w:rsid w:val="00360F53"/>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A1882"/>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5B12"/>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C4504"/>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34EF"/>
    <w:rsid w:val="00D75A57"/>
    <w:rsid w:val="00D904A2"/>
    <w:rsid w:val="00DA4F40"/>
    <w:rsid w:val="00DB0612"/>
    <w:rsid w:val="00DB7F85"/>
    <w:rsid w:val="00DC1F0C"/>
    <w:rsid w:val="00E32A79"/>
    <w:rsid w:val="00E40967"/>
    <w:rsid w:val="00E47798"/>
    <w:rsid w:val="00E64C37"/>
    <w:rsid w:val="00E6683C"/>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85B46F-55E9-457E-A2E0-8EEEC03A0A72}">
  <ds:schemaRefs>
    <ds:schemaRef ds:uri="http://schemas.openxmlformats.org/officeDocument/2006/bibliography"/>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983121A2-4891-49C4-A24E-0B9C4F6BF1D0}">
  <ds:schemaRefs>
    <ds:schemaRef ds:uri="http://purl.org/dc/elements/1.1/"/>
    <ds:schemaRef ds:uri="http://schemas.microsoft.com/office/2006/documentManagement/types"/>
    <ds:schemaRef ds:uri="http://schemas.microsoft.com/office/2006/metadata/properties"/>
    <ds:schemaRef ds:uri="http://purl.org/dc/dcmitype/"/>
    <ds:schemaRef ds:uri="8cabc909-925b-4993-810a-c39a03b082db"/>
    <ds:schemaRef ds:uri="http://schemas.microsoft.com/office/infopath/2007/PartnerControls"/>
    <ds:schemaRef ds:uri="http://schemas.openxmlformats.org/package/2006/metadata/core-properties"/>
    <ds:schemaRef ds:uri="3db10a5d-558e-4c80-b55c-f43536d34388"/>
    <ds:schemaRef ds:uri="http://schemas.microsoft.com/sharepoint/v3"/>
    <ds:schemaRef ds:uri="http://www.w3.org/XML/1998/namespace"/>
    <ds:schemaRef ds:uri="http://purl.org/dc/terms/"/>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8</Pages>
  <Words>1880</Words>
  <Characters>10346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AUVRAY Stéphanie</cp:lastModifiedBy>
  <cp:revision>3</cp:revision>
  <cp:lastPrinted>2016-04-08T14:31:00Z</cp:lastPrinted>
  <dcterms:created xsi:type="dcterms:W3CDTF">2024-07-03T09:50:00Z</dcterms:created>
  <dcterms:modified xsi:type="dcterms:W3CDTF">2025-02-05T13:58:00Z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