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2FA9" w:rsidRDefault="00F65BC7">
      <w:pPr>
        <w:spacing w:before="60" w:after="60"/>
        <w:jc w:val="center"/>
      </w:pPr>
      <w:r>
        <w:rPr>
          <w:smallCaps/>
          <w:noProof/>
          <w:color w:val="8D7D74"/>
        </w:rPr>
        <w:drawing>
          <wp:inline distT="114300" distB="114300" distL="114300" distR="114300">
            <wp:extent cx="4058503" cy="1076551"/>
            <wp:effectExtent l="0" t="0" r="0" b="0"/>
            <wp:docPr id="1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4058503" cy="1076551"/>
                    </a:xfrm>
                    <a:prstGeom prst="rect">
                      <a:avLst/>
                    </a:prstGeom>
                    <a:ln/>
                  </pic:spPr>
                </pic:pic>
              </a:graphicData>
            </a:graphic>
          </wp:inline>
        </w:drawing>
      </w:r>
    </w:p>
    <w:p w:rsidR="00292FA9" w:rsidRDefault="00292FA9">
      <w:pPr>
        <w:spacing w:before="60" w:after="60"/>
        <w:jc w:val="center"/>
      </w:pPr>
    </w:p>
    <w:p w:rsidR="00292FA9" w:rsidRDefault="00292FA9">
      <w:pPr>
        <w:spacing w:before="60" w:after="60"/>
        <w:jc w:val="center"/>
      </w:pPr>
    </w:p>
    <w:p w:rsidR="00292FA9" w:rsidRDefault="00292FA9">
      <w:pPr>
        <w:spacing w:before="60" w:after="60"/>
        <w:jc w:val="center"/>
      </w:pPr>
    </w:p>
    <w:p w:rsidR="00292FA9" w:rsidRDefault="00292FA9">
      <w:pPr>
        <w:spacing w:before="60" w:after="60"/>
        <w:jc w:val="center"/>
        <w:sectPr w:rsidR="00292FA9">
          <w:footerReference w:type="default" r:id="rId9"/>
          <w:headerReference w:type="first" r:id="rId10"/>
          <w:footerReference w:type="first" r:id="rId11"/>
          <w:pgSz w:w="11907" w:h="16840"/>
          <w:pgMar w:top="567" w:right="851" w:bottom="567" w:left="851" w:header="454" w:footer="680" w:gutter="0"/>
          <w:pgNumType w:start="1"/>
          <w:cols w:space="720"/>
        </w:sectPr>
      </w:pPr>
    </w:p>
    <w:p w:rsidR="00292FA9" w:rsidRDefault="00292FA9">
      <w:pPr>
        <w:widowControl w:val="0"/>
        <w:pBdr>
          <w:top w:val="nil"/>
          <w:left w:val="nil"/>
          <w:bottom w:val="nil"/>
          <w:right w:val="nil"/>
          <w:between w:val="nil"/>
        </w:pBdr>
        <w:spacing w:line="276" w:lineRule="auto"/>
      </w:pPr>
    </w:p>
    <w:tbl>
      <w:tblPr>
        <w:tblStyle w:val="ad"/>
        <w:tblW w:w="10277" w:type="dxa"/>
        <w:tblInd w:w="0" w:type="dxa"/>
        <w:tblLayout w:type="fixed"/>
        <w:tblLook w:val="0000" w:firstRow="0" w:lastRow="0" w:firstColumn="0" w:lastColumn="0" w:noHBand="0" w:noVBand="0"/>
      </w:tblPr>
      <w:tblGrid>
        <w:gridCol w:w="9002"/>
        <w:gridCol w:w="1275"/>
      </w:tblGrid>
      <w:tr w:rsidR="00292FA9">
        <w:tc>
          <w:tcPr>
            <w:tcW w:w="9002" w:type="dxa"/>
            <w:shd w:val="clear" w:color="auto" w:fill="0000CC"/>
          </w:tcPr>
          <w:p w:rsidR="00292FA9" w:rsidRDefault="00F65BC7">
            <w:pPr>
              <w:spacing w:before="120" w:after="120"/>
              <w:jc w:val="center"/>
              <w:rPr>
                <w:rFonts w:ascii="Arial" w:eastAsia="Arial" w:hAnsi="Arial" w:cs="Arial"/>
                <w:smallCaps/>
                <w:sz w:val="24"/>
                <w:szCs w:val="24"/>
              </w:rPr>
            </w:pPr>
            <w:r>
              <w:rPr>
                <w:rFonts w:ascii="Arial" w:eastAsia="Arial" w:hAnsi="Arial" w:cs="Arial"/>
                <w:sz w:val="24"/>
                <w:szCs w:val="24"/>
              </w:rPr>
              <w:t>MARCH</w:t>
            </w:r>
            <w:r>
              <w:rPr>
                <w:rFonts w:ascii="Arial" w:eastAsia="Arial" w:hAnsi="Arial" w:cs="Arial"/>
                <w:smallCaps/>
                <w:sz w:val="24"/>
                <w:szCs w:val="24"/>
              </w:rPr>
              <w:t>É</w:t>
            </w:r>
            <w:r>
              <w:rPr>
                <w:rFonts w:ascii="Arial" w:eastAsia="Arial" w:hAnsi="Arial" w:cs="Arial"/>
                <w:sz w:val="24"/>
                <w:szCs w:val="24"/>
              </w:rPr>
              <w:t>S ET ACCORDS-CADRES</w:t>
            </w:r>
          </w:p>
          <w:p w:rsidR="00292FA9" w:rsidRDefault="00F65BC7">
            <w:pPr>
              <w:spacing w:before="120" w:after="120"/>
              <w:jc w:val="center"/>
              <w:rPr>
                <w:rFonts w:ascii="Arial" w:eastAsia="Arial" w:hAnsi="Arial" w:cs="Arial"/>
                <w:b/>
                <w:smallCaps/>
                <w:sz w:val="28"/>
                <w:szCs w:val="28"/>
              </w:rPr>
            </w:pPr>
            <w:r>
              <w:rPr>
                <w:rFonts w:ascii="Arial" w:eastAsia="Arial" w:hAnsi="Arial" w:cs="Arial"/>
                <w:b/>
                <w:smallCaps/>
                <w:sz w:val="28"/>
                <w:szCs w:val="28"/>
              </w:rPr>
              <w:t>ACTE</w:t>
            </w:r>
            <w:r>
              <w:rPr>
                <w:rFonts w:ascii="Arial" w:eastAsia="Arial" w:hAnsi="Arial" w:cs="Arial"/>
                <w:b/>
                <w:sz w:val="28"/>
                <w:szCs w:val="28"/>
              </w:rPr>
              <w:t xml:space="preserve"> D’ENGAGEMENT</w:t>
            </w:r>
          </w:p>
        </w:tc>
        <w:tc>
          <w:tcPr>
            <w:tcW w:w="1275" w:type="dxa"/>
            <w:shd w:val="clear" w:color="auto" w:fill="0000CC"/>
          </w:tcPr>
          <w:p w:rsidR="00292FA9" w:rsidRDefault="00F65BC7">
            <w:pPr>
              <w:keepNext/>
              <w:pBdr>
                <w:top w:val="nil"/>
                <w:left w:val="nil"/>
                <w:bottom w:val="nil"/>
                <w:right w:val="nil"/>
                <w:between w:val="nil"/>
              </w:pBdr>
              <w:tabs>
                <w:tab w:val="right" w:pos="9639"/>
              </w:tabs>
              <w:spacing w:before="120" w:after="120"/>
              <w:jc w:val="center"/>
              <w:rPr>
                <w:rFonts w:ascii="Arial" w:eastAsia="Arial" w:hAnsi="Arial" w:cs="Arial"/>
                <w:b/>
                <w:smallCaps/>
                <w:color w:val="000000"/>
                <w:sz w:val="28"/>
                <w:szCs w:val="28"/>
              </w:rPr>
            </w:pPr>
            <w:r>
              <w:rPr>
                <w:rFonts w:ascii="Arial" w:eastAsia="Arial" w:hAnsi="Arial" w:cs="Arial"/>
                <w:b/>
                <w:smallCaps/>
                <w:color w:val="FFFFFF"/>
                <w:sz w:val="28"/>
                <w:szCs w:val="28"/>
              </w:rPr>
              <w:t>ATTRI1</w:t>
            </w:r>
          </w:p>
        </w:tc>
      </w:tr>
    </w:tbl>
    <w:p w:rsidR="00292FA9" w:rsidRDefault="00292FA9">
      <w:pPr>
        <w:tabs>
          <w:tab w:val="left" w:pos="426"/>
          <w:tab w:val="left" w:pos="851"/>
        </w:tabs>
        <w:jc w:val="both"/>
        <w:rPr>
          <w:rFonts w:ascii="Arial" w:eastAsia="Arial" w:hAnsi="Arial" w:cs="Arial"/>
        </w:rPr>
      </w:pPr>
    </w:p>
    <w:p w:rsidR="00292FA9" w:rsidRDefault="00292FA9">
      <w:pPr>
        <w:tabs>
          <w:tab w:val="left" w:pos="426"/>
          <w:tab w:val="left" w:pos="851"/>
        </w:tabs>
        <w:jc w:val="both"/>
        <w:rPr>
          <w:rFonts w:ascii="Arial" w:eastAsia="Arial" w:hAnsi="Arial" w:cs="Arial"/>
        </w:rPr>
      </w:pPr>
    </w:p>
    <w:tbl>
      <w:tblPr>
        <w:tblStyle w:val="ae"/>
        <w:tblW w:w="10277" w:type="dxa"/>
        <w:tblInd w:w="0" w:type="dxa"/>
        <w:tblLayout w:type="fixed"/>
        <w:tblLook w:val="0000" w:firstRow="0" w:lastRow="0" w:firstColumn="0" w:lastColumn="0" w:noHBand="0" w:noVBand="0"/>
      </w:tblPr>
      <w:tblGrid>
        <w:gridCol w:w="10277"/>
      </w:tblGrid>
      <w:tr w:rsidR="00292FA9">
        <w:tc>
          <w:tcPr>
            <w:tcW w:w="10277" w:type="dxa"/>
            <w:shd w:val="clear" w:color="auto" w:fill="0000CC"/>
          </w:tcPr>
          <w:p w:rsidR="00292FA9" w:rsidRDefault="00F65BC7">
            <w:pPr>
              <w:tabs>
                <w:tab w:val="left" w:pos="-142"/>
                <w:tab w:val="left" w:pos="4111"/>
              </w:tabs>
              <w:jc w:val="both"/>
              <w:rPr>
                <w:rFonts w:ascii="Arial" w:eastAsia="Arial" w:hAnsi="Arial" w:cs="Arial"/>
                <w:b/>
                <w:sz w:val="22"/>
                <w:szCs w:val="22"/>
              </w:rPr>
            </w:pPr>
            <w:r>
              <w:rPr>
                <w:rFonts w:ascii="Arial" w:eastAsia="Arial" w:hAnsi="Arial" w:cs="Arial"/>
                <w:b/>
                <w:sz w:val="22"/>
                <w:szCs w:val="22"/>
              </w:rPr>
              <w:t>A - Objet de l’acte d’engagement.</w:t>
            </w:r>
          </w:p>
        </w:tc>
      </w:tr>
    </w:tbl>
    <w:p w:rsidR="00292FA9" w:rsidRDefault="00292FA9">
      <w:pPr>
        <w:tabs>
          <w:tab w:val="left" w:pos="426"/>
          <w:tab w:val="left" w:pos="851"/>
        </w:tabs>
        <w:jc w:val="both"/>
        <w:rPr>
          <w:rFonts w:ascii="Arial" w:eastAsia="Arial" w:hAnsi="Arial" w:cs="Arial"/>
        </w:rPr>
      </w:pPr>
    </w:p>
    <w:p w:rsidR="00292FA9" w:rsidRDefault="00F65BC7">
      <w:pPr>
        <w:tabs>
          <w:tab w:val="left" w:pos="426"/>
          <w:tab w:val="left" w:pos="851"/>
        </w:tabs>
        <w:jc w:val="both"/>
        <w:rPr>
          <w:rFonts w:ascii="Arial" w:eastAsia="Arial" w:hAnsi="Arial" w:cs="Arial"/>
          <w:sz w:val="22"/>
          <w:szCs w:val="22"/>
        </w:rPr>
      </w:pPr>
      <w:r>
        <w:rPr>
          <w:rFonts w:ascii="Noto Sans Symbols" w:eastAsia="Noto Sans Symbols" w:hAnsi="Noto Sans Symbols" w:cs="Noto Sans Symbols"/>
          <w:b/>
          <w:color w:val="0000CC"/>
        </w:rPr>
        <w:t>■</w:t>
      </w:r>
      <w:r>
        <w:rPr>
          <w:rFonts w:ascii="Arial" w:eastAsia="Arial" w:hAnsi="Arial" w:cs="Arial"/>
          <w:color w:val="FF6600"/>
        </w:rPr>
        <w:t xml:space="preserve"> </w:t>
      </w:r>
      <w:r>
        <w:rPr>
          <w:rFonts w:ascii="Arial" w:eastAsia="Arial" w:hAnsi="Arial" w:cs="Arial"/>
          <w:sz w:val="22"/>
          <w:szCs w:val="22"/>
        </w:rPr>
        <w:t>Objet de l’accord cadre :</w:t>
      </w:r>
    </w:p>
    <w:bookmarkStart w:id="0" w:name="_heading=h.gjdgxs" w:colFirst="0" w:colLast="0"/>
    <w:bookmarkEnd w:id="0"/>
    <w:p w:rsidR="00F65BC7" w:rsidRPr="00F65BC7" w:rsidRDefault="00F30C05" w:rsidP="00F65BC7">
      <w:pPr>
        <w:rPr>
          <w:b/>
        </w:rPr>
      </w:pPr>
      <w:sdt>
        <w:sdtPr>
          <w:rPr>
            <w:b/>
          </w:rPr>
          <w:tag w:val="goog_rdk_7"/>
          <w:id w:val="1858081153"/>
        </w:sdtPr>
        <w:sdtEndPr/>
        <w:sdtContent>
          <w:r w:rsidR="00F65BC7" w:rsidRPr="00F65BC7">
            <w:rPr>
              <w:b/>
            </w:rPr>
            <w:t>Le présent accord-cadre a pour objet la prestation de service pour la création d’une usine à sites internet et développement de sept sites internet pour l’Université Sorbonne-Nouvelle.</w:t>
          </w:r>
        </w:sdtContent>
      </w:sdt>
    </w:p>
    <w:p w:rsidR="00F65BC7" w:rsidRPr="00F65BC7" w:rsidRDefault="00F65BC7" w:rsidP="00F65BC7">
      <w:pPr>
        <w:pBdr>
          <w:top w:val="nil"/>
          <w:left w:val="nil"/>
          <w:bottom w:val="nil"/>
          <w:right w:val="nil"/>
          <w:between w:val="nil"/>
        </w:pBdr>
        <w:rPr>
          <w:b/>
          <w:color w:val="000000"/>
        </w:rPr>
      </w:pPr>
      <w:r w:rsidRPr="00F65BC7">
        <w:rPr>
          <w:b/>
          <w:color w:val="000000"/>
        </w:rPr>
        <w:t>La mission principale attendue de cet accord-cadre sera :</w:t>
      </w:r>
    </w:p>
    <w:p w:rsidR="00F65BC7" w:rsidRPr="00F65BC7" w:rsidRDefault="00F65BC7" w:rsidP="00F65BC7">
      <w:pPr>
        <w:pBdr>
          <w:top w:val="nil"/>
          <w:left w:val="nil"/>
          <w:bottom w:val="nil"/>
          <w:right w:val="nil"/>
          <w:between w:val="nil"/>
        </w:pBdr>
        <w:rPr>
          <w:b/>
          <w:color w:val="000000"/>
        </w:rPr>
      </w:pPr>
    </w:p>
    <w:p w:rsidR="00F65BC7" w:rsidRPr="00F65BC7" w:rsidRDefault="00F65BC7" w:rsidP="00F65BC7">
      <w:pPr>
        <w:pBdr>
          <w:top w:val="nil"/>
          <w:left w:val="nil"/>
          <w:bottom w:val="nil"/>
          <w:right w:val="nil"/>
          <w:between w:val="nil"/>
        </w:pBdr>
        <w:ind w:left="720" w:hanging="360"/>
        <w:rPr>
          <w:b/>
          <w:color w:val="000000"/>
        </w:rPr>
      </w:pPr>
      <w:r w:rsidRPr="00F65BC7">
        <w:rPr>
          <w:b/>
          <w:color w:val="000000"/>
        </w:rPr>
        <w:t>- la création d’une usine à site</w:t>
      </w:r>
      <w:sdt>
        <w:sdtPr>
          <w:rPr>
            <w:b/>
          </w:rPr>
          <w:tag w:val="goog_rdk_8"/>
          <w:id w:val="782225218"/>
        </w:sdtPr>
        <w:sdtEndPr/>
        <w:sdtContent>
          <w:r w:rsidRPr="00F65BC7">
            <w:rPr>
              <w:b/>
              <w:color w:val="000000"/>
            </w:rPr>
            <w:t xml:space="preserve"> internet</w:t>
          </w:r>
        </w:sdtContent>
      </w:sdt>
      <w:r w:rsidRPr="00F65BC7">
        <w:rPr>
          <w:b/>
          <w:color w:val="000000"/>
        </w:rPr>
        <w:t xml:space="preserve"> et développement de 7 sites </w:t>
      </w:r>
      <w:sdt>
        <w:sdtPr>
          <w:rPr>
            <w:b/>
          </w:rPr>
          <w:tag w:val="goog_rdk_9"/>
          <w:id w:val="1882280197"/>
        </w:sdtPr>
        <w:sdtEndPr/>
        <w:sdtContent>
          <w:r w:rsidRPr="00F65BC7">
            <w:rPr>
              <w:b/>
              <w:color w:val="000000"/>
            </w:rPr>
            <w:t>web</w:t>
          </w:r>
        </w:sdtContent>
      </w:sdt>
    </w:p>
    <w:p w:rsidR="00F65BC7" w:rsidRPr="00F65BC7" w:rsidRDefault="00F65BC7" w:rsidP="00F65BC7">
      <w:pPr>
        <w:pStyle w:val="Paragraphedeliste"/>
        <w:keepLines w:val="0"/>
        <w:numPr>
          <w:ilvl w:val="0"/>
          <w:numId w:val="0"/>
        </w:numPr>
        <w:pBdr>
          <w:top w:val="nil"/>
          <w:left w:val="nil"/>
          <w:bottom w:val="nil"/>
          <w:right w:val="nil"/>
          <w:between w:val="nil"/>
        </w:pBdr>
        <w:spacing w:after="0" w:line="240" w:lineRule="auto"/>
        <w:ind w:left="360"/>
        <w:jc w:val="both"/>
        <w:rPr>
          <w:b/>
          <w:color w:val="000000"/>
        </w:rPr>
      </w:pPr>
      <w:r w:rsidRPr="00F65BC7">
        <w:rPr>
          <w:b/>
          <w:color w:val="000000"/>
        </w:rPr>
        <w:t>- la mise en ligne du site et sa garantie</w:t>
      </w:r>
    </w:p>
    <w:p w:rsidR="00F65BC7" w:rsidRDefault="00F65BC7" w:rsidP="00F65BC7">
      <w:pPr>
        <w:pStyle w:val="Paragraphedeliste"/>
        <w:keepLines w:val="0"/>
        <w:numPr>
          <w:ilvl w:val="0"/>
          <w:numId w:val="0"/>
        </w:numPr>
        <w:pBdr>
          <w:top w:val="nil"/>
          <w:left w:val="nil"/>
          <w:bottom w:val="nil"/>
          <w:right w:val="nil"/>
          <w:between w:val="nil"/>
        </w:pBdr>
        <w:spacing w:after="0" w:line="240" w:lineRule="auto"/>
        <w:ind w:left="360"/>
        <w:jc w:val="both"/>
        <w:rPr>
          <w:color w:val="000000"/>
        </w:rPr>
      </w:pPr>
    </w:p>
    <w:p w:rsidR="00292FA9" w:rsidRDefault="00F65BC7" w:rsidP="00F65BC7">
      <w:pPr>
        <w:rPr>
          <w:rFonts w:ascii="Arial" w:eastAsia="Arial" w:hAnsi="Arial" w:cs="Arial"/>
          <w:i/>
        </w:rPr>
      </w:pPr>
      <w:r>
        <w:rPr>
          <w:rFonts w:ascii="Times New Roman" w:eastAsia="Noto Sans Symbols" w:hAnsi="Times New Roman" w:cs="Times New Roman"/>
          <w:b/>
          <w:color w:val="0000CC"/>
        </w:rPr>
        <w:t>■</w:t>
      </w:r>
      <w:r>
        <w:rPr>
          <w:rFonts w:ascii="Arial" w:eastAsia="Arial" w:hAnsi="Arial" w:cs="Arial"/>
          <w:sz w:val="22"/>
          <w:szCs w:val="22"/>
        </w:rPr>
        <w:t>Référence de la consultation</w:t>
      </w:r>
      <w:r>
        <w:rPr>
          <w:i/>
        </w:rPr>
        <w:t xml:space="preserve"> </w:t>
      </w:r>
      <w:r>
        <w:rPr>
          <w:rFonts w:ascii="Arial" w:eastAsia="Arial" w:hAnsi="Arial" w:cs="Arial"/>
          <w:i/>
        </w:rPr>
        <w:t xml:space="preserve">: </w:t>
      </w:r>
      <w:r>
        <w:rPr>
          <w:rFonts w:ascii="Arial" w:eastAsia="Arial" w:hAnsi="Arial" w:cs="Arial"/>
          <w:b/>
        </w:rPr>
        <w:t>USN – SITE</w:t>
      </w:r>
      <w:r w:rsidR="001A343A">
        <w:rPr>
          <w:rFonts w:ascii="Arial" w:eastAsia="Arial" w:hAnsi="Arial" w:cs="Arial"/>
          <w:b/>
        </w:rPr>
        <w:t>S</w:t>
      </w:r>
      <w:r>
        <w:rPr>
          <w:rFonts w:ascii="Arial" w:eastAsia="Arial" w:hAnsi="Arial" w:cs="Arial"/>
          <w:b/>
        </w:rPr>
        <w:t>WEB</w:t>
      </w:r>
    </w:p>
    <w:p w:rsidR="00292FA9" w:rsidRDefault="00F65BC7">
      <w:pPr>
        <w:pBdr>
          <w:top w:val="nil"/>
          <w:left w:val="nil"/>
          <w:bottom w:val="nil"/>
          <w:right w:val="nil"/>
          <w:between w:val="nil"/>
        </w:pBdr>
        <w:spacing w:before="120" w:line="360" w:lineRule="auto"/>
        <w:rPr>
          <w:i/>
          <w:color w:val="000000"/>
        </w:rPr>
      </w:pPr>
      <w:r>
        <w:rPr>
          <w:rFonts w:ascii="Times New Roman" w:eastAsia="Noto Sans Symbols" w:hAnsi="Times New Roman" w:cs="Times New Roman"/>
          <w:b/>
          <w:color w:val="0000CC"/>
        </w:rPr>
        <w:t>■</w:t>
      </w:r>
      <w:r>
        <w:rPr>
          <w:rFonts w:ascii="Arial" w:eastAsia="Arial" w:hAnsi="Arial" w:cs="Arial"/>
          <w:sz w:val="22"/>
          <w:szCs w:val="22"/>
        </w:rPr>
        <w:t>Numéro de l’accord-cadre</w:t>
      </w:r>
      <w:r>
        <w:rPr>
          <w:i/>
        </w:rPr>
        <w:t xml:space="preserve"> </w:t>
      </w:r>
      <w:r>
        <w:rPr>
          <w:rFonts w:ascii="Arial" w:eastAsia="Arial" w:hAnsi="Arial" w:cs="Arial"/>
          <w:i/>
        </w:rPr>
        <w:t xml:space="preserve">: </w:t>
      </w:r>
      <w:r>
        <w:rPr>
          <w:rFonts w:ascii="Arial" w:eastAsia="Arial" w:hAnsi="Arial" w:cs="Arial"/>
          <w:b/>
        </w:rPr>
        <w:t>2025-005</w:t>
      </w:r>
    </w:p>
    <w:p w:rsidR="00292FA9" w:rsidRDefault="00292FA9">
      <w:pPr>
        <w:tabs>
          <w:tab w:val="left" w:pos="426"/>
          <w:tab w:val="left" w:pos="851"/>
        </w:tabs>
        <w:rPr>
          <w:rFonts w:ascii="Arial" w:eastAsia="Arial" w:hAnsi="Arial" w:cs="Arial"/>
          <w:b/>
          <w:sz w:val="22"/>
          <w:szCs w:val="22"/>
        </w:rPr>
      </w:pPr>
    </w:p>
    <w:p w:rsidR="00292FA9" w:rsidRDefault="00F65BC7">
      <w:pPr>
        <w:tabs>
          <w:tab w:val="left" w:pos="426"/>
          <w:tab w:val="left" w:pos="851"/>
        </w:tabs>
        <w:jc w:val="both"/>
        <w:rPr>
          <w:rFonts w:ascii="Arial" w:eastAsia="Arial" w:hAnsi="Arial" w:cs="Arial"/>
          <w:sz w:val="22"/>
          <w:szCs w:val="22"/>
        </w:rPr>
      </w:pPr>
      <w:r>
        <w:rPr>
          <w:rFonts w:ascii="Noto Sans Symbols" w:eastAsia="Noto Sans Symbols" w:hAnsi="Noto Sans Symbols" w:cs="Noto Sans Symbols"/>
          <w:b/>
          <w:color w:val="0000CC"/>
          <w:sz w:val="22"/>
          <w:szCs w:val="22"/>
        </w:rPr>
        <w:t>■</w:t>
      </w:r>
      <w:r>
        <w:rPr>
          <w:rFonts w:ascii="Arial" w:eastAsia="Arial" w:hAnsi="Arial" w:cs="Arial"/>
          <w:color w:val="FF6600"/>
          <w:sz w:val="22"/>
          <w:szCs w:val="22"/>
        </w:rPr>
        <w:t xml:space="preserve"> </w:t>
      </w:r>
      <w:r>
        <w:rPr>
          <w:rFonts w:ascii="Arial" w:eastAsia="Arial" w:hAnsi="Arial" w:cs="Arial"/>
          <w:sz w:val="22"/>
          <w:szCs w:val="22"/>
        </w:rPr>
        <w:t xml:space="preserve">Code CPV principal : </w:t>
      </w:r>
    </w:p>
    <w:p w:rsidR="00292FA9" w:rsidRDefault="00292FA9">
      <w:pPr>
        <w:tabs>
          <w:tab w:val="left" w:pos="426"/>
          <w:tab w:val="left" w:pos="851"/>
        </w:tabs>
        <w:jc w:val="both"/>
        <w:rPr>
          <w:rFonts w:ascii="Arial" w:eastAsia="Arial" w:hAnsi="Arial" w:cs="Arial"/>
          <w:b/>
          <w:sz w:val="24"/>
          <w:szCs w:val="24"/>
        </w:rPr>
      </w:pPr>
    </w:p>
    <w:p w:rsidR="00292FA9" w:rsidRDefault="00F65BC7">
      <w:pPr>
        <w:rPr>
          <w:rFonts w:ascii="Arial" w:eastAsia="Arial" w:hAnsi="Arial" w:cs="Arial"/>
          <w:sz w:val="22"/>
          <w:szCs w:val="22"/>
        </w:rPr>
      </w:pPr>
      <w:r>
        <w:rPr>
          <w:rFonts w:ascii="Arial" w:eastAsia="Arial" w:hAnsi="Arial" w:cs="Arial"/>
          <w:sz w:val="22"/>
          <w:szCs w:val="22"/>
        </w:rPr>
        <w:t xml:space="preserve">La classification principale conforme au vocabulaire commun des marchés européens (CPV) est : </w:t>
      </w:r>
    </w:p>
    <w:p w:rsidR="00292FA9" w:rsidRDefault="00292FA9"/>
    <w:tbl>
      <w:tblPr>
        <w:tblStyle w:val="af"/>
        <w:tblW w:w="7671" w:type="dxa"/>
        <w:tblInd w:w="55" w:type="dxa"/>
        <w:tblLayout w:type="fixed"/>
        <w:tblLook w:val="0400" w:firstRow="0" w:lastRow="0" w:firstColumn="0" w:lastColumn="0" w:noHBand="0" w:noVBand="1"/>
      </w:tblPr>
      <w:tblGrid>
        <w:gridCol w:w="1341"/>
        <w:gridCol w:w="6330"/>
      </w:tblGrid>
      <w:tr w:rsidR="00292FA9">
        <w:trPr>
          <w:trHeight w:val="384"/>
        </w:trPr>
        <w:tc>
          <w:tcPr>
            <w:tcW w:w="1341" w:type="dxa"/>
            <w:tcBorders>
              <w:top w:val="single" w:sz="4" w:space="0" w:color="000000"/>
              <w:left w:val="single" w:sz="4" w:space="0" w:color="000000"/>
              <w:bottom w:val="single" w:sz="4" w:space="0" w:color="000000"/>
              <w:right w:val="single" w:sz="4" w:space="0" w:color="000000"/>
            </w:tcBorders>
            <w:shd w:val="clear" w:color="auto" w:fill="808080"/>
            <w:vAlign w:val="center"/>
          </w:tcPr>
          <w:p w:rsidR="00292FA9" w:rsidRDefault="00F65BC7">
            <w:pPr>
              <w:jc w:val="center"/>
              <w:rPr>
                <w:b/>
                <w:sz w:val="18"/>
                <w:szCs w:val="18"/>
              </w:rPr>
            </w:pPr>
            <w:r>
              <w:rPr>
                <w:b/>
                <w:sz w:val="18"/>
                <w:szCs w:val="18"/>
              </w:rPr>
              <w:t>CODE CPV</w:t>
            </w:r>
          </w:p>
        </w:tc>
        <w:tc>
          <w:tcPr>
            <w:tcW w:w="6330" w:type="dxa"/>
            <w:tcBorders>
              <w:top w:val="single" w:sz="4" w:space="0" w:color="000000"/>
              <w:left w:val="nil"/>
              <w:bottom w:val="single" w:sz="4" w:space="0" w:color="000000"/>
              <w:right w:val="single" w:sz="4" w:space="0" w:color="000000"/>
            </w:tcBorders>
            <w:shd w:val="clear" w:color="auto" w:fill="808080"/>
            <w:vAlign w:val="center"/>
          </w:tcPr>
          <w:p w:rsidR="00292FA9" w:rsidRDefault="00F65BC7">
            <w:pPr>
              <w:jc w:val="center"/>
              <w:rPr>
                <w:b/>
                <w:sz w:val="18"/>
                <w:szCs w:val="18"/>
              </w:rPr>
            </w:pPr>
            <w:r>
              <w:rPr>
                <w:b/>
                <w:sz w:val="18"/>
                <w:szCs w:val="18"/>
              </w:rPr>
              <w:t>Dénomination</w:t>
            </w:r>
          </w:p>
        </w:tc>
      </w:tr>
      <w:tr w:rsidR="00292FA9">
        <w:trPr>
          <w:trHeight w:val="384"/>
        </w:trPr>
        <w:tc>
          <w:tcPr>
            <w:tcW w:w="13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292FA9" w:rsidRDefault="00F65BC7">
            <w:pPr>
              <w:jc w:val="center"/>
              <w:rPr>
                <w:b/>
                <w:sz w:val="18"/>
                <w:szCs w:val="18"/>
                <w:highlight w:val="white"/>
              </w:rPr>
            </w:pPr>
            <w:r>
              <w:rPr>
                <w:b/>
                <w:sz w:val="18"/>
                <w:szCs w:val="18"/>
                <w:highlight w:val="white"/>
              </w:rPr>
              <w:t>48000000</w:t>
            </w:r>
          </w:p>
        </w:tc>
        <w:tc>
          <w:tcPr>
            <w:tcW w:w="6330" w:type="dxa"/>
            <w:tcBorders>
              <w:top w:val="single" w:sz="4" w:space="0" w:color="000000"/>
              <w:left w:val="nil"/>
              <w:bottom w:val="single" w:sz="4" w:space="0" w:color="000000"/>
              <w:right w:val="single" w:sz="4" w:space="0" w:color="000000"/>
            </w:tcBorders>
            <w:shd w:val="clear" w:color="auto" w:fill="auto"/>
            <w:vAlign w:val="bottom"/>
          </w:tcPr>
          <w:p w:rsidR="00292FA9" w:rsidRDefault="00F65BC7">
            <w:pPr>
              <w:jc w:val="center"/>
              <w:rPr>
                <w:b/>
                <w:sz w:val="18"/>
                <w:szCs w:val="18"/>
                <w:highlight w:val="white"/>
              </w:rPr>
            </w:pPr>
            <w:r>
              <w:rPr>
                <w:b/>
                <w:sz w:val="18"/>
                <w:szCs w:val="18"/>
                <w:highlight w:val="white"/>
              </w:rPr>
              <w:t>Logiciels et systèmes d’information</w:t>
            </w:r>
          </w:p>
        </w:tc>
      </w:tr>
      <w:tr w:rsidR="00292FA9">
        <w:trPr>
          <w:trHeight w:val="384"/>
        </w:trPr>
        <w:tc>
          <w:tcPr>
            <w:tcW w:w="1341" w:type="dxa"/>
            <w:tcBorders>
              <w:top w:val="single" w:sz="4" w:space="0" w:color="000000"/>
              <w:left w:val="single" w:sz="4" w:space="0" w:color="000000"/>
              <w:bottom w:val="single" w:sz="4" w:space="0" w:color="000000"/>
              <w:right w:val="single" w:sz="4" w:space="0" w:color="000000"/>
            </w:tcBorders>
            <w:shd w:val="clear" w:color="auto" w:fill="auto"/>
            <w:vAlign w:val="bottom"/>
          </w:tcPr>
          <w:p w:rsidR="00292FA9" w:rsidRDefault="00F65BC7">
            <w:pPr>
              <w:jc w:val="center"/>
              <w:rPr>
                <w:b/>
                <w:sz w:val="18"/>
                <w:szCs w:val="18"/>
                <w:shd w:val="clear" w:color="auto" w:fill="F3F3F3"/>
              </w:rPr>
            </w:pPr>
            <w:r>
              <w:rPr>
                <w:b/>
                <w:sz w:val="18"/>
                <w:szCs w:val="18"/>
                <w:shd w:val="clear" w:color="auto" w:fill="F3F3F3"/>
              </w:rPr>
              <w:t>72420000</w:t>
            </w:r>
          </w:p>
        </w:tc>
        <w:tc>
          <w:tcPr>
            <w:tcW w:w="6330" w:type="dxa"/>
            <w:tcBorders>
              <w:top w:val="single" w:sz="4" w:space="0" w:color="000000"/>
              <w:left w:val="nil"/>
              <w:bottom w:val="single" w:sz="4" w:space="0" w:color="000000"/>
              <w:right w:val="single" w:sz="4" w:space="0" w:color="000000"/>
            </w:tcBorders>
            <w:shd w:val="clear" w:color="auto" w:fill="auto"/>
            <w:vAlign w:val="bottom"/>
          </w:tcPr>
          <w:p w:rsidR="00292FA9" w:rsidRDefault="00F65BC7">
            <w:pPr>
              <w:jc w:val="center"/>
              <w:rPr>
                <w:b/>
                <w:sz w:val="18"/>
                <w:szCs w:val="18"/>
                <w:shd w:val="clear" w:color="auto" w:fill="F3F3F3"/>
              </w:rPr>
            </w:pPr>
            <w:r>
              <w:rPr>
                <w:b/>
                <w:sz w:val="18"/>
                <w:szCs w:val="18"/>
                <w:shd w:val="clear" w:color="auto" w:fill="F3F3F3"/>
              </w:rPr>
              <w:t>Services de développement de l’internet.</w:t>
            </w:r>
          </w:p>
        </w:tc>
      </w:tr>
    </w:tbl>
    <w:p w:rsidR="00292FA9" w:rsidRDefault="00292FA9">
      <w:pPr>
        <w:tabs>
          <w:tab w:val="left" w:pos="426"/>
          <w:tab w:val="left" w:pos="851"/>
        </w:tabs>
        <w:jc w:val="both"/>
        <w:rPr>
          <w:rFonts w:ascii="Arial" w:eastAsia="Arial" w:hAnsi="Arial" w:cs="Arial"/>
        </w:rPr>
      </w:pPr>
    </w:p>
    <w:p w:rsidR="00292FA9" w:rsidRDefault="00292FA9">
      <w:pPr>
        <w:tabs>
          <w:tab w:val="left" w:pos="426"/>
          <w:tab w:val="left" w:pos="851"/>
        </w:tabs>
        <w:jc w:val="both"/>
        <w:rPr>
          <w:rFonts w:ascii="Arial" w:eastAsia="Arial" w:hAnsi="Arial" w:cs="Arial"/>
        </w:rPr>
      </w:pPr>
    </w:p>
    <w:p w:rsidR="00292FA9" w:rsidRPr="00F65BC7" w:rsidRDefault="00F65BC7" w:rsidP="00F65BC7">
      <w:pPr>
        <w:tabs>
          <w:tab w:val="left" w:pos="426"/>
          <w:tab w:val="left" w:pos="851"/>
        </w:tabs>
        <w:jc w:val="both"/>
        <w:rPr>
          <w:rFonts w:ascii="Arial" w:eastAsia="Arial" w:hAnsi="Arial" w:cs="Arial"/>
          <w:sz w:val="22"/>
          <w:szCs w:val="22"/>
        </w:rPr>
      </w:pPr>
      <w:r>
        <w:rPr>
          <w:rFonts w:ascii="Noto Sans Symbols" w:eastAsia="Noto Sans Symbols" w:hAnsi="Noto Sans Symbols" w:cs="Noto Sans Symbols"/>
          <w:b/>
          <w:color w:val="0000CC"/>
        </w:rPr>
        <w:t>■</w:t>
      </w:r>
      <w:r>
        <w:rPr>
          <w:rFonts w:ascii="Arial" w:eastAsia="Arial" w:hAnsi="Arial" w:cs="Arial"/>
          <w:color w:val="FF6600"/>
        </w:rPr>
        <w:t xml:space="preserve"> </w:t>
      </w:r>
      <w:r>
        <w:rPr>
          <w:rFonts w:ascii="Arial" w:eastAsia="Arial" w:hAnsi="Arial" w:cs="Arial"/>
          <w:sz w:val="22"/>
          <w:szCs w:val="22"/>
        </w:rPr>
        <w:t xml:space="preserve">Cet acte d'engagement correspond </w:t>
      </w:r>
      <w:r>
        <w:rPr>
          <w:rFonts w:ascii="Arial" w:eastAsia="Arial" w:hAnsi="Arial" w:cs="Arial"/>
          <w:b/>
          <w:color w:val="000000"/>
          <w:sz w:val="22"/>
          <w:szCs w:val="22"/>
        </w:rPr>
        <w:t>à l’ensemble de l’accord cadre</w:t>
      </w:r>
    </w:p>
    <w:p w:rsidR="00292FA9" w:rsidRDefault="00292FA9">
      <w:pPr>
        <w:tabs>
          <w:tab w:val="left" w:pos="426"/>
          <w:tab w:val="left" w:pos="851"/>
        </w:tabs>
        <w:jc w:val="both"/>
        <w:rPr>
          <w:rFonts w:ascii="Arial" w:eastAsia="Arial" w:hAnsi="Arial" w:cs="Arial"/>
          <w:sz w:val="22"/>
          <w:szCs w:val="22"/>
        </w:rPr>
      </w:pPr>
    </w:p>
    <w:p w:rsidR="00292FA9" w:rsidRDefault="00292FA9">
      <w:pPr>
        <w:tabs>
          <w:tab w:val="left" w:pos="426"/>
          <w:tab w:val="left" w:pos="851"/>
        </w:tabs>
        <w:jc w:val="both"/>
        <w:rPr>
          <w:rFonts w:ascii="Arial" w:eastAsia="Arial" w:hAnsi="Arial" w:cs="Arial"/>
          <w:sz w:val="22"/>
          <w:szCs w:val="22"/>
        </w:rPr>
      </w:pPr>
    </w:p>
    <w:p w:rsidR="00292FA9" w:rsidRDefault="00292FA9">
      <w:pPr>
        <w:pBdr>
          <w:top w:val="nil"/>
          <w:left w:val="nil"/>
          <w:bottom w:val="nil"/>
          <w:right w:val="nil"/>
          <w:between w:val="nil"/>
        </w:pBdr>
        <w:ind w:left="851"/>
        <w:jc w:val="both"/>
        <w:rPr>
          <w:rFonts w:ascii="Arial" w:eastAsia="Arial" w:hAnsi="Arial" w:cs="Arial"/>
          <w:b/>
          <w:color w:val="000000"/>
          <w:sz w:val="22"/>
          <w:szCs w:val="22"/>
        </w:rPr>
      </w:pPr>
    </w:p>
    <w:p w:rsidR="00292FA9" w:rsidRDefault="00292FA9">
      <w:pPr>
        <w:pBdr>
          <w:top w:val="nil"/>
          <w:left w:val="nil"/>
          <w:bottom w:val="nil"/>
          <w:right w:val="nil"/>
          <w:between w:val="nil"/>
        </w:pBdr>
        <w:tabs>
          <w:tab w:val="left" w:pos="851"/>
        </w:tabs>
        <w:ind w:left="851" w:firstLine="283"/>
        <w:jc w:val="both"/>
        <w:rPr>
          <w:rFonts w:ascii="Arial" w:eastAsia="Arial" w:hAnsi="Arial" w:cs="Arial"/>
          <w:color w:val="000000"/>
        </w:rPr>
      </w:pPr>
    </w:p>
    <w:p w:rsidR="00292FA9" w:rsidRDefault="00F65BC7">
      <w:r>
        <w:br w:type="page"/>
      </w:r>
    </w:p>
    <w:tbl>
      <w:tblPr>
        <w:tblStyle w:val="af0"/>
        <w:tblW w:w="10277" w:type="dxa"/>
        <w:tblInd w:w="0" w:type="dxa"/>
        <w:tblLayout w:type="fixed"/>
        <w:tblLook w:val="0000" w:firstRow="0" w:lastRow="0" w:firstColumn="0" w:lastColumn="0" w:noHBand="0" w:noVBand="0"/>
      </w:tblPr>
      <w:tblGrid>
        <w:gridCol w:w="10277"/>
      </w:tblGrid>
      <w:tr w:rsidR="00292FA9">
        <w:tc>
          <w:tcPr>
            <w:tcW w:w="10277" w:type="dxa"/>
            <w:shd w:val="clear" w:color="auto" w:fill="0000CC"/>
          </w:tcPr>
          <w:p w:rsidR="00292FA9" w:rsidRDefault="00F65BC7">
            <w:pPr>
              <w:tabs>
                <w:tab w:val="left" w:pos="-142"/>
                <w:tab w:val="left" w:pos="4111"/>
              </w:tabs>
              <w:jc w:val="both"/>
              <w:rPr>
                <w:rFonts w:ascii="Arial" w:eastAsia="Arial" w:hAnsi="Arial" w:cs="Arial"/>
                <w:b/>
                <w:sz w:val="22"/>
                <w:szCs w:val="22"/>
              </w:rPr>
            </w:pPr>
            <w:r>
              <w:rPr>
                <w:rFonts w:ascii="Arial" w:eastAsia="Arial" w:hAnsi="Arial" w:cs="Arial"/>
                <w:b/>
                <w:sz w:val="22"/>
                <w:szCs w:val="22"/>
              </w:rPr>
              <w:lastRenderedPageBreak/>
              <w:t>B - Engagement du candidat ou du groupement titulaire.</w:t>
            </w:r>
          </w:p>
        </w:tc>
      </w:tr>
    </w:tbl>
    <w:p w:rsidR="00292FA9" w:rsidRDefault="00292FA9"/>
    <w:p w:rsidR="00292FA9" w:rsidRDefault="00F65BC7">
      <w:pPr>
        <w:pStyle w:val="Titre2"/>
        <w:tabs>
          <w:tab w:val="left" w:pos="2268"/>
        </w:tabs>
        <w:rPr>
          <w:rFonts w:ascii="Arial" w:eastAsia="Arial" w:hAnsi="Arial" w:cs="Arial"/>
          <w:sz w:val="22"/>
          <w:szCs w:val="22"/>
        </w:rPr>
      </w:pPr>
      <w:r>
        <w:rPr>
          <w:rFonts w:ascii="Arial" w:eastAsia="Arial" w:hAnsi="Arial" w:cs="Arial"/>
          <w:sz w:val="22"/>
          <w:szCs w:val="22"/>
        </w:rPr>
        <w:t>B1 - Identification et engagement du candidat ou du groupement titulaire :</w:t>
      </w:r>
    </w:p>
    <w:p w:rsidR="00292FA9" w:rsidRDefault="00F65BC7">
      <w:pPr>
        <w:pBdr>
          <w:top w:val="nil"/>
          <w:left w:val="nil"/>
          <w:bottom w:val="nil"/>
          <w:right w:val="nil"/>
          <w:between w:val="nil"/>
        </w:pBdr>
        <w:tabs>
          <w:tab w:val="left" w:pos="426"/>
        </w:tabs>
        <w:ind w:left="709" w:hanging="709"/>
        <w:jc w:val="both"/>
        <w:rPr>
          <w:rFonts w:ascii="Arial" w:eastAsia="Arial" w:hAnsi="Arial" w:cs="Arial"/>
          <w:i/>
          <w:color w:val="000000"/>
          <w:sz w:val="18"/>
          <w:szCs w:val="18"/>
        </w:rPr>
      </w:pPr>
      <w:r>
        <w:rPr>
          <w:rFonts w:ascii="Arial" w:eastAsia="Arial" w:hAnsi="Arial" w:cs="Arial"/>
          <w:i/>
          <w:color w:val="000000"/>
          <w:sz w:val="18"/>
          <w:szCs w:val="18"/>
        </w:rPr>
        <w:t>(Cocher les cases correspondantes.)</w:t>
      </w:r>
    </w:p>
    <w:p w:rsidR="00292FA9" w:rsidRDefault="00292FA9">
      <w:pPr>
        <w:rPr>
          <w:rFonts w:ascii="Arial" w:eastAsia="Arial" w:hAnsi="Arial" w:cs="Arial"/>
        </w:rPr>
      </w:pPr>
    </w:p>
    <w:p w:rsidR="00292FA9" w:rsidRDefault="00F65BC7">
      <w:pPr>
        <w:jc w:val="both"/>
        <w:rPr>
          <w:rFonts w:ascii="Arial" w:eastAsia="Arial" w:hAnsi="Arial" w:cs="Arial"/>
        </w:rPr>
      </w:pPr>
      <w:r>
        <w:rPr>
          <w:rFonts w:ascii="Arial" w:eastAsia="Arial" w:hAnsi="Arial" w:cs="Arial"/>
        </w:rPr>
        <w:t>Après avoir pris connaissance des pièces constitutives de l’accord cadre suivantes,</w:t>
      </w:r>
    </w:p>
    <w:p w:rsidR="00292FA9" w:rsidRDefault="00F65BC7">
      <w:pPr>
        <w:spacing w:before="120"/>
        <w:ind w:left="1135" w:hanging="284"/>
        <w:rPr>
          <w:rFonts w:ascii="Arial" w:eastAsia="Arial" w:hAnsi="Arial" w:cs="Arial"/>
        </w:rPr>
      </w:pPr>
      <w:bookmarkStart w:id="1" w:name="bookmark=id.gjdgxs" w:colFirst="0" w:colLast="0"/>
      <w:bookmarkEnd w:id="1"/>
      <w:r>
        <w:rPr>
          <w:rFonts w:ascii="Arial" w:eastAsia="Arial" w:hAnsi="Arial" w:cs="Arial"/>
        </w:rPr>
        <w:t>☒ CCAP référencé « CCAP – USNSITESWEB »</w:t>
      </w:r>
    </w:p>
    <w:p w:rsidR="00292FA9" w:rsidRDefault="00F65BC7">
      <w:pPr>
        <w:spacing w:before="120"/>
        <w:ind w:left="1135" w:hanging="284"/>
        <w:rPr>
          <w:rFonts w:ascii="Arial" w:eastAsia="Arial" w:hAnsi="Arial" w:cs="Arial"/>
        </w:rPr>
      </w:pPr>
      <w:bookmarkStart w:id="2" w:name="_heading=h.30j0zll" w:colFirst="0" w:colLast="0"/>
      <w:bookmarkEnd w:id="2"/>
      <w:r>
        <w:rPr>
          <w:rFonts w:ascii="Arial" w:eastAsia="Arial" w:hAnsi="Arial" w:cs="Arial"/>
        </w:rPr>
        <w:t xml:space="preserve">☒ CCTP référencé « CCTP – USNSITESWEB » </w:t>
      </w:r>
    </w:p>
    <w:p w:rsidR="00292FA9" w:rsidRDefault="00F65BC7">
      <w:pPr>
        <w:spacing w:before="120"/>
        <w:ind w:left="1135" w:hanging="284"/>
        <w:jc w:val="both"/>
        <w:rPr>
          <w:rFonts w:ascii="Arial" w:eastAsia="Arial" w:hAnsi="Arial" w:cs="Arial"/>
        </w:rPr>
      </w:pPr>
      <w:r>
        <w:rPr>
          <w:rFonts w:ascii="Arial" w:eastAsia="Arial" w:hAnsi="Arial" w:cs="Arial"/>
        </w:rPr>
        <w:t>☒ CCAG : C.C.A.G.- TIC, Arrêté du 30 mars 2021.</w:t>
      </w:r>
    </w:p>
    <w:p w:rsidR="00292FA9" w:rsidRDefault="00F65BC7">
      <w:pPr>
        <w:spacing w:before="120"/>
        <w:ind w:left="1135" w:hanging="284"/>
        <w:jc w:val="both"/>
        <w:rPr>
          <w:rFonts w:ascii="Arial" w:eastAsia="Arial" w:hAnsi="Arial" w:cs="Arial"/>
          <w:highlight w:val="yellow"/>
        </w:rPr>
      </w:pPr>
      <w:r>
        <w:rPr>
          <w:rFonts w:ascii="Arial" w:eastAsia="Arial" w:hAnsi="Arial" w:cs="Arial"/>
        </w:rPr>
        <w:t>☒ Autres : le RC référencé « </w:t>
      </w:r>
      <w:r>
        <w:t>RC – USNSITE</w:t>
      </w:r>
      <w:r w:rsidR="001A343A">
        <w:t>S</w:t>
      </w:r>
      <w:r>
        <w:t>WEB »</w:t>
      </w:r>
      <w:r>
        <w:rPr>
          <w:rFonts w:ascii="Arial" w:eastAsia="Arial" w:hAnsi="Arial" w:cs="Arial"/>
        </w:rPr>
        <w:t>, l’Acte d’engagement référencé « AE – USNSITE</w:t>
      </w:r>
      <w:r w:rsidR="001A343A">
        <w:rPr>
          <w:rFonts w:ascii="Arial" w:eastAsia="Arial" w:hAnsi="Arial" w:cs="Arial"/>
        </w:rPr>
        <w:t>S</w:t>
      </w:r>
      <w:r>
        <w:rPr>
          <w:rFonts w:ascii="Arial" w:eastAsia="Arial" w:hAnsi="Arial" w:cs="Arial"/>
        </w:rPr>
        <w:t>WEB » et ses annexes (Annexe AE 1 - Annexe financière, Annexe AE 2 – Clauses RGPD), et le « cadre de la note méthodologique ».</w:t>
      </w:r>
    </w:p>
    <w:p w:rsidR="00292FA9" w:rsidRDefault="00292FA9">
      <w:pPr>
        <w:spacing w:before="120"/>
        <w:ind w:left="1135" w:hanging="284"/>
        <w:jc w:val="both"/>
        <w:rPr>
          <w:rFonts w:ascii="Arial" w:eastAsia="Arial" w:hAnsi="Arial" w:cs="Arial"/>
        </w:rPr>
      </w:pPr>
    </w:p>
    <w:p w:rsidR="00292FA9" w:rsidRDefault="00F65BC7">
      <w:pPr>
        <w:jc w:val="both"/>
        <w:rPr>
          <w:rFonts w:ascii="Arial" w:eastAsia="Arial" w:hAnsi="Arial" w:cs="Arial"/>
        </w:rPr>
      </w:pPr>
      <w:proofErr w:type="gramStart"/>
      <w:r>
        <w:rPr>
          <w:rFonts w:ascii="Arial" w:eastAsia="Arial" w:hAnsi="Arial" w:cs="Arial"/>
        </w:rPr>
        <w:t>et</w:t>
      </w:r>
      <w:proofErr w:type="gramEnd"/>
      <w:r>
        <w:rPr>
          <w:rFonts w:ascii="Arial" w:eastAsia="Arial" w:hAnsi="Arial" w:cs="Arial"/>
        </w:rPr>
        <w:t xml:space="preserve"> conformément à leurs clauses et stipulations,</w:t>
      </w:r>
    </w:p>
    <w:p w:rsidR="00292FA9" w:rsidRDefault="00292FA9">
      <w:pPr>
        <w:jc w:val="both"/>
        <w:rPr>
          <w:rFonts w:ascii="Arial" w:eastAsia="Arial" w:hAnsi="Arial" w:cs="Arial"/>
        </w:rPr>
      </w:pPr>
    </w:p>
    <w:p w:rsidR="00292FA9" w:rsidRDefault="00F65BC7">
      <w:pPr>
        <w:ind w:left="851"/>
        <w:jc w:val="both"/>
        <w:rPr>
          <w:rFonts w:ascii="Arial" w:eastAsia="Arial" w:hAnsi="Arial" w:cs="Arial"/>
        </w:rPr>
      </w:pPr>
      <w:r>
        <w:rPr>
          <w:rFonts w:ascii="Arial" w:eastAsia="Arial" w:hAnsi="Arial" w:cs="Arial"/>
        </w:rPr>
        <w:t>☐ Le signataire</w:t>
      </w:r>
    </w:p>
    <w:p w:rsidR="00292FA9" w:rsidRDefault="00292FA9">
      <w:pPr>
        <w:jc w:val="both"/>
        <w:rPr>
          <w:rFonts w:ascii="Arial" w:eastAsia="Arial" w:hAnsi="Arial" w:cs="Arial"/>
        </w:rPr>
      </w:pPr>
    </w:p>
    <w:p w:rsidR="00292FA9" w:rsidRDefault="00F65BC7">
      <w:pPr>
        <w:spacing w:before="120"/>
        <w:ind w:left="1701"/>
        <w:jc w:val="both"/>
        <w:rPr>
          <w:rFonts w:ascii="Arial" w:eastAsia="Arial" w:hAnsi="Arial" w:cs="Arial"/>
        </w:rPr>
      </w:pPr>
      <w:r>
        <w:rPr>
          <w:rFonts w:ascii="Arial" w:eastAsia="Arial" w:hAnsi="Arial" w:cs="Arial"/>
        </w:rPr>
        <w:t>☐ s’engage, sur la base de son offre et pour son propre compte ;</w:t>
      </w:r>
    </w:p>
    <w:p w:rsidR="00292FA9" w:rsidRDefault="00F65BC7">
      <w:pPr>
        <w:pBdr>
          <w:top w:val="nil"/>
          <w:left w:val="nil"/>
          <w:bottom w:val="nil"/>
          <w:right w:val="nil"/>
          <w:between w:val="nil"/>
        </w:pBdr>
        <w:tabs>
          <w:tab w:val="center" w:pos="4536"/>
          <w:tab w:val="right" w:pos="9072"/>
        </w:tabs>
        <w:jc w:val="both"/>
        <w:rPr>
          <w:rFonts w:ascii="Arial" w:eastAsia="Arial" w:hAnsi="Arial" w:cs="Arial"/>
          <w:i/>
          <w:color w:val="000000"/>
          <w:sz w:val="18"/>
          <w:szCs w:val="18"/>
        </w:rPr>
      </w:pPr>
      <w:r>
        <w:rPr>
          <w:rFonts w:ascii="Arial" w:eastAsia="Arial" w:hAnsi="Arial" w:cs="Arial"/>
          <w:i/>
          <w:color w:val="000000"/>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292FA9" w:rsidRDefault="00292FA9">
      <w:pPr>
        <w:jc w:val="both"/>
        <w:rPr>
          <w:rFonts w:ascii="Arial" w:eastAsia="Arial" w:hAnsi="Arial" w:cs="Arial"/>
        </w:rPr>
      </w:pPr>
    </w:p>
    <w:p w:rsidR="00292FA9" w:rsidRDefault="00292FA9">
      <w:pPr>
        <w:jc w:val="both"/>
        <w:rPr>
          <w:rFonts w:ascii="Arial" w:eastAsia="Arial" w:hAnsi="Arial" w:cs="Arial"/>
        </w:rPr>
      </w:pPr>
    </w:p>
    <w:p w:rsidR="00292FA9" w:rsidRDefault="00292FA9">
      <w:pPr>
        <w:jc w:val="both"/>
        <w:rPr>
          <w:rFonts w:ascii="Arial" w:eastAsia="Arial" w:hAnsi="Arial" w:cs="Arial"/>
        </w:rPr>
      </w:pPr>
    </w:p>
    <w:p w:rsidR="00292FA9" w:rsidRDefault="00F65BC7">
      <w:pPr>
        <w:ind w:left="1701"/>
        <w:jc w:val="both"/>
        <w:rPr>
          <w:rFonts w:ascii="Arial" w:eastAsia="Arial" w:hAnsi="Arial" w:cs="Arial"/>
        </w:rPr>
      </w:pPr>
      <w:r>
        <w:rPr>
          <w:rFonts w:ascii="Arial" w:eastAsia="Arial" w:hAnsi="Arial" w:cs="Arial"/>
        </w:rPr>
        <w:t>☐ engage la société ……………………… sur la base de son offre ;</w:t>
      </w:r>
    </w:p>
    <w:p w:rsidR="00292FA9" w:rsidRDefault="00F65BC7">
      <w:pPr>
        <w:pBdr>
          <w:top w:val="nil"/>
          <w:left w:val="nil"/>
          <w:bottom w:val="nil"/>
          <w:right w:val="nil"/>
          <w:between w:val="nil"/>
        </w:pBdr>
        <w:tabs>
          <w:tab w:val="center" w:pos="4536"/>
          <w:tab w:val="right" w:pos="9072"/>
        </w:tabs>
        <w:jc w:val="both"/>
        <w:rPr>
          <w:rFonts w:ascii="Arial" w:eastAsia="Arial" w:hAnsi="Arial" w:cs="Arial"/>
          <w:i/>
          <w:color w:val="000000"/>
          <w:sz w:val="18"/>
          <w:szCs w:val="18"/>
        </w:rPr>
      </w:pPr>
      <w:r>
        <w:rPr>
          <w:rFonts w:ascii="Arial" w:eastAsia="Arial" w:hAnsi="Arial" w:cs="Arial"/>
          <w:i/>
          <w:color w:val="000000"/>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292FA9" w:rsidRDefault="00292FA9">
      <w:pPr>
        <w:jc w:val="both"/>
        <w:rPr>
          <w:rFonts w:ascii="Arial" w:eastAsia="Arial" w:hAnsi="Arial" w:cs="Arial"/>
        </w:rPr>
      </w:pPr>
    </w:p>
    <w:p w:rsidR="00292FA9" w:rsidRDefault="00292FA9">
      <w:pPr>
        <w:jc w:val="both"/>
        <w:rPr>
          <w:rFonts w:ascii="Arial" w:eastAsia="Arial" w:hAnsi="Arial" w:cs="Arial"/>
        </w:rPr>
      </w:pPr>
    </w:p>
    <w:p w:rsidR="00292FA9" w:rsidRDefault="00292FA9">
      <w:pPr>
        <w:jc w:val="both"/>
        <w:rPr>
          <w:rFonts w:ascii="Arial" w:eastAsia="Arial" w:hAnsi="Arial" w:cs="Arial"/>
        </w:rPr>
      </w:pPr>
    </w:p>
    <w:p w:rsidR="00292FA9" w:rsidRDefault="00F65BC7">
      <w:pPr>
        <w:pBdr>
          <w:top w:val="nil"/>
          <w:left w:val="nil"/>
          <w:bottom w:val="nil"/>
          <w:right w:val="nil"/>
          <w:between w:val="nil"/>
        </w:pBdr>
        <w:tabs>
          <w:tab w:val="left" w:pos="426"/>
        </w:tabs>
        <w:spacing w:before="120"/>
        <w:ind w:left="851"/>
        <w:jc w:val="both"/>
        <w:rPr>
          <w:rFonts w:ascii="Arial" w:eastAsia="Arial" w:hAnsi="Arial" w:cs="Arial"/>
          <w:color w:val="000000"/>
        </w:rPr>
      </w:pPr>
      <w:r>
        <w:rPr>
          <w:rFonts w:ascii="Arial" w:eastAsia="Arial" w:hAnsi="Arial" w:cs="Arial"/>
          <w:color w:val="000000"/>
        </w:rPr>
        <w:t>☐ L’ensemble des membres du groupement s’engagent, sur la base de l’offre du groupement ;</w:t>
      </w:r>
    </w:p>
    <w:p w:rsidR="00292FA9" w:rsidRDefault="00F65BC7">
      <w:pPr>
        <w:jc w:val="both"/>
        <w:rPr>
          <w:rFonts w:ascii="Arial" w:eastAsia="Arial" w:hAnsi="Arial" w:cs="Arial"/>
          <w:i/>
          <w:sz w:val="18"/>
          <w:szCs w:val="18"/>
        </w:rPr>
      </w:pPr>
      <w:r>
        <w:rPr>
          <w:rFonts w:ascii="Arial" w:eastAsia="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 Identifier le mandataire désigné pour représenter l’ensemble des membres du groupement et coordonner les prestations.]</w:t>
      </w:r>
    </w:p>
    <w:p w:rsidR="00292FA9" w:rsidRDefault="00292FA9">
      <w:pPr>
        <w:pBdr>
          <w:top w:val="nil"/>
          <w:left w:val="nil"/>
          <w:bottom w:val="nil"/>
          <w:right w:val="nil"/>
          <w:between w:val="nil"/>
        </w:pBdr>
        <w:tabs>
          <w:tab w:val="left" w:pos="426"/>
        </w:tabs>
        <w:jc w:val="both"/>
        <w:rPr>
          <w:rFonts w:ascii="Arial" w:eastAsia="Arial" w:hAnsi="Arial" w:cs="Arial"/>
          <w:color w:val="000000"/>
        </w:rPr>
      </w:pPr>
    </w:p>
    <w:p w:rsidR="00292FA9" w:rsidRDefault="00292FA9">
      <w:pPr>
        <w:pBdr>
          <w:top w:val="nil"/>
          <w:left w:val="nil"/>
          <w:bottom w:val="nil"/>
          <w:right w:val="nil"/>
          <w:between w:val="nil"/>
        </w:pBdr>
        <w:tabs>
          <w:tab w:val="left" w:pos="426"/>
        </w:tabs>
        <w:jc w:val="both"/>
        <w:rPr>
          <w:rFonts w:ascii="Arial" w:eastAsia="Arial" w:hAnsi="Arial" w:cs="Arial"/>
          <w:color w:val="000000"/>
        </w:rPr>
      </w:pPr>
    </w:p>
    <w:p w:rsidR="00292FA9" w:rsidRDefault="00292FA9">
      <w:pPr>
        <w:pBdr>
          <w:top w:val="nil"/>
          <w:left w:val="nil"/>
          <w:bottom w:val="nil"/>
          <w:right w:val="nil"/>
          <w:between w:val="nil"/>
        </w:pBdr>
        <w:tabs>
          <w:tab w:val="left" w:pos="426"/>
        </w:tabs>
        <w:jc w:val="both"/>
        <w:rPr>
          <w:rFonts w:ascii="Arial" w:eastAsia="Arial" w:hAnsi="Arial" w:cs="Arial"/>
          <w:color w:val="000000"/>
        </w:rPr>
      </w:pPr>
    </w:p>
    <w:p w:rsidR="00292FA9" w:rsidRDefault="00292FA9">
      <w:pPr>
        <w:pBdr>
          <w:top w:val="nil"/>
          <w:left w:val="nil"/>
          <w:bottom w:val="nil"/>
          <w:right w:val="nil"/>
          <w:between w:val="nil"/>
        </w:pBdr>
        <w:tabs>
          <w:tab w:val="left" w:pos="426"/>
        </w:tabs>
        <w:jc w:val="both"/>
        <w:rPr>
          <w:rFonts w:ascii="Arial" w:eastAsia="Arial" w:hAnsi="Arial" w:cs="Arial"/>
          <w:color w:val="000000"/>
        </w:rPr>
      </w:pPr>
    </w:p>
    <w:p w:rsidR="00292FA9" w:rsidRDefault="00292FA9">
      <w:pPr>
        <w:pBdr>
          <w:top w:val="nil"/>
          <w:left w:val="nil"/>
          <w:bottom w:val="nil"/>
          <w:right w:val="nil"/>
          <w:between w:val="nil"/>
        </w:pBdr>
        <w:tabs>
          <w:tab w:val="left" w:pos="426"/>
        </w:tabs>
        <w:jc w:val="both"/>
        <w:rPr>
          <w:rFonts w:ascii="Arial" w:eastAsia="Arial" w:hAnsi="Arial" w:cs="Arial"/>
          <w:color w:val="000000"/>
        </w:rPr>
      </w:pPr>
    </w:p>
    <w:p w:rsidR="00292FA9" w:rsidRDefault="00292FA9">
      <w:pPr>
        <w:pBdr>
          <w:top w:val="nil"/>
          <w:left w:val="nil"/>
          <w:bottom w:val="nil"/>
          <w:right w:val="nil"/>
          <w:between w:val="nil"/>
        </w:pBdr>
        <w:tabs>
          <w:tab w:val="left" w:pos="426"/>
        </w:tabs>
        <w:jc w:val="both"/>
        <w:rPr>
          <w:rFonts w:ascii="Arial" w:eastAsia="Arial" w:hAnsi="Arial" w:cs="Arial"/>
          <w:color w:val="000000"/>
        </w:rPr>
      </w:pPr>
    </w:p>
    <w:p w:rsidR="00292FA9" w:rsidRDefault="00292FA9">
      <w:pPr>
        <w:pBdr>
          <w:top w:val="nil"/>
          <w:left w:val="nil"/>
          <w:bottom w:val="nil"/>
          <w:right w:val="nil"/>
          <w:between w:val="nil"/>
        </w:pBdr>
        <w:tabs>
          <w:tab w:val="left" w:pos="426"/>
        </w:tabs>
        <w:jc w:val="both"/>
        <w:rPr>
          <w:rFonts w:ascii="Arial" w:eastAsia="Arial" w:hAnsi="Arial" w:cs="Arial"/>
          <w:color w:val="000000"/>
        </w:rPr>
      </w:pPr>
    </w:p>
    <w:p w:rsidR="00292FA9" w:rsidRDefault="00F65BC7">
      <w:pPr>
        <w:pBdr>
          <w:top w:val="nil"/>
          <w:left w:val="nil"/>
          <w:bottom w:val="nil"/>
          <w:right w:val="nil"/>
          <w:between w:val="nil"/>
        </w:pBdr>
        <w:tabs>
          <w:tab w:val="left" w:pos="426"/>
        </w:tabs>
        <w:jc w:val="both"/>
        <w:rPr>
          <w:rFonts w:ascii="Arial" w:eastAsia="Arial" w:hAnsi="Arial" w:cs="Arial"/>
          <w:color w:val="000000"/>
        </w:rPr>
      </w:pPr>
      <w:proofErr w:type="gramStart"/>
      <w:r>
        <w:rPr>
          <w:rFonts w:ascii="Arial" w:eastAsia="Arial" w:hAnsi="Arial" w:cs="Arial"/>
          <w:color w:val="000000"/>
        </w:rPr>
        <w:t>à</w:t>
      </w:r>
      <w:proofErr w:type="gramEnd"/>
      <w:r>
        <w:rPr>
          <w:rFonts w:ascii="Arial" w:eastAsia="Arial" w:hAnsi="Arial" w:cs="Arial"/>
          <w:color w:val="000000"/>
        </w:rPr>
        <w:t xml:space="preserve"> livrer les fournitures demandées ou à exécuter les prestations demandées :</w:t>
      </w:r>
    </w:p>
    <w:p w:rsidR="00292FA9" w:rsidRDefault="00292FA9">
      <w:pPr>
        <w:tabs>
          <w:tab w:val="left" w:pos="851"/>
        </w:tabs>
        <w:spacing w:before="120"/>
        <w:ind w:firstLine="851"/>
        <w:jc w:val="both"/>
      </w:pPr>
    </w:p>
    <w:p w:rsidR="00292FA9" w:rsidRDefault="00F65BC7">
      <w:pPr>
        <w:pBdr>
          <w:top w:val="nil"/>
          <w:left w:val="nil"/>
          <w:bottom w:val="nil"/>
          <w:right w:val="nil"/>
          <w:between w:val="nil"/>
        </w:pBdr>
        <w:tabs>
          <w:tab w:val="left" w:pos="426"/>
          <w:tab w:val="left" w:pos="851"/>
        </w:tabs>
        <w:spacing w:before="120"/>
        <w:ind w:left="709" w:firstLine="142"/>
        <w:jc w:val="both"/>
        <w:rPr>
          <w:rFonts w:ascii="Arial" w:eastAsia="Arial" w:hAnsi="Arial" w:cs="Arial"/>
          <w:color w:val="000000"/>
        </w:rPr>
      </w:pPr>
      <w:r>
        <w:rPr>
          <w:rFonts w:ascii="Arial" w:eastAsia="Arial" w:hAnsi="Arial" w:cs="Arial"/>
          <w:color w:val="000000"/>
        </w:rPr>
        <w:t>☒ aux prix (ou remises) indiqué(e)s dans l’annexe financière jointe au présent document.</w:t>
      </w:r>
    </w:p>
    <w:p w:rsidR="00292FA9" w:rsidRDefault="00292FA9">
      <w:pPr>
        <w:pBdr>
          <w:top w:val="nil"/>
          <w:left w:val="nil"/>
          <w:bottom w:val="nil"/>
          <w:right w:val="nil"/>
          <w:between w:val="nil"/>
        </w:pBdr>
        <w:tabs>
          <w:tab w:val="left" w:pos="426"/>
          <w:tab w:val="left" w:pos="851"/>
        </w:tabs>
        <w:spacing w:before="120"/>
        <w:ind w:left="709" w:firstLine="142"/>
        <w:jc w:val="both"/>
        <w:rPr>
          <w:rFonts w:ascii="Arial" w:eastAsia="Arial" w:hAnsi="Arial" w:cs="Arial"/>
          <w:color w:val="000000"/>
        </w:rPr>
      </w:pPr>
    </w:p>
    <w:p w:rsidR="00292FA9" w:rsidRDefault="00F65BC7">
      <w:pPr>
        <w:tabs>
          <w:tab w:val="left" w:pos="6237"/>
        </w:tabs>
        <w:rPr>
          <w:rFonts w:ascii="Arial" w:eastAsia="Arial" w:hAnsi="Arial" w:cs="Arial"/>
          <w:b/>
          <w:sz w:val="22"/>
          <w:szCs w:val="22"/>
        </w:rPr>
      </w:pPr>
      <w:r>
        <w:br w:type="page"/>
      </w:r>
      <w:r>
        <w:rPr>
          <w:rFonts w:ascii="Arial" w:eastAsia="Arial" w:hAnsi="Arial" w:cs="Arial"/>
          <w:b/>
          <w:sz w:val="22"/>
          <w:szCs w:val="22"/>
        </w:rPr>
        <w:lastRenderedPageBreak/>
        <w:t>B2 - Nature du groupement et, en cas de groupement conjoint, répartition des prestations :</w:t>
      </w:r>
    </w:p>
    <w:p w:rsidR="00292FA9" w:rsidRDefault="00F65BC7">
      <w:pPr>
        <w:tabs>
          <w:tab w:val="left" w:pos="6237"/>
        </w:tabs>
        <w:rPr>
          <w:rFonts w:ascii="Arial" w:eastAsia="Arial" w:hAnsi="Arial" w:cs="Arial"/>
          <w:b/>
          <w:sz w:val="22"/>
          <w:szCs w:val="22"/>
        </w:rPr>
      </w:pPr>
      <w:r>
        <w:rPr>
          <w:rFonts w:ascii="Arial" w:eastAsia="Arial" w:hAnsi="Arial" w:cs="Arial"/>
          <w:i/>
        </w:rPr>
        <w:t>(</w:t>
      </w:r>
      <w:proofErr w:type="gramStart"/>
      <w:r>
        <w:rPr>
          <w:rFonts w:ascii="Arial" w:eastAsia="Arial" w:hAnsi="Arial" w:cs="Arial"/>
          <w:i/>
        </w:rPr>
        <w:t>en</w:t>
      </w:r>
      <w:proofErr w:type="gramEnd"/>
      <w:r>
        <w:rPr>
          <w:rFonts w:ascii="Arial" w:eastAsia="Arial" w:hAnsi="Arial" w:cs="Arial"/>
          <w:i/>
        </w:rPr>
        <w:t xml:space="preserve"> cas de groupement d’opérateurs économiques.)</w:t>
      </w:r>
    </w:p>
    <w:p w:rsidR="00292FA9" w:rsidRDefault="00F65BC7">
      <w:pPr>
        <w:spacing w:before="120"/>
        <w:jc w:val="both"/>
        <w:rPr>
          <w:rFonts w:ascii="Arial" w:eastAsia="Arial" w:hAnsi="Arial" w:cs="Arial"/>
          <w:i/>
        </w:rPr>
      </w:pPr>
      <w:r>
        <w:rPr>
          <w:rFonts w:ascii="Arial" w:eastAsia="Arial" w:hAnsi="Arial" w:cs="Arial"/>
          <w:i/>
        </w:rPr>
        <w:t xml:space="preserve"> </w:t>
      </w:r>
    </w:p>
    <w:p w:rsidR="00292FA9" w:rsidRDefault="00F65BC7">
      <w:pPr>
        <w:pBdr>
          <w:top w:val="nil"/>
          <w:left w:val="nil"/>
          <w:bottom w:val="nil"/>
          <w:right w:val="nil"/>
          <w:between w:val="nil"/>
        </w:pBdr>
        <w:tabs>
          <w:tab w:val="left" w:pos="426"/>
          <w:tab w:val="left" w:pos="851"/>
        </w:tabs>
        <w:jc w:val="both"/>
        <w:rPr>
          <w:rFonts w:ascii="Arial" w:eastAsia="Arial" w:hAnsi="Arial" w:cs="Arial"/>
          <w:color w:val="000000"/>
        </w:rPr>
      </w:pPr>
      <w:r>
        <w:rPr>
          <w:rFonts w:ascii="Arial" w:eastAsia="Arial" w:hAnsi="Arial" w:cs="Arial"/>
          <w:color w:val="000000"/>
        </w:rPr>
        <w:t>Pour l’exécution de l’accord cadre, le groupement d’opérateurs économiques est :</w:t>
      </w:r>
    </w:p>
    <w:p w:rsidR="00292FA9" w:rsidRDefault="00F65BC7">
      <w:pPr>
        <w:pBdr>
          <w:top w:val="nil"/>
          <w:left w:val="nil"/>
          <w:bottom w:val="nil"/>
          <w:right w:val="nil"/>
          <w:between w:val="nil"/>
        </w:pBdr>
        <w:tabs>
          <w:tab w:val="left" w:pos="426"/>
          <w:tab w:val="left" w:pos="851"/>
        </w:tabs>
        <w:ind w:left="709" w:hanging="709"/>
        <w:jc w:val="both"/>
        <w:rPr>
          <w:rFonts w:ascii="Arial" w:eastAsia="Arial" w:hAnsi="Arial" w:cs="Arial"/>
          <w:color w:val="000000"/>
        </w:rPr>
      </w:pPr>
      <w:r>
        <w:rPr>
          <w:rFonts w:ascii="Arial" w:eastAsia="Arial" w:hAnsi="Arial" w:cs="Arial"/>
          <w:i/>
          <w:color w:val="000000"/>
          <w:sz w:val="18"/>
          <w:szCs w:val="18"/>
        </w:rPr>
        <w:t>(Cocher la case correspondante.)</w:t>
      </w:r>
    </w:p>
    <w:p w:rsidR="00292FA9" w:rsidRDefault="00F30C05">
      <w:pPr>
        <w:pBdr>
          <w:top w:val="nil"/>
          <w:left w:val="nil"/>
          <w:bottom w:val="nil"/>
          <w:right w:val="nil"/>
          <w:between w:val="nil"/>
        </w:pBdr>
        <w:tabs>
          <w:tab w:val="left" w:pos="426"/>
          <w:tab w:val="left" w:pos="851"/>
        </w:tabs>
        <w:spacing w:before="120"/>
        <w:ind w:firstLine="851"/>
        <w:jc w:val="both"/>
        <w:rPr>
          <w:rFonts w:ascii="Arial" w:eastAsia="Arial" w:hAnsi="Arial" w:cs="Arial"/>
          <w:color w:val="000000"/>
        </w:rPr>
      </w:pPr>
      <w:sdt>
        <w:sdtPr>
          <w:tag w:val="goog_rdk_8"/>
          <w:id w:val="-962423753"/>
        </w:sdtPr>
        <w:sdtEndPr/>
        <w:sdtContent>
          <w:r w:rsidR="00F65BC7">
            <w:rPr>
              <w:rFonts w:ascii="Arial Unicode MS" w:eastAsia="Arial Unicode MS" w:hAnsi="Arial Unicode MS" w:cs="Arial Unicode MS"/>
              <w:color w:val="000000"/>
            </w:rPr>
            <w:t>☐</w:t>
          </w:r>
        </w:sdtContent>
      </w:sdt>
      <w:r w:rsidR="00F65BC7">
        <w:rPr>
          <w:rFonts w:ascii="Arial" w:eastAsia="Arial" w:hAnsi="Arial" w:cs="Arial"/>
          <w:i/>
          <w:color w:val="000000"/>
        </w:rPr>
        <w:t xml:space="preserve"> </w:t>
      </w:r>
      <w:r w:rsidR="00F65BC7">
        <w:rPr>
          <w:rFonts w:ascii="Arial" w:eastAsia="Arial" w:hAnsi="Arial" w:cs="Arial"/>
          <w:color w:val="000000"/>
        </w:rPr>
        <w:t>conjoint</w:t>
      </w:r>
      <w:r w:rsidR="00F65BC7">
        <w:rPr>
          <w:rFonts w:ascii="Arial" w:eastAsia="Arial" w:hAnsi="Arial" w:cs="Arial"/>
          <w:color w:val="000000"/>
        </w:rPr>
        <w:tab/>
      </w:r>
      <w:r w:rsidR="00F65BC7">
        <w:rPr>
          <w:rFonts w:ascii="Arial" w:eastAsia="Arial" w:hAnsi="Arial" w:cs="Arial"/>
          <w:color w:val="000000"/>
        </w:rPr>
        <w:tab/>
        <w:t>OU</w:t>
      </w:r>
      <w:r w:rsidR="00F65BC7">
        <w:rPr>
          <w:rFonts w:ascii="Arial" w:eastAsia="Arial" w:hAnsi="Arial" w:cs="Arial"/>
          <w:color w:val="000000"/>
        </w:rPr>
        <w:tab/>
      </w:r>
      <w:r w:rsidR="00F65BC7">
        <w:rPr>
          <w:rFonts w:ascii="Arial" w:eastAsia="Arial" w:hAnsi="Arial" w:cs="Arial"/>
          <w:color w:val="000000"/>
        </w:rPr>
        <w:tab/>
      </w:r>
      <w:sdt>
        <w:sdtPr>
          <w:tag w:val="goog_rdk_9"/>
          <w:id w:val="1428002116"/>
        </w:sdtPr>
        <w:sdtEndPr/>
        <w:sdtContent>
          <w:r w:rsidR="00F65BC7">
            <w:rPr>
              <w:rFonts w:ascii="Arial Unicode MS" w:eastAsia="Arial Unicode MS" w:hAnsi="Arial Unicode MS" w:cs="Arial Unicode MS"/>
              <w:color w:val="000000"/>
            </w:rPr>
            <w:t>☐</w:t>
          </w:r>
        </w:sdtContent>
      </w:sdt>
      <w:r w:rsidR="00F65BC7">
        <w:rPr>
          <w:rFonts w:ascii="Arial" w:eastAsia="Arial" w:hAnsi="Arial" w:cs="Arial"/>
          <w:color w:val="000000"/>
        </w:rPr>
        <w:t xml:space="preserve"> solidaire</w:t>
      </w:r>
    </w:p>
    <w:p w:rsidR="00292FA9" w:rsidRDefault="00292FA9">
      <w:pPr>
        <w:jc w:val="both"/>
        <w:rPr>
          <w:rFonts w:ascii="Arial" w:eastAsia="Arial" w:hAnsi="Arial" w:cs="Arial"/>
          <w:i/>
          <w:sz w:val="18"/>
          <w:szCs w:val="18"/>
        </w:rPr>
      </w:pPr>
    </w:p>
    <w:p w:rsidR="00292FA9" w:rsidRDefault="00292FA9">
      <w:pPr>
        <w:jc w:val="both"/>
        <w:rPr>
          <w:rFonts w:ascii="Arial" w:eastAsia="Arial" w:hAnsi="Arial" w:cs="Arial"/>
          <w:i/>
          <w:sz w:val="18"/>
          <w:szCs w:val="18"/>
        </w:rPr>
      </w:pPr>
    </w:p>
    <w:p w:rsidR="00292FA9" w:rsidRDefault="00F65BC7">
      <w:pPr>
        <w:jc w:val="both"/>
        <w:rPr>
          <w:rFonts w:ascii="Arial" w:eastAsia="Arial" w:hAnsi="Arial" w:cs="Arial"/>
          <w:b/>
        </w:rPr>
      </w:pPr>
      <w:r>
        <w:rPr>
          <w:rFonts w:ascii="Arial" w:eastAsia="Arial" w:hAnsi="Arial" w:cs="Arial"/>
          <w:i/>
          <w:sz w:val="18"/>
          <w:szCs w:val="18"/>
        </w:rPr>
        <w:t>(Les membres du groupement conjoint indiquent dans le tableau ci-dessous la répartition des prestations que chacun d’entre eux s’engage à réaliser.)</w:t>
      </w:r>
    </w:p>
    <w:tbl>
      <w:tblPr>
        <w:tblStyle w:val="af1"/>
        <w:tblW w:w="1045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03"/>
        <w:gridCol w:w="3685"/>
        <w:gridCol w:w="2268"/>
      </w:tblGrid>
      <w:tr w:rsidR="00292FA9">
        <w:trPr>
          <w:trHeight w:val="567"/>
        </w:trPr>
        <w:tc>
          <w:tcPr>
            <w:tcW w:w="4503" w:type="dxa"/>
            <w:vMerge w:val="restart"/>
            <w:vAlign w:val="center"/>
          </w:tcPr>
          <w:p w:rsidR="00292FA9" w:rsidRDefault="00F65BC7">
            <w:pPr>
              <w:jc w:val="center"/>
              <w:rPr>
                <w:rFonts w:ascii="Arial" w:eastAsia="Arial" w:hAnsi="Arial" w:cs="Arial"/>
                <w:b/>
              </w:rPr>
            </w:pPr>
            <w:r>
              <w:rPr>
                <w:rFonts w:ascii="Arial" w:eastAsia="Arial" w:hAnsi="Arial" w:cs="Arial"/>
                <w:b/>
              </w:rPr>
              <w:t xml:space="preserve">Désignation des membres </w:t>
            </w:r>
          </w:p>
          <w:p w:rsidR="00292FA9" w:rsidRDefault="00F65BC7">
            <w:pPr>
              <w:jc w:val="center"/>
              <w:rPr>
                <w:rFonts w:ascii="Arial" w:eastAsia="Arial" w:hAnsi="Arial" w:cs="Arial"/>
                <w:b/>
              </w:rPr>
            </w:pPr>
            <w:r>
              <w:rPr>
                <w:rFonts w:ascii="Arial" w:eastAsia="Arial" w:hAnsi="Arial" w:cs="Arial"/>
                <w:b/>
              </w:rPr>
              <w:t>du groupement conjoint</w:t>
            </w:r>
          </w:p>
        </w:tc>
        <w:tc>
          <w:tcPr>
            <w:tcW w:w="5953" w:type="dxa"/>
            <w:gridSpan w:val="2"/>
            <w:vAlign w:val="center"/>
          </w:tcPr>
          <w:p w:rsidR="00292FA9" w:rsidRDefault="00F65BC7">
            <w:pPr>
              <w:pStyle w:val="Titre5"/>
              <w:ind w:left="0"/>
              <w:jc w:val="center"/>
              <w:rPr>
                <w:b/>
                <w:i w:val="0"/>
                <w:sz w:val="20"/>
              </w:rPr>
            </w:pPr>
            <w:r>
              <w:rPr>
                <w:b/>
                <w:i w:val="0"/>
                <w:sz w:val="20"/>
              </w:rPr>
              <w:t>Prestations exécutées par les membres</w:t>
            </w:r>
          </w:p>
          <w:p w:rsidR="00292FA9" w:rsidRDefault="00F65BC7">
            <w:pPr>
              <w:pStyle w:val="Titre5"/>
              <w:ind w:left="0"/>
              <w:jc w:val="center"/>
              <w:rPr>
                <w:b/>
                <w:i w:val="0"/>
                <w:sz w:val="20"/>
              </w:rPr>
            </w:pPr>
            <w:r>
              <w:rPr>
                <w:b/>
                <w:i w:val="0"/>
                <w:sz w:val="20"/>
              </w:rPr>
              <w:t>du groupement conjoint</w:t>
            </w:r>
          </w:p>
        </w:tc>
      </w:tr>
      <w:tr w:rsidR="00292FA9">
        <w:trPr>
          <w:trHeight w:val="567"/>
        </w:trPr>
        <w:tc>
          <w:tcPr>
            <w:tcW w:w="4503" w:type="dxa"/>
            <w:vMerge/>
            <w:vAlign w:val="center"/>
          </w:tcPr>
          <w:p w:rsidR="00292FA9" w:rsidRDefault="00292FA9">
            <w:pPr>
              <w:widowControl w:val="0"/>
              <w:pBdr>
                <w:top w:val="nil"/>
                <w:left w:val="nil"/>
                <w:bottom w:val="nil"/>
                <w:right w:val="nil"/>
                <w:between w:val="nil"/>
              </w:pBdr>
              <w:spacing w:line="276" w:lineRule="auto"/>
              <w:rPr>
                <w:b/>
              </w:rPr>
            </w:pPr>
          </w:p>
        </w:tc>
        <w:tc>
          <w:tcPr>
            <w:tcW w:w="3685" w:type="dxa"/>
            <w:tcBorders>
              <w:bottom w:val="single" w:sz="4" w:space="0" w:color="000000"/>
            </w:tcBorders>
            <w:shd w:val="clear" w:color="auto" w:fill="FFFFFF"/>
            <w:vAlign w:val="center"/>
          </w:tcPr>
          <w:p w:rsidR="00292FA9" w:rsidRDefault="00F65BC7">
            <w:pPr>
              <w:jc w:val="center"/>
              <w:rPr>
                <w:rFonts w:ascii="Arial" w:eastAsia="Arial" w:hAnsi="Arial" w:cs="Arial"/>
                <w:b/>
              </w:rPr>
            </w:pPr>
            <w:r>
              <w:rPr>
                <w:rFonts w:ascii="Arial" w:eastAsia="Arial" w:hAnsi="Arial" w:cs="Arial"/>
                <w:b/>
              </w:rPr>
              <w:t>Nature de la prestation</w:t>
            </w:r>
          </w:p>
        </w:tc>
        <w:tc>
          <w:tcPr>
            <w:tcW w:w="2268" w:type="dxa"/>
            <w:tcBorders>
              <w:bottom w:val="single" w:sz="4" w:space="0" w:color="000000"/>
            </w:tcBorders>
            <w:shd w:val="clear" w:color="auto" w:fill="FFFFFF"/>
            <w:vAlign w:val="center"/>
          </w:tcPr>
          <w:p w:rsidR="00292FA9" w:rsidRDefault="00F65BC7">
            <w:pPr>
              <w:jc w:val="center"/>
              <w:rPr>
                <w:rFonts w:ascii="Arial" w:eastAsia="Arial" w:hAnsi="Arial" w:cs="Arial"/>
                <w:b/>
              </w:rPr>
            </w:pPr>
            <w:r>
              <w:rPr>
                <w:rFonts w:ascii="Arial" w:eastAsia="Arial" w:hAnsi="Arial" w:cs="Arial"/>
                <w:b/>
              </w:rPr>
              <w:t xml:space="preserve">Montant HT </w:t>
            </w:r>
          </w:p>
          <w:p w:rsidR="00292FA9" w:rsidRDefault="00F65BC7">
            <w:pPr>
              <w:jc w:val="center"/>
              <w:rPr>
                <w:rFonts w:ascii="Arial" w:eastAsia="Arial" w:hAnsi="Arial" w:cs="Arial"/>
                <w:b/>
              </w:rPr>
            </w:pPr>
            <w:r>
              <w:rPr>
                <w:rFonts w:ascii="Arial" w:eastAsia="Arial" w:hAnsi="Arial" w:cs="Arial"/>
                <w:b/>
              </w:rPr>
              <w:t>de la prestation</w:t>
            </w:r>
          </w:p>
        </w:tc>
      </w:tr>
      <w:tr w:rsidR="00292FA9">
        <w:trPr>
          <w:trHeight w:val="1021"/>
        </w:trPr>
        <w:tc>
          <w:tcPr>
            <w:tcW w:w="4503" w:type="dxa"/>
            <w:tcBorders>
              <w:bottom w:val="nil"/>
            </w:tcBorders>
            <w:shd w:val="clear" w:color="auto" w:fill="8DB3E2"/>
          </w:tcPr>
          <w:p w:rsidR="00292FA9" w:rsidRDefault="00292FA9">
            <w:pPr>
              <w:jc w:val="both"/>
              <w:rPr>
                <w:rFonts w:ascii="Arial" w:eastAsia="Arial" w:hAnsi="Arial" w:cs="Arial"/>
              </w:rPr>
            </w:pPr>
          </w:p>
        </w:tc>
        <w:tc>
          <w:tcPr>
            <w:tcW w:w="3685" w:type="dxa"/>
            <w:tcBorders>
              <w:bottom w:val="nil"/>
            </w:tcBorders>
            <w:shd w:val="clear" w:color="auto" w:fill="8DB3E2"/>
          </w:tcPr>
          <w:p w:rsidR="00292FA9" w:rsidRDefault="00292FA9">
            <w:pPr>
              <w:jc w:val="both"/>
              <w:rPr>
                <w:rFonts w:ascii="Arial" w:eastAsia="Arial" w:hAnsi="Arial" w:cs="Arial"/>
              </w:rPr>
            </w:pPr>
          </w:p>
        </w:tc>
        <w:tc>
          <w:tcPr>
            <w:tcW w:w="2268" w:type="dxa"/>
            <w:tcBorders>
              <w:bottom w:val="nil"/>
            </w:tcBorders>
            <w:shd w:val="clear" w:color="auto" w:fill="8DB3E2"/>
          </w:tcPr>
          <w:p w:rsidR="00292FA9" w:rsidRDefault="00292FA9">
            <w:pPr>
              <w:jc w:val="both"/>
              <w:rPr>
                <w:rFonts w:ascii="Arial" w:eastAsia="Arial" w:hAnsi="Arial" w:cs="Arial"/>
              </w:rPr>
            </w:pPr>
          </w:p>
        </w:tc>
      </w:tr>
      <w:tr w:rsidR="00292FA9">
        <w:trPr>
          <w:trHeight w:val="1021"/>
        </w:trPr>
        <w:tc>
          <w:tcPr>
            <w:tcW w:w="4503" w:type="dxa"/>
            <w:tcBorders>
              <w:top w:val="nil"/>
              <w:bottom w:val="nil"/>
            </w:tcBorders>
          </w:tcPr>
          <w:p w:rsidR="00292FA9" w:rsidRDefault="00292FA9">
            <w:pPr>
              <w:jc w:val="both"/>
              <w:rPr>
                <w:rFonts w:ascii="Arial" w:eastAsia="Arial" w:hAnsi="Arial" w:cs="Arial"/>
              </w:rPr>
            </w:pPr>
          </w:p>
        </w:tc>
        <w:tc>
          <w:tcPr>
            <w:tcW w:w="3685" w:type="dxa"/>
            <w:tcBorders>
              <w:top w:val="nil"/>
              <w:bottom w:val="nil"/>
            </w:tcBorders>
          </w:tcPr>
          <w:p w:rsidR="00292FA9" w:rsidRDefault="00292FA9">
            <w:pPr>
              <w:jc w:val="both"/>
              <w:rPr>
                <w:rFonts w:ascii="Arial" w:eastAsia="Arial" w:hAnsi="Arial" w:cs="Arial"/>
              </w:rPr>
            </w:pPr>
          </w:p>
        </w:tc>
        <w:tc>
          <w:tcPr>
            <w:tcW w:w="2268" w:type="dxa"/>
            <w:tcBorders>
              <w:top w:val="nil"/>
              <w:bottom w:val="nil"/>
            </w:tcBorders>
          </w:tcPr>
          <w:p w:rsidR="00292FA9" w:rsidRDefault="00292FA9">
            <w:pPr>
              <w:jc w:val="both"/>
              <w:rPr>
                <w:rFonts w:ascii="Arial" w:eastAsia="Arial" w:hAnsi="Arial" w:cs="Arial"/>
              </w:rPr>
            </w:pPr>
          </w:p>
        </w:tc>
      </w:tr>
      <w:tr w:rsidR="00292FA9">
        <w:trPr>
          <w:trHeight w:val="1021"/>
        </w:trPr>
        <w:tc>
          <w:tcPr>
            <w:tcW w:w="4503" w:type="dxa"/>
            <w:tcBorders>
              <w:top w:val="nil"/>
            </w:tcBorders>
            <w:shd w:val="clear" w:color="auto" w:fill="8DB3E2"/>
          </w:tcPr>
          <w:p w:rsidR="00292FA9" w:rsidRDefault="00292FA9">
            <w:pPr>
              <w:jc w:val="both"/>
              <w:rPr>
                <w:rFonts w:ascii="Arial" w:eastAsia="Arial" w:hAnsi="Arial" w:cs="Arial"/>
              </w:rPr>
            </w:pPr>
          </w:p>
        </w:tc>
        <w:tc>
          <w:tcPr>
            <w:tcW w:w="3685" w:type="dxa"/>
            <w:tcBorders>
              <w:top w:val="nil"/>
            </w:tcBorders>
            <w:shd w:val="clear" w:color="auto" w:fill="8DB3E2"/>
          </w:tcPr>
          <w:p w:rsidR="00292FA9" w:rsidRDefault="00292FA9">
            <w:pPr>
              <w:jc w:val="both"/>
              <w:rPr>
                <w:rFonts w:ascii="Arial" w:eastAsia="Arial" w:hAnsi="Arial" w:cs="Arial"/>
              </w:rPr>
            </w:pPr>
          </w:p>
        </w:tc>
        <w:tc>
          <w:tcPr>
            <w:tcW w:w="2268" w:type="dxa"/>
            <w:tcBorders>
              <w:top w:val="nil"/>
            </w:tcBorders>
            <w:shd w:val="clear" w:color="auto" w:fill="8DB3E2"/>
          </w:tcPr>
          <w:p w:rsidR="00292FA9" w:rsidRDefault="00292FA9">
            <w:pPr>
              <w:jc w:val="both"/>
              <w:rPr>
                <w:rFonts w:ascii="Arial" w:eastAsia="Arial" w:hAnsi="Arial" w:cs="Arial"/>
              </w:rPr>
            </w:pPr>
          </w:p>
        </w:tc>
      </w:tr>
    </w:tbl>
    <w:p w:rsidR="00292FA9" w:rsidRDefault="00292FA9">
      <w:pPr>
        <w:tabs>
          <w:tab w:val="left" w:pos="6237"/>
        </w:tabs>
        <w:rPr>
          <w:rFonts w:ascii="Arial" w:eastAsia="Arial" w:hAnsi="Arial" w:cs="Arial"/>
        </w:rPr>
      </w:pPr>
    </w:p>
    <w:p w:rsidR="00292FA9" w:rsidRDefault="00292FA9">
      <w:pPr>
        <w:pBdr>
          <w:top w:val="nil"/>
          <w:left w:val="nil"/>
          <w:bottom w:val="nil"/>
          <w:right w:val="nil"/>
          <w:between w:val="nil"/>
        </w:pBdr>
        <w:jc w:val="both"/>
        <w:rPr>
          <w:rFonts w:ascii="Arial" w:eastAsia="Arial" w:hAnsi="Arial" w:cs="Arial"/>
          <w:color w:val="000000"/>
        </w:rPr>
      </w:pPr>
    </w:p>
    <w:p w:rsidR="00292FA9" w:rsidRDefault="00F65BC7">
      <w:pPr>
        <w:pBdr>
          <w:top w:val="nil"/>
          <w:left w:val="nil"/>
          <w:bottom w:val="nil"/>
          <w:right w:val="nil"/>
          <w:between w:val="nil"/>
        </w:pBdr>
        <w:tabs>
          <w:tab w:val="left" w:pos="426"/>
        </w:tabs>
        <w:jc w:val="both"/>
        <w:rPr>
          <w:rFonts w:ascii="Arial" w:eastAsia="Arial" w:hAnsi="Arial" w:cs="Arial"/>
          <w:color w:val="000000"/>
          <w:sz w:val="22"/>
          <w:szCs w:val="22"/>
        </w:rPr>
      </w:pPr>
      <w:r>
        <w:rPr>
          <w:rFonts w:ascii="Arial" w:eastAsia="Arial" w:hAnsi="Arial" w:cs="Arial"/>
          <w:b/>
          <w:color w:val="000000"/>
          <w:sz w:val="22"/>
          <w:szCs w:val="22"/>
        </w:rPr>
        <w:t>B3 - Compte (s) à créditer :</w:t>
      </w:r>
    </w:p>
    <w:p w:rsidR="00292FA9" w:rsidRDefault="00F65BC7">
      <w:pPr>
        <w:pBdr>
          <w:top w:val="nil"/>
          <w:left w:val="nil"/>
          <w:bottom w:val="nil"/>
          <w:right w:val="nil"/>
          <w:between w:val="nil"/>
        </w:pBdr>
        <w:tabs>
          <w:tab w:val="left" w:pos="426"/>
        </w:tabs>
        <w:spacing w:before="120"/>
        <w:jc w:val="both"/>
        <w:rPr>
          <w:rFonts w:ascii="Arial" w:eastAsia="Arial" w:hAnsi="Arial" w:cs="Arial"/>
          <w:i/>
          <w:color w:val="000000"/>
          <w:sz w:val="18"/>
          <w:szCs w:val="18"/>
        </w:rPr>
      </w:pPr>
      <w:r>
        <w:rPr>
          <w:rFonts w:ascii="Arial" w:eastAsia="Arial" w:hAnsi="Arial" w:cs="Arial"/>
          <w:i/>
          <w:color w:val="000000"/>
          <w:sz w:val="18"/>
          <w:szCs w:val="18"/>
        </w:rPr>
        <w:t>(Joindre un ou des relevé(s) d’identité bancaire ou postal.)</w:t>
      </w:r>
    </w:p>
    <w:p w:rsidR="00292FA9" w:rsidRDefault="00292FA9">
      <w:pPr>
        <w:pBdr>
          <w:top w:val="nil"/>
          <w:left w:val="nil"/>
          <w:bottom w:val="nil"/>
          <w:right w:val="nil"/>
          <w:between w:val="nil"/>
        </w:pBdr>
        <w:tabs>
          <w:tab w:val="left" w:pos="426"/>
        </w:tabs>
        <w:rPr>
          <w:rFonts w:ascii="Arial" w:eastAsia="Arial" w:hAnsi="Arial" w:cs="Arial"/>
          <w:b/>
          <w:color w:val="000000"/>
        </w:rPr>
      </w:pPr>
    </w:p>
    <w:p w:rsidR="00292FA9" w:rsidRDefault="00F65BC7">
      <w:pPr>
        <w:pBdr>
          <w:top w:val="nil"/>
          <w:left w:val="nil"/>
          <w:bottom w:val="nil"/>
          <w:right w:val="nil"/>
          <w:between w:val="nil"/>
        </w:pBdr>
        <w:tabs>
          <w:tab w:val="left" w:pos="426"/>
        </w:tabs>
        <w:rPr>
          <w:rFonts w:ascii="Arial" w:eastAsia="Arial" w:hAnsi="Arial" w:cs="Arial"/>
          <w:color w:val="000000"/>
        </w:rPr>
      </w:pPr>
      <w:r>
        <w:rPr>
          <w:rFonts w:ascii="Noto Sans Symbols" w:eastAsia="Noto Sans Symbols" w:hAnsi="Noto Sans Symbols" w:cs="Noto Sans Symbols"/>
          <w:b/>
          <w:color w:val="0000CC"/>
        </w:rPr>
        <w:t>■</w:t>
      </w:r>
      <w:r>
        <w:rPr>
          <w:rFonts w:ascii="Arial" w:eastAsia="Arial" w:hAnsi="Arial" w:cs="Arial"/>
          <w:color w:val="FF6600"/>
        </w:rPr>
        <w:t xml:space="preserve"> </w:t>
      </w:r>
      <w:r>
        <w:rPr>
          <w:rFonts w:ascii="Arial" w:eastAsia="Arial" w:hAnsi="Arial" w:cs="Arial"/>
          <w:color w:val="000000"/>
        </w:rPr>
        <w:t>Nom de l’établissement bancaire :</w:t>
      </w:r>
    </w:p>
    <w:p w:rsidR="00292FA9" w:rsidRDefault="00292FA9">
      <w:pPr>
        <w:pBdr>
          <w:top w:val="nil"/>
          <w:left w:val="nil"/>
          <w:bottom w:val="nil"/>
          <w:right w:val="nil"/>
          <w:between w:val="nil"/>
        </w:pBdr>
        <w:tabs>
          <w:tab w:val="left" w:pos="426"/>
        </w:tabs>
        <w:rPr>
          <w:rFonts w:ascii="Arial" w:eastAsia="Arial" w:hAnsi="Arial" w:cs="Arial"/>
          <w:color w:val="000000"/>
        </w:rPr>
      </w:pPr>
    </w:p>
    <w:p w:rsidR="00292FA9" w:rsidRDefault="00292FA9">
      <w:pPr>
        <w:pBdr>
          <w:top w:val="nil"/>
          <w:left w:val="nil"/>
          <w:bottom w:val="nil"/>
          <w:right w:val="nil"/>
          <w:between w:val="nil"/>
        </w:pBdr>
        <w:tabs>
          <w:tab w:val="left" w:pos="426"/>
        </w:tabs>
        <w:rPr>
          <w:rFonts w:ascii="Arial" w:eastAsia="Arial" w:hAnsi="Arial" w:cs="Arial"/>
          <w:color w:val="000000"/>
        </w:rPr>
      </w:pPr>
    </w:p>
    <w:p w:rsidR="00292FA9" w:rsidRDefault="00292FA9">
      <w:pPr>
        <w:pBdr>
          <w:top w:val="nil"/>
          <w:left w:val="nil"/>
          <w:bottom w:val="nil"/>
          <w:right w:val="nil"/>
          <w:between w:val="nil"/>
        </w:pBdr>
        <w:tabs>
          <w:tab w:val="left" w:pos="426"/>
        </w:tabs>
        <w:rPr>
          <w:rFonts w:ascii="Arial" w:eastAsia="Arial" w:hAnsi="Arial" w:cs="Arial"/>
          <w:color w:val="000000"/>
        </w:rPr>
      </w:pPr>
    </w:p>
    <w:p w:rsidR="00292FA9" w:rsidRDefault="00F65BC7">
      <w:pPr>
        <w:pBdr>
          <w:top w:val="nil"/>
          <w:left w:val="nil"/>
          <w:bottom w:val="nil"/>
          <w:right w:val="nil"/>
          <w:between w:val="nil"/>
        </w:pBdr>
        <w:tabs>
          <w:tab w:val="left" w:pos="426"/>
        </w:tabs>
        <w:rPr>
          <w:rFonts w:ascii="Arial" w:eastAsia="Arial" w:hAnsi="Arial" w:cs="Arial"/>
          <w:color w:val="000000"/>
        </w:rPr>
      </w:pPr>
      <w:r>
        <w:rPr>
          <w:rFonts w:ascii="Noto Sans Symbols" w:eastAsia="Noto Sans Symbols" w:hAnsi="Noto Sans Symbols" w:cs="Noto Sans Symbols"/>
          <w:b/>
          <w:color w:val="0000CC"/>
        </w:rPr>
        <w:t>■</w:t>
      </w:r>
      <w:r>
        <w:rPr>
          <w:rFonts w:ascii="Arial" w:eastAsia="Arial" w:hAnsi="Arial" w:cs="Arial"/>
          <w:color w:val="000000"/>
        </w:rPr>
        <w:t xml:space="preserve"> Numéro de compte :</w:t>
      </w:r>
    </w:p>
    <w:p w:rsidR="00292FA9" w:rsidRDefault="00292FA9">
      <w:pPr>
        <w:pBdr>
          <w:top w:val="nil"/>
          <w:left w:val="nil"/>
          <w:bottom w:val="nil"/>
          <w:right w:val="nil"/>
          <w:between w:val="nil"/>
        </w:pBdr>
        <w:tabs>
          <w:tab w:val="left" w:pos="426"/>
        </w:tabs>
        <w:rPr>
          <w:rFonts w:ascii="Arial" w:eastAsia="Arial" w:hAnsi="Arial" w:cs="Arial"/>
          <w:b/>
          <w:color w:val="000000"/>
        </w:rPr>
      </w:pPr>
    </w:p>
    <w:p w:rsidR="00292FA9" w:rsidRDefault="00292FA9">
      <w:pPr>
        <w:pBdr>
          <w:top w:val="nil"/>
          <w:left w:val="nil"/>
          <w:bottom w:val="nil"/>
          <w:right w:val="nil"/>
          <w:between w:val="nil"/>
        </w:pBdr>
        <w:tabs>
          <w:tab w:val="left" w:pos="426"/>
        </w:tabs>
        <w:rPr>
          <w:rFonts w:ascii="Arial" w:eastAsia="Arial" w:hAnsi="Arial" w:cs="Arial"/>
          <w:b/>
          <w:color w:val="000000"/>
        </w:rPr>
      </w:pPr>
    </w:p>
    <w:p w:rsidR="00292FA9" w:rsidRDefault="00292FA9">
      <w:pPr>
        <w:pBdr>
          <w:top w:val="nil"/>
          <w:left w:val="nil"/>
          <w:bottom w:val="nil"/>
          <w:right w:val="nil"/>
          <w:between w:val="nil"/>
        </w:pBdr>
        <w:tabs>
          <w:tab w:val="left" w:pos="426"/>
        </w:tabs>
        <w:rPr>
          <w:rFonts w:ascii="Arial" w:eastAsia="Arial" w:hAnsi="Arial" w:cs="Arial"/>
          <w:b/>
          <w:color w:val="000000"/>
        </w:rPr>
      </w:pPr>
    </w:p>
    <w:p w:rsidR="00292FA9" w:rsidRDefault="00F65BC7">
      <w:pPr>
        <w:pBdr>
          <w:top w:val="nil"/>
          <w:left w:val="nil"/>
          <w:bottom w:val="nil"/>
          <w:right w:val="nil"/>
          <w:between w:val="nil"/>
        </w:pBdr>
        <w:tabs>
          <w:tab w:val="left" w:pos="426"/>
        </w:tabs>
        <w:rPr>
          <w:rFonts w:ascii="Arial" w:eastAsia="Arial" w:hAnsi="Arial" w:cs="Arial"/>
          <w:color w:val="000000"/>
          <w:sz w:val="22"/>
          <w:szCs w:val="22"/>
        </w:rPr>
      </w:pPr>
      <w:r>
        <w:rPr>
          <w:rFonts w:ascii="Arial" w:eastAsia="Arial" w:hAnsi="Arial" w:cs="Arial"/>
          <w:b/>
          <w:color w:val="000000"/>
          <w:sz w:val="22"/>
          <w:szCs w:val="22"/>
        </w:rPr>
        <w:t>B4 - Avance</w:t>
      </w:r>
      <w:r>
        <w:rPr>
          <w:rFonts w:ascii="Arial" w:eastAsia="Arial" w:hAnsi="Arial" w:cs="Arial"/>
          <w:b/>
          <w:color w:val="000000"/>
        </w:rPr>
        <w:t> </w:t>
      </w:r>
      <w:r>
        <w:rPr>
          <w:rFonts w:ascii="Arial" w:eastAsia="Arial" w:hAnsi="Arial" w:cs="Arial"/>
          <w:i/>
          <w:color w:val="000000"/>
          <w:sz w:val="18"/>
          <w:szCs w:val="18"/>
        </w:rPr>
        <w:t>(</w:t>
      </w:r>
      <w:hyperlink r:id="rId12">
        <w:r>
          <w:rPr>
            <w:rFonts w:ascii="Arial" w:eastAsia="Arial" w:hAnsi="Arial" w:cs="Arial"/>
            <w:i/>
            <w:color w:val="0000FF"/>
            <w:sz w:val="18"/>
            <w:szCs w:val="18"/>
            <w:u w:val="single"/>
          </w:rPr>
          <w:t>article R. 2191-3</w:t>
        </w:r>
      </w:hyperlink>
      <w:r>
        <w:rPr>
          <w:rFonts w:ascii="Arial" w:eastAsia="Arial" w:hAnsi="Arial" w:cs="Arial"/>
          <w:i/>
          <w:color w:val="000000"/>
          <w:sz w:val="18"/>
          <w:szCs w:val="18"/>
        </w:rPr>
        <w:t xml:space="preserve"> ou </w:t>
      </w:r>
      <w:hyperlink r:id="rId13">
        <w:r>
          <w:rPr>
            <w:rFonts w:ascii="Arial" w:eastAsia="Arial" w:hAnsi="Arial" w:cs="Arial"/>
            <w:i/>
            <w:color w:val="0000FF"/>
            <w:sz w:val="18"/>
            <w:szCs w:val="18"/>
            <w:u w:val="single"/>
          </w:rPr>
          <w:t>article R. 2391-1</w:t>
        </w:r>
      </w:hyperlink>
      <w:r>
        <w:rPr>
          <w:rFonts w:ascii="Arial" w:eastAsia="Arial" w:hAnsi="Arial" w:cs="Arial"/>
          <w:i/>
          <w:color w:val="000000"/>
          <w:sz w:val="18"/>
          <w:szCs w:val="18"/>
        </w:rPr>
        <w:t xml:space="preserve"> du code de la commande publique)</w:t>
      </w:r>
      <w:r>
        <w:rPr>
          <w:rFonts w:ascii="Arial" w:eastAsia="Arial" w:hAnsi="Arial" w:cs="Arial"/>
          <w:b/>
          <w:color w:val="000000"/>
          <w:sz w:val="22"/>
          <w:szCs w:val="22"/>
        </w:rPr>
        <w:t>:</w:t>
      </w:r>
    </w:p>
    <w:p w:rsidR="00292FA9" w:rsidRDefault="00292FA9">
      <w:pPr>
        <w:tabs>
          <w:tab w:val="left" w:pos="426"/>
        </w:tabs>
        <w:rPr>
          <w:rFonts w:ascii="Arial" w:eastAsia="Arial" w:hAnsi="Arial" w:cs="Arial"/>
          <w:b/>
        </w:rPr>
      </w:pPr>
    </w:p>
    <w:p w:rsidR="00292FA9" w:rsidRDefault="00F65BC7">
      <w:pPr>
        <w:pBdr>
          <w:top w:val="nil"/>
          <w:left w:val="nil"/>
          <w:bottom w:val="nil"/>
          <w:right w:val="nil"/>
          <w:between w:val="nil"/>
        </w:pBdr>
        <w:tabs>
          <w:tab w:val="left" w:pos="426"/>
        </w:tabs>
        <w:rPr>
          <w:rFonts w:ascii="Arial" w:eastAsia="Arial" w:hAnsi="Arial" w:cs="Arial"/>
          <w:color w:val="000000"/>
        </w:rPr>
      </w:pPr>
      <w:r>
        <w:rPr>
          <w:rFonts w:ascii="Arimo" w:eastAsia="Arimo" w:hAnsi="Arimo" w:cs="Arimo"/>
          <w:color w:val="000000"/>
        </w:rPr>
        <w:t>Je renonce au bénéfice de l'avance :</w:t>
      </w:r>
      <w:r>
        <w:rPr>
          <w:rFonts w:ascii="Arimo" w:eastAsia="Arimo" w:hAnsi="Arimo" w:cs="Arimo"/>
          <w:color w:val="000000"/>
        </w:rPr>
        <w:tab/>
      </w:r>
      <w:r>
        <w:rPr>
          <w:rFonts w:ascii="Arimo" w:eastAsia="Arimo" w:hAnsi="Arimo" w:cs="Arimo"/>
          <w:color w:val="000000"/>
        </w:rPr>
        <w:tab/>
      </w:r>
      <w:r>
        <w:rPr>
          <w:rFonts w:ascii="Arimo" w:eastAsia="Arimo" w:hAnsi="Arimo" w:cs="Arimo"/>
          <w:color w:val="000000"/>
        </w:rPr>
        <w:tab/>
        <w:t>☐</w:t>
      </w:r>
      <w:r>
        <w:rPr>
          <w:rFonts w:ascii="Arimo" w:eastAsia="Arimo" w:hAnsi="Arimo" w:cs="Arimo"/>
          <w:color w:val="000000"/>
        </w:rPr>
        <w:tab/>
        <w:t>NON</w:t>
      </w:r>
      <w:r>
        <w:rPr>
          <w:rFonts w:ascii="Arimo" w:eastAsia="Arimo" w:hAnsi="Arimo" w:cs="Arimo"/>
          <w:color w:val="000000"/>
        </w:rPr>
        <w:tab/>
      </w:r>
      <w:r>
        <w:rPr>
          <w:rFonts w:ascii="Arimo" w:eastAsia="Arimo" w:hAnsi="Arimo" w:cs="Arimo"/>
          <w:color w:val="000000"/>
        </w:rPr>
        <w:tab/>
      </w:r>
      <w:r>
        <w:rPr>
          <w:rFonts w:ascii="Arimo" w:eastAsia="Arimo" w:hAnsi="Arimo" w:cs="Arimo"/>
          <w:color w:val="000000"/>
        </w:rPr>
        <w:tab/>
        <w:t>☐</w:t>
      </w:r>
      <w:r>
        <w:rPr>
          <w:rFonts w:ascii="Arimo" w:eastAsia="Arimo" w:hAnsi="Arimo" w:cs="Arimo"/>
          <w:color w:val="000000"/>
        </w:rPr>
        <w:tab/>
        <w:t>OUI</w:t>
      </w:r>
    </w:p>
    <w:p w:rsidR="00292FA9" w:rsidRDefault="00F65BC7">
      <w:pPr>
        <w:rPr>
          <w:rFonts w:ascii="Arial" w:eastAsia="Arial" w:hAnsi="Arial" w:cs="Arial"/>
          <w:i/>
          <w:sz w:val="18"/>
          <w:szCs w:val="18"/>
        </w:rPr>
      </w:pPr>
      <w:r>
        <w:rPr>
          <w:rFonts w:ascii="Arial" w:eastAsia="Arial" w:hAnsi="Arial" w:cs="Arial"/>
          <w:i/>
          <w:sz w:val="18"/>
          <w:szCs w:val="18"/>
        </w:rPr>
        <w:t>(Cocher la case correspondante.)</w:t>
      </w:r>
    </w:p>
    <w:p w:rsidR="00F65BC7" w:rsidRDefault="00F65BC7" w:rsidP="00F65BC7">
      <w:pPr>
        <w:spacing w:after="160" w:line="259" w:lineRule="auto"/>
        <w:jc w:val="both"/>
        <w:rPr>
          <w:rFonts w:ascii="Arial" w:eastAsia="Arial" w:hAnsi="Arial" w:cs="Arial"/>
          <w:color w:val="000000"/>
        </w:rPr>
      </w:pPr>
    </w:p>
    <w:p w:rsidR="00F65BC7" w:rsidRPr="00F65BC7" w:rsidRDefault="00F65BC7" w:rsidP="00F65BC7">
      <w:pPr>
        <w:spacing w:after="160" w:line="259" w:lineRule="auto"/>
        <w:jc w:val="both"/>
        <w:rPr>
          <w:rFonts w:ascii="Arial" w:eastAsia="Arial" w:hAnsi="Arial" w:cs="Arial"/>
          <w:color w:val="000000"/>
        </w:rPr>
      </w:pPr>
      <w:r w:rsidRPr="00F65BC7">
        <w:rPr>
          <w:rFonts w:ascii="Arial" w:eastAsia="Arial" w:hAnsi="Arial" w:cs="Arial"/>
          <w:color w:val="000000"/>
        </w:rPr>
        <w:t>Une avance peut être versée conformément aux dispositions de l’article R2191-3 du code de la commande publique, une avance est accordée au titulaire lorsque le montant de la partie forfaitaire et/ou du bon de commande est supérieur à 50 000 € HT et dans la mesure où le délai d’exécution est supérieur à deux mois.</w:t>
      </w:r>
    </w:p>
    <w:p w:rsidR="00F65BC7" w:rsidRPr="00F65BC7" w:rsidRDefault="00F65BC7" w:rsidP="00F65BC7">
      <w:pPr>
        <w:spacing w:after="160" w:line="259" w:lineRule="auto"/>
        <w:jc w:val="both"/>
        <w:rPr>
          <w:rFonts w:ascii="Arial" w:eastAsia="Arial" w:hAnsi="Arial" w:cs="Arial"/>
          <w:color w:val="000000"/>
        </w:rPr>
      </w:pPr>
      <w:r w:rsidRPr="00F65BC7">
        <w:rPr>
          <w:rFonts w:ascii="Arial" w:eastAsia="Arial" w:hAnsi="Arial" w:cs="Arial"/>
          <w:color w:val="000000"/>
        </w:rPr>
        <w:t>Le montant de l’avance correspond à 20% du montant de la partie forfaitaire ou du bon de commande concerné. Cette avance est portée à 30% si le titulaire est une PME.</w:t>
      </w:r>
    </w:p>
    <w:p w:rsidR="00F65BC7" w:rsidRPr="00F65BC7" w:rsidRDefault="00F65BC7" w:rsidP="00F65BC7">
      <w:pPr>
        <w:spacing w:after="160" w:line="259" w:lineRule="auto"/>
        <w:jc w:val="both"/>
        <w:rPr>
          <w:rFonts w:ascii="Arial" w:eastAsia="Arial" w:hAnsi="Arial" w:cs="Arial"/>
        </w:rPr>
      </w:pPr>
      <w:r w:rsidRPr="00F65BC7">
        <w:rPr>
          <w:rFonts w:ascii="Arial" w:eastAsia="Arial" w:hAnsi="Arial" w:cs="Arial"/>
        </w:rPr>
        <w:t>Le remboursement de l’avance se fait dans les règles des finances publiques.</w:t>
      </w:r>
    </w:p>
    <w:p w:rsidR="00292FA9" w:rsidRDefault="00292FA9">
      <w:pPr>
        <w:tabs>
          <w:tab w:val="left" w:pos="426"/>
        </w:tabs>
        <w:jc w:val="both"/>
        <w:rPr>
          <w:rFonts w:ascii="Arial" w:eastAsia="Arial" w:hAnsi="Arial" w:cs="Arial"/>
          <w:b/>
        </w:rPr>
      </w:pPr>
    </w:p>
    <w:p w:rsidR="00292FA9" w:rsidRDefault="00F65BC7">
      <w:pPr>
        <w:pStyle w:val="Titre4"/>
        <w:tabs>
          <w:tab w:val="left" w:pos="426"/>
        </w:tabs>
        <w:rPr>
          <w:sz w:val="22"/>
          <w:szCs w:val="22"/>
        </w:rPr>
      </w:pPr>
      <w:r>
        <w:rPr>
          <w:sz w:val="22"/>
          <w:szCs w:val="22"/>
        </w:rPr>
        <w:t>B5 -</w:t>
      </w:r>
      <w:r>
        <w:rPr>
          <w:b w:val="0"/>
          <w:sz w:val="22"/>
          <w:szCs w:val="22"/>
        </w:rPr>
        <w:t xml:space="preserve"> </w:t>
      </w:r>
      <w:r>
        <w:rPr>
          <w:sz w:val="22"/>
          <w:szCs w:val="22"/>
        </w:rPr>
        <w:t>Durée d’exécution de l’accord cadre :</w:t>
      </w:r>
    </w:p>
    <w:p w:rsidR="00292FA9" w:rsidRDefault="00292FA9">
      <w:pPr>
        <w:tabs>
          <w:tab w:val="left" w:pos="576"/>
        </w:tabs>
        <w:jc w:val="both"/>
        <w:rPr>
          <w:rFonts w:ascii="Arial" w:eastAsia="Arial" w:hAnsi="Arial" w:cs="Arial"/>
        </w:rPr>
      </w:pPr>
    </w:p>
    <w:p w:rsidR="00F65BC7" w:rsidRPr="000C4C1A" w:rsidRDefault="00F65BC7" w:rsidP="00F65BC7">
      <w:pPr>
        <w:spacing w:after="240"/>
      </w:pPr>
      <w:r w:rsidRPr="000C4C1A">
        <w:t xml:space="preserve">OFFRE DE BASE : Le présent accord-cadre est conclu à compter de sa notification et jusqu’à la mise en exploitation des sites internet, de la livraison de l’ensemble des livrables et de la fin de la garantie. </w:t>
      </w:r>
    </w:p>
    <w:p w:rsidR="00F65BC7" w:rsidRPr="00812080" w:rsidRDefault="00F65BC7" w:rsidP="00F65BC7">
      <w:pPr>
        <w:spacing w:after="240"/>
      </w:pPr>
      <w:r w:rsidRPr="000C4C1A">
        <w:t xml:space="preserve">VARIANTE : Le présent accord-cadre est conclu à compter de sa notification et jusqu’à la mise en exploitation des sites internet, de la livraison de l’ensemble des livrables et de la fin de la garantie et de la maintenance. A l’issue de la mise en exploitation, l’hébergement et la maintenance est conclue pour une durée de 1 an (12 mois) A compter de cette date l’hébergement et la maintenance pourront être reconduits par tacite reconduction trois (3) par période d’un (1) an. </w:t>
      </w:r>
    </w:p>
    <w:p w:rsidR="00292FA9" w:rsidRDefault="00292FA9">
      <w:pPr>
        <w:tabs>
          <w:tab w:val="left" w:pos="426"/>
        </w:tabs>
        <w:jc w:val="both"/>
        <w:rPr>
          <w:rFonts w:ascii="Arial" w:eastAsia="Arial" w:hAnsi="Arial" w:cs="Arial"/>
        </w:rPr>
      </w:pPr>
    </w:p>
    <w:p w:rsidR="00292FA9" w:rsidRDefault="00292FA9">
      <w:pPr>
        <w:tabs>
          <w:tab w:val="left" w:pos="426"/>
        </w:tabs>
        <w:jc w:val="both"/>
        <w:rPr>
          <w:rFonts w:ascii="Arial" w:eastAsia="Arial" w:hAnsi="Arial" w:cs="Arial"/>
          <w:b/>
          <w:sz w:val="22"/>
          <w:szCs w:val="22"/>
        </w:rPr>
      </w:pPr>
    </w:p>
    <w:p w:rsidR="00292FA9" w:rsidRDefault="00F65BC7">
      <w:pPr>
        <w:tabs>
          <w:tab w:val="left" w:pos="426"/>
        </w:tabs>
        <w:jc w:val="both"/>
        <w:rPr>
          <w:rFonts w:ascii="Arial" w:eastAsia="Arial" w:hAnsi="Arial" w:cs="Arial"/>
          <w:b/>
          <w:sz w:val="22"/>
          <w:szCs w:val="22"/>
        </w:rPr>
      </w:pPr>
      <w:r>
        <w:rPr>
          <w:rFonts w:ascii="Arial" w:eastAsia="Arial" w:hAnsi="Arial" w:cs="Arial"/>
          <w:b/>
          <w:sz w:val="22"/>
          <w:szCs w:val="22"/>
        </w:rPr>
        <w:t>B6 - Délai de validité de l’offre :</w:t>
      </w:r>
    </w:p>
    <w:p w:rsidR="00292FA9" w:rsidRDefault="00292FA9">
      <w:pPr>
        <w:pBdr>
          <w:top w:val="nil"/>
          <w:left w:val="nil"/>
          <w:bottom w:val="nil"/>
          <w:right w:val="nil"/>
          <w:between w:val="nil"/>
        </w:pBdr>
        <w:tabs>
          <w:tab w:val="left" w:pos="426"/>
        </w:tabs>
        <w:jc w:val="both"/>
        <w:rPr>
          <w:rFonts w:ascii="Arial" w:eastAsia="Arial" w:hAnsi="Arial" w:cs="Arial"/>
          <w:color w:val="000000"/>
        </w:rPr>
      </w:pPr>
    </w:p>
    <w:p w:rsidR="00292FA9" w:rsidRDefault="00F65BC7">
      <w:pPr>
        <w:pBdr>
          <w:top w:val="nil"/>
          <w:left w:val="nil"/>
          <w:bottom w:val="nil"/>
          <w:right w:val="nil"/>
          <w:between w:val="nil"/>
        </w:pBdr>
        <w:tabs>
          <w:tab w:val="left" w:pos="426"/>
        </w:tabs>
        <w:jc w:val="both"/>
        <w:rPr>
          <w:rFonts w:ascii="Arial" w:eastAsia="Arial" w:hAnsi="Arial" w:cs="Arial"/>
          <w:color w:val="000000"/>
        </w:rPr>
      </w:pPr>
      <w:r>
        <w:rPr>
          <w:rFonts w:ascii="Arial" w:eastAsia="Arial" w:hAnsi="Arial" w:cs="Arial"/>
          <w:color w:val="000000"/>
        </w:rPr>
        <w:t xml:space="preserve">Le présent engagement me lie pour le délai de validité des offres suivant : </w:t>
      </w:r>
      <w:r>
        <w:rPr>
          <w:rFonts w:ascii="Arial" w:eastAsia="Arial" w:hAnsi="Arial" w:cs="Arial"/>
          <w:b/>
          <w:color w:val="000000"/>
        </w:rPr>
        <w:t>180 jours.</w:t>
      </w:r>
    </w:p>
    <w:p w:rsidR="00292FA9" w:rsidRDefault="00292FA9">
      <w:pPr>
        <w:pBdr>
          <w:top w:val="nil"/>
          <w:left w:val="nil"/>
          <w:bottom w:val="nil"/>
          <w:right w:val="nil"/>
          <w:between w:val="nil"/>
        </w:pBdr>
        <w:tabs>
          <w:tab w:val="left" w:pos="426"/>
        </w:tabs>
        <w:jc w:val="both"/>
        <w:rPr>
          <w:rFonts w:ascii="Open Sans" w:hAnsi="Open Sans"/>
          <w:b/>
          <w:color w:val="000000"/>
        </w:rPr>
      </w:pPr>
    </w:p>
    <w:p w:rsidR="00292FA9" w:rsidRDefault="00292FA9">
      <w:pPr>
        <w:pBdr>
          <w:top w:val="nil"/>
          <w:left w:val="nil"/>
          <w:bottom w:val="nil"/>
          <w:right w:val="nil"/>
          <w:between w:val="nil"/>
        </w:pBdr>
        <w:tabs>
          <w:tab w:val="left" w:pos="426"/>
        </w:tabs>
        <w:jc w:val="both"/>
        <w:rPr>
          <w:rFonts w:ascii="Open Sans" w:hAnsi="Open Sans"/>
          <w:b/>
          <w:color w:val="000000"/>
        </w:rPr>
      </w:pPr>
    </w:p>
    <w:tbl>
      <w:tblPr>
        <w:tblStyle w:val="af2"/>
        <w:tblW w:w="10419" w:type="dxa"/>
        <w:tblInd w:w="0" w:type="dxa"/>
        <w:tblLayout w:type="fixed"/>
        <w:tblLook w:val="0000" w:firstRow="0" w:lastRow="0" w:firstColumn="0" w:lastColumn="0" w:noHBand="0" w:noVBand="0"/>
      </w:tblPr>
      <w:tblGrid>
        <w:gridCol w:w="10419"/>
      </w:tblGrid>
      <w:tr w:rsidR="00292FA9">
        <w:tc>
          <w:tcPr>
            <w:tcW w:w="10419" w:type="dxa"/>
            <w:shd w:val="clear" w:color="auto" w:fill="0000CC"/>
          </w:tcPr>
          <w:p w:rsidR="00292FA9" w:rsidRDefault="00F65BC7">
            <w:pPr>
              <w:tabs>
                <w:tab w:val="left" w:pos="-142"/>
                <w:tab w:val="left" w:pos="4111"/>
              </w:tabs>
              <w:jc w:val="both"/>
              <w:rPr>
                <w:rFonts w:ascii="Arial" w:eastAsia="Arial" w:hAnsi="Arial" w:cs="Arial"/>
                <w:b/>
                <w:sz w:val="22"/>
                <w:szCs w:val="22"/>
              </w:rPr>
            </w:pPr>
            <w:r>
              <w:rPr>
                <w:rFonts w:ascii="Arial" w:eastAsia="Arial" w:hAnsi="Arial" w:cs="Arial"/>
                <w:b/>
                <w:sz w:val="22"/>
                <w:szCs w:val="22"/>
              </w:rPr>
              <w:t>C - Signature de l’accord cadre par le titulaire individuel ou, en cas groupement, le mandataire dûment habilité ou chaque membre du groupement.</w:t>
            </w:r>
          </w:p>
        </w:tc>
      </w:tr>
    </w:tbl>
    <w:p w:rsidR="00292FA9" w:rsidRDefault="00292FA9">
      <w:pPr>
        <w:jc w:val="both"/>
        <w:rPr>
          <w:rFonts w:ascii="Arial" w:eastAsia="Arial" w:hAnsi="Arial" w:cs="Arial"/>
        </w:rPr>
      </w:pPr>
    </w:p>
    <w:p w:rsidR="00292FA9" w:rsidRDefault="00F65BC7">
      <w:pPr>
        <w:pBdr>
          <w:top w:val="nil"/>
          <w:left w:val="nil"/>
          <w:bottom w:val="nil"/>
          <w:right w:val="nil"/>
          <w:between w:val="nil"/>
        </w:pBdr>
        <w:tabs>
          <w:tab w:val="left" w:pos="426"/>
          <w:tab w:val="left" w:pos="851"/>
        </w:tabs>
        <w:jc w:val="both"/>
        <w:rPr>
          <w:rFonts w:ascii="Arial" w:eastAsia="Arial" w:hAnsi="Arial" w:cs="Arial"/>
          <w:i/>
          <w:color w:val="000000"/>
          <w:sz w:val="18"/>
          <w:szCs w:val="18"/>
        </w:rPr>
      </w:pPr>
      <w:r>
        <w:rPr>
          <w:rFonts w:ascii="Arial" w:eastAsia="Arial" w:hAnsi="Arial" w:cs="Arial"/>
          <w:b/>
          <w:color w:val="000000"/>
          <w:sz w:val="22"/>
          <w:szCs w:val="22"/>
        </w:rPr>
        <w:t>C1 – Signature de l’accord cadre par le titulaire individuel :</w:t>
      </w:r>
    </w:p>
    <w:p w:rsidR="00292FA9" w:rsidRDefault="00292FA9">
      <w:pPr>
        <w:jc w:val="both"/>
        <w:rPr>
          <w:rFonts w:ascii="Arial" w:eastAsia="Arial" w:hAnsi="Arial" w:cs="Arial"/>
        </w:rPr>
      </w:pPr>
    </w:p>
    <w:tbl>
      <w:tblPr>
        <w:tblStyle w:val="af3"/>
        <w:tblW w:w="1019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83"/>
        <w:gridCol w:w="2667"/>
        <w:gridCol w:w="2944"/>
      </w:tblGrid>
      <w:tr w:rsidR="00292FA9">
        <w:tc>
          <w:tcPr>
            <w:tcW w:w="4583" w:type="dxa"/>
            <w:tcBorders>
              <w:bottom w:val="single" w:sz="4" w:space="0" w:color="000000"/>
            </w:tcBorders>
            <w:shd w:val="clear" w:color="auto" w:fill="auto"/>
            <w:vAlign w:val="center"/>
          </w:tcPr>
          <w:p w:rsidR="00292FA9" w:rsidRDefault="00F65BC7">
            <w:pPr>
              <w:jc w:val="center"/>
              <w:rPr>
                <w:rFonts w:ascii="Arial" w:eastAsia="Arial" w:hAnsi="Arial" w:cs="Arial"/>
                <w:b/>
              </w:rPr>
            </w:pPr>
            <w:r>
              <w:rPr>
                <w:rFonts w:ascii="Arial" w:eastAsia="Arial" w:hAnsi="Arial" w:cs="Arial"/>
                <w:b/>
              </w:rPr>
              <w:t>Nom, prénom et qualité</w:t>
            </w:r>
          </w:p>
          <w:p w:rsidR="00292FA9" w:rsidRDefault="00F65BC7">
            <w:pPr>
              <w:jc w:val="center"/>
              <w:rPr>
                <w:rFonts w:ascii="Arial" w:eastAsia="Arial" w:hAnsi="Arial" w:cs="Arial"/>
                <w:b/>
              </w:rPr>
            </w:pPr>
            <w:r>
              <w:rPr>
                <w:rFonts w:ascii="Arial" w:eastAsia="Arial" w:hAnsi="Arial" w:cs="Arial"/>
                <w:b/>
              </w:rPr>
              <w:t>du signataire (*)</w:t>
            </w:r>
          </w:p>
        </w:tc>
        <w:tc>
          <w:tcPr>
            <w:tcW w:w="2667" w:type="dxa"/>
            <w:tcBorders>
              <w:bottom w:val="single" w:sz="4" w:space="0" w:color="000000"/>
            </w:tcBorders>
            <w:shd w:val="clear" w:color="auto" w:fill="auto"/>
            <w:vAlign w:val="center"/>
          </w:tcPr>
          <w:p w:rsidR="00292FA9" w:rsidRDefault="00F65BC7">
            <w:pPr>
              <w:jc w:val="center"/>
              <w:rPr>
                <w:rFonts w:ascii="Arial" w:eastAsia="Arial" w:hAnsi="Arial" w:cs="Arial"/>
                <w:b/>
              </w:rPr>
            </w:pPr>
            <w:r>
              <w:rPr>
                <w:rFonts w:ascii="Arial" w:eastAsia="Arial" w:hAnsi="Arial" w:cs="Arial"/>
                <w:b/>
              </w:rPr>
              <w:t>Lieu et date de signature</w:t>
            </w:r>
          </w:p>
        </w:tc>
        <w:tc>
          <w:tcPr>
            <w:tcW w:w="2944" w:type="dxa"/>
            <w:tcBorders>
              <w:bottom w:val="single" w:sz="4" w:space="0" w:color="000000"/>
            </w:tcBorders>
            <w:shd w:val="clear" w:color="auto" w:fill="auto"/>
            <w:vAlign w:val="center"/>
          </w:tcPr>
          <w:p w:rsidR="00292FA9" w:rsidRDefault="00F65BC7">
            <w:pPr>
              <w:jc w:val="center"/>
              <w:rPr>
                <w:rFonts w:ascii="Arial" w:eastAsia="Arial" w:hAnsi="Arial" w:cs="Arial"/>
                <w:b/>
              </w:rPr>
            </w:pPr>
            <w:r>
              <w:rPr>
                <w:rFonts w:ascii="Arial" w:eastAsia="Arial" w:hAnsi="Arial" w:cs="Arial"/>
                <w:b/>
              </w:rPr>
              <w:t>Signature</w:t>
            </w:r>
          </w:p>
        </w:tc>
      </w:tr>
      <w:tr w:rsidR="00292FA9">
        <w:trPr>
          <w:trHeight w:val="1102"/>
        </w:trPr>
        <w:tc>
          <w:tcPr>
            <w:tcW w:w="4583" w:type="dxa"/>
            <w:tcBorders>
              <w:bottom w:val="single" w:sz="4" w:space="0" w:color="000000"/>
            </w:tcBorders>
            <w:shd w:val="clear" w:color="auto" w:fill="8DB3E2"/>
          </w:tcPr>
          <w:p w:rsidR="00292FA9" w:rsidRDefault="00292FA9">
            <w:pPr>
              <w:jc w:val="both"/>
              <w:rPr>
                <w:rFonts w:ascii="Arial" w:eastAsia="Arial" w:hAnsi="Arial" w:cs="Arial"/>
                <w:b/>
              </w:rPr>
            </w:pPr>
          </w:p>
          <w:p w:rsidR="00292FA9" w:rsidRDefault="00292FA9">
            <w:pPr>
              <w:jc w:val="both"/>
              <w:rPr>
                <w:rFonts w:ascii="Arial" w:eastAsia="Arial" w:hAnsi="Arial" w:cs="Arial"/>
                <w:b/>
              </w:rPr>
            </w:pPr>
          </w:p>
          <w:p w:rsidR="00292FA9" w:rsidRDefault="00292FA9">
            <w:pPr>
              <w:jc w:val="both"/>
              <w:rPr>
                <w:rFonts w:ascii="Arial" w:eastAsia="Arial" w:hAnsi="Arial" w:cs="Arial"/>
                <w:b/>
              </w:rPr>
            </w:pPr>
          </w:p>
          <w:p w:rsidR="00292FA9" w:rsidRDefault="00292FA9">
            <w:pPr>
              <w:jc w:val="both"/>
              <w:rPr>
                <w:rFonts w:ascii="Arial" w:eastAsia="Arial" w:hAnsi="Arial" w:cs="Arial"/>
                <w:b/>
              </w:rPr>
            </w:pPr>
          </w:p>
          <w:p w:rsidR="00292FA9" w:rsidRDefault="00292FA9">
            <w:pPr>
              <w:jc w:val="both"/>
              <w:rPr>
                <w:rFonts w:ascii="Arial" w:eastAsia="Arial" w:hAnsi="Arial" w:cs="Arial"/>
                <w:b/>
              </w:rPr>
            </w:pPr>
          </w:p>
          <w:p w:rsidR="00292FA9" w:rsidRDefault="00292FA9">
            <w:pPr>
              <w:jc w:val="both"/>
              <w:rPr>
                <w:rFonts w:ascii="Arial" w:eastAsia="Arial" w:hAnsi="Arial" w:cs="Arial"/>
                <w:b/>
              </w:rPr>
            </w:pPr>
          </w:p>
          <w:p w:rsidR="00292FA9" w:rsidRDefault="00292FA9">
            <w:pPr>
              <w:jc w:val="both"/>
              <w:rPr>
                <w:rFonts w:ascii="Arial" w:eastAsia="Arial" w:hAnsi="Arial" w:cs="Arial"/>
                <w:b/>
              </w:rPr>
            </w:pPr>
          </w:p>
        </w:tc>
        <w:tc>
          <w:tcPr>
            <w:tcW w:w="2667" w:type="dxa"/>
            <w:tcBorders>
              <w:bottom w:val="single" w:sz="4" w:space="0" w:color="000000"/>
            </w:tcBorders>
            <w:shd w:val="clear" w:color="auto" w:fill="8DB3E2"/>
          </w:tcPr>
          <w:p w:rsidR="00292FA9" w:rsidRDefault="00292FA9">
            <w:pPr>
              <w:jc w:val="both"/>
              <w:rPr>
                <w:rFonts w:ascii="Arial" w:eastAsia="Arial" w:hAnsi="Arial" w:cs="Arial"/>
                <w:b/>
              </w:rPr>
            </w:pPr>
          </w:p>
        </w:tc>
        <w:tc>
          <w:tcPr>
            <w:tcW w:w="2944" w:type="dxa"/>
            <w:tcBorders>
              <w:bottom w:val="single" w:sz="4" w:space="0" w:color="000000"/>
            </w:tcBorders>
            <w:shd w:val="clear" w:color="auto" w:fill="8DB3E2"/>
          </w:tcPr>
          <w:p w:rsidR="00292FA9" w:rsidRDefault="00292FA9">
            <w:pPr>
              <w:jc w:val="both"/>
              <w:rPr>
                <w:rFonts w:ascii="Arial" w:eastAsia="Arial" w:hAnsi="Arial" w:cs="Arial"/>
                <w:b/>
              </w:rPr>
            </w:pPr>
          </w:p>
        </w:tc>
      </w:tr>
    </w:tbl>
    <w:p w:rsidR="00292FA9" w:rsidRDefault="00292FA9">
      <w:pPr>
        <w:jc w:val="both"/>
        <w:rPr>
          <w:rFonts w:ascii="Arial" w:eastAsia="Arial" w:hAnsi="Arial" w:cs="Arial"/>
        </w:rPr>
      </w:pPr>
    </w:p>
    <w:p w:rsidR="00292FA9" w:rsidRDefault="00F65BC7">
      <w:pPr>
        <w:pBdr>
          <w:top w:val="nil"/>
          <w:left w:val="nil"/>
          <w:bottom w:val="nil"/>
          <w:right w:val="nil"/>
          <w:between w:val="nil"/>
        </w:pBdr>
        <w:tabs>
          <w:tab w:val="left" w:pos="426"/>
          <w:tab w:val="left" w:pos="851"/>
        </w:tabs>
        <w:jc w:val="both"/>
        <w:rPr>
          <w:rFonts w:ascii="Arial" w:eastAsia="Arial" w:hAnsi="Arial" w:cs="Arial"/>
          <w:i/>
          <w:color w:val="000000"/>
          <w:sz w:val="18"/>
          <w:szCs w:val="18"/>
        </w:rPr>
      </w:pPr>
      <w:r>
        <w:rPr>
          <w:rFonts w:ascii="Arial" w:eastAsia="Arial" w:hAnsi="Arial" w:cs="Arial"/>
          <w:b/>
          <w:color w:val="000000"/>
          <w:sz w:val="22"/>
          <w:szCs w:val="22"/>
        </w:rPr>
        <w:t>C2 – Signature de l’accord cadre en cas de groupement :</w:t>
      </w:r>
    </w:p>
    <w:p w:rsidR="00292FA9" w:rsidRDefault="00292FA9">
      <w:pPr>
        <w:tabs>
          <w:tab w:val="left" w:pos="851"/>
        </w:tabs>
        <w:jc w:val="both"/>
      </w:pPr>
    </w:p>
    <w:p w:rsidR="00292FA9" w:rsidRDefault="00F65BC7">
      <w:pPr>
        <w:tabs>
          <w:tab w:val="left" w:pos="851"/>
        </w:tabs>
        <w:rPr>
          <w:rFonts w:ascii="Arial" w:eastAsia="Arial" w:hAnsi="Arial" w:cs="Arial"/>
          <w:sz w:val="18"/>
          <w:szCs w:val="18"/>
        </w:rPr>
      </w:pPr>
      <w:r>
        <w:rPr>
          <w:rFonts w:ascii="Arial" w:eastAsia="Arial" w:hAnsi="Arial" w:cs="Arial"/>
        </w:rPr>
        <w:t xml:space="preserve">Les membres du groupement d’opérateurs économiques désignent le mandataire suivant </w:t>
      </w:r>
      <w:r>
        <w:rPr>
          <w:rFonts w:ascii="Arial" w:eastAsia="Arial" w:hAnsi="Arial" w:cs="Arial"/>
          <w:i/>
          <w:sz w:val="18"/>
          <w:szCs w:val="18"/>
        </w:rPr>
        <w:t>(</w:t>
      </w:r>
      <w:hyperlink r:id="rId14">
        <w:r>
          <w:rPr>
            <w:rFonts w:ascii="Arial" w:eastAsia="Arial" w:hAnsi="Arial" w:cs="Arial"/>
            <w:i/>
            <w:color w:val="0000FF"/>
            <w:sz w:val="18"/>
            <w:szCs w:val="18"/>
            <w:u w:val="single"/>
          </w:rPr>
          <w:t>article R. 2142-23</w:t>
        </w:r>
      </w:hyperlink>
      <w:r>
        <w:rPr>
          <w:rFonts w:ascii="Arial" w:eastAsia="Arial" w:hAnsi="Arial" w:cs="Arial"/>
          <w:i/>
          <w:sz w:val="18"/>
          <w:szCs w:val="18"/>
        </w:rPr>
        <w:t xml:space="preserve"> ou </w:t>
      </w:r>
      <w:hyperlink r:id="rId15">
        <w:r>
          <w:rPr>
            <w:rFonts w:ascii="Arial" w:eastAsia="Arial" w:hAnsi="Arial" w:cs="Arial"/>
            <w:i/>
            <w:color w:val="0000FF"/>
            <w:sz w:val="18"/>
            <w:szCs w:val="18"/>
            <w:u w:val="single"/>
          </w:rPr>
          <w:t>article R. 2342-12</w:t>
        </w:r>
      </w:hyperlink>
      <w:r>
        <w:rPr>
          <w:rFonts w:ascii="Arial" w:eastAsia="Arial" w:hAnsi="Arial" w:cs="Arial"/>
          <w:i/>
          <w:sz w:val="18"/>
          <w:szCs w:val="18"/>
        </w:rPr>
        <w:t xml:space="preserve"> du code de la commande publique) </w:t>
      </w:r>
      <w:r>
        <w:rPr>
          <w:rFonts w:ascii="Arial" w:eastAsia="Arial" w:hAnsi="Arial" w:cs="Arial"/>
          <w:sz w:val="18"/>
          <w:szCs w:val="18"/>
        </w:rPr>
        <w:t>:</w:t>
      </w:r>
    </w:p>
    <w:p w:rsidR="00292FA9" w:rsidRDefault="00F65BC7">
      <w:pPr>
        <w:tabs>
          <w:tab w:val="left" w:pos="851"/>
        </w:tabs>
        <w:rPr>
          <w:rFonts w:ascii="Arial" w:eastAsia="Arial" w:hAnsi="Arial" w:cs="Arial"/>
          <w:i/>
          <w:sz w:val="18"/>
          <w:szCs w:val="18"/>
        </w:rPr>
      </w:pPr>
      <w:r>
        <w:rPr>
          <w:rFonts w:ascii="Arial" w:eastAsia="Arial" w:hAnsi="Arial" w:cs="Arial"/>
          <w:i/>
          <w:sz w:val="18"/>
          <w:szCs w:val="18"/>
        </w:rPr>
        <w:t>[Indiquer le nom commercial et la dénomination sociale du mandataire]</w:t>
      </w:r>
    </w:p>
    <w:p w:rsidR="00292FA9" w:rsidRDefault="00292FA9">
      <w:pPr>
        <w:tabs>
          <w:tab w:val="left" w:pos="851"/>
        </w:tabs>
        <w:rPr>
          <w:rFonts w:ascii="Arial" w:eastAsia="Arial" w:hAnsi="Arial" w:cs="Arial"/>
        </w:rPr>
      </w:pPr>
    </w:p>
    <w:p w:rsidR="00292FA9" w:rsidRDefault="00292FA9">
      <w:pPr>
        <w:tabs>
          <w:tab w:val="left" w:pos="851"/>
        </w:tabs>
        <w:rPr>
          <w:rFonts w:ascii="Arial" w:eastAsia="Arial" w:hAnsi="Arial" w:cs="Arial"/>
        </w:rPr>
      </w:pPr>
    </w:p>
    <w:p w:rsidR="00292FA9" w:rsidRDefault="00292FA9">
      <w:pPr>
        <w:tabs>
          <w:tab w:val="left" w:pos="851"/>
        </w:tabs>
        <w:rPr>
          <w:rFonts w:ascii="Arial" w:eastAsia="Arial" w:hAnsi="Arial" w:cs="Arial"/>
        </w:rPr>
      </w:pPr>
    </w:p>
    <w:p w:rsidR="00292FA9" w:rsidRDefault="00F65BC7">
      <w:pPr>
        <w:pBdr>
          <w:top w:val="nil"/>
          <w:left w:val="nil"/>
          <w:bottom w:val="nil"/>
          <w:right w:val="nil"/>
          <w:between w:val="nil"/>
        </w:pBdr>
        <w:tabs>
          <w:tab w:val="left" w:pos="426"/>
          <w:tab w:val="left" w:pos="851"/>
        </w:tabs>
        <w:jc w:val="both"/>
        <w:rPr>
          <w:rFonts w:ascii="Arial" w:eastAsia="Arial" w:hAnsi="Arial" w:cs="Arial"/>
          <w:color w:val="000000"/>
        </w:rPr>
      </w:pPr>
      <w:r>
        <w:rPr>
          <w:rFonts w:ascii="Arial" w:eastAsia="Arial" w:hAnsi="Arial" w:cs="Arial"/>
          <w:color w:val="000000"/>
        </w:rPr>
        <w:t>En cas de groupement conjoint, le mandataire du groupement est :</w:t>
      </w:r>
    </w:p>
    <w:p w:rsidR="00292FA9" w:rsidRDefault="00F65BC7">
      <w:pPr>
        <w:pBdr>
          <w:top w:val="nil"/>
          <w:left w:val="nil"/>
          <w:bottom w:val="nil"/>
          <w:right w:val="nil"/>
          <w:between w:val="nil"/>
        </w:pBdr>
        <w:tabs>
          <w:tab w:val="left" w:pos="426"/>
          <w:tab w:val="left" w:pos="851"/>
        </w:tabs>
        <w:ind w:left="709" w:hanging="709"/>
        <w:jc w:val="both"/>
        <w:rPr>
          <w:rFonts w:ascii="Arial" w:eastAsia="Arial" w:hAnsi="Arial" w:cs="Arial"/>
          <w:color w:val="000000"/>
        </w:rPr>
      </w:pPr>
      <w:r>
        <w:rPr>
          <w:rFonts w:ascii="Arial" w:eastAsia="Arial" w:hAnsi="Arial" w:cs="Arial"/>
          <w:i/>
          <w:color w:val="000000"/>
          <w:sz w:val="18"/>
          <w:szCs w:val="18"/>
        </w:rPr>
        <w:t>(Cocher la case correspondante.)</w:t>
      </w:r>
    </w:p>
    <w:p w:rsidR="00292FA9" w:rsidRDefault="00F30C05">
      <w:pPr>
        <w:pBdr>
          <w:top w:val="nil"/>
          <w:left w:val="nil"/>
          <w:bottom w:val="nil"/>
          <w:right w:val="nil"/>
          <w:between w:val="nil"/>
        </w:pBdr>
        <w:tabs>
          <w:tab w:val="left" w:pos="426"/>
          <w:tab w:val="left" w:pos="851"/>
        </w:tabs>
        <w:spacing w:before="120"/>
        <w:ind w:firstLine="851"/>
        <w:jc w:val="both"/>
        <w:rPr>
          <w:rFonts w:ascii="Arial" w:eastAsia="Arial" w:hAnsi="Arial" w:cs="Arial"/>
          <w:color w:val="000000"/>
        </w:rPr>
      </w:pPr>
      <w:sdt>
        <w:sdtPr>
          <w:tag w:val="goog_rdk_11"/>
          <w:id w:val="-964655305"/>
        </w:sdtPr>
        <w:sdtEndPr/>
        <w:sdtContent>
          <w:r w:rsidR="00F65BC7">
            <w:rPr>
              <w:rFonts w:ascii="Arial Unicode MS" w:eastAsia="Arial Unicode MS" w:hAnsi="Arial Unicode MS" w:cs="Arial Unicode MS"/>
              <w:color w:val="000000"/>
            </w:rPr>
            <w:t>☐</w:t>
          </w:r>
        </w:sdtContent>
      </w:sdt>
      <w:r w:rsidR="00F65BC7">
        <w:rPr>
          <w:rFonts w:ascii="Arial" w:eastAsia="Arial" w:hAnsi="Arial" w:cs="Arial"/>
          <w:i/>
          <w:color w:val="000000"/>
        </w:rPr>
        <w:t xml:space="preserve"> </w:t>
      </w:r>
      <w:r w:rsidR="00F65BC7">
        <w:rPr>
          <w:rFonts w:ascii="Arial" w:eastAsia="Arial" w:hAnsi="Arial" w:cs="Arial"/>
          <w:color w:val="000000"/>
        </w:rPr>
        <w:t>conjoint</w:t>
      </w:r>
      <w:r w:rsidR="00F65BC7">
        <w:rPr>
          <w:rFonts w:ascii="Arial" w:eastAsia="Arial" w:hAnsi="Arial" w:cs="Arial"/>
          <w:color w:val="000000"/>
        </w:rPr>
        <w:tab/>
      </w:r>
      <w:r w:rsidR="00F65BC7">
        <w:rPr>
          <w:rFonts w:ascii="Arial" w:eastAsia="Arial" w:hAnsi="Arial" w:cs="Arial"/>
          <w:color w:val="000000"/>
        </w:rPr>
        <w:tab/>
        <w:t>OU</w:t>
      </w:r>
      <w:r w:rsidR="00F65BC7">
        <w:rPr>
          <w:rFonts w:ascii="Arial" w:eastAsia="Arial" w:hAnsi="Arial" w:cs="Arial"/>
          <w:color w:val="000000"/>
        </w:rPr>
        <w:tab/>
      </w:r>
      <w:r w:rsidR="00F65BC7">
        <w:rPr>
          <w:rFonts w:ascii="Arial" w:eastAsia="Arial" w:hAnsi="Arial" w:cs="Arial"/>
          <w:color w:val="000000"/>
        </w:rPr>
        <w:tab/>
      </w:r>
      <w:sdt>
        <w:sdtPr>
          <w:tag w:val="goog_rdk_12"/>
          <w:id w:val="-1377856367"/>
        </w:sdtPr>
        <w:sdtEndPr/>
        <w:sdtContent>
          <w:r w:rsidR="00F65BC7">
            <w:rPr>
              <w:rFonts w:ascii="Arial Unicode MS" w:eastAsia="Arial Unicode MS" w:hAnsi="Arial Unicode MS" w:cs="Arial Unicode MS"/>
              <w:color w:val="000000"/>
            </w:rPr>
            <w:t>☐</w:t>
          </w:r>
        </w:sdtContent>
      </w:sdt>
      <w:r w:rsidR="00F65BC7">
        <w:rPr>
          <w:rFonts w:ascii="Arial" w:eastAsia="Arial" w:hAnsi="Arial" w:cs="Arial"/>
          <w:color w:val="000000"/>
        </w:rPr>
        <w:t xml:space="preserve"> solidaire</w:t>
      </w:r>
    </w:p>
    <w:p w:rsidR="00292FA9" w:rsidRDefault="00292FA9">
      <w:pPr>
        <w:tabs>
          <w:tab w:val="left" w:pos="851"/>
        </w:tabs>
        <w:rPr>
          <w:rFonts w:ascii="Arial" w:eastAsia="Arial" w:hAnsi="Arial" w:cs="Arial"/>
        </w:rPr>
      </w:pPr>
    </w:p>
    <w:p w:rsidR="00292FA9" w:rsidRDefault="00F30C05">
      <w:pPr>
        <w:pBdr>
          <w:top w:val="nil"/>
          <w:left w:val="nil"/>
          <w:bottom w:val="nil"/>
          <w:right w:val="nil"/>
          <w:between w:val="nil"/>
        </w:pBdr>
        <w:tabs>
          <w:tab w:val="left" w:pos="426"/>
          <w:tab w:val="left" w:pos="851"/>
        </w:tabs>
        <w:rPr>
          <w:rFonts w:ascii="Arial" w:eastAsia="Arial" w:hAnsi="Arial" w:cs="Arial"/>
          <w:color w:val="000000"/>
        </w:rPr>
      </w:pPr>
      <w:sdt>
        <w:sdtPr>
          <w:tag w:val="goog_rdk_13"/>
          <w:id w:val="-416640147"/>
        </w:sdtPr>
        <w:sdtEndPr/>
        <w:sdtContent>
          <w:r w:rsidR="00F65BC7">
            <w:rPr>
              <w:rFonts w:ascii="Arial Unicode MS" w:eastAsia="Arial Unicode MS" w:hAnsi="Arial Unicode MS" w:cs="Arial Unicode MS"/>
              <w:color w:val="000000"/>
            </w:rPr>
            <w:t xml:space="preserve">☐ </w:t>
          </w:r>
        </w:sdtContent>
      </w:sdt>
      <w:r w:rsidR="00F65BC7">
        <w:rPr>
          <w:rFonts w:ascii="Arial" w:eastAsia="Arial" w:hAnsi="Arial" w:cs="Arial"/>
          <w:color w:val="000000"/>
        </w:rPr>
        <w:t>Les membres du groupement ont donné mandat au mandataire, qui signe le présent acte d’engagement :</w:t>
      </w:r>
    </w:p>
    <w:p w:rsidR="00292FA9" w:rsidRDefault="00F65BC7">
      <w:pPr>
        <w:tabs>
          <w:tab w:val="left" w:pos="851"/>
        </w:tabs>
        <w:rPr>
          <w:rFonts w:ascii="Arial" w:eastAsia="Arial" w:hAnsi="Arial" w:cs="Arial"/>
        </w:rPr>
      </w:pPr>
      <w:r>
        <w:rPr>
          <w:rFonts w:ascii="Arial" w:eastAsia="Arial" w:hAnsi="Arial" w:cs="Arial"/>
          <w:i/>
          <w:sz w:val="18"/>
          <w:szCs w:val="18"/>
        </w:rPr>
        <w:t>(Cocher la ou les cases correspondantes.)</w:t>
      </w:r>
    </w:p>
    <w:p w:rsidR="00292FA9" w:rsidRDefault="00F30C05">
      <w:pPr>
        <w:tabs>
          <w:tab w:val="left" w:pos="851"/>
        </w:tabs>
        <w:ind w:left="1695" w:hanging="1695"/>
        <w:rPr>
          <w:rFonts w:ascii="Arial" w:eastAsia="Arial" w:hAnsi="Arial" w:cs="Arial"/>
        </w:rPr>
      </w:pPr>
      <w:sdt>
        <w:sdtPr>
          <w:tag w:val="goog_rdk_14"/>
          <w:id w:val="165909221"/>
        </w:sdtPr>
        <w:sdtEndPr/>
        <w:sdtContent>
          <w:r w:rsidR="00F65BC7">
            <w:rPr>
              <w:rFonts w:ascii="Arial Unicode MS" w:eastAsia="Arial Unicode MS" w:hAnsi="Arial Unicode MS" w:cs="Arial Unicode MS"/>
            </w:rPr>
            <w:tab/>
            <w:t>☐</w:t>
          </w:r>
          <w:r w:rsidR="00F65BC7">
            <w:rPr>
              <w:rFonts w:ascii="Arial Unicode MS" w:eastAsia="Arial Unicode MS" w:hAnsi="Arial Unicode MS" w:cs="Arial Unicode MS"/>
            </w:rPr>
            <w:tab/>
          </w:r>
        </w:sdtContent>
      </w:sdt>
      <w:r w:rsidR="00F65BC7">
        <w:rPr>
          <w:rFonts w:ascii="Arial" w:eastAsia="Arial" w:hAnsi="Arial" w:cs="Arial"/>
        </w:rPr>
        <w:t>pour signer le présent acte d’engagement en leur nom et pour leur compte, pour les représenter vis-à-vis de l’acheteur et pour coordonner l’ensemble des prestations ;</w:t>
      </w:r>
    </w:p>
    <w:p w:rsidR="00292FA9" w:rsidRDefault="00F65BC7">
      <w:pPr>
        <w:tabs>
          <w:tab w:val="left" w:pos="851"/>
        </w:tabs>
        <w:rPr>
          <w:rFonts w:ascii="Arial" w:eastAsia="Arial" w:hAnsi="Arial" w:cs="Arial"/>
        </w:rPr>
      </w:pPr>
      <w:r>
        <w:rPr>
          <w:rFonts w:ascii="Arial" w:eastAsia="Arial" w:hAnsi="Arial" w:cs="Arial"/>
          <w:i/>
          <w:sz w:val="18"/>
          <w:szCs w:val="18"/>
        </w:rPr>
        <w:tab/>
      </w:r>
      <w:r>
        <w:rPr>
          <w:rFonts w:ascii="Arial" w:eastAsia="Arial" w:hAnsi="Arial" w:cs="Arial"/>
          <w:i/>
          <w:sz w:val="18"/>
          <w:szCs w:val="18"/>
        </w:rPr>
        <w:tab/>
      </w:r>
      <w:r>
        <w:rPr>
          <w:rFonts w:ascii="Arial" w:eastAsia="Arial" w:hAnsi="Arial" w:cs="Arial"/>
          <w:i/>
          <w:sz w:val="18"/>
          <w:szCs w:val="18"/>
        </w:rPr>
        <w:tab/>
        <w:t>(</w:t>
      </w:r>
      <w:proofErr w:type="gramStart"/>
      <w:r>
        <w:rPr>
          <w:rFonts w:ascii="Arial" w:eastAsia="Arial" w:hAnsi="Arial" w:cs="Arial"/>
          <w:i/>
          <w:sz w:val="18"/>
          <w:szCs w:val="18"/>
        </w:rPr>
        <w:t>joindre</w:t>
      </w:r>
      <w:proofErr w:type="gramEnd"/>
      <w:r>
        <w:rPr>
          <w:rFonts w:ascii="Arial" w:eastAsia="Arial" w:hAnsi="Arial" w:cs="Arial"/>
          <w:i/>
          <w:sz w:val="18"/>
          <w:szCs w:val="18"/>
        </w:rPr>
        <w:t xml:space="preserve"> les pouvoirs en annexe du présent document.)</w:t>
      </w:r>
    </w:p>
    <w:p w:rsidR="00292FA9" w:rsidRDefault="00292FA9">
      <w:pPr>
        <w:tabs>
          <w:tab w:val="left" w:pos="851"/>
        </w:tabs>
        <w:rPr>
          <w:rFonts w:ascii="Arial" w:eastAsia="Arial" w:hAnsi="Arial" w:cs="Arial"/>
        </w:rPr>
      </w:pPr>
    </w:p>
    <w:p w:rsidR="00292FA9" w:rsidRDefault="00F30C05">
      <w:pPr>
        <w:tabs>
          <w:tab w:val="left" w:pos="851"/>
        </w:tabs>
        <w:ind w:left="1701" w:hanging="850"/>
        <w:jc w:val="both"/>
        <w:rPr>
          <w:rFonts w:ascii="Arial" w:eastAsia="Arial" w:hAnsi="Arial" w:cs="Arial"/>
        </w:rPr>
      </w:pPr>
      <w:sdt>
        <w:sdtPr>
          <w:tag w:val="goog_rdk_15"/>
          <w:id w:val="-1311640772"/>
        </w:sdtPr>
        <w:sdtEndPr/>
        <w:sdtContent>
          <w:r w:rsidR="00F65BC7">
            <w:rPr>
              <w:rFonts w:ascii="Arial Unicode MS" w:eastAsia="Arial Unicode MS" w:hAnsi="Arial Unicode MS" w:cs="Arial Unicode MS"/>
            </w:rPr>
            <w:t>☐</w:t>
          </w:r>
          <w:r w:rsidR="00F65BC7">
            <w:rPr>
              <w:rFonts w:ascii="Arial Unicode MS" w:eastAsia="Arial Unicode MS" w:hAnsi="Arial Unicode MS" w:cs="Arial Unicode MS"/>
            </w:rPr>
            <w:tab/>
          </w:r>
        </w:sdtContent>
      </w:sdt>
      <w:r w:rsidR="00F65BC7">
        <w:rPr>
          <w:rFonts w:ascii="Arial" w:eastAsia="Arial" w:hAnsi="Arial" w:cs="Arial"/>
        </w:rPr>
        <w:t>pour signer, en leur nom et pour leur compte, les modifications ultérieures de l’accord cadre;</w:t>
      </w:r>
    </w:p>
    <w:p w:rsidR="00292FA9" w:rsidRDefault="00F65BC7">
      <w:pPr>
        <w:tabs>
          <w:tab w:val="left" w:pos="851"/>
        </w:tabs>
        <w:rPr>
          <w:rFonts w:ascii="Arial" w:eastAsia="Arial" w:hAnsi="Arial" w:cs="Arial"/>
        </w:rPr>
      </w:pPr>
      <w:r>
        <w:rPr>
          <w:rFonts w:ascii="Arial" w:eastAsia="Arial" w:hAnsi="Arial" w:cs="Arial"/>
          <w:i/>
          <w:sz w:val="18"/>
          <w:szCs w:val="18"/>
        </w:rPr>
        <w:tab/>
      </w:r>
      <w:r>
        <w:rPr>
          <w:rFonts w:ascii="Arial" w:eastAsia="Arial" w:hAnsi="Arial" w:cs="Arial"/>
          <w:i/>
          <w:sz w:val="18"/>
          <w:szCs w:val="18"/>
        </w:rPr>
        <w:tab/>
      </w:r>
      <w:r>
        <w:rPr>
          <w:rFonts w:ascii="Arial" w:eastAsia="Arial" w:hAnsi="Arial" w:cs="Arial"/>
          <w:i/>
          <w:sz w:val="18"/>
          <w:szCs w:val="18"/>
        </w:rPr>
        <w:tab/>
        <w:t>(</w:t>
      </w:r>
      <w:proofErr w:type="gramStart"/>
      <w:r>
        <w:rPr>
          <w:rFonts w:ascii="Arial" w:eastAsia="Arial" w:hAnsi="Arial" w:cs="Arial"/>
          <w:i/>
          <w:sz w:val="18"/>
          <w:szCs w:val="18"/>
        </w:rPr>
        <w:t>joindre</w:t>
      </w:r>
      <w:proofErr w:type="gramEnd"/>
      <w:r>
        <w:rPr>
          <w:rFonts w:ascii="Arial" w:eastAsia="Arial" w:hAnsi="Arial" w:cs="Arial"/>
          <w:i/>
          <w:sz w:val="18"/>
          <w:szCs w:val="18"/>
        </w:rPr>
        <w:t xml:space="preserve"> les pouvoirs en annexe du présent document.)</w:t>
      </w:r>
    </w:p>
    <w:p w:rsidR="00292FA9" w:rsidRDefault="00292FA9">
      <w:pPr>
        <w:tabs>
          <w:tab w:val="left" w:pos="851"/>
        </w:tabs>
        <w:rPr>
          <w:rFonts w:ascii="Arial" w:eastAsia="Arial" w:hAnsi="Arial" w:cs="Arial"/>
        </w:rPr>
      </w:pPr>
    </w:p>
    <w:p w:rsidR="00292FA9" w:rsidRDefault="00F30C05">
      <w:pPr>
        <w:tabs>
          <w:tab w:val="left" w:pos="851"/>
        </w:tabs>
        <w:ind w:left="1134" w:hanging="850"/>
        <w:rPr>
          <w:rFonts w:ascii="Arial" w:eastAsia="Arial" w:hAnsi="Arial" w:cs="Arial"/>
        </w:rPr>
      </w:pPr>
      <w:sdt>
        <w:sdtPr>
          <w:tag w:val="goog_rdk_16"/>
          <w:id w:val="-1119991050"/>
        </w:sdtPr>
        <w:sdtEndPr/>
        <w:sdtContent>
          <w:r w:rsidR="00F65BC7">
            <w:rPr>
              <w:rFonts w:ascii="Arial Unicode MS" w:eastAsia="Arial Unicode MS" w:hAnsi="Arial Unicode MS" w:cs="Arial Unicode MS"/>
            </w:rPr>
            <w:tab/>
            <w:t>☐</w:t>
          </w:r>
        </w:sdtContent>
      </w:sdt>
      <w:r w:rsidR="00F65BC7">
        <w:rPr>
          <w:rFonts w:ascii="Arial" w:eastAsia="Arial" w:hAnsi="Arial" w:cs="Arial"/>
          <w:i/>
        </w:rPr>
        <w:t xml:space="preserve"> </w:t>
      </w:r>
      <w:r w:rsidR="00F65BC7">
        <w:rPr>
          <w:rFonts w:ascii="Arial" w:eastAsia="Arial" w:hAnsi="Arial" w:cs="Arial"/>
        </w:rPr>
        <w:tab/>
        <w:t>ont donné mandat au mandataire dans les conditions définies par les pouvoirs joints en annexe.</w:t>
      </w:r>
    </w:p>
    <w:p w:rsidR="00292FA9" w:rsidRDefault="00292FA9">
      <w:pPr>
        <w:tabs>
          <w:tab w:val="left" w:pos="851"/>
        </w:tabs>
        <w:rPr>
          <w:rFonts w:ascii="Arial" w:eastAsia="Arial" w:hAnsi="Arial" w:cs="Arial"/>
          <w:i/>
          <w:sz w:val="18"/>
          <w:szCs w:val="18"/>
        </w:rPr>
      </w:pPr>
    </w:p>
    <w:p w:rsidR="00292FA9" w:rsidRDefault="00F30C05">
      <w:pPr>
        <w:tabs>
          <w:tab w:val="left" w:pos="851"/>
        </w:tabs>
        <w:rPr>
          <w:rFonts w:ascii="Arial" w:eastAsia="Arial" w:hAnsi="Arial" w:cs="Arial"/>
          <w:i/>
          <w:sz w:val="18"/>
          <w:szCs w:val="18"/>
        </w:rPr>
      </w:pPr>
      <w:sdt>
        <w:sdtPr>
          <w:tag w:val="goog_rdk_17"/>
          <w:id w:val="94917854"/>
        </w:sdtPr>
        <w:sdtEndPr/>
        <w:sdtContent>
          <w:r w:rsidR="00F65BC7">
            <w:rPr>
              <w:rFonts w:ascii="Arial Unicode MS" w:eastAsia="Arial Unicode MS" w:hAnsi="Arial Unicode MS" w:cs="Arial Unicode MS"/>
            </w:rPr>
            <w:t xml:space="preserve">☐ </w:t>
          </w:r>
        </w:sdtContent>
      </w:sdt>
      <w:r w:rsidR="00F65BC7">
        <w:rPr>
          <w:rFonts w:ascii="Arial" w:eastAsia="Arial" w:hAnsi="Arial" w:cs="Arial"/>
        </w:rPr>
        <w:t>Les membres du groupement, qui signent le présent acte d’engagement :</w:t>
      </w:r>
    </w:p>
    <w:p w:rsidR="00292FA9" w:rsidRDefault="00F65BC7">
      <w:pPr>
        <w:tabs>
          <w:tab w:val="left" w:pos="851"/>
        </w:tabs>
        <w:rPr>
          <w:rFonts w:ascii="Arial" w:eastAsia="Arial" w:hAnsi="Arial" w:cs="Arial"/>
        </w:rPr>
      </w:pPr>
      <w:r>
        <w:rPr>
          <w:rFonts w:ascii="Arial" w:eastAsia="Arial" w:hAnsi="Arial" w:cs="Arial"/>
          <w:i/>
          <w:sz w:val="18"/>
          <w:szCs w:val="18"/>
        </w:rPr>
        <w:t>(Cocher la case correspondante.)</w:t>
      </w:r>
    </w:p>
    <w:p w:rsidR="00292FA9" w:rsidRDefault="00F30C05">
      <w:pPr>
        <w:tabs>
          <w:tab w:val="left" w:pos="851"/>
        </w:tabs>
        <w:ind w:left="1701" w:hanging="850"/>
        <w:jc w:val="both"/>
        <w:rPr>
          <w:rFonts w:ascii="Arial" w:eastAsia="Arial" w:hAnsi="Arial" w:cs="Arial"/>
        </w:rPr>
      </w:pPr>
      <w:sdt>
        <w:sdtPr>
          <w:tag w:val="goog_rdk_18"/>
          <w:id w:val="286870227"/>
        </w:sdtPr>
        <w:sdtEndPr/>
        <w:sdtContent>
          <w:r w:rsidR="00F65BC7">
            <w:rPr>
              <w:rFonts w:ascii="Arial Unicode MS" w:eastAsia="Arial Unicode MS" w:hAnsi="Arial Unicode MS" w:cs="Arial Unicode MS"/>
            </w:rPr>
            <w:t>☐</w:t>
          </w:r>
          <w:r w:rsidR="00F65BC7">
            <w:rPr>
              <w:rFonts w:ascii="Arial Unicode MS" w:eastAsia="Arial Unicode MS" w:hAnsi="Arial Unicode MS" w:cs="Arial Unicode MS"/>
            </w:rPr>
            <w:tab/>
          </w:r>
        </w:sdtContent>
      </w:sdt>
      <w:r w:rsidR="00F65BC7">
        <w:rPr>
          <w:rFonts w:ascii="Arial" w:eastAsia="Arial" w:hAnsi="Arial" w:cs="Arial"/>
        </w:rPr>
        <w:t>donnent mandat au mandataire, qui l’accepte, pour les représenter vis-à-vis de l’acheteur et pour coordonner l’ensemble des prestations ;</w:t>
      </w:r>
    </w:p>
    <w:p w:rsidR="00292FA9" w:rsidRDefault="00292FA9">
      <w:pPr>
        <w:tabs>
          <w:tab w:val="left" w:pos="851"/>
        </w:tabs>
        <w:ind w:left="1701" w:hanging="850"/>
        <w:jc w:val="both"/>
      </w:pPr>
    </w:p>
    <w:p w:rsidR="00292FA9" w:rsidRDefault="00F30C05">
      <w:pPr>
        <w:tabs>
          <w:tab w:val="left" w:pos="851"/>
        </w:tabs>
        <w:ind w:left="1701" w:hanging="850"/>
        <w:jc w:val="both"/>
        <w:rPr>
          <w:rFonts w:ascii="Arial" w:eastAsia="Arial" w:hAnsi="Arial" w:cs="Arial"/>
        </w:rPr>
      </w:pPr>
      <w:sdt>
        <w:sdtPr>
          <w:tag w:val="goog_rdk_19"/>
          <w:id w:val="-1018459680"/>
        </w:sdtPr>
        <w:sdtEndPr/>
        <w:sdtContent>
          <w:r w:rsidR="00F65BC7">
            <w:rPr>
              <w:rFonts w:ascii="Arial Unicode MS" w:eastAsia="Arial Unicode MS" w:hAnsi="Arial Unicode MS" w:cs="Arial Unicode MS"/>
            </w:rPr>
            <w:t>☐</w:t>
          </w:r>
        </w:sdtContent>
      </w:sdt>
      <w:r w:rsidR="00F65BC7">
        <w:rPr>
          <w:rFonts w:ascii="Arial" w:eastAsia="Arial" w:hAnsi="Arial" w:cs="Arial"/>
        </w:rPr>
        <w:tab/>
        <w:t>donnent mandat au mandataire, qui l’accepte, pour signer, en leur nom et pour leur compte, les modifications ultérieures de l’accord cadre ;</w:t>
      </w:r>
    </w:p>
    <w:p w:rsidR="00292FA9" w:rsidRDefault="00292FA9">
      <w:pPr>
        <w:tabs>
          <w:tab w:val="left" w:pos="851"/>
        </w:tabs>
        <w:rPr>
          <w:rFonts w:ascii="Arial" w:eastAsia="Arial" w:hAnsi="Arial" w:cs="Arial"/>
        </w:rPr>
      </w:pPr>
    </w:p>
    <w:p w:rsidR="00292FA9" w:rsidRDefault="00F30C05">
      <w:pPr>
        <w:tabs>
          <w:tab w:val="left" w:pos="851"/>
        </w:tabs>
        <w:ind w:left="1134" w:hanging="850"/>
        <w:rPr>
          <w:rFonts w:ascii="Arial" w:eastAsia="Arial" w:hAnsi="Arial" w:cs="Arial"/>
          <w:i/>
          <w:sz w:val="18"/>
          <w:szCs w:val="18"/>
        </w:rPr>
      </w:pPr>
      <w:sdt>
        <w:sdtPr>
          <w:tag w:val="goog_rdk_20"/>
          <w:id w:val="-1022702498"/>
        </w:sdtPr>
        <w:sdtEndPr/>
        <w:sdtContent>
          <w:r w:rsidR="00F65BC7">
            <w:rPr>
              <w:rFonts w:ascii="Arial Unicode MS" w:eastAsia="Arial Unicode MS" w:hAnsi="Arial Unicode MS" w:cs="Arial Unicode MS"/>
            </w:rPr>
            <w:tab/>
            <w:t>☐</w:t>
          </w:r>
        </w:sdtContent>
      </w:sdt>
      <w:r w:rsidR="00F65BC7">
        <w:rPr>
          <w:rFonts w:ascii="Arial" w:eastAsia="Arial" w:hAnsi="Arial" w:cs="Arial"/>
          <w:i/>
        </w:rPr>
        <w:t xml:space="preserve"> </w:t>
      </w:r>
      <w:r w:rsidR="00F65BC7">
        <w:rPr>
          <w:rFonts w:ascii="Arial" w:eastAsia="Arial" w:hAnsi="Arial" w:cs="Arial"/>
        </w:rPr>
        <w:tab/>
        <w:t xml:space="preserve">     donnent mandat au mandataire dans les conditions définies ci-dessous :</w:t>
      </w:r>
    </w:p>
    <w:p w:rsidR="00292FA9" w:rsidRDefault="00F65BC7">
      <w:pPr>
        <w:tabs>
          <w:tab w:val="left" w:pos="851"/>
        </w:tabs>
        <w:ind w:left="1134" w:hanging="850"/>
        <w:rPr>
          <w:rFonts w:ascii="Arial" w:eastAsia="Arial" w:hAnsi="Arial" w:cs="Arial"/>
        </w:rPr>
      </w:pPr>
      <w:r>
        <w:rPr>
          <w:rFonts w:ascii="Arial" w:eastAsia="Arial" w:hAnsi="Arial" w:cs="Arial"/>
          <w:i/>
          <w:sz w:val="18"/>
          <w:szCs w:val="18"/>
        </w:rPr>
        <w:tab/>
      </w:r>
      <w:r>
        <w:rPr>
          <w:rFonts w:ascii="Arial" w:eastAsia="Arial" w:hAnsi="Arial" w:cs="Arial"/>
          <w:i/>
          <w:sz w:val="18"/>
          <w:szCs w:val="18"/>
        </w:rPr>
        <w:tab/>
      </w:r>
      <w:r>
        <w:rPr>
          <w:rFonts w:ascii="Arial" w:eastAsia="Arial" w:hAnsi="Arial" w:cs="Arial"/>
          <w:i/>
          <w:sz w:val="18"/>
          <w:szCs w:val="18"/>
        </w:rPr>
        <w:tab/>
        <w:t>(Donner des précisions sur l’étendue du mandat.)</w:t>
      </w:r>
    </w:p>
    <w:p w:rsidR="00292FA9" w:rsidRDefault="00292FA9">
      <w:pPr>
        <w:jc w:val="both"/>
        <w:rPr>
          <w:rFonts w:ascii="Arial" w:eastAsia="Arial" w:hAnsi="Arial" w:cs="Arial"/>
        </w:rPr>
      </w:pPr>
    </w:p>
    <w:p w:rsidR="00292FA9" w:rsidRDefault="00292FA9">
      <w:pPr>
        <w:jc w:val="both"/>
        <w:rPr>
          <w:rFonts w:ascii="Arial" w:eastAsia="Arial" w:hAnsi="Arial" w:cs="Arial"/>
        </w:rPr>
      </w:pPr>
    </w:p>
    <w:tbl>
      <w:tblPr>
        <w:tblStyle w:val="af4"/>
        <w:tblW w:w="1019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83"/>
        <w:gridCol w:w="2667"/>
        <w:gridCol w:w="2944"/>
      </w:tblGrid>
      <w:tr w:rsidR="00292FA9">
        <w:tc>
          <w:tcPr>
            <w:tcW w:w="4583" w:type="dxa"/>
            <w:tcBorders>
              <w:bottom w:val="single" w:sz="4" w:space="0" w:color="000000"/>
            </w:tcBorders>
            <w:shd w:val="clear" w:color="auto" w:fill="auto"/>
            <w:vAlign w:val="center"/>
          </w:tcPr>
          <w:p w:rsidR="00292FA9" w:rsidRDefault="00F65BC7">
            <w:pPr>
              <w:jc w:val="center"/>
              <w:rPr>
                <w:rFonts w:ascii="Arial" w:eastAsia="Arial" w:hAnsi="Arial" w:cs="Arial"/>
                <w:b/>
              </w:rPr>
            </w:pPr>
            <w:r>
              <w:rPr>
                <w:rFonts w:ascii="Arial" w:eastAsia="Arial" w:hAnsi="Arial" w:cs="Arial"/>
                <w:b/>
              </w:rPr>
              <w:t>Nom, prénom et qualité</w:t>
            </w:r>
          </w:p>
          <w:p w:rsidR="00292FA9" w:rsidRDefault="00F65BC7">
            <w:pPr>
              <w:jc w:val="center"/>
              <w:rPr>
                <w:rFonts w:ascii="Arial" w:eastAsia="Arial" w:hAnsi="Arial" w:cs="Arial"/>
                <w:b/>
              </w:rPr>
            </w:pPr>
            <w:r>
              <w:rPr>
                <w:rFonts w:ascii="Arial" w:eastAsia="Arial" w:hAnsi="Arial" w:cs="Arial"/>
                <w:b/>
              </w:rPr>
              <w:t>du signataire (*)</w:t>
            </w:r>
          </w:p>
        </w:tc>
        <w:tc>
          <w:tcPr>
            <w:tcW w:w="2667" w:type="dxa"/>
            <w:tcBorders>
              <w:bottom w:val="single" w:sz="4" w:space="0" w:color="000000"/>
            </w:tcBorders>
            <w:shd w:val="clear" w:color="auto" w:fill="auto"/>
            <w:vAlign w:val="center"/>
          </w:tcPr>
          <w:p w:rsidR="00292FA9" w:rsidRDefault="00F65BC7">
            <w:pPr>
              <w:jc w:val="center"/>
              <w:rPr>
                <w:rFonts w:ascii="Arial" w:eastAsia="Arial" w:hAnsi="Arial" w:cs="Arial"/>
                <w:b/>
              </w:rPr>
            </w:pPr>
            <w:r>
              <w:rPr>
                <w:rFonts w:ascii="Arial" w:eastAsia="Arial" w:hAnsi="Arial" w:cs="Arial"/>
                <w:b/>
              </w:rPr>
              <w:t>Lieu et date de signature</w:t>
            </w:r>
          </w:p>
        </w:tc>
        <w:tc>
          <w:tcPr>
            <w:tcW w:w="2944" w:type="dxa"/>
            <w:tcBorders>
              <w:bottom w:val="single" w:sz="4" w:space="0" w:color="000000"/>
            </w:tcBorders>
            <w:shd w:val="clear" w:color="auto" w:fill="auto"/>
            <w:vAlign w:val="center"/>
          </w:tcPr>
          <w:p w:rsidR="00292FA9" w:rsidRDefault="00F65BC7">
            <w:pPr>
              <w:jc w:val="center"/>
              <w:rPr>
                <w:rFonts w:ascii="Arial" w:eastAsia="Arial" w:hAnsi="Arial" w:cs="Arial"/>
                <w:b/>
              </w:rPr>
            </w:pPr>
            <w:r>
              <w:rPr>
                <w:rFonts w:ascii="Arial" w:eastAsia="Arial" w:hAnsi="Arial" w:cs="Arial"/>
                <w:b/>
              </w:rPr>
              <w:t>Signature</w:t>
            </w:r>
          </w:p>
        </w:tc>
      </w:tr>
      <w:tr w:rsidR="00292FA9">
        <w:trPr>
          <w:trHeight w:val="1021"/>
        </w:trPr>
        <w:tc>
          <w:tcPr>
            <w:tcW w:w="4583" w:type="dxa"/>
            <w:tcBorders>
              <w:bottom w:val="nil"/>
            </w:tcBorders>
            <w:shd w:val="clear" w:color="auto" w:fill="8DB3E2"/>
          </w:tcPr>
          <w:p w:rsidR="00292FA9" w:rsidRDefault="00292FA9">
            <w:pPr>
              <w:jc w:val="both"/>
              <w:rPr>
                <w:rFonts w:ascii="Arial" w:eastAsia="Arial" w:hAnsi="Arial" w:cs="Arial"/>
                <w:b/>
              </w:rPr>
            </w:pPr>
          </w:p>
        </w:tc>
        <w:tc>
          <w:tcPr>
            <w:tcW w:w="2667" w:type="dxa"/>
            <w:tcBorders>
              <w:bottom w:val="nil"/>
            </w:tcBorders>
            <w:shd w:val="clear" w:color="auto" w:fill="8DB3E2"/>
          </w:tcPr>
          <w:p w:rsidR="00292FA9" w:rsidRDefault="00292FA9">
            <w:pPr>
              <w:jc w:val="both"/>
              <w:rPr>
                <w:rFonts w:ascii="Arial" w:eastAsia="Arial" w:hAnsi="Arial" w:cs="Arial"/>
                <w:b/>
              </w:rPr>
            </w:pPr>
          </w:p>
        </w:tc>
        <w:tc>
          <w:tcPr>
            <w:tcW w:w="2944" w:type="dxa"/>
            <w:tcBorders>
              <w:bottom w:val="nil"/>
            </w:tcBorders>
            <w:shd w:val="clear" w:color="auto" w:fill="8DB3E2"/>
          </w:tcPr>
          <w:p w:rsidR="00292FA9" w:rsidRDefault="00292FA9">
            <w:pPr>
              <w:jc w:val="both"/>
              <w:rPr>
                <w:rFonts w:ascii="Arial" w:eastAsia="Arial" w:hAnsi="Arial" w:cs="Arial"/>
                <w:b/>
              </w:rPr>
            </w:pPr>
          </w:p>
        </w:tc>
      </w:tr>
      <w:tr w:rsidR="00292FA9">
        <w:trPr>
          <w:trHeight w:val="1021"/>
        </w:trPr>
        <w:tc>
          <w:tcPr>
            <w:tcW w:w="4583" w:type="dxa"/>
            <w:tcBorders>
              <w:top w:val="nil"/>
              <w:bottom w:val="single" w:sz="4" w:space="0" w:color="000000"/>
            </w:tcBorders>
            <w:shd w:val="clear" w:color="auto" w:fill="auto"/>
          </w:tcPr>
          <w:p w:rsidR="00292FA9" w:rsidRDefault="00292FA9">
            <w:pPr>
              <w:jc w:val="both"/>
              <w:rPr>
                <w:rFonts w:ascii="Arial" w:eastAsia="Arial" w:hAnsi="Arial" w:cs="Arial"/>
                <w:b/>
              </w:rPr>
            </w:pPr>
          </w:p>
        </w:tc>
        <w:tc>
          <w:tcPr>
            <w:tcW w:w="2667" w:type="dxa"/>
            <w:tcBorders>
              <w:top w:val="nil"/>
              <w:bottom w:val="single" w:sz="4" w:space="0" w:color="000000"/>
            </w:tcBorders>
            <w:shd w:val="clear" w:color="auto" w:fill="auto"/>
          </w:tcPr>
          <w:p w:rsidR="00292FA9" w:rsidRDefault="00292FA9">
            <w:pPr>
              <w:jc w:val="both"/>
              <w:rPr>
                <w:rFonts w:ascii="Arial" w:eastAsia="Arial" w:hAnsi="Arial" w:cs="Arial"/>
                <w:b/>
              </w:rPr>
            </w:pPr>
          </w:p>
        </w:tc>
        <w:tc>
          <w:tcPr>
            <w:tcW w:w="2944" w:type="dxa"/>
            <w:tcBorders>
              <w:top w:val="nil"/>
              <w:bottom w:val="single" w:sz="4" w:space="0" w:color="000000"/>
            </w:tcBorders>
            <w:shd w:val="clear" w:color="auto" w:fill="auto"/>
          </w:tcPr>
          <w:p w:rsidR="00292FA9" w:rsidRDefault="00292FA9">
            <w:pPr>
              <w:jc w:val="both"/>
              <w:rPr>
                <w:rFonts w:ascii="Arial" w:eastAsia="Arial" w:hAnsi="Arial" w:cs="Arial"/>
                <w:b/>
              </w:rPr>
            </w:pPr>
          </w:p>
        </w:tc>
      </w:tr>
    </w:tbl>
    <w:p w:rsidR="00292FA9" w:rsidRDefault="00F65BC7">
      <w:pPr>
        <w:spacing w:before="60"/>
        <w:jc w:val="both"/>
        <w:rPr>
          <w:rFonts w:ascii="Arial" w:eastAsia="Arial" w:hAnsi="Arial" w:cs="Arial"/>
          <w:sz w:val="18"/>
          <w:szCs w:val="18"/>
        </w:rPr>
      </w:pPr>
      <w:r>
        <w:rPr>
          <w:rFonts w:ascii="Arial" w:eastAsia="Arial" w:hAnsi="Arial" w:cs="Arial"/>
          <w:sz w:val="18"/>
          <w:szCs w:val="18"/>
        </w:rPr>
        <w:t>(*) Le signataire doit avoir le pouvoir d’engager la personne qu’il représente.</w:t>
      </w:r>
    </w:p>
    <w:p w:rsidR="00292FA9" w:rsidRDefault="00292FA9">
      <w:pPr>
        <w:jc w:val="both"/>
        <w:rPr>
          <w:rFonts w:ascii="Arial" w:eastAsia="Arial" w:hAnsi="Arial" w:cs="Arial"/>
        </w:rPr>
      </w:pPr>
    </w:p>
    <w:p w:rsidR="00292FA9" w:rsidRDefault="00292FA9">
      <w:pPr>
        <w:jc w:val="both"/>
        <w:rPr>
          <w:rFonts w:ascii="Arial" w:eastAsia="Arial" w:hAnsi="Arial" w:cs="Arial"/>
        </w:rPr>
      </w:pPr>
    </w:p>
    <w:tbl>
      <w:tblPr>
        <w:tblStyle w:val="af5"/>
        <w:tblW w:w="10277" w:type="dxa"/>
        <w:tblInd w:w="0" w:type="dxa"/>
        <w:tblLayout w:type="fixed"/>
        <w:tblLook w:val="0000" w:firstRow="0" w:lastRow="0" w:firstColumn="0" w:lastColumn="0" w:noHBand="0" w:noVBand="0"/>
      </w:tblPr>
      <w:tblGrid>
        <w:gridCol w:w="10277"/>
      </w:tblGrid>
      <w:tr w:rsidR="00292FA9">
        <w:tc>
          <w:tcPr>
            <w:tcW w:w="10277" w:type="dxa"/>
            <w:shd w:val="clear" w:color="auto" w:fill="0000CC"/>
          </w:tcPr>
          <w:p w:rsidR="00292FA9" w:rsidRDefault="00F65BC7">
            <w:pPr>
              <w:pStyle w:val="Titre4"/>
              <w:rPr>
                <w:sz w:val="22"/>
                <w:szCs w:val="22"/>
              </w:rPr>
            </w:pPr>
            <w:r>
              <w:rPr>
                <w:sz w:val="22"/>
                <w:szCs w:val="22"/>
              </w:rPr>
              <w:t>D - Identification du pouvoir adjudicateur.</w:t>
            </w:r>
          </w:p>
        </w:tc>
      </w:tr>
    </w:tbl>
    <w:p w:rsidR="00292FA9" w:rsidRDefault="00292FA9"/>
    <w:p w:rsidR="00292FA9" w:rsidRDefault="00292FA9"/>
    <w:p w:rsidR="00292FA9" w:rsidRDefault="00F65BC7">
      <w:pPr>
        <w:pStyle w:val="Titre1"/>
        <w:tabs>
          <w:tab w:val="left" w:pos="567"/>
        </w:tabs>
        <w:ind w:left="0"/>
        <w:jc w:val="both"/>
        <w:rPr>
          <w:rFonts w:ascii="Arial" w:eastAsia="Arial" w:hAnsi="Arial" w:cs="Arial"/>
          <w:b w:val="0"/>
        </w:rPr>
      </w:pPr>
      <w:r>
        <w:rPr>
          <w:rFonts w:ascii="Noto Sans Symbols" w:eastAsia="Noto Sans Symbols" w:hAnsi="Noto Sans Symbols" w:cs="Noto Sans Symbols"/>
          <w:b w:val="0"/>
          <w:color w:val="0000CC"/>
        </w:rPr>
        <w:t>■</w:t>
      </w:r>
      <w:r>
        <w:rPr>
          <w:rFonts w:ascii="Arial" w:eastAsia="Arial" w:hAnsi="Arial" w:cs="Arial"/>
        </w:rPr>
        <w:t xml:space="preserve"> </w:t>
      </w:r>
      <w:r>
        <w:rPr>
          <w:rFonts w:ascii="Arial" w:eastAsia="Arial" w:hAnsi="Arial" w:cs="Arial"/>
          <w:b w:val="0"/>
        </w:rPr>
        <w:t>Désignation du pouvoir adjudicateur :</w:t>
      </w:r>
    </w:p>
    <w:p w:rsidR="00292FA9" w:rsidRDefault="00F65BC7">
      <w:pPr>
        <w:pStyle w:val="Titre1"/>
        <w:ind w:left="0"/>
        <w:jc w:val="both"/>
        <w:rPr>
          <w:rFonts w:ascii="Arial" w:eastAsia="Arial" w:hAnsi="Arial" w:cs="Arial"/>
          <w:b w:val="0"/>
          <w:i/>
          <w:sz w:val="18"/>
          <w:szCs w:val="18"/>
        </w:rPr>
      </w:pPr>
      <w:r>
        <w:rPr>
          <w:rFonts w:ascii="Arial" w:eastAsia="Arial" w:hAnsi="Arial" w:cs="Arial"/>
          <w:b w:val="0"/>
          <w:i/>
          <w:sz w:val="18"/>
          <w:szCs w:val="18"/>
        </w:rPr>
        <w:t>(Reprendre le contenu de la mention figurant dans l’avis d’appel public à la concurrence ou la lettre de consultation.)</w:t>
      </w:r>
    </w:p>
    <w:p w:rsidR="00292FA9" w:rsidRDefault="00292FA9">
      <w:pPr>
        <w:pStyle w:val="Titre1"/>
        <w:ind w:left="0"/>
        <w:jc w:val="both"/>
        <w:rPr>
          <w:rFonts w:ascii="Arial" w:eastAsia="Arial" w:hAnsi="Arial" w:cs="Arial"/>
        </w:rPr>
      </w:pPr>
    </w:p>
    <w:p w:rsidR="00292FA9" w:rsidRDefault="00F65BC7">
      <w:pPr>
        <w:rPr>
          <w:rFonts w:ascii="Arial" w:eastAsia="Arial" w:hAnsi="Arial" w:cs="Arial"/>
          <w:b/>
        </w:rPr>
      </w:pPr>
      <w:r>
        <w:rPr>
          <w:rFonts w:ascii="Arial" w:eastAsia="Arial" w:hAnsi="Arial" w:cs="Arial"/>
          <w:b/>
        </w:rPr>
        <w:t>Université Sorbonne Nouvelle</w:t>
      </w:r>
    </w:p>
    <w:p w:rsidR="00292FA9" w:rsidRDefault="00F65BC7">
      <w:pPr>
        <w:rPr>
          <w:rFonts w:ascii="Arial" w:eastAsia="Arial" w:hAnsi="Arial" w:cs="Arial"/>
          <w:b/>
        </w:rPr>
      </w:pPr>
      <w:r>
        <w:rPr>
          <w:rFonts w:ascii="Arial" w:eastAsia="Arial" w:hAnsi="Arial" w:cs="Arial"/>
          <w:b/>
        </w:rPr>
        <w:t>17 rue de la Sorbonne</w:t>
      </w:r>
    </w:p>
    <w:p w:rsidR="00292FA9" w:rsidRDefault="00F65BC7">
      <w:pPr>
        <w:rPr>
          <w:rFonts w:ascii="Arial" w:eastAsia="Arial" w:hAnsi="Arial" w:cs="Arial"/>
          <w:b/>
        </w:rPr>
      </w:pPr>
      <w:r>
        <w:rPr>
          <w:rFonts w:ascii="Arial" w:eastAsia="Arial" w:hAnsi="Arial" w:cs="Arial"/>
          <w:b/>
        </w:rPr>
        <w:t>75231 PARIS CEDEX 05</w:t>
      </w:r>
    </w:p>
    <w:p w:rsidR="00292FA9" w:rsidRDefault="00F65BC7">
      <w:pPr>
        <w:pStyle w:val="Titre2"/>
        <w:rPr>
          <w:rFonts w:ascii="Arial" w:eastAsia="Arial" w:hAnsi="Arial" w:cs="Arial"/>
        </w:rPr>
      </w:pPr>
      <w:r>
        <w:rPr>
          <w:rFonts w:ascii="Arial" w:eastAsia="Arial" w:hAnsi="Arial" w:cs="Arial"/>
        </w:rPr>
        <w:t>TEL : 01 45 87 48 67</w:t>
      </w:r>
    </w:p>
    <w:p w:rsidR="00292FA9" w:rsidRDefault="00292FA9">
      <w:pPr>
        <w:pBdr>
          <w:top w:val="nil"/>
          <w:left w:val="nil"/>
          <w:bottom w:val="nil"/>
          <w:right w:val="nil"/>
          <w:between w:val="nil"/>
        </w:pBdr>
        <w:tabs>
          <w:tab w:val="center" w:pos="4536"/>
          <w:tab w:val="right" w:pos="9072"/>
        </w:tabs>
        <w:jc w:val="both"/>
        <w:rPr>
          <w:rFonts w:ascii="Arial" w:eastAsia="Arial" w:hAnsi="Arial" w:cs="Arial"/>
          <w:color w:val="000000"/>
        </w:rPr>
      </w:pPr>
    </w:p>
    <w:p w:rsidR="00292FA9" w:rsidRDefault="00292FA9">
      <w:pPr>
        <w:pBdr>
          <w:top w:val="nil"/>
          <w:left w:val="nil"/>
          <w:bottom w:val="nil"/>
          <w:right w:val="nil"/>
          <w:between w:val="nil"/>
        </w:pBdr>
        <w:tabs>
          <w:tab w:val="center" w:pos="4536"/>
          <w:tab w:val="right" w:pos="9072"/>
        </w:tabs>
        <w:jc w:val="both"/>
        <w:rPr>
          <w:rFonts w:ascii="Arial" w:eastAsia="Arial" w:hAnsi="Arial" w:cs="Arial"/>
          <w:color w:val="000000"/>
        </w:rPr>
      </w:pPr>
    </w:p>
    <w:p w:rsidR="00292FA9" w:rsidRDefault="00F65BC7">
      <w:pPr>
        <w:tabs>
          <w:tab w:val="left" w:pos="426"/>
          <w:tab w:val="left" w:pos="5103"/>
        </w:tabs>
        <w:jc w:val="both"/>
        <w:rPr>
          <w:rFonts w:ascii="Arial" w:eastAsia="Arial" w:hAnsi="Arial" w:cs="Arial"/>
        </w:rPr>
      </w:pPr>
      <w:r>
        <w:rPr>
          <w:rFonts w:ascii="Noto Sans Symbols" w:eastAsia="Noto Sans Symbols" w:hAnsi="Noto Sans Symbols" w:cs="Noto Sans Symbols"/>
          <w:b/>
          <w:color w:val="0000CC"/>
        </w:rPr>
        <w:t>■</w:t>
      </w:r>
      <w:r>
        <w:rPr>
          <w:rFonts w:ascii="Arial" w:eastAsia="Arial" w:hAnsi="Arial" w:cs="Arial"/>
          <w:b/>
        </w:rPr>
        <w:t xml:space="preserve"> </w:t>
      </w:r>
      <w:r>
        <w:rPr>
          <w:rFonts w:ascii="Arial" w:eastAsia="Arial" w:hAnsi="Arial" w:cs="Arial"/>
        </w:rPr>
        <w:t>Nom, prénom, qualité du signataire de l’accord cadre :</w:t>
      </w:r>
    </w:p>
    <w:p w:rsidR="00292FA9" w:rsidRDefault="00F65BC7">
      <w:pPr>
        <w:jc w:val="both"/>
        <w:rPr>
          <w:rFonts w:ascii="Arial" w:eastAsia="Arial" w:hAnsi="Arial" w:cs="Arial"/>
          <w:i/>
          <w:sz w:val="18"/>
          <w:szCs w:val="18"/>
        </w:rPr>
      </w:pPr>
      <w:r>
        <w:rPr>
          <w:rFonts w:ascii="Arial" w:eastAsia="Arial" w:hAnsi="Arial" w:cs="Arial"/>
          <w:i/>
          <w:sz w:val="18"/>
          <w:szCs w:val="18"/>
        </w:rPr>
        <w:t>(Le signataire doit avoir le pouvoir d’engager la personne qu’il représente.)</w:t>
      </w:r>
    </w:p>
    <w:p w:rsidR="00292FA9" w:rsidRDefault="00292FA9"/>
    <w:p w:rsidR="00292FA9" w:rsidRDefault="00F65BC7">
      <w:pPr>
        <w:pStyle w:val="Titre1"/>
        <w:ind w:left="0"/>
        <w:rPr>
          <w:rFonts w:ascii="Arial" w:eastAsia="Arial" w:hAnsi="Arial" w:cs="Arial"/>
        </w:rPr>
      </w:pPr>
      <w:r>
        <w:rPr>
          <w:rFonts w:ascii="Arial" w:eastAsia="Arial" w:hAnsi="Arial" w:cs="Arial"/>
        </w:rPr>
        <w:t>M. Daniel MOUCHARD, Président de l’université Sorbonne Nouvelle</w:t>
      </w:r>
    </w:p>
    <w:p w:rsidR="00292FA9" w:rsidRDefault="00292FA9">
      <w:pPr>
        <w:jc w:val="both"/>
        <w:rPr>
          <w:rFonts w:ascii="Arial" w:eastAsia="Arial" w:hAnsi="Arial" w:cs="Arial"/>
        </w:rPr>
      </w:pPr>
    </w:p>
    <w:p w:rsidR="00292FA9" w:rsidRDefault="00292FA9">
      <w:pPr>
        <w:jc w:val="both"/>
        <w:rPr>
          <w:rFonts w:ascii="Arial" w:eastAsia="Arial" w:hAnsi="Arial" w:cs="Arial"/>
        </w:rPr>
      </w:pPr>
    </w:p>
    <w:p w:rsidR="00292FA9" w:rsidRDefault="00F65BC7">
      <w:pPr>
        <w:jc w:val="both"/>
        <w:rPr>
          <w:rFonts w:ascii="Arial" w:eastAsia="Arial" w:hAnsi="Arial" w:cs="Arial"/>
          <w:i/>
          <w:sz w:val="18"/>
          <w:szCs w:val="18"/>
        </w:rPr>
      </w:pPr>
      <w:r>
        <w:rPr>
          <w:rFonts w:ascii="Noto Sans Symbols" w:eastAsia="Noto Sans Symbols" w:hAnsi="Noto Sans Symbols" w:cs="Noto Sans Symbols"/>
          <w:b/>
          <w:color w:val="0000CC"/>
        </w:rPr>
        <w:t>■</w:t>
      </w:r>
      <w:r>
        <w:rPr>
          <w:rFonts w:ascii="Arial" w:eastAsia="Arial" w:hAnsi="Arial" w:cs="Arial"/>
        </w:rPr>
        <w:t xml:space="preserve"> Personne habilitée à donner les renseignements prévus à l’</w:t>
      </w:r>
      <w:hyperlink r:id="rId16">
        <w:r>
          <w:rPr>
            <w:rFonts w:ascii="Arial" w:eastAsia="Arial" w:hAnsi="Arial" w:cs="Arial"/>
            <w:color w:val="0000FF"/>
            <w:u w:val="single"/>
          </w:rPr>
          <w:t>article R. 2191-59</w:t>
        </w:r>
      </w:hyperlink>
      <w:r>
        <w:rPr>
          <w:rFonts w:ascii="Arial" w:eastAsia="Arial" w:hAnsi="Arial" w:cs="Arial"/>
        </w:rPr>
        <w:t xml:space="preserve"> du code de la commande publique, auquel renvoie l’</w:t>
      </w:r>
      <w:hyperlink r:id="rId17">
        <w:r>
          <w:rPr>
            <w:rFonts w:ascii="Arial" w:eastAsia="Arial" w:hAnsi="Arial" w:cs="Arial"/>
            <w:color w:val="0000FF"/>
            <w:u w:val="single"/>
          </w:rPr>
          <w:t>article R. 2391-28</w:t>
        </w:r>
      </w:hyperlink>
      <w:r>
        <w:rPr>
          <w:rFonts w:ascii="Arial" w:eastAsia="Arial" w:hAnsi="Arial" w:cs="Arial"/>
        </w:rPr>
        <w:t xml:space="preserve"> du même code (nantissements ou cessions de créances)</w:t>
      </w:r>
      <w:r>
        <w:rPr>
          <w:rFonts w:ascii="Arial" w:eastAsia="Arial" w:hAnsi="Arial" w:cs="Arial"/>
          <w:i/>
          <w:sz w:val="18"/>
          <w:szCs w:val="18"/>
        </w:rPr>
        <w:t> :</w:t>
      </w:r>
    </w:p>
    <w:p w:rsidR="00292FA9" w:rsidRDefault="00F65BC7">
      <w:pPr>
        <w:jc w:val="both"/>
        <w:rPr>
          <w:rFonts w:ascii="Arial" w:eastAsia="Arial" w:hAnsi="Arial" w:cs="Arial"/>
        </w:rPr>
      </w:pPr>
      <w:r>
        <w:rPr>
          <w:rFonts w:ascii="Arial" w:eastAsia="Arial" w:hAnsi="Arial" w:cs="Arial"/>
          <w:i/>
          <w:sz w:val="18"/>
          <w:szCs w:val="18"/>
        </w:rPr>
        <w:t>(Indiquer l’identité de la personne, ses adresses postale et électronique, ses numéros de téléphone et de télécopie.)</w:t>
      </w:r>
    </w:p>
    <w:p w:rsidR="00292FA9" w:rsidRDefault="00292FA9">
      <w:pPr>
        <w:jc w:val="both"/>
        <w:rPr>
          <w:rFonts w:ascii="Arial" w:eastAsia="Arial" w:hAnsi="Arial" w:cs="Arial"/>
        </w:rPr>
      </w:pPr>
    </w:p>
    <w:p w:rsidR="00292FA9" w:rsidRDefault="00292FA9">
      <w:pPr>
        <w:jc w:val="both"/>
        <w:rPr>
          <w:rFonts w:ascii="Arial" w:eastAsia="Arial" w:hAnsi="Arial" w:cs="Arial"/>
        </w:rPr>
      </w:pPr>
    </w:p>
    <w:p w:rsidR="00292FA9" w:rsidRDefault="00F65BC7">
      <w:pPr>
        <w:pStyle w:val="Titre1"/>
        <w:ind w:left="0"/>
        <w:rPr>
          <w:rFonts w:ascii="Arial" w:eastAsia="Arial" w:hAnsi="Arial" w:cs="Arial"/>
        </w:rPr>
      </w:pPr>
      <w:r>
        <w:rPr>
          <w:rFonts w:ascii="Arial" w:eastAsia="Arial" w:hAnsi="Arial" w:cs="Arial"/>
        </w:rPr>
        <w:t>M. Daniel MOUCHARD, Président de l’université Sorbonne Nouvelle</w:t>
      </w:r>
    </w:p>
    <w:p w:rsidR="00292FA9" w:rsidRDefault="00292FA9">
      <w:pPr>
        <w:pBdr>
          <w:top w:val="nil"/>
          <w:left w:val="nil"/>
          <w:bottom w:val="nil"/>
          <w:right w:val="nil"/>
          <w:between w:val="nil"/>
        </w:pBdr>
        <w:tabs>
          <w:tab w:val="left" w:pos="426"/>
          <w:tab w:val="left" w:pos="851"/>
        </w:tabs>
        <w:jc w:val="both"/>
        <w:rPr>
          <w:rFonts w:ascii="Arial" w:eastAsia="Arial" w:hAnsi="Arial" w:cs="Arial"/>
          <w:color w:val="000000"/>
        </w:rPr>
      </w:pPr>
    </w:p>
    <w:p w:rsidR="00292FA9" w:rsidRDefault="00292FA9">
      <w:pPr>
        <w:pBdr>
          <w:top w:val="nil"/>
          <w:left w:val="nil"/>
          <w:bottom w:val="nil"/>
          <w:right w:val="nil"/>
          <w:between w:val="nil"/>
        </w:pBdr>
        <w:tabs>
          <w:tab w:val="left" w:pos="426"/>
          <w:tab w:val="left" w:pos="851"/>
        </w:tabs>
        <w:jc w:val="both"/>
        <w:rPr>
          <w:rFonts w:ascii="Arial" w:eastAsia="Arial" w:hAnsi="Arial" w:cs="Arial"/>
          <w:color w:val="000000"/>
        </w:rPr>
      </w:pPr>
    </w:p>
    <w:p w:rsidR="00292FA9" w:rsidRDefault="00F65BC7">
      <w:pPr>
        <w:tabs>
          <w:tab w:val="left" w:pos="720"/>
        </w:tabs>
        <w:jc w:val="both"/>
        <w:rPr>
          <w:rFonts w:ascii="Arial" w:eastAsia="Arial" w:hAnsi="Arial" w:cs="Arial"/>
        </w:rPr>
      </w:pPr>
      <w:r>
        <w:rPr>
          <w:rFonts w:ascii="Noto Sans Symbols" w:eastAsia="Noto Sans Symbols" w:hAnsi="Noto Sans Symbols" w:cs="Noto Sans Symbols"/>
          <w:b/>
          <w:color w:val="0000CC"/>
        </w:rPr>
        <w:t>■</w:t>
      </w:r>
      <w:r>
        <w:rPr>
          <w:rFonts w:ascii="Arial" w:eastAsia="Arial" w:hAnsi="Arial" w:cs="Arial"/>
          <w:b/>
        </w:rPr>
        <w:t xml:space="preserve"> </w:t>
      </w:r>
      <w:r>
        <w:rPr>
          <w:rFonts w:ascii="Arial" w:eastAsia="Arial" w:hAnsi="Arial" w:cs="Arial"/>
        </w:rPr>
        <w:t>Désignation, adresse, numéro de téléphone du comptable assignataire :</w:t>
      </w:r>
    </w:p>
    <w:p w:rsidR="00292FA9" w:rsidRDefault="00F65BC7">
      <w:pPr>
        <w:tabs>
          <w:tab w:val="left" w:pos="720"/>
        </w:tabs>
        <w:jc w:val="both"/>
        <w:rPr>
          <w:rFonts w:ascii="Arial" w:eastAsia="Arial" w:hAnsi="Arial" w:cs="Arial"/>
          <w:i/>
          <w:sz w:val="18"/>
          <w:szCs w:val="18"/>
        </w:rPr>
      </w:pPr>
      <w:r>
        <w:rPr>
          <w:rFonts w:ascii="Arial" w:eastAsia="Arial" w:hAnsi="Arial" w:cs="Arial"/>
          <w:i/>
          <w:sz w:val="18"/>
          <w:szCs w:val="18"/>
        </w:rPr>
        <w:t>(Joindre une annexe récapitulative en cas de pluralité de comptables.)</w:t>
      </w:r>
    </w:p>
    <w:p w:rsidR="00292FA9" w:rsidRDefault="00292FA9">
      <w:pPr>
        <w:pBdr>
          <w:top w:val="nil"/>
          <w:left w:val="nil"/>
          <w:bottom w:val="nil"/>
          <w:right w:val="nil"/>
          <w:between w:val="nil"/>
        </w:pBdr>
        <w:tabs>
          <w:tab w:val="left" w:pos="426"/>
          <w:tab w:val="left" w:pos="851"/>
        </w:tabs>
        <w:ind w:left="1134" w:hanging="1134"/>
        <w:jc w:val="both"/>
        <w:rPr>
          <w:rFonts w:ascii="Arial" w:eastAsia="Arial" w:hAnsi="Arial" w:cs="Arial"/>
          <w:color w:val="000000"/>
        </w:rPr>
      </w:pPr>
    </w:p>
    <w:p w:rsidR="00292FA9" w:rsidRDefault="00292FA9">
      <w:pPr>
        <w:pBdr>
          <w:top w:val="nil"/>
          <w:left w:val="nil"/>
          <w:bottom w:val="nil"/>
          <w:right w:val="nil"/>
          <w:between w:val="nil"/>
        </w:pBdr>
        <w:tabs>
          <w:tab w:val="left" w:pos="426"/>
          <w:tab w:val="left" w:pos="851"/>
        </w:tabs>
        <w:ind w:left="1134" w:hanging="1134"/>
        <w:jc w:val="both"/>
        <w:rPr>
          <w:rFonts w:ascii="Arial" w:eastAsia="Arial" w:hAnsi="Arial" w:cs="Arial"/>
          <w:color w:val="000000"/>
        </w:rPr>
      </w:pPr>
    </w:p>
    <w:p w:rsidR="00292FA9" w:rsidRDefault="00F65BC7">
      <w:pPr>
        <w:pBdr>
          <w:top w:val="nil"/>
          <w:left w:val="nil"/>
          <w:bottom w:val="nil"/>
          <w:right w:val="nil"/>
          <w:between w:val="nil"/>
        </w:pBdr>
        <w:tabs>
          <w:tab w:val="left" w:pos="426"/>
          <w:tab w:val="left" w:pos="851"/>
        </w:tabs>
        <w:spacing w:after="120"/>
        <w:ind w:left="1134" w:hanging="1134"/>
        <w:jc w:val="both"/>
        <w:rPr>
          <w:rFonts w:ascii="Arial" w:eastAsia="Arial" w:hAnsi="Arial" w:cs="Arial"/>
          <w:b/>
          <w:color w:val="000000"/>
        </w:rPr>
      </w:pPr>
      <w:r>
        <w:rPr>
          <w:rFonts w:ascii="Arial" w:eastAsia="Arial" w:hAnsi="Arial" w:cs="Arial"/>
          <w:b/>
          <w:color w:val="000000"/>
        </w:rPr>
        <w:t>M. Stéphane KUZBYT, Agent comptable de l’université Sorbonne Nouvelle</w:t>
      </w:r>
    </w:p>
    <w:p w:rsidR="00292FA9" w:rsidRDefault="00F65BC7">
      <w:pPr>
        <w:pBdr>
          <w:top w:val="nil"/>
          <w:left w:val="nil"/>
          <w:bottom w:val="nil"/>
          <w:right w:val="nil"/>
          <w:between w:val="nil"/>
        </w:pBdr>
        <w:tabs>
          <w:tab w:val="left" w:pos="426"/>
          <w:tab w:val="left" w:pos="851"/>
        </w:tabs>
        <w:spacing w:after="120"/>
        <w:ind w:left="1134" w:hanging="1134"/>
        <w:jc w:val="both"/>
        <w:rPr>
          <w:rFonts w:ascii="Arial" w:eastAsia="Arial" w:hAnsi="Arial" w:cs="Arial"/>
          <w:b/>
          <w:color w:val="000000"/>
        </w:rPr>
      </w:pPr>
      <w:r>
        <w:rPr>
          <w:rFonts w:ascii="Arial" w:eastAsia="Arial" w:hAnsi="Arial" w:cs="Arial"/>
          <w:b/>
          <w:color w:val="000000"/>
        </w:rPr>
        <w:t>Tel : 01 45 87 41 95</w:t>
      </w:r>
    </w:p>
    <w:p w:rsidR="00292FA9" w:rsidRDefault="00292FA9">
      <w:pPr>
        <w:pBdr>
          <w:top w:val="nil"/>
          <w:left w:val="nil"/>
          <w:bottom w:val="nil"/>
          <w:right w:val="nil"/>
          <w:between w:val="nil"/>
        </w:pBdr>
        <w:tabs>
          <w:tab w:val="left" w:pos="426"/>
          <w:tab w:val="left" w:pos="851"/>
        </w:tabs>
        <w:jc w:val="both"/>
        <w:rPr>
          <w:rFonts w:ascii="Arial" w:eastAsia="Arial" w:hAnsi="Arial" w:cs="Arial"/>
          <w:color w:val="000000"/>
        </w:rPr>
      </w:pPr>
    </w:p>
    <w:p w:rsidR="00292FA9" w:rsidRDefault="00292FA9">
      <w:pPr>
        <w:pBdr>
          <w:top w:val="nil"/>
          <w:left w:val="nil"/>
          <w:bottom w:val="nil"/>
          <w:right w:val="nil"/>
          <w:between w:val="nil"/>
        </w:pBdr>
        <w:tabs>
          <w:tab w:val="left" w:pos="426"/>
          <w:tab w:val="left" w:pos="851"/>
        </w:tabs>
        <w:jc w:val="both"/>
        <w:rPr>
          <w:rFonts w:ascii="Arial" w:eastAsia="Arial" w:hAnsi="Arial" w:cs="Arial"/>
          <w:color w:val="000000"/>
        </w:rPr>
      </w:pPr>
    </w:p>
    <w:p w:rsidR="00292FA9" w:rsidRDefault="00292FA9">
      <w:pPr>
        <w:pBdr>
          <w:top w:val="nil"/>
          <w:left w:val="nil"/>
          <w:bottom w:val="nil"/>
          <w:right w:val="nil"/>
          <w:between w:val="nil"/>
        </w:pBdr>
        <w:tabs>
          <w:tab w:val="left" w:pos="426"/>
          <w:tab w:val="left" w:pos="851"/>
        </w:tabs>
        <w:jc w:val="both"/>
        <w:rPr>
          <w:rFonts w:ascii="Arial" w:eastAsia="Arial" w:hAnsi="Arial" w:cs="Arial"/>
          <w:color w:val="000000"/>
        </w:rPr>
      </w:pPr>
    </w:p>
    <w:p w:rsidR="00292FA9" w:rsidRDefault="00F65BC7">
      <w:pPr>
        <w:pBdr>
          <w:top w:val="nil"/>
          <w:left w:val="nil"/>
          <w:bottom w:val="nil"/>
          <w:right w:val="nil"/>
          <w:between w:val="nil"/>
        </w:pBdr>
        <w:tabs>
          <w:tab w:val="left" w:pos="426"/>
          <w:tab w:val="left" w:pos="851"/>
        </w:tabs>
        <w:ind w:left="1134" w:hanging="1134"/>
        <w:jc w:val="both"/>
        <w:rPr>
          <w:rFonts w:ascii="Arial" w:eastAsia="Arial" w:hAnsi="Arial" w:cs="Arial"/>
          <w:color w:val="000000"/>
        </w:rPr>
      </w:pPr>
      <w:r>
        <w:rPr>
          <w:rFonts w:ascii="Noto Sans Symbols" w:eastAsia="Noto Sans Symbols" w:hAnsi="Noto Sans Symbols" w:cs="Noto Sans Symbols"/>
          <w:b/>
          <w:color w:val="0000CC"/>
        </w:rPr>
        <w:t>■</w:t>
      </w:r>
      <w:r>
        <w:rPr>
          <w:rFonts w:ascii="Arial" w:eastAsia="Arial" w:hAnsi="Arial" w:cs="Arial"/>
          <w:b/>
          <w:color w:val="000000"/>
        </w:rPr>
        <w:t xml:space="preserve"> </w:t>
      </w:r>
      <w:r>
        <w:rPr>
          <w:rFonts w:ascii="Arial" w:eastAsia="Arial" w:hAnsi="Arial" w:cs="Arial"/>
          <w:color w:val="000000"/>
        </w:rPr>
        <w:t>Imputation budgétaire :</w:t>
      </w:r>
    </w:p>
    <w:p w:rsidR="00292FA9" w:rsidRDefault="00292FA9">
      <w:pPr>
        <w:pBdr>
          <w:top w:val="nil"/>
          <w:left w:val="nil"/>
          <w:bottom w:val="nil"/>
          <w:right w:val="nil"/>
          <w:between w:val="nil"/>
        </w:pBdr>
        <w:tabs>
          <w:tab w:val="left" w:pos="426"/>
          <w:tab w:val="left" w:pos="851"/>
        </w:tabs>
        <w:jc w:val="both"/>
        <w:rPr>
          <w:rFonts w:ascii="Arial" w:eastAsia="Arial" w:hAnsi="Arial" w:cs="Arial"/>
          <w:color w:val="000000"/>
        </w:rPr>
      </w:pPr>
    </w:p>
    <w:p w:rsidR="00292FA9" w:rsidRDefault="00292FA9">
      <w:pPr>
        <w:pBdr>
          <w:top w:val="nil"/>
          <w:left w:val="nil"/>
          <w:bottom w:val="nil"/>
          <w:right w:val="nil"/>
          <w:between w:val="nil"/>
        </w:pBdr>
        <w:tabs>
          <w:tab w:val="left" w:pos="426"/>
          <w:tab w:val="left" w:pos="851"/>
        </w:tabs>
        <w:jc w:val="both"/>
        <w:rPr>
          <w:rFonts w:ascii="Arial" w:eastAsia="Arial" w:hAnsi="Arial" w:cs="Arial"/>
          <w:color w:val="000000"/>
        </w:rPr>
      </w:pPr>
    </w:p>
    <w:p w:rsidR="00292FA9" w:rsidRDefault="00F65BC7">
      <w:pPr>
        <w:pBdr>
          <w:top w:val="nil"/>
          <w:left w:val="nil"/>
          <w:bottom w:val="nil"/>
          <w:right w:val="nil"/>
          <w:between w:val="nil"/>
        </w:pBdr>
        <w:tabs>
          <w:tab w:val="left" w:pos="426"/>
          <w:tab w:val="left" w:pos="851"/>
        </w:tabs>
        <w:spacing w:after="120"/>
        <w:ind w:left="1134" w:hanging="1134"/>
        <w:jc w:val="both"/>
        <w:rPr>
          <w:rFonts w:ascii="Arial" w:eastAsia="Arial" w:hAnsi="Arial" w:cs="Arial"/>
          <w:color w:val="000000"/>
        </w:rPr>
      </w:pPr>
      <w:r>
        <w:rPr>
          <w:rFonts w:ascii="Arial" w:eastAsia="Arial" w:hAnsi="Arial" w:cs="Arial"/>
          <w:color w:val="000000"/>
        </w:rPr>
        <w:t xml:space="preserve">Crédit de fonctionnement de l’université Sorbonne Nouvelle </w:t>
      </w:r>
    </w:p>
    <w:p w:rsidR="00292FA9" w:rsidRDefault="00292FA9">
      <w:pPr>
        <w:pBdr>
          <w:top w:val="nil"/>
          <w:left w:val="nil"/>
          <w:bottom w:val="nil"/>
          <w:right w:val="nil"/>
          <w:between w:val="nil"/>
        </w:pBdr>
        <w:tabs>
          <w:tab w:val="left" w:pos="426"/>
          <w:tab w:val="left" w:pos="851"/>
        </w:tabs>
        <w:spacing w:after="120"/>
        <w:jc w:val="both"/>
        <w:rPr>
          <w:rFonts w:ascii="Arial" w:eastAsia="Arial" w:hAnsi="Arial" w:cs="Arial"/>
          <w:b/>
          <w:color w:val="000000"/>
        </w:rPr>
      </w:pPr>
    </w:p>
    <w:p w:rsidR="00292FA9" w:rsidRDefault="00292FA9">
      <w:pPr>
        <w:rPr>
          <w:rFonts w:ascii="Arial" w:eastAsia="Arial" w:hAnsi="Arial" w:cs="Arial"/>
        </w:rPr>
      </w:pPr>
    </w:p>
    <w:p w:rsidR="00292FA9" w:rsidRDefault="00292FA9">
      <w:pPr>
        <w:rPr>
          <w:rFonts w:ascii="Arial" w:eastAsia="Arial" w:hAnsi="Arial" w:cs="Arial"/>
        </w:rPr>
      </w:pPr>
    </w:p>
    <w:p w:rsidR="00292FA9" w:rsidRDefault="00292FA9">
      <w:pPr>
        <w:rPr>
          <w:rFonts w:ascii="Arial" w:eastAsia="Arial" w:hAnsi="Arial" w:cs="Arial"/>
        </w:rPr>
      </w:pPr>
    </w:p>
    <w:p w:rsidR="00292FA9" w:rsidRDefault="00292FA9">
      <w:pPr>
        <w:rPr>
          <w:rFonts w:ascii="Arial" w:eastAsia="Arial" w:hAnsi="Arial" w:cs="Arial"/>
        </w:rPr>
      </w:pPr>
    </w:p>
    <w:p w:rsidR="00292FA9" w:rsidRDefault="00292FA9">
      <w:pPr>
        <w:rPr>
          <w:rFonts w:ascii="Arial" w:eastAsia="Arial" w:hAnsi="Arial" w:cs="Arial"/>
        </w:rPr>
      </w:pPr>
    </w:p>
    <w:p w:rsidR="00292FA9" w:rsidRDefault="00292FA9">
      <w:pPr>
        <w:rPr>
          <w:rFonts w:ascii="Arial" w:eastAsia="Arial" w:hAnsi="Arial" w:cs="Arial"/>
        </w:rPr>
      </w:pPr>
    </w:p>
    <w:p w:rsidR="00292FA9" w:rsidRDefault="00292FA9">
      <w:pPr>
        <w:rPr>
          <w:rFonts w:ascii="Arial" w:eastAsia="Arial" w:hAnsi="Arial" w:cs="Arial"/>
        </w:rPr>
      </w:pPr>
    </w:p>
    <w:tbl>
      <w:tblPr>
        <w:tblStyle w:val="af6"/>
        <w:tblW w:w="10277" w:type="dxa"/>
        <w:tblInd w:w="0" w:type="dxa"/>
        <w:tblLayout w:type="fixed"/>
        <w:tblLook w:val="0000" w:firstRow="0" w:lastRow="0" w:firstColumn="0" w:lastColumn="0" w:noHBand="0" w:noVBand="0"/>
      </w:tblPr>
      <w:tblGrid>
        <w:gridCol w:w="10277"/>
      </w:tblGrid>
      <w:tr w:rsidR="00292FA9">
        <w:tc>
          <w:tcPr>
            <w:tcW w:w="10277" w:type="dxa"/>
            <w:shd w:val="clear" w:color="auto" w:fill="0000CC"/>
          </w:tcPr>
          <w:p w:rsidR="00292FA9" w:rsidRDefault="00F65BC7">
            <w:pPr>
              <w:tabs>
                <w:tab w:val="left" w:pos="-142"/>
                <w:tab w:val="left" w:pos="4111"/>
              </w:tabs>
              <w:jc w:val="both"/>
              <w:rPr>
                <w:rFonts w:ascii="Arial" w:eastAsia="Arial" w:hAnsi="Arial" w:cs="Arial"/>
                <w:b/>
                <w:sz w:val="22"/>
                <w:szCs w:val="22"/>
              </w:rPr>
            </w:pPr>
            <w:r>
              <w:rPr>
                <w:rFonts w:ascii="Arial" w:eastAsia="Arial" w:hAnsi="Arial" w:cs="Arial"/>
                <w:b/>
                <w:sz w:val="22"/>
                <w:szCs w:val="22"/>
              </w:rPr>
              <w:t>E - Décision du pouvoir adjudicateur (ou de l’entité adjudicatrice).</w:t>
            </w:r>
          </w:p>
        </w:tc>
      </w:tr>
    </w:tbl>
    <w:p w:rsidR="00292FA9" w:rsidRDefault="00292FA9">
      <w:pPr>
        <w:rPr>
          <w:rFonts w:ascii="Arial" w:eastAsia="Arial" w:hAnsi="Arial" w:cs="Arial"/>
          <w:b/>
        </w:rPr>
      </w:pPr>
    </w:p>
    <w:p w:rsidR="00292FA9" w:rsidRDefault="00F65BC7">
      <w:pPr>
        <w:rPr>
          <w:rFonts w:ascii="Arial" w:eastAsia="Arial" w:hAnsi="Arial" w:cs="Arial"/>
        </w:rPr>
      </w:pPr>
      <w:r>
        <w:rPr>
          <w:rFonts w:ascii="Arial" w:eastAsia="Arial" w:hAnsi="Arial" w:cs="Arial"/>
        </w:rPr>
        <w:t>Elle est complétée par les annexes suivantes :</w:t>
      </w:r>
    </w:p>
    <w:p w:rsidR="00292FA9" w:rsidRDefault="00F65BC7">
      <w:pPr>
        <w:rPr>
          <w:i/>
          <w:sz w:val="18"/>
          <w:szCs w:val="18"/>
        </w:rPr>
      </w:pPr>
      <w:r>
        <w:rPr>
          <w:rFonts w:ascii="Arial" w:eastAsia="Arial" w:hAnsi="Arial" w:cs="Arial"/>
          <w:i/>
          <w:sz w:val="18"/>
          <w:szCs w:val="18"/>
        </w:rPr>
        <w:t>(Cocher la case correspondante.)</w:t>
      </w:r>
    </w:p>
    <w:p w:rsidR="00292FA9" w:rsidRDefault="00F65BC7">
      <w:pPr>
        <w:spacing w:before="240"/>
        <w:ind w:left="284"/>
        <w:jc w:val="both"/>
        <w:rPr>
          <w:rFonts w:ascii="Arial" w:eastAsia="Arial" w:hAnsi="Arial" w:cs="Arial"/>
        </w:rPr>
      </w:pPr>
      <w:r>
        <w:rPr>
          <w:rFonts w:ascii="Arial" w:eastAsia="Arial" w:hAnsi="Arial" w:cs="Arial"/>
        </w:rPr>
        <w:t xml:space="preserve">☐ Annexe n°… relative à la présentation d’un sous-traitant </w:t>
      </w:r>
      <w:r>
        <w:rPr>
          <w:rFonts w:ascii="Arial" w:eastAsia="Arial" w:hAnsi="Arial" w:cs="Arial"/>
          <w:i/>
          <w:sz w:val="18"/>
          <w:szCs w:val="18"/>
        </w:rPr>
        <w:t>(formulaire DC4)</w:t>
      </w:r>
      <w:r>
        <w:rPr>
          <w:rFonts w:ascii="Arial" w:eastAsia="Arial" w:hAnsi="Arial" w:cs="Arial"/>
        </w:rPr>
        <w:t> ;</w:t>
      </w:r>
    </w:p>
    <w:p w:rsidR="00292FA9" w:rsidRDefault="00F65BC7">
      <w:pPr>
        <w:spacing w:before="240"/>
        <w:ind w:left="567" w:hanging="283"/>
        <w:jc w:val="both"/>
        <w:rPr>
          <w:rFonts w:ascii="Arial" w:eastAsia="Arial" w:hAnsi="Arial" w:cs="Arial"/>
        </w:rPr>
      </w:pPr>
      <w:r>
        <w:rPr>
          <w:rFonts w:ascii="Arial" w:eastAsia="Arial" w:hAnsi="Arial" w:cs="Arial"/>
        </w:rPr>
        <w:t xml:space="preserve">☐ Annexe n°… relative à la réponse du candidat à une demande de précisions ou de compléments sur la teneur de son offre </w:t>
      </w:r>
      <w:r>
        <w:rPr>
          <w:rFonts w:ascii="Arial" w:eastAsia="Arial" w:hAnsi="Arial" w:cs="Arial"/>
          <w:i/>
          <w:sz w:val="18"/>
          <w:szCs w:val="18"/>
        </w:rPr>
        <w:t>(formulaire</w:t>
      </w:r>
      <w:r>
        <w:rPr>
          <w:rFonts w:ascii="Arial" w:eastAsia="Arial" w:hAnsi="Arial" w:cs="Arial"/>
        </w:rPr>
        <w:t xml:space="preserve"> </w:t>
      </w:r>
      <w:r>
        <w:rPr>
          <w:rFonts w:ascii="Arial" w:eastAsia="Arial" w:hAnsi="Arial" w:cs="Arial"/>
          <w:i/>
          <w:sz w:val="18"/>
          <w:szCs w:val="18"/>
        </w:rPr>
        <w:t>OUV7)</w:t>
      </w:r>
      <w:r>
        <w:rPr>
          <w:rFonts w:ascii="Arial" w:eastAsia="Arial" w:hAnsi="Arial" w:cs="Arial"/>
        </w:rPr>
        <w:t> ;</w:t>
      </w:r>
    </w:p>
    <w:p w:rsidR="00292FA9" w:rsidRDefault="00F65BC7">
      <w:pPr>
        <w:spacing w:before="240"/>
        <w:ind w:left="284"/>
        <w:jc w:val="both"/>
        <w:rPr>
          <w:rFonts w:ascii="Arial" w:eastAsia="Arial" w:hAnsi="Arial" w:cs="Arial"/>
        </w:rPr>
      </w:pPr>
      <w:r>
        <w:rPr>
          <w:rFonts w:ascii="Arial" w:eastAsia="Arial" w:hAnsi="Arial" w:cs="Arial"/>
        </w:rPr>
        <w:t xml:space="preserve">☐ Annexe n°… relative à la mise au point de l’accord cadre </w:t>
      </w:r>
      <w:r>
        <w:rPr>
          <w:rFonts w:ascii="Arial" w:eastAsia="Arial" w:hAnsi="Arial" w:cs="Arial"/>
          <w:i/>
          <w:sz w:val="18"/>
          <w:szCs w:val="18"/>
        </w:rPr>
        <w:t>(formulaire OUV11)</w:t>
      </w:r>
      <w:r>
        <w:rPr>
          <w:rFonts w:ascii="Arial" w:eastAsia="Arial" w:hAnsi="Arial" w:cs="Arial"/>
        </w:rPr>
        <w:t> ;</w:t>
      </w:r>
    </w:p>
    <w:p w:rsidR="00292FA9" w:rsidRDefault="00F65BC7">
      <w:pPr>
        <w:spacing w:before="240"/>
        <w:ind w:left="284"/>
        <w:jc w:val="both"/>
        <w:rPr>
          <w:rFonts w:ascii="Arial" w:eastAsia="Arial" w:hAnsi="Arial" w:cs="Arial"/>
        </w:rPr>
      </w:pPr>
      <w:r>
        <w:rPr>
          <w:rFonts w:ascii="Arial" w:eastAsia="Arial" w:hAnsi="Arial" w:cs="Arial"/>
        </w:rPr>
        <w:t xml:space="preserve">☐ Autres annexes </w:t>
      </w:r>
      <w:r>
        <w:rPr>
          <w:rFonts w:ascii="Arial" w:eastAsia="Arial" w:hAnsi="Arial" w:cs="Arial"/>
          <w:i/>
          <w:sz w:val="18"/>
          <w:szCs w:val="18"/>
        </w:rPr>
        <w:t>(à préciser)</w:t>
      </w:r>
      <w:r>
        <w:rPr>
          <w:rFonts w:ascii="Arial" w:eastAsia="Arial" w:hAnsi="Arial" w:cs="Arial"/>
        </w:rPr>
        <w:t> ;</w:t>
      </w:r>
    </w:p>
    <w:p w:rsidR="00292FA9" w:rsidRDefault="00292FA9">
      <w:pPr>
        <w:jc w:val="both"/>
        <w:rPr>
          <w:rFonts w:ascii="Arial" w:eastAsia="Arial" w:hAnsi="Arial" w:cs="Arial"/>
        </w:rPr>
      </w:pPr>
    </w:p>
    <w:p w:rsidR="00292FA9" w:rsidRDefault="00292FA9">
      <w:pPr>
        <w:tabs>
          <w:tab w:val="left" w:pos="3402"/>
          <w:tab w:val="left" w:pos="6237"/>
          <w:tab w:val="left" w:pos="9072"/>
        </w:tabs>
        <w:jc w:val="both"/>
        <w:rPr>
          <w:rFonts w:ascii="Arial" w:eastAsia="Arial" w:hAnsi="Arial" w:cs="Arial"/>
          <w:b/>
          <w:smallCaps/>
        </w:rPr>
      </w:pPr>
    </w:p>
    <w:p w:rsidR="00292FA9" w:rsidRDefault="00F65BC7">
      <w:pPr>
        <w:rPr>
          <w:rFonts w:ascii="Arial" w:eastAsia="Arial" w:hAnsi="Arial" w:cs="Arial"/>
          <w:b/>
          <w:smallCaps/>
        </w:rPr>
      </w:pPr>
      <w:r>
        <w:rPr>
          <w:rFonts w:ascii="Arial" w:eastAsia="Arial" w:hAnsi="Arial" w:cs="Arial"/>
          <w:b/>
          <w:smallCaps/>
        </w:rPr>
        <w:t xml:space="preserve">La présente offre est </w:t>
      </w:r>
      <w:proofErr w:type="spellStart"/>
      <w:r>
        <w:rPr>
          <w:rFonts w:ascii="Arial" w:eastAsia="Arial" w:hAnsi="Arial" w:cs="Arial"/>
          <w:b/>
          <w:smallCaps/>
        </w:rPr>
        <w:t>acceptee</w:t>
      </w:r>
      <w:proofErr w:type="spellEnd"/>
      <w:r>
        <w:rPr>
          <w:rFonts w:ascii="Arial" w:eastAsia="Arial" w:hAnsi="Arial" w:cs="Arial"/>
          <w:b/>
          <w:smallCaps/>
        </w:rPr>
        <w:t xml:space="preserve"> pour ce qui est : </w:t>
      </w:r>
    </w:p>
    <w:p w:rsidR="00F65BC7" w:rsidRDefault="00F65BC7">
      <w:pPr>
        <w:rPr>
          <w:rFonts w:ascii="Arial" w:eastAsia="Arial" w:hAnsi="Arial" w:cs="Arial"/>
          <w:b/>
          <w:smallCaps/>
        </w:rPr>
      </w:pPr>
    </w:p>
    <w:p w:rsidR="00F65BC7" w:rsidRDefault="00F65BC7">
      <w:pPr>
        <w:rPr>
          <w:rFonts w:ascii="Arial" w:eastAsia="Arial" w:hAnsi="Arial" w:cs="Arial"/>
        </w:rPr>
      </w:pPr>
      <w:r>
        <w:rPr>
          <w:rFonts w:ascii="Arial" w:eastAsia="Arial" w:hAnsi="Arial" w:cs="Arial"/>
          <w:b/>
          <w:smallCaps/>
        </w:rPr>
        <w:t xml:space="preserve">Pour un montant total de : </w:t>
      </w:r>
    </w:p>
    <w:p w:rsidR="00292FA9" w:rsidRDefault="00292FA9">
      <w:pPr>
        <w:rPr>
          <w:rFonts w:ascii="Arial" w:eastAsia="Arial" w:hAnsi="Arial" w:cs="Arial"/>
        </w:rPr>
      </w:pPr>
    </w:p>
    <w:p w:rsidR="00292FA9" w:rsidRDefault="00292FA9">
      <w:pPr>
        <w:rPr>
          <w:rFonts w:ascii="Arial" w:eastAsia="Arial" w:hAnsi="Arial" w:cs="Arial"/>
        </w:rPr>
      </w:pPr>
    </w:p>
    <w:p w:rsidR="00292FA9" w:rsidRDefault="00F65BC7">
      <w:pPr>
        <w:tabs>
          <w:tab w:val="left" w:pos="5245"/>
          <w:tab w:val="left" w:pos="7371"/>
          <w:tab w:val="left" w:pos="7655"/>
        </w:tabs>
        <w:ind w:left="4248"/>
        <w:jc w:val="center"/>
        <w:rPr>
          <w:rFonts w:ascii="Arial" w:eastAsia="Arial" w:hAnsi="Arial" w:cs="Arial"/>
        </w:rPr>
      </w:pPr>
      <w:r>
        <w:rPr>
          <w:rFonts w:ascii="Arial" w:eastAsia="Arial" w:hAnsi="Arial" w:cs="Arial"/>
        </w:rPr>
        <w:t>A Paris, le</w:t>
      </w:r>
    </w:p>
    <w:p w:rsidR="00292FA9" w:rsidRDefault="00292FA9">
      <w:pPr>
        <w:tabs>
          <w:tab w:val="left" w:pos="5245"/>
          <w:tab w:val="left" w:pos="7371"/>
          <w:tab w:val="left" w:pos="7655"/>
        </w:tabs>
        <w:ind w:left="5245"/>
        <w:jc w:val="center"/>
        <w:rPr>
          <w:rFonts w:ascii="Arial" w:eastAsia="Arial" w:hAnsi="Arial" w:cs="Arial"/>
        </w:rPr>
      </w:pPr>
    </w:p>
    <w:p w:rsidR="00292FA9" w:rsidRDefault="00F65BC7">
      <w:pPr>
        <w:ind w:left="5245"/>
        <w:jc w:val="center"/>
        <w:rPr>
          <w:rFonts w:ascii="Arial" w:eastAsia="Arial" w:hAnsi="Arial" w:cs="Arial"/>
        </w:rPr>
      </w:pPr>
      <w:r>
        <w:rPr>
          <w:rFonts w:ascii="Arial" w:eastAsia="Arial" w:hAnsi="Arial" w:cs="Arial"/>
        </w:rPr>
        <w:t>Signature</w:t>
      </w:r>
    </w:p>
    <w:p w:rsidR="00292FA9" w:rsidRDefault="00292FA9">
      <w:pPr>
        <w:ind w:left="5245"/>
        <w:jc w:val="center"/>
        <w:rPr>
          <w:rFonts w:ascii="Arial" w:eastAsia="Arial" w:hAnsi="Arial" w:cs="Arial"/>
        </w:rPr>
      </w:pPr>
    </w:p>
    <w:p w:rsidR="00292FA9" w:rsidRDefault="00292FA9">
      <w:pPr>
        <w:ind w:left="5245"/>
        <w:jc w:val="center"/>
        <w:rPr>
          <w:rFonts w:ascii="Arial" w:eastAsia="Arial" w:hAnsi="Arial" w:cs="Arial"/>
        </w:rPr>
      </w:pPr>
    </w:p>
    <w:p w:rsidR="00292FA9" w:rsidRDefault="00292FA9">
      <w:pPr>
        <w:ind w:left="5245"/>
        <w:jc w:val="center"/>
        <w:rPr>
          <w:rFonts w:ascii="Arial" w:eastAsia="Arial" w:hAnsi="Arial" w:cs="Arial"/>
        </w:rPr>
      </w:pPr>
    </w:p>
    <w:p w:rsidR="00292FA9" w:rsidRDefault="00292FA9">
      <w:pPr>
        <w:ind w:left="5245"/>
        <w:jc w:val="center"/>
        <w:rPr>
          <w:rFonts w:ascii="Arial" w:eastAsia="Arial" w:hAnsi="Arial" w:cs="Arial"/>
        </w:rPr>
      </w:pPr>
    </w:p>
    <w:p w:rsidR="00292FA9" w:rsidRDefault="00292FA9">
      <w:pPr>
        <w:ind w:left="5245"/>
        <w:jc w:val="center"/>
        <w:rPr>
          <w:rFonts w:ascii="Arial" w:eastAsia="Arial" w:hAnsi="Arial" w:cs="Arial"/>
        </w:rPr>
      </w:pPr>
    </w:p>
    <w:p w:rsidR="00292FA9" w:rsidRDefault="00292FA9">
      <w:pPr>
        <w:ind w:left="5245"/>
        <w:jc w:val="center"/>
        <w:rPr>
          <w:rFonts w:ascii="Arial" w:eastAsia="Arial" w:hAnsi="Arial" w:cs="Arial"/>
        </w:rPr>
      </w:pPr>
    </w:p>
    <w:p w:rsidR="00292FA9" w:rsidRDefault="00F65BC7">
      <w:pPr>
        <w:keepNext/>
        <w:ind w:left="5245"/>
        <w:jc w:val="center"/>
        <w:rPr>
          <w:rFonts w:ascii="Arial" w:eastAsia="Arial" w:hAnsi="Arial" w:cs="Arial"/>
          <w:b/>
        </w:rPr>
      </w:pPr>
      <w:r>
        <w:rPr>
          <w:rFonts w:ascii="Arial" w:eastAsia="Arial" w:hAnsi="Arial" w:cs="Arial"/>
          <w:b/>
        </w:rPr>
        <w:t>M. Daniel MOUCHARD,</w:t>
      </w:r>
    </w:p>
    <w:p w:rsidR="00292FA9" w:rsidRDefault="00F65BC7">
      <w:pPr>
        <w:keepNext/>
        <w:ind w:left="5245"/>
        <w:jc w:val="center"/>
        <w:rPr>
          <w:rFonts w:ascii="Arial" w:eastAsia="Arial" w:hAnsi="Arial" w:cs="Arial"/>
          <w:b/>
        </w:rPr>
      </w:pPr>
      <w:r>
        <w:rPr>
          <w:rFonts w:ascii="Arial" w:eastAsia="Arial" w:hAnsi="Arial" w:cs="Arial"/>
          <w:b/>
        </w:rPr>
        <w:t>Président de l’Université Sorbonne Nouvelle</w:t>
      </w:r>
    </w:p>
    <w:p w:rsidR="00292FA9" w:rsidRDefault="00F65BC7">
      <w:pPr>
        <w:ind w:left="5245"/>
        <w:jc w:val="center"/>
        <w:rPr>
          <w:rFonts w:ascii="Arial" w:eastAsia="Arial" w:hAnsi="Arial" w:cs="Arial"/>
          <w:i/>
          <w:sz w:val="18"/>
          <w:szCs w:val="18"/>
        </w:rPr>
      </w:pPr>
      <w:r>
        <w:rPr>
          <w:rFonts w:ascii="Arial" w:eastAsia="Arial" w:hAnsi="Arial" w:cs="Arial"/>
          <w:i/>
          <w:sz w:val="18"/>
          <w:szCs w:val="18"/>
        </w:rPr>
        <w:t>(Représentant du pouvoir adjudicateur habilité à signer l’accord cadre)</w:t>
      </w:r>
    </w:p>
    <w:p w:rsidR="00292FA9" w:rsidRDefault="00292FA9">
      <w:pPr>
        <w:jc w:val="both"/>
      </w:pPr>
    </w:p>
    <w:p w:rsidR="00292FA9" w:rsidRDefault="00292FA9">
      <w:pPr>
        <w:jc w:val="both"/>
      </w:pPr>
    </w:p>
    <w:p w:rsidR="00292FA9" w:rsidRDefault="00292FA9">
      <w:pPr>
        <w:jc w:val="both"/>
      </w:pPr>
    </w:p>
    <w:p w:rsidR="00F65BC7" w:rsidRDefault="00F65BC7">
      <w:pPr>
        <w:jc w:val="both"/>
      </w:pPr>
    </w:p>
    <w:p w:rsidR="00F65BC7" w:rsidRDefault="00F65BC7">
      <w:pPr>
        <w:jc w:val="both"/>
      </w:pPr>
    </w:p>
    <w:p w:rsidR="00F65BC7" w:rsidRDefault="00F65BC7">
      <w:pPr>
        <w:jc w:val="both"/>
      </w:pPr>
    </w:p>
    <w:p w:rsidR="00F65BC7" w:rsidRDefault="00F65BC7">
      <w:pPr>
        <w:jc w:val="both"/>
      </w:pPr>
    </w:p>
    <w:p w:rsidR="00F65BC7" w:rsidRDefault="00F65BC7">
      <w:pPr>
        <w:jc w:val="both"/>
      </w:pPr>
    </w:p>
    <w:p w:rsidR="00F65BC7" w:rsidRDefault="00F65BC7">
      <w:pPr>
        <w:jc w:val="both"/>
      </w:pPr>
    </w:p>
    <w:p w:rsidR="00F65BC7" w:rsidRDefault="00F65BC7">
      <w:pPr>
        <w:jc w:val="both"/>
      </w:pPr>
    </w:p>
    <w:p w:rsidR="00F65BC7" w:rsidRDefault="00F65BC7">
      <w:pPr>
        <w:jc w:val="both"/>
      </w:pPr>
    </w:p>
    <w:p w:rsidR="00F65BC7" w:rsidRDefault="00F65BC7">
      <w:pPr>
        <w:jc w:val="both"/>
      </w:pPr>
    </w:p>
    <w:p w:rsidR="00F65BC7" w:rsidRDefault="00F65BC7">
      <w:pPr>
        <w:jc w:val="both"/>
      </w:pPr>
    </w:p>
    <w:p w:rsidR="00F65BC7" w:rsidRDefault="00F65BC7">
      <w:pPr>
        <w:jc w:val="both"/>
      </w:pPr>
    </w:p>
    <w:p w:rsidR="00F65BC7" w:rsidRDefault="00F65BC7">
      <w:pPr>
        <w:jc w:val="both"/>
      </w:pPr>
    </w:p>
    <w:p w:rsidR="00F65BC7" w:rsidRDefault="00F65BC7">
      <w:pPr>
        <w:jc w:val="both"/>
      </w:pPr>
    </w:p>
    <w:p w:rsidR="00F65BC7" w:rsidRDefault="00F65BC7">
      <w:pPr>
        <w:jc w:val="both"/>
      </w:pPr>
    </w:p>
    <w:p w:rsidR="00F65BC7" w:rsidRDefault="00F65BC7">
      <w:pPr>
        <w:jc w:val="both"/>
      </w:pPr>
    </w:p>
    <w:p w:rsidR="00F65BC7" w:rsidRDefault="00F65BC7">
      <w:pPr>
        <w:jc w:val="both"/>
      </w:pPr>
    </w:p>
    <w:p w:rsidR="00F30C05" w:rsidRDefault="00F30C05">
      <w:pPr>
        <w:jc w:val="both"/>
      </w:pPr>
    </w:p>
    <w:p w:rsidR="00F30C05" w:rsidRDefault="00F30C05">
      <w:pPr>
        <w:jc w:val="both"/>
      </w:pPr>
    </w:p>
    <w:p w:rsidR="00F30C05" w:rsidRDefault="00F30C05">
      <w:pPr>
        <w:jc w:val="both"/>
      </w:pPr>
    </w:p>
    <w:p w:rsidR="00F30C05" w:rsidRDefault="00F30C05">
      <w:pPr>
        <w:jc w:val="both"/>
      </w:pPr>
    </w:p>
    <w:p w:rsidR="00F30C05" w:rsidRDefault="00F30C05">
      <w:pPr>
        <w:jc w:val="both"/>
      </w:pPr>
    </w:p>
    <w:p w:rsidR="00F30C05" w:rsidRDefault="00F30C05">
      <w:pPr>
        <w:jc w:val="both"/>
      </w:pPr>
    </w:p>
    <w:p w:rsidR="00F30C05" w:rsidRDefault="00F30C05">
      <w:pPr>
        <w:jc w:val="both"/>
      </w:pPr>
    </w:p>
    <w:p w:rsidR="00F30C05" w:rsidRDefault="00F30C05">
      <w:pPr>
        <w:jc w:val="both"/>
      </w:pPr>
    </w:p>
    <w:p w:rsidR="00F30C05" w:rsidRDefault="00F30C05">
      <w:pPr>
        <w:jc w:val="both"/>
      </w:pPr>
      <w:bookmarkStart w:id="3" w:name="_GoBack"/>
      <w:bookmarkEnd w:id="3"/>
    </w:p>
    <w:p w:rsidR="00292FA9" w:rsidRDefault="00292FA9">
      <w:pPr>
        <w:jc w:val="both"/>
      </w:pPr>
    </w:p>
    <w:p w:rsidR="00292FA9" w:rsidRDefault="00292FA9">
      <w:pPr>
        <w:jc w:val="both"/>
      </w:pPr>
    </w:p>
    <w:tbl>
      <w:tblPr>
        <w:tblStyle w:val="af7"/>
        <w:tblW w:w="10277" w:type="dxa"/>
        <w:tblInd w:w="0" w:type="dxa"/>
        <w:tblLayout w:type="fixed"/>
        <w:tblLook w:val="0000" w:firstRow="0" w:lastRow="0" w:firstColumn="0" w:lastColumn="0" w:noHBand="0" w:noVBand="0"/>
      </w:tblPr>
      <w:tblGrid>
        <w:gridCol w:w="10277"/>
      </w:tblGrid>
      <w:tr w:rsidR="00292FA9">
        <w:tc>
          <w:tcPr>
            <w:tcW w:w="10277" w:type="dxa"/>
            <w:shd w:val="clear" w:color="auto" w:fill="0000CC"/>
          </w:tcPr>
          <w:p w:rsidR="00292FA9" w:rsidRDefault="00F65BC7">
            <w:pPr>
              <w:tabs>
                <w:tab w:val="left" w:pos="-142"/>
                <w:tab w:val="left" w:pos="4111"/>
              </w:tabs>
              <w:jc w:val="both"/>
              <w:rPr>
                <w:rFonts w:ascii="Arial" w:eastAsia="Arial" w:hAnsi="Arial" w:cs="Arial"/>
                <w:b/>
                <w:sz w:val="22"/>
                <w:szCs w:val="22"/>
              </w:rPr>
            </w:pPr>
            <w:r>
              <w:rPr>
                <w:rFonts w:ascii="Arial" w:eastAsia="Arial" w:hAnsi="Arial" w:cs="Arial"/>
                <w:b/>
                <w:sz w:val="22"/>
                <w:szCs w:val="22"/>
              </w:rPr>
              <w:t>F – Cadre réservé à la notification :</w:t>
            </w:r>
          </w:p>
        </w:tc>
      </w:tr>
    </w:tbl>
    <w:p w:rsidR="00292FA9" w:rsidRDefault="00292FA9">
      <w:pPr>
        <w:rPr>
          <w:rFonts w:ascii="Arial" w:eastAsia="Arial" w:hAnsi="Arial" w:cs="Arial"/>
        </w:rPr>
      </w:pPr>
    </w:p>
    <w:p w:rsidR="00292FA9" w:rsidRDefault="00F65BC7">
      <w:pPr>
        <w:tabs>
          <w:tab w:val="left" w:pos="3402"/>
        </w:tabs>
        <w:jc w:val="both"/>
        <w:rPr>
          <w:rFonts w:ascii="Arial" w:eastAsia="Arial" w:hAnsi="Arial" w:cs="Arial"/>
          <w:b/>
          <w:sz w:val="22"/>
          <w:szCs w:val="22"/>
        </w:rPr>
      </w:pPr>
      <w:r>
        <w:rPr>
          <w:rFonts w:ascii="Arial" w:eastAsia="Arial" w:hAnsi="Arial" w:cs="Arial"/>
          <w:b/>
          <w:sz w:val="22"/>
          <w:szCs w:val="22"/>
        </w:rPr>
        <w:t>Accord cadre notifié par :</w:t>
      </w:r>
    </w:p>
    <w:p w:rsidR="00292FA9" w:rsidRDefault="00292FA9">
      <w:pPr>
        <w:tabs>
          <w:tab w:val="left" w:pos="3402"/>
        </w:tabs>
        <w:jc w:val="both"/>
        <w:rPr>
          <w:rFonts w:ascii="Arial" w:eastAsia="Arial" w:hAnsi="Arial" w:cs="Arial"/>
          <w:b/>
          <w:sz w:val="22"/>
          <w:szCs w:val="22"/>
        </w:rPr>
      </w:pPr>
    </w:p>
    <w:p w:rsidR="00292FA9" w:rsidRDefault="00F65BC7">
      <w:pPr>
        <w:tabs>
          <w:tab w:val="left" w:pos="3402"/>
          <w:tab w:val="left" w:pos="6237"/>
          <w:tab w:val="left" w:pos="9072"/>
        </w:tabs>
        <w:ind w:left="142"/>
        <w:jc w:val="both"/>
        <w:rPr>
          <w:rFonts w:ascii="Arial" w:eastAsia="Arial" w:hAnsi="Arial" w:cs="Arial"/>
          <w:i/>
          <w:sz w:val="18"/>
          <w:szCs w:val="18"/>
        </w:rPr>
      </w:pPr>
      <w:r>
        <w:rPr>
          <w:rFonts w:ascii="Arial" w:eastAsia="Arial" w:hAnsi="Arial" w:cs="Arial"/>
        </w:rPr>
        <w:t xml:space="preserve">☐ </w:t>
      </w:r>
      <w:r>
        <w:rPr>
          <w:rFonts w:ascii="Arial" w:eastAsia="Arial" w:hAnsi="Arial" w:cs="Arial"/>
          <w:b/>
          <w:sz w:val="22"/>
          <w:szCs w:val="22"/>
        </w:rPr>
        <w:t>Envoi en lettre recommandé avec accusé de réception </w:t>
      </w:r>
      <w:r>
        <w:rPr>
          <w:rFonts w:ascii="Arial" w:eastAsia="Arial" w:hAnsi="Arial" w:cs="Arial"/>
          <w:i/>
          <w:sz w:val="18"/>
          <w:szCs w:val="18"/>
        </w:rPr>
        <w:t>(Coller dans ce cadre l'avis de réception        postal, daté et signé par le titulaire de l’</w:t>
      </w:r>
      <w:proofErr w:type="spellStart"/>
      <w:r>
        <w:rPr>
          <w:rFonts w:ascii="Arial" w:eastAsia="Arial" w:hAnsi="Arial" w:cs="Arial"/>
          <w:i/>
          <w:sz w:val="18"/>
          <w:szCs w:val="18"/>
        </w:rPr>
        <w:t>accord cadre</w:t>
      </w:r>
      <w:proofErr w:type="spellEnd"/>
      <w:r>
        <w:rPr>
          <w:rFonts w:ascii="Arial" w:eastAsia="Arial" w:hAnsi="Arial" w:cs="Arial"/>
          <w:i/>
          <w:sz w:val="18"/>
          <w:szCs w:val="18"/>
        </w:rPr>
        <w:t>.)</w:t>
      </w:r>
    </w:p>
    <w:p w:rsidR="00292FA9" w:rsidRDefault="00292FA9">
      <w:pPr>
        <w:tabs>
          <w:tab w:val="left" w:pos="3402"/>
          <w:tab w:val="left" w:pos="6237"/>
          <w:tab w:val="left" w:pos="9072"/>
        </w:tabs>
        <w:ind w:left="142"/>
        <w:jc w:val="both"/>
        <w:rPr>
          <w:rFonts w:ascii="Arial" w:eastAsia="Arial" w:hAnsi="Arial" w:cs="Arial"/>
          <w:i/>
          <w:sz w:val="18"/>
          <w:szCs w:val="18"/>
        </w:rPr>
      </w:pPr>
    </w:p>
    <w:p w:rsidR="00292FA9" w:rsidRDefault="00F65BC7">
      <w:pPr>
        <w:tabs>
          <w:tab w:val="left" w:pos="3402"/>
          <w:tab w:val="left" w:pos="6237"/>
          <w:tab w:val="left" w:pos="9072"/>
        </w:tabs>
        <w:ind w:left="142"/>
        <w:jc w:val="both"/>
        <w:rPr>
          <w:rFonts w:ascii="Arial" w:eastAsia="Arial" w:hAnsi="Arial" w:cs="Arial"/>
          <w:b/>
          <w:sz w:val="22"/>
          <w:szCs w:val="22"/>
        </w:rPr>
      </w:pPr>
      <w:proofErr w:type="gramStart"/>
      <w:r>
        <w:rPr>
          <w:rFonts w:ascii="Arial" w:eastAsia="Arial" w:hAnsi="Arial" w:cs="Arial"/>
        </w:rPr>
        <w:t xml:space="preserve">☐  </w:t>
      </w:r>
      <w:r>
        <w:rPr>
          <w:rFonts w:ascii="Arial" w:eastAsia="Arial" w:hAnsi="Arial" w:cs="Arial"/>
          <w:b/>
          <w:sz w:val="22"/>
          <w:szCs w:val="22"/>
        </w:rPr>
        <w:t>Signature</w:t>
      </w:r>
      <w:proofErr w:type="gramEnd"/>
      <w:r>
        <w:rPr>
          <w:rFonts w:ascii="Arial" w:eastAsia="Arial" w:hAnsi="Arial" w:cs="Arial"/>
          <w:b/>
          <w:sz w:val="22"/>
          <w:szCs w:val="22"/>
        </w:rPr>
        <w:t xml:space="preserve"> pour notification au bureau des marchés de l’université Sorbonne Nouvelle </w:t>
      </w:r>
    </w:p>
    <w:p w:rsidR="00292FA9" w:rsidRDefault="00292FA9">
      <w:pPr>
        <w:tabs>
          <w:tab w:val="left" w:pos="3402"/>
        </w:tabs>
        <w:spacing w:before="120" w:after="120"/>
        <w:jc w:val="both"/>
        <w:rPr>
          <w:sz w:val="16"/>
          <w:szCs w:val="16"/>
        </w:rPr>
      </w:pPr>
    </w:p>
    <w:p w:rsidR="00292FA9" w:rsidRDefault="00292FA9"/>
    <w:p w:rsidR="00292FA9" w:rsidRDefault="00292FA9"/>
    <w:sectPr w:rsidR="00292FA9">
      <w:headerReference w:type="default" r:id="rId18"/>
      <w:type w:val="continuous"/>
      <w:pgSz w:w="11907" w:h="16840"/>
      <w:pgMar w:top="567" w:right="851" w:bottom="567" w:left="851" w:header="454" w:footer="25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5995" w:rsidRDefault="00F65BC7">
      <w:r>
        <w:separator/>
      </w:r>
    </w:p>
  </w:endnote>
  <w:endnote w:type="continuationSeparator" w:id="0">
    <w:p w:rsidR="001F5995" w:rsidRDefault="00F65B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Open Sans">
    <w:altName w:val="Times New Roman"/>
    <w:charset w:val="00"/>
    <w:family w:val="auto"/>
    <w:pitch w:val="default"/>
  </w:font>
  <w:font w:name="Univers">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Unicode MS">
    <w:altName w:val="Arial"/>
    <w:panose1 w:val="020B0604020202020204"/>
    <w:charset w:val="00"/>
    <w:family w:val="auto"/>
    <w:pitch w:val="default"/>
  </w:font>
  <w:font w:name="Arimo">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FA9" w:rsidRDefault="00292FA9">
    <w:pPr>
      <w:widowControl w:val="0"/>
      <w:pBdr>
        <w:top w:val="nil"/>
        <w:left w:val="nil"/>
        <w:bottom w:val="nil"/>
        <w:right w:val="nil"/>
        <w:between w:val="nil"/>
      </w:pBdr>
      <w:spacing w:line="276" w:lineRule="auto"/>
      <w:rPr>
        <w:rFonts w:ascii="Open Sans" w:hAnsi="Open Sans"/>
        <w:color w:val="000000"/>
      </w:rPr>
    </w:pPr>
  </w:p>
  <w:tbl>
    <w:tblPr>
      <w:tblStyle w:val="af9"/>
      <w:tblW w:w="10335" w:type="dxa"/>
      <w:tblInd w:w="0" w:type="dxa"/>
      <w:tblLayout w:type="fixed"/>
      <w:tblLook w:val="0000" w:firstRow="0" w:lastRow="0" w:firstColumn="0" w:lastColumn="0" w:noHBand="0" w:noVBand="0"/>
    </w:tblPr>
    <w:tblGrid>
      <w:gridCol w:w="2765"/>
      <w:gridCol w:w="5395"/>
      <w:gridCol w:w="897"/>
      <w:gridCol w:w="568"/>
      <w:gridCol w:w="162"/>
      <w:gridCol w:w="548"/>
    </w:tblGrid>
    <w:tr w:rsidR="00292FA9">
      <w:trPr>
        <w:trHeight w:val="870"/>
      </w:trPr>
      <w:tc>
        <w:tcPr>
          <w:tcW w:w="2765" w:type="dxa"/>
          <w:shd w:val="clear" w:color="auto" w:fill="0000CC"/>
          <w:vAlign w:val="center"/>
        </w:tcPr>
        <w:p w:rsidR="00292FA9" w:rsidRDefault="00F65BC7">
          <w:pPr>
            <w:rPr>
              <w:rFonts w:ascii="Arial" w:eastAsia="Arial" w:hAnsi="Arial" w:cs="Arial"/>
              <w:b/>
              <w:sz w:val="18"/>
              <w:szCs w:val="18"/>
            </w:rPr>
          </w:pPr>
          <w:r>
            <w:rPr>
              <w:rFonts w:ascii="Arial" w:eastAsia="Arial" w:hAnsi="Arial" w:cs="Arial"/>
              <w:b/>
              <w:sz w:val="18"/>
              <w:szCs w:val="18"/>
            </w:rPr>
            <w:t>Acte d’engagement - AE</w:t>
          </w:r>
        </w:p>
      </w:tc>
      <w:tc>
        <w:tcPr>
          <w:tcW w:w="5395" w:type="dxa"/>
          <w:shd w:val="clear" w:color="auto" w:fill="0000CC"/>
          <w:vAlign w:val="center"/>
        </w:tcPr>
        <w:p w:rsidR="00292FA9" w:rsidRDefault="00F65BC7">
          <w:pPr>
            <w:tabs>
              <w:tab w:val="left" w:pos="426"/>
              <w:tab w:val="left" w:pos="851"/>
            </w:tabs>
            <w:jc w:val="center"/>
            <w:rPr>
              <w:rFonts w:ascii="Arial" w:eastAsia="Arial" w:hAnsi="Arial" w:cs="Arial"/>
              <w:b/>
              <w:sz w:val="16"/>
              <w:szCs w:val="16"/>
            </w:rPr>
          </w:pPr>
          <w:r>
            <w:rPr>
              <w:rFonts w:ascii="Arial" w:eastAsia="Arial" w:hAnsi="Arial" w:cs="Arial"/>
              <w:b/>
              <w:sz w:val="16"/>
              <w:szCs w:val="16"/>
            </w:rPr>
            <w:t>USNSITE</w:t>
          </w:r>
          <w:r w:rsidR="001A343A">
            <w:rPr>
              <w:rFonts w:ascii="Arial" w:eastAsia="Arial" w:hAnsi="Arial" w:cs="Arial"/>
              <w:b/>
              <w:sz w:val="16"/>
              <w:szCs w:val="16"/>
            </w:rPr>
            <w:t>S</w:t>
          </w:r>
          <w:r>
            <w:rPr>
              <w:rFonts w:ascii="Arial" w:eastAsia="Arial" w:hAnsi="Arial" w:cs="Arial"/>
              <w:b/>
              <w:sz w:val="16"/>
              <w:szCs w:val="16"/>
            </w:rPr>
            <w:t>WEB</w:t>
          </w:r>
        </w:p>
      </w:tc>
      <w:tc>
        <w:tcPr>
          <w:tcW w:w="897" w:type="dxa"/>
          <w:shd w:val="clear" w:color="auto" w:fill="0000CC"/>
          <w:vAlign w:val="center"/>
        </w:tcPr>
        <w:p w:rsidR="00292FA9" w:rsidRDefault="00F65BC7">
          <w:pPr>
            <w:tabs>
              <w:tab w:val="center" w:pos="1366"/>
              <w:tab w:val="right" w:pos="2733"/>
            </w:tabs>
            <w:rPr>
              <w:rFonts w:ascii="Arial" w:eastAsia="Arial" w:hAnsi="Arial" w:cs="Arial"/>
              <w:b/>
            </w:rPr>
          </w:pPr>
          <w:r>
            <w:rPr>
              <w:rFonts w:ascii="Arial" w:eastAsia="Arial" w:hAnsi="Arial" w:cs="Arial"/>
              <w:b/>
            </w:rPr>
            <w:t xml:space="preserve">Page : </w:t>
          </w:r>
        </w:p>
      </w:tc>
      <w:tc>
        <w:tcPr>
          <w:tcW w:w="568" w:type="dxa"/>
          <w:shd w:val="clear" w:color="auto" w:fill="0000CC"/>
          <w:vAlign w:val="center"/>
        </w:tcPr>
        <w:p w:rsidR="00292FA9" w:rsidRDefault="00F65BC7">
          <w:pPr>
            <w:rPr>
              <w:rFonts w:ascii="Arial" w:eastAsia="Arial" w:hAnsi="Arial" w:cs="Arial"/>
              <w:b/>
            </w:rPr>
          </w:pPr>
          <w:r>
            <w:rPr>
              <w:rFonts w:ascii="Arial" w:eastAsia="Arial" w:hAnsi="Arial" w:cs="Arial"/>
              <w:b/>
            </w:rPr>
            <w:fldChar w:fldCharType="begin"/>
          </w:r>
          <w:r>
            <w:rPr>
              <w:rFonts w:ascii="Arial" w:eastAsia="Arial" w:hAnsi="Arial" w:cs="Arial"/>
              <w:b/>
            </w:rPr>
            <w:instrText>PAGE</w:instrText>
          </w:r>
          <w:r>
            <w:rPr>
              <w:rFonts w:ascii="Arial" w:eastAsia="Arial" w:hAnsi="Arial" w:cs="Arial"/>
              <w:b/>
            </w:rPr>
            <w:fldChar w:fldCharType="separate"/>
          </w:r>
          <w:r w:rsidR="00F30C05">
            <w:rPr>
              <w:rFonts w:ascii="Arial" w:eastAsia="Arial" w:hAnsi="Arial" w:cs="Arial"/>
              <w:b/>
              <w:noProof/>
            </w:rPr>
            <w:t>7</w:t>
          </w:r>
          <w:r>
            <w:rPr>
              <w:rFonts w:ascii="Arial" w:eastAsia="Arial" w:hAnsi="Arial" w:cs="Arial"/>
              <w:b/>
            </w:rPr>
            <w:fldChar w:fldCharType="end"/>
          </w:r>
        </w:p>
      </w:tc>
      <w:tc>
        <w:tcPr>
          <w:tcW w:w="162" w:type="dxa"/>
          <w:shd w:val="clear" w:color="auto" w:fill="0000CC"/>
          <w:vAlign w:val="center"/>
        </w:tcPr>
        <w:p w:rsidR="00292FA9" w:rsidRDefault="00F65BC7">
          <w:pPr>
            <w:rPr>
              <w:rFonts w:ascii="Arial" w:eastAsia="Arial" w:hAnsi="Arial" w:cs="Arial"/>
              <w:b/>
            </w:rPr>
          </w:pPr>
          <w:r>
            <w:rPr>
              <w:rFonts w:ascii="Arial" w:eastAsia="Arial" w:hAnsi="Arial" w:cs="Arial"/>
              <w:b/>
            </w:rPr>
            <w:t>/</w:t>
          </w:r>
        </w:p>
      </w:tc>
      <w:tc>
        <w:tcPr>
          <w:tcW w:w="548" w:type="dxa"/>
          <w:shd w:val="clear" w:color="auto" w:fill="0000CC"/>
          <w:vAlign w:val="center"/>
        </w:tcPr>
        <w:p w:rsidR="00292FA9" w:rsidRDefault="00F65BC7">
          <w:pPr>
            <w:rPr>
              <w:rFonts w:ascii="Arial" w:eastAsia="Arial" w:hAnsi="Arial" w:cs="Arial"/>
              <w:b/>
            </w:rPr>
          </w:pPr>
          <w:r>
            <w:rPr>
              <w:rFonts w:ascii="Arial" w:eastAsia="Arial" w:hAnsi="Arial" w:cs="Arial"/>
              <w:b/>
            </w:rPr>
            <w:fldChar w:fldCharType="begin"/>
          </w:r>
          <w:r>
            <w:rPr>
              <w:rFonts w:ascii="Arial" w:eastAsia="Arial" w:hAnsi="Arial" w:cs="Arial"/>
              <w:b/>
            </w:rPr>
            <w:instrText>NUMPAGES</w:instrText>
          </w:r>
          <w:r>
            <w:rPr>
              <w:rFonts w:ascii="Arial" w:eastAsia="Arial" w:hAnsi="Arial" w:cs="Arial"/>
              <w:b/>
            </w:rPr>
            <w:fldChar w:fldCharType="separate"/>
          </w:r>
          <w:r w:rsidR="00F30C05">
            <w:rPr>
              <w:rFonts w:ascii="Arial" w:eastAsia="Arial" w:hAnsi="Arial" w:cs="Arial"/>
              <w:b/>
              <w:noProof/>
            </w:rPr>
            <w:t>7</w:t>
          </w:r>
          <w:r>
            <w:rPr>
              <w:rFonts w:ascii="Arial" w:eastAsia="Arial" w:hAnsi="Arial" w:cs="Arial"/>
              <w:b/>
            </w:rPr>
            <w:fldChar w:fldCharType="end"/>
          </w:r>
        </w:p>
      </w:tc>
    </w:tr>
  </w:tbl>
  <w:p w:rsidR="00292FA9" w:rsidRDefault="00292FA9"/>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FA9" w:rsidRDefault="00292FA9">
    <w:pPr>
      <w:widowControl w:val="0"/>
      <w:pBdr>
        <w:top w:val="nil"/>
        <w:left w:val="nil"/>
        <w:bottom w:val="nil"/>
        <w:right w:val="nil"/>
        <w:between w:val="nil"/>
      </w:pBdr>
      <w:spacing w:line="276" w:lineRule="auto"/>
    </w:pPr>
  </w:p>
  <w:tbl>
    <w:tblPr>
      <w:tblStyle w:val="afa"/>
      <w:tblW w:w="10172" w:type="dxa"/>
      <w:tblInd w:w="0" w:type="dxa"/>
      <w:tblLayout w:type="fixed"/>
      <w:tblLook w:val="0000" w:firstRow="0" w:lastRow="0" w:firstColumn="0" w:lastColumn="0" w:noHBand="0" w:noVBand="0"/>
    </w:tblPr>
    <w:tblGrid>
      <w:gridCol w:w="2623"/>
      <w:gridCol w:w="5386"/>
      <w:gridCol w:w="851"/>
      <w:gridCol w:w="531"/>
      <w:gridCol w:w="284"/>
      <w:gridCol w:w="497"/>
    </w:tblGrid>
    <w:tr w:rsidR="00292FA9">
      <w:tc>
        <w:tcPr>
          <w:tcW w:w="0" w:type="auto"/>
          <w:shd w:val="clear" w:color="auto" w:fill="66CCFF"/>
        </w:tcPr>
        <w:p w:rsidR="00292FA9" w:rsidRDefault="00F65BC7">
          <w:pPr>
            <w:rPr>
              <w:rFonts w:ascii="Arial" w:eastAsia="Arial" w:hAnsi="Arial" w:cs="Arial"/>
              <w:b/>
            </w:rPr>
          </w:pPr>
          <w:r>
            <w:rPr>
              <w:rFonts w:ascii="Arial" w:eastAsia="Arial" w:hAnsi="Arial" w:cs="Arial"/>
              <w:b/>
            </w:rPr>
            <w:t>DC8 – Acte d’engagement</w:t>
          </w:r>
        </w:p>
      </w:tc>
      <w:tc>
        <w:tcPr>
          <w:tcW w:w="0" w:type="auto"/>
          <w:shd w:val="clear" w:color="auto" w:fill="66CCFF"/>
        </w:tcPr>
        <w:p w:rsidR="00292FA9" w:rsidRDefault="00F65BC7">
          <w:pPr>
            <w:jc w:val="center"/>
            <w:rPr>
              <w:rFonts w:ascii="Arial" w:eastAsia="Arial" w:hAnsi="Arial" w:cs="Arial"/>
              <w:b/>
              <w:i/>
            </w:rPr>
          </w:pPr>
          <w:r>
            <w:rPr>
              <w:rFonts w:ascii="Arial" w:eastAsia="Arial" w:hAnsi="Arial" w:cs="Arial"/>
              <w:b/>
              <w:i/>
            </w:rPr>
            <w:t>(référence de la consultation)</w:t>
          </w:r>
        </w:p>
      </w:tc>
      <w:tc>
        <w:tcPr>
          <w:tcW w:w="0" w:type="auto"/>
          <w:shd w:val="clear" w:color="auto" w:fill="66CCFF"/>
        </w:tcPr>
        <w:p w:rsidR="00292FA9" w:rsidRDefault="00F65BC7">
          <w:pPr>
            <w:jc w:val="right"/>
            <w:rPr>
              <w:rFonts w:ascii="Arial" w:eastAsia="Arial" w:hAnsi="Arial" w:cs="Arial"/>
              <w:b/>
            </w:rPr>
          </w:pPr>
          <w:r>
            <w:rPr>
              <w:rFonts w:ascii="Arial" w:eastAsia="Arial" w:hAnsi="Arial" w:cs="Arial"/>
              <w:b/>
            </w:rPr>
            <w:t xml:space="preserve">Page :     </w:t>
          </w:r>
        </w:p>
      </w:tc>
      <w:tc>
        <w:tcPr>
          <w:tcW w:w="0" w:type="auto"/>
          <w:shd w:val="clear" w:color="auto" w:fill="66CCFF"/>
        </w:tcPr>
        <w:p w:rsidR="00292FA9" w:rsidRDefault="00F65BC7">
          <w:pPr>
            <w:jc w:val="center"/>
            <w:rPr>
              <w:rFonts w:ascii="Arial" w:eastAsia="Arial" w:hAnsi="Arial" w:cs="Arial"/>
              <w:b/>
            </w:rPr>
          </w:pPr>
          <w:r>
            <w:rPr>
              <w:b/>
            </w:rPr>
            <w:fldChar w:fldCharType="begin"/>
          </w:r>
          <w:r>
            <w:rPr>
              <w:b/>
            </w:rPr>
            <w:instrText>PAGE</w:instrText>
          </w:r>
          <w:r>
            <w:rPr>
              <w:b/>
            </w:rPr>
            <w:fldChar w:fldCharType="end"/>
          </w:r>
        </w:p>
      </w:tc>
      <w:tc>
        <w:tcPr>
          <w:tcW w:w="0" w:type="auto"/>
          <w:shd w:val="clear" w:color="auto" w:fill="66CCFF"/>
        </w:tcPr>
        <w:p w:rsidR="00292FA9" w:rsidRDefault="00F65BC7">
          <w:pPr>
            <w:jc w:val="center"/>
            <w:rPr>
              <w:rFonts w:ascii="Arial" w:eastAsia="Arial" w:hAnsi="Arial" w:cs="Arial"/>
              <w:b/>
            </w:rPr>
          </w:pPr>
          <w:r>
            <w:rPr>
              <w:rFonts w:ascii="Arial" w:eastAsia="Arial" w:hAnsi="Arial" w:cs="Arial"/>
              <w:b/>
            </w:rPr>
            <w:t>/</w:t>
          </w:r>
        </w:p>
      </w:tc>
      <w:tc>
        <w:tcPr>
          <w:tcW w:w="0" w:type="auto"/>
          <w:shd w:val="clear" w:color="auto" w:fill="66CCFF"/>
        </w:tcPr>
        <w:p w:rsidR="00292FA9" w:rsidRDefault="00F65BC7">
          <w:pPr>
            <w:jc w:val="center"/>
            <w:rPr>
              <w:rFonts w:ascii="Arial" w:eastAsia="Arial" w:hAnsi="Arial" w:cs="Arial"/>
              <w:b/>
            </w:rPr>
          </w:pPr>
          <w:r>
            <w:rPr>
              <w:b/>
            </w:rPr>
            <w:fldChar w:fldCharType="begin"/>
          </w:r>
          <w:r>
            <w:rPr>
              <w:b/>
            </w:rPr>
            <w:instrText>NUMPAGES</w:instrText>
          </w:r>
          <w:r>
            <w:rPr>
              <w:b/>
            </w:rPr>
            <w:fldChar w:fldCharType="end"/>
          </w:r>
        </w:p>
      </w:tc>
    </w:tr>
  </w:tbl>
  <w:p w:rsidR="00292FA9" w:rsidRDefault="00292FA9">
    <w:pPr>
      <w:pBdr>
        <w:top w:val="nil"/>
        <w:left w:val="nil"/>
        <w:bottom w:val="nil"/>
        <w:right w:val="nil"/>
        <w:between w:val="nil"/>
      </w:pBdr>
      <w:tabs>
        <w:tab w:val="center" w:pos="4536"/>
        <w:tab w:val="right" w:pos="9072"/>
      </w:tabs>
      <w:rPr>
        <w:rFonts w:ascii="Arial" w:eastAsia="Arial" w:hAnsi="Arial" w:cs="Arial"/>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5995" w:rsidRDefault="00F65BC7">
      <w:r>
        <w:separator/>
      </w:r>
    </w:p>
  </w:footnote>
  <w:footnote w:type="continuationSeparator" w:id="0">
    <w:p w:rsidR="001F5995" w:rsidRDefault="00F65B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FA9" w:rsidRDefault="00292FA9">
    <w:pPr>
      <w:widowControl w:val="0"/>
      <w:pBdr>
        <w:top w:val="nil"/>
        <w:left w:val="nil"/>
        <w:bottom w:val="nil"/>
        <w:right w:val="nil"/>
        <w:between w:val="nil"/>
      </w:pBdr>
      <w:spacing w:line="276" w:lineRule="auto"/>
    </w:pPr>
  </w:p>
  <w:tbl>
    <w:tblPr>
      <w:tblStyle w:val="af8"/>
      <w:tblW w:w="10206" w:type="dxa"/>
      <w:tblInd w:w="0" w:type="dxa"/>
      <w:tblLayout w:type="fixed"/>
      <w:tblLook w:val="0000" w:firstRow="0" w:lastRow="0" w:firstColumn="0" w:lastColumn="0" w:noHBand="0" w:noVBand="0"/>
    </w:tblPr>
    <w:tblGrid>
      <w:gridCol w:w="10206"/>
    </w:tblGrid>
    <w:tr w:rsidR="00292FA9">
      <w:tc>
        <w:tcPr>
          <w:tcW w:w="0" w:type="auto"/>
        </w:tcPr>
        <w:p w:rsidR="00292FA9" w:rsidRDefault="00292FA9">
          <w:pPr>
            <w:pBdr>
              <w:top w:val="nil"/>
              <w:left w:val="nil"/>
              <w:bottom w:val="nil"/>
              <w:right w:val="nil"/>
              <w:between w:val="nil"/>
            </w:pBdr>
            <w:tabs>
              <w:tab w:val="center" w:pos="4536"/>
              <w:tab w:val="right" w:pos="9072"/>
            </w:tabs>
            <w:rPr>
              <w:rFonts w:ascii="Arial" w:eastAsia="Arial" w:hAnsi="Arial" w:cs="Arial"/>
              <w:color w:val="000000"/>
            </w:rPr>
          </w:pPr>
        </w:p>
        <w:p w:rsidR="00292FA9" w:rsidRDefault="00F65BC7">
          <w:pPr>
            <w:pBdr>
              <w:top w:val="nil"/>
              <w:left w:val="nil"/>
              <w:bottom w:val="nil"/>
              <w:right w:val="nil"/>
              <w:between w:val="nil"/>
            </w:pBdr>
            <w:tabs>
              <w:tab w:val="center" w:pos="4536"/>
              <w:tab w:val="right" w:pos="9072"/>
              <w:tab w:val="left" w:pos="1260"/>
              <w:tab w:val="center" w:pos="5103"/>
              <w:tab w:val="center" w:pos="9356"/>
            </w:tabs>
            <w:jc w:val="center"/>
            <w:rPr>
              <w:rFonts w:ascii="Open Sans" w:hAnsi="Open Sans"/>
              <w:color w:val="000000"/>
            </w:rPr>
          </w:pPr>
          <w:r>
            <w:rPr>
              <w:rFonts w:ascii="Open Sans" w:hAnsi="Open Sans"/>
              <w:noProof/>
              <w:color w:val="000000"/>
            </w:rPr>
            <w:drawing>
              <wp:inline distT="0" distB="0" distL="0" distR="0">
                <wp:extent cx="1028700" cy="600075"/>
                <wp:effectExtent l="0" t="0" r="0" b="0"/>
                <wp:docPr id="1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028700" cy="600075"/>
                        </a:xfrm>
                        <a:prstGeom prst="rect">
                          <a:avLst/>
                        </a:prstGeom>
                        <a:ln/>
                      </pic:spPr>
                    </pic:pic>
                  </a:graphicData>
                </a:graphic>
              </wp:inline>
            </w:drawing>
          </w:r>
        </w:p>
        <w:p w:rsidR="00292FA9" w:rsidRDefault="00292FA9">
          <w:pPr>
            <w:pBdr>
              <w:top w:val="nil"/>
              <w:left w:val="nil"/>
              <w:bottom w:val="nil"/>
              <w:right w:val="nil"/>
              <w:between w:val="nil"/>
            </w:pBdr>
            <w:tabs>
              <w:tab w:val="center" w:pos="4536"/>
              <w:tab w:val="right" w:pos="9072"/>
              <w:tab w:val="left" w:pos="1260"/>
              <w:tab w:val="center" w:pos="5103"/>
              <w:tab w:val="center" w:pos="9356"/>
            </w:tabs>
            <w:jc w:val="center"/>
            <w:rPr>
              <w:rFonts w:ascii="Open Sans" w:hAnsi="Open Sans"/>
              <w:color w:val="000000"/>
            </w:rPr>
          </w:pPr>
        </w:p>
        <w:p w:rsidR="00292FA9" w:rsidRDefault="00F65BC7">
          <w:pPr>
            <w:pBdr>
              <w:top w:val="nil"/>
              <w:left w:val="nil"/>
              <w:bottom w:val="nil"/>
              <w:right w:val="nil"/>
              <w:between w:val="nil"/>
            </w:pBdr>
            <w:tabs>
              <w:tab w:val="center" w:pos="4536"/>
              <w:tab w:val="right" w:pos="9072"/>
              <w:tab w:val="left" w:pos="1260"/>
              <w:tab w:val="center" w:pos="5103"/>
              <w:tab w:val="center" w:pos="9356"/>
            </w:tabs>
            <w:jc w:val="center"/>
            <w:rPr>
              <w:rFonts w:ascii="Arial" w:eastAsia="Arial" w:hAnsi="Arial" w:cs="Arial"/>
              <w:b/>
              <w:color w:val="000000"/>
              <w:sz w:val="16"/>
              <w:szCs w:val="16"/>
            </w:rPr>
          </w:pPr>
          <w:r>
            <w:rPr>
              <w:rFonts w:ascii="Arial" w:eastAsia="Arial" w:hAnsi="Arial" w:cs="Arial"/>
              <w:b/>
              <w:color w:val="000000"/>
              <w:sz w:val="16"/>
              <w:szCs w:val="16"/>
            </w:rPr>
            <w:t>MINISTERE DE L’ECONOMIE, DE L’INDUSTRIE ET DE L’EMPLOI</w:t>
          </w:r>
        </w:p>
        <w:p w:rsidR="00292FA9" w:rsidRDefault="00F65BC7">
          <w:pPr>
            <w:pBdr>
              <w:top w:val="nil"/>
              <w:left w:val="nil"/>
              <w:bottom w:val="nil"/>
              <w:right w:val="nil"/>
              <w:between w:val="nil"/>
            </w:pBdr>
            <w:tabs>
              <w:tab w:val="center" w:pos="4536"/>
              <w:tab w:val="right" w:pos="9072"/>
              <w:tab w:val="left" w:pos="1260"/>
              <w:tab w:val="center" w:pos="5103"/>
              <w:tab w:val="center" w:pos="9356"/>
            </w:tabs>
            <w:jc w:val="center"/>
            <w:rPr>
              <w:rFonts w:ascii="Open Sans" w:hAnsi="Open Sans"/>
              <w:color w:val="000000"/>
            </w:rPr>
          </w:pPr>
          <w:r>
            <w:rPr>
              <w:rFonts w:ascii="Arial" w:eastAsia="Arial" w:hAnsi="Arial" w:cs="Arial"/>
              <w:b/>
              <w:color w:val="000000"/>
              <w:sz w:val="18"/>
              <w:szCs w:val="18"/>
            </w:rPr>
            <w:t>Direction des Affaires Juridiques</w:t>
          </w:r>
        </w:p>
      </w:tc>
    </w:tr>
  </w:tbl>
  <w:p w:rsidR="00292FA9" w:rsidRDefault="00292FA9">
    <w:pPr>
      <w:pBdr>
        <w:top w:val="nil"/>
        <w:left w:val="nil"/>
        <w:bottom w:val="nil"/>
        <w:right w:val="nil"/>
        <w:between w:val="nil"/>
      </w:pBdr>
      <w:tabs>
        <w:tab w:val="center" w:pos="4536"/>
        <w:tab w:val="right" w:pos="9072"/>
      </w:tabs>
      <w:rPr>
        <w:rFonts w:ascii="Open Sans" w:hAnsi="Open Sans"/>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FA9" w:rsidRDefault="00292FA9">
    <w:pPr>
      <w:pBdr>
        <w:top w:val="nil"/>
        <w:left w:val="nil"/>
        <w:bottom w:val="nil"/>
        <w:right w:val="nil"/>
        <w:between w:val="nil"/>
      </w:pBdr>
      <w:tabs>
        <w:tab w:val="center" w:pos="4536"/>
        <w:tab w:val="right" w:pos="9072"/>
      </w:tabs>
      <w:rPr>
        <w:rFonts w:ascii="Open Sans" w:hAnsi="Open Sans"/>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42654AC"/>
    <w:multiLevelType w:val="multilevel"/>
    <w:tmpl w:val="174AB6F8"/>
    <w:lvl w:ilvl="0">
      <w:start w:val="1"/>
      <w:numFmt w:val="bullet"/>
      <w:pStyle w:val="Paragraphedeliste"/>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659B38CE"/>
    <w:multiLevelType w:val="multilevel"/>
    <w:tmpl w:val="D30E4668"/>
    <w:lvl w:ilvl="0">
      <w:start w:val="1"/>
      <w:numFmt w:val="bullet"/>
      <w:lvlText w:val="▪"/>
      <w:lvlJc w:val="left"/>
      <w:pPr>
        <w:ind w:left="927"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2FA9"/>
    <w:rsid w:val="001A343A"/>
    <w:rsid w:val="001F5995"/>
    <w:rsid w:val="00292FA9"/>
    <w:rsid w:val="00F30C05"/>
    <w:rsid w:val="00F65BC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DDAC0D"/>
  <w15:docId w15:val="{D8524ADB-0EEA-4055-B87C-FA23CD916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Open Sans" w:eastAsia="Open Sans" w:hAnsi="Open Sans" w:cs="Open Sans"/>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4A34"/>
    <w:rPr>
      <w:rFonts w:ascii="Univers" w:hAnsi="Univers"/>
    </w:rPr>
  </w:style>
  <w:style w:type="paragraph" w:styleId="Titre1">
    <w:name w:val="heading 1"/>
    <w:basedOn w:val="Normal"/>
    <w:next w:val="Normal"/>
    <w:link w:val="Titre1Car"/>
    <w:qFormat/>
    <w:rsid w:val="000B7115"/>
    <w:pPr>
      <w:keepNext/>
      <w:ind w:left="567"/>
      <w:outlineLvl w:val="0"/>
    </w:pPr>
    <w:rPr>
      <w:rFonts w:ascii="Times New Roman" w:hAnsi="Times New Roman"/>
      <w:b/>
    </w:rPr>
  </w:style>
  <w:style w:type="paragraph" w:styleId="Titre2">
    <w:name w:val="heading 2"/>
    <w:basedOn w:val="Normal"/>
    <w:next w:val="Normal"/>
    <w:link w:val="Titre2Car"/>
    <w:qFormat/>
    <w:rsid w:val="000B7115"/>
    <w:pPr>
      <w:keepNext/>
      <w:outlineLvl w:val="1"/>
    </w:pPr>
    <w:rPr>
      <w:rFonts w:ascii="Times New Roman" w:hAnsi="Times New Roman"/>
      <w:b/>
    </w:rPr>
  </w:style>
  <w:style w:type="paragraph" w:styleId="Titre3">
    <w:name w:val="heading 3"/>
    <w:basedOn w:val="Normal"/>
    <w:next w:val="Normal"/>
    <w:pPr>
      <w:keepNext/>
      <w:keepLines/>
      <w:spacing w:before="280" w:after="80"/>
      <w:outlineLvl w:val="2"/>
    </w:pPr>
    <w:rPr>
      <w:b/>
      <w:sz w:val="28"/>
      <w:szCs w:val="28"/>
    </w:rPr>
  </w:style>
  <w:style w:type="paragraph" w:styleId="Titre4">
    <w:name w:val="heading 4"/>
    <w:basedOn w:val="Normal"/>
    <w:next w:val="Normal"/>
    <w:link w:val="Titre4Car"/>
    <w:qFormat/>
    <w:rsid w:val="000B7115"/>
    <w:pPr>
      <w:keepNext/>
      <w:tabs>
        <w:tab w:val="left" w:pos="-142"/>
        <w:tab w:val="left" w:pos="4111"/>
      </w:tabs>
      <w:jc w:val="both"/>
      <w:outlineLvl w:val="3"/>
    </w:pPr>
    <w:rPr>
      <w:rFonts w:ascii="Arial" w:hAnsi="Arial"/>
      <w:b/>
    </w:rPr>
  </w:style>
  <w:style w:type="paragraph" w:styleId="Titre5">
    <w:name w:val="heading 5"/>
    <w:basedOn w:val="Normal"/>
    <w:next w:val="Normal"/>
    <w:link w:val="Titre5Car"/>
    <w:qFormat/>
    <w:rsid w:val="000B7115"/>
    <w:pPr>
      <w:keepNext/>
      <w:ind w:left="567"/>
      <w:outlineLvl w:val="4"/>
    </w:pPr>
    <w:rPr>
      <w:rFonts w:ascii="Arial" w:hAnsi="Arial" w:cs="Arial"/>
      <w:i/>
      <w:sz w:val="16"/>
    </w:rPr>
  </w:style>
  <w:style w:type="paragraph" w:styleId="Titre6">
    <w:name w:val="heading 6"/>
    <w:basedOn w:val="Normal"/>
    <w:next w:val="Normal"/>
    <w:pPr>
      <w:keepNext/>
      <w:keepLines/>
      <w:spacing w:before="200" w:after="40"/>
      <w:outlineLvl w:val="5"/>
    </w:pPr>
    <w:rPr>
      <w:b/>
    </w:rPr>
  </w:style>
  <w:style w:type="paragraph" w:styleId="Titre8">
    <w:name w:val="heading 8"/>
    <w:basedOn w:val="Normal"/>
    <w:next w:val="Normal"/>
    <w:link w:val="Titre8Car"/>
    <w:qFormat/>
    <w:rsid w:val="000B7115"/>
    <w:pPr>
      <w:keepNext/>
      <w:jc w:val="center"/>
      <w:outlineLvl w:val="7"/>
    </w:pPr>
    <w:rPr>
      <w:rFonts w:ascii="Arial" w:hAnsi="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Titre1Car">
    <w:name w:val="Titre 1 Car"/>
    <w:link w:val="Titre1"/>
    <w:locked/>
    <w:rsid w:val="000B7115"/>
    <w:rPr>
      <w:b/>
      <w:lang w:val="fr-FR" w:eastAsia="fr-FR" w:bidi="ar-SA"/>
    </w:rPr>
  </w:style>
  <w:style w:type="character" w:customStyle="1" w:styleId="Titre2Car">
    <w:name w:val="Titre 2 Car"/>
    <w:link w:val="Titre2"/>
    <w:semiHidden/>
    <w:locked/>
    <w:rsid w:val="000B7115"/>
    <w:rPr>
      <w:b/>
      <w:lang w:val="fr-FR" w:eastAsia="fr-FR" w:bidi="ar-SA"/>
    </w:rPr>
  </w:style>
  <w:style w:type="character" w:customStyle="1" w:styleId="Titre4Car">
    <w:name w:val="Titre 4 Car"/>
    <w:link w:val="Titre4"/>
    <w:semiHidden/>
    <w:locked/>
    <w:rsid w:val="000B7115"/>
    <w:rPr>
      <w:rFonts w:ascii="Arial" w:hAnsi="Arial"/>
      <w:b/>
      <w:lang w:val="fr-FR" w:eastAsia="fr-FR" w:bidi="ar-SA"/>
    </w:rPr>
  </w:style>
  <w:style w:type="character" w:customStyle="1" w:styleId="Titre5Car">
    <w:name w:val="Titre 5 Car"/>
    <w:link w:val="Titre5"/>
    <w:semiHidden/>
    <w:locked/>
    <w:rsid w:val="000B7115"/>
    <w:rPr>
      <w:rFonts w:ascii="Arial" w:hAnsi="Arial" w:cs="Arial"/>
      <w:i/>
      <w:sz w:val="16"/>
      <w:lang w:val="fr-FR" w:eastAsia="fr-FR" w:bidi="ar-SA"/>
    </w:rPr>
  </w:style>
  <w:style w:type="character" w:customStyle="1" w:styleId="Titre8Car">
    <w:name w:val="Titre 8 Car"/>
    <w:link w:val="Titre8"/>
    <w:semiHidden/>
    <w:locked/>
    <w:rsid w:val="000B7115"/>
    <w:rPr>
      <w:rFonts w:ascii="Arial" w:hAnsi="Arial"/>
      <w:b/>
      <w:bCs/>
      <w:sz w:val="24"/>
      <w:lang w:val="fr-FR" w:eastAsia="fr-FR" w:bidi="ar-SA"/>
    </w:rPr>
  </w:style>
  <w:style w:type="paragraph" w:styleId="En-tte">
    <w:name w:val="header"/>
    <w:basedOn w:val="Normal"/>
    <w:link w:val="En-tteCar"/>
    <w:rsid w:val="000B7115"/>
    <w:pPr>
      <w:tabs>
        <w:tab w:val="center" w:pos="4536"/>
        <w:tab w:val="right" w:pos="9072"/>
      </w:tabs>
    </w:pPr>
  </w:style>
  <w:style w:type="character" w:customStyle="1" w:styleId="En-tteCar">
    <w:name w:val="En-tête Car"/>
    <w:link w:val="En-tte"/>
    <w:locked/>
    <w:rsid w:val="000B7115"/>
    <w:rPr>
      <w:rFonts w:ascii="Univers" w:hAnsi="Univers"/>
      <w:lang w:val="fr-FR" w:eastAsia="fr-FR" w:bidi="ar-SA"/>
    </w:rPr>
  </w:style>
  <w:style w:type="paragraph" w:styleId="Pieddepage">
    <w:name w:val="footer"/>
    <w:basedOn w:val="Normal"/>
    <w:link w:val="PieddepageCar"/>
    <w:rsid w:val="000B7115"/>
    <w:pPr>
      <w:tabs>
        <w:tab w:val="center" w:pos="4536"/>
        <w:tab w:val="right" w:pos="9072"/>
      </w:tabs>
    </w:pPr>
  </w:style>
  <w:style w:type="character" w:customStyle="1" w:styleId="PieddepageCar">
    <w:name w:val="Pied de page Car"/>
    <w:link w:val="Pieddepage"/>
    <w:locked/>
    <w:rsid w:val="000B7115"/>
    <w:rPr>
      <w:rFonts w:ascii="Univers" w:hAnsi="Univers"/>
      <w:lang w:val="fr-FR" w:eastAsia="fr-FR" w:bidi="ar-SA"/>
    </w:rPr>
  </w:style>
  <w:style w:type="paragraph" w:styleId="Notedebasdepage">
    <w:name w:val="footnote text"/>
    <w:basedOn w:val="Normal"/>
    <w:link w:val="NotedebasdepageCar"/>
    <w:semiHidden/>
    <w:rsid w:val="000B7115"/>
  </w:style>
  <w:style w:type="character" w:customStyle="1" w:styleId="NotedebasdepageCar">
    <w:name w:val="Note de bas de page Car"/>
    <w:link w:val="Notedebasdepage"/>
    <w:semiHidden/>
    <w:locked/>
    <w:rsid w:val="000B7115"/>
    <w:rPr>
      <w:rFonts w:ascii="Univers" w:hAnsi="Univers"/>
      <w:lang w:val="fr-FR" w:eastAsia="fr-FR" w:bidi="ar-SA"/>
    </w:rPr>
  </w:style>
  <w:style w:type="paragraph" w:customStyle="1" w:styleId="fcasegauche">
    <w:name w:val="f_case_gauche"/>
    <w:basedOn w:val="Normal"/>
    <w:uiPriority w:val="99"/>
    <w:rsid w:val="000B7115"/>
    <w:pPr>
      <w:spacing w:after="60"/>
      <w:ind w:left="284" w:hanging="284"/>
      <w:jc w:val="both"/>
    </w:pPr>
  </w:style>
  <w:style w:type="paragraph" w:customStyle="1" w:styleId="fcase1ertab">
    <w:name w:val="f_case_1ertab"/>
    <w:basedOn w:val="Normal"/>
    <w:rsid w:val="000B7115"/>
    <w:pPr>
      <w:tabs>
        <w:tab w:val="left" w:pos="426"/>
      </w:tabs>
      <w:ind w:left="709" w:hanging="709"/>
      <w:jc w:val="both"/>
    </w:pPr>
  </w:style>
  <w:style w:type="paragraph" w:customStyle="1" w:styleId="fcase2metab">
    <w:name w:val="f_case_2èmetab"/>
    <w:basedOn w:val="Normal"/>
    <w:rsid w:val="000B7115"/>
    <w:pPr>
      <w:tabs>
        <w:tab w:val="left" w:pos="426"/>
        <w:tab w:val="left" w:pos="851"/>
      </w:tabs>
      <w:ind w:left="1134" w:hanging="1134"/>
      <w:jc w:val="both"/>
    </w:pPr>
  </w:style>
  <w:style w:type="character" w:styleId="Appelnotedebasdep">
    <w:name w:val="footnote reference"/>
    <w:semiHidden/>
    <w:rsid w:val="000B7115"/>
    <w:rPr>
      <w:rFonts w:cs="Times New Roman"/>
      <w:vertAlign w:val="superscript"/>
    </w:rPr>
  </w:style>
  <w:style w:type="character" w:styleId="Numrodepage">
    <w:name w:val="page number"/>
    <w:rsid w:val="000B7115"/>
    <w:rPr>
      <w:rFonts w:cs="Times New Roman"/>
    </w:rPr>
  </w:style>
  <w:style w:type="paragraph" w:styleId="Corpsdetexte3">
    <w:name w:val="Body Text 3"/>
    <w:basedOn w:val="Normal"/>
    <w:link w:val="Corpsdetexte3Car"/>
    <w:rsid w:val="000B7115"/>
    <w:rPr>
      <w:rFonts w:ascii="Arial" w:hAnsi="Arial" w:cs="Arial"/>
      <w:bCs/>
      <w:i/>
      <w:iCs/>
      <w:sz w:val="16"/>
    </w:rPr>
  </w:style>
  <w:style w:type="character" w:customStyle="1" w:styleId="Corpsdetexte3Car">
    <w:name w:val="Corps de texte 3 Car"/>
    <w:link w:val="Corpsdetexte3"/>
    <w:semiHidden/>
    <w:locked/>
    <w:rsid w:val="000B7115"/>
    <w:rPr>
      <w:rFonts w:ascii="Arial" w:hAnsi="Arial" w:cs="Arial"/>
      <w:bCs/>
      <w:i/>
      <w:iCs/>
      <w:sz w:val="16"/>
      <w:lang w:val="fr-FR" w:eastAsia="fr-FR" w:bidi="ar-SA"/>
    </w:rPr>
  </w:style>
  <w:style w:type="table" w:styleId="Grilledutableau">
    <w:name w:val="Table Grid"/>
    <w:basedOn w:val="TableauNormal"/>
    <w:rsid w:val="000B71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F522F0"/>
    <w:pPr>
      <w:spacing w:before="100" w:beforeAutospacing="1" w:after="100" w:afterAutospacing="1"/>
    </w:pPr>
    <w:rPr>
      <w:rFonts w:ascii="Times New Roman" w:hAnsi="Times New Roman"/>
      <w:sz w:val="24"/>
      <w:szCs w:val="24"/>
    </w:rPr>
  </w:style>
  <w:style w:type="paragraph" w:customStyle="1" w:styleId="Corpsdetexte31">
    <w:name w:val="Corps de texte 31"/>
    <w:basedOn w:val="Normal"/>
    <w:rsid w:val="005C3FFE"/>
    <w:pPr>
      <w:suppressAutoHyphens/>
    </w:pPr>
    <w:rPr>
      <w:rFonts w:ascii="Arial" w:hAnsi="Arial" w:cs="Arial"/>
      <w:bCs/>
      <w:i/>
      <w:iCs/>
      <w:sz w:val="16"/>
      <w:lang w:eastAsia="zh-CN"/>
    </w:rPr>
  </w:style>
  <w:style w:type="character" w:customStyle="1" w:styleId="Caractresdenotedebasdepage">
    <w:name w:val="Caractères de note de bas de page"/>
    <w:rsid w:val="005C3FFE"/>
    <w:rPr>
      <w:rFonts w:cs="Times New Roman"/>
      <w:vertAlign w:val="superscript"/>
    </w:rPr>
  </w:style>
  <w:style w:type="paragraph" w:customStyle="1" w:styleId="Default">
    <w:name w:val="Default"/>
    <w:rsid w:val="00AD5DD2"/>
    <w:pPr>
      <w:autoSpaceDE w:val="0"/>
      <w:autoSpaceDN w:val="0"/>
      <w:adjustRightInd w:val="0"/>
    </w:pPr>
    <w:rPr>
      <w:rFonts w:ascii="Garamond" w:hAnsi="Garamond" w:cs="Garamond"/>
      <w:color w:val="000000"/>
      <w:sz w:val="24"/>
      <w:szCs w:val="24"/>
    </w:rPr>
  </w:style>
  <w:style w:type="character" w:styleId="Lienhypertexte">
    <w:name w:val="Hyperlink"/>
    <w:rsid w:val="006D50A2"/>
    <w:rPr>
      <w:rFonts w:cs="Times New Roman"/>
      <w:color w:val="0000FF"/>
      <w:u w:val="single"/>
    </w:rPr>
  </w:style>
  <w:style w:type="paragraph" w:styleId="Textedebulles">
    <w:name w:val="Balloon Text"/>
    <w:basedOn w:val="Normal"/>
    <w:link w:val="TextedebullesCar"/>
    <w:rsid w:val="006A6CF5"/>
    <w:rPr>
      <w:rFonts w:ascii="Segoe UI" w:hAnsi="Segoe UI" w:cs="Segoe UI"/>
      <w:sz w:val="18"/>
      <w:szCs w:val="18"/>
    </w:rPr>
  </w:style>
  <w:style w:type="character" w:customStyle="1" w:styleId="TextedebullesCar">
    <w:name w:val="Texte de bulles Car"/>
    <w:link w:val="Textedebulles"/>
    <w:rsid w:val="006A6CF5"/>
    <w:rPr>
      <w:rFonts w:ascii="Segoe UI" w:hAnsi="Segoe UI" w:cs="Segoe UI"/>
      <w:sz w:val="18"/>
      <w:szCs w:val="18"/>
    </w:rPr>
  </w:style>
  <w:style w:type="paragraph" w:customStyle="1" w:styleId="infosune">
    <w:name w:val="infos une"/>
    <w:basedOn w:val="Normal"/>
    <w:link w:val="infosuneCar"/>
    <w:qFormat/>
    <w:rsid w:val="0075453D"/>
    <w:pPr>
      <w:spacing w:after="120" w:line="276" w:lineRule="auto"/>
      <w:jc w:val="center"/>
    </w:pPr>
    <w:rPr>
      <w:rFonts w:ascii="Arial" w:eastAsia="Calibri" w:hAnsi="Arial" w:cs="Arial"/>
      <w:sz w:val="24"/>
      <w:szCs w:val="24"/>
      <w:lang w:eastAsia="en-US"/>
    </w:rPr>
  </w:style>
  <w:style w:type="character" w:customStyle="1" w:styleId="infosuneCar">
    <w:name w:val="infos une Car"/>
    <w:link w:val="infosune"/>
    <w:rsid w:val="0075453D"/>
    <w:rPr>
      <w:rFonts w:ascii="Arial" w:eastAsia="Calibri" w:hAnsi="Arial" w:cs="Arial"/>
      <w:sz w:val="24"/>
      <w:szCs w:val="24"/>
      <w:lang w:eastAsia="en-US"/>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left w:w="71" w:type="dxa"/>
        <w:right w:w="71" w:type="dxa"/>
      </w:tblCellMar>
    </w:tblPr>
  </w:style>
  <w:style w:type="table" w:customStyle="1" w:styleId="a0">
    <w:basedOn w:val="TableNormal0"/>
    <w:tblPr>
      <w:tblStyleRowBandSize w:val="1"/>
      <w:tblStyleColBandSize w:val="1"/>
      <w:tblCellMar>
        <w:left w:w="71" w:type="dxa"/>
        <w:right w:w="71" w:type="dxa"/>
      </w:tblCellMar>
    </w:tblPr>
  </w:style>
  <w:style w:type="table" w:customStyle="1" w:styleId="a1">
    <w:basedOn w:val="TableNormal0"/>
    <w:tblPr>
      <w:tblStyleRowBandSize w:val="1"/>
      <w:tblStyleColBandSize w:val="1"/>
      <w:tblCellMar>
        <w:left w:w="115" w:type="dxa"/>
        <w:right w:w="115" w:type="dxa"/>
      </w:tblCellMar>
    </w:tblPr>
  </w:style>
  <w:style w:type="table" w:customStyle="1" w:styleId="a2">
    <w:basedOn w:val="TableNormal0"/>
    <w:tblPr>
      <w:tblStyleRowBandSize w:val="1"/>
      <w:tblStyleColBandSize w:val="1"/>
      <w:tblCellMar>
        <w:left w:w="71" w:type="dxa"/>
        <w:right w:w="71" w:type="dxa"/>
      </w:tblCellMar>
    </w:tblPr>
  </w:style>
  <w:style w:type="table" w:customStyle="1" w:styleId="a3">
    <w:basedOn w:val="TableNormal0"/>
    <w:tblPr>
      <w:tblStyleRowBandSize w:val="1"/>
      <w:tblStyleColBandSize w:val="1"/>
      <w:tblCellMar>
        <w:left w:w="115" w:type="dxa"/>
        <w:right w:w="115" w:type="dxa"/>
      </w:tblCellMar>
    </w:tblPr>
  </w:style>
  <w:style w:type="table" w:customStyle="1" w:styleId="a4">
    <w:basedOn w:val="TableNormal0"/>
    <w:tblPr>
      <w:tblStyleRowBandSize w:val="1"/>
      <w:tblStyleColBandSize w:val="1"/>
      <w:tblCellMar>
        <w:left w:w="71" w:type="dxa"/>
        <w:right w:w="71" w:type="dxa"/>
      </w:tblCellMar>
    </w:tblPr>
  </w:style>
  <w:style w:type="table" w:customStyle="1" w:styleId="a5">
    <w:basedOn w:val="TableNormal0"/>
    <w:tblPr>
      <w:tblStyleRowBandSize w:val="1"/>
      <w:tblStyleColBandSize w:val="1"/>
      <w:tblCellMar>
        <w:left w:w="115" w:type="dxa"/>
        <w:right w:w="115" w:type="dxa"/>
      </w:tblCellMar>
    </w:tblPr>
  </w:style>
  <w:style w:type="table" w:customStyle="1" w:styleId="a6">
    <w:basedOn w:val="TableNormal0"/>
    <w:tblPr>
      <w:tblStyleRowBandSize w:val="1"/>
      <w:tblStyleColBandSize w:val="1"/>
      <w:tblCellMar>
        <w:left w:w="115" w:type="dxa"/>
        <w:right w:w="115" w:type="dxa"/>
      </w:tblCellMar>
    </w:tblPr>
  </w:style>
  <w:style w:type="table" w:customStyle="1" w:styleId="a7">
    <w:basedOn w:val="TableNormal0"/>
    <w:tblPr>
      <w:tblStyleRowBandSize w:val="1"/>
      <w:tblStyleColBandSize w:val="1"/>
      <w:tblCellMar>
        <w:left w:w="71" w:type="dxa"/>
        <w:right w:w="71" w:type="dxa"/>
      </w:tblCellMar>
    </w:tblPr>
  </w:style>
  <w:style w:type="table" w:customStyle="1" w:styleId="a8">
    <w:basedOn w:val="TableNormal0"/>
    <w:tblPr>
      <w:tblStyleRowBandSize w:val="1"/>
      <w:tblStyleColBandSize w:val="1"/>
      <w:tblCellMar>
        <w:left w:w="71" w:type="dxa"/>
        <w:right w:w="71" w:type="dxa"/>
      </w:tblCellMar>
    </w:tblPr>
  </w:style>
  <w:style w:type="table" w:customStyle="1" w:styleId="a9">
    <w:basedOn w:val="TableNormal0"/>
    <w:tblPr>
      <w:tblStyleRowBandSize w:val="1"/>
      <w:tblStyleColBandSize w:val="1"/>
      <w:tblCellMar>
        <w:left w:w="71" w:type="dxa"/>
        <w:right w:w="71" w:type="dxa"/>
      </w:tblCellMar>
    </w:tblPr>
  </w:style>
  <w:style w:type="table" w:customStyle="1" w:styleId="aa">
    <w:basedOn w:val="TableNormal0"/>
    <w:tblPr>
      <w:tblStyleRowBandSize w:val="1"/>
      <w:tblStyleColBandSize w:val="1"/>
      <w:tblCellMar>
        <w:left w:w="71" w:type="dxa"/>
        <w:right w:w="71" w:type="dxa"/>
      </w:tblCellMar>
    </w:tblPr>
  </w:style>
  <w:style w:type="table" w:customStyle="1" w:styleId="ab">
    <w:basedOn w:val="TableNormal0"/>
    <w:tblPr>
      <w:tblStyleRowBandSize w:val="1"/>
      <w:tblStyleColBandSize w:val="1"/>
      <w:tblCellMar>
        <w:left w:w="71" w:type="dxa"/>
        <w:right w:w="71" w:type="dxa"/>
      </w:tblCellMar>
    </w:tblPr>
  </w:style>
  <w:style w:type="table" w:customStyle="1" w:styleId="ac">
    <w:basedOn w:val="TableNormal0"/>
    <w:tblPr>
      <w:tblStyleRowBandSize w:val="1"/>
      <w:tblStyleColBandSize w:val="1"/>
      <w:tblCellMar>
        <w:left w:w="71" w:type="dxa"/>
        <w:right w:w="71" w:type="dxa"/>
      </w:tblCellMar>
    </w:tblPr>
  </w:style>
  <w:style w:type="paragraph" w:styleId="Sansinterligne">
    <w:name w:val="No Spacing"/>
    <w:uiPriority w:val="1"/>
    <w:qFormat/>
    <w:rsid w:val="003B6C26"/>
    <w:pPr>
      <w:jc w:val="both"/>
    </w:pPr>
    <w:rPr>
      <w:rFonts w:ascii="Arial" w:eastAsia="Arial" w:hAnsi="Arial" w:cs="Arial"/>
    </w:rPr>
  </w:style>
  <w:style w:type="table" w:customStyle="1" w:styleId="ad">
    <w:basedOn w:val="TableNormal0"/>
    <w:tblPr>
      <w:tblStyleRowBandSize w:val="1"/>
      <w:tblStyleColBandSize w:val="1"/>
      <w:tblCellMar>
        <w:left w:w="71" w:type="dxa"/>
        <w:right w:w="71" w:type="dxa"/>
      </w:tblCellMar>
    </w:tblPr>
  </w:style>
  <w:style w:type="table" w:customStyle="1" w:styleId="ae">
    <w:basedOn w:val="TableNormal0"/>
    <w:tblPr>
      <w:tblStyleRowBandSize w:val="1"/>
      <w:tblStyleColBandSize w:val="1"/>
      <w:tblCellMar>
        <w:left w:w="71" w:type="dxa"/>
        <w:right w:w="71" w:type="dxa"/>
      </w:tblCellMar>
    </w:tblPr>
  </w:style>
  <w:style w:type="table" w:customStyle="1" w:styleId="af">
    <w:basedOn w:val="TableNormal0"/>
    <w:tblPr>
      <w:tblStyleRowBandSize w:val="1"/>
      <w:tblStyleColBandSize w:val="1"/>
      <w:tblCellMar>
        <w:left w:w="115" w:type="dxa"/>
        <w:right w:w="115" w:type="dxa"/>
      </w:tblCellMar>
    </w:tblPr>
  </w:style>
  <w:style w:type="table" w:customStyle="1" w:styleId="af0">
    <w:basedOn w:val="TableNormal0"/>
    <w:tblPr>
      <w:tblStyleRowBandSize w:val="1"/>
      <w:tblStyleColBandSize w:val="1"/>
      <w:tblCellMar>
        <w:left w:w="71" w:type="dxa"/>
        <w:right w:w="71" w:type="dxa"/>
      </w:tblCellMar>
    </w:tblPr>
  </w:style>
  <w:style w:type="table" w:customStyle="1" w:styleId="af1">
    <w:basedOn w:val="TableNormal0"/>
    <w:tblPr>
      <w:tblStyleRowBandSize w:val="1"/>
      <w:tblStyleColBandSize w:val="1"/>
      <w:tblCellMar>
        <w:left w:w="115" w:type="dxa"/>
        <w:right w:w="115" w:type="dxa"/>
      </w:tblCellMar>
    </w:tblPr>
  </w:style>
  <w:style w:type="table" w:customStyle="1" w:styleId="af2">
    <w:basedOn w:val="TableNormal0"/>
    <w:tblPr>
      <w:tblStyleRowBandSize w:val="1"/>
      <w:tblStyleColBandSize w:val="1"/>
      <w:tblCellMar>
        <w:left w:w="71" w:type="dxa"/>
        <w:right w:w="71" w:type="dxa"/>
      </w:tblCellMar>
    </w:tblPr>
  </w:style>
  <w:style w:type="table" w:customStyle="1" w:styleId="af3">
    <w:basedOn w:val="TableNormal0"/>
    <w:tblPr>
      <w:tblStyleRowBandSize w:val="1"/>
      <w:tblStyleColBandSize w:val="1"/>
      <w:tblCellMar>
        <w:left w:w="115" w:type="dxa"/>
        <w:right w:w="115" w:type="dxa"/>
      </w:tblCellMar>
    </w:tblPr>
  </w:style>
  <w:style w:type="table" w:customStyle="1" w:styleId="af4">
    <w:basedOn w:val="TableNormal0"/>
    <w:tblPr>
      <w:tblStyleRowBandSize w:val="1"/>
      <w:tblStyleColBandSize w:val="1"/>
      <w:tblCellMar>
        <w:left w:w="115" w:type="dxa"/>
        <w:right w:w="115" w:type="dxa"/>
      </w:tblCellMar>
    </w:tblPr>
  </w:style>
  <w:style w:type="table" w:customStyle="1" w:styleId="af5">
    <w:basedOn w:val="TableNormal0"/>
    <w:tblPr>
      <w:tblStyleRowBandSize w:val="1"/>
      <w:tblStyleColBandSize w:val="1"/>
      <w:tblCellMar>
        <w:left w:w="71" w:type="dxa"/>
        <w:right w:w="71" w:type="dxa"/>
      </w:tblCellMar>
    </w:tblPr>
  </w:style>
  <w:style w:type="table" w:customStyle="1" w:styleId="af6">
    <w:basedOn w:val="TableNormal0"/>
    <w:tblPr>
      <w:tblStyleRowBandSize w:val="1"/>
      <w:tblStyleColBandSize w:val="1"/>
      <w:tblCellMar>
        <w:left w:w="71" w:type="dxa"/>
        <w:right w:w="71" w:type="dxa"/>
      </w:tblCellMar>
    </w:tblPr>
  </w:style>
  <w:style w:type="table" w:customStyle="1" w:styleId="af7">
    <w:basedOn w:val="TableNormal0"/>
    <w:tblPr>
      <w:tblStyleRowBandSize w:val="1"/>
      <w:tblStyleColBandSize w:val="1"/>
      <w:tblCellMar>
        <w:left w:w="71" w:type="dxa"/>
        <w:right w:w="71" w:type="dxa"/>
      </w:tblCellMar>
    </w:tblPr>
  </w:style>
  <w:style w:type="table" w:customStyle="1" w:styleId="af8">
    <w:basedOn w:val="TableNormal0"/>
    <w:tblPr>
      <w:tblStyleRowBandSize w:val="1"/>
      <w:tblStyleColBandSize w:val="1"/>
      <w:tblCellMar>
        <w:left w:w="71" w:type="dxa"/>
        <w:right w:w="71" w:type="dxa"/>
      </w:tblCellMar>
    </w:tblPr>
  </w:style>
  <w:style w:type="table" w:customStyle="1" w:styleId="af9">
    <w:basedOn w:val="TableNormal0"/>
    <w:tblPr>
      <w:tblStyleRowBandSize w:val="1"/>
      <w:tblStyleColBandSize w:val="1"/>
      <w:tblCellMar>
        <w:left w:w="71" w:type="dxa"/>
        <w:right w:w="71" w:type="dxa"/>
      </w:tblCellMar>
    </w:tblPr>
  </w:style>
  <w:style w:type="table" w:customStyle="1" w:styleId="afa">
    <w:basedOn w:val="TableNormal0"/>
    <w:tblPr>
      <w:tblStyleRowBandSize w:val="1"/>
      <w:tblStyleColBandSize w:val="1"/>
      <w:tblCellMar>
        <w:left w:w="71" w:type="dxa"/>
        <w:right w:w="71" w:type="dxa"/>
      </w:tblCellMar>
    </w:tblPr>
  </w:style>
  <w:style w:type="paragraph" w:styleId="Paragraphedeliste">
    <w:name w:val="List Paragraph"/>
    <w:basedOn w:val="Normal"/>
    <w:uiPriority w:val="34"/>
    <w:qFormat/>
    <w:rsid w:val="00F65BC7"/>
    <w:pPr>
      <w:keepLines/>
      <w:numPr>
        <w:numId w:val="2"/>
      </w:numPr>
      <w:spacing w:after="120" w:line="276" w:lineRule="auto"/>
      <w:contextualSpacing/>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4Gtyo1enWsAlJ9RaI4L7aHtD0w==">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1670</Words>
  <Characters>9187</Characters>
  <Application>Microsoft Office Word</Application>
  <DocSecurity>0</DocSecurity>
  <Lines>76</Lines>
  <Paragraphs>21</Paragraphs>
  <ScaleCrop>false</ScaleCrop>
  <Company/>
  <LinksUpToDate>false</LinksUpToDate>
  <CharactersWithSpaces>10836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terranere</dc:creator>
  <cp:lastModifiedBy>Gbuisson</cp:lastModifiedBy>
  <cp:revision>4</cp:revision>
  <dcterms:created xsi:type="dcterms:W3CDTF">2021-06-25T10:34:00Z</dcterms:created>
  <dcterms:modified xsi:type="dcterms:W3CDTF">2025-02-06T15:06:00Z</dcterms:modified>
</cp:coreProperties>
</file>