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AA42" w14:textId="22895D6C" w:rsidR="00C17CFC" w:rsidRDefault="00470933">
      <w:pPr>
        <w:ind w:left="1620" w:right="1620"/>
        <w:rPr>
          <w:sz w:val="2"/>
        </w:rPr>
      </w:pPr>
      <w:r>
        <w:rPr>
          <w:noProof/>
        </w:rPr>
        <w:drawing>
          <wp:inline distT="0" distB="0" distL="0" distR="0" wp14:anchorId="1C2A73A8" wp14:editId="7C59F7EE">
            <wp:extent cx="4053840" cy="975360"/>
            <wp:effectExtent l="0" t="0" r="0"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3840" cy="975360"/>
                    </a:xfrm>
                    <a:prstGeom prst="rect">
                      <a:avLst/>
                    </a:prstGeom>
                    <a:noFill/>
                    <a:ln>
                      <a:noFill/>
                    </a:ln>
                  </pic:spPr>
                </pic:pic>
              </a:graphicData>
            </a:graphic>
          </wp:inline>
        </w:drawing>
      </w:r>
    </w:p>
    <w:p w14:paraId="7B90A188" w14:textId="77777777" w:rsidR="00C17CFC" w:rsidRDefault="00C17CFC">
      <w:pPr>
        <w:spacing w:after="160" w:line="240" w:lineRule="exact"/>
      </w:pPr>
    </w:p>
    <w:tbl>
      <w:tblPr>
        <w:tblW w:w="0" w:type="auto"/>
        <w:tblLayout w:type="fixed"/>
        <w:tblLook w:val="04A0" w:firstRow="1" w:lastRow="0" w:firstColumn="1" w:lastColumn="0" w:noHBand="0" w:noVBand="1"/>
      </w:tblPr>
      <w:tblGrid>
        <w:gridCol w:w="9620"/>
      </w:tblGrid>
      <w:tr w:rsidR="00C17CFC" w14:paraId="525E37B7" w14:textId="77777777">
        <w:tc>
          <w:tcPr>
            <w:tcW w:w="9620" w:type="dxa"/>
            <w:shd w:val="clear" w:color="666553" w:fill="666553"/>
            <w:tcMar>
              <w:top w:w="30" w:type="dxa"/>
              <w:left w:w="0" w:type="dxa"/>
              <w:bottom w:w="0" w:type="dxa"/>
              <w:right w:w="0" w:type="dxa"/>
            </w:tcMar>
            <w:vAlign w:val="center"/>
          </w:tcPr>
          <w:p w14:paraId="7691CC79" w14:textId="77777777" w:rsidR="00C17CFC" w:rsidRDefault="00470933">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038C47C4" w14:textId="77777777" w:rsidR="00C17CFC" w:rsidRDefault="00470933">
      <w:pPr>
        <w:spacing w:line="240" w:lineRule="exact"/>
      </w:pPr>
      <w:r>
        <w:t xml:space="preserve"> </w:t>
      </w:r>
    </w:p>
    <w:p w14:paraId="37A9ED57" w14:textId="77777777" w:rsidR="00C17CFC" w:rsidRDefault="00C17CFC">
      <w:pPr>
        <w:spacing w:after="120" w:line="240" w:lineRule="exact"/>
      </w:pPr>
    </w:p>
    <w:p w14:paraId="0D02F2DB" w14:textId="77777777" w:rsidR="00C17CFC" w:rsidRDefault="00470933">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MARCHÉ PUBLIC DE FOURNITURES COURANTES ET DE SERVICES</w:t>
      </w:r>
    </w:p>
    <w:p w14:paraId="452B83A4" w14:textId="77777777" w:rsidR="00C17CFC" w:rsidRDefault="00C17CFC">
      <w:pPr>
        <w:spacing w:line="240" w:lineRule="exact"/>
      </w:pPr>
    </w:p>
    <w:p w14:paraId="3165FA61" w14:textId="77777777" w:rsidR="00C17CFC" w:rsidRDefault="00C17CFC">
      <w:pPr>
        <w:spacing w:line="240" w:lineRule="exact"/>
      </w:pPr>
    </w:p>
    <w:p w14:paraId="30431FE0" w14:textId="77777777" w:rsidR="00C17CFC" w:rsidRDefault="00C17CFC">
      <w:pPr>
        <w:spacing w:line="240" w:lineRule="exact"/>
      </w:pPr>
    </w:p>
    <w:p w14:paraId="1A2A968A" w14:textId="77777777" w:rsidR="00C17CFC" w:rsidRDefault="00C17CFC">
      <w:pPr>
        <w:spacing w:line="240" w:lineRule="exact"/>
      </w:pPr>
    </w:p>
    <w:p w14:paraId="53143B9B" w14:textId="77777777" w:rsidR="00C17CFC" w:rsidRDefault="00C17CFC">
      <w:pPr>
        <w:spacing w:line="240" w:lineRule="exact"/>
      </w:pPr>
    </w:p>
    <w:p w14:paraId="4A3F9AAD" w14:textId="77777777" w:rsidR="00C17CFC" w:rsidRDefault="00C17CFC">
      <w:pPr>
        <w:spacing w:line="240" w:lineRule="exact"/>
      </w:pPr>
    </w:p>
    <w:p w14:paraId="051DB1DF" w14:textId="77777777" w:rsidR="00C17CFC" w:rsidRDefault="00C17CFC">
      <w:pPr>
        <w:spacing w:after="180" w:line="240" w:lineRule="exact"/>
      </w:pPr>
    </w:p>
    <w:tbl>
      <w:tblPr>
        <w:tblW w:w="0" w:type="auto"/>
        <w:tblInd w:w="1260" w:type="dxa"/>
        <w:tblLayout w:type="fixed"/>
        <w:tblLook w:val="04A0" w:firstRow="1" w:lastRow="0" w:firstColumn="1" w:lastColumn="0" w:noHBand="0" w:noVBand="1"/>
      </w:tblPr>
      <w:tblGrid>
        <w:gridCol w:w="7100"/>
      </w:tblGrid>
      <w:tr w:rsidR="00C17CFC" w14:paraId="53CCDB03" w14:textId="77777777">
        <w:tc>
          <w:tcPr>
            <w:tcW w:w="7100" w:type="dxa"/>
            <w:tcBorders>
              <w:top w:val="single" w:sz="4" w:space="0" w:color="000000"/>
              <w:bottom w:val="single" w:sz="4" w:space="0" w:color="000000"/>
            </w:tcBorders>
            <w:tcMar>
              <w:top w:w="300" w:type="dxa"/>
              <w:left w:w="0" w:type="dxa"/>
              <w:bottom w:w="300" w:type="dxa"/>
              <w:right w:w="0" w:type="dxa"/>
            </w:tcMar>
            <w:vAlign w:val="center"/>
          </w:tcPr>
          <w:p w14:paraId="4D5E9267" w14:textId="77777777" w:rsidR="00C22064" w:rsidRPr="00C22064" w:rsidRDefault="00C22064" w:rsidP="00C22064">
            <w:pPr>
              <w:spacing w:line="325" w:lineRule="exact"/>
              <w:jc w:val="center"/>
              <w:rPr>
                <w:rFonts w:ascii="Trebuchet MS" w:eastAsia="Trebuchet MS" w:hAnsi="Trebuchet MS" w:cs="Trebuchet MS"/>
                <w:b/>
                <w:color w:val="000000"/>
                <w:sz w:val="28"/>
                <w:lang w:val="fr-FR"/>
              </w:rPr>
            </w:pPr>
            <w:r w:rsidRPr="00C22064">
              <w:rPr>
                <w:rFonts w:ascii="Trebuchet MS" w:eastAsia="Trebuchet MS" w:hAnsi="Trebuchet MS" w:cs="Trebuchet MS"/>
                <w:b/>
                <w:color w:val="000000"/>
                <w:sz w:val="28"/>
                <w:lang w:val="fr-FR"/>
              </w:rPr>
              <w:t xml:space="preserve">Entretien des espaces verts de la délégation de Libourne de la Chambre de Commerce et d'Industrie Bordeaux Gironde et du Campus du Lac de Libourne </w:t>
            </w:r>
          </w:p>
          <w:p w14:paraId="5F3D7560" w14:textId="40236192" w:rsidR="00C17CFC" w:rsidRDefault="00C22064" w:rsidP="00C22064">
            <w:pPr>
              <w:spacing w:line="325" w:lineRule="exact"/>
              <w:jc w:val="center"/>
              <w:rPr>
                <w:rFonts w:ascii="Trebuchet MS" w:eastAsia="Trebuchet MS" w:hAnsi="Trebuchet MS" w:cs="Trebuchet MS"/>
                <w:b/>
                <w:color w:val="000000"/>
                <w:sz w:val="28"/>
                <w:lang w:val="fr-FR"/>
              </w:rPr>
            </w:pPr>
            <w:r w:rsidRPr="00C22064">
              <w:rPr>
                <w:rFonts w:ascii="Trebuchet MS" w:eastAsia="Trebuchet MS" w:hAnsi="Trebuchet MS" w:cs="Trebuchet MS"/>
                <w:b/>
                <w:color w:val="000000"/>
                <w:sz w:val="28"/>
                <w:lang w:val="fr-FR"/>
              </w:rPr>
              <w:t>- Marché réservé aux ESAT et entreprises adaptées</w:t>
            </w:r>
          </w:p>
        </w:tc>
      </w:tr>
    </w:tbl>
    <w:p w14:paraId="74FAD495" w14:textId="77777777" w:rsidR="00C17CFC" w:rsidRDefault="00470933">
      <w:pPr>
        <w:spacing w:line="240" w:lineRule="exact"/>
      </w:pPr>
      <w:r>
        <w:t xml:space="preserve"> </w:t>
      </w:r>
    </w:p>
    <w:p w14:paraId="55BA57CE" w14:textId="77777777" w:rsidR="00C17CFC" w:rsidRDefault="00C17CFC">
      <w:pPr>
        <w:spacing w:after="180" w:line="240" w:lineRule="exact"/>
      </w:pPr>
    </w:p>
    <w:p w14:paraId="2491280C" w14:textId="77777777" w:rsidR="00C22064" w:rsidRPr="0014117D" w:rsidRDefault="00C22064" w:rsidP="00C22064">
      <w:pPr>
        <w:spacing w:before="60" w:after="20"/>
        <w:jc w:val="center"/>
        <w:rPr>
          <w:rFonts w:ascii="Trebuchet MS" w:eastAsia="Trebuchet MS" w:hAnsi="Trebuchet MS" w:cs="Trebuchet MS"/>
          <w:b/>
          <w:bCs/>
          <w:color w:val="000000"/>
          <w:sz w:val="40"/>
          <w:szCs w:val="40"/>
          <w:highlight w:val="yellow"/>
          <w:lang w:val="fr-FR"/>
        </w:rPr>
      </w:pPr>
      <w:r w:rsidRPr="0014117D">
        <w:rPr>
          <w:rFonts w:ascii="Trebuchet MS" w:eastAsia="Trebuchet MS" w:hAnsi="Trebuchet MS" w:cs="Trebuchet MS"/>
          <w:b/>
          <w:bCs/>
          <w:color w:val="000000"/>
          <w:sz w:val="40"/>
          <w:szCs w:val="40"/>
          <w:highlight w:val="yellow"/>
          <w:lang w:val="fr-FR"/>
        </w:rPr>
        <w:t>Date et heure limites de réception des offres :</w:t>
      </w:r>
    </w:p>
    <w:p w14:paraId="6FBA268E" w14:textId="77777777" w:rsidR="00C22064" w:rsidRPr="0014117D" w:rsidRDefault="00C22064" w:rsidP="00C22064">
      <w:pPr>
        <w:spacing w:before="60" w:after="20"/>
        <w:jc w:val="center"/>
        <w:rPr>
          <w:rFonts w:ascii="Trebuchet MS" w:eastAsia="Trebuchet MS" w:hAnsi="Trebuchet MS" w:cs="Trebuchet MS"/>
          <w:color w:val="000000"/>
          <w:sz w:val="40"/>
          <w:szCs w:val="40"/>
          <w:lang w:val="fr-FR"/>
        </w:rPr>
      </w:pPr>
      <w:proofErr w:type="gramStart"/>
      <w:r>
        <w:rPr>
          <w:rFonts w:ascii="Trebuchet MS" w:eastAsia="Trebuchet MS" w:hAnsi="Trebuchet MS" w:cs="Trebuchet MS"/>
          <w:b/>
          <w:bCs/>
          <w:color w:val="000000"/>
          <w:sz w:val="40"/>
          <w:szCs w:val="40"/>
          <w:highlight w:val="yellow"/>
          <w:lang w:val="fr-FR"/>
        </w:rPr>
        <w:t>jeudi</w:t>
      </w:r>
      <w:proofErr w:type="gramEnd"/>
      <w:r>
        <w:rPr>
          <w:rFonts w:ascii="Trebuchet MS" w:eastAsia="Trebuchet MS" w:hAnsi="Trebuchet MS" w:cs="Trebuchet MS"/>
          <w:b/>
          <w:bCs/>
          <w:color w:val="000000"/>
          <w:sz w:val="40"/>
          <w:szCs w:val="40"/>
          <w:highlight w:val="yellow"/>
          <w:lang w:val="fr-FR"/>
        </w:rPr>
        <w:t xml:space="preserve"> 17 avril </w:t>
      </w:r>
      <w:r w:rsidRPr="0014117D">
        <w:rPr>
          <w:rFonts w:ascii="Trebuchet MS" w:eastAsia="Trebuchet MS" w:hAnsi="Trebuchet MS" w:cs="Trebuchet MS"/>
          <w:b/>
          <w:bCs/>
          <w:color w:val="000000"/>
          <w:sz w:val="40"/>
          <w:szCs w:val="40"/>
          <w:highlight w:val="yellow"/>
          <w:lang w:val="fr-FR"/>
        </w:rPr>
        <w:t>2025 à 12:00</w:t>
      </w:r>
    </w:p>
    <w:p w14:paraId="4ACC2BD7" w14:textId="77777777" w:rsidR="00C17CFC" w:rsidRDefault="00C17CFC">
      <w:pPr>
        <w:spacing w:line="240" w:lineRule="exact"/>
      </w:pPr>
    </w:p>
    <w:p w14:paraId="15BABB83" w14:textId="77777777" w:rsidR="00C17CFC" w:rsidRDefault="00C17CFC">
      <w:pPr>
        <w:spacing w:line="240" w:lineRule="exact"/>
      </w:pPr>
    </w:p>
    <w:p w14:paraId="37B8535A" w14:textId="77777777" w:rsidR="00C17CFC" w:rsidRDefault="00C17CFC">
      <w:pPr>
        <w:spacing w:line="240" w:lineRule="exact"/>
      </w:pPr>
    </w:p>
    <w:p w14:paraId="35627777" w14:textId="77777777" w:rsidR="00C17CFC" w:rsidRDefault="00C17CFC">
      <w:pPr>
        <w:spacing w:line="240" w:lineRule="exact"/>
      </w:pPr>
    </w:p>
    <w:p w14:paraId="1D8DECEB" w14:textId="77777777" w:rsidR="00C17CFC" w:rsidRDefault="00C17CFC">
      <w:pPr>
        <w:spacing w:line="240" w:lineRule="exact"/>
      </w:pPr>
    </w:p>
    <w:p w14:paraId="68C6C14B" w14:textId="77777777" w:rsidR="00C17CFC" w:rsidRDefault="00C17CFC">
      <w:pPr>
        <w:spacing w:line="240" w:lineRule="exact"/>
      </w:pPr>
    </w:p>
    <w:p w14:paraId="2BF256DA" w14:textId="77777777" w:rsidR="00C17CFC" w:rsidRDefault="00C17CFC">
      <w:pPr>
        <w:spacing w:line="240" w:lineRule="exact"/>
      </w:pPr>
    </w:p>
    <w:p w14:paraId="74C56B78" w14:textId="77777777" w:rsidR="00C22064" w:rsidRDefault="00C22064">
      <w:pPr>
        <w:spacing w:line="240" w:lineRule="exact"/>
      </w:pPr>
    </w:p>
    <w:p w14:paraId="50D44B45" w14:textId="77777777" w:rsidR="00C22064" w:rsidRDefault="00C22064">
      <w:pPr>
        <w:spacing w:line="240" w:lineRule="exact"/>
      </w:pPr>
    </w:p>
    <w:p w14:paraId="0B3A03EA" w14:textId="77777777" w:rsidR="00C22064" w:rsidRDefault="00C22064">
      <w:pPr>
        <w:spacing w:line="240" w:lineRule="exact"/>
      </w:pPr>
    </w:p>
    <w:p w14:paraId="02FA706B" w14:textId="77777777" w:rsidR="00C22064" w:rsidRDefault="00C22064">
      <w:pPr>
        <w:spacing w:line="240" w:lineRule="exact"/>
      </w:pPr>
    </w:p>
    <w:p w14:paraId="0AFAC5A9" w14:textId="77777777" w:rsidR="00C17CFC" w:rsidRDefault="00C17CFC">
      <w:pPr>
        <w:spacing w:line="240" w:lineRule="exact"/>
      </w:pPr>
    </w:p>
    <w:p w14:paraId="517D9D6A" w14:textId="77777777" w:rsidR="00C17CFC" w:rsidRDefault="00470933">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Bordeaux Gironde </w:t>
      </w:r>
    </w:p>
    <w:p w14:paraId="5B0CCE1D" w14:textId="77777777" w:rsidR="00C17CFC" w:rsidRDefault="00470933">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17 place de la Bourse</w:t>
      </w:r>
    </w:p>
    <w:p w14:paraId="154C09E0" w14:textId="77777777" w:rsidR="00C17CFC" w:rsidRDefault="00470933">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33076 BORDEAUX CEDEX</w:t>
      </w:r>
    </w:p>
    <w:p w14:paraId="212399F6" w14:textId="77777777" w:rsidR="00C17CFC" w:rsidRDefault="00470933">
      <w:pPr>
        <w:spacing w:line="279" w:lineRule="exact"/>
        <w:jc w:val="center"/>
        <w:rPr>
          <w:rFonts w:ascii="Trebuchet MS" w:eastAsia="Trebuchet MS" w:hAnsi="Trebuchet MS" w:cs="Trebuchet MS"/>
          <w:color w:val="000000"/>
          <w:lang w:val="fr-FR"/>
        </w:rPr>
        <w:sectPr w:rsidR="00C17CFC">
          <w:pgSz w:w="11900" w:h="16840"/>
          <w:pgMar w:top="1400" w:right="1140" w:bottom="1440" w:left="1140" w:header="1400" w:footer="1440" w:gutter="0"/>
          <w:cols w:space="708"/>
        </w:sectPr>
      </w:pPr>
      <w:r>
        <w:rPr>
          <w:rFonts w:ascii="Trebuchet MS" w:eastAsia="Trebuchet MS" w:hAnsi="Trebuchet MS" w:cs="Trebuchet MS"/>
          <w:color w:val="000000"/>
          <w:lang w:val="fr-FR"/>
        </w:rPr>
        <w:t>Tél : 0556795024</w:t>
      </w:r>
    </w:p>
    <w:tbl>
      <w:tblPr>
        <w:tblW w:w="0" w:type="auto"/>
        <w:tblLayout w:type="fixed"/>
        <w:tblLook w:val="04A0" w:firstRow="1" w:lastRow="0" w:firstColumn="1" w:lastColumn="0" w:noHBand="0" w:noVBand="1"/>
      </w:tblPr>
      <w:tblGrid>
        <w:gridCol w:w="1200"/>
        <w:gridCol w:w="2400"/>
        <w:gridCol w:w="6000"/>
      </w:tblGrid>
      <w:tr w:rsidR="00C17CFC" w14:paraId="504AA988" w14:textId="77777777">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6DD6460F" w14:textId="77777777" w:rsidR="00C17CFC" w:rsidRDefault="00470933">
            <w:pPr>
              <w:pStyle w:val="Titletable"/>
              <w:jc w:val="center"/>
              <w:rPr>
                <w:lang w:val="fr-FR"/>
              </w:rPr>
            </w:pPr>
            <w:r>
              <w:rPr>
                <w:lang w:val="fr-FR"/>
              </w:rPr>
              <w:lastRenderedPageBreak/>
              <w:t>L'ESSENTIEL DE LA PROCÉDURE</w:t>
            </w:r>
          </w:p>
        </w:tc>
      </w:tr>
      <w:tr w:rsidR="00C17CFC" w14:paraId="6A8EFCC1" w14:textId="77777777">
        <w:trPr>
          <w:trHeight w:val="958"/>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569874" w14:textId="77777777" w:rsidR="00C17CFC" w:rsidRDefault="00C17CFC">
            <w:pPr>
              <w:spacing w:after="120" w:line="240" w:lineRule="exact"/>
            </w:pPr>
          </w:p>
          <w:p w14:paraId="24237003" w14:textId="68FB5CE0" w:rsidR="00C17CFC" w:rsidRDefault="00470933">
            <w:pPr>
              <w:ind w:left="420"/>
              <w:rPr>
                <w:sz w:val="2"/>
              </w:rPr>
            </w:pPr>
            <w:r>
              <w:rPr>
                <w:noProof/>
              </w:rPr>
              <w:drawing>
                <wp:inline distT="0" distB="0" distL="0" distR="0" wp14:anchorId="23A3B37F" wp14:editId="3C24C08B">
                  <wp:extent cx="228600" cy="2286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8CDCB5" w14:textId="77777777" w:rsidR="00C17CFC" w:rsidRDefault="00470933">
            <w:pPr>
              <w:spacing w:before="420" w:after="20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FBFFBD" w14:textId="7BA1BD7E" w:rsidR="00C17CFC" w:rsidRDefault="00E93BDA">
            <w:pPr>
              <w:spacing w:before="60" w:after="60" w:line="232" w:lineRule="exact"/>
              <w:ind w:left="160" w:right="160"/>
              <w:rPr>
                <w:rFonts w:ascii="Trebuchet MS" w:eastAsia="Trebuchet MS" w:hAnsi="Trebuchet MS" w:cs="Trebuchet MS"/>
                <w:color w:val="000000"/>
                <w:sz w:val="20"/>
                <w:lang w:val="fr-FR"/>
              </w:rPr>
            </w:pPr>
            <w:r w:rsidRPr="00E93BDA">
              <w:rPr>
                <w:rFonts w:ascii="Trebuchet MS" w:eastAsia="Trebuchet MS" w:hAnsi="Trebuchet MS" w:cs="Trebuchet MS"/>
                <w:bCs/>
                <w:color w:val="000000"/>
                <w:sz w:val="20"/>
                <w:lang w:val="fr-FR"/>
              </w:rPr>
              <w:t>Entretien des espaces verts de la délégation de Libourne de la Chambre de Commerce et d'Industrie Bordeaux Gironde et du Campus du Lac de Libourne - Marché réservé aux ESAT et entreprises adaptées</w:t>
            </w:r>
          </w:p>
        </w:tc>
      </w:tr>
      <w:tr w:rsidR="00C17CFC" w14:paraId="44DDA13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836523" w14:textId="77777777" w:rsidR="00C17CFC" w:rsidRDefault="00C17CFC">
            <w:pPr>
              <w:spacing w:line="140" w:lineRule="exact"/>
              <w:rPr>
                <w:sz w:val="14"/>
              </w:rPr>
            </w:pPr>
          </w:p>
          <w:p w14:paraId="6DCBAE34" w14:textId="7930E1CB" w:rsidR="00C17CFC" w:rsidRDefault="00470933">
            <w:pPr>
              <w:ind w:left="420"/>
              <w:rPr>
                <w:sz w:val="2"/>
              </w:rPr>
            </w:pPr>
            <w:r>
              <w:rPr>
                <w:noProof/>
              </w:rPr>
              <w:drawing>
                <wp:inline distT="0" distB="0" distL="0" distR="0" wp14:anchorId="5A29E334" wp14:editId="35903AEA">
                  <wp:extent cx="228600" cy="22860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E6ED76" w14:textId="77777777" w:rsidR="00C17CFC" w:rsidRDefault="00470933">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30A959" w14:textId="77777777" w:rsidR="00C17CFC" w:rsidRDefault="00470933">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Procédure adaptée ouverte</w:t>
            </w:r>
          </w:p>
        </w:tc>
      </w:tr>
      <w:tr w:rsidR="00C17CFC" w14:paraId="70437E2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7F55D7" w14:textId="77777777" w:rsidR="00C17CFC" w:rsidRDefault="00C17CFC">
            <w:pPr>
              <w:spacing w:line="140" w:lineRule="exact"/>
              <w:rPr>
                <w:sz w:val="14"/>
              </w:rPr>
            </w:pPr>
          </w:p>
          <w:p w14:paraId="010CC0D2" w14:textId="6981799D" w:rsidR="00C17CFC" w:rsidRDefault="00470933">
            <w:pPr>
              <w:ind w:left="420"/>
              <w:rPr>
                <w:sz w:val="2"/>
              </w:rPr>
            </w:pPr>
            <w:r>
              <w:rPr>
                <w:noProof/>
              </w:rPr>
              <w:drawing>
                <wp:inline distT="0" distB="0" distL="0" distR="0" wp14:anchorId="13FE3A74" wp14:editId="338DFF22">
                  <wp:extent cx="228600" cy="228600"/>
                  <wp:effectExtent l="0" t="0" r="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4DF61A" w14:textId="77777777" w:rsidR="00C17CFC" w:rsidRDefault="00470933">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E73E08" w14:textId="77777777" w:rsidR="00C17CFC" w:rsidRDefault="00470933">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Marché public</w:t>
            </w:r>
          </w:p>
        </w:tc>
      </w:tr>
      <w:tr w:rsidR="00C17CFC" w14:paraId="65F384C2"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4AFE9F" w14:textId="77777777" w:rsidR="00C17CFC" w:rsidRDefault="00C17CFC">
            <w:pPr>
              <w:spacing w:line="140" w:lineRule="exact"/>
              <w:rPr>
                <w:sz w:val="14"/>
              </w:rPr>
            </w:pPr>
          </w:p>
          <w:p w14:paraId="201707FC" w14:textId="5F4E34B9" w:rsidR="00C17CFC" w:rsidRDefault="00470933">
            <w:pPr>
              <w:ind w:left="420"/>
              <w:rPr>
                <w:sz w:val="2"/>
              </w:rPr>
            </w:pPr>
            <w:r>
              <w:rPr>
                <w:noProof/>
              </w:rPr>
              <w:drawing>
                <wp:inline distT="0" distB="0" distL="0" distR="0" wp14:anchorId="1B153196" wp14:editId="73E97C30">
                  <wp:extent cx="228600" cy="2286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9A0971" w14:textId="77777777" w:rsidR="00C17CFC" w:rsidRDefault="00470933">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69050C" w14:textId="77777777" w:rsidR="00C17CFC" w:rsidRDefault="00470933">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120 jours</w:t>
            </w:r>
          </w:p>
        </w:tc>
      </w:tr>
      <w:tr w:rsidR="00C17CFC" w14:paraId="3342114A"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38F9CA" w14:textId="77777777" w:rsidR="00C17CFC" w:rsidRDefault="00C17CFC">
            <w:pPr>
              <w:spacing w:line="140" w:lineRule="exact"/>
              <w:rPr>
                <w:sz w:val="14"/>
              </w:rPr>
            </w:pPr>
          </w:p>
          <w:p w14:paraId="06D3A921" w14:textId="6C3A1EB7" w:rsidR="00C17CFC" w:rsidRDefault="00470933">
            <w:pPr>
              <w:ind w:left="420"/>
              <w:rPr>
                <w:sz w:val="2"/>
              </w:rPr>
            </w:pPr>
            <w:r>
              <w:rPr>
                <w:noProof/>
              </w:rPr>
              <w:drawing>
                <wp:inline distT="0" distB="0" distL="0" distR="0" wp14:anchorId="171BF8DF" wp14:editId="33CD7624">
                  <wp:extent cx="228600" cy="228600"/>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0C1C4D" w14:textId="77777777" w:rsidR="00C17CFC" w:rsidRDefault="00470933">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A66A1F" w14:textId="77777777" w:rsidR="00C17CFC" w:rsidRDefault="00470933">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C17CFC" w14:paraId="305B3D5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9E03A7" w14:textId="77777777" w:rsidR="00C17CFC" w:rsidRDefault="00C17CFC">
            <w:pPr>
              <w:spacing w:line="140" w:lineRule="exact"/>
              <w:rPr>
                <w:sz w:val="14"/>
              </w:rPr>
            </w:pPr>
          </w:p>
          <w:p w14:paraId="30FEC0E3" w14:textId="1F67A69D" w:rsidR="00C17CFC" w:rsidRDefault="00470933">
            <w:pPr>
              <w:ind w:left="420"/>
              <w:rPr>
                <w:sz w:val="2"/>
              </w:rPr>
            </w:pPr>
            <w:r>
              <w:rPr>
                <w:noProof/>
              </w:rPr>
              <w:drawing>
                <wp:inline distT="0" distB="0" distL="0" distR="0" wp14:anchorId="27275163" wp14:editId="21D5BAB0">
                  <wp:extent cx="2286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3A862E" w14:textId="77777777" w:rsidR="00C17CFC" w:rsidRDefault="00470933">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3A51A7" w14:textId="77777777" w:rsidR="00C17CFC" w:rsidRDefault="00C17CFC"/>
        </w:tc>
      </w:tr>
      <w:tr w:rsidR="00C17CFC" w14:paraId="48E1BA91"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4C61D5" w14:textId="77777777" w:rsidR="00C17CFC" w:rsidRDefault="00C17CFC">
            <w:pPr>
              <w:spacing w:line="140" w:lineRule="exact"/>
              <w:rPr>
                <w:sz w:val="14"/>
              </w:rPr>
            </w:pPr>
          </w:p>
          <w:p w14:paraId="08520991" w14:textId="2402165E" w:rsidR="00C17CFC" w:rsidRDefault="00470933">
            <w:pPr>
              <w:ind w:left="420"/>
              <w:rPr>
                <w:sz w:val="2"/>
              </w:rPr>
            </w:pPr>
            <w:r>
              <w:rPr>
                <w:noProof/>
              </w:rPr>
              <w:drawing>
                <wp:inline distT="0" distB="0" distL="0" distR="0" wp14:anchorId="2A6A1CA8" wp14:editId="54AA4ABD">
                  <wp:extent cx="228600" cy="228600"/>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45A357" w14:textId="77777777" w:rsidR="00C17CFC" w:rsidRDefault="00470933">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982C20" w14:textId="77777777" w:rsidR="00C17CFC" w:rsidRDefault="00470933">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C17CFC" w14:paraId="3C8561D5"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BF1895" w14:textId="77777777" w:rsidR="00C17CFC" w:rsidRDefault="00C17CFC">
            <w:pPr>
              <w:spacing w:line="140" w:lineRule="exact"/>
              <w:rPr>
                <w:sz w:val="14"/>
              </w:rPr>
            </w:pPr>
          </w:p>
          <w:p w14:paraId="3C1EBFAE" w14:textId="7DBB57F7" w:rsidR="00C17CFC" w:rsidRDefault="00470933">
            <w:pPr>
              <w:ind w:left="420"/>
              <w:rPr>
                <w:sz w:val="2"/>
              </w:rPr>
            </w:pPr>
            <w:r>
              <w:rPr>
                <w:noProof/>
              </w:rPr>
              <w:drawing>
                <wp:inline distT="0" distB="0" distL="0" distR="0" wp14:anchorId="43DA1CC4" wp14:editId="560AF73A">
                  <wp:extent cx="228600" cy="2286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AC4EDB" w14:textId="77777777" w:rsidR="00C17CFC" w:rsidRDefault="00470933">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59D677" w14:textId="77777777" w:rsidR="00C17CFC" w:rsidRDefault="00470933">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r w:rsidR="00C17CFC" w14:paraId="1C3118D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07079C" w14:textId="77777777" w:rsidR="00C17CFC" w:rsidRDefault="00C17CFC">
            <w:pPr>
              <w:spacing w:line="140" w:lineRule="exact"/>
              <w:rPr>
                <w:sz w:val="14"/>
              </w:rPr>
            </w:pPr>
          </w:p>
          <w:p w14:paraId="7CBBE6B3" w14:textId="7E8BCA75" w:rsidR="00C17CFC" w:rsidRDefault="00470933">
            <w:pPr>
              <w:ind w:left="420"/>
              <w:rPr>
                <w:sz w:val="2"/>
              </w:rPr>
            </w:pPr>
            <w:r>
              <w:rPr>
                <w:noProof/>
              </w:rPr>
              <w:drawing>
                <wp:inline distT="0" distB="0" distL="0" distR="0" wp14:anchorId="218E6CD6" wp14:editId="246CD749">
                  <wp:extent cx="228600" cy="2286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8E6AF8" w14:textId="77777777" w:rsidR="00C17CFC" w:rsidRDefault="00470933">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AA955F" w14:textId="77777777" w:rsidR="00C17CFC" w:rsidRDefault="00470933">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r w:rsidR="00C17CFC" w14:paraId="7A29EC66"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935E01" w14:textId="77777777" w:rsidR="00C17CFC" w:rsidRDefault="00C17CFC">
            <w:pPr>
              <w:spacing w:line="140" w:lineRule="exact"/>
              <w:rPr>
                <w:sz w:val="14"/>
              </w:rPr>
            </w:pPr>
          </w:p>
          <w:p w14:paraId="0A8A1B0B" w14:textId="41565ED4" w:rsidR="00C17CFC" w:rsidRDefault="00470933">
            <w:pPr>
              <w:ind w:left="420"/>
              <w:rPr>
                <w:sz w:val="2"/>
              </w:rPr>
            </w:pPr>
            <w:r>
              <w:rPr>
                <w:noProof/>
              </w:rPr>
              <w:drawing>
                <wp:inline distT="0" distB="0" distL="0" distR="0" wp14:anchorId="6FF21B37" wp14:editId="0472C0AD">
                  <wp:extent cx="228600" cy="228600"/>
                  <wp:effectExtent l="0" t="0" r="0"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3C1DD4" w14:textId="77777777" w:rsidR="00C17CFC" w:rsidRDefault="00470933">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514DFE" w14:textId="77777777" w:rsidR="00C17CFC" w:rsidRDefault="00470933">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 an</w:t>
            </w:r>
          </w:p>
        </w:tc>
      </w:tr>
      <w:tr w:rsidR="00C17CFC" w14:paraId="0F1812D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5F113F" w14:textId="77777777" w:rsidR="00C17CFC" w:rsidRDefault="00C17CFC">
            <w:pPr>
              <w:spacing w:line="140" w:lineRule="exact"/>
              <w:rPr>
                <w:sz w:val="14"/>
              </w:rPr>
            </w:pPr>
          </w:p>
          <w:p w14:paraId="1B257209" w14:textId="09A22B54" w:rsidR="00C17CFC" w:rsidRDefault="00470933">
            <w:pPr>
              <w:ind w:left="420"/>
              <w:rPr>
                <w:sz w:val="2"/>
              </w:rPr>
            </w:pPr>
            <w:r>
              <w:rPr>
                <w:noProof/>
              </w:rPr>
              <w:drawing>
                <wp:inline distT="0" distB="0" distL="0" distR="0" wp14:anchorId="360B0624" wp14:editId="05A442C5">
                  <wp:extent cx="228600" cy="22860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947613" w14:textId="77777777" w:rsidR="00C17CFC" w:rsidRDefault="00470933">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Négociation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82703A" w14:textId="77777777" w:rsidR="00C17CFC" w:rsidRDefault="00470933">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bl>
    <w:p w14:paraId="2996F382" w14:textId="77777777" w:rsidR="00C17CFC" w:rsidRDefault="00C17CFC">
      <w:pPr>
        <w:sectPr w:rsidR="00C17CFC">
          <w:pgSz w:w="11900" w:h="16840"/>
          <w:pgMar w:top="1080" w:right="1160" w:bottom="1440" w:left="1140" w:header="1080" w:footer="1440" w:gutter="0"/>
          <w:cols w:space="708"/>
        </w:sectPr>
      </w:pPr>
    </w:p>
    <w:p w14:paraId="1F088750" w14:textId="77777777" w:rsidR="00C17CFC" w:rsidRDefault="00470933">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253BCDAC" w14:textId="77777777" w:rsidR="00C17CFC" w:rsidRDefault="00C17CFC">
      <w:pPr>
        <w:spacing w:after="80" w:line="240" w:lineRule="exact"/>
      </w:pPr>
    </w:p>
    <w:p w14:paraId="024E0F83" w14:textId="1110264C" w:rsidR="00C17CFC" w:rsidRDefault="00470933">
      <w:pPr>
        <w:pStyle w:val="TM1"/>
        <w:tabs>
          <w:tab w:val="right" w:leader="dot" w:pos="9610"/>
        </w:tabs>
        <w:rPr>
          <w:rFonts w:ascii="Calibri" w:hAnsi="Calibri"/>
          <w:noProof/>
          <w:sz w:val="22"/>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56000000" w:history="1">
        <w:r>
          <w:rPr>
            <w:rStyle w:val="Lienhypertexte"/>
            <w:rFonts w:ascii="Trebuchet MS" w:eastAsia="Trebuchet MS" w:hAnsi="Trebuchet MS" w:cs="Trebuchet MS"/>
            <w:noProof/>
            <w:lang w:val="fr-FR"/>
          </w:rPr>
          <w:t>1 - Objet et étendue de la consultation</w:t>
        </w:r>
        <w:r>
          <w:rPr>
            <w:rFonts w:ascii="Trebuchet MS" w:eastAsia="Trebuchet MS" w:hAnsi="Trebuchet MS" w:cs="Trebuchet MS"/>
            <w:noProof/>
          </w:rPr>
          <w:tab/>
        </w:r>
        <w:r>
          <w:rPr>
            <w:rFonts w:ascii="Trebuchet MS" w:eastAsia="Trebuchet MS" w:hAnsi="Trebuchet MS" w:cs="Trebuchet MS"/>
            <w:noProof/>
          </w:rPr>
          <w:fldChar w:fldCharType="begin"/>
        </w:r>
        <w:r>
          <w:rPr>
            <w:rFonts w:ascii="Trebuchet MS" w:eastAsia="Trebuchet MS" w:hAnsi="Trebuchet MS" w:cs="Trebuchet MS"/>
            <w:noProof/>
          </w:rPr>
          <w:instrText xml:space="preserve"> PAGEREF _Toc256000000 \h </w:instrText>
        </w:r>
        <w:r>
          <w:rPr>
            <w:rFonts w:ascii="Trebuchet MS" w:eastAsia="Trebuchet MS" w:hAnsi="Trebuchet MS" w:cs="Trebuchet MS"/>
            <w:noProof/>
          </w:rPr>
        </w:r>
        <w:r>
          <w:rPr>
            <w:rFonts w:ascii="Trebuchet MS" w:eastAsia="Trebuchet MS" w:hAnsi="Trebuchet MS" w:cs="Trebuchet MS"/>
            <w:noProof/>
          </w:rPr>
          <w:fldChar w:fldCharType="separate"/>
        </w:r>
        <w:r w:rsidR="00566582">
          <w:rPr>
            <w:rFonts w:ascii="Trebuchet MS" w:eastAsia="Trebuchet MS" w:hAnsi="Trebuchet MS" w:cs="Trebuchet MS"/>
            <w:noProof/>
          </w:rPr>
          <w:t>4</w:t>
        </w:r>
        <w:r>
          <w:rPr>
            <w:rFonts w:ascii="Trebuchet MS" w:eastAsia="Trebuchet MS" w:hAnsi="Trebuchet MS" w:cs="Trebuchet MS"/>
            <w:noProof/>
          </w:rPr>
          <w:fldChar w:fldCharType="end"/>
        </w:r>
      </w:hyperlink>
    </w:p>
    <w:p w14:paraId="07B5C7C5" w14:textId="7B3094E6" w:rsidR="00C17CFC" w:rsidRDefault="00566582">
      <w:pPr>
        <w:pStyle w:val="TM2"/>
        <w:tabs>
          <w:tab w:val="right" w:leader="dot" w:pos="9610"/>
        </w:tabs>
        <w:rPr>
          <w:rFonts w:ascii="Calibri" w:hAnsi="Calibri"/>
          <w:noProof/>
          <w:sz w:val="22"/>
        </w:rPr>
      </w:pPr>
      <w:hyperlink w:anchor="_Toc256000001" w:history="1">
        <w:r w:rsidR="00470933">
          <w:rPr>
            <w:rStyle w:val="Lienhypertexte"/>
            <w:rFonts w:ascii="Trebuchet MS" w:eastAsia="Trebuchet MS" w:hAnsi="Trebuchet MS" w:cs="Trebuchet MS"/>
            <w:noProof/>
            <w:lang w:val="fr-FR"/>
          </w:rPr>
          <w:t>1.1 - Objet</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_Toc256000001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63BD865E" w14:textId="2D42EF50" w:rsidR="00C17CFC" w:rsidRDefault="00566582">
      <w:pPr>
        <w:pStyle w:val="TM2"/>
        <w:tabs>
          <w:tab w:val="right" w:leader="dot" w:pos="9610"/>
        </w:tabs>
        <w:rPr>
          <w:rFonts w:ascii="Calibri" w:hAnsi="Calibri"/>
          <w:noProof/>
          <w:sz w:val="22"/>
        </w:rPr>
      </w:pPr>
      <w:hyperlink w:anchor="_Toc256000002" w:history="1">
        <w:r w:rsidR="00470933">
          <w:rPr>
            <w:rStyle w:val="Lienhypertexte"/>
            <w:rFonts w:ascii="Trebuchet MS" w:eastAsia="Trebuchet MS" w:hAnsi="Trebuchet MS" w:cs="Trebuchet MS"/>
            <w:noProof/>
            <w:lang w:val="fr-FR"/>
          </w:rPr>
          <w:t>1.2 - Mode de passation</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_Toc256000002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78D89EA6" w14:textId="29500FEA" w:rsidR="00C17CFC" w:rsidRDefault="00566582">
      <w:pPr>
        <w:pStyle w:val="TM2"/>
        <w:tabs>
          <w:tab w:val="right" w:leader="dot" w:pos="9610"/>
        </w:tabs>
        <w:rPr>
          <w:rFonts w:ascii="Calibri" w:hAnsi="Calibri"/>
          <w:noProof/>
          <w:sz w:val="22"/>
        </w:rPr>
      </w:pPr>
      <w:hyperlink w:anchor="_Toc256000003" w:history="1">
        <w:r w:rsidR="00470933">
          <w:rPr>
            <w:rStyle w:val="Lienhypertexte"/>
            <w:rFonts w:ascii="Trebuchet MS" w:eastAsia="Trebuchet MS" w:hAnsi="Trebuchet MS" w:cs="Trebuchet MS"/>
            <w:noProof/>
            <w:lang w:val="fr-FR"/>
          </w:rPr>
          <w:t>1.3 - Type et forme de contrat</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_Toc256000003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294B4768" w14:textId="2B6F85ED" w:rsidR="00C17CFC" w:rsidRDefault="00566582">
      <w:pPr>
        <w:pStyle w:val="TM2"/>
        <w:tabs>
          <w:tab w:val="right" w:leader="dot" w:pos="9610"/>
        </w:tabs>
        <w:rPr>
          <w:rFonts w:ascii="Calibri" w:hAnsi="Calibri"/>
          <w:noProof/>
          <w:sz w:val="22"/>
        </w:rPr>
      </w:pPr>
      <w:hyperlink w:anchor="_Toc256000004" w:history="1">
        <w:r w:rsidR="00470933">
          <w:rPr>
            <w:rStyle w:val="Lienhypertexte"/>
            <w:rFonts w:ascii="Trebuchet MS" w:eastAsia="Trebuchet MS" w:hAnsi="Trebuchet MS" w:cs="Trebuchet MS"/>
            <w:noProof/>
            <w:lang w:val="fr-FR"/>
          </w:rPr>
          <w:t>1.4 - Décomposition de la consultation</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_Toc256000004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47FF396C" w14:textId="62033818" w:rsidR="00C17CFC" w:rsidRDefault="00566582">
      <w:pPr>
        <w:pStyle w:val="TM2"/>
        <w:tabs>
          <w:tab w:val="right" w:leader="dot" w:pos="9610"/>
        </w:tabs>
        <w:rPr>
          <w:rFonts w:ascii="Calibri" w:hAnsi="Calibri"/>
          <w:noProof/>
          <w:sz w:val="22"/>
        </w:rPr>
      </w:pPr>
      <w:hyperlink w:anchor="_Toc256000005" w:history="1">
        <w:r w:rsidR="00470933">
          <w:rPr>
            <w:rStyle w:val="Lienhypertexte"/>
            <w:rFonts w:ascii="Trebuchet MS" w:eastAsia="Trebuchet MS" w:hAnsi="Trebuchet MS" w:cs="Trebuchet MS"/>
            <w:noProof/>
            <w:lang w:val="fr-FR"/>
          </w:rPr>
          <w:t>1.5 - Nomenclature</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_Toc256000005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254AB981" w14:textId="09F64E8E" w:rsidR="00C17CFC" w:rsidRDefault="00566582">
      <w:pPr>
        <w:pStyle w:val="TM2"/>
        <w:tabs>
          <w:tab w:val="right" w:leader="dot" w:pos="9610"/>
        </w:tabs>
        <w:rPr>
          <w:rFonts w:ascii="Calibri" w:hAnsi="Calibri"/>
          <w:noProof/>
          <w:sz w:val="22"/>
        </w:rPr>
      </w:pPr>
      <w:hyperlink w:anchor="_Toc256000006" w:history="1">
        <w:r w:rsidR="00470933">
          <w:rPr>
            <w:rStyle w:val="Lienhypertexte"/>
            <w:rFonts w:ascii="Trebuchet MS" w:eastAsia="Trebuchet MS" w:hAnsi="Trebuchet MS" w:cs="Trebuchet MS"/>
            <w:noProof/>
            <w:lang w:val="fr-FR"/>
          </w:rPr>
          <w:t>1.6 - Réalisation de prestations similaires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_Toc256000006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3EBB5877" w14:textId="7B8131CD" w:rsidR="00C17CFC" w:rsidRDefault="00566582">
      <w:pPr>
        <w:pStyle w:val="TM2"/>
        <w:tabs>
          <w:tab w:val="right" w:leader="dot" w:pos="9610"/>
        </w:tabs>
        <w:rPr>
          <w:rFonts w:ascii="Calibri" w:hAnsi="Calibri"/>
          <w:noProof/>
          <w:sz w:val="22"/>
        </w:rPr>
      </w:pPr>
      <w:hyperlink w:anchor="_Toc256000007" w:history="1">
        <w:r w:rsidR="00470933">
          <w:rPr>
            <w:rStyle w:val="Lienhypertexte"/>
            <w:rFonts w:ascii="Trebuchet MS" w:eastAsia="Trebuchet MS" w:hAnsi="Trebuchet MS" w:cs="Trebuchet MS"/>
            <w:noProof/>
            <w:lang w:val="fr-FR"/>
          </w:rPr>
          <w:t>1.7 - Renouvellement</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_Toc256000007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343D9576" w14:textId="2E8359A6" w:rsidR="00C17CFC" w:rsidRDefault="00566582">
      <w:pPr>
        <w:pStyle w:val="TM1"/>
        <w:tabs>
          <w:tab w:val="right" w:leader="dot" w:pos="9610"/>
        </w:tabs>
        <w:rPr>
          <w:rFonts w:ascii="Calibri" w:hAnsi="Calibri"/>
          <w:noProof/>
          <w:sz w:val="22"/>
        </w:rPr>
      </w:pPr>
      <w:hyperlink w:anchor="_Toc256000008" w:history="1">
        <w:r w:rsidR="00470933">
          <w:rPr>
            <w:rStyle w:val="Lienhypertexte"/>
            <w:rFonts w:ascii="Trebuchet MS" w:eastAsia="Trebuchet MS" w:hAnsi="Trebuchet MS" w:cs="Trebuchet MS"/>
            <w:noProof/>
            <w:lang w:val="fr-FR"/>
          </w:rPr>
          <w:t>2 - Conditions de la consultation</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_Toc256000008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399BAD9A" w14:textId="5ACA4BB0" w:rsidR="00C17CFC" w:rsidRDefault="00566582">
      <w:pPr>
        <w:pStyle w:val="TM2"/>
        <w:tabs>
          <w:tab w:val="right" w:leader="dot" w:pos="9610"/>
        </w:tabs>
        <w:rPr>
          <w:rFonts w:ascii="Calibri" w:hAnsi="Calibri"/>
          <w:noProof/>
          <w:sz w:val="22"/>
        </w:rPr>
      </w:pPr>
      <w:hyperlink w:anchor="_Toc256000009" w:history="1">
        <w:r w:rsidR="00470933">
          <w:rPr>
            <w:rStyle w:val="Lienhypertexte"/>
            <w:rFonts w:ascii="Trebuchet MS" w:eastAsia="Trebuchet MS" w:hAnsi="Trebuchet MS" w:cs="Trebuchet MS"/>
            <w:noProof/>
            <w:lang w:val="fr-FR"/>
          </w:rPr>
          <w:t>2.1 - Délai de validité des offres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_Toc256000009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245FCFB4" w14:textId="76263813" w:rsidR="00C17CFC" w:rsidRDefault="00566582">
      <w:pPr>
        <w:pStyle w:val="TM2"/>
        <w:tabs>
          <w:tab w:val="right" w:leader="dot" w:pos="9610"/>
        </w:tabs>
        <w:rPr>
          <w:rFonts w:ascii="Calibri" w:hAnsi="Calibri"/>
          <w:noProof/>
          <w:sz w:val="22"/>
        </w:rPr>
      </w:pPr>
      <w:hyperlink w:anchor="_Toc256000010" w:history="1">
        <w:r w:rsidR="00470933">
          <w:rPr>
            <w:rStyle w:val="Lienhypertexte"/>
            <w:rFonts w:ascii="Trebuchet MS" w:eastAsia="Trebuchet MS" w:hAnsi="Trebuchet MS" w:cs="Trebuchet MS"/>
            <w:noProof/>
            <w:lang w:val="fr-FR"/>
          </w:rPr>
          <w:t>2.2 - Forme juridique du groupement</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_Toc256000010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4</w:t>
        </w:r>
        <w:r w:rsidR="00470933">
          <w:rPr>
            <w:rFonts w:ascii="Trebuchet MS" w:eastAsia="Trebuchet MS" w:hAnsi="Trebuchet MS" w:cs="Trebuchet MS"/>
            <w:noProof/>
          </w:rPr>
          <w:fldChar w:fldCharType="end"/>
        </w:r>
      </w:hyperlink>
    </w:p>
    <w:p w14:paraId="0AAFEF4E" w14:textId="39C85B7F" w:rsidR="00C17CFC" w:rsidRDefault="00566582">
      <w:pPr>
        <w:pStyle w:val="TM2"/>
        <w:tabs>
          <w:tab w:val="right" w:leader="dot" w:pos="9610"/>
        </w:tabs>
        <w:rPr>
          <w:rFonts w:ascii="Calibri" w:hAnsi="Calibri"/>
          <w:noProof/>
          <w:sz w:val="22"/>
        </w:rPr>
      </w:pPr>
      <w:hyperlink w:anchor="_Toc256000011" w:history="1">
        <w:r w:rsidR="00470933">
          <w:rPr>
            <w:rStyle w:val="Lienhypertexte"/>
            <w:rFonts w:ascii="Trebuchet MS" w:eastAsia="Trebuchet MS" w:hAnsi="Trebuchet MS" w:cs="Trebuchet MS"/>
            <w:noProof/>
            <w:lang w:val="fr-FR"/>
          </w:rPr>
          <w:t>2.3 - Contrats réservés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_Toc256000011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5</w:t>
        </w:r>
        <w:r w:rsidR="00470933">
          <w:rPr>
            <w:rFonts w:ascii="Trebuchet MS" w:eastAsia="Trebuchet MS" w:hAnsi="Trebuchet MS" w:cs="Trebuchet MS"/>
            <w:noProof/>
          </w:rPr>
          <w:fldChar w:fldCharType="end"/>
        </w:r>
      </w:hyperlink>
    </w:p>
    <w:p w14:paraId="1A7C3EAF" w14:textId="53FFEEB2" w:rsidR="00C17CFC" w:rsidRDefault="00566582">
      <w:pPr>
        <w:pStyle w:val="TM2"/>
        <w:tabs>
          <w:tab w:val="right" w:leader="dot" w:pos="9610"/>
        </w:tabs>
        <w:rPr>
          <w:rFonts w:ascii="Calibri" w:hAnsi="Calibri"/>
          <w:noProof/>
          <w:sz w:val="22"/>
        </w:rPr>
      </w:pPr>
      <w:hyperlink w:anchor="_Toc256000012" w:history="1">
        <w:r w:rsidR="00470933">
          <w:rPr>
            <w:rStyle w:val="Lienhypertexte"/>
            <w:rFonts w:ascii="Trebuchet MS" w:eastAsia="Trebuchet MS" w:hAnsi="Trebuchet MS" w:cs="Trebuchet MS"/>
            <w:noProof/>
            <w:lang w:val="fr-FR"/>
          </w:rPr>
          <w:t>2.4 - Développement durable</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_Toc256000012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5</w:t>
        </w:r>
        <w:r w:rsidR="00470933">
          <w:rPr>
            <w:rFonts w:ascii="Trebuchet MS" w:eastAsia="Trebuchet MS" w:hAnsi="Trebuchet MS" w:cs="Trebuchet MS"/>
            <w:noProof/>
          </w:rPr>
          <w:fldChar w:fldCharType="end"/>
        </w:r>
      </w:hyperlink>
    </w:p>
    <w:p w14:paraId="2B7D6DA8" w14:textId="2B7F0DA9" w:rsidR="00C17CFC" w:rsidRDefault="00566582">
      <w:pPr>
        <w:pStyle w:val="TM1"/>
        <w:tabs>
          <w:tab w:val="right" w:leader="dot" w:pos="9610"/>
        </w:tabs>
        <w:rPr>
          <w:rFonts w:ascii="Calibri" w:hAnsi="Calibri"/>
          <w:noProof/>
          <w:sz w:val="22"/>
        </w:rPr>
      </w:pPr>
      <w:hyperlink w:anchor="_Toc256000013" w:history="1">
        <w:r w:rsidR="00470933">
          <w:rPr>
            <w:rStyle w:val="Lienhypertexte"/>
            <w:rFonts w:ascii="Trebuchet MS" w:eastAsia="Trebuchet MS" w:hAnsi="Trebuchet MS" w:cs="Trebuchet MS"/>
            <w:noProof/>
            <w:lang w:val="fr-FR"/>
          </w:rPr>
          <w:t>3 - Conditions relatives au contrat</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_Toc256000013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5</w:t>
        </w:r>
        <w:r w:rsidR="00470933">
          <w:rPr>
            <w:rFonts w:ascii="Trebuchet MS" w:eastAsia="Trebuchet MS" w:hAnsi="Trebuchet MS" w:cs="Trebuchet MS"/>
            <w:noProof/>
          </w:rPr>
          <w:fldChar w:fldCharType="end"/>
        </w:r>
      </w:hyperlink>
    </w:p>
    <w:p w14:paraId="05E494B6" w14:textId="46347716" w:rsidR="00C17CFC" w:rsidRDefault="00566582">
      <w:pPr>
        <w:pStyle w:val="TM2"/>
        <w:tabs>
          <w:tab w:val="right" w:leader="dot" w:pos="9610"/>
        </w:tabs>
        <w:rPr>
          <w:rFonts w:ascii="Calibri" w:hAnsi="Calibri"/>
          <w:noProof/>
          <w:sz w:val="22"/>
        </w:rPr>
      </w:pPr>
      <w:hyperlink w:anchor="_Toc256000014" w:history="1">
        <w:r w:rsidR="00470933">
          <w:rPr>
            <w:rStyle w:val="Lienhypertexte"/>
            <w:rFonts w:ascii="Trebuchet MS" w:eastAsia="Trebuchet MS" w:hAnsi="Trebuchet MS" w:cs="Trebuchet MS"/>
            <w:noProof/>
            <w:lang w:val="fr-FR"/>
          </w:rPr>
          <w:t>3.1 - Durée du contrat ou délai d'exécution</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_Toc256000014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5</w:t>
        </w:r>
        <w:r w:rsidR="00470933">
          <w:rPr>
            <w:rFonts w:ascii="Trebuchet MS" w:eastAsia="Trebuchet MS" w:hAnsi="Trebuchet MS" w:cs="Trebuchet MS"/>
            <w:noProof/>
          </w:rPr>
          <w:fldChar w:fldCharType="end"/>
        </w:r>
      </w:hyperlink>
    </w:p>
    <w:p w14:paraId="2D29B2F4" w14:textId="0E1FB1F1" w:rsidR="00C17CFC" w:rsidRDefault="00566582">
      <w:pPr>
        <w:pStyle w:val="TM2"/>
        <w:tabs>
          <w:tab w:val="right" w:leader="dot" w:pos="9610"/>
        </w:tabs>
        <w:rPr>
          <w:rFonts w:ascii="Calibri" w:hAnsi="Calibri"/>
          <w:noProof/>
          <w:sz w:val="22"/>
        </w:rPr>
      </w:pPr>
      <w:hyperlink w:anchor="_Toc256000015" w:history="1">
        <w:r w:rsidR="00470933">
          <w:rPr>
            <w:rStyle w:val="Lienhypertexte"/>
            <w:rFonts w:ascii="Trebuchet MS" w:eastAsia="Trebuchet MS" w:hAnsi="Trebuchet MS" w:cs="Trebuchet MS"/>
            <w:noProof/>
            <w:lang w:val="fr-FR"/>
          </w:rPr>
          <w:t>3.2 - Modalités essentielles de financement et de paiement</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_Toc256000015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5</w:t>
        </w:r>
        <w:r w:rsidR="00470933">
          <w:rPr>
            <w:rFonts w:ascii="Trebuchet MS" w:eastAsia="Trebuchet MS" w:hAnsi="Trebuchet MS" w:cs="Trebuchet MS"/>
            <w:noProof/>
          </w:rPr>
          <w:fldChar w:fldCharType="end"/>
        </w:r>
      </w:hyperlink>
    </w:p>
    <w:p w14:paraId="33C31442" w14:textId="3BDD9D6C" w:rsidR="00C17CFC" w:rsidRDefault="00566582">
      <w:pPr>
        <w:pStyle w:val="TM1"/>
        <w:tabs>
          <w:tab w:val="right" w:leader="dot" w:pos="9610"/>
        </w:tabs>
        <w:rPr>
          <w:rFonts w:ascii="Calibri" w:hAnsi="Calibri"/>
          <w:noProof/>
          <w:sz w:val="22"/>
        </w:rPr>
      </w:pPr>
      <w:hyperlink w:anchor="_Toc256000016" w:history="1">
        <w:r w:rsidR="00470933">
          <w:rPr>
            <w:rStyle w:val="Lienhypertexte"/>
            <w:rFonts w:ascii="Trebuchet MS" w:eastAsia="Trebuchet MS" w:hAnsi="Trebuchet MS" w:cs="Trebuchet MS"/>
            <w:noProof/>
            <w:lang w:val="fr-FR"/>
          </w:rPr>
          <w:t>4 - Contenu du dossier de consultation</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_Toc256000016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5</w:t>
        </w:r>
        <w:r w:rsidR="00470933">
          <w:rPr>
            <w:rFonts w:ascii="Trebuchet MS" w:eastAsia="Trebuchet MS" w:hAnsi="Trebuchet MS" w:cs="Trebuchet MS"/>
            <w:noProof/>
          </w:rPr>
          <w:fldChar w:fldCharType="end"/>
        </w:r>
      </w:hyperlink>
    </w:p>
    <w:p w14:paraId="5DECE4BE" w14:textId="771C2B92" w:rsidR="00C17CFC" w:rsidRDefault="00566582">
      <w:pPr>
        <w:pStyle w:val="TM1"/>
        <w:tabs>
          <w:tab w:val="right" w:leader="dot" w:pos="9610"/>
        </w:tabs>
        <w:rPr>
          <w:rFonts w:ascii="Calibri" w:hAnsi="Calibri"/>
          <w:noProof/>
          <w:sz w:val="22"/>
        </w:rPr>
      </w:pPr>
      <w:hyperlink w:anchor="_Toc256000017" w:history="1">
        <w:r w:rsidR="00470933">
          <w:rPr>
            <w:rStyle w:val="Lienhypertexte"/>
            <w:rFonts w:ascii="Trebuchet MS" w:eastAsia="Trebuchet MS" w:hAnsi="Trebuchet MS" w:cs="Trebuchet MS"/>
            <w:noProof/>
            <w:lang w:val="fr-FR"/>
          </w:rPr>
          <w:t>5 - Présentation des candidatures et des offres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_Toc256000017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6</w:t>
        </w:r>
        <w:r w:rsidR="00470933">
          <w:rPr>
            <w:rFonts w:ascii="Trebuchet MS" w:eastAsia="Trebuchet MS" w:hAnsi="Trebuchet MS" w:cs="Trebuchet MS"/>
            <w:noProof/>
          </w:rPr>
          <w:fldChar w:fldCharType="end"/>
        </w:r>
      </w:hyperlink>
    </w:p>
    <w:p w14:paraId="641032C6" w14:textId="12AD8EA2" w:rsidR="00C17CFC" w:rsidRDefault="00566582">
      <w:pPr>
        <w:pStyle w:val="TM2"/>
        <w:tabs>
          <w:tab w:val="right" w:leader="dot" w:pos="9610"/>
        </w:tabs>
        <w:rPr>
          <w:rFonts w:ascii="Calibri" w:hAnsi="Calibri"/>
          <w:noProof/>
          <w:sz w:val="22"/>
        </w:rPr>
      </w:pPr>
      <w:hyperlink w:anchor="_Toc256000018" w:history="1">
        <w:r w:rsidR="00470933">
          <w:rPr>
            <w:rStyle w:val="Lienhypertexte"/>
            <w:rFonts w:ascii="Trebuchet MS" w:eastAsia="Trebuchet MS" w:hAnsi="Trebuchet MS" w:cs="Trebuchet MS"/>
            <w:noProof/>
            <w:lang w:val="fr-FR"/>
          </w:rPr>
          <w:t>5.1 - Documents à produire</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_Toc256000018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6</w:t>
        </w:r>
        <w:r w:rsidR="00470933">
          <w:rPr>
            <w:rFonts w:ascii="Trebuchet MS" w:eastAsia="Trebuchet MS" w:hAnsi="Trebuchet MS" w:cs="Trebuchet MS"/>
            <w:noProof/>
          </w:rPr>
          <w:fldChar w:fldCharType="end"/>
        </w:r>
      </w:hyperlink>
    </w:p>
    <w:p w14:paraId="5C78C965" w14:textId="189C4993" w:rsidR="00C17CFC" w:rsidRDefault="00566582">
      <w:pPr>
        <w:pStyle w:val="TM2"/>
        <w:tabs>
          <w:tab w:val="right" w:leader="dot" w:pos="9610"/>
        </w:tabs>
        <w:rPr>
          <w:rFonts w:ascii="Calibri" w:hAnsi="Calibri"/>
          <w:noProof/>
          <w:sz w:val="22"/>
        </w:rPr>
      </w:pPr>
      <w:hyperlink w:anchor="_Toc256000019" w:history="1">
        <w:r w:rsidR="00470933">
          <w:rPr>
            <w:rStyle w:val="Lienhypertexte"/>
            <w:rFonts w:ascii="Trebuchet MS" w:eastAsia="Trebuchet MS" w:hAnsi="Trebuchet MS" w:cs="Trebuchet MS"/>
            <w:noProof/>
            <w:lang w:val="fr-FR"/>
          </w:rPr>
          <w:t>5.2 - Visites sur site</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_Toc256000019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7</w:t>
        </w:r>
        <w:r w:rsidR="00470933">
          <w:rPr>
            <w:rFonts w:ascii="Trebuchet MS" w:eastAsia="Trebuchet MS" w:hAnsi="Trebuchet MS" w:cs="Trebuchet MS"/>
            <w:noProof/>
          </w:rPr>
          <w:fldChar w:fldCharType="end"/>
        </w:r>
      </w:hyperlink>
    </w:p>
    <w:p w14:paraId="20D2FE03" w14:textId="373E6AC2" w:rsidR="00C17CFC" w:rsidRDefault="00566582">
      <w:pPr>
        <w:pStyle w:val="TM1"/>
        <w:tabs>
          <w:tab w:val="right" w:leader="dot" w:pos="9610"/>
        </w:tabs>
        <w:rPr>
          <w:rFonts w:ascii="Calibri" w:hAnsi="Calibri"/>
          <w:noProof/>
          <w:sz w:val="22"/>
        </w:rPr>
      </w:pPr>
      <w:hyperlink w:anchor="_Toc256000020" w:history="1">
        <w:r w:rsidR="00470933">
          <w:rPr>
            <w:rStyle w:val="Lienhypertexte"/>
            <w:rFonts w:ascii="Trebuchet MS" w:eastAsia="Trebuchet MS" w:hAnsi="Trebuchet MS" w:cs="Trebuchet MS"/>
            <w:noProof/>
            <w:lang w:val="fr-FR"/>
          </w:rPr>
          <w:t>6 - Conditions d'envoi ou de remise des plis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_Toc256000020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7</w:t>
        </w:r>
        <w:r w:rsidR="00470933">
          <w:rPr>
            <w:rFonts w:ascii="Trebuchet MS" w:eastAsia="Trebuchet MS" w:hAnsi="Trebuchet MS" w:cs="Trebuchet MS"/>
            <w:noProof/>
          </w:rPr>
          <w:fldChar w:fldCharType="end"/>
        </w:r>
      </w:hyperlink>
    </w:p>
    <w:p w14:paraId="59677628" w14:textId="1FB07B97" w:rsidR="00C17CFC" w:rsidRDefault="00566582">
      <w:pPr>
        <w:pStyle w:val="TM2"/>
        <w:tabs>
          <w:tab w:val="right" w:leader="dot" w:pos="9610"/>
        </w:tabs>
        <w:rPr>
          <w:rFonts w:ascii="Calibri" w:hAnsi="Calibri"/>
          <w:noProof/>
          <w:sz w:val="22"/>
        </w:rPr>
      </w:pPr>
      <w:hyperlink w:anchor="_Toc256000021" w:history="1">
        <w:r w:rsidR="00470933">
          <w:rPr>
            <w:rStyle w:val="Lienhypertexte"/>
            <w:rFonts w:ascii="Trebuchet MS" w:eastAsia="Trebuchet MS" w:hAnsi="Trebuchet MS" w:cs="Trebuchet MS"/>
            <w:noProof/>
            <w:lang w:val="fr-FR"/>
          </w:rPr>
          <w:t>6.1 - Transmission électronique</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_Toc256000021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7</w:t>
        </w:r>
        <w:r w:rsidR="00470933">
          <w:rPr>
            <w:rFonts w:ascii="Trebuchet MS" w:eastAsia="Trebuchet MS" w:hAnsi="Trebuchet MS" w:cs="Trebuchet MS"/>
            <w:noProof/>
          </w:rPr>
          <w:fldChar w:fldCharType="end"/>
        </w:r>
      </w:hyperlink>
    </w:p>
    <w:p w14:paraId="712CB7CB" w14:textId="69BA0F06" w:rsidR="00C17CFC" w:rsidRDefault="00566582">
      <w:pPr>
        <w:pStyle w:val="TM2"/>
        <w:tabs>
          <w:tab w:val="right" w:leader="dot" w:pos="9610"/>
        </w:tabs>
        <w:rPr>
          <w:rFonts w:ascii="Calibri" w:hAnsi="Calibri"/>
          <w:noProof/>
          <w:sz w:val="22"/>
        </w:rPr>
      </w:pPr>
      <w:hyperlink w:anchor="_Toc256000022" w:history="1">
        <w:r w:rsidR="00470933">
          <w:rPr>
            <w:rStyle w:val="Lienhypertexte"/>
            <w:rFonts w:ascii="Trebuchet MS" w:eastAsia="Trebuchet MS" w:hAnsi="Trebuchet MS" w:cs="Trebuchet MS"/>
            <w:noProof/>
            <w:lang w:val="fr-FR"/>
          </w:rPr>
          <w:t>6.2 - Transmission sous support papier</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_Toc256000022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8</w:t>
        </w:r>
        <w:r w:rsidR="00470933">
          <w:rPr>
            <w:rFonts w:ascii="Trebuchet MS" w:eastAsia="Trebuchet MS" w:hAnsi="Trebuchet MS" w:cs="Trebuchet MS"/>
            <w:noProof/>
          </w:rPr>
          <w:fldChar w:fldCharType="end"/>
        </w:r>
      </w:hyperlink>
    </w:p>
    <w:p w14:paraId="5B93C9BA" w14:textId="0F36D83B" w:rsidR="00C17CFC" w:rsidRDefault="00566582">
      <w:pPr>
        <w:pStyle w:val="TM1"/>
        <w:tabs>
          <w:tab w:val="right" w:leader="dot" w:pos="9610"/>
        </w:tabs>
        <w:rPr>
          <w:rFonts w:ascii="Calibri" w:hAnsi="Calibri"/>
          <w:noProof/>
          <w:sz w:val="22"/>
        </w:rPr>
      </w:pPr>
      <w:hyperlink w:anchor="_Toc256000023" w:history="1">
        <w:r w:rsidR="00470933">
          <w:rPr>
            <w:rStyle w:val="Lienhypertexte"/>
            <w:rFonts w:ascii="Trebuchet MS" w:eastAsia="Trebuchet MS" w:hAnsi="Trebuchet MS" w:cs="Trebuchet MS"/>
            <w:noProof/>
            <w:lang w:val="fr-FR"/>
          </w:rPr>
          <w:t>7 - Examen des candidatures et des offres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_Toc256000023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8</w:t>
        </w:r>
        <w:r w:rsidR="00470933">
          <w:rPr>
            <w:rFonts w:ascii="Trebuchet MS" w:eastAsia="Trebuchet MS" w:hAnsi="Trebuchet MS" w:cs="Trebuchet MS"/>
            <w:noProof/>
          </w:rPr>
          <w:fldChar w:fldCharType="end"/>
        </w:r>
      </w:hyperlink>
    </w:p>
    <w:p w14:paraId="4FAEBC76" w14:textId="39A83B84" w:rsidR="00C17CFC" w:rsidRDefault="00566582">
      <w:pPr>
        <w:pStyle w:val="TM2"/>
        <w:tabs>
          <w:tab w:val="right" w:leader="dot" w:pos="9610"/>
        </w:tabs>
        <w:rPr>
          <w:rFonts w:ascii="Calibri" w:hAnsi="Calibri"/>
          <w:noProof/>
          <w:sz w:val="22"/>
        </w:rPr>
      </w:pPr>
      <w:hyperlink w:anchor="_Toc256000024" w:history="1">
        <w:r w:rsidR="00470933">
          <w:rPr>
            <w:rStyle w:val="Lienhypertexte"/>
            <w:rFonts w:ascii="Trebuchet MS" w:eastAsia="Trebuchet MS" w:hAnsi="Trebuchet MS" w:cs="Trebuchet MS"/>
            <w:noProof/>
            <w:lang w:val="fr-FR"/>
          </w:rPr>
          <w:t>7.1 - Sélection des candidatures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_Toc256000024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8</w:t>
        </w:r>
        <w:r w:rsidR="00470933">
          <w:rPr>
            <w:rFonts w:ascii="Trebuchet MS" w:eastAsia="Trebuchet MS" w:hAnsi="Trebuchet MS" w:cs="Trebuchet MS"/>
            <w:noProof/>
          </w:rPr>
          <w:fldChar w:fldCharType="end"/>
        </w:r>
      </w:hyperlink>
    </w:p>
    <w:p w14:paraId="7D80D72D" w14:textId="3E4E1DD5" w:rsidR="00C17CFC" w:rsidRDefault="00566582">
      <w:pPr>
        <w:pStyle w:val="TM2"/>
        <w:tabs>
          <w:tab w:val="right" w:leader="dot" w:pos="9610"/>
        </w:tabs>
        <w:rPr>
          <w:rFonts w:ascii="Calibri" w:hAnsi="Calibri"/>
          <w:noProof/>
          <w:sz w:val="22"/>
        </w:rPr>
      </w:pPr>
      <w:hyperlink w:anchor="_Toc256000025" w:history="1">
        <w:r w:rsidR="00470933">
          <w:rPr>
            <w:rStyle w:val="Lienhypertexte"/>
            <w:rFonts w:ascii="Trebuchet MS" w:eastAsia="Trebuchet MS" w:hAnsi="Trebuchet MS" w:cs="Trebuchet MS"/>
            <w:noProof/>
            <w:lang w:val="fr-FR"/>
          </w:rPr>
          <w:t>7.2 - Attribution des marchés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_Toc256000025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8</w:t>
        </w:r>
        <w:r w:rsidR="00470933">
          <w:rPr>
            <w:rFonts w:ascii="Trebuchet MS" w:eastAsia="Trebuchet MS" w:hAnsi="Trebuchet MS" w:cs="Trebuchet MS"/>
            <w:noProof/>
          </w:rPr>
          <w:fldChar w:fldCharType="end"/>
        </w:r>
      </w:hyperlink>
    </w:p>
    <w:p w14:paraId="52CBD128" w14:textId="32AFC6C0" w:rsidR="00C17CFC" w:rsidRDefault="00566582">
      <w:pPr>
        <w:pStyle w:val="TM2"/>
        <w:tabs>
          <w:tab w:val="right" w:leader="dot" w:pos="9610"/>
        </w:tabs>
        <w:rPr>
          <w:rFonts w:ascii="Calibri" w:hAnsi="Calibri"/>
          <w:noProof/>
          <w:sz w:val="22"/>
        </w:rPr>
      </w:pPr>
      <w:hyperlink w:anchor="_Toc256000026" w:history="1">
        <w:r w:rsidR="00470933">
          <w:rPr>
            <w:rStyle w:val="Lienhypertexte"/>
            <w:rFonts w:ascii="Trebuchet MS" w:eastAsia="Trebuchet MS" w:hAnsi="Trebuchet MS" w:cs="Trebuchet MS"/>
            <w:noProof/>
            <w:lang w:val="fr-FR"/>
          </w:rPr>
          <w:t>7.3 - Suite à donner à la consultation</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_Toc256000026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8</w:t>
        </w:r>
        <w:r w:rsidR="00470933">
          <w:rPr>
            <w:rFonts w:ascii="Trebuchet MS" w:eastAsia="Trebuchet MS" w:hAnsi="Trebuchet MS" w:cs="Trebuchet MS"/>
            <w:noProof/>
          </w:rPr>
          <w:fldChar w:fldCharType="end"/>
        </w:r>
      </w:hyperlink>
    </w:p>
    <w:p w14:paraId="7023D674" w14:textId="034A628A" w:rsidR="00C17CFC" w:rsidRDefault="00566582">
      <w:pPr>
        <w:pStyle w:val="TM1"/>
        <w:tabs>
          <w:tab w:val="right" w:leader="dot" w:pos="9610"/>
        </w:tabs>
        <w:rPr>
          <w:rFonts w:ascii="Calibri" w:hAnsi="Calibri"/>
          <w:noProof/>
          <w:sz w:val="22"/>
        </w:rPr>
      </w:pPr>
      <w:hyperlink w:anchor="_Toc256000027" w:history="1">
        <w:r w:rsidR="00470933">
          <w:rPr>
            <w:rStyle w:val="Lienhypertexte"/>
            <w:rFonts w:ascii="Trebuchet MS" w:eastAsia="Trebuchet MS" w:hAnsi="Trebuchet MS" w:cs="Trebuchet MS"/>
            <w:noProof/>
            <w:lang w:val="fr-FR"/>
          </w:rPr>
          <w:t>8 - Renseignements complémentaires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_Toc256000027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9</w:t>
        </w:r>
        <w:r w:rsidR="00470933">
          <w:rPr>
            <w:rFonts w:ascii="Trebuchet MS" w:eastAsia="Trebuchet MS" w:hAnsi="Trebuchet MS" w:cs="Trebuchet MS"/>
            <w:noProof/>
          </w:rPr>
          <w:fldChar w:fldCharType="end"/>
        </w:r>
      </w:hyperlink>
    </w:p>
    <w:p w14:paraId="29E701B3" w14:textId="786A7374" w:rsidR="00C17CFC" w:rsidRDefault="00566582">
      <w:pPr>
        <w:pStyle w:val="TM2"/>
        <w:tabs>
          <w:tab w:val="right" w:leader="dot" w:pos="9610"/>
        </w:tabs>
        <w:rPr>
          <w:rFonts w:ascii="Calibri" w:hAnsi="Calibri"/>
          <w:noProof/>
          <w:sz w:val="22"/>
        </w:rPr>
      </w:pPr>
      <w:hyperlink w:anchor="_Toc256000028" w:history="1">
        <w:r w:rsidR="00470933">
          <w:rPr>
            <w:rStyle w:val="Lienhypertexte"/>
            <w:rFonts w:ascii="Trebuchet MS" w:eastAsia="Trebuchet MS" w:hAnsi="Trebuchet MS" w:cs="Trebuchet MS"/>
            <w:noProof/>
            <w:lang w:val="fr-FR"/>
          </w:rPr>
          <w:t>8.1 - Adresses supplémentaires et points de contact</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_Toc256000028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9</w:t>
        </w:r>
        <w:r w:rsidR="00470933">
          <w:rPr>
            <w:rFonts w:ascii="Trebuchet MS" w:eastAsia="Trebuchet MS" w:hAnsi="Trebuchet MS" w:cs="Trebuchet MS"/>
            <w:noProof/>
          </w:rPr>
          <w:fldChar w:fldCharType="end"/>
        </w:r>
      </w:hyperlink>
    </w:p>
    <w:p w14:paraId="1E38F6B0" w14:textId="10809226" w:rsidR="00C17CFC" w:rsidRDefault="00566582">
      <w:pPr>
        <w:pStyle w:val="TM2"/>
        <w:tabs>
          <w:tab w:val="right" w:leader="dot" w:pos="9610"/>
        </w:tabs>
        <w:rPr>
          <w:rFonts w:ascii="Calibri" w:hAnsi="Calibri"/>
          <w:noProof/>
          <w:sz w:val="22"/>
        </w:rPr>
      </w:pPr>
      <w:hyperlink w:anchor="_Toc256000029" w:history="1">
        <w:r w:rsidR="00470933">
          <w:rPr>
            <w:rStyle w:val="Lienhypertexte"/>
            <w:rFonts w:ascii="Trebuchet MS" w:eastAsia="Trebuchet MS" w:hAnsi="Trebuchet MS" w:cs="Trebuchet MS"/>
            <w:noProof/>
            <w:lang w:val="fr-FR"/>
          </w:rPr>
          <w:t>8.2 - Procédures de recours</w:t>
        </w:r>
        <w:r w:rsidR="00470933">
          <w:rPr>
            <w:rFonts w:ascii="Trebuchet MS" w:eastAsia="Trebuchet MS" w:hAnsi="Trebuchet MS" w:cs="Trebuchet MS"/>
            <w:noProof/>
          </w:rPr>
          <w:tab/>
        </w:r>
        <w:r w:rsidR="00470933">
          <w:rPr>
            <w:rFonts w:ascii="Trebuchet MS" w:eastAsia="Trebuchet MS" w:hAnsi="Trebuchet MS" w:cs="Trebuchet MS"/>
            <w:noProof/>
          </w:rPr>
          <w:fldChar w:fldCharType="begin"/>
        </w:r>
        <w:r w:rsidR="00470933">
          <w:rPr>
            <w:rFonts w:ascii="Trebuchet MS" w:eastAsia="Trebuchet MS" w:hAnsi="Trebuchet MS" w:cs="Trebuchet MS"/>
            <w:noProof/>
          </w:rPr>
          <w:instrText xml:space="preserve"> PAGEREF _Toc256000029 \h </w:instrText>
        </w:r>
        <w:r w:rsidR="00470933">
          <w:rPr>
            <w:rFonts w:ascii="Trebuchet MS" w:eastAsia="Trebuchet MS" w:hAnsi="Trebuchet MS" w:cs="Trebuchet MS"/>
            <w:noProof/>
          </w:rPr>
        </w:r>
        <w:r w:rsidR="00470933">
          <w:rPr>
            <w:rFonts w:ascii="Trebuchet MS" w:eastAsia="Trebuchet MS" w:hAnsi="Trebuchet MS" w:cs="Trebuchet MS"/>
            <w:noProof/>
          </w:rPr>
          <w:fldChar w:fldCharType="separate"/>
        </w:r>
        <w:r>
          <w:rPr>
            <w:rFonts w:ascii="Trebuchet MS" w:eastAsia="Trebuchet MS" w:hAnsi="Trebuchet MS" w:cs="Trebuchet MS"/>
            <w:noProof/>
          </w:rPr>
          <w:t>9</w:t>
        </w:r>
        <w:r w:rsidR="00470933">
          <w:rPr>
            <w:rFonts w:ascii="Trebuchet MS" w:eastAsia="Trebuchet MS" w:hAnsi="Trebuchet MS" w:cs="Trebuchet MS"/>
            <w:noProof/>
          </w:rPr>
          <w:fldChar w:fldCharType="end"/>
        </w:r>
      </w:hyperlink>
    </w:p>
    <w:p w14:paraId="0A5C7C6E" w14:textId="77777777" w:rsidR="00C17CFC" w:rsidRDefault="00470933">
      <w:pPr>
        <w:spacing w:after="100"/>
        <w:rPr>
          <w:rFonts w:ascii="Trebuchet MS" w:eastAsia="Trebuchet MS" w:hAnsi="Trebuchet MS" w:cs="Trebuchet MS"/>
          <w:color w:val="000000"/>
          <w:sz w:val="22"/>
          <w:lang w:val="fr-FR"/>
        </w:rPr>
        <w:sectPr w:rsidR="00C17CFC">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191E4E2C" w14:textId="77777777" w:rsidR="00C17CFC" w:rsidRDefault="00470933">
      <w:pPr>
        <w:pStyle w:val="Titre1"/>
        <w:shd w:val="clear" w:color="FD2456" w:fill="FD2456"/>
        <w:rPr>
          <w:rFonts w:ascii="Trebuchet MS" w:eastAsia="Trebuchet MS" w:hAnsi="Trebuchet MS" w:cs="Trebuchet MS"/>
          <w:color w:val="FFFFFF"/>
          <w:sz w:val="28"/>
          <w:lang w:val="fr-FR"/>
        </w:rPr>
      </w:pPr>
      <w:bookmarkStart w:id="0" w:name="ArtL1_RC-2-A1"/>
      <w:bookmarkStart w:id="1" w:name="_Toc256000000"/>
      <w:bookmarkEnd w:id="0"/>
      <w:r>
        <w:rPr>
          <w:rFonts w:ascii="Trebuchet MS" w:eastAsia="Trebuchet MS" w:hAnsi="Trebuchet MS" w:cs="Trebuchet MS"/>
          <w:color w:val="FFFFFF"/>
          <w:sz w:val="28"/>
          <w:lang w:val="fr-FR"/>
        </w:rPr>
        <w:lastRenderedPageBreak/>
        <w:t>1 - Objet et étendue de la consultation</w:t>
      </w:r>
      <w:bookmarkEnd w:id="1"/>
    </w:p>
    <w:p w14:paraId="3AA9A907" w14:textId="77777777" w:rsidR="00C17CFC" w:rsidRDefault="00470933">
      <w:pPr>
        <w:spacing w:line="60" w:lineRule="exact"/>
        <w:rPr>
          <w:sz w:val="6"/>
        </w:rPr>
      </w:pPr>
      <w:r>
        <w:t xml:space="preserve"> </w:t>
      </w:r>
    </w:p>
    <w:p w14:paraId="19C6507B" w14:textId="77777777" w:rsidR="00C17CFC" w:rsidRDefault="00470933">
      <w:pPr>
        <w:pStyle w:val="Titre2"/>
        <w:ind w:left="280"/>
        <w:rPr>
          <w:rFonts w:ascii="Trebuchet MS" w:eastAsia="Trebuchet MS" w:hAnsi="Trebuchet MS" w:cs="Trebuchet MS"/>
          <w:i w:val="0"/>
          <w:color w:val="000000"/>
          <w:sz w:val="24"/>
          <w:lang w:val="fr-FR"/>
        </w:rPr>
      </w:pPr>
      <w:bookmarkStart w:id="2" w:name="ArtL2_RC-2-A1.1"/>
      <w:bookmarkStart w:id="3" w:name="_Toc256000001"/>
      <w:bookmarkEnd w:id="2"/>
      <w:r>
        <w:rPr>
          <w:rFonts w:ascii="Trebuchet MS" w:eastAsia="Trebuchet MS" w:hAnsi="Trebuchet MS" w:cs="Trebuchet MS"/>
          <w:i w:val="0"/>
          <w:color w:val="000000"/>
          <w:sz w:val="24"/>
          <w:lang w:val="fr-FR"/>
        </w:rPr>
        <w:t>1.1 - Objet</w:t>
      </w:r>
      <w:bookmarkEnd w:id="3"/>
    </w:p>
    <w:p w14:paraId="680A377A" w14:textId="77777777" w:rsidR="00C17CFC" w:rsidRDefault="00470933">
      <w:pPr>
        <w:pStyle w:val="ParagrapheIndent2"/>
        <w:spacing w:line="232" w:lineRule="exact"/>
        <w:jc w:val="both"/>
        <w:rPr>
          <w:color w:val="000000"/>
          <w:lang w:val="fr-FR"/>
        </w:rPr>
      </w:pPr>
      <w:r>
        <w:rPr>
          <w:color w:val="000000"/>
          <w:lang w:val="fr-FR"/>
        </w:rPr>
        <w:t>La présente consultation concerne :</w:t>
      </w:r>
    </w:p>
    <w:p w14:paraId="38CCA816" w14:textId="77777777" w:rsidR="00470933" w:rsidRDefault="00470933">
      <w:pPr>
        <w:pStyle w:val="ParagrapheIndent2"/>
        <w:spacing w:line="232" w:lineRule="exact"/>
        <w:jc w:val="both"/>
        <w:rPr>
          <w:color w:val="000000"/>
          <w:lang w:val="fr-FR"/>
        </w:rPr>
      </w:pPr>
      <w:r w:rsidRPr="00470933">
        <w:rPr>
          <w:color w:val="000000"/>
          <w:lang w:val="fr-FR"/>
        </w:rPr>
        <w:t xml:space="preserve">Entretien des espaces verts de la délégation de Libourne de la Chambre de Commerce et d'Industrie Bordeaux Gironde et du Campus du Lac de Libourne - Marché réservé aux ESAT et entreprises adaptées </w:t>
      </w:r>
    </w:p>
    <w:p w14:paraId="5F488A27" w14:textId="77777777" w:rsidR="00470933" w:rsidRDefault="00470933">
      <w:pPr>
        <w:pStyle w:val="ParagrapheIndent2"/>
        <w:spacing w:line="232" w:lineRule="exact"/>
        <w:jc w:val="both"/>
        <w:rPr>
          <w:color w:val="000000"/>
          <w:lang w:val="fr-FR"/>
        </w:rPr>
      </w:pPr>
    </w:p>
    <w:p w14:paraId="5BFC924D" w14:textId="1E5934BA" w:rsidR="00C17CFC" w:rsidRDefault="00470933">
      <w:pPr>
        <w:pStyle w:val="ParagrapheIndent2"/>
        <w:spacing w:line="232" w:lineRule="exact"/>
        <w:jc w:val="both"/>
        <w:rPr>
          <w:color w:val="000000"/>
          <w:lang w:val="fr-FR"/>
        </w:rPr>
      </w:pPr>
      <w:r>
        <w:rPr>
          <w:color w:val="000000"/>
          <w:lang w:val="fr-FR"/>
        </w:rPr>
        <w:t>Lieu(x) d'exécution :</w:t>
      </w:r>
    </w:p>
    <w:p w14:paraId="03857CCD" w14:textId="77777777" w:rsidR="00C17CFC" w:rsidRDefault="00470933">
      <w:pPr>
        <w:pStyle w:val="ParagrapheIndent2"/>
        <w:spacing w:line="232" w:lineRule="exact"/>
        <w:jc w:val="both"/>
        <w:rPr>
          <w:color w:val="000000"/>
          <w:lang w:val="fr-FR"/>
        </w:rPr>
      </w:pPr>
      <w:r>
        <w:rPr>
          <w:color w:val="000000"/>
          <w:lang w:val="fr-FR"/>
        </w:rPr>
        <w:t>Chambre de Commerce et d’Industrie Bordeaux Gironde</w:t>
      </w:r>
    </w:p>
    <w:p w14:paraId="33117C5F" w14:textId="77777777" w:rsidR="00C17CFC" w:rsidRDefault="00470933">
      <w:pPr>
        <w:pStyle w:val="ParagrapheIndent2"/>
        <w:spacing w:line="232" w:lineRule="exact"/>
        <w:jc w:val="both"/>
        <w:rPr>
          <w:color w:val="000000"/>
          <w:lang w:val="fr-FR"/>
        </w:rPr>
      </w:pPr>
      <w:r>
        <w:rPr>
          <w:color w:val="000000"/>
          <w:lang w:val="fr-FR"/>
        </w:rPr>
        <w:t>Délégation de Libourne</w:t>
      </w:r>
    </w:p>
    <w:p w14:paraId="40DD0F52" w14:textId="77777777" w:rsidR="00C17CFC" w:rsidRDefault="00470933">
      <w:pPr>
        <w:pStyle w:val="ParagrapheIndent2"/>
        <w:spacing w:line="232" w:lineRule="exact"/>
        <w:jc w:val="both"/>
        <w:rPr>
          <w:color w:val="000000"/>
          <w:lang w:val="fr-FR"/>
        </w:rPr>
      </w:pPr>
      <w:r>
        <w:rPr>
          <w:color w:val="000000"/>
          <w:lang w:val="fr-FR"/>
        </w:rPr>
        <w:t>125 avenue Georges Pompidou</w:t>
      </w:r>
    </w:p>
    <w:p w14:paraId="7BA18936" w14:textId="77777777" w:rsidR="00C17CFC" w:rsidRDefault="00470933">
      <w:pPr>
        <w:pStyle w:val="ParagrapheIndent2"/>
        <w:spacing w:line="232" w:lineRule="exact"/>
        <w:jc w:val="both"/>
        <w:rPr>
          <w:color w:val="000000"/>
          <w:lang w:val="fr-FR"/>
        </w:rPr>
      </w:pPr>
      <w:r>
        <w:rPr>
          <w:color w:val="000000"/>
          <w:lang w:val="fr-FR"/>
        </w:rPr>
        <w:t>BP 162</w:t>
      </w:r>
    </w:p>
    <w:p w14:paraId="7F19E74E" w14:textId="77777777" w:rsidR="00C17CFC" w:rsidRDefault="00470933">
      <w:pPr>
        <w:pStyle w:val="ParagrapheIndent2"/>
        <w:spacing w:after="240" w:line="232" w:lineRule="exact"/>
        <w:jc w:val="both"/>
        <w:rPr>
          <w:color w:val="000000"/>
          <w:lang w:val="fr-FR"/>
        </w:rPr>
      </w:pPr>
      <w:r>
        <w:rPr>
          <w:color w:val="000000"/>
          <w:lang w:val="fr-FR"/>
        </w:rPr>
        <w:t>33503 Libourne Cedex</w:t>
      </w:r>
    </w:p>
    <w:p w14:paraId="48A74CFE" w14:textId="77777777" w:rsidR="00E93BDA" w:rsidRPr="00996C95" w:rsidRDefault="00E93BDA" w:rsidP="00E93BDA">
      <w:pPr>
        <w:jc w:val="both"/>
        <w:rPr>
          <w:rFonts w:ascii="Trebuchet MS" w:hAnsi="Trebuchet MS"/>
          <w:sz w:val="20"/>
          <w:szCs w:val="20"/>
          <w:lang w:val="fr-FR"/>
        </w:rPr>
      </w:pPr>
      <w:r w:rsidRPr="00996C95">
        <w:rPr>
          <w:rFonts w:ascii="Trebuchet MS" w:hAnsi="Trebuchet MS"/>
          <w:sz w:val="20"/>
          <w:szCs w:val="20"/>
          <w:lang w:val="fr-FR"/>
        </w:rPr>
        <w:t>Campus du Lac de Libourne</w:t>
      </w:r>
    </w:p>
    <w:p w14:paraId="5541775A" w14:textId="77777777" w:rsidR="00E93BDA" w:rsidRPr="00B8387A" w:rsidRDefault="00E93BDA" w:rsidP="00E93BDA">
      <w:pPr>
        <w:rPr>
          <w:rFonts w:ascii="Trebuchet MS" w:hAnsi="Trebuchet MS"/>
          <w:sz w:val="20"/>
          <w:szCs w:val="20"/>
          <w:lang w:val="fr-FR"/>
        </w:rPr>
      </w:pPr>
      <w:r w:rsidRPr="00B8387A">
        <w:rPr>
          <w:rFonts w:ascii="Trebuchet MS" w:hAnsi="Trebuchet MS"/>
          <w:sz w:val="20"/>
          <w:szCs w:val="20"/>
          <w:lang w:val="fr-FR"/>
        </w:rPr>
        <w:t>33 rue Max Linder</w:t>
      </w:r>
    </w:p>
    <w:p w14:paraId="4B8C91AF" w14:textId="77777777" w:rsidR="00E93BDA" w:rsidRPr="00B8387A" w:rsidRDefault="00E93BDA" w:rsidP="00E93BDA">
      <w:pPr>
        <w:rPr>
          <w:rFonts w:ascii="Trebuchet MS" w:hAnsi="Trebuchet MS"/>
          <w:sz w:val="20"/>
          <w:szCs w:val="20"/>
          <w:lang w:val="fr-FR"/>
        </w:rPr>
      </w:pPr>
      <w:r w:rsidRPr="00B8387A">
        <w:rPr>
          <w:rFonts w:ascii="Trebuchet MS" w:hAnsi="Trebuchet MS"/>
          <w:sz w:val="20"/>
          <w:szCs w:val="20"/>
          <w:lang w:val="fr-FR"/>
        </w:rPr>
        <w:t>BP 194</w:t>
      </w:r>
    </w:p>
    <w:p w14:paraId="6ABDC62E" w14:textId="77777777" w:rsidR="00E93BDA" w:rsidRDefault="00E93BDA" w:rsidP="00E93BDA">
      <w:pPr>
        <w:rPr>
          <w:lang w:val="fr-FR"/>
        </w:rPr>
      </w:pPr>
      <w:r w:rsidRPr="00B8387A">
        <w:rPr>
          <w:rFonts w:ascii="Trebuchet MS" w:hAnsi="Trebuchet MS"/>
          <w:sz w:val="20"/>
          <w:szCs w:val="20"/>
          <w:lang w:val="fr-FR"/>
        </w:rPr>
        <w:t>33504 Libourne Cedex</w:t>
      </w:r>
    </w:p>
    <w:p w14:paraId="610615F7" w14:textId="77777777" w:rsidR="00E93BDA" w:rsidRPr="00E93BDA" w:rsidRDefault="00E93BDA" w:rsidP="00E93BDA">
      <w:pPr>
        <w:rPr>
          <w:lang w:val="fr-FR"/>
        </w:rPr>
      </w:pPr>
    </w:p>
    <w:p w14:paraId="1FCBA3EF" w14:textId="77777777" w:rsidR="00C17CFC" w:rsidRDefault="00470933">
      <w:pPr>
        <w:pStyle w:val="Titre2"/>
        <w:ind w:left="280"/>
        <w:rPr>
          <w:rFonts w:ascii="Trebuchet MS" w:eastAsia="Trebuchet MS" w:hAnsi="Trebuchet MS" w:cs="Trebuchet MS"/>
          <w:i w:val="0"/>
          <w:color w:val="000000"/>
          <w:sz w:val="24"/>
          <w:lang w:val="fr-FR"/>
        </w:rPr>
      </w:pPr>
      <w:bookmarkStart w:id="4" w:name="ArtL2_RC-2-A1.3"/>
      <w:bookmarkStart w:id="5" w:name="_Toc256000002"/>
      <w:bookmarkEnd w:id="4"/>
      <w:r>
        <w:rPr>
          <w:rFonts w:ascii="Trebuchet MS" w:eastAsia="Trebuchet MS" w:hAnsi="Trebuchet MS" w:cs="Trebuchet MS"/>
          <w:i w:val="0"/>
          <w:color w:val="000000"/>
          <w:sz w:val="24"/>
          <w:lang w:val="fr-FR"/>
        </w:rPr>
        <w:t>1.2 - Mode de passation</w:t>
      </w:r>
      <w:bookmarkEnd w:id="5"/>
    </w:p>
    <w:p w14:paraId="625CC065" w14:textId="77777777" w:rsidR="00C17CFC" w:rsidRDefault="00470933">
      <w:pPr>
        <w:pStyle w:val="ParagrapheIndent2"/>
        <w:spacing w:after="240" w:line="232" w:lineRule="exact"/>
        <w:jc w:val="both"/>
        <w:rPr>
          <w:color w:val="000000"/>
          <w:lang w:val="fr-FR"/>
        </w:rPr>
      </w:pPr>
      <w:r>
        <w:rPr>
          <w:color w:val="000000"/>
          <w:lang w:val="fr-FR"/>
        </w:rPr>
        <w:t>La procédure de passation utilisée est : la procédure adaptée ouverte. Elle est soumise aux dispositions des articles L. 2123-1 et R. 2123-1 1° du Code de la commande publique.</w:t>
      </w:r>
    </w:p>
    <w:p w14:paraId="1B4DC1DA" w14:textId="77777777" w:rsidR="00C17CFC" w:rsidRDefault="00470933">
      <w:pPr>
        <w:pStyle w:val="Titre2"/>
        <w:ind w:left="280"/>
        <w:rPr>
          <w:rFonts w:ascii="Trebuchet MS" w:eastAsia="Trebuchet MS" w:hAnsi="Trebuchet MS" w:cs="Trebuchet MS"/>
          <w:i w:val="0"/>
          <w:color w:val="000000"/>
          <w:sz w:val="24"/>
          <w:lang w:val="fr-FR"/>
        </w:rPr>
      </w:pPr>
      <w:bookmarkStart w:id="6" w:name="ArtL2_RC-2-A1.4"/>
      <w:bookmarkStart w:id="7" w:name="_Toc256000003"/>
      <w:bookmarkEnd w:id="6"/>
      <w:r>
        <w:rPr>
          <w:rFonts w:ascii="Trebuchet MS" w:eastAsia="Trebuchet MS" w:hAnsi="Trebuchet MS" w:cs="Trebuchet MS"/>
          <w:i w:val="0"/>
          <w:color w:val="000000"/>
          <w:sz w:val="24"/>
          <w:lang w:val="fr-FR"/>
        </w:rPr>
        <w:t>1.3 - Type et forme de contrat</w:t>
      </w:r>
      <w:bookmarkEnd w:id="7"/>
    </w:p>
    <w:p w14:paraId="111295E6" w14:textId="77777777" w:rsidR="00C17CFC" w:rsidRDefault="00470933">
      <w:pPr>
        <w:pStyle w:val="ParagrapheIndent2"/>
        <w:spacing w:after="240"/>
        <w:jc w:val="both"/>
        <w:rPr>
          <w:color w:val="000000"/>
          <w:lang w:val="fr-FR"/>
        </w:rPr>
      </w:pPr>
      <w:r>
        <w:rPr>
          <w:color w:val="000000"/>
          <w:lang w:val="fr-FR"/>
        </w:rPr>
        <w:t>Il s'agit d'un marché ordinaire.</w:t>
      </w:r>
    </w:p>
    <w:p w14:paraId="110D59E5" w14:textId="77777777" w:rsidR="00C17CFC" w:rsidRDefault="00470933">
      <w:pPr>
        <w:pStyle w:val="Titre2"/>
        <w:ind w:left="280"/>
        <w:rPr>
          <w:rFonts w:ascii="Trebuchet MS" w:eastAsia="Trebuchet MS" w:hAnsi="Trebuchet MS" w:cs="Trebuchet MS"/>
          <w:i w:val="0"/>
          <w:color w:val="000000"/>
          <w:sz w:val="24"/>
          <w:lang w:val="fr-FR"/>
        </w:rPr>
      </w:pPr>
      <w:bookmarkStart w:id="8" w:name="ArtL2_RC-2-A1.5"/>
      <w:bookmarkStart w:id="9" w:name="_Toc256000004"/>
      <w:bookmarkEnd w:id="8"/>
      <w:r>
        <w:rPr>
          <w:rFonts w:ascii="Trebuchet MS" w:eastAsia="Trebuchet MS" w:hAnsi="Trebuchet MS" w:cs="Trebuchet MS"/>
          <w:i w:val="0"/>
          <w:color w:val="000000"/>
          <w:sz w:val="24"/>
          <w:lang w:val="fr-FR"/>
        </w:rPr>
        <w:t>1.4 - Décomposition de la consultation</w:t>
      </w:r>
      <w:bookmarkEnd w:id="9"/>
    </w:p>
    <w:p w14:paraId="483E68A7" w14:textId="77777777" w:rsidR="00C17CFC" w:rsidRDefault="00470933">
      <w:pPr>
        <w:pStyle w:val="ParagrapheIndent2"/>
        <w:spacing w:after="240"/>
        <w:jc w:val="both"/>
        <w:rPr>
          <w:color w:val="000000"/>
          <w:lang w:val="fr-FR"/>
        </w:rPr>
      </w:pPr>
      <w:r>
        <w:rPr>
          <w:color w:val="000000"/>
          <w:lang w:val="fr-FR"/>
        </w:rPr>
        <w:t>Il n'est pas prévu de décomposition en lots.</w:t>
      </w:r>
    </w:p>
    <w:p w14:paraId="1D41ACEE" w14:textId="77777777" w:rsidR="00C17CFC" w:rsidRDefault="00470933">
      <w:pPr>
        <w:pStyle w:val="ParagrapheIndent2"/>
        <w:spacing w:after="240" w:line="232" w:lineRule="exact"/>
        <w:jc w:val="both"/>
        <w:rPr>
          <w:color w:val="000000"/>
          <w:lang w:val="fr-FR"/>
        </w:rPr>
      </w:pPr>
      <w:r>
        <w:rPr>
          <w:color w:val="000000"/>
          <w:lang w:val="fr-FR"/>
        </w:rPr>
        <w:t>Le pouvoir adjudicateur a décidé de ne pas lancer la consultation en lots séparés pour les motifs suivants : les prestations ne sont pas compatibles avec un allotissement.</w:t>
      </w:r>
    </w:p>
    <w:p w14:paraId="7B93ED44" w14:textId="77777777" w:rsidR="00C17CFC" w:rsidRDefault="00470933">
      <w:pPr>
        <w:pStyle w:val="Titre2"/>
        <w:ind w:left="280"/>
        <w:rPr>
          <w:rFonts w:ascii="Trebuchet MS" w:eastAsia="Trebuchet MS" w:hAnsi="Trebuchet MS" w:cs="Trebuchet MS"/>
          <w:i w:val="0"/>
          <w:color w:val="000000"/>
          <w:sz w:val="24"/>
          <w:lang w:val="fr-FR"/>
        </w:rPr>
      </w:pPr>
      <w:bookmarkStart w:id="10" w:name="ArtL2_RC-2-A1.7"/>
      <w:bookmarkStart w:id="11" w:name="_Toc256000005"/>
      <w:bookmarkEnd w:id="10"/>
      <w:r>
        <w:rPr>
          <w:rFonts w:ascii="Trebuchet MS" w:eastAsia="Trebuchet MS" w:hAnsi="Trebuchet MS" w:cs="Trebuchet MS"/>
          <w:i w:val="0"/>
          <w:color w:val="000000"/>
          <w:sz w:val="24"/>
          <w:lang w:val="fr-FR"/>
        </w:rPr>
        <w:t>1.5 - Nomenclature</w:t>
      </w:r>
      <w:bookmarkEnd w:id="11"/>
    </w:p>
    <w:p w14:paraId="75023C7E" w14:textId="77777777" w:rsidR="00C17CFC" w:rsidRDefault="00470933">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71D7921A" w14:textId="77777777" w:rsidR="00C17CFC" w:rsidRDefault="00C17CFC">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C17CFC" w14:paraId="4FC1AFE4"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60CD1AC" w14:textId="77777777" w:rsidR="00C17CFC" w:rsidRDefault="00470933">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4D4B8C8" w14:textId="77777777" w:rsidR="00C17CFC" w:rsidRDefault="00470933">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C17CFC" w14:paraId="1A4C56AF"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85927F" w14:textId="77777777" w:rsidR="00C17CFC" w:rsidRDefault="0047093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77310000-6</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51F5B8" w14:textId="77777777" w:rsidR="00C17CFC" w:rsidRDefault="0047093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Réalisation et entretien d'espaces verts</w:t>
            </w:r>
          </w:p>
        </w:tc>
      </w:tr>
      <w:tr w:rsidR="00C17CFC" w14:paraId="3614E9EB"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A62BF2" w14:textId="77777777" w:rsidR="00C17CFC" w:rsidRDefault="0047093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77313000-7</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F0E1D7" w14:textId="77777777" w:rsidR="00C17CFC" w:rsidRDefault="0047093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d'entretien de parcs</w:t>
            </w:r>
          </w:p>
        </w:tc>
      </w:tr>
    </w:tbl>
    <w:p w14:paraId="5B5EBD1A" w14:textId="77777777" w:rsidR="00C17CFC" w:rsidRDefault="00470933">
      <w:pPr>
        <w:spacing w:after="20" w:line="240" w:lineRule="exact"/>
      </w:pPr>
      <w:r>
        <w:t xml:space="preserve"> </w:t>
      </w:r>
    </w:p>
    <w:p w14:paraId="5C897B64" w14:textId="77777777" w:rsidR="00C17CFC" w:rsidRDefault="00470933">
      <w:pPr>
        <w:pStyle w:val="Titre2"/>
        <w:ind w:left="280"/>
        <w:rPr>
          <w:rFonts w:ascii="Trebuchet MS" w:eastAsia="Trebuchet MS" w:hAnsi="Trebuchet MS" w:cs="Trebuchet MS"/>
          <w:i w:val="0"/>
          <w:color w:val="000000"/>
          <w:sz w:val="24"/>
          <w:lang w:val="fr-FR"/>
        </w:rPr>
      </w:pPr>
      <w:bookmarkStart w:id="12" w:name="ArtL2_RC-2-A1.8"/>
      <w:bookmarkStart w:id="13" w:name="_Toc256000006"/>
      <w:bookmarkEnd w:id="12"/>
      <w:r>
        <w:rPr>
          <w:rFonts w:ascii="Trebuchet MS" w:eastAsia="Trebuchet MS" w:hAnsi="Trebuchet MS" w:cs="Trebuchet MS"/>
          <w:i w:val="0"/>
          <w:color w:val="000000"/>
          <w:sz w:val="24"/>
          <w:lang w:val="fr-FR"/>
        </w:rPr>
        <w:t>1.6 - Réalisation de prestations similaires</w:t>
      </w:r>
      <w:bookmarkEnd w:id="13"/>
    </w:p>
    <w:p w14:paraId="214F8937" w14:textId="77777777" w:rsidR="00C17CFC" w:rsidRDefault="00470933">
      <w:pPr>
        <w:pStyle w:val="ParagrapheIndent2"/>
        <w:spacing w:after="240" w:line="232" w:lineRule="exact"/>
        <w:jc w:val="both"/>
        <w:rPr>
          <w:color w:val="000000"/>
          <w:lang w:val="fr-FR"/>
        </w:rPr>
      </w:pPr>
      <w:r>
        <w:rPr>
          <w:color w:val="000000"/>
          <w:lang w:val="fr-FR"/>
        </w:rPr>
        <w:t>Le pouvoir adjudicateur se réserve la possibilité de confier ultérieurement au titulaire du marché, en application des articles L. 2122-1 et R. 2122-7 du Code de la commande publique, un ou plusieurs nouveaux marchés ayant pour objet la réalisation de prestations similaires.</w:t>
      </w:r>
    </w:p>
    <w:p w14:paraId="034FCD50" w14:textId="77777777" w:rsidR="00C17CFC" w:rsidRDefault="00470933">
      <w:pPr>
        <w:pStyle w:val="Titre2"/>
        <w:ind w:left="280"/>
        <w:rPr>
          <w:rFonts w:ascii="Trebuchet MS" w:eastAsia="Trebuchet MS" w:hAnsi="Trebuchet MS" w:cs="Trebuchet MS"/>
          <w:i w:val="0"/>
          <w:color w:val="000000"/>
          <w:sz w:val="24"/>
          <w:lang w:val="fr-FR"/>
        </w:rPr>
      </w:pPr>
      <w:bookmarkStart w:id="14" w:name="ArtL2_RC-2-A1.9"/>
      <w:bookmarkStart w:id="15" w:name="_Toc256000007"/>
      <w:bookmarkEnd w:id="14"/>
      <w:r>
        <w:rPr>
          <w:rFonts w:ascii="Trebuchet MS" w:eastAsia="Trebuchet MS" w:hAnsi="Trebuchet MS" w:cs="Trebuchet MS"/>
          <w:i w:val="0"/>
          <w:color w:val="000000"/>
          <w:sz w:val="24"/>
          <w:lang w:val="fr-FR"/>
        </w:rPr>
        <w:t>1.7 - Renouvellement</w:t>
      </w:r>
      <w:bookmarkEnd w:id="15"/>
    </w:p>
    <w:p w14:paraId="278430BC" w14:textId="77777777" w:rsidR="00C17CFC" w:rsidRDefault="00470933">
      <w:pPr>
        <w:pStyle w:val="ParagrapheIndent2"/>
        <w:spacing w:after="240"/>
        <w:jc w:val="both"/>
        <w:rPr>
          <w:color w:val="000000"/>
          <w:lang w:val="fr-FR"/>
        </w:rPr>
      </w:pPr>
      <w:r>
        <w:rPr>
          <w:color w:val="000000"/>
          <w:lang w:val="fr-FR"/>
        </w:rPr>
        <w:t>Il s'agit d'un marché renouvelable en raison du caractère récurrent des prestations.</w:t>
      </w:r>
    </w:p>
    <w:p w14:paraId="154E5865" w14:textId="77777777" w:rsidR="00C17CFC" w:rsidRDefault="00470933">
      <w:pPr>
        <w:pStyle w:val="Titre1"/>
        <w:shd w:val="clear" w:color="FD2456" w:fill="FD2456"/>
        <w:rPr>
          <w:rFonts w:ascii="Trebuchet MS" w:eastAsia="Trebuchet MS" w:hAnsi="Trebuchet MS" w:cs="Trebuchet MS"/>
          <w:color w:val="FFFFFF"/>
          <w:sz w:val="28"/>
          <w:lang w:val="fr-FR"/>
        </w:rPr>
      </w:pPr>
      <w:bookmarkStart w:id="16" w:name="ArtL1_RC-2-A2"/>
      <w:bookmarkStart w:id="17" w:name="_Toc256000008"/>
      <w:bookmarkEnd w:id="16"/>
      <w:r>
        <w:rPr>
          <w:rFonts w:ascii="Trebuchet MS" w:eastAsia="Trebuchet MS" w:hAnsi="Trebuchet MS" w:cs="Trebuchet MS"/>
          <w:color w:val="FFFFFF"/>
          <w:sz w:val="28"/>
          <w:lang w:val="fr-FR"/>
        </w:rPr>
        <w:t>2 - Conditions de la consultation</w:t>
      </w:r>
      <w:bookmarkEnd w:id="17"/>
    </w:p>
    <w:p w14:paraId="79A1D8BB" w14:textId="77777777" w:rsidR="00C17CFC" w:rsidRDefault="00470933">
      <w:pPr>
        <w:spacing w:line="60" w:lineRule="exact"/>
        <w:rPr>
          <w:sz w:val="6"/>
        </w:rPr>
      </w:pPr>
      <w:r>
        <w:t xml:space="preserve"> </w:t>
      </w:r>
    </w:p>
    <w:p w14:paraId="5104670F" w14:textId="77777777" w:rsidR="00C17CFC" w:rsidRDefault="00470933">
      <w:pPr>
        <w:pStyle w:val="Titre2"/>
        <w:ind w:left="280"/>
        <w:rPr>
          <w:rFonts w:ascii="Trebuchet MS" w:eastAsia="Trebuchet MS" w:hAnsi="Trebuchet MS" w:cs="Trebuchet MS"/>
          <w:i w:val="0"/>
          <w:color w:val="000000"/>
          <w:sz w:val="24"/>
          <w:lang w:val="fr-FR"/>
        </w:rPr>
      </w:pPr>
      <w:bookmarkStart w:id="18" w:name="ArtL2_RC-2-A2.2"/>
      <w:bookmarkStart w:id="19" w:name="_Toc256000009"/>
      <w:bookmarkEnd w:id="18"/>
      <w:r>
        <w:rPr>
          <w:rFonts w:ascii="Trebuchet MS" w:eastAsia="Trebuchet MS" w:hAnsi="Trebuchet MS" w:cs="Trebuchet MS"/>
          <w:i w:val="0"/>
          <w:color w:val="000000"/>
          <w:sz w:val="24"/>
          <w:lang w:val="fr-FR"/>
        </w:rPr>
        <w:t>2.1 - Délai de validité des offres</w:t>
      </w:r>
      <w:bookmarkEnd w:id="19"/>
    </w:p>
    <w:p w14:paraId="30F27E4C" w14:textId="77777777" w:rsidR="00C17CFC" w:rsidRDefault="00470933">
      <w:pPr>
        <w:pStyle w:val="ParagrapheIndent2"/>
        <w:spacing w:after="240"/>
        <w:jc w:val="both"/>
        <w:rPr>
          <w:color w:val="000000"/>
          <w:lang w:val="fr-FR"/>
        </w:rPr>
      </w:pPr>
      <w:r>
        <w:rPr>
          <w:color w:val="000000"/>
          <w:lang w:val="fr-FR"/>
        </w:rPr>
        <w:t>Le délai de validité des offres est fixé à 120 jours à compter de la date limite de réception des offres.</w:t>
      </w:r>
    </w:p>
    <w:p w14:paraId="61E3E6E6" w14:textId="77777777" w:rsidR="00C17CFC" w:rsidRDefault="00470933">
      <w:pPr>
        <w:pStyle w:val="Titre2"/>
        <w:ind w:left="280"/>
        <w:rPr>
          <w:rFonts w:ascii="Trebuchet MS" w:eastAsia="Trebuchet MS" w:hAnsi="Trebuchet MS" w:cs="Trebuchet MS"/>
          <w:i w:val="0"/>
          <w:color w:val="000000"/>
          <w:sz w:val="24"/>
          <w:lang w:val="fr-FR"/>
        </w:rPr>
      </w:pPr>
      <w:bookmarkStart w:id="20" w:name="ArtL2_RC-2-A2.3"/>
      <w:bookmarkStart w:id="21" w:name="_Toc256000010"/>
      <w:bookmarkEnd w:id="20"/>
      <w:r>
        <w:rPr>
          <w:rFonts w:ascii="Trebuchet MS" w:eastAsia="Trebuchet MS" w:hAnsi="Trebuchet MS" w:cs="Trebuchet MS"/>
          <w:i w:val="0"/>
          <w:color w:val="000000"/>
          <w:sz w:val="24"/>
          <w:lang w:val="fr-FR"/>
        </w:rPr>
        <w:t>2.2 - Forme juridique du groupement</w:t>
      </w:r>
      <w:bookmarkEnd w:id="21"/>
    </w:p>
    <w:p w14:paraId="7F1DF5B8" w14:textId="77777777" w:rsidR="00C17CFC" w:rsidRDefault="00470933">
      <w:pPr>
        <w:pStyle w:val="ParagrapheIndent2"/>
        <w:jc w:val="both"/>
        <w:rPr>
          <w:color w:val="000000"/>
          <w:lang w:val="fr-FR"/>
        </w:rPr>
        <w:sectPr w:rsidR="00C17CFC">
          <w:footerReference w:type="default" r:id="rId18"/>
          <w:pgSz w:w="11900" w:h="16840"/>
          <w:pgMar w:top="580" w:right="1140" w:bottom="580" w:left="1140" w:header="580" w:footer="580" w:gutter="0"/>
          <w:cols w:space="708"/>
        </w:sectPr>
      </w:pPr>
      <w:r>
        <w:rPr>
          <w:color w:val="000000"/>
          <w:lang w:val="fr-FR"/>
        </w:rPr>
        <w:t>Le pouvoir adjudicateur ne souhaite imposer aucune forme de groupement à l'attributaire du marché.</w:t>
      </w:r>
      <w:r>
        <w:rPr>
          <w:color w:val="000000"/>
          <w:lang w:val="fr-FR"/>
        </w:rPr>
        <w:cr/>
      </w:r>
    </w:p>
    <w:p w14:paraId="3B6890D3" w14:textId="77777777" w:rsidR="00C17CFC" w:rsidRDefault="00470933">
      <w:pPr>
        <w:pStyle w:val="Titre2"/>
        <w:ind w:left="280"/>
        <w:rPr>
          <w:rFonts w:ascii="Trebuchet MS" w:eastAsia="Trebuchet MS" w:hAnsi="Trebuchet MS" w:cs="Trebuchet MS"/>
          <w:i w:val="0"/>
          <w:color w:val="000000"/>
          <w:sz w:val="24"/>
          <w:lang w:val="fr-FR"/>
        </w:rPr>
      </w:pPr>
      <w:bookmarkStart w:id="22" w:name="ArtL2_RC-2-A2.8"/>
      <w:bookmarkStart w:id="23" w:name="_Toc256000011"/>
      <w:bookmarkEnd w:id="22"/>
      <w:r>
        <w:rPr>
          <w:rFonts w:ascii="Trebuchet MS" w:eastAsia="Trebuchet MS" w:hAnsi="Trebuchet MS" w:cs="Trebuchet MS"/>
          <w:i w:val="0"/>
          <w:color w:val="000000"/>
          <w:sz w:val="24"/>
          <w:lang w:val="fr-FR"/>
        </w:rPr>
        <w:lastRenderedPageBreak/>
        <w:t>2.3 - Contrats réservés</w:t>
      </w:r>
      <w:bookmarkEnd w:id="23"/>
    </w:p>
    <w:p w14:paraId="3588C798" w14:textId="77777777" w:rsidR="00C17CFC" w:rsidRDefault="00470933">
      <w:pPr>
        <w:pStyle w:val="ParagrapheIndent2"/>
        <w:spacing w:after="240" w:line="232" w:lineRule="exact"/>
        <w:jc w:val="both"/>
        <w:rPr>
          <w:color w:val="000000"/>
          <w:lang w:val="fr-FR"/>
        </w:rPr>
      </w:pPr>
      <w:r>
        <w:rPr>
          <w:color w:val="000000"/>
          <w:lang w:val="fr-FR"/>
        </w:rPr>
        <w:t>En vertu de l'article L. 2113-12 du Code de la commande publique, ce contrat est réservé aux entreprises adaptées, à des établissements et services d'aide par le travail ou à des structures équivalentes, lorsque plus de 50% des travailleurs concernés sont des personnes handicapées qui, en raison de la nature ou de la gravité de leurs déficiences, ne peuvent exercer une activité professionnelle dans des conditions normales.</w:t>
      </w:r>
    </w:p>
    <w:p w14:paraId="5B5DDCFF" w14:textId="77777777" w:rsidR="00C17CFC" w:rsidRDefault="00470933">
      <w:pPr>
        <w:pStyle w:val="ParagrapheIndent2"/>
        <w:spacing w:after="240" w:line="232" w:lineRule="exact"/>
        <w:jc w:val="both"/>
        <w:rPr>
          <w:color w:val="000000"/>
          <w:lang w:val="fr-FR"/>
        </w:rPr>
      </w:pPr>
      <w:r>
        <w:rPr>
          <w:color w:val="000000"/>
          <w:lang w:val="fr-FR"/>
        </w:rPr>
        <w:t>Un acheteur ne peut réserver un marché ou un même lot à la fois aux opérateurs économiques qui répondent aux conditions de l'article L. 2113-13-1 du Code de la commande publique et aux opérateurs économiques mentionnés au premier alinéa de l'article L. 2113-14 du même code et qui ne satisfont pas à ces mêmes conditions.</w:t>
      </w:r>
    </w:p>
    <w:p w14:paraId="3AF4071E" w14:textId="77777777" w:rsidR="00C17CFC" w:rsidRDefault="00470933">
      <w:pPr>
        <w:pStyle w:val="Titre2"/>
        <w:ind w:left="280"/>
        <w:rPr>
          <w:rFonts w:ascii="Trebuchet MS" w:eastAsia="Trebuchet MS" w:hAnsi="Trebuchet MS" w:cs="Trebuchet MS"/>
          <w:i w:val="0"/>
          <w:color w:val="000000"/>
          <w:sz w:val="24"/>
          <w:lang w:val="fr-FR"/>
        </w:rPr>
      </w:pPr>
      <w:bookmarkStart w:id="24" w:name="ArtL2_RC-2-A2.9"/>
      <w:bookmarkStart w:id="25" w:name="_Toc256000012"/>
      <w:bookmarkEnd w:id="24"/>
      <w:r>
        <w:rPr>
          <w:rFonts w:ascii="Trebuchet MS" w:eastAsia="Trebuchet MS" w:hAnsi="Trebuchet MS" w:cs="Trebuchet MS"/>
          <w:i w:val="0"/>
          <w:color w:val="000000"/>
          <w:sz w:val="24"/>
          <w:lang w:val="fr-FR"/>
        </w:rPr>
        <w:t>2.4 - Développement durable</w:t>
      </w:r>
      <w:bookmarkEnd w:id="25"/>
    </w:p>
    <w:p w14:paraId="3EC1D3A1" w14:textId="77777777" w:rsidR="00C17CFC" w:rsidRDefault="00470933">
      <w:pPr>
        <w:pStyle w:val="ParagrapheIndent2"/>
        <w:spacing w:line="232" w:lineRule="exact"/>
        <w:jc w:val="both"/>
        <w:rPr>
          <w:color w:val="000000"/>
          <w:lang w:val="fr-FR"/>
        </w:rPr>
      </w:pPr>
      <w:r>
        <w:rPr>
          <w:color w:val="000000"/>
          <w:lang w:val="fr-FR"/>
        </w:rPr>
        <w:t>Cette consultation comporte des conditions d'exécution à caractère social et environnemental dont le détail est indiqué dans le CCAP. Le respect de ces dispositions est une condition de la conformité de l'offre. Une offre comportant des réserves ou ne respectant pas ces conditions d'exécution particulières sera déclarée irrégulière au motif du non-respect du cahier des charges.</w:t>
      </w:r>
    </w:p>
    <w:p w14:paraId="2CE09723" w14:textId="77777777" w:rsidR="00C17CFC" w:rsidRDefault="00C17CFC">
      <w:pPr>
        <w:pStyle w:val="ParagrapheIndent2"/>
        <w:spacing w:line="232" w:lineRule="exact"/>
        <w:jc w:val="both"/>
        <w:rPr>
          <w:color w:val="000000"/>
          <w:lang w:val="fr-FR"/>
        </w:rPr>
      </w:pPr>
    </w:p>
    <w:p w14:paraId="3F12F6C7" w14:textId="77777777" w:rsidR="00C17CFC" w:rsidRDefault="00470933">
      <w:pPr>
        <w:pStyle w:val="ParagrapheIndent2"/>
        <w:spacing w:after="240" w:line="232" w:lineRule="exact"/>
        <w:jc w:val="both"/>
        <w:rPr>
          <w:color w:val="000000"/>
          <w:lang w:val="fr-FR"/>
        </w:rPr>
      </w:pPr>
      <w:r>
        <w:rPr>
          <w:color w:val="000000"/>
          <w:lang w:val="fr-FR"/>
        </w:rPr>
        <w:t>Chaque titulaire concerné devra mettre en œuvre tous les moyens dont il dispose pour respecter ces objectifs de développement durable dans le cadre de l'exécution des prestations.</w:t>
      </w:r>
    </w:p>
    <w:p w14:paraId="5591FAB2" w14:textId="77777777" w:rsidR="00C17CFC" w:rsidRDefault="00470933">
      <w:pPr>
        <w:pStyle w:val="Titre1"/>
        <w:shd w:val="clear" w:color="FD2456" w:fill="FD2456"/>
        <w:rPr>
          <w:rFonts w:ascii="Trebuchet MS" w:eastAsia="Trebuchet MS" w:hAnsi="Trebuchet MS" w:cs="Trebuchet MS"/>
          <w:color w:val="FFFFFF"/>
          <w:sz w:val="28"/>
          <w:lang w:val="fr-FR"/>
        </w:rPr>
      </w:pPr>
      <w:bookmarkStart w:id="26" w:name="ArtL1_RC-2-A4"/>
      <w:bookmarkStart w:id="27" w:name="_Toc256000013"/>
      <w:bookmarkEnd w:id="26"/>
      <w:r>
        <w:rPr>
          <w:rFonts w:ascii="Trebuchet MS" w:eastAsia="Trebuchet MS" w:hAnsi="Trebuchet MS" w:cs="Trebuchet MS"/>
          <w:color w:val="FFFFFF"/>
          <w:sz w:val="28"/>
          <w:lang w:val="fr-FR"/>
        </w:rPr>
        <w:t>3 - Conditions relatives au contrat</w:t>
      </w:r>
      <w:bookmarkEnd w:id="27"/>
    </w:p>
    <w:p w14:paraId="5C4B66AA" w14:textId="77777777" w:rsidR="00C17CFC" w:rsidRDefault="00470933">
      <w:pPr>
        <w:spacing w:line="60" w:lineRule="exact"/>
        <w:rPr>
          <w:sz w:val="6"/>
        </w:rPr>
      </w:pPr>
      <w:r>
        <w:t xml:space="preserve"> </w:t>
      </w:r>
    </w:p>
    <w:p w14:paraId="53AE6617" w14:textId="77777777" w:rsidR="00C17CFC" w:rsidRDefault="00470933">
      <w:pPr>
        <w:pStyle w:val="Titre2"/>
        <w:ind w:left="280"/>
        <w:rPr>
          <w:rFonts w:ascii="Trebuchet MS" w:eastAsia="Trebuchet MS" w:hAnsi="Trebuchet MS" w:cs="Trebuchet MS"/>
          <w:i w:val="0"/>
          <w:color w:val="000000"/>
          <w:sz w:val="24"/>
          <w:lang w:val="fr-FR"/>
        </w:rPr>
      </w:pPr>
      <w:bookmarkStart w:id="28" w:name="ArtL2_RC-2-A4.1"/>
      <w:bookmarkStart w:id="29" w:name="_Toc256000014"/>
      <w:bookmarkEnd w:id="28"/>
      <w:r>
        <w:rPr>
          <w:rFonts w:ascii="Trebuchet MS" w:eastAsia="Trebuchet MS" w:hAnsi="Trebuchet MS" w:cs="Trebuchet MS"/>
          <w:i w:val="0"/>
          <w:color w:val="000000"/>
          <w:sz w:val="24"/>
          <w:lang w:val="fr-FR"/>
        </w:rPr>
        <w:t>3.1 - Durée du contrat ou délai d'exécution</w:t>
      </w:r>
      <w:bookmarkEnd w:id="29"/>
    </w:p>
    <w:p w14:paraId="648F747E" w14:textId="77777777" w:rsidR="00C17CFC" w:rsidRDefault="00470933">
      <w:pPr>
        <w:pStyle w:val="ParagrapheIndent2"/>
        <w:spacing w:after="240"/>
        <w:jc w:val="both"/>
        <w:rPr>
          <w:color w:val="000000"/>
          <w:lang w:val="fr-FR"/>
        </w:rPr>
      </w:pPr>
      <w:r>
        <w:rPr>
          <w:color w:val="000000"/>
          <w:lang w:val="fr-FR"/>
        </w:rPr>
        <w:t>La durée de la période initiale est fixée au CCAP.</w:t>
      </w:r>
    </w:p>
    <w:p w14:paraId="6E74F471" w14:textId="77777777" w:rsidR="00C17CFC" w:rsidRDefault="00470933">
      <w:pPr>
        <w:pStyle w:val="Titre2"/>
        <w:ind w:left="280"/>
        <w:rPr>
          <w:rFonts w:ascii="Trebuchet MS" w:eastAsia="Trebuchet MS" w:hAnsi="Trebuchet MS" w:cs="Trebuchet MS"/>
          <w:i w:val="0"/>
          <w:color w:val="000000"/>
          <w:sz w:val="24"/>
          <w:lang w:val="fr-FR"/>
        </w:rPr>
      </w:pPr>
      <w:bookmarkStart w:id="30" w:name="ArtL2_RC-2-A4.2"/>
      <w:bookmarkStart w:id="31" w:name="_Toc256000015"/>
      <w:bookmarkEnd w:id="30"/>
      <w:r>
        <w:rPr>
          <w:rFonts w:ascii="Trebuchet MS" w:eastAsia="Trebuchet MS" w:hAnsi="Trebuchet MS" w:cs="Trebuchet MS"/>
          <w:i w:val="0"/>
          <w:color w:val="000000"/>
          <w:sz w:val="24"/>
          <w:lang w:val="fr-FR"/>
        </w:rPr>
        <w:t>3.2 - Modalités essentielles de financement et de paiement</w:t>
      </w:r>
      <w:bookmarkEnd w:id="31"/>
    </w:p>
    <w:p w14:paraId="17D277C2" w14:textId="77777777" w:rsidR="00C17CFC" w:rsidRDefault="00470933">
      <w:pPr>
        <w:pStyle w:val="ParagrapheIndent2"/>
        <w:spacing w:after="240"/>
        <w:jc w:val="both"/>
        <w:rPr>
          <w:color w:val="000000"/>
          <w:lang w:val="fr-FR"/>
        </w:rPr>
      </w:pPr>
      <w:r>
        <w:rPr>
          <w:color w:val="000000"/>
          <w:lang w:val="fr-FR"/>
        </w:rPr>
        <w:t>Les prestations seront financées selon les modalités suivantes : Budget CCIBG</w:t>
      </w:r>
    </w:p>
    <w:p w14:paraId="004905C0" w14:textId="77777777" w:rsidR="00C17CFC" w:rsidRDefault="00470933">
      <w:pPr>
        <w:pStyle w:val="ParagrapheIndent2"/>
        <w:spacing w:after="240" w:line="232" w:lineRule="exact"/>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0C6E5A0A" w14:textId="77777777" w:rsidR="00C17CFC" w:rsidRDefault="00470933">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0080E976" w14:textId="77777777" w:rsidR="00C17CFC" w:rsidRDefault="00470933">
      <w:pPr>
        <w:pStyle w:val="Titre1"/>
        <w:shd w:val="clear" w:color="FD2456" w:fill="FD2456"/>
        <w:rPr>
          <w:rFonts w:ascii="Trebuchet MS" w:eastAsia="Trebuchet MS" w:hAnsi="Trebuchet MS" w:cs="Trebuchet MS"/>
          <w:color w:val="FFFFFF"/>
          <w:sz w:val="28"/>
          <w:lang w:val="fr-FR"/>
        </w:rPr>
      </w:pPr>
      <w:bookmarkStart w:id="32" w:name="ArtL1_RC-2-A5"/>
      <w:bookmarkStart w:id="33" w:name="_Toc256000016"/>
      <w:bookmarkEnd w:id="32"/>
      <w:r>
        <w:rPr>
          <w:rFonts w:ascii="Trebuchet MS" w:eastAsia="Trebuchet MS" w:hAnsi="Trebuchet MS" w:cs="Trebuchet MS"/>
          <w:color w:val="FFFFFF"/>
          <w:sz w:val="28"/>
          <w:lang w:val="fr-FR"/>
        </w:rPr>
        <w:t>4 - Contenu du dossier de consultation</w:t>
      </w:r>
      <w:bookmarkEnd w:id="33"/>
    </w:p>
    <w:p w14:paraId="6C88FBB8" w14:textId="77777777" w:rsidR="00C17CFC" w:rsidRDefault="00470933">
      <w:pPr>
        <w:spacing w:line="60" w:lineRule="exact"/>
        <w:rPr>
          <w:sz w:val="6"/>
        </w:rPr>
      </w:pPr>
      <w:r>
        <w:t xml:space="preserve"> </w:t>
      </w:r>
    </w:p>
    <w:p w14:paraId="5E2DA4B4" w14:textId="77777777" w:rsidR="00C17CFC" w:rsidRDefault="00470933">
      <w:pPr>
        <w:pStyle w:val="ParagrapheIndent1"/>
        <w:spacing w:line="232" w:lineRule="exact"/>
        <w:jc w:val="both"/>
        <w:rPr>
          <w:color w:val="000000"/>
          <w:lang w:val="fr-FR"/>
        </w:rPr>
      </w:pPr>
      <w:r>
        <w:rPr>
          <w:color w:val="000000"/>
          <w:lang w:val="fr-FR"/>
        </w:rPr>
        <w:t>Le dossier de consultation des entreprises (DCE) contient les pièces suivantes :</w:t>
      </w:r>
    </w:p>
    <w:p w14:paraId="18146A3B" w14:textId="77777777" w:rsidR="00C17CFC" w:rsidRDefault="00470933">
      <w:pPr>
        <w:pStyle w:val="ParagrapheIndent1"/>
        <w:spacing w:line="232" w:lineRule="exact"/>
        <w:jc w:val="both"/>
        <w:rPr>
          <w:color w:val="000000"/>
          <w:lang w:val="fr-FR"/>
        </w:rPr>
      </w:pPr>
      <w:r>
        <w:rPr>
          <w:color w:val="000000"/>
          <w:lang w:val="fr-FR"/>
        </w:rPr>
        <w:t>- Règlement de consultation</w:t>
      </w:r>
    </w:p>
    <w:p w14:paraId="623C0EEE" w14:textId="77777777" w:rsidR="00C17CFC" w:rsidRDefault="00470933">
      <w:pPr>
        <w:pStyle w:val="ParagrapheIndent1"/>
        <w:spacing w:line="232" w:lineRule="exact"/>
        <w:jc w:val="both"/>
        <w:rPr>
          <w:color w:val="000000"/>
          <w:lang w:val="fr-FR"/>
        </w:rPr>
      </w:pPr>
      <w:r>
        <w:rPr>
          <w:color w:val="000000"/>
          <w:lang w:val="fr-FR"/>
        </w:rPr>
        <w:t>- Acte d'engagement et ses annexes</w:t>
      </w:r>
    </w:p>
    <w:p w14:paraId="3515B4D3" w14:textId="77777777" w:rsidR="00C17CFC" w:rsidRDefault="00470933">
      <w:pPr>
        <w:pStyle w:val="ParagrapheIndent1"/>
        <w:spacing w:line="232" w:lineRule="exact"/>
        <w:jc w:val="both"/>
        <w:rPr>
          <w:color w:val="000000"/>
          <w:lang w:val="fr-FR"/>
        </w:rPr>
      </w:pPr>
      <w:r>
        <w:rPr>
          <w:color w:val="000000"/>
          <w:lang w:val="fr-FR"/>
        </w:rPr>
        <w:t>- Le cahier des clauses administratives particulières</w:t>
      </w:r>
    </w:p>
    <w:p w14:paraId="1CC6DFDE" w14:textId="77777777" w:rsidR="00C17CFC" w:rsidRDefault="00470933">
      <w:pPr>
        <w:pStyle w:val="ParagrapheIndent1"/>
        <w:spacing w:line="232" w:lineRule="exact"/>
        <w:jc w:val="both"/>
        <w:rPr>
          <w:color w:val="000000"/>
          <w:lang w:val="fr-FR"/>
        </w:rPr>
      </w:pPr>
      <w:r>
        <w:rPr>
          <w:color w:val="000000"/>
          <w:lang w:val="fr-FR"/>
        </w:rPr>
        <w:t>- Le cahier des clauses techniques particulières et ses annexes</w:t>
      </w:r>
    </w:p>
    <w:p w14:paraId="1486F9A1" w14:textId="77777777" w:rsidR="00C17CFC" w:rsidRDefault="00470933">
      <w:pPr>
        <w:pStyle w:val="ParagrapheIndent1"/>
        <w:spacing w:line="232" w:lineRule="exact"/>
        <w:jc w:val="both"/>
        <w:rPr>
          <w:color w:val="000000"/>
          <w:lang w:val="fr-FR"/>
        </w:rPr>
      </w:pPr>
      <w:r>
        <w:rPr>
          <w:color w:val="000000"/>
          <w:lang w:val="fr-FR"/>
        </w:rPr>
        <w:t>- La décomposition du prix global et forfaitaire</w:t>
      </w:r>
    </w:p>
    <w:p w14:paraId="19234EE3" w14:textId="77777777" w:rsidR="00C17CFC" w:rsidRDefault="00470933">
      <w:pPr>
        <w:pStyle w:val="ParagrapheIndent1"/>
        <w:spacing w:line="232" w:lineRule="exact"/>
        <w:jc w:val="both"/>
        <w:rPr>
          <w:color w:val="000000"/>
          <w:lang w:val="fr-FR"/>
        </w:rPr>
      </w:pPr>
      <w:r>
        <w:rPr>
          <w:color w:val="000000"/>
          <w:lang w:val="fr-FR"/>
        </w:rPr>
        <w:t>- Le cadre du mémoire justificatif des dispositions que l'entreprise se propose d'adopter pour l'exécution du contrat</w:t>
      </w:r>
    </w:p>
    <w:p w14:paraId="7A96132F" w14:textId="77777777" w:rsidR="00C17CFC" w:rsidRDefault="00470933">
      <w:pPr>
        <w:pStyle w:val="ParagrapheIndent1"/>
        <w:spacing w:line="232" w:lineRule="exact"/>
        <w:jc w:val="both"/>
        <w:rPr>
          <w:color w:val="000000"/>
          <w:lang w:val="fr-FR"/>
        </w:rPr>
      </w:pPr>
      <w:r>
        <w:rPr>
          <w:color w:val="000000"/>
          <w:lang w:val="fr-FR"/>
        </w:rPr>
        <w:t>- Le modèle d'attestation de visite</w:t>
      </w:r>
    </w:p>
    <w:p w14:paraId="6A6ADF2B" w14:textId="77777777" w:rsidR="00C17CFC" w:rsidRDefault="00C17CFC">
      <w:pPr>
        <w:pStyle w:val="ParagrapheIndent1"/>
        <w:spacing w:after="240" w:line="232" w:lineRule="exact"/>
        <w:jc w:val="both"/>
        <w:rPr>
          <w:color w:val="000000"/>
          <w:lang w:val="fr-FR"/>
        </w:rPr>
      </w:pPr>
    </w:p>
    <w:p w14:paraId="21006072" w14:textId="77777777" w:rsidR="00C17CFC" w:rsidRDefault="00470933">
      <w:pPr>
        <w:pStyle w:val="ParagrapheIndent1"/>
        <w:spacing w:after="240"/>
        <w:jc w:val="both"/>
        <w:rPr>
          <w:color w:val="000000"/>
          <w:lang w:val="fr-FR"/>
        </w:rPr>
      </w:pPr>
      <w:r>
        <w:rPr>
          <w:color w:val="000000"/>
          <w:lang w:val="fr-FR"/>
        </w:rPr>
        <w:t>Il est remis gratuitement à chaque candidat.</w:t>
      </w:r>
    </w:p>
    <w:p w14:paraId="2680B781" w14:textId="77777777" w:rsidR="00C17CFC" w:rsidRDefault="00470933">
      <w:pPr>
        <w:pStyle w:val="ParagrapheIndent1"/>
        <w:spacing w:after="240"/>
        <w:jc w:val="both"/>
        <w:rPr>
          <w:color w:val="000000"/>
          <w:lang w:val="fr-FR"/>
        </w:rPr>
      </w:pPr>
      <w:r>
        <w:rPr>
          <w:color w:val="000000"/>
          <w:lang w:val="fr-FR"/>
        </w:rPr>
        <w:t>Aucune demande d'envoi du DCE sur support physique électronique n'est autorisée.</w:t>
      </w:r>
    </w:p>
    <w:p w14:paraId="330C8B48" w14:textId="77777777" w:rsidR="00C17CFC" w:rsidRDefault="00470933">
      <w:pPr>
        <w:pStyle w:val="ParagrapheIndent1"/>
        <w:spacing w:line="232" w:lineRule="exact"/>
        <w:jc w:val="both"/>
        <w:rPr>
          <w:color w:val="000000"/>
          <w:lang w:val="fr-FR"/>
        </w:rPr>
      </w:pPr>
      <w:r>
        <w:rPr>
          <w:color w:val="000000"/>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03482493" w14:textId="77777777" w:rsidR="00C17CFC" w:rsidRDefault="00C17CFC">
      <w:pPr>
        <w:pStyle w:val="ParagrapheIndent1"/>
        <w:spacing w:line="232" w:lineRule="exact"/>
        <w:jc w:val="both"/>
        <w:rPr>
          <w:color w:val="000000"/>
          <w:lang w:val="fr-FR"/>
        </w:rPr>
      </w:pPr>
    </w:p>
    <w:p w14:paraId="01AFBF99" w14:textId="77777777" w:rsidR="00C17CFC" w:rsidRDefault="00470933">
      <w:pPr>
        <w:pStyle w:val="ParagrapheIndent1"/>
        <w:spacing w:line="232" w:lineRule="exact"/>
        <w:jc w:val="both"/>
        <w:rPr>
          <w:color w:val="000000"/>
          <w:lang w:val="fr-FR"/>
        </w:rPr>
        <w:sectPr w:rsidR="00C17CFC">
          <w:footerReference w:type="default" r:id="rId19"/>
          <w:pgSz w:w="11900" w:h="16840"/>
          <w:pgMar w:top="580" w:right="1140" w:bottom="580" w:left="1140" w:header="580" w:footer="580" w:gutter="0"/>
          <w:cols w:space="708"/>
        </w:sectPr>
      </w:pPr>
      <w:r>
        <w:rPr>
          <w:color w:val="000000"/>
          <w:lang w:val="fr-FR"/>
        </w:rPr>
        <w:t xml:space="preserve">Si, pendant l'étude du dossier par les candidats, la date limite de réception des offres est reportée, la </w:t>
      </w:r>
      <w:r>
        <w:rPr>
          <w:color w:val="000000"/>
          <w:lang w:val="fr-FR"/>
        </w:rPr>
        <w:cr/>
      </w:r>
    </w:p>
    <w:p w14:paraId="4E55F9CB" w14:textId="77777777" w:rsidR="00C17CFC" w:rsidRDefault="00470933">
      <w:pPr>
        <w:pStyle w:val="ParagrapheIndent1"/>
        <w:spacing w:after="240"/>
        <w:jc w:val="both"/>
        <w:rPr>
          <w:color w:val="000000"/>
          <w:lang w:val="fr-FR"/>
        </w:rPr>
      </w:pPr>
      <w:proofErr w:type="gramStart"/>
      <w:r>
        <w:rPr>
          <w:color w:val="000000"/>
          <w:lang w:val="fr-FR"/>
        </w:rPr>
        <w:lastRenderedPageBreak/>
        <w:t>disposition</w:t>
      </w:r>
      <w:proofErr w:type="gramEnd"/>
      <w:r>
        <w:rPr>
          <w:color w:val="000000"/>
          <w:lang w:val="fr-FR"/>
        </w:rPr>
        <w:t xml:space="preserve"> précédente est applicable en fonction de cette nouvelle date.</w:t>
      </w:r>
    </w:p>
    <w:p w14:paraId="535CCDD6" w14:textId="77777777" w:rsidR="00C17CFC" w:rsidRDefault="00470933">
      <w:pPr>
        <w:pStyle w:val="Titre1"/>
        <w:shd w:val="clear" w:color="FD2456" w:fill="FD2456"/>
        <w:rPr>
          <w:rFonts w:ascii="Trebuchet MS" w:eastAsia="Trebuchet MS" w:hAnsi="Trebuchet MS" w:cs="Trebuchet MS"/>
          <w:color w:val="FFFFFF"/>
          <w:sz w:val="28"/>
          <w:lang w:val="fr-FR"/>
        </w:rPr>
      </w:pPr>
      <w:bookmarkStart w:id="34" w:name="ArtL1_RC-2-A6"/>
      <w:bookmarkStart w:id="35" w:name="_Toc256000017"/>
      <w:bookmarkEnd w:id="34"/>
      <w:r>
        <w:rPr>
          <w:rFonts w:ascii="Trebuchet MS" w:eastAsia="Trebuchet MS" w:hAnsi="Trebuchet MS" w:cs="Trebuchet MS"/>
          <w:color w:val="FFFFFF"/>
          <w:sz w:val="28"/>
          <w:lang w:val="fr-FR"/>
        </w:rPr>
        <w:t>5 - Présentation des candidatures et des offres</w:t>
      </w:r>
      <w:bookmarkEnd w:id="35"/>
    </w:p>
    <w:p w14:paraId="2A516EEC" w14:textId="77777777" w:rsidR="00C17CFC" w:rsidRDefault="00470933">
      <w:pPr>
        <w:spacing w:line="60" w:lineRule="exact"/>
        <w:rPr>
          <w:sz w:val="6"/>
        </w:rPr>
      </w:pPr>
      <w:r>
        <w:t xml:space="preserve"> </w:t>
      </w:r>
    </w:p>
    <w:p w14:paraId="111927F5" w14:textId="77777777" w:rsidR="00C17CFC" w:rsidRDefault="00470933">
      <w:pPr>
        <w:pStyle w:val="ParagrapheIndent1"/>
        <w:spacing w:after="240" w:line="232" w:lineRule="exact"/>
        <w:jc w:val="both"/>
        <w:rPr>
          <w:color w:val="000000"/>
          <w:lang w:val="fr-FR"/>
        </w:rPr>
      </w:pPr>
      <w:r>
        <w:rPr>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14:paraId="0D1E9BC7" w14:textId="77777777" w:rsidR="00C17CFC" w:rsidRDefault="00470933">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6A4AD67D" w14:textId="77777777" w:rsidR="00C17CFC" w:rsidRDefault="00470933">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54137843" w14:textId="77777777" w:rsidR="00C17CFC" w:rsidRDefault="00470933">
      <w:pPr>
        <w:pStyle w:val="Titre2"/>
        <w:ind w:left="280"/>
        <w:rPr>
          <w:rFonts w:ascii="Trebuchet MS" w:eastAsia="Trebuchet MS" w:hAnsi="Trebuchet MS" w:cs="Trebuchet MS"/>
          <w:i w:val="0"/>
          <w:color w:val="000000"/>
          <w:sz w:val="24"/>
          <w:lang w:val="fr-FR"/>
        </w:rPr>
      </w:pPr>
      <w:bookmarkStart w:id="36" w:name="ArtL2_RC-2-A6.5"/>
      <w:bookmarkStart w:id="37" w:name="_Toc256000018"/>
      <w:bookmarkEnd w:id="36"/>
      <w:r>
        <w:rPr>
          <w:rFonts w:ascii="Trebuchet MS" w:eastAsia="Trebuchet MS" w:hAnsi="Trebuchet MS" w:cs="Trebuchet MS"/>
          <w:i w:val="0"/>
          <w:color w:val="000000"/>
          <w:sz w:val="24"/>
          <w:lang w:val="fr-FR"/>
        </w:rPr>
        <w:t>5.1 - Documents à produire</w:t>
      </w:r>
      <w:bookmarkEnd w:id="37"/>
    </w:p>
    <w:p w14:paraId="09F9900A" w14:textId="77777777" w:rsidR="00C17CFC" w:rsidRDefault="00470933">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4617801D" w14:textId="77777777" w:rsidR="00C17CFC" w:rsidRDefault="00C17CFC">
      <w:pPr>
        <w:pStyle w:val="ParagrapheIndent2"/>
        <w:spacing w:line="232" w:lineRule="exact"/>
        <w:jc w:val="both"/>
        <w:rPr>
          <w:color w:val="000000"/>
          <w:lang w:val="fr-FR"/>
        </w:rPr>
      </w:pPr>
    </w:p>
    <w:p w14:paraId="0E9AA005" w14:textId="77777777" w:rsidR="00C17CFC" w:rsidRDefault="00470933">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5CF99E3B" w14:textId="77777777" w:rsidR="00C17CFC" w:rsidRDefault="00C17CFC">
      <w:pPr>
        <w:pStyle w:val="ParagrapheIndent2"/>
        <w:spacing w:line="232" w:lineRule="exact"/>
        <w:jc w:val="both"/>
        <w:rPr>
          <w:color w:val="000000"/>
          <w:lang w:val="fr-FR"/>
        </w:rPr>
      </w:pPr>
    </w:p>
    <w:p w14:paraId="6F382309" w14:textId="77777777" w:rsidR="00C17CFC" w:rsidRDefault="00470933">
      <w:pPr>
        <w:pStyle w:val="ParagrapheIndent2"/>
        <w:spacing w:line="232" w:lineRule="exact"/>
        <w:jc w:val="both"/>
        <w:rPr>
          <w:color w:val="000000"/>
          <w:lang w:val="fr-FR"/>
        </w:rPr>
      </w:pPr>
      <w:r>
        <w:rPr>
          <w:color w:val="000000"/>
          <w:lang w:val="fr-FR"/>
        </w:rPr>
        <w:t>Renseignements concernant la situation juridique de l'entreprise :</w:t>
      </w:r>
    </w:p>
    <w:p w14:paraId="57A4F5CC" w14:textId="77777777" w:rsidR="00C17CFC" w:rsidRDefault="00C17CFC">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C17CFC" w14:paraId="1926F7D2" w14:textId="7777777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E7671BE" w14:textId="77777777" w:rsidR="00C17CFC" w:rsidRDefault="0047093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0F66FAC" w14:textId="77777777" w:rsidR="00C17CFC" w:rsidRDefault="0047093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C17CFC" w14:paraId="7954A062" w14:textId="7777777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FE0112" w14:textId="77777777" w:rsidR="00C17CFC" w:rsidRDefault="00470933">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7BB17B" w14:textId="77777777" w:rsidR="00C17CFC" w:rsidRDefault="00470933">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r w:rsidR="00C17CFC" w14:paraId="2D53247E"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99D49A"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sur l'honneur d'absence de conflit d'intérêts et clause anticorruption</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7DDB4F" w14:textId="77777777" w:rsidR="00C17CFC" w:rsidRDefault="00470933">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bl>
    <w:p w14:paraId="69ABB17D" w14:textId="77777777" w:rsidR="00C17CFC" w:rsidRDefault="00470933">
      <w:pPr>
        <w:spacing w:after="20" w:line="240" w:lineRule="exact"/>
      </w:pPr>
      <w:r>
        <w:t xml:space="preserve"> </w:t>
      </w:r>
    </w:p>
    <w:p w14:paraId="7AC4FFB1" w14:textId="77777777" w:rsidR="00C17CFC" w:rsidRDefault="00470933">
      <w:pPr>
        <w:pStyle w:val="ParagrapheIndent2"/>
        <w:spacing w:line="232" w:lineRule="exact"/>
        <w:jc w:val="both"/>
        <w:rPr>
          <w:color w:val="000000"/>
          <w:lang w:val="fr-FR"/>
        </w:rPr>
      </w:pPr>
      <w:r>
        <w:rPr>
          <w:color w:val="000000"/>
          <w:lang w:val="fr-FR"/>
        </w:rPr>
        <w:t>Renseignements concernant la capacité économique et financière de l'entreprise :</w:t>
      </w:r>
    </w:p>
    <w:p w14:paraId="72923018" w14:textId="77777777" w:rsidR="00C17CFC" w:rsidRDefault="00C17CFC">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000"/>
        <w:gridCol w:w="1600"/>
      </w:tblGrid>
      <w:tr w:rsidR="00C17CFC" w14:paraId="154CAECD" w14:textId="77777777">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D4C003A" w14:textId="77777777" w:rsidR="00C17CFC" w:rsidRDefault="00470933">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7B1A67C" w14:textId="77777777" w:rsidR="00C17CFC" w:rsidRDefault="00470933">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C17CFC" w14:paraId="1B4C5DEB" w14:textId="77777777">
        <w:trPr>
          <w:trHeight w:val="346"/>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DABA73" w14:textId="77777777" w:rsidR="00C17CFC" w:rsidRDefault="0047093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Attestation d'assurance pour les risques professionnels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2FAEAA" w14:textId="77777777" w:rsidR="00C17CFC" w:rsidRDefault="0047093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5BBBAFA6" w14:textId="77777777" w:rsidR="00C17CFC" w:rsidRDefault="00470933">
      <w:pPr>
        <w:spacing w:after="20" w:line="240" w:lineRule="exact"/>
      </w:pPr>
      <w:r>
        <w:t xml:space="preserve"> </w:t>
      </w:r>
    </w:p>
    <w:p w14:paraId="4A4E64BF" w14:textId="77777777" w:rsidR="00C17CFC" w:rsidRDefault="00470933">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3C7BCD60" w14:textId="77777777" w:rsidR="00C17CFC" w:rsidRDefault="00470933">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7482BB7B" w14:textId="77777777" w:rsidR="00C17CFC" w:rsidRDefault="00470933">
      <w:pPr>
        <w:pStyle w:val="ParagrapheIndent2"/>
        <w:spacing w:line="232" w:lineRule="exact"/>
        <w:jc w:val="both"/>
        <w:rPr>
          <w:color w:val="000000"/>
          <w:lang w:val="fr-FR"/>
        </w:rPr>
      </w:pPr>
      <w:r>
        <w:rPr>
          <w:color w:val="000000"/>
          <w:lang w:val="fr-FR"/>
        </w:rPr>
        <w:t>Pièces de l'offre :</w:t>
      </w:r>
    </w:p>
    <w:p w14:paraId="565F5531" w14:textId="77777777" w:rsidR="00C17CFC" w:rsidRDefault="00C17CFC">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C17CFC" w14:paraId="7D2E7B66" w14:textId="7777777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2542E37" w14:textId="77777777" w:rsidR="00C17CFC" w:rsidRDefault="0047093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27DBFA9" w14:textId="77777777" w:rsidR="00C17CFC" w:rsidRDefault="0047093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C17CFC" w14:paraId="4559D47A"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41036B"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ses annexes</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2D1A62" w14:textId="77777777" w:rsidR="00C17CFC" w:rsidRDefault="00470933">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r w:rsidR="00C17CFC" w14:paraId="547F835E"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3932F9"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Décomposition du prix global forfaitaire (DPGF)</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654E75" w14:textId="77777777" w:rsidR="00C17CFC" w:rsidRDefault="00470933">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r w:rsidR="00C17CFC" w14:paraId="397715F7" w14:textId="7777777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DF9513" w14:textId="77777777" w:rsidR="00C17CFC" w:rsidRDefault="00470933">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mémoire justificatif des dispositions que l'entreprise se propose d'adopter pour l'exécution du contrat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66D145" w14:textId="77777777" w:rsidR="00C17CFC" w:rsidRDefault="00470933">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r w:rsidR="00C17CFC" w14:paraId="2D7CDBA4"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926CAA"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L'attestation de visite </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5F779F" w14:textId="77777777" w:rsidR="00C17CFC" w:rsidRDefault="00470933">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bl>
    <w:p w14:paraId="2A02E3FE" w14:textId="77777777" w:rsidR="00C17CFC" w:rsidRDefault="00470933">
      <w:pPr>
        <w:spacing w:after="20" w:line="240" w:lineRule="exact"/>
      </w:pPr>
      <w:r>
        <w:t xml:space="preserve"> </w:t>
      </w:r>
    </w:p>
    <w:p w14:paraId="4BF150B4" w14:textId="77777777" w:rsidR="00C17CFC" w:rsidRDefault="00470933">
      <w:pPr>
        <w:pStyle w:val="ParagrapheIndent2"/>
        <w:spacing w:line="232" w:lineRule="exact"/>
        <w:jc w:val="both"/>
        <w:rPr>
          <w:color w:val="000000"/>
          <w:lang w:val="fr-FR"/>
        </w:rPr>
        <w:sectPr w:rsidR="00C17CFC">
          <w:footerReference w:type="default" r:id="rId20"/>
          <w:pgSz w:w="11900" w:h="16840"/>
          <w:pgMar w:top="580" w:right="1140" w:bottom="580" w:left="1140" w:header="580" w:footer="580" w:gutter="0"/>
          <w:cols w:space="708"/>
        </w:sect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r>
        <w:rPr>
          <w:color w:val="000000"/>
          <w:lang w:val="fr-FR"/>
        </w:rPr>
        <w:cr/>
      </w:r>
    </w:p>
    <w:p w14:paraId="03B1E389" w14:textId="77777777" w:rsidR="00C17CFC" w:rsidRDefault="00470933">
      <w:pPr>
        <w:pStyle w:val="Titre2"/>
        <w:ind w:left="280"/>
        <w:rPr>
          <w:rFonts w:ascii="Trebuchet MS" w:eastAsia="Trebuchet MS" w:hAnsi="Trebuchet MS" w:cs="Trebuchet MS"/>
          <w:i w:val="0"/>
          <w:color w:val="000000"/>
          <w:sz w:val="24"/>
          <w:lang w:val="fr-FR"/>
        </w:rPr>
      </w:pPr>
      <w:bookmarkStart w:id="38" w:name="ArtL2_RC-2-A6.9"/>
      <w:bookmarkStart w:id="39" w:name="_Toc256000019"/>
      <w:bookmarkEnd w:id="38"/>
      <w:r>
        <w:rPr>
          <w:rFonts w:ascii="Trebuchet MS" w:eastAsia="Trebuchet MS" w:hAnsi="Trebuchet MS" w:cs="Trebuchet MS"/>
          <w:i w:val="0"/>
          <w:color w:val="000000"/>
          <w:sz w:val="24"/>
          <w:lang w:val="fr-FR"/>
        </w:rPr>
        <w:lastRenderedPageBreak/>
        <w:t>5.2 - Visites sur site</w:t>
      </w:r>
      <w:bookmarkEnd w:id="39"/>
    </w:p>
    <w:p w14:paraId="5A729F96" w14:textId="77777777" w:rsidR="00C17CFC" w:rsidRDefault="00470933">
      <w:pPr>
        <w:pStyle w:val="ParagrapheIndent2"/>
        <w:spacing w:line="232" w:lineRule="exact"/>
        <w:jc w:val="both"/>
        <w:rPr>
          <w:color w:val="000000"/>
          <w:lang w:val="fr-FR"/>
        </w:rPr>
      </w:pPr>
      <w:r>
        <w:rPr>
          <w:color w:val="000000"/>
          <w:lang w:val="fr-FR"/>
        </w:rPr>
        <w:t>Une visite sur site est obligatoire. L'offre d'un candidat qui n'a pas effectué cette visite sera déclarée irrégulière.</w:t>
      </w:r>
    </w:p>
    <w:p w14:paraId="7A612CC2" w14:textId="77777777" w:rsidR="00C17CFC" w:rsidRDefault="00C17CFC">
      <w:pPr>
        <w:pStyle w:val="ParagrapheIndent2"/>
        <w:spacing w:line="232" w:lineRule="exact"/>
        <w:jc w:val="both"/>
        <w:rPr>
          <w:color w:val="000000"/>
          <w:lang w:val="fr-FR"/>
        </w:rPr>
      </w:pPr>
    </w:p>
    <w:p w14:paraId="7CFF048F" w14:textId="77777777" w:rsidR="00C17CFC" w:rsidRDefault="00470933">
      <w:pPr>
        <w:pStyle w:val="ParagrapheIndent2"/>
        <w:spacing w:line="232" w:lineRule="exact"/>
        <w:jc w:val="both"/>
        <w:rPr>
          <w:color w:val="000000"/>
          <w:lang w:val="fr-FR"/>
        </w:rPr>
      </w:pPr>
      <w:r>
        <w:rPr>
          <w:color w:val="000000"/>
          <w:lang w:val="fr-FR"/>
        </w:rPr>
        <w:t>Les conditions de visites sont les suivantes :</w:t>
      </w:r>
    </w:p>
    <w:p w14:paraId="5E5EEC57" w14:textId="77777777" w:rsidR="00C17CFC" w:rsidRDefault="00470933">
      <w:pPr>
        <w:pStyle w:val="ParagrapheIndent2"/>
        <w:spacing w:line="232" w:lineRule="exact"/>
        <w:jc w:val="both"/>
        <w:rPr>
          <w:color w:val="000000"/>
          <w:lang w:val="fr-FR"/>
        </w:rPr>
      </w:pPr>
      <w:r>
        <w:rPr>
          <w:color w:val="000000"/>
          <w:lang w:val="fr-FR"/>
        </w:rPr>
        <w:t>Une visite sur site est obligatoire. L'offre d'un candidat qui n'a pas effectué cette visite sera déclarée irrégulière.</w:t>
      </w:r>
    </w:p>
    <w:p w14:paraId="7A9DB253" w14:textId="77777777" w:rsidR="00C17CFC" w:rsidRDefault="00470933">
      <w:pPr>
        <w:pStyle w:val="ParagrapheIndent2"/>
        <w:spacing w:after="240" w:line="232" w:lineRule="exact"/>
        <w:jc w:val="both"/>
        <w:rPr>
          <w:color w:val="000000"/>
          <w:lang w:val="fr-FR"/>
        </w:rPr>
      </w:pPr>
      <w:r>
        <w:rPr>
          <w:color w:val="000000"/>
          <w:lang w:val="fr-FR"/>
        </w:rPr>
        <w:t>Prendre préalablement rendez-vous pour la visite avec Michel BERTEAU : 05 57 25 40 02 / 06 85 12 76 86 / m.berteau@bordeauxgironde.cci.fr</w:t>
      </w:r>
    </w:p>
    <w:p w14:paraId="0ECF0980" w14:textId="77777777" w:rsidR="00C17CFC" w:rsidRDefault="00470933">
      <w:pPr>
        <w:pStyle w:val="Titre1"/>
        <w:shd w:val="clear" w:color="FD2456" w:fill="FD2456"/>
        <w:rPr>
          <w:rFonts w:ascii="Trebuchet MS" w:eastAsia="Trebuchet MS" w:hAnsi="Trebuchet MS" w:cs="Trebuchet MS"/>
          <w:color w:val="FFFFFF"/>
          <w:sz w:val="28"/>
          <w:lang w:val="fr-FR"/>
        </w:rPr>
      </w:pPr>
      <w:bookmarkStart w:id="40" w:name="ArtL1_RC-2-A7"/>
      <w:bookmarkStart w:id="41" w:name="_Toc256000020"/>
      <w:bookmarkEnd w:id="40"/>
      <w:r>
        <w:rPr>
          <w:rFonts w:ascii="Trebuchet MS" w:eastAsia="Trebuchet MS" w:hAnsi="Trebuchet MS" w:cs="Trebuchet MS"/>
          <w:color w:val="FFFFFF"/>
          <w:sz w:val="28"/>
          <w:lang w:val="fr-FR"/>
        </w:rPr>
        <w:t>6 - Conditions d'envoi ou de remise des plis</w:t>
      </w:r>
      <w:bookmarkEnd w:id="41"/>
    </w:p>
    <w:p w14:paraId="37AC23FB" w14:textId="77777777" w:rsidR="00C17CFC" w:rsidRDefault="00470933">
      <w:pPr>
        <w:spacing w:line="60" w:lineRule="exact"/>
        <w:rPr>
          <w:sz w:val="6"/>
        </w:rPr>
      </w:pPr>
      <w:r>
        <w:t xml:space="preserve"> </w:t>
      </w:r>
    </w:p>
    <w:p w14:paraId="61ED1BAA" w14:textId="77777777" w:rsidR="00C17CFC" w:rsidRDefault="00470933">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604B2D89" w14:textId="77777777" w:rsidR="00C17CFC" w:rsidRDefault="00470933">
      <w:pPr>
        <w:pStyle w:val="Titre2"/>
        <w:ind w:left="280"/>
        <w:rPr>
          <w:rFonts w:ascii="Trebuchet MS" w:eastAsia="Trebuchet MS" w:hAnsi="Trebuchet MS" w:cs="Trebuchet MS"/>
          <w:i w:val="0"/>
          <w:color w:val="000000"/>
          <w:sz w:val="24"/>
          <w:lang w:val="fr-FR"/>
        </w:rPr>
      </w:pPr>
      <w:bookmarkStart w:id="42" w:name="ArtL2_RC-2-A7.4"/>
      <w:bookmarkStart w:id="43" w:name="_Toc256000021"/>
      <w:bookmarkEnd w:id="42"/>
      <w:r>
        <w:rPr>
          <w:rFonts w:ascii="Trebuchet MS" w:eastAsia="Trebuchet MS" w:hAnsi="Trebuchet MS" w:cs="Trebuchet MS"/>
          <w:i w:val="0"/>
          <w:color w:val="000000"/>
          <w:sz w:val="24"/>
          <w:lang w:val="fr-FR"/>
        </w:rPr>
        <w:t>6.1 - Transmission électronique</w:t>
      </w:r>
      <w:bookmarkEnd w:id="43"/>
    </w:p>
    <w:p w14:paraId="3F1EC65F" w14:textId="77777777" w:rsidR="00C17CFC" w:rsidRDefault="00470933">
      <w:pPr>
        <w:pStyle w:val="ParagrapheIndent2"/>
        <w:spacing w:line="232" w:lineRule="exact"/>
        <w:jc w:val="both"/>
        <w:rPr>
          <w:color w:val="000000"/>
          <w:lang w:val="fr-FR"/>
        </w:rPr>
      </w:pPr>
      <w:r>
        <w:rPr>
          <w:color w:val="000000"/>
          <w:lang w:val="fr-FR"/>
        </w:rPr>
        <w:t>La transmission des documents par voie électronique est effectuée sur le profil d'acheteur du pouvoir adjudicateur, à l'adresse URL suivante : http://www.marches-publics.gouv.fr.</w:t>
      </w:r>
    </w:p>
    <w:p w14:paraId="1AAD100B" w14:textId="77777777" w:rsidR="00C17CFC" w:rsidRDefault="00C17CFC">
      <w:pPr>
        <w:pStyle w:val="ParagrapheIndent2"/>
        <w:spacing w:line="232" w:lineRule="exact"/>
        <w:jc w:val="both"/>
        <w:rPr>
          <w:color w:val="000000"/>
          <w:lang w:val="fr-FR"/>
        </w:rPr>
      </w:pPr>
    </w:p>
    <w:p w14:paraId="7C4D2E30" w14:textId="77777777" w:rsidR="00C17CFC" w:rsidRDefault="00C17CFC">
      <w:pPr>
        <w:pStyle w:val="ParagrapheIndent2"/>
        <w:spacing w:line="232" w:lineRule="exact"/>
        <w:jc w:val="both"/>
        <w:rPr>
          <w:color w:val="000000"/>
          <w:lang w:val="fr-FR"/>
        </w:rPr>
      </w:pPr>
    </w:p>
    <w:p w14:paraId="37F1F07B" w14:textId="77777777" w:rsidR="00C17CFC" w:rsidRDefault="00470933">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14:paraId="57A38110" w14:textId="77777777" w:rsidR="00C17CFC" w:rsidRDefault="00470933">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369B2F9C" w14:textId="77777777" w:rsidR="00C17CFC" w:rsidRDefault="00C17CFC">
      <w:pPr>
        <w:pStyle w:val="ParagrapheIndent2"/>
        <w:spacing w:line="232" w:lineRule="exact"/>
        <w:jc w:val="both"/>
        <w:rPr>
          <w:color w:val="000000"/>
          <w:lang w:val="fr-FR"/>
        </w:rPr>
      </w:pPr>
    </w:p>
    <w:p w14:paraId="7A7E439E" w14:textId="77777777" w:rsidR="00C17CFC" w:rsidRDefault="00470933">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w:t>
      </w:r>
      <w:proofErr w:type="gramStart"/>
      <w:r>
        <w:rPr>
          <w:color w:val="000000"/>
          <w:lang w:val="fr-FR"/>
        </w:rPr>
        <w:t>01:</w:t>
      </w:r>
      <w:proofErr w:type="gramEnd"/>
      <w:r>
        <w:rPr>
          <w:color w:val="000000"/>
          <w:lang w:val="fr-FR"/>
        </w:rPr>
        <w:t>00) Paris, Bruxelles, Copenhague, Madrid. Le pli sera considéré « hors délai » si le téléchargement se termine après la date et l'heure limites de réception des offres.</w:t>
      </w:r>
    </w:p>
    <w:p w14:paraId="58F4FD55" w14:textId="77777777" w:rsidR="00C17CFC" w:rsidRDefault="00C17CFC">
      <w:pPr>
        <w:pStyle w:val="ParagrapheIndent2"/>
        <w:spacing w:line="232" w:lineRule="exact"/>
        <w:jc w:val="both"/>
        <w:rPr>
          <w:color w:val="000000"/>
          <w:lang w:val="fr-FR"/>
        </w:rPr>
      </w:pPr>
    </w:p>
    <w:p w14:paraId="49A78650" w14:textId="77777777" w:rsidR="00C17CFC" w:rsidRDefault="00470933">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14:paraId="3AD87C23" w14:textId="77777777" w:rsidR="00C17CFC" w:rsidRDefault="00470933">
      <w:pPr>
        <w:pStyle w:val="ParagrapheIndent2"/>
        <w:spacing w:line="232" w:lineRule="exact"/>
        <w:jc w:val="both"/>
        <w:rPr>
          <w:color w:val="000000"/>
          <w:lang w:val="fr-FR"/>
        </w:rPr>
      </w:pPr>
      <w:r>
        <w:rPr>
          <w:color w:val="000000"/>
          <w:lang w:val="fr-FR"/>
        </w:rPr>
        <w:t xml:space="preserve">Le pli peut être doublé d'une copie de sauvegarde transmise dans les délais impartis, sur support physique électronique (CD-ROM, DVD-ROM, clé </w:t>
      </w:r>
      <w:proofErr w:type="spellStart"/>
      <w:r>
        <w:rPr>
          <w:color w:val="000000"/>
          <w:lang w:val="fr-FR"/>
        </w:rPr>
        <w:t>usb</w:t>
      </w:r>
      <w:proofErr w:type="spellEnd"/>
      <w:r>
        <w:rPr>
          <w:color w:val="000000"/>
          <w:lang w:val="fr-FR"/>
        </w:rPr>
        <w:t xml:space="preserve">) ou sur </w:t>
      </w:r>
      <w:proofErr w:type="gramStart"/>
      <w:r>
        <w:rPr>
          <w:color w:val="000000"/>
          <w:lang w:val="fr-FR"/>
        </w:rPr>
        <w:t>support papier</w:t>
      </w:r>
      <w:proofErr w:type="gramEnd"/>
      <w:r>
        <w:rPr>
          <w:color w:val="000000"/>
          <w:lang w:val="fr-FR"/>
        </w:rPr>
        <w:t>. Cette copie doit être placée dans un pli portant la mention « copie de sauvegarde », ainsi que le nom du candidat et l'identification de la procédure concernée. Elle est ouverte dans les cas suivants :</w:t>
      </w:r>
    </w:p>
    <w:p w14:paraId="1E1F12B9" w14:textId="77777777" w:rsidR="00C17CFC" w:rsidRDefault="00470933">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291E0C0A" w14:textId="77777777" w:rsidR="00C17CFC" w:rsidRDefault="00470933">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00C0A464" w14:textId="77777777" w:rsidR="00C17CFC" w:rsidRDefault="00C17CFC">
      <w:pPr>
        <w:pStyle w:val="ParagrapheIndent2"/>
        <w:spacing w:line="232" w:lineRule="exact"/>
        <w:jc w:val="both"/>
        <w:rPr>
          <w:color w:val="000000"/>
          <w:lang w:val="fr-FR"/>
        </w:rPr>
      </w:pPr>
    </w:p>
    <w:p w14:paraId="796F521D" w14:textId="77777777" w:rsidR="00C17CFC" w:rsidRDefault="00470933">
      <w:pPr>
        <w:pStyle w:val="ParagrapheIndent2"/>
        <w:spacing w:line="232" w:lineRule="exact"/>
        <w:jc w:val="both"/>
        <w:rPr>
          <w:color w:val="000000"/>
          <w:lang w:val="fr-FR"/>
        </w:rPr>
      </w:pPr>
      <w:r>
        <w:rPr>
          <w:color w:val="000000"/>
          <w:lang w:val="fr-FR"/>
        </w:rPr>
        <w:t>La copie de sauvegarde peut être transmise ou déposée à l'adresse suivante :</w:t>
      </w:r>
    </w:p>
    <w:p w14:paraId="3EAE0ECF" w14:textId="77777777" w:rsidR="00C17CFC" w:rsidRDefault="00470933">
      <w:pPr>
        <w:pStyle w:val="ParagrapheIndent2"/>
        <w:spacing w:after="240" w:line="232" w:lineRule="exact"/>
        <w:jc w:val="both"/>
        <w:rPr>
          <w:color w:val="000000"/>
          <w:lang w:val="fr-FR"/>
        </w:rPr>
      </w:pPr>
      <w:r>
        <w:rPr>
          <w:color w:val="000000"/>
          <w:lang w:val="fr-FR"/>
        </w:rPr>
        <w:t>Non renseigné</w:t>
      </w:r>
    </w:p>
    <w:p w14:paraId="367AEC59" w14:textId="77777777" w:rsidR="00C17CFC" w:rsidRDefault="00470933">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24C9E14F" w14:textId="77777777" w:rsidR="00C17CFC" w:rsidRDefault="00470933">
      <w:pPr>
        <w:pStyle w:val="ParagrapheIndent2"/>
        <w:spacing w:after="240"/>
        <w:jc w:val="both"/>
        <w:rPr>
          <w:color w:val="000000"/>
          <w:lang w:val="fr-FR"/>
        </w:rPr>
      </w:pPr>
      <w:r>
        <w:rPr>
          <w:color w:val="000000"/>
          <w:lang w:val="fr-FR"/>
        </w:rPr>
        <w:t>La taille maximum acceptée pour un pli électronique est de 100 Mo.</w:t>
      </w:r>
    </w:p>
    <w:p w14:paraId="6FD55868" w14:textId="77777777" w:rsidR="00C17CFC" w:rsidRDefault="00470933">
      <w:pPr>
        <w:pStyle w:val="ParagrapheIndent2"/>
        <w:spacing w:after="240"/>
        <w:jc w:val="both"/>
        <w:rPr>
          <w:color w:val="000000"/>
          <w:lang w:val="fr-FR"/>
        </w:rPr>
      </w:pPr>
      <w:r>
        <w:rPr>
          <w:color w:val="000000"/>
          <w:lang w:val="fr-FR"/>
        </w:rPr>
        <w:t>La signature électronique des documents n'est pas exigée dans le cadre de cette consultation.</w:t>
      </w:r>
    </w:p>
    <w:p w14:paraId="66AD7D46" w14:textId="77777777" w:rsidR="00C17CFC" w:rsidRDefault="00470933">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28ABCB0F" w14:textId="77777777" w:rsidR="00C17CFC" w:rsidRDefault="00470933">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du marché par les parties.</w:t>
      </w:r>
    </w:p>
    <w:p w14:paraId="6199D61D" w14:textId="77777777" w:rsidR="00C17CFC" w:rsidRDefault="00470933">
      <w:pPr>
        <w:pStyle w:val="ParagrapheIndent2"/>
        <w:jc w:val="both"/>
        <w:rPr>
          <w:color w:val="000000"/>
          <w:lang w:val="fr-FR"/>
        </w:rPr>
        <w:sectPr w:rsidR="00C17CFC">
          <w:footerReference w:type="default" r:id="rId21"/>
          <w:pgSz w:w="11900" w:h="16840"/>
          <w:pgMar w:top="580" w:right="1140" w:bottom="580" w:left="1140" w:header="580" w:footer="580" w:gutter="0"/>
          <w:cols w:space="708"/>
        </w:sectPr>
      </w:pPr>
      <w:r>
        <w:rPr>
          <w:color w:val="000000"/>
          <w:lang w:val="fr-FR"/>
        </w:rPr>
        <w:t>Les frais d'accès au réseau et de recours à la signature électronique sont à la charge des candidats.</w:t>
      </w:r>
      <w:r>
        <w:rPr>
          <w:color w:val="000000"/>
          <w:lang w:val="fr-FR"/>
        </w:rPr>
        <w:cr/>
      </w:r>
    </w:p>
    <w:tbl>
      <w:tblPr>
        <w:tblW w:w="0" w:type="auto"/>
        <w:tblInd w:w="500" w:type="dxa"/>
        <w:tblLayout w:type="fixed"/>
        <w:tblLook w:val="04A0" w:firstRow="1" w:lastRow="0" w:firstColumn="1" w:lastColumn="0" w:noHBand="0" w:noVBand="1"/>
      </w:tblPr>
      <w:tblGrid>
        <w:gridCol w:w="8600"/>
      </w:tblGrid>
      <w:tr w:rsidR="00C17CFC" w14:paraId="690E8804"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C17CFC" w14:paraId="12FB436A" w14:textId="77777777">
              <w:trPr>
                <w:trHeight w:val="40"/>
              </w:trPr>
              <w:tc>
                <w:tcPr>
                  <w:tcW w:w="400" w:type="dxa"/>
                  <w:tcMar>
                    <w:top w:w="0" w:type="dxa"/>
                    <w:left w:w="0" w:type="dxa"/>
                    <w:bottom w:w="0" w:type="dxa"/>
                    <w:right w:w="0" w:type="dxa"/>
                  </w:tcMar>
                </w:tcPr>
                <w:p w14:paraId="65B8044E" w14:textId="77777777" w:rsidR="00C17CFC" w:rsidRDefault="00C17CFC">
                  <w:pPr>
                    <w:rPr>
                      <w:sz w:val="2"/>
                    </w:rPr>
                  </w:pPr>
                </w:p>
              </w:tc>
              <w:tc>
                <w:tcPr>
                  <w:tcW w:w="300" w:type="dxa"/>
                  <w:tcMar>
                    <w:top w:w="0" w:type="dxa"/>
                    <w:left w:w="0" w:type="dxa"/>
                    <w:bottom w:w="0" w:type="dxa"/>
                    <w:right w:w="0" w:type="dxa"/>
                  </w:tcMar>
                </w:tcPr>
                <w:p w14:paraId="5F8A0225" w14:textId="77777777" w:rsidR="00C17CFC" w:rsidRDefault="00C17CFC">
                  <w:pPr>
                    <w:rPr>
                      <w:sz w:val="2"/>
                    </w:rPr>
                  </w:pPr>
                </w:p>
              </w:tc>
              <w:tc>
                <w:tcPr>
                  <w:tcW w:w="7300" w:type="dxa"/>
                  <w:vMerge w:val="restart"/>
                  <w:tcMar>
                    <w:top w:w="0" w:type="dxa"/>
                    <w:left w:w="0" w:type="dxa"/>
                    <w:bottom w:w="0" w:type="dxa"/>
                    <w:right w:w="0" w:type="dxa"/>
                  </w:tcMar>
                  <w:vAlign w:val="center"/>
                </w:tcPr>
                <w:p w14:paraId="4C812F2A" w14:textId="77777777" w:rsidR="00C17CFC" w:rsidRDefault="00470933">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C17CFC" w14:paraId="037E32D5" w14:textId="77777777">
              <w:trPr>
                <w:trHeight w:val="385"/>
              </w:trPr>
              <w:tc>
                <w:tcPr>
                  <w:tcW w:w="400" w:type="dxa"/>
                  <w:tcMar>
                    <w:top w:w="0" w:type="dxa"/>
                    <w:left w:w="0" w:type="dxa"/>
                    <w:bottom w:w="0" w:type="dxa"/>
                    <w:right w:w="0" w:type="dxa"/>
                  </w:tcMar>
                </w:tcPr>
                <w:p w14:paraId="4C55F53A" w14:textId="5EE3A041" w:rsidR="00C17CFC" w:rsidRDefault="00470933">
                  <w:pPr>
                    <w:rPr>
                      <w:sz w:val="2"/>
                    </w:rPr>
                  </w:pPr>
                  <w:r>
                    <w:rPr>
                      <w:noProof/>
                    </w:rPr>
                    <w:drawing>
                      <wp:inline distT="0" distB="0" distL="0" distR="0" wp14:anchorId="5FF761FA" wp14:editId="3419DA97">
                        <wp:extent cx="251460" cy="251460"/>
                        <wp:effectExtent l="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300" w:type="dxa"/>
                  <w:tcMar>
                    <w:top w:w="0" w:type="dxa"/>
                    <w:left w:w="0" w:type="dxa"/>
                    <w:bottom w:w="0" w:type="dxa"/>
                    <w:right w:w="0" w:type="dxa"/>
                  </w:tcMar>
                </w:tcPr>
                <w:p w14:paraId="18AD82FF" w14:textId="77777777" w:rsidR="00C17CFC" w:rsidRDefault="00C17CFC">
                  <w:pPr>
                    <w:rPr>
                      <w:sz w:val="2"/>
                    </w:rPr>
                  </w:pPr>
                </w:p>
              </w:tc>
              <w:tc>
                <w:tcPr>
                  <w:tcW w:w="7300" w:type="dxa"/>
                  <w:vMerge/>
                  <w:tcMar>
                    <w:top w:w="0" w:type="dxa"/>
                    <w:left w:w="0" w:type="dxa"/>
                    <w:bottom w:w="0" w:type="dxa"/>
                    <w:right w:w="0" w:type="dxa"/>
                  </w:tcMar>
                </w:tcPr>
                <w:p w14:paraId="53872AB5" w14:textId="77777777" w:rsidR="00C17CFC" w:rsidRDefault="00C17CFC"/>
              </w:tc>
            </w:tr>
            <w:tr w:rsidR="00C17CFC" w14:paraId="3BDAAF9F" w14:textId="77777777">
              <w:trPr>
                <w:trHeight w:val="45"/>
              </w:trPr>
              <w:tc>
                <w:tcPr>
                  <w:tcW w:w="400" w:type="dxa"/>
                  <w:tcMar>
                    <w:top w:w="0" w:type="dxa"/>
                    <w:left w:w="0" w:type="dxa"/>
                    <w:bottom w:w="0" w:type="dxa"/>
                    <w:right w:w="0" w:type="dxa"/>
                  </w:tcMar>
                </w:tcPr>
                <w:p w14:paraId="1B70B706" w14:textId="77777777" w:rsidR="00C17CFC" w:rsidRDefault="00C17CFC">
                  <w:pPr>
                    <w:rPr>
                      <w:sz w:val="2"/>
                    </w:rPr>
                  </w:pPr>
                </w:p>
              </w:tc>
              <w:tc>
                <w:tcPr>
                  <w:tcW w:w="300" w:type="dxa"/>
                  <w:tcMar>
                    <w:top w:w="0" w:type="dxa"/>
                    <w:left w:w="0" w:type="dxa"/>
                    <w:bottom w:w="0" w:type="dxa"/>
                    <w:right w:w="0" w:type="dxa"/>
                  </w:tcMar>
                </w:tcPr>
                <w:p w14:paraId="4E2A2A02" w14:textId="77777777" w:rsidR="00C17CFC" w:rsidRDefault="00C17CFC">
                  <w:pPr>
                    <w:rPr>
                      <w:sz w:val="2"/>
                    </w:rPr>
                  </w:pPr>
                </w:p>
              </w:tc>
              <w:tc>
                <w:tcPr>
                  <w:tcW w:w="7300" w:type="dxa"/>
                  <w:vMerge/>
                  <w:tcMar>
                    <w:top w:w="0" w:type="dxa"/>
                    <w:left w:w="0" w:type="dxa"/>
                    <w:bottom w:w="0" w:type="dxa"/>
                    <w:right w:w="0" w:type="dxa"/>
                  </w:tcMar>
                </w:tcPr>
                <w:p w14:paraId="429A7DD8" w14:textId="77777777" w:rsidR="00C17CFC" w:rsidRDefault="00C17CFC"/>
              </w:tc>
            </w:tr>
          </w:tbl>
          <w:p w14:paraId="4F902CAB" w14:textId="77777777" w:rsidR="00C17CFC" w:rsidRDefault="00C17CFC">
            <w:pPr>
              <w:rPr>
                <w:sz w:val="2"/>
              </w:rPr>
            </w:pPr>
          </w:p>
        </w:tc>
      </w:tr>
    </w:tbl>
    <w:p w14:paraId="6D84F0DE" w14:textId="77777777" w:rsidR="00C17CFC" w:rsidRDefault="00470933">
      <w:pPr>
        <w:spacing w:line="240" w:lineRule="exact"/>
      </w:pPr>
      <w:r>
        <w:t xml:space="preserve"> </w:t>
      </w:r>
    </w:p>
    <w:p w14:paraId="201978AD" w14:textId="77777777" w:rsidR="00C17CFC" w:rsidRDefault="00470933">
      <w:pPr>
        <w:pStyle w:val="Titre2"/>
        <w:ind w:left="280"/>
        <w:rPr>
          <w:rFonts w:ascii="Trebuchet MS" w:eastAsia="Trebuchet MS" w:hAnsi="Trebuchet MS" w:cs="Trebuchet MS"/>
          <w:i w:val="0"/>
          <w:color w:val="000000"/>
          <w:sz w:val="24"/>
          <w:lang w:val="fr-FR"/>
        </w:rPr>
      </w:pPr>
      <w:bookmarkStart w:id="44" w:name="ArtL2_RC-2-A7.5"/>
      <w:bookmarkStart w:id="45" w:name="_Toc256000022"/>
      <w:bookmarkEnd w:id="44"/>
      <w:r>
        <w:rPr>
          <w:rFonts w:ascii="Trebuchet MS" w:eastAsia="Trebuchet MS" w:hAnsi="Trebuchet MS" w:cs="Trebuchet MS"/>
          <w:i w:val="0"/>
          <w:color w:val="000000"/>
          <w:sz w:val="24"/>
          <w:lang w:val="fr-FR"/>
        </w:rPr>
        <w:t>6.2 - Transmission sous support papier</w:t>
      </w:r>
      <w:bookmarkEnd w:id="45"/>
    </w:p>
    <w:p w14:paraId="0C373A6D" w14:textId="77777777" w:rsidR="00C17CFC" w:rsidRDefault="00470933">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3DC91634" w14:textId="77777777" w:rsidR="00C17CFC" w:rsidRDefault="00470933">
      <w:pPr>
        <w:pStyle w:val="Titre1"/>
        <w:shd w:val="clear" w:color="FD2456" w:fill="FD2456"/>
        <w:rPr>
          <w:rFonts w:ascii="Trebuchet MS" w:eastAsia="Trebuchet MS" w:hAnsi="Trebuchet MS" w:cs="Trebuchet MS"/>
          <w:color w:val="FFFFFF"/>
          <w:sz w:val="28"/>
          <w:lang w:val="fr-FR"/>
        </w:rPr>
      </w:pPr>
      <w:bookmarkStart w:id="46" w:name="ArtL1_RC-2-A9"/>
      <w:bookmarkStart w:id="47" w:name="_Toc256000023"/>
      <w:bookmarkEnd w:id="46"/>
      <w:r>
        <w:rPr>
          <w:rFonts w:ascii="Trebuchet MS" w:eastAsia="Trebuchet MS" w:hAnsi="Trebuchet MS" w:cs="Trebuchet MS"/>
          <w:color w:val="FFFFFF"/>
          <w:sz w:val="28"/>
          <w:lang w:val="fr-FR"/>
        </w:rPr>
        <w:t>7 - Examen des candidatures et des offres</w:t>
      </w:r>
      <w:bookmarkEnd w:id="47"/>
    </w:p>
    <w:p w14:paraId="6665A1FA" w14:textId="77777777" w:rsidR="00C17CFC" w:rsidRDefault="00470933">
      <w:pPr>
        <w:spacing w:line="60" w:lineRule="exact"/>
        <w:rPr>
          <w:sz w:val="6"/>
        </w:rPr>
      </w:pPr>
      <w:r>
        <w:t xml:space="preserve"> </w:t>
      </w:r>
    </w:p>
    <w:p w14:paraId="6403F2E6" w14:textId="77777777" w:rsidR="00C17CFC" w:rsidRDefault="00470933">
      <w:pPr>
        <w:pStyle w:val="Titre2"/>
        <w:ind w:left="280"/>
        <w:rPr>
          <w:rFonts w:ascii="Trebuchet MS" w:eastAsia="Trebuchet MS" w:hAnsi="Trebuchet MS" w:cs="Trebuchet MS"/>
          <w:i w:val="0"/>
          <w:color w:val="000000"/>
          <w:sz w:val="24"/>
          <w:lang w:val="fr-FR"/>
        </w:rPr>
      </w:pPr>
      <w:bookmarkStart w:id="48" w:name="ArtL2_RC-2-A9.1"/>
      <w:bookmarkStart w:id="49" w:name="_Toc256000024"/>
      <w:bookmarkEnd w:id="48"/>
      <w:r>
        <w:rPr>
          <w:rFonts w:ascii="Trebuchet MS" w:eastAsia="Trebuchet MS" w:hAnsi="Trebuchet MS" w:cs="Trebuchet MS"/>
          <w:i w:val="0"/>
          <w:color w:val="000000"/>
          <w:sz w:val="24"/>
          <w:lang w:val="fr-FR"/>
        </w:rPr>
        <w:t>7.1 - Sélection des candidatures</w:t>
      </w:r>
      <w:bookmarkEnd w:id="49"/>
    </w:p>
    <w:p w14:paraId="068A3DCC" w14:textId="77777777" w:rsidR="00C17CFC" w:rsidRDefault="00470933">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00715F3B" w14:textId="77777777" w:rsidR="00C17CFC" w:rsidRDefault="00470933">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185EFCAE" w14:textId="77777777" w:rsidR="00C17CFC" w:rsidRDefault="00470933">
      <w:pPr>
        <w:pStyle w:val="Titre2"/>
        <w:ind w:left="280"/>
        <w:rPr>
          <w:rFonts w:ascii="Trebuchet MS" w:eastAsia="Trebuchet MS" w:hAnsi="Trebuchet MS" w:cs="Trebuchet MS"/>
          <w:i w:val="0"/>
          <w:color w:val="000000"/>
          <w:sz w:val="24"/>
          <w:lang w:val="fr-FR"/>
        </w:rPr>
      </w:pPr>
      <w:bookmarkStart w:id="50" w:name="ArtL2_RC-2-A9.3"/>
      <w:bookmarkStart w:id="51" w:name="_Toc256000025"/>
      <w:bookmarkEnd w:id="50"/>
      <w:r>
        <w:rPr>
          <w:rFonts w:ascii="Trebuchet MS" w:eastAsia="Trebuchet MS" w:hAnsi="Trebuchet MS" w:cs="Trebuchet MS"/>
          <w:i w:val="0"/>
          <w:color w:val="000000"/>
          <w:sz w:val="24"/>
          <w:lang w:val="fr-FR"/>
        </w:rPr>
        <w:t>7.2 - Attribution des marchés</w:t>
      </w:r>
      <w:bookmarkEnd w:id="51"/>
    </w:p>
    <w:p w14:paraId="0F105311" w14:textId="77777777" w:rsidR="00C17CFC" w:rsidRDefault="00470933">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004F6678" w14:textId="77777777" w:rsidR="00C17CFC" w:rsidRDefault="00C17CFC">
      <w:pPr>
        <w:pStyle w:val="ParagrapheIndent2"/>
        <w:spacing w:line="232" w:lineRule="exact"/>
        <w:jc w:val="both"/>
        <w:rPr>
          <w:color w:val="000000"/>
          <w:lang w:val="fr-FR"/>
        </w:rPr>
      </w:pPr>
    </w:p>
    <w:p w14:paraId="011AB6AB" w14:textId="77777777" w:rsidR="00C17CFC" w:rsidRDefault="00470933">
      <w:pPr>
        <w:pStyle w:val="ParagrapheIndent2"/>
        <w:spacing w:line="232" w:lineRule="exact"/>
        <w:jc w:val="both"/>
        <w:rPr>
          <w:color w:val="000000"/>
          <w:lang w:val="fr-FR"/>
        </w:rPr>
      </w:pPr>
      <w:r>
        <w:rPr>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14:paraId="78DE6844" w14:textId="77777777" w:rsidR="00C17CFC" w:rsidRDefault="00C17CFC">
      <w:pPr>
        <w:pStyle w:val="ParagrapheIndent2"/>
        <w:spacing w:line="232" w:lineRule="exact"/>
        <w:jc w:val="both"/>
        <w:rPr>
          <w:color w:val="000000"/>
          <w:lang w:val="fr-FR"/>
        </w:rPr>
      </w:pPr>
    </w:p>
    <w:p w14:paraId="0752FABB" w14:textId="77777777" w:rsidR="00C17CFC" w:rsidRDefault="00470933">
      <w:pPr>
        <w:pStyle w:val="ParagrapheIndent2"/>
        <w:spacing w:line="232" w:lineRule="exact"/>
        <w:jc w:val="both"/>
        <w:rPr>
          <w:color w:val="000000"/>
          <w:lang w:val="fr-FR"/>
        </w:rPr>
      </w:pPr>
      <w:r>
        <w:rPr>
          <w:color w:val="000000"/>
          <w:lang w:val="fr-FR"/>
        </w:rPr>
        <w:t>Toute offre demeurant irrégulière pourra être régularisée dans un délai approprié.</w:t>
      </w:r>
    </w:p>
    <w:p w14:paraId="15699C59" w14:textId="77777777" w:rsidR="00C17CFC" w:rsidRDefault="00C17CFC">
      <w:pPr>
        <w:pStyle w:val="ParagrapheIndent2"/>
        <w:spacing w:line="232" w:lineRule="exact"/>
        <w:jc w:val="both"/>
        <w:rPr>
          <w:color w:val="000000"/>
          <w:lang w:val="fr-FR"/>
        </w:rPr>
      </w:pPr>
    </w:p>
    <w:p w14:paraId="0F9FAF98" w14:textId="77777777" w:rsidR="00C17CFC" w:rsidRDefault="00470933">
      <w:pPr>
        <w:pStyle w:val="ParagrapheIndent2"/>
        <w:spacing w:after="240" w:line="232" w:lineRule="exact"/>
        <w:jc w:val="both"/>
        <w:rPr>
          <w:color w:val="000000"/>
          <w:lang w:val="fr-FR"/>
        </w:rPr>
      </w:pPr>
      <w:r>
        <w:rPr>
          <w:color w:val="000000"/>
          <w:lang w:val="fr-FR"/>
        </w:rPr>
        <w:t>La régularisation d'une offre pourra avoir lieu à condition qu'elle ne soit pas anormalement basse.</w:t>
      </w:r>
    </w:p>
    <w:p w14:paraId="7C20029A" w14:textId="77777777" w:rsidR="00C17CFC" w:rsidRDefault="00470933">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7310CA79" w14:textId="77777777" w:rsidR="00C17CFC" w:rsidRDefault="00C17CFC">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C17CFC" w14:paraId="22D54C10"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6347FF6" w14:textId="77777777" w:rsidR="00C17CFC" w:rsidRDefault="0047093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71DF1E3" w14:textId="77777777" w:rsidR="00C17CFC" w:rsidRDefault="0047093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C17CFC" w14:paraId="7A289F91"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D3B6EF"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1DE6B6"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55.0 %</w:t>
            </w:r>
          </w:p>
        </w:tc>
      </w:tr>
      <w:tr w:rsidR="00C17CFC" w14:paraId="6498A232"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7E7A83"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2E9862"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40.0 %</w:t>
            </w:r>
          </w:p>
        </w:tc>
      </w:tr>
      <w:tr w:rsidR="00C17CFC" w14:paraId="011DA642"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9333A7"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3-Démarche RSE du candidat dans le cadre de l'exécution du contrat</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315F32" w14:textId="77777777" w:rsidR="00C17CFC" w:rsidRDefault="0047093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5.0 %</w:t>
            </w:r>
          </w:p>
        </w:tc>
      </w:tr>
    </w:tbl>
    <w:p w14:paraId="697FE214" w14:textId="77777777" w:rsidR="00C17CFC" w:rsidRDefault="00470933">
      <w:pPr>
        <w:spacing w:after="20" w:line="240" w:lineRule="exact"/>
      </w:pPr>
      <w:r>
        <w:t xml:space="preserve"> </w:t>
      </w:r>
    </w:p>
    <w:p w14:paraId="6A111901" w14:textId="77777777" w:rsidR="00C17CFC" w:rsidRDefault="00470933">
      <w:pPr>
        <w:pStyle w:val="ParagrapheIndent2"/>
        <w:spacing w:after="240" w:line="232" w:lineRule="exact"/>
        <w:jc w:val="both"/>
        <w:rPr>
          <w:color w:val="000000"/>
          <w:lang w:val="fr-FR"/>
        </w:rPr>
      </w:pPr>
      <w:r>
        <w:rPr>
          <w:color w:val="00000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2CF92490" w14:textId="77777777" w:rsidR="00C17CFC" w:rsidRDefault="00470933">
      <w:pPr>
        <w:pStyle w:val="Titre2"/>
        <w:ind w:left="280"/>
        <w:rPr>
          <w:rFonts w:ascii="Trebuchet MS" w:eastAsia="Trebuchet MS" w:hAnsi="Trebuchet MS" w:cs="Trebuchet MS"/>
          <w:i w:val="0"/>
          <w:color w:val="000000"/>
          <w:sz w:val="24"/>
          <w:lang w:val="fr-FR"/>
        </w:rPr>
      </w:pPr>
      <w:bookmarkStart w:id="52" w:name="ArtL2_RC-2-A9.4"/>
      <w:bookmarkStart w:id="53" w:name="_Toc256000026"/>
      <w:bookmarkEnd w:id="52"/>
      <w:r>
        <w:rPr>
          <w:rFonts w:ascii="Trebuchet MS" w:eastAsia="Trebuchet MS" w:hAnsi="Trebuchet MS" w:cs="Trebuchet MS"/>
          <w:i w:val="0"/>
          <w:color w:val="000000"/>
          <w:sz w:val="24"/>
          <w:lang w:val="fr-FR"/>
        </w:rPr>
        <w:t xml:space="preserve">7.3 - </w:t>
      </w:r>
      <w:proofErr w:type="gramStart"/>
      <w:r>
        <w:rPr>
          <w:rFonts w:ascii="Trebuchet MS" w:eastAsia="Trebuchet MS" w:hAnsi="Trebuchet MS" w:cs="Trebuchet MS"/>
          <w:i w:val="0"/>
          <w:color w:val="000000"/>
          <w:sz w:val="24"/>
          <w:lang w:val="fr-FR"/>
        </w:rPr>
        <w:t>Suite à</w:t>
      </w:r>
      <w:proofErr w:type="gramEnd"/>
      <w:r>
        <w:rPr>
          <w:rFonts w:ascii="Trebuchet MS" w:eastAsia="Trebuchet MS" w:hAnsi="Trebuchet MS" w:cs="Trebuchet MS"/>
          <w:i w:val="0"/>
          <w:color w:val="000000"/>
          <w:sz w:val="24"/>
          <w:lang w:val="fr-FR"/>
        </w:rPr>
        <w:t xml:space="preserve"> donner à la consultation</w:t>
      </w:r>
      <w:bookmarkEnd w:id="53"/>
    </w:p>
    <w:p w14:paraId="6CFC830C" w14:textId="77777777" w:rsidR="00C17CFC" w:rsidRDefault="00470933">
      <w:pPr>
        <w:pStyle w:val="ParagrapheIndent2"/>
        <w:spacing w:line="232" w:lineRule="exact"/>
        <w:jc w:val="both"/>
        <w:rPr>
          <w:color w:val="000000"/>
          <w:lang w:val="fr-FR"/>
        </w:rPr>
      </w:pPr>
      <w:r>
        <w:rPr>
          <w:color w:val="000000"/>
          <w:lang w:val="fr-FR"/>
        </w:rPr>
        <w:t>Après examen des offres, le pouvoir adjudicateur engagera des négociations avec les 2 candidats sélectionnés. Toutefois, le pouvoir adjudicateur se réserve la possibilité d'attribuer le marché sur la base des offres initiales, sans négociation.</w:t>
      </w:r>
    </w:p>
    <w:p w14:paraId="2E3C624A" w14:textId="77777777" w:rsidR="00C17CFC" w:rsidRDefault="00C17CFC">
      <w:pPr>
        <w:pStyle w:val="ParagrapheIndent2"/>
        <w:spacing w:line="232" w:lineRule="exact"/>
        <w:jc w:val="both"/>
        <w:rPr>
          <w:color w:val="000000"/>
          <w:lang w:val="fr-FR"/>
        </w:rPr>
      </w:pPr>
    </w:p>
    <w:p w14:paraId="5D937F55" w14:textId="77777777" w:rsidR="00C17CFC" w:rsidRDefault="00470933">
      <w:pPr>
        <w:pStyle w:val="ParagrapheIndent2"/>
        <w:spacing w:after="240" w:line="232" w:lineRule="exact"/>
        <w:jc w:val="both"/>
        <w:rPr>
          <w:color w:val="000000"/>
          <w:lang w:val="fr-FR"/>
        </w:rPr>
      </w:pPr>
      <w:r>
        <w:rPr>
          <w:color w:val="000000"/>
          <w:lang w:val="fr-FR"/>
        </w:rPr>
        <w:t>Les 2 candidats les mieux placés aux analyses initiales pourront être invités à négocier. Ils enverront par mail leur offre revue.</w:t>
      </w:r>
    </w:p>
    <w:p w14:paraId="7E88C088" w14:textId="77777777" w:rsidR="00C17CFC" w:rsidRDefault="00470933">
      <w:pPr>
        <w:pStyle w:val="ParagrapheIndent2"/>
        <w:spacing w:line="232" w:lineRule="exact"/>
        <w:jc w:val="both"/>
        <w:rPr>
          <w:color w:val="000000"/>
          <w:lang w:val="fr-FR"/>
        </w:rPr>
        <w:sectPr w:rsidR="00C17CFC">
          <w:footerReference w:type="default" r:id="rId23"/>
          <w:pgSz w:w="11900" w:h="16840"/>
          <w:pgMar w:top="580" w:right="1140" w:bottom="580" w:left="1140" w:header="580" w:footer="580" w:gutter="0"/>
          <w:cols w:space="708"/>
        </w:sect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r>
        <w:rPr>
          <w:color w:val="000000"/>
          <w:lang w:val="fr-FR"/>
        </w:rPr>
        <w:cr/>
      </w:r>
    </w:p>
    <w:p w14:paraId="5F4F2DBF" w14:textId="77777777" w:rsidR="00C17CFC" w:rsidRDefault="00470933">
      <w:pPr>
        <w:pStyle w:val="Titre1"/>
        <w:shd w:val="clear" w:color="FD2456" w:fill="FD2456"/>
        <w:rPr>
          <w:rFonts w:ascii="Trebuchet MS" w:eastAsia="Trebuchet MS" w:hAnsi="Trebuchet MS" w:cs="Trebuchet MS"/>
          <w:color w:val="FFFFFF"/>
          <w:sz w:val="28"/>
          <w:lang w:val="fr-FR"/>
        </w:rPr>
      </w:pPr>
      <w:bookmarkStart w:id="54" w:name="ArtL1_RC-2-A11"/>
      <w:bookmarkStart w:id="55" w:name="_Toc256000027"/>
      <w:bookmarkEnd w:id="54"/>
      <w:r>
        <w:rPr>
          <w:rFonts w:ascii="Trebuchet MS" w:eastAsia="Trebuchet MS" w:hAnsi="Trebuchet MS" w:cs="Trebuchet MS"/>
          <w:color w:val="FFFFFF"/>
          <w:sz w:val="28"/>
          <w:lang w:val="fr-FR"/>
        </w:rPr>
        <w:lastRenderedPageBreak/>
        <w:t>8 - Renseignements complémentaires</w:t>
      </w:r>
      <w:bookmarkEnd w:id="55"/>
    </w:p>
    <w:p w14:paraId="7B9ADA77" w14:textId="77777777" w:rsidR="00C17CFC" w:rsidRDefault="00470933">
      <w:pPr>
        <w:spacing w:line="60" w:lineRule="exact"/>
        <w:rPr>
          <w:sz w:val="6"/>
        </w:rPr>
      </w:pPr>
      <w:r>
        <w:t xml:space="preserve"> </w:t>
      </w:r>
    </w:p>
    <w:p w14:paraId="7EBBFE83" w14:textId="77777777" w:rsidR="00C17CFC" w:rsidRDefault="00470933">
      <w:pPr>
        <w:pStyle w:val="Titre2"/>
        <w:ind w:left="280"/>
        <w:rPr>
          <w:rFonts w:ascii="Trebuchet MS" w:eastAsia="Trebuchet MS" w:hAnsi="Trebuchet MS" w:cs="Trebuchet MS"/>
          <w:i w:val="0"/>
          <w:color w:val="000000"/>
          <w:sz w:val="24"/>
          <w:lang w:val="fr-FR"/>
        </w:rPr>
      </w:pPr>
      <w:bookmarkStart w:id="56" w:name="ArtL2_RC-2-A11.1"/>
      <w:bookmarkStart w:id="57" w:name="_Toc256000028"/>
      <w:bookmarkEnd w:id="56"/>
      <w:r>
        <w:rPr>
          <w:rFonts w:ascii="Trebuchet MS" w:eastAsia="Trebuchet MS" w:hAnsi="Trebuchet MS" w:cs="Trebuchet MS"/>
          <w:i w:val="0"/>
          <w:color w:val="000000"/>
          <w:sz w:val="24"/>
          <w:lang w:val="fr-FR"/>
        </w:rPr>
        <w:t>8.1 - Adresses supplémentaires et points de contact</w:t>
      </w:r>
      <w:bookmarkEnd w:id="57"/>
    </w:p>
    <w:p w14:paraId="0D1FEE64" w14:textId="77777777" w:rsidR="00C17CFC" w:rsidRDefault="00470933">
      <w:pPr>
        <w:pStyle w:val="ParagrapheIndent2"/>
        <w:spacing w:line="232" w:lineRule="exact"/>
        <w:jc w:val="both"/>
        <w:rPr>
          <w:color w:val="000000"/>
          <w:lang w:val="fr-FR"/>
        </w:rPr>
      </w:pPr>
      <w:r>
        <w:rPr>
          <w:color w:val="000000"/>
          <w:lang w:val="fr-FR"/>
        </w:rPr>
        <w:t>Pour tout renseignement complémentaire concernant cette consultation, les candidats transmettent impérativement leur demande par l'intermédiaire du profil d'acheteur du pouvoir adjudicateur, dont l'adresse URL est la suivante : http://www.marches-publics.gouv.fr</w:t>
      </w:r>
    </w:p>
    <w:p w14:paraId="1D091D1D" w14:textId="77777777" w:rsidR="00C17CFC" w:rsidRDefault="00C17CFC">
      <w:pPr>
        <w:pStyle w:val="ParagrapheIndent2"/>
        <w:spacing w:line="232" w:lineRule="exact"/>
        <w:jc w:val="both"/>
        <w:rPr>
          <w:color w:val="000000"/>
          <w:lang w:val="fr-FR"/>
        </w:rPr>
      </w:pPr>
    </w:p>
    <w:p w14:paraId="01AEB084" w14:textId="77777777" w:rsidR="00C17CFC" w:rsidRDefault="00470933">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25B6564D" w14:textId="77777777" w:rsidR="00C17CFC" w:rsidRDefault="00470933">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5F19911A" w14:textId="77777777" w:rsidR="00C17CFC" w:rsidRDefault="00470933">
      <w:pPr>
        <w:pStyle w:val="Titre2"/>
        <w:ind w:left="280"/>
        <w:rPr>
          <w:rFonts w:ascii="Trebuchet MS" w:eastAsia="Trebuchet MS" w:hAnsi="Trebuchet MS" w:cs="Trebuchet MS"/>
          <w:i w:val="0"/>
          <w:color w:val="000000"/>
          <w:sz w:val="24"/>
          <w:lang w:val="fr-FR"/>
        </w:rPr>
      </w:pPr>
      <w:bookmarkStart w:id="58" w:name="ArtL2_RC-2-A11.2"/>
      <w:bookmarkStart w:id="59" w:name="_Toc256000029"/>
      <w:bookmarkEnd w:id="58"/>
      <w:r>
        <w:rPr>
          <w:rFonts w:ascii="Trebuchet MS" w:eastAsia="Trebuchet MS" w:hAnsi="Trebuchet MS" w:cs="Trebuchet MS"/>
          <w:i w:val="0"/>
          <w:color w:val="000000"/>
          <w:sz w:val="24"/>
          <w:lang w:val="fr-FR"/>
        </w:rPr>
        <w:t>8.2 - Procédures de recours</w:t>
      </w:r>
      <w:bookmarkEnd w:id="59"/>
    </w:p>
    <w:p w14:paraId="72E08E13" w14:textId="77777777" w:rsidR="00C17CFC" w:rsidRDefault="00470933">
      <w:pPr>
        <w:pStyle w:val="ParagrapheIndent2"/>
        <w:spacing w:line="232" w:lineRule="exact"/>
        <w:jc w:val="both"/>
        <w:rPr>
          <w:color w:val="000000"/>
          <w:lang w:val="fr-FR"/>
        </w:rPr>
      </w:pPr>
      <w:r>
        <w:rPr>
          <w:color w:val="000000"/>
          <w:lang w:val="fr-FR"/>
        </w:rPr>
        <w:t>Le tribunal territorialement compétent est :</w:t>
      </w:r>
    </w:p>
    <w:p w14:paraId="2BB763DE" w14:textId="77777777" w:rsidR="00C17CFC" w:rsidRDefault="00470933">
      <w:pPr>
        <w:pStyle w:val="ParagrapheIndent2"/>
        <w:spacing w:line="232" w:lineRule="exact"/>
        <w:jc w:val="both"/>
        <w:rPr>
          <w:color w:val="000000"/>
          <w:lang w:val="fr-FR"/>
        </w:rPr>
      </w:pPr>
      <w:r>
        <w:rPr>
          <w:color w:val="000000"/>
          <w:lang w:val="fr-FR"/>
        </w:rPr>
        <w:t>Tribunal Administratif de Bordeaux</w:t>
      </w:r>
    </w:p>
    <w:p w14:paraId="357F03F5" w14:textId="77777777" w:rsidR="00C17CFC" w:rsidRDefault="00470933">
      <w:pPr>
        <w:pStyle w:val="ParagrapheIndent2"/>
        <w:spacing w:line="232" w:lineRule="exact"/>
        <w:jc w:val="both"/>
        <w:rPr>
          <w:color w:val="000000"/>
          <w:lang w:val="fr-FR"/>
        </w:rPr>
      </w:pPr>
      <w:r>
        <w:rPr>
          <w:color w:val="000000"/>
          <w:lang w:val="fr-FR"/>
        </w:rPr>
        <w:t xml:space="preserve">9 rue </w:t>
      </w:r>
      <w:proofErr w:type="spellStart"/>
      <w:r>
        <w:rPr>
          <w:color w:val="000000"/>
          <w:lang w:val="fr-FR"/>
        </w:rPr>
        <w:t>Tastet</w:t>
      </w:r>
      <w:proofErr w:type="spellEnd"/>
    </w:p>
    <w:p w14:paraId="64C78C58" w14:textId="77777777" w:rsidR="00C17CFC" w:rsidRDefault="00470933">
      <w:pPr>
        <w:pStyle w:val="ParagrapheIndent2"/>
        <w:spacing w:after="240" w:line="232" w:lineRule="exact"/>
        <w:jc w:val="both"/>
        <w:rPr>
          <w:color w:val="000000"/>
          <w:lang w:val="fr-FR"/>
        </w:rPr>
      </w:pPr>
      <w:r>
        <w:rPr>
          <w:color w:val="000000"/>
          <w:lang w:val="fr-FR"/>
        </w:rPr>
        <w:t>33063 BORDEAUX CEDEX</w:t>
      </w:r>
    </w:p>
    <w:p w14:paraId="565FEA9A" w14:textId="77777777" w:rsidR="00C17CFC" w:rsidRDefault="00470933">
      <w:pPr>
        <w:pStyle w:val="ParagrapheIndent2"/>
        <w:spacing w:after="240" w:line="232" w:lineRule="exact"/>
        <w:jc w:val="both"/>
        <w:rPr>
          <w:color w:val="000000"/>
          <w:lang w:val="fr-FR"/>
        </w:rPr>
      </w:pPr>
      <w:r>
        <w:rPr>
          <w:color w:val="000000"/>
          <w:lang w:val="fr-FR"/>
        </w:rPr>
        <w:t xml:space="preserve">Les voies de recours ouvertes aux candidats sont les suivantes : Référé </w:t>
      </w:r>
      <w:proofErr w:type="spellStart"/>
      <w:r>
        <w:rPr>
          <w:color w:val="000000"/>
          <w:lang w:val="fr-FR"/>
        </w:rPr>
        <w:t>pré-contractuel</w:t>
      </w:r>
      <w:proofErr w:type="spellEnd"/>
      <w:r>
        <w:rPr>
          <w:color w:val="000000"/>
          <w:lang w:val="fr-FR"/>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 Recours de pleine juridiction ouvert aux tiers justifiant d’un intérêt lésé, et pouvant être exercé dans les deux mois suivant la date à laquelle la conclusion du contrat est rendue publique.</w:t>
      </w:r>
    </w:p>
    <w:p w14:paraId="38B7FF98" w14:textId="77777777" w:rsidR="00C17CFC" w:rsidRDefault="00470933">
      <w:pPr>
        <w:pStyle w:val="ParagrapheIndent2"/>
        <w:spacing w:line="232" w:lineRule="exact"/>
        <w:jc w:val="both"/>
        <w:rPr>
          <w:color w:val="000000"/>
          <w:lang w:val="fr-FR"/>
        </w:rPr>
      </w:pPr>
      <w:r>
        <w:rPr>
          <w:color w:val="000000"/>
          <w:lang w:val="fr-FR"/>
        </w:rPr>
        <w:t>Pour obtenir des renseignements relatifs à l'introduction des recours, les candidats devront s'adresser à :</w:t>
      </w:r>
    </w:p>
    <w:p w14:paraId="05D54868" w14:textId="77777777" w:rsidR="00C17CFC" w:rsidRDefault="00470933">
      <w:pPr>
        <w:pStyle w:val="ParagrapheIndent2"/>
        <w:spacing w:line="232" w:lineRule="exact"/>
        <w:jc w:val="both"/>
        <w:rPr>
          <w:color w:val="000000"/>
          <w:lang w:val="fr-FR"/>
        </w:rPr>
      </w:pPr>
      <w:r>
        <w:rPr>
          <w:color w:val="000000"/>
          <w:lang w:val="fr-FR"/>
        </w:rPr>
        <w:t>Greffe du Tribunal Administratif de Bordeaux</w:t>
      </w:r>
    </w:p>
    <w:p w14:paraId="62477D9E" w14:textId="77777777" w:rsidR="00C17CFC" w:rsidRDefault="00470933">
      <w:pPr>
        <w:pStyle w:val="ParagrapheIndent2"/>
        <w:spacing w:line="232" w:lineRule="exact"/>
        <w:jc w:val="both"/>
        <w:rPr>
          <w:color w:val="000000"/>
          <w:lang w:val="fr-FR"/>
        </w:rPr>
      </w:pPr>
      <w:r>
        <w:rPr>
          <w:color w:val="000000"/>
          <w:lang w:val="fr-FR"/>
        </w:rPr>
        <w:t xml:space="preserve">9 rue </w:t>
      </w:r>
      <w:proofErr w:type="spellStart"/>
      <w:r>
        <w:rPr>
          <w:color w:val="000000"/>
          <w:lang w:val="fr-FR"/>
        </w:rPr>
        <w:t>Tastet</w:t>
      </w:r>
      <w:proofErr w:type="spellEnd"/>
    </w:p>
    <w:p w14:paraId="6BAB0D4F" w14:textId="77777777" w:rsidR="00C17CFC" w:rsidRDefault="00470933">
      <w:pPr>
        <w:pStyle w:val="ParagrapheIndent2"/>
        <w:spacing w:line="232" w:lineRule="exact"/>
        <w:jc w:val="both"/>
        <w:rPr>
          <w:color w:val="000000"/>
          <w:lang w:val="fr-FR"/>
        </w:rPr>
      </w:pPr>
      <w:r>
        <w:rPr>
          <w:color w:val="000000"/>
          <w:lang w:val="fr-FR"/>
        </w:rPr>
        <w:t>33063 BORDEAUX CEDEX</w:t>
      </w:r>
    </w:p>
    <w:sectPr w:rsidR="00C17CFC">
      <w:footerReference w:type="default" r:id="rId24"/>
      <w:pgSz w:w="11900" w:h="16840"/>
      <w:pgMar w:top="580" w:right="1140" w:bottom="580" w:left="1140" w:header="580"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4392" w14:textId="77777777" w:rsidR="00E57994" w:rsidRDefault="00E57994">
      <w:r>
        <w:separator/>
      </w:r>
    </w:p>
  </w:endnote>
  <w:endnote w:type="continuationSeparator" w:id="0">
    <w:p w14:paraId="37019021" w14:textId="77777777" w:rsidR="00E57994" w:rsidRDefault="00E5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884F" w14:textId="77777777" w:rsidR="00C17CFC" w:rsidRDefault="00C17CFC">
    <w:pPr>
      <w:spacing w:line="240" w:lineRule="exact"/>
    </w:pPr>
  </w:p>
  <w:tbl>
    <w:tblPr>
      <w:tblW w:w="0" w:type="auto"/>
      <w:tblLayout w:type="fixed"/>
      <w:tblLook w:val="04A0" w:firstRow="1" w:lastRow="0" w:firstColumn="1" w:lastColumn="0" w:noHBand="0" w:noVBand="1"/>
    </w:tblPr>
    <w:tblGrid>
      <w:gridCol w:w="5220"/>
      <w:gridCol w:w="4400"/>
    </w:tblGrid>
    <w:tr w:rsidR="00C17CFC" w14:paraId="179AB6BE" w14:textId="77777777">
      <w:trPr>
        <w:trHeight w:val="245"/>
      </w:trPr>
      <w:tc>
        <w:tcPr>
          <w:tcW w:w="5220" w:type="dxa"/>
          <w:tcMar>
            <w:top w:w="0" w:type="dxa"/>
            <w:left w:w="0" w:type="dxa"/>
            <w:bottom w:w="0" w:type="dxa"/>
            <w:right w:w="0" w:type="dxa"/>
          </w:tcMar>
          <w:vAlign w:val="center"/>
        </w:tcPr>
        <w:p w14:paraId="26A51205" w14:textId="77777777" w:rsidR="00C17CFC" w:rsidRDefault="00470933">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MAPA-2502</w:t>
          </w:r>
        </w:p>
      </w:tc>
      <w:tc>
        <w:tcPr>
          <w:tcW w:w="4400" w:type="dxa"/>
          <w:tcMar>
            <w:top w:w="0" w:type="dxa"/>
            <w:left w:w="0" w:type="dxa"/>
            <w:bottom w:w="0" w:type="dxa"/>
            <w:right w:w="0" w:type="dxa"/>
          </w:tcMar>
          <w:vAlign w:val="center"/>
        </w:tcPr>
        <w:p w14:paraId="25B1230F" w14:textId="77777777" w:rsidR="00C17CFC" w:rsidRDefault="00470933">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AC43" w14:textId="77777777" w:rsidR="00C17CFC" w:rsidRDefault="00C17CFC">
    <w:pPr>
      <w:spacing w:line="240" w:lineRule="exact"/>
    </w:pPr>
  </w:p>
  <w:tbl>
    <w:tblPr>
      <w:tblW w:w="0" w:type="auto"/>
      <w:tblLayout w:type="fixed"/>
      <w:tblLook w:val="04A0" w:firstRow="1" w:lastRow="0" w:firstColumn="1" w:lastColumn="0" w:noHBand="0" w:noVBand="1"/>
    </w:tblPr>
    <w:tblGrid>
      <w:gridCol w:w="5220"/>
      <w:gridCol w:w="4400"/>
    </w:tblGrid>
    <w:tr w:rsidR="00C17CFC" w14:paraId="54BA0291" w14:textId="77777777">
      <w:trPr>
        <w:trHeight w:val="245"/>
      </w:trPr>
      <w:tc>
        <w:tcPr>
          <w:tcW w:w="5220" w:type="dxa"/>
          <w:tcMar>
            <w:top w:w="0" w:type="dxa"/>
            <w:left w:w="0" w:type="dxa"/>
            <w:bottom w:w="0" w:type="dxa"/>
            <w:right w:w="0" w:type="dxa"/>
          </w:tcMar>
          <w:vAlign w:val="center"/>
        </w:tcPr>
        <w:p w14:paraId="7F4447E6" w14:textId="77777777" w:rsidR="00C17CFC" w:rsidRDefault="00470933">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MAPA-2502</w:t>
          </w:r>
        </w:p>
      </w:tc>
      <w:tc>
        <w:tcPr>
          <w:tcW w:w="4400" w:type="dxa"/>
          <w:tcMar>
            <w:top w:w="0" w:type="dxa"/>
            <w:left w:w="0" w:type="dxa"/>
            <w:bottom w:w="0" w:type="dxa"/>
            <w:right w:w="0" w:type="dxa"/>
          </w:tcMar>
          <w:vAlign w:val="center"/>
        </w:tcPr>
        <w:p w14:paraId="79874048" w14:textId="77777777" w:rsidR="00C17CFC" w:rsidRDefault="00470933">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6</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7659" w14:textId="77777777" w:rsidR="00C17CFC" w:rsidRDefault="00C17CFC">
    <w:pPr>
      <w:spacing w:line="240" w:lineRule="exact"/>
    </w:pPr>
  </w:p>
  <w:tbl>
    <w:tblPr>
      <w:tblW w:w="0" w:type="auto"/>
      <w:tblLayout w:type="fixed"/>
      <w:tblLook w:val="04A0" w:firstRow="1" w:lastRow="0" w:firstColumn="1" w:lastColumn="0" w:noHBand="0" w:noVBand="1"/>
    </w:tblPr>
    <w:tblGrid>
      <w:gridCol w:w="5220"/>
      <w:gridCol w:w="4400"/>
    </w:tblGrid>
    <w:tr w:rsidR="00C17CFC" w14:paraId="4D6078ED" w14:textId="77777777">
      <w:trPr>
        <w:trHeight w:val="245"/>
      </w:trPr>
      <w:tc>
        <w:tcPr>
          <w:tcW w:w="5220" w:type="dxa"/>
          <w:tcMar>
            <w:top w:w="0" w:type="dxa"/>
            <w:left w:w="0" w:type="dxa"/>
            <w:bottom w:w="0" w:type="dxa"/>
            <w:right w:w="0" w:type="dxa"/>
          </w:tcMar>
          <w:vAlign w:val="center"/>
        </w:tcPr>
        <w:p w14:paraId="4701245A" w14:textId="77777777" w:rsidR="00C17CFC" w:rsidRDefault="00470933">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MAPA-2502</w:t>
          </w:r>
        </w:p>
      </w:tc>
      <w:tc>
        <w:tcPr>
          <w:tcW w:w="4400" w:type="dxa"/>
          <w:tcMar>
            <w:top w:w="0" w:type="dxa"/>
            <w:left w:w="0" w:type="dxa"/>
            <w:bottom w:w="0" w:type="dxa"/>
            <w:right w:w="0" w:type="dxa"/>
          </w:tcMar>
          <w:vAlign w:val="center"/>
        </w:tcPr>
        <w:p w14:paraId="11DC5974" w14:textId="77777777" w:rsidR="00C17CFC" w:rsidRDefault="00470933">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7</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EA0C" w14:textId="77777777" w:rsidR="00C17CFC" w:rsidRDefault="00C17CFC">
    <w:pPr>
      <w:spacing w:line="240" w:lineRule="exact"/>
    </w:pPr>
  </w:p>
  <w:tbl>
    <w:tblPr>
      <w:tblW w:w="0" w:type="auto"/>
      <w:tblLayout w:type="fixed"/>
      <w:tblLook w:val="04A0" w:firstRow="1" w:lastRow="0" w:firstColumn="1" w:lastColumn="0" w:noHBand="0" w:noVBand="1"/>
    </w:tblPr>
    <w:tblGrid>
      <w:gridCol w:w="5220"/>
      <w:gridCol w:w="4400"/>
    </w:tblGrid>
    <w:tr w:rsidR="00C17CFC" w14:paraId="679A9C68" w14:textId="77777777">
      <w:trPr>
        <w:trHeight w:val="245"/>
      </w:trPr>
      <w:tc>
        <w:tcPr>
          <w:tcW w:w="5220" w:type="dxa"/>
          <w:tcMar>
            <w:top w:w="0" w:type="dxa"/>
            <w:left w:w="0" w:type="dxa"/>
            <w:bottom w:w="0" w:type="dxa"/>
            <w:right w:w="0" w:type="dxa"/>
          </w:tcMar>
          <w:vAlign w:val="center"/>
        </w:tcPr>
        <w:p w14:paraId="6A84976A" w14:textId="77777777" w:rsidR="00C17CFC" w:rsidRDefault="00470933">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MAPA-2502</w:t>
          </w:r>
        </w:p>
      </w:tc>
      <w:tc>
        <w:tcPr>
          <w:tcW w:w="4400" w:type="dxa"/>
          <w:tcMar>
            <w:top w:w="0" w:type="dxa"/>
            <w:left w:w="0" w:type="dxa"/>
            <w:bottom w:w="0" w:type="dxa"/>
            <w:right w:w="0" w:type="dxa"/>
          </w:tcMar>
          <w:vAlign w:val="center"/>
        </w:tcPr>
        <w:p w14:paraId="7BB19B2A" w14:textId="77777777" w:rsidR="00C17CFC" w:rsidRDefault="00470933">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928E" w14:textId="77777777" w:rsidR="00C17CFC" w:rsidRDefault="00C17CFC">
    <w:pPr>
      <w:spacing w:line="240" w:lineRule="exact"/>
    </w:pPr>
  </w:p>
  <w:tbl>
    <w:tblPr>
      <w:tblW w:w="0" w:type="auto"/>
      <w:tblLayout w:type="fixed"/>
      <w:tblLook w:val="04A0" w:firstRow="1" w:lastRow="0" w:firstColumn="1" w:lastColumn="0" w:noHBand="0" w:noVBand="1"/>
    </w:tblPr>
    <w:tblGrid>
      <w:gridCol w:w="5220"/>
      <w:gridCol w:w="4400"/>
    </w:tblGrid>
    <w:tr w:rsidR="00C17CFC" w14:paraId="24233F2F" w14:textId="77777777">
      <w:trPr>
        <w:trHeight w:val="245"/>
      </w:trPr>
      <w:tc>
        <w:tcPr>
          <w:tcW w:w="5220" w:type="dxa"/>
          <w:tcMar>
            <w:top w:w="0" w:type="dxa"/>
            <w:left w:w="0" w:type="dxa"/>
            <w:bottom w:w="0" w:type="dxa"/>
            <w:right w:w="0" w:type="dxa"/>
          </w:tcMar>
          <w:vAlign w:val="center"/>
        </w:tcPr>
        <w:p w14:paraId="4026FF11" w14:textId="77777777" w:rsidR="00C17CFC" w:rsidRDefault="00470933">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MAPA-2502</w:t>
          </w:r>
        </w:p>
      </w:tc>
      <w:tc>
        <w:tcPr>
          <w:tcW w:w="4400" w:type="dxa"/>
          <w:tcMar>
            <w:top w:w="0" w:type="dxa"/>
            <w:left w:w="0" w:type="dxa"/>
            <w:bottom w:w="0" w:type="dxa"/>
            <w:right w:w="0" w:type="dxa"/>
          </w:tcMar>
          <w:vAlign w:val="center"/>
        </w:tcPr>
        <w:p w14:paraId="331412D5" w14:textId="77777777" w:rsidR="00C17CFC" w:rsidRDefault="00470933">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933E" w14:textId="77777777" w:rsidR="00C17CFC" w:rsidRDefault="00C17CFC">
    <w:pPr>
      <w:spacing w:line="240" w:lineRule="exact"/>
    </w:pPr>
  </w:p>
  <w:tbl>
    <w:tblPr>
      <w:tblW w:w="0" w:type="auto"/>
      <w:tblLayout w:type="fixed"/>
      <w:tblLook w:val="04A0" w:firstRow="1" w:lastRow="0" w:firstColumn="1" w:lastColumn="0" w:noHBand="0" w:noVBand="1"/>
    </w:tblPr>
    <w:tblGrid>
      <w:gridCol w:w="5220"/>
      <w:gridCol w:w="4400"/>
    </w:tblGrid>
    <w:tr w:rsidR="00C17CFC" w14:paraId="3913E7C3" w14:textId="77777777">
      <w:trPr>
        <w:trHeight w:val="245"/>
      </w:trPr>
      <w:tc>
        <w:tcPr>
          <w:tcW w:w="5220" w:type="dxa"/>
          <w:tcMar>
            <w:top w:w="0" w:type="dxa"/>
            <w:left w:w="0" w:type="dxa"/>
            <w:bottom w:w="0" w:type="dxa"/>
            <w:right w:w="0" w:type="dxa"/>
          </w:tcMar>
          <w:vAlign w:val="center"/>
        </w:tcPr>
        <w:p w14:paraId="4A1E7C60" w14:textId="77777777" w:rsidR="00C17CFC" w:rsidRDefault="00470933">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MAPA-2502</w:t>
          </w:r>
        </w:p>
      </w:tc>
      <w:tc>
        <w:tcPr>
          <w:tcW w:w="4400" w:type="dxa"/>
          <w:tcMar>
            <w:top w:w="0" w:type="dxa"/>
            <w:left w:w="0" w:type="dxa"/>
            <w:bottom w:w="0" w:type="dxa"/>
            <w:right w:w="0" w:type="dxa"/>
          </w:tcMar>
          <w:vAlign w:val="center"/>
        </w:tcPr>
        <w:p w14:paraId="0E965A53" w14:textId="77777777" w:rsidR="00C17CFC" w:rsidRDefault="00470933">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EF05" w14:textId="77777777" w:rsidR="00E57994" w:rsidRDefault="00E57994">
      <w:r>
        <w:separator/>
      </w:r>
    </w:p>
  </w:footnote>
  <w:footnote w:type="continuationSeparator" w:id="0">
    <w:p w14:paraId="1C6F8E83" w14:textId="77777777" w:rsidR="00E57994" w:rsidRDefault="00E57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FC"/>
    <w:rsid w:val="0011419E"/>
    <w:rsid w:val="002613F4"/>
    <w:rsid w:val="00470933"/>
    <w:rsid w:val="004D1E99"/>
    <w:rsid w:val="00566582"/>
    <w:rsid w:val="00C17CFC"/>
    <w:rsid w:val="00C22064"/>
    <w:rsid w:val="00E57994"/>
    <w:rsid w:val="00E93B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51570"/>
  <w15:docId w15:val="{A07AECCE-C288-4751-8FB1-98B6474E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5.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2790</Words>
  <Characters>17135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STG ACHATS</dc:creator>
  <cp:lastModifiedBy>STG ACHATS</cp:lastModifiedBy>
  <cp:revision>3</cp:revision>
  <dcterms:created xsi:type="dcterms:W3CDTF">2025-03-10T15:16:00Z</dcterms:created>
  <dcterms:modified xsi:type="dcterms:W3CDTF">2025-03-11T08:20:00Z</dcterms:modified>
</cp:coreProperties>
</file>