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sz w:val="22"/>
          <w:szCs w:val="22"/>
        </w:rPr>
        <w:id w:val="1475024596"/>
        <w:docPartObj>
          <w:docPartGallery w:val="Cover Pages"/>
          <w:docPartUnique/>
        </w:docPartObj>
      </w:sdtPr>
      <w:sdtEndPr>
        <w:rPr>
          <w:color w:val="002060"/>
        </w:rPr>
      </w:sdtEndPr>
      <w:sdtContent>
        <w:p w:rsidR="00F902E9" w:rsidRPr="00852EAA" w:rsidRDefault="000036C6" w:rsidP="00592B76">
          <w:pPr>
            <w:jc w:val="center"/>
            <w:rPr>
              <w:rFonts w:cstheme="minorHAnsi"/>
              <w:sz w:val="22"/>
              <w:szCs w:val="22"/>
            </w:rPr>
          </w:pPr>
          <w:r>
            <w:rPr>
              <w:rFonts w:cstheme="minorHAnsi"/>
              <w:b/>
              <w:iCs/>
              <w:noProof/>
              <w:sz w:val="22"/>
              <w:szCs w:val="22"/>
              <w:lang w:eastAsia="fr-FR" w:bidi="ar-SA"/>
            </w:rPr>
            <w:drawing>
              <wp:anchor distT="0" distB="0" distL="114300" distR="114300" simplePos="0" relativeHeight="251661824" behindDoc="0" locked="0" layoutInCell="1" allowOverlap="1">
                <wp:simplePos x="0" y="0"/>
                <wp:positionH relativeFrom="column">
                  <wp:posOffset>-455930</wp:posOffset>
                </wp:positionH>
                <wp:positionV relativeFrom="paragraph">
                  <wp:posOffset>-387360</wp:posOffset>
                </wp:positionV>
                <wp:extent cx="3530600" cy="69723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0600" cy="6972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902E9" w:rsidRPr="00852EAA" w:rsidRDefault="00F902E9" w:rsidP="00592B76">
          <w:pPr>
            <w:jc w:val="center"/>
            <w:rPr>
              <w:rFonts w:cstheme="minorHAnsi"/>
              <w:b/>
              <w:iCs/>
              <w:sz w:val="22"/>
              <w:szCs w:val="22"/>
              <w:lang w:val="en-US"/>
            </w:rPr>
          </w:pPr>
        </w:p>
        <w:p w:rsidR="00F902E9" w:rsidRPr="00852EAA" w:rsidRDefault="00F902E9" w:rsidP="00592B76">
          <w:pPr>
            <w:jc w:val="center"/>
            <w:rPr>
              <w:rFonts w:cstheme="minorHAnsi"/>
              <w:b/>
              <w:iCs/>
              <w:sz w:val="22"/>
              <w:szCs w:val="22"/>
            </w:rPr>
          </w:pPr>
        </w:p>
        <w:p w:rsidR="00F902E9" w:rsidRPr="00852EAA" w:rsidRDefault="00F902E9" w:rsidP="00592B76">
          <w:pPr>
            <w:jc w:val="center"/>
            <w:rPr>
              <w:rFonts w:cstheme="minorHAnsi"/>
              <w:sz w:val="22"/>
              <w:szCs w:val="22"/>
            </w:rPr>
          </w:pPr>
        </w:p>
        <w:p w:rsidR="00F902E9" w:rsidRDefault="00F902E9" w:rsidP="00592B76">
          <w:pPr>
            <w:jc w:val="center"/>
            <w:rPr>
              <w:rFonts w:cstheme="minorHAnsi"/>
              <w:sz w:val="22"/>
              <w:szCs w:val="22"/>
            </w:rPr>
          </w:pPr>
        </w:p>
        <w:p w:rsidR="000036C6" w:rsidRDefault="000036C6" w:rsidP="00592B76">
          <w:pPr>
            <w:jc w:val="center"/>
            <w:rPr>
              <w:rFonts w:cstheme="minorHAnsi"/>
              <w:sz w:val="22"/>
              <w:szCs w:val="22"/>
            </w:rPr>
          </w:pPr>
        </w:p>
        <w:p w:rsidR="000036C6" w:rsidRDefault="000036C6" w:rsidP="00592B76">
          <w:pPr>
            <w:jc w:val="center"/>
            <w:rPr>
              <w:rFonts w:cstheme="minorHAnsi"/>
              <w:sz w:val="22"/>
              <w:szCs w:val="22"/>
            </w:rPr>
          </w:pPr>
        </w:p>
        <w:p w:rsidR="000036C6" w:rsidRPr="00852EAA" w:rsidRDefault="000036C6" w:rsidP="00592B76">
          <w:pPr>
            <w:jc w:val="center"/>
            <w:rPr>
              <w:rFonts w:cstheme="minorHAnsi"/>
              <w:sz w:val="22"/>
              <w:szCs w:val="22"/>
            </w:rPr>
          </w:pPr>
        </w:p>
        <w:p w:rsidR="00F902E9" w:rsidRPr="00852EAA" w:rsidRDefault="00F902E9" w:rsidP="00592B76">
          <w:pPr>
            <w:jc w:val="center"/>
            <w:rPr>
              <w:rFonts w:cstheme="minorHAnsi"/>
              <w:sz w:val="22"/>
              <w:szCs w:val="22"/>
            </w:rPr>
          </w:pPr>
        </w:p>
        <w:p w:rsidR="000036C6" w:rsidRPr="0045451C" w:rsidRDefault="000036C6" w:rsidP="000036C6">
          <w:pPr>
            <w:contextualSpacing/>
            <w:jc w:val="center"/>
            <w:rPr>
              <w:rFonts w:ascii="Calibri" w:hAnsi="Calibri" w:cs="Calibri"/>
              <w:b/>
              <w:sz w:val="40"/>
              <w:szCs w:val="24"/>
            </w:rPr>
          </w:pPr>
          <w:r w:rsidRPr="0045451C">
            <w:rPr>
              <w:rFonts w:ascii="Calibri" w:hAnsi="Calibri" w:cs="Calibri"/>
              <w:b/>
              <w:sz w:val="40"/>
              <w:szCs w:val="24"/>
            </w:rPr>
            <w:t>CAISSE REGIONALE D'ASSURANCE MALADIE D'ILE DE FRANCE</w:t>
          </w:r>
        </w:p>
        <w:p w:rsidR="000036C6" w:rsidRPr="0045451C" w:rsidRDefault="000036C6" w:rsidP="000036C6">
          <w:pPr>
            <w:contextualSpacing/>
            <w:jc w:val="center"/>
            <w:rPr>
              <w:rFonts w:ascii="Calibri" w:hAnsi="Calibri" w:cs="Calibri"/>
              <w:b/>
              <w:szCs w:val="24"/>
            </w:rPr>
          </w:pPr>
        </w:p>
        <w:p w:rsidR="000036C6" w:rsidRDefault="000036C6" w:rsidP="000036C6">
          <w:pPr>
            <w:contextualSpacing/>
            <w:jc w:val="center"/>
            <w:rPr>
              <w:rFonts w:ascii="Calibri" w:hAnsi="Calibri" w:cs="Calibri"/>
              <w:b/>
              <w:szCs w:val="24"/>
            </w:rPr>
          </w:pPr>
          <w:r w:rsidRPr="0045451C">
            <w:rPr>
              <w:rFonts w:ascii="Calibri" w:hAnsi="Calibri" w:cs="Calibri"/>
              <w:b/>
              <w:szCs w:val="24"/>
            </w:rPr>
            <w:t>17/19 Avenue de Flandre – 75954 PARIS CEDEX 19</w:t>
          </w:r>
        </w:p>
        <w:p w:rsidR="00BF2C68" w:rsidRPr="00852EAA" w:rsidRDefault="00BF2C68" w:rsidP="00BF2C68">
          <w:pPr>
            <w:jc w:val="center"/>
            <w:rPr>
              <w:rFonts w:cstheme="minorHAnsi"/>
              <w:sz w:val="22"/>
              <w:szCs w:val="22"/>
            </w:rPr>
          </w:pPr>
        </w:p>
        <w:p w:rsidR="00BF2C68" w:rsidRPr="00852EAA" w:rsidRDefault="00BF2C68" w:rsidP="00BF2C68">
          <w:pPr>
            <w:jc w:val="center"/>
            <w:rPr>
              <w:rFonts w:cstheme="minorHAnsi"/>
              <w:sz w:val="22"/>
              <w:szCs w:val="22"/>
            </w:rPr>
          </w:pPr>
        </w:p>
        <w:tbl>
          <w:tblPr>
            <w:tblW w:w="0" w:type="auto"/>
            <w:tblInd w:w="20" w:type="dxa"/>
            <w:tblLayout w:type="fixed"/>
            <w:tblLook w:val="04A0" w:firstRow="1" w:lastRow="0" w:firstColumn="1" w:lastColumn="0" w:noHBand="0" w:noVBand="1"/>
          </w:tblPr>
          <w:tblGrid>
            <w:gridCol w:w="9620"/>
          </w:tblGrid>
          <w:tr w:rsidR="00BF2C68" w:rsidRPr="005E43E8" w:rsidTr="0011643C">
            <w:trPr>
              <w:trHeight w:hRule="exact" w:val="400"/>
            </w:trPr>
            <w:tc>
              <w:tcPr>
                <w:tcW w:w="9620" w:type="dxa"/>
                <w:shd w:val="clear" w:color="666553" w:fill="666553"/>
                <w:tcMar>
                  <w:top w:w="0" w:type="dxa"/>
                  <w:left w:w="0" w:type="dxa"/>
                  <w:bottom w:w="0" w:type="dxa"/>
                  <w:right w:w="0" w:type="dxa"/>
                </w:tcMar>
                <w:vAlign w:val="center"/>
              </w:tcPr>
              <w:p w:rsidR="00BF2C68" w:rsidRPr="005E43E8" w:rsidRDefault="00BF2C68" w:rsidP="0011643C">
                <w:pPr>
                  <w:widowControl w:val="0"/>
                  <w:autoSpaceDE w:val="0"/>
                  <w:autoSpaceDN w:val="0"/>
                  <w:adjustRightInd w:val="0"/>
                  <w:jc w:val="center"/>
                  <w:rPr>
                    <w:rFonts w:ascii="Verdana" w:eastAsiaTheme="minorEastAsia" w:hAnsi="Verdana" w:cs="Arial"/>
                    <w:lang w:eastAsia="fr-FR" w:bidi="ar-SA"/>
                  </w:rPr>
                </w:pPr>
                <w:r>
                  <w:rPr>
                    <w:rFonts w:ascii="Trebuchet MS" w:eastAsia="Trebuchet MS" w:hAnsi="Trebuchet MS" w:cs="Trebuchet MS"/>
                    <w:b/>
                    <w:color w:val="FFFFFF"/>
                    <w:sz w:val="28"/>
                    <w:lang w:eastAsia="fr-FR" w:bidi="ar-SA"/>
                  </w:rPr>
                  <w:t>ACTE D’ENGAGEMENT</w:t>
                </w:r>
              </w:p>
            </w:tc>
          </w:tr>
        </w:tbl>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r w:rsidRPr="005E43E8">
            <w:rPr>
              <w:rFonts w:ascii="Verdana" w:eastAsiaTheme="minorEastAsia" w:hAnsi="Verdana" w:cs="Arial"/>
              <w:lang w:eastAsia="fr-FR" w:bidi="ar-SA"/>
            </w:rPr>
            <w:t xml:space="preserve"> </w:t>
          </w:r>
        </w:p>
        <w:p w:rsidR="00BF2C68" w:rsidRPr="005E43E8" w:rsidRDefault="00BF2C68" w:rsidP="00BF2C68">
          <w:pPr>
            <w:widowControl w:val="0"/>
            <w:autoSpaceDE w:val="0"/>
            <w:autoSpaceDN w:val="0"/>
            <w:adjustRightInd w:val="0"/>
            <w:spacing w:after="220" w:line="240" w:lineRule="exact"/>
            <w:rPr>
              <w:rFonts w:ascii="Verdana" w:eastAsiaTheme="minorEastAsia" w:hAnsi="Verdana" w:cs="Arial"/>
              <w:lang w:eastAsia="fr-FR" w:bidi="ar-SA"/>
            </w:rPr>
          </w:pPr>
        </w:p>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p>
        <w:p w:rsidR="00BF2C68" w:rsidRPr="00E849C6" w:rsidRDefault="00E849C6" w:rsidP="00BF2C68">
          <w:pPr>
            <w:widowControl w:val="0"/>
            <w:autoSpaceDE w:val="0"/>
            <w:autoSpaceDN w:val="0"/>
            <w:adjustRightInd w:val="0"/>
            <w:spacing w:line="240" w:lineRule="exact"/>
            <w:jc w:val="center"/>
            <w:rPr>
              <w:rFonts w:ascii="Trebuchet MS" w:eastAsiaTheme="minorEastAsia" w:hAnsi="Trebuchet MS" w:cs="Arial"/>
              <w:b/>
              <w:lang w:eastAsia="fr-FR" w:bidi="ar-SA"/>
            </w:rPr>
          </w:pPr>
          <w:r w:rsidRPr="00E849C6">
            <w:rPr>
              <w:rFonts w:ascii="Trebuchet MS" w:eastAsiaTheme="minorEastAsia" w:hAnsi="Trebuchet MS" w:cs="Arial"/>
              <w:b/>
              <w:lang w:eastAsia="fr-FR" w:bidi="ar-SA"/>
            </w:rPr>
            <w:t>P_004/2025</w:t>
          </w:r>
        </w:p>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p>
        <w:p w:rsidR="00BF2C68" w:rsidRPr="005E43E8" w:rsidRDefault="00BF2C68" w:rsidP="00BF2C68">
          <w:pPr>
            <w:widowControl w:val="0"/>
            <w:autoSpaceDE w:val="0"/>
            <w:autoSpaceDN w:val="0"/>
            <w:adjustRightInd w:val="0"/>
            <w:spacing w:after="180" w:line="240" w:lineRule="exact"/>
            <w:rPr>
              <w:rFonts w:ascii="Verdana" w:eastAsiaTheme="minorEastAsia" w:hAnsi="Verdana" w:cs="Arial"/>
              <w:lang w:eastAsia="fr-FR" w:bidi="ar-SA"/>
            </w:rPr>
          </w:pPr>
        </w:p>
        <w:tbl>
          <w:tblPr>
            <w:tblW w:w="0" w:type="auto"/>
            <w:tblInd w:w="1280" w:type="dxa"/>
            <w:tblLayout w:type="fixed"/>
            <w:tblLook w:val="04A0" w:firstRow="1" w:lastRow="0" w:firstColumn="1" w:lastColumn="0" w:noHBand="0" w:noVBand="1"/>
          </w:tblPr>
          <w:tblGrid>
            <w:gridCol w:w="7100"/>
          </w:tblGrid>
          <w:tr w:rsidR="00BF2C68" w:rsidRPr="005E43E8" w:rsidTr="0011643C">
            <w:trPr>
              <w:trHeight w:val="2000"/>
            </w:trPr>
            <w:tc>
              <w:tcPr>
                <w:tcW w:w="7100" w:type="dxa"/>
                <w:tcBorders>
                  <w:top w:val="single" w:sz="4" w:space="0" w:color="000000"/>
                  <w:left w:val="nil"/>
                  <w:bottom w:val="single" w:sz="4" w:space="0" w:color="000000"/>
                  <w:right w:val="nil"/>
                </w:tcBorders>
                <w:tcMar>
                  <w:top w:w="140" w:type="dxa"/>
                  <w:left w:w="0" w:type="dxa"/>
                  <w:bottom w:w="100" w:type="dxa"/>
                  <w:right w:w="0" w:type="dxa"/>
                </w:tcMar>
                <w:vAlign w:val="center"/>
                <w:hideMark/>
              </w:tcPr>
              <w:p w:rsidR="00BF2C68" w:rsidRPr="00BF2C68" w:rsidRDefault="002104DD" w:rsidP="0011643C">
                <w:pPr>
                  <w:widowControl w:val="0"/>
                  <w:autoSpaceDE w:val="0"/>
                  <w:autoSpaceDN w:val="0"/>
                  <w:adjustRightInd w:val="0"/>
                  <w:jc w:val="center"/>
                  <w:rPr>
                    <w:rFonts w:ascii="Verdana" w:eastAsiaTheme="minorEastAsia" w:hAnsi="Verdana" w:cs="Arial"/>
                    <w:color w:val="7030A0"/>
                    <w:lang w:eastAsia="fr-FR" w:bidi="ar-SA"/>
                  </w:rPr>
                </w:pPr>
                <w:r w:rsidRPr="002104DD">
                  <w:rPr>
                    <w:rFonts w:ascii="Trebuchet MS" w:eastAsia="Trebuchet MS" w:hAnsi="Trebuchet MS" w:cs="Trebuchet MS"/>
                    <w:b/>
                    <w:sz w:val="28"/>
                    <w:lang w:eastAsia="fr-FR" w:bidi="ar-SA"/>
                  </w:rPr>
                  <w:t>CONSEIL ET ACCOMPAGNEMENT POUR LA PRODUCTION DE CONTENU AUDIOVISUEL</w:t>
                </w:r>
              </w:p>
            </w:tc>
          </w:tr>
        </w:tbl>
        <w:p w:rsidR="00BF2C68" w:rsidRPr="005E43E8" w:rsidRDefault="00BF2C68" w:rsidP="00BF2C68">
          <w:pPr>
            <w:widowControl w:val="0"/>
            <w:autoSpaceDE w:val="0"/>
            <w:autoSpaceDN w:val="0"/>
            <w:adjustRightInd w:val="0"/>
            <w:spacing w:line="240" w:lineRule="exact"/>
            <w:rPr>
              <w:rFonts w:ascii="Verdana" w:eastAsiaTheme="minorEastAsia" w:hAnsi="Verdana" w:cs="Arial"/>
              <w:lang w:eastAsia="fr-FR" w:bidi="ar-SA"/>
            </w:rPr>
          </w:pPr>
          <w:r w:rsidRPr="005E43E8">
            <w:rPr>
              <w:rFonts w:ascii="Verdana" w:eastAsiaTheme="minorEastAsia" w:hAnsi="Verdana" w:cs="Arial"/>
              <w:lang w:eastAsia="fr-FR" w:bidi="ar-SA"/>
            </w:rPr>
            <w:t xml:space="preserve"> </w:t>
          </w:r>
        </w:p>
        <w:p w:rsidR="00BF2C68" w:rsidRPr="005E43E8" w:rsidRDefault="00BF2C68" w:rsidP="00BF2C68">
          <w:pPr>
            <w:widowControl w:val="0"/>
            <w:autoSpaceDE w:val="0"/>
            <w:autoSpaceDN w:val="0"/>
            <w:adjustRightInd w:val="0"/>
            <w:spacing w:after="180" w:line="240" w:lineRule="exact"/>
            <w:rPr>
              <w:rFonts w:ascii="Verdana" w:eastAsiaTheme="minorEastAsia" w:hAnsi="Verdana" w:cs="Arial"/>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BF2C68" w:rsidRPr="005E43E8" w:rsidRDefault="00BF2C68" w:rsidP="00BF2C68">
          <w:pPr>
            <w:keepNext/>
            <w:widowControl w:val="0"/>
            <w:tabs>
              <w:tab w:val="left" w:pos="284"/>
            </w:tabs>
            <w:autoSpaceDE w:val="0"/>
            <w:autoSpaceDN w:val="0"/>
            <w:adjustRightInd w:val="0"/>
            <w:rPr>
              <w:rFonts w:eastAsiaTheme="minorEastAsia" w:cstheme="minorHAnsi"/>
              <w:b/>
              <w:bCs/>
              <w:sz w:val="28"/>
              <w:szCs w:val="30"/>
              <w:lang w:eastAsia="fr-FR" w:bidi="ar-SA"/>
            </w:rPr>
          </w:pPr>
        </w:p>
        <w:p w:rsidR="00F902E9" w:rsidRPr="00852EAA" w:rsidRDefault="00F902E9" w:rsidP="00592B76">
          <w:pPr>
            <w:jc w:val="center"/>
            <w:rPr>
              <w:rFonts w:cstheme="minorHAnsi"/>
              <w:b/>
              <w:sz w:val="22"/>
              <w:szCs w:val="22"/>
            </w:rPr>
          </w:pPr>
        </w:p>
        <w:p w:rsidR="00BF2C68" w:rsidRPr="002104DD" w:rsidRDefault="00BF2C68" w:rsidP="00BF2C68">
          <w:pPr>
            <w:keepNext/>
            <w:contextualSpacing/>
            <w:jc w:val="center"/>
            <w:rPr>
              <w:rFonts w:cstheme="minorHAnsi"/>
              <w:sz w:val="18"/>
              <w:szCs w:val="22"/>
            </w:rPr>
          </w:pPr>
          <w:r w:rsidRPr="002104DD">
            <w:rPr>
              <w:rFonts w:cstheme="minorHAnsi"/>
              <w:sz w:val="18"/>
              <w:szCs w:val="22"/>
            </w:rPr>
            <w:t>Procédure formalisée en application des articles L. 2124-1 et R. 2124-1 Code de la commande publique</w:t>
          </w:r>
        </w:p>
        <w:p w:rsidR="00F902E9" w:rsidRPr="00BF2C68" w:rsidRDefault="00F902E9" w:rsidP="00BF2C68">
          <w:pPr>
            <w:tabs>
              <w:tab w:val="left" w:pos="2853"/>
            </w:tabs>
            <w:rPr>
              <w:rFonts w:cstheme="minorHAnsi"/>
              <w:sz w:val="22"/>
              <w:szCs w:val="22"/>
            </w:rPr>
          </w:pPr>
          <w:r w:rsidRPr="00BF2C68">
            <w:rPr>
              <w:rFonts w:cstheme="minorHAnsi"/>
              <w:sz w:val="22"/>
              <w:szCs w:val="22"/>
            </w:rPr>
            <w:br w:type="page"/>
          </w:r>
        </w:p>
      </w:sdtContent>
    </w:sdt>
    <w:p w:rsidR="006268F8" w:rsidRPr="00852EAA" w:rsidRDefault="006268F8" w:rsidP="00592B76">
      <w:pPr>
        <w:rPr>
          <w:rFonts w:cstheme="minorHAnsi"/>
          <w:b/>
          <w:sz w:val="22"/>
          <w:szCs w:val="22"/>
        </w:rPr>
      </w:pPr>
    </w:p>
    <w:sdt>
      <w:sdtPr>
        <w:rPr>
          <w:rFonts w:cstheme="minorHAnsi"/>
          <w:sz w:val="22"/>
          <w:szCs w:val="22"/>
        </w:rPr>
        <w:id w:val="-1700696476"/>
        <w:docPartObj>
          <w:docPartGallery w:val="Table of Contents"/>
          <w:docPartUnique/>
        </w:docPartObj>
      </w:sdtPr>
      <w:sdtEndPr>
        <w:rPr>
          <w:b/>
          <w:bCs/>
        </w:rPr>
      </w:sdtEndPr>
      <w:sdtContent>
        <w:p w:rsidR="005E3F51" w:rsidRPr="00852EAA" w:rsidRDefault="005E3F51" w:rsidP="00592B76">
          <w:pPr>
            <w:jc w:val="center"/>
            <w:rPr>
              <w:rFonts w:cstheme="minorHAnsi"/>
              <w:sz w:val="22"/>
              <w:szCs w:val="22"/>
            </w:rPr>
          </w:pPr>
        </w:p>
        <w:p w:rsidR="005E3F51" w:rsidRPr="00852EAA" w:rsidRDefault="005E3F51" w:rsidP="00592B76">
          <w:pPr>
            <w:pBdr>
              <w:bottom w:val="single" w:sz="4" w:space="1" w:color="002060"/>
            </w:pBdr>
            <w:jc w:val="center"/>
            <w:rPr>
              <w:rFonts w:cstheme="minorHAnsi"/>
              <w:b/>
              <w:color w:val="002060"/>
              <w:sz w:val="22"/>
              <w:szCs w:val="22"/>
            </w:rPr>
          </w:pPr>
          <w:r w:rsidRPr="00852EAA">
            <w:rPr>
              <w:rFonts w:cstheme="minorHAnsi"/>
              <w:b/>
              <w:color w:val="002060"/>
              <w:sz w:val="22"/>
              <w:szCs w:val="22"/>
            </w:rPr>
            <w:t>TABLE DES MATIÈRES</w:t>
          </w:r>
        </w:p>
        <w:p w:rsidR="005E3F51" w:rsidRPr="00852EAA" w:rsidRDefault="005E3F51" w:rsidP="00592B76">
          <w:pPr>
            <w:jc w:val="center"/>
            <w:rPr>
              <w:rFonts w:cstheme="minorHAnsi"/>
              <w:b/>
              <w:sz w:val="22"/>
              <w:szCs w:val="22"/>
            </w:rPr>
          </w:pPr>
        </w:p>
        <w:p w:rsidR="002D166F" w:rsidRDefault="00C72AAC">
          <w:pPr>
            <w:pStyle w:val="TM1"/>
            <w:tabs>
              <w:tab w:val="right" w:leader="dot" w:pos="9205"/>
            </w:tabs>
            <w:rPr>
              <w:rFonts w:eastAsiaTheme="minorEastAsia"/>
              <w:noProof/>
              <w:sz w:val="22"/>
              <w:szCs w:val="22"/>
              <w:lang w:eastAsia="fr-FR" w:bidi="ar-SA"/>
            </w:rPr>
          </w:pPr>
          <w:r w:rsidRPr="00852EAA">
            <w:rPr>
              <w:rFonts w:cstheme="minorHAnsi"/>
              <w:sz w:val="22"/>
              <w:szCs w:val="22"/>
            </w:rPr>
            <w:fldChar w:fldCharType="begin"/>
          </w:r>
          <w:r w:rsidR="005E3F51" w:rsidRPr="00852EAA">
            <w:rPr>
              <w:rFonts w:cstheme="minorHAnsi"/>
              <w:sz w:val="22"/>
              <w:szCs w:val="22"/>
            </w:rPr>
            <w:instrText xml:space="preserve"> TOC \o "1-3" \h \z \u </w:instrText>
          </w:r>
          <w:r w:rsidRPr="00852EAA">
            <w:rPr>
              <w:rFonts w:cstheme="minorHAnsi"/>
              <w:sz w:val="22"/>
              <w:szCs w:val="22"/>
            </w:rPr>
            <w:fldChar w:fldCharType="separate"/>
          </w:r>
          <w:hyperlink w:anchor="_Toc188614584" w:history="1">
            <w:r w:rsidR="002D166F" w:rsidRPr="00C60250">
              <w:rPr>
                <w:rStyle w:val="Lienhypertexte"/>
                <w:noProof/>
              </w:rPr>
              <w:t>Article 1 – Identification du pouvoir adjudicateur</w:t>
            </w:r>
            <w:r w:rsidR="002D166F">
              <w:rPr>
                <w:noProof/>
                <w:webHidden/>
              </w:rPr>
              <w:tab/>
            </w:r>
            <w:r w:rsidR="002D166F">
              <w:rPr>
                <w:noProof/>
                <w:webHidden/>
              </w:rPr>
              <w:fldChar w:fldCharType="begin"/>
            </w:r>
            <w:r w:rsidR="002D166F">
              <w:rPr>
                <w:noProof/>
                <w:webHidden/>
              </w:rPr>
              <w:instrText xml:space="preserve"> PAGEREF _Toc188614584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85" w:history="1">
            <w:r w:rsidR="002D166F" w:rsidRPr="00C60250">
              <w:rPr>
                <w:rStyle w:val="Lienhypertexte"/>
                <w:noProof/>
              </w:rPr>
              <w:t>1.1 - Coordonnées du pouvoir adjudicateur</w:t>
            </w:r>
            <w:r w:rsidR="002D166F">
              <w:rPr>
                <w:noProof/>
                <w:webHidden/>
              </w:rPr>
              <w:tab/>
            </w:r>
            <w:r w:rsidR="002D166F">
              <w:rPr>
                <w:noProof/>
                <w:webHidden/>
              </w:rPr>
              <w:fldChar w:fldCharType="begin"/>
            </w:r>
            <w:r w:rsidR="002D166F">
              <w:rPr>
                <w:noProof/>
                <w:webHidden/>
              </w:rPr>
              <w:instrText xml:space="preserve"> PAGEREF _Toc188614585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86" w:history="1">
            <w:r w:rsidR="002D166F" w:rsidRPr="00C60250">
              <w:rPr>
                <w:rStyle w:val="Lienhypertexte"/>
                <w:noProof/>
              </w:rPr>
              <w:t>1.2 - Représentant du pouvoir adjudicateur</w:t>
            </w:r>
            <w:r w:rsidR="002D166F">
              <w:rPr>
                <w:noProof/>
                <w:webHidden/>
              </w:rPr>
              <w:tab/>
            </w:r>
            <w:r w:rsidR="002D166F">
              <w:rPr>
                <w:noProof/>
                <w:webHidden/>
              </w:rPr>
              <w:fldChar w:fldCharType="begin"/>
            </w:r>
            <w:r w:rsidR="002D166F">
              <w:rPr>
                <w:noProof/>
                <w:webHidden/>
              </w:rPr>
              <w:instrText xml:space="preserve"> PAGEREF _Toc188614586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1"/>
            <w:tabs>
              <w:tab w:val="right" w:leader="dot" w:pos="9205"/>
            </w:tabs>
            <w:rPr>
              <w:rFonts w:eastAsiaTheme="minorEastAsia"/>
              <w:noProof/>
              <w:sz w:val="22"/>
              <w:szCs w:val="22"/>
              <w:lang w:eastAsia="fr-FR" w:bidi="ar-SA"/>
            </w:rPr>
          </w:pPr>
          <w:hyperlink w:anchor="_Toc188614587" w:history="1">
            <w:r w:rsidR="002D166F" w:rsidRPr="00C60250">
              <w:rPr>
                <w:rStyle w:val="Lienhypertexte"/>
                <w:noProof/>
              </w:rPr>
              <w:t>Article 2 – Dispositions générales</w:t>
            </w:r>
            <w:r w:rsidR="002D166F">
              <w:rPr>
                <w:noProof/>
                <w:webHidden/>
              </w:rPr>
              <w:tab/>
            </w:r>
            <w:r w:rsidR="002D166F">
              <w:rPr>
                <w:noProof/>
                <w:webHidden/>
              </w:rPr>
              <w:fldChar w:fldCharType="begin"/>
            </w:r>
            <w:r w:rsidR="002D166F">
              <w:rPr>
                <w:noProof/>
                <w:webHidden/>
              </w:rPr>
              <w:instrText xml:space="preserve"> PAGEREF _Toc188614587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88" w:history="1">
            <w:r w:rsidR="002D166F" w:rsidRPr="00C60250">
              <w:rPr>
                <w:rStyle w:val="Lienhypertexte"/>
                <w:noProof/>
              </w:rPr>
              <w:t>2.1 – Objet</w:t>
            </w:r>
            <w:r w:rsidR="002D166F">
              <w:rPr>
                <w:noProof/>
                <w:webHidden/>
              </w:rPr>
              <w:tab/>
            </w:r>
            <w:r w:rsidR="002D166F">
              <w:rPr>
                <w:noProof/>
                <w:webHidden/>
              </w:rPr>
              <w:fldChar w:fldCharType="begin"/>
            </w:r>
            <w:r w:rsidR="002D166F">
              <w:rPr>
                <w:noProof/>
                <w:webHidden/>
              </w:rPr>
              <w:instrText xml:space="preserve"> PAGEREF _Toc188614588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89" w:history="1">
            <w:r w:rsidR="002D166F" w:rsidRPr="00C60250">
              <w:rPr>
                <w:rStyle w:val="Lienhypertexte"/>
                <w:noProof/>
              </w:rPr>
              <w:t>2.2 – Mode de passation</w:t>
            </w:r>
            <w:r w:rsidR="002D166F">
              <w:rPr>
                <w:noProof/>
                <w:webHidden/>
              </w:rPr>
              <w:tab/>
            </w:r>
            <w:r w:rsidR="002D166F">
              <w:rPr>
                <w:noProof/>
                <w:webHidden/>
              </w:rPr>
              <w:fldChar w:fldCharType="begin"/>
            </w:r>
            <w:r w:rsidR="002D166F">
              <w:rPr>
                <w:noProof/>
                <w:webHidden/>
              </w:rPr>
              <w:instrText xml:space="preserve"> PAGEREF _Toc188614589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0" w:history="1">
            <w:r w:rsidR="002D166F" w:rsidRPr="00C60250">
              <w:rPr>
                <w:rStyle w:val="Lienhypertexte"/>
                <w:noProof/>
              </w:rPr>
              <w:t>2.3 – Forme du marché</w:t>
            </w:r>
            <w:r w:rsidR="002D166F">
              <w:rPr>
                <w:noProof/>
                <w:webHidden/>
              </w:rPr>
              <w:tab/>
            </w:r>
            <w:r w:rsidR="002D166F">
              <w:rPr>
                <w:noProof/>
                <w:webHidden/>
              </w:rPr>
              <w:fldChar w:fldCharType="begin"/>
            </w:r>
            <w:r w:rsidR="002D166F">
              <w:rPr>
                <w:noProof/>
                <w:webHidden/>
              </w:rPr>
              <w:instrText xml:space="preserve"> PAGEREF _Toc188614590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1" w:history="1">
            <w:r w:rsidR="002D166F" w:rsidRPr="00C60250">
              <w:rPr>
                <w:rStyle w:val="Lienhypertexte"/>
                <w:noProof/>
              </w:rPr>
              <w:t>2.4 – Attributaire(s)</w:t>
            </w:r>
            <w:r w:rsidR="002D166F">
              <w:rPr>
                <w:noProof/>
                <w:webHidden/>
              </w:rPr>
              <w:tab/>
            </w:r>
            <w:r w:rsidR="002D166F">
              <w:rPr>
                <w:noProof/>
                <w:webHidden/>
              </w:rPr>
              <w:fldChar w:fldCharType="begin"/>
            </w:r>
            <w:r w:rsidR="002D166F">
              <w:rPr>
                <w:noProof/>
                <w:webHidden/>
              </w:rPr>
              <w:instrText xml:space="preserve"> PAGEREF _Toc188614591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1"/>
            <w:tabs>
              <w:tab w:val="right" w:leader="dot" w:pos="9205"/>
            </w:tabs>
            <w:rPr>
              <w:rFonts w:eastAsiaTheme="minorEastAsia"/>
              <w:noProof/>
              <w:sz w:val="22"/>
              <w:szCs w:val="22"/>
              <w:lang w:eastAsia="fr-FR" w:bidi="ar-SA"/>
            </w:rPr>
          </w:pPr>
          <w:hyperlink w:anchor="_Toc188614592" w:history="1">
            <w:r w:rsidR="002D166F" w:rsidRPr="00C60250">
              <w:rPr>
                <w:rStyle w:val="Lienhypertexte"/>
                <w:noProof/>
              </w:rPr>
              <w:t>Article 3 – Engagement du titulaire</w:t>
            </w:r>
            <w:r w:rsidR="002D166F">
              <w:rPr>
                <w:noProof/>
                <w:webHidden/>
              </w:rPr>
              <w:tab/>
            </w:r>
            <w:r w:rsidR="002D166F">
              <w:rPr>
                <w:noProof/>
                <w:webHidden/>
              </w:rPr>
              <w:fldChar w:fldCharType="begin"/>
            </w:r>
            <w:r w:rsidR="002D166F">
              <w:rPr>
                <w:noProof/>
                <w:webHidden/>
              </w:rPr>
              <w:instrText xml:space="preserve"> PAGEREF _Toc188614592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3" w:history="1">
            <w:r w:rsidR="002D166F" w:rsidRPr="00C60250">
              <w:rPr>
                <w:rStyle w:val="Lienhypertexte"/>
                <w:noProof/>
              </w:rPr>
              <w:t>3.1 - Identification du titulaire</w:t>
            </w:r>
            <w:r w:rsidR="002D166F">
              <w:rPr>
                <w:noProof/>
                <w:webHidden/>
              </w:rPr>
              <w:tab/>
            </w:r>
            <w:r w:rsidR="002D166F">
              <w:rPr>
                <w:noProof/>
                <w:webHidden/>
              </w:rPr>
              <w:fldChar w:fldCharType="begin"/>
            </w:r>
            <w:r w:rsidR="002D166F">
              <w:rPr>
                <w:noProof/>
                <w:webHidden/>
              </w:rPr>
              <w:instrText xml:space="preserve"> PAGEREF _Toc188614593 \h </w:instrText>
            </w:r>
            <w:r w:rsidR="002D166F">
              <w:rPr>
                <w:noProof/>
                <w:webHidden/>
              </w:rPr>
            </w:r>
            <w:r w:rsidR="002D166F">
              <w:rPr>
                <w:noProof/>
                <w:webHidden/>
              </w:rPr>
              <w:fldChar w:fldCharType="separate"/>
            </w:r>
            <w:r w:rsidR="002D166F">
              <w:rPr>
                <w:noProof/>
                <w:webHidden/>
              </w:rPr>
              <w:t>3</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4" w:history="1">
            <w:r w:rsidR="002D166F" w:rsidRPr="00C60250">
              <w:rPr>
                <w:rStyle w:val="Lienhypertexte"/>
                <w:noProof/>
              </w:rPr>
              <w:t>3.2 - Engagement du titulaire ou groupement</w:t>
            </w:r>
            <w:r w:rsidR="002D166F">
              <w:rPr>
                <w:noProof/>
                <w:webHidden/>
              </w:rPr>
              <w:tab/>
            </w:r>
            <w:r w:rsidR="002D166F">
              <w:rPr>
                <w:noProof/>
                <w:webHidden/>
              </w:rPr>
              <w:fldChar w:fldCharType="begin"/>
            </w:r>
            <w:r w:rsidR="002D166F">
              <w:rPr>
                <w:noProof/>
                <w:webHidden/>
              </w:rPr>
              <w:instrText xml:space="preserve"> PAGEREF _Toc188614594 \h </w:instrText>
            </w:r>
            <w:r w:rsidR="002D166F">
              <w:rPr>
                <w:noProof/>
                <w:webHidden/>
              </w:rPr>
            </w:r>
            <w:r w:rsidR="002D166F">
              <w:rPr>
                <w:noProof/>
                <w:webHidden/>
              </w:rPr>
              <w:fldChar w:fldCharType="separate"/>
            </w:r>
            <w:r w:rsidR="002D166F">
              <w:rPr>
                <w:noProof/>
                <w:webHidden/>
              </w:rPr>
              <w:t>4</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5" w:history="1">
            <w:r w:rsidR="002D166F" w:rsidRPr="00C60250">
              <w:rPr>
                <w:rStyle w:val="Lienhypertexte"/>
                <w:noProof/>
              </w:rPr>
              <w:t>3.3 – Compte(s) à créditer (joindre obligatoirement un IBAN papier)</w:t>
            </w:r>
            <w:r w:rsidR="002D166F" w:rsidRPr="00C60250">
              <w:rPr>
                <w:rStyle w:val="Lienhypertexte"/>
                <w:i/>
                <w:noProof/>
                <w:vertAlign w:val="superscript"/>
              </w:rPr>
              <w:t xml:space="preserve"> à dupliquer selon le nombre de cotraitant</w:t>
            </w:r>
            <w:r w:rsidR="002D166F">
              <w:rPr>
                <w:noProof/>
                <w:webHidden/>
              </w:rPr>
              <w:tab/>
            </w:r>
            <w:r w:rsidR="002D166F">
              <w:rPr>
                <w:noProof/>
                <w:webHidden/>
              </w:rPr>
              <w:fldChar w:fldCharType="begin"/>
            </w:r>
            <w:r w:rsidR="002D166F">
              <w:rPr>
                <w:noProof/>
                <w:webHidden/>
              </w:rPr>
              <w:instrText xml:space="preserve"> PAGEREF _Toc188614595 \h </w:instrText>
            </w:r>
            <w:r w:rsidR="002D166F">
              <w:rPr>
                <w:noProof/>
                <w:webHidden/>
              </w:rPr>
            </w:r>
            <w:r w:rsidR="002D166F">
              <w:rPr>
                <w:noProof/>
                <w:webHidden/>
              </w:rPr>
              <w:fldChar w:fldCharType="separate"/>
            </w:r>
            <w:r w:rsidR="002D166F">
              <w:rPr>
                <w:noProof/>
                <w:webHidden/>
              </w:rPr>
              <w:t>5</w:t>
            </w:r>
            <w:r w:rsidR="002D166F">
              <w:rPr>
                <w:noProof/>
                <w:webHidden/>
              </w:rPr>
              <w:fldChar w:fldCharType="end"/>
            </w:r>
          </w:hyperlink>
        </w:p>
        <w:p w:rsidR="002D166F" w:rsidRDefault="00FD3068">
          <w:pPr>
            <w:pStyle w:val="TM1"/>
            <w:tabs>
              <w:tab w:val="right" w:leader="dot" w:pos="9205"/>
            </w:tabs>
            <w:rPr>
              <w:rFonts w:eastAsiaTheme="minorEastAsia"/>
              <w:noProof/>
              <w:sz w:val="22"/>
              <w:szCs w:val="22"/>
              <w:lang w:eastAsia="fr-FR" w:bidi="ar-SA"/>
            </w:rPr>
          </w:pPr>
          <w:hyperlink w:anchor="_Toc188614596" w:history="1">
            <w:r w:rsidR="002D166F" w:rsidRPr="00C60250">
              <w:rPr>
                <w:rStyle w:val="Lienhypertexte"/>
                <w:noProof/>
              </w:rPr>
              <w:t>Article 4 - Prix</w:t>
            </w:r>
            <w:r w:rsidR="002D166F">
              <w:rPr>
                <w:noProof/>
                <w:webHidden/>
              </w:rPr>
              <w:tab/>
            </w:r>
            <w:r w:rsidR="002D166F">
              <w:rPr>
                <w:noProof/>
                <w:webHidden/>
              </w:rPr>
              <w:fldChar w:fldCharType="begin"/>
            </w:r>
            <w:r w:rsidR="002D166F">
              <w:rPr>
                <w:noProof/>
                <w:webHidden/>
              </w:rPr>
              <w:instrText xml:space="preserve"> PAGEREF _Toc188614596 \h </w:instrText>
            </w:r>
            <w:r w:rsidR="002D166F">
              <w:rPr>
                <w:noProof/>
                <w:webHidden/>
              </w:rPr>
            </w:r>
            <w:r w:rsidR="002D166F">
              <w:rPr>
                <w:noProof/>
                <w:webHidden/>
              </w:rPr>
              <w:fldChar w:fldCharType="separate"/>
            </w:r>
            <w:r w:rsidR="002D166F">
              <w:rPr>
                <w:noProof/>
                <w:webHidden/>
              </w:rPr>
              <w:t>5</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7" w:history="1">
            <w:r w:rsidR="002D166F" w:rsidRPr="00C60250">
              <w:rPr>
                <w:rStyle w:val="Lienhypertexte"/>
                <w:noProof/>
              </w:rPr>
              <w:t>4.1 – Montant du marché</w:t>
            </w:r>
            <w:r w:rsidR="002D166F">
              <w:rPr>
                <w:noProof/>
                <w:webHidden/>
              </w:rPr>
              <w:tab/>
            </w:r>
            <w:r w:rsidR="002D166F">
              <w:rPr>
                <w:noProof/>
                <w:webHidden/>
              </w:rPr>
              <w:fldChar w:fldCharType="begin"/>
            </w:r>
            <w:r w:rsidR="002D166F">
              <w:rPr>
                <w:noProof/>
                <w:webHidden/>
              </w:rPr>
              <w:instrText xml:space="preserve"> PAGEREF _Toc188614597 \h </w:instrText>
            </w:r>
            <w:r w:rsidR="002D166F">
              <w:rPr>
                <w:noProof/>
                <w:webHidden/>
              </w:rPr>
            </w:r>
            <w:r w:rsidR="002D166F">
              <w:rPr>
                <w:noProof/>
                <w:webHidden/>
              </w:rPr>
              <w:fldChar w:fldCharType="separate"/>
            </w:r>
            <w:r w:rsidR="002D166F">
              <w:rPr>
                <w:noProof/>
                <w:webHidden/>
              </w:rPr>
              <w:t>5</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8" w:history="1">
            <w:r w:rsidR="002D166F" w:rsidRPr="00C60250">
              <w:rPr>
                <w:rStyle w:val="Lienhypertexte"/>
                <w:noProof/>
              </w:rPr>
              <w:t>4.2 – Répartition des prestations (en cas de groupement conjoint)</w:t>
            </w:r>
            <w:r w:rsidR="002D166F">
              <w:rPr>
                <w:noProof/>
                <w:webHidden/>
              </w:rPr>
              <w:tab/>
            </w:r>
            <w:r w:rsidR="002D166F">
              <w:rPr>
                <w:noProof/>
                <w:webHidden/>
              </w:rPr>
              <w:fldChar w:fldCharType="begin"/>
            </w:r>
            <w:r w:rsidR="002D166F">
              <w:rPr>
                <w:noProof/>
                <w:webHidden/>
              </w:rPr>
              <w:instrText xml:space="preserve"> PAGEREF _Toc188614598 \h </w:instrText>
            </w:r>
            <w:r w:rsidR="002D166F">
              <w:rPr>
                <w:noProof/>
                <w:webHidden/>
              </w:rPr>
            </w:r>
            <w:r w:rsidR="002D166F">
              <w:rPr>
                <w:noProof/>
                <w:webHidden/>
              </w:rPr>
              <w:fldChar w:fldCharType="separate"/>
            </w:r>
            <w:r w:rsidR="002D166F">
              <w:rPr>
                <w:noProof/>
                <w:webHidden/>
              </w:rPr>
              <w:t>5</w:t>
            </w:r>
            <w:r w:rsidR="002D166F">
              <w:rPr>
                <w:noProof/>
                <w:webHidden/>
              </w:rPr>
              <w:fldChar w:fldCharType="end"/>
            </w:r>
          </w:hyperlink>
        </w:p>
        <w:p w:rsidR="002D166F" w:rsidRDefault="00FD3068">
          <w:pPr>
            <w:pStyle w:val="TM2"/>
            <w:tabs>
              <w:tab w:val="right" w:leader="dot" w:pos="9205"/>
            </w:tabs>
            <w:rPr>
              <w:rFonts w:eastAsiaTheme="minorEastAsia"/>
              <w:noProof/>
              <w:sz w:val="22"/>
              <w:szCs w:val="22"/>
              <w:lang w:eastAsia="fr-FR" w:bidi="ar-SA"/>
            </w:rPr>
          </w:pPr>
          <w:hyperlink w:anchor="_Toc188614599" w:history="1">
            <w:r w:rsidR="002D166F" w:rsidRPr="00C60250">
              <w:rPr>
                <w:rStyle w:val="Lienhypertexte"/>
                <w:noProof/>
              </w:rPr>
              <w:t>4.3 - Avance</w:t>
            </w:r>
            <w:r w:rsidR="002D166F">
              <w:rPr>
                <w:noProof/>
                <w:webHidden/>
              </w:rPr>
              <w:tab/>
            </w:r>
            <w:r w:rsidR="002D166F">
              <w:rPr>
                <w:noProof/>
                <w:webHidden/>
              </w:rPr>
              <w:fldChar w:fldCharType="begin"/>
            </w:r>
            <w:r w:rsidR="002D166F">
              <w:rPr>
                <w:noProof/>
                <w:webHidden/>
              </w:rPr>
              <w:instrText xml:space="preserve"> PAGEREF _Toc188614599 \h </w:instrText>
            </w:r>
            <w:r w:rsidR="002D166F">
              <w:rPr>
                <w:noProof/>
                <w:webHidden/>
              </w:rPr>
            </w:r>
            <w:r w:rsidR="002D166F">
              <w:rPr>
                <w:noProof/>
                <w:webHidden/>
              </w:rPr>
              <w:fldChar w:fldCharType="separate"/>
            </w:r>
            <w:r w:rsidR="002D166F">
              <w:rPr>
                <w:noProof/>
                <w:webHidden/>
              </w:rPr>
              <w:t>5</w:t>
            </w:r>
            <w:r w:rsidR="002D166F">
              <w:rPr>
                <w:noProof/>
                <w:webHidden/>
              </w:rPr>
              <w:fldChar w:fldCharType="end"/>
            </w:r>
          </w:hyperlink>
        </w:p>
        <w:p w:rsidR="002D166F" w:rsidRDefault="00FD3068">
          <w:pPr>
            <w:pStyle w:val="TM1"/>
            <w:tabs>
              <w:tab w:val="right" w:leader="dot" w:pos="9205"/>
            </w:tabs>
            <w:rPr>
              <w:rFonts w:eastAsiaTheme="minorEastAsia"/>
              <w:noProof/>
              <w:sz w:val="22"/>
              <w:szCs w:val="22"/>
              <w:lang w:eastAsia="fr-FR" w:bidi="ar-SA"/>
            </w:rPr>
          </w:pPr>
          <w:hyperlink w:anchor="_Toc188614600" w:history="1">
            <w:r w:rsidR="002D166F" w:rsidRPr="00C60250">
              <w:rPr>
                <w:rStyle w:val="Lienhypertexte"/>
                <w:noProof/>
              </w:rPr>
              <w:t>Article 5 – Durée et délais d’exécution</w:t>
            </w:r>
            <w:r w:rsidR="002D166F">
              <w:rPr>
                <w:noProof/>
                <w:webHidden/>
              </w:rPr>
              <w:tab/>
            </w:r>
            <w:r w:rsidR="002D166F">
              <w:rPr>
                <w:noProof/>
                <w:webHidden/>
              </w:rPr>
              <w:fldChar w:fldCharType="begin"/>
            </w:r>
            <w:r w:rsidR="002D166F">
              <w:rPr>
                <w:noProof/>
                <w:webHidden/>
              </w:rPr>
              <w:instrText xml:space="preserve"> PAGEREF _Toc188614600 \h </w:instrText>
            </w:r>
            <w:r w:rsidR="002D166F">
              <w:rPr>
                <w:noProof/>
                <w:webHidden/>
              </w:rPr>
            </w:r>
            <w:r w:rsidR="002D166F">
              <w:rPr>
                <w:noProof/>
                <w:webHidden/>
              </w:rPr>
              <w:fldChar w:fldCharType="separate"/>
            </w:r>
            <w:r w:rsidR="002D166F">
              <w:rPr>
                <w:noProof/>
                <w:webHidden/>
              </w:rPr>
              <w:t>6</w:t>
            </w:r>
            <w:r w:rsidR="002D166F">
              <w:rPr>
                <w:noProof/>
                <w:webHidden/>
              </w:rPr>
              <w:fldChar w:fldCharType="end"/>
            </w:r>
          </w:hyperlink>
        </w:p>
        <w:p w:rsidR="002D166F" w:rsidRDefault="00FD3068">
          <w:pPr>
            <w:pStyle w:val="TM1"/>
            <w:tabs>
              <w:tab w:val="right" w:leader="dot" w:pos="9205"/>
            </w:tabs>
            <w:rPr>
              <w:rFonts w:eastAsiaTheme="minorEastAsia"/>
              <w:noProof/>
              <w:sz w:val="22"/>
              <w:szCs w:val="22"/>
              <w:lang w:eastAsia="fr-FR" w:bidi="ar-SA"/>
            </w:rPr>
          </w:pPr>
          <w:hyperlink w:anchor="_Toc188614601" w:history="1">
            <w:r w:rsidR="002D166F" w:rsidRPr="00C60250">
              <w:rPr>
                <w:rStyle w:val="Lienhypertexte"/>
                <w:noProof/>
              </w:rPr>
              <w:t>Article 6 – Signature par le titulaire/mandataire du groupement</w:t>
            </w:r>
            <w:r w:rsidR="002D166F">
              <w:rPr>
                <w:noProof/>
                <w:webHidden/>
              </w:rPr>
              <w:tab/>
            </w:r>
            <w:r w:rsidR="002D166F">
              <w:rPr>
                <w:noProof/>
                <w:webHidden/>
              </w:rPr>
              <w:fldChar w:fldCharType="begin"/>
            </w:r>
            <w:r w:rsidR="002D166F">
              <w:rPr>
                <w:noProof/>
                <w:webHidden/>
              </w:rPr>
              <w:instrText xml:space="preserve"> PAGEREF _Toc188614601 \h </w:instrText>
            </w:r>
            <w:r w:rsidR="002D166F">
              <w:rPr>
                <w:noProof/>
                <w:webHidden/>
              </w:rPr>
            </w:r>
            <w:r w:rsidR="002D166F">
              <w:rPr>
                <w:noProof/>
                <w:webHidden/>
              </w:rPr>
              <w:fldChar w:fldCharType="separate"/>
            </w:r>
            <w:r w:rsidR="002D166F">
              <w:rPr>
                <w:noProof/>
                <w:webHidden/>
              </w:rPr>
              <w:t>6</w:t>
            </w:r>
            <w:r w:rsidR="002D166F">
              <w:rPr>
                <w:noProof/>
                <w:webHidden/>
              </w:rPr>
              <w:fldChar w:fldCharType="end"/>
            </w:r>
          </w:hyperlink>
        </w:p>
        <w:p w:rsidR="002D166F" w:rsidRDefault="00FD3068">
          <w:pPr>
            <w:pStyle w:val="TM1"/>
            <w:tabs>
              <w:tab w:val="right" w:leader="dot" w:pos="9205"/>
            </w:tabs>
            <w:rPr>
              <w:rFonts w:eastAsiaTheme="minorEastAsia"/>
              <w:noProof/>
              <w:sz w:val="22"/>
              <w:szCs w:val="22"/>
              <w:lang w:eastAsia="fr-FR" w:bidi="ar-SA"/>
            </w:rPr>
          </w:pPr>
          <w:hyperlink w:anchor="_Toc188614602" w:history="1">
            <w:r w:rsidR="002D166F" w:rsidRPr="00C60250">
              <w:rPr>
                <w:rStyle w:val="Lienhypertexte"/>
                <w:noProof/>
              </w:rPr>
              <w:t>Article 7 – Décision de la cramif</w:t>
            </w:r>
            <w:r w:rsidR="002D166F">
              <w:rPr>
                <w:noProof/>
                <w:webHidden/>
              </w:rPr>
              <w:tab/>
            </w:r>
            <w:r w:rsidR="002D166F">
              <w:rPr>
                <w:noProof/>
                <w:webHidden/>
              </w:rPr>
              <w:fldChar w:fldCharType="begin"/>
            </w:r>
            <w:r w:rsidR="002D166F">
              <w:rPr>
                <w:noProof/>
                <w:webHidden/>
              </w:rPr>
              <w:instrText xml:space="preserve"> PAGEREF _Toc188614602 \h </w:instrText>
            </w:r>
            <w:r w:rsidR="002D166F">
              <w:rPr>
                <w:noProof/>
                <w:webHidden/>
              </w:rPr>
            </w:r>
            <w:r w:rsidR="002D166F">
              <w:rPr>
                <w:noProof/>
                <w:webHidden/>
              </w:rPr>
              <w:fldChar w:fldCharType="separate"/>
            </w:r>
            <w:r w:rsidR="002D166F">
              <w:rPr>
                <w:noProof/>
                <w:webHidden/>
              </w:rPr>
              <w:t>7</w:t>
            </w:r>
            <w:r w:rsidR="002D166F">
              <w:rPr>
                <w:noProof/>
                <w:webHidden/>
              </w:rPr>
              <w:fldChar w:fldCharType="end"/>
            </w:r>
          </w:hyperlink>
        </w:p>
        <w:p w:rsidR="005E3F51" w:rsidRPr="00852EAA" w:rsidRDefault="00C72AAC" w:rsidP="00592B76">
          <w:pPr>
            <w:rPr>
              <w:rFonts w:cstheme="minorHAnsi"/>
              <w:sz w:val="22"/>
              <w:szCs w:val="22"/>
            </w:rPr>
          </w:pPr>
          <w:r w:rsidRPr="00852EAA">
            <w:rPr>
              <w:rFonts w:cstheme="minorHAnsi"/>
              <w:b/>
              <w:bCs/>
              <w:sz w:val="22"/>
              <w:szCs w:val="22"/>
            </w:rPr>
            <w:fldChar w:fldCharType="end"/>
          </w:r>
        </w:p>
      </w:sdtContent>
    </w:sdt>
    <w:p w:rsidR="005E3F51" w:rsidRPr="00852EAA" w:rsidRDefault="005E3F51" w:rsidP="00592B76">
      <w:pPr>
        <w:jc w:val="center"/>
        <w:rPr>
          <w:rFonts w:cstheme="minorHAnsi"/>
          <w:b/>
          <w:sz w:val="22"/>
          <w:szCs w:val="22"/>
        </w:rPr>
      </w:pPr>
    </w:p>
    <w:p w:rsidR="002C6BEE" w:rsidRPr="00852EAA" w:rsidRDefault="002C6BEE" w:rsidP="00592B76">
      <w:pPr>
        <w:rPr>
          <w:rFonts w:cstheme="minorHAnsi"/>
          <w:b/>
          <w:sz w:val="22"/>
          <w:szCs w:val="22"/>
        </w:rPr>
      </w:pPr>
      <w:r w:rsidRPr="00852EAA">
        <w:rPr>
          <w:rFonts w:cstheme="minorHAnsi"/>
          <w:b/>
          <w:sz w:val="22"/>
          <w:szCs w:val="22"/>
        </w:rPr>
        <w:br w:type="page"/>
      </w:r>
    </w:p>
    <w:p w:rsidR="00C44D60" w:rsidRPr="00852EAA" w:rsidRDefault="00C44D60" w:rsidP="005C45FE">
      <w:pPr>
        <w:pStyle w:val="Titre1"/>
      </w:pPr>
      <w:bookmarkStart w:id="0" w:name="_Toc188614584"/>
      <w:r w:rsidRPr="00852EAA">
        <w:lastRenderedPageBreak/>
        <w:t>Article 1 – Identification du pouvoir adjudicateur</w:t>
      </w:r>
      <w:bookmarkEnd w:id="0"/>
    </w:p>
    <w:p w:rsidR="00592B76" w:rsidRPr="00852EAA" w:rsidRDefault="00592B76" w:rsidP="00592B76">
      <w:pPr>
        <w:rPr>
          <w:rFonts w:cstheme="minorHAnsi"/>
          <w:sz w:val="22"/>
          <w:szCs w:val="22"/>
        </w:rPr>
      </w:pPr>
    </w:p>
    <w:p w:rsidR="00C44D60" w:rsidRPr="00852EAA" w:rsidRDefault="00C44D60" w:rsidP="00F66642">
      <w:pPr>
        <w:pStyle w:val="Titre2"/>
      </w:pPr>
      <w:bookmarkStart w:id="1" w:name="_Toc188614585"/>
      <w:r w:rsidRPr="00852EAA">
        <w:t>1.1 - Coordonnées du pouvoir adjudicateur</w:t>
      </w:r>
      <w:bookmarkEnd w:id="1"/>
    </w:p>
    <w:p w:rsidR="00C44D60" w:rsidRPr="00852EAA" w:rsidRDefault="00C44D60" w:rsidP="00592B76">
      <w:pPr>
        <w:rPr>
          <w:rFonts w:cstheme="minorHAnsi"/>
          <w:sz w:val="22"/>
          <w:szCs w:val="22"/>
        </w:rPr>
      </w:pPr>
    </w:p>
    <w:p w:rsidR="00F41FCD" w:rsidRPr="005E43E8" w:rsidRDefault="000036C6" w:rsidP="00F41FCD">
      <w:pPr>
        <w:rPr>
          <w:rFonts w:cstheme="minorHAnsi"/>
          <w:sz w:val="22"/>
          <w:szCs w:val="22"/>
        </w:rPr>
      </w:pPr>
      <w:r>
        <w:rPr>
          <w:rFonts w:cstheme="minorHAnsi"/>
          <w:sz w:val="22"/>
          <w:szCs w:val="22"/>
        </w:rPr>
        <w:t>Caisse Régionale d’Assurance Maladie d’Ile-de-France (CRAMIF)</w:t>
      </w:r>
    </w:p>
    <w:p w:rsidR="00F41FCD" w:rsidRPr="005E43E8" w:rsidRDefault="000036C6" w:rsidP="00F41FCD">
      <w:pPr>
        <w:rPr>
          <w:rFonts w:cstheme="minorHAnsi"/>
          <w:sz w:val="22"/>
          <w:szCs w:val="22"/>
        </w:rPr>
      </w:pPr>
      <w:r>
        <w:rPr>
          <w:rFonts w:cstheme="minorHAnsi"/>
          <w:sz w:val="22"/>
          <w:szCs w:val="22"/>
        </w:rPr>
        <w:t>17-19 avenue de Flandre</w:t>
      </w:r>
    </w:p>
    <w:p w:rsidR="00F41FCD" w:rsidRPr="005E43E8" w:rsidRDefault="000036C6" w:rsidP="00F41FCD">
      <w:pPr>
        <w:rPr>
          <w:rFonts w:cstheme="minorHAnsi"/>
          <w:sz w:val="22"/>
          <w:szCs w:val="22"/>
        </w:rPr>
      </w:pPr>
      <w:r>
        <w:rPr>
          <w:rFonts w:cstheme="minorHAnsi"/>
          <w:sz w:val="22"/>
          <w:szCs w:val="22"/>
        </w:rPr>
        <w:t>75954 PARIS Cedex 19</w:t>
      </w:r>
    </w:p>
    <w:p w:rsidR="00592B76" w:rsidRPr="00852EAA" w:rsidRDefault="00592B76" w:rsidP="00592B76">
      <w:pPr>
        <w:rPr>
          <w:rFonts w:cstheme="minorHAnsi"/>
          <w:sz w:val="22"/>
          <w:szCs w:val="22"/>
        </w:rPr>
      </w:pPr>
    </w:p>
    <w:p w:rsidR="00C44D60" w:rsidRPr="00852EAA" w:rsidRDefault="00C44D60" w:rsidP="00F66642">
      <w:pPr>
        <w:pStyle w:val="Titre2"/>
      </w:pPr>
      <w:bookmarkStart w:id="2" w:name="_Toc188614586"/>
      <w:r w:rsidRPr="00852EAA">
        <w:t>1.2 - Représentant du pouvoir adjudicateur</w:t>
      </w:r>
      <w:bookmarkEnd w:id="2"/>
    </w:p>
    <w:p w:rsidR="00C44D60" w:rsidRPr="00852EAA" w:rsidRDefault="00C44D60" w:rsidP="00592B76">
      <w:pPr>
        <w:rPr>
          <w:rFonts w:cstheme="minorHAnsi"/>
          <w:sz w:val="22"/>
          <w:szCs w:val="22"/>
        </w:rPr>
      </w:pPr>
    </w:p>
    <w:p w:rsidR="00F41FCD" w:rsidRPr="000036C6" w:rsidRDefault="000036C6" w:rsidP="000036C6">
      <w:pPr>
        <w:rPr>
          <w:rFonts w:cstheme="minorHAnsi"/>
          <w:sz w:val="22"/>
          <w:szCs w:val="22"/>
        </w:rPr>
      </w:pPr>
      <w:r>
        <w:rPr>
          <w:rFonts w:cstheme="minorHAnsi"/>
          <w:sz w:val="22"/>
          <w:szCs w:val="22"/>
        </w:rPr>
        <w:t>Directeur général ou son représentant</w:t>
      </w:r>
    </w:p>
    <w:p w:rsidR="00C44D60" w:rsidRPr="00852EAA" w:rsidRDefault="00C44D60" w:rsidP="00592B76">
      <w:pPr>
        <w:rPr>
          <w:rFonts w:cstheme="minorHAnsi"/>
          <w:b/>
          <w:sz w:val="22"/>
          <w:szCs w:val="22"/>
        </w:rPr>
      </w:pPr>
    </w:p>
    <w:p w:rsidR="00CE244E" w:rsidRPr="00852EAA" w:rsidRDefault="00C44D60" w:rsidP="005C45FE">
      <w:pPr>
        <w:pStyle w:val="Titre1"/>
      </w:pPr>
      <w:bookmarkStart w:id="3" w:name="_Toc188614587"/>
      <w:r w:rsidRPr="00852EAA">
        <w:t xml:space="preserve">Article 2 – </w:t>
      </w:r>
      <w:r w:rsidR="00F66642">
        <w:t>Dispositions générales</w:t>
      </w:r>
      <w:bookmarkEnd w:id="3"/>
    </w:p>
    <w:p w:rsidR="00592B76" w:rsidRPr="00852EAA" w:rsidRDefault="00592B76" w:rsidP="00592B76">
      <w:pPr>
        <w:rPr>
          <w:rFonts w:cstheme="minorHAnsi"/>
          <w:sz w:val="22"/>
          <w:szCs w:val="22"/>
        </w:rPr>
      </w:pPr>
    </w:p>
    <w:p w:rsidR="00F66642" w:rsidRDefault="00F66642" w:rsidP="00F66642">
      <w:pPr>
        <w:pStyle w:val="Titre2"/>
      </w:pPr>
      <w:bookmarkStart w:id="4" w:name="_Toc188614588"/>
      <w:r w:rsidRPr="00F66642">
        <w:t xml:space="preserve">2.1 </w:t>
      </w:r>
      <w:r>
        <w:t>–</w:t>
      </w:r>
      <w:r w:rsidRPr="00F66642">
        <w:t xml:space="preserve"> Objet</w:t>
      </w:r>
      <w:bookmarkEnd w:id="4"/>
    </w:p>
    <w:p w:rsidR="00F66642" w:rsidRPr="00F66642" w:rsidRDefault="00F66642" w:rsidP="00F66642"/>
    <w:p w:rsidR="00F74CE0" w:rsidRPr="00F74CE0" w:rsidRDefault="00852EAA" w:rsidP="00F74CE0">
      <w:pPr>
        <w:keepLines/>
        <w:rPr>
          <w:rFonts w:eastAsia="Times New Roman" w:cstheme="minorHAnsi"/>
          <w:sz w:val="22"/>
          <w:szCs w:val="22"/>
        </w:rPr>
      </w:pPr>
      <w:r w:rsidRPr="00F74CE0">
        <w:rPr>
          <w:rFonts w:eastAsia="Times New Roman" w:cstheme="minorHAnsi"/>
          <w:sz w:val="22"/>
          <w:szCs w:val="22"/>
        </w:rPr>
        <w:t xml:space="preserve">Le présent marché a pour </w:t>
      </w:r>
      <w:r w:rsidR="005C45FE" w:rsidRPr="00F74CE0">
        <w:rPr>
          <w:rFonts w:eastAsia="Times New Roman" w:cstheme="minorHAnsi"/>
          <w:sz w:val="22"/>
          <w:szCs w:val="22"/>
        </w:rPr>
        <w:t>objet</w:t>
      </w:r>
      <w:r w:rsidR="00F74CE0" w:rsidRPr="00F74CE0">
        <w:rPr>
          <w:rFonts w:cstheme="minorHAnsi"/>
          <w:sz w:val="22"/>
          <w:szCs w:val="22"/>
        </w:rPr>
        <w:t xml:space="preserve"> l’accompagnement et le conseil dans la production de contenu audiovisuel de la Caisse régionale d’assurance maladie d’Ile-de-France vis-à-vis de ses publics internes et externes.</w:t>
      </w:r>
    </w:p>
    <w:p w:rsidR="00F66642" w:rsidRPr="00F66642" w:rsidRDefault="00F66642" w:rsidP="00F66642">
      <w:pPr>
        <w:keepLines/>
        <w:rPr>
          <w:rFonts w:eastAsia="Times New Roman" w:cstheme="minorHAnsi"/>
          <w:sz w:val="22"/>
        </w:rPr>
      </w:pPr>
    </w:p>
    <w:p w:rsidR="000D4B4B" w:rsidRPr="00852EAA" w:rsidRDefault="000D4B4B" w:rsidP="000D4B4B">
      <w:pPr>
        <w:keepLines/>
        <w:rPr>
          <w:rFonts w:eastAsia="Times New Roman" w:cstheme="minorHAnsi"/>
          <w:sz w:val="22"/>
        </w:rPr>
      </w:pPr>
      <w:r w:rsidRPr="00852EAA">
        <w:rPr>
          <w:rFonts w:eastAsia="Times New Roman" w:cstheme="minorHAnsi"/>
          <w:sz w:val="22"/>
        </w:rPr>
        <w:t xml:space="preserve">Pour plus de détails, se référer au </w:t>
      </w:r>
      <w:r w:rsidRPr="00F41FCD">
        <w:rPr>
          <w:rFonts w:eastAsia="Times New Roman" w:cstheme="minorHAnsi"/>
          <w:sz w:val="22"/>
        </w:rPr>
        <w:t>CCTP</w:t>
      </w:r>
      <w:r w:rsidRPr="00852EAA">
        <w:rPr>
          <w:rFonts w:eastAsia="Times New Roman" w:cstheme="minorHAnsi"/>
          <w:sz w:val="22"/>
        </w:rPr>
        <w:t>.</w:t>
      </w:r>
    </w:p>
    <w:p w:rsidR="000D4B4B" w:rsidRPr="00852EAA" w:rsidRDefault="000D4B4B" w:rsidP="000D4B4B">
      <w:pPr>
        <w:keepLines/>
        <w:rPr>
          <w:rFonts w:eastAsia="Times New Roman" w:cstheme="minorHAnsi"/>
          <w:sz w:val="22"/>
        </w:rPr>
      </w:pPr>
    </w:p>
    <w:p w:rsidR="00F66642" w:rsidRDefault="00F66642" w:rsidP="00F66642">
      <w:pPr>
        <w:pStyle w:val="Titre2"/>
      </w:pPr>
      <w:bookmarkStart w:id="5" w:name="_Toc124855249"/>
      <w:bookmarkStart w:id="6" w:name="_Toc188614589"/>
      <w:r>
        <w:t>2</w:t>
      </w:r>
      <w:r w:rsidRPr="00503EA9">
        <w:t>.2 – Mode de passation</w:t>
      </w:r>
      <w:bookmarkEnd w:id="5"/>
      <w:bookmarkEnd w:id="6"/>
      <w:r w:rsidRPr="00503EA9">
        <w:t xml:space="preserve"> </w:t>
      </w:r>
    </w:p>
    <w:p w:rsidR="00F66642" w:rsidRPr="00503EA9" w:rsidRDefault="00F66642" w:rsidP="00F66642"/>
    <w:p w:rsidR="00F74CE0" w:rsidRPr="00CD5969" w:rsidRDefault="00F74CE0" w:rsidP="00F74CE0">
      <w:pPr>
        <w:keepLines/>
        <w:tabs>
          <w:tab w:val="left" w:pos="567"/>
          <w:tab w:val="left" w:pos="851"/>
          <w:tab w:val="left" w:pos="1134"/>
        </w:tabs>
        <w:contextualSpacing/>
        <w:rPr>
          <w:rFonts w:ascii="Calibri" w:hAnsi="Calibri" w:cs="Calibri"/>
          <w:sz w:val="22"/>
        </w:rPr>
      </w:pPr>
      <w:r w:rsidRPr="006F2EC7">
        <w:rPr>
          <w:rFonts w:ascii="Calibri" w:hAnsi="Calibri" w:cs="Calibri"/>
          <w:sz w:val="22"/>
        </w:rPr>
        <w:t>Le présent marché</w:t>
      </w:r>
      <w:r w:rsidRPr="00CD5969">
        <w:rPr>
          <w:rFonts w:ascii="Calibri" w:hAnsi="Calibri" w:cs="Calibri"/>
          <w:sz w:val="22"/>
        </w:rPr>
        <w:t xml:space="preserve"> est conclu selon une </w:t>
      </w:r>
      <w:r w:rsidRPr="00CD5969">
        <w:rPr>
          <w:rFonts w:ascii="Calibri" w:hAnsi="Calibri" w:cs="Calibri"/>
          <w:b/>
          <w:bCs/>
          <w:sz w:val="22"/>
        </w:rPr>
        <w:t>procédure formalisée</w:t>
      </w:r>
      <w:r w:rsidRPr="00CD5969">
        <w:rPr>
          <w:rFonts w:ascii="Calibri" w:hAnsi="Calibri" w:cs="Calibri"/>
          <w:sz w:val="22"/>
        </w:rPr>
        <w:t xml:space="preserve"> applicable aux pouvoirs adjudicateurs et supérieure aux seuils européens publiés au JORF (fixé, au moment de la publication de la présente consultation </w:t>
      </w:r>
      <w:r w:rsidRPr="00871FBD">
        <w:rPr>
          <w:rFonts w:ascii="Calibri" w:hAnsi="Calibri" w:cs="Calibri"/>
          <w:sz w:val="22"/>
        </w:rPr>
        <w:t xml:space="preserve">à </w:t>
      </w:r>
      <w:r w:rsidR="00157EFB" w:rsidRPr="00871FBD">
        <w:rPr>
          <w:rFonts w:ascii="Calibri" w:hAnsi="Calibri" w:cs="Calibri"/>
          <w:sz w:val="22"/>
        </w:rPr>
        <w:t>143 000</w:t>
      </w:r>
      <w:r w:rsidRPr="00871FBD">
        <w:rPr>
          <w:rFonts w:ascii="Calibri" w:hAnsi="Calibri" w:cs="Calibri"/>
          <w:sz w:val="22"/>
        </w:rPr>
        <w:t xml:space="preserve"> </w:t>
      </w:r>
      <w:r w:rsidR="00871FBD" w:rsidRPr="00871FBD">
        <w:rPr>
          <w:rFonts w:ascii="Calibri" w:hAnsi="Calibri" w:cs="Calibri"/>
          <w:sz w:val="22"/>
        </w:rPr>
        <w:t xml:space="preserve">€HT </w:t>
      </w:r>
      <w:r w:rsidRPr="00CD5969">
        <w:rPr>
          <w:rFonts w:ascii="Calibri" w:hAnsi="Calibri" w:cs="Calibri"/>
          <w:sz w:val="22"/>
        </w:rPr>
        <w:t>pour les marchés de fournitures courantes et de services</w:t>
      </w:r>
      <w:r>
        <w:rPr>
          <w:rFonts w:ascii="Calibri" w:hAnsi="Calibri" w:cs="Calibri"/>
          <w:sz w:val="22"/>
        </w:rPr>
        <w:t>)</w:t>
      </w:r>
      <w:r w:rsidRPr="00CD5969">
        <w:rPr>
          <w:rFonts w:ascii="Calibri" w:hAnsi="Calibri" w:cs="Calibri"/>
          <w:sz w:val="22"/>
        </w:rPr>
        <w:t>.</w:t>
      </w:r>
    </w:p>
    <w:p w:rsidR="00F66642" w:rsidRPr="00421C16" w:rsidRDefault="00F66642" w:rsidP="00F66642">
      <w:pPr>
        <w:keepLines/>
        <w:tabs>
          <w:tab w:val="left" w:pos="567"/>
          <w:tab w:val="left" w:pos="851"/>
          <w:tab w:val="left" w:pos="1134"/>
        </w:tabs>
        <w:contextualSpacing/>
        <w:rPr>
          <w:rFonts w:ascii="Calibri" w:hAnsi="Calibri" w:cs="Calibri"/>
          <w:sz w:val="22"/>
        </w:rPr>
      </w:pPr>
    </w:p>
    <w:p w:rsidR="00E3335C" w:rsidRDefault="00E3335C" w:rsidP="00F66642">
      <w:pPr>
        <w:pStyle w:val="Titre2"/>
      </w:pPr>
      <w:bookmarkStart w:id="7" w:name="_Toc124855250"/>
    </w:p>
    <w:p w:rsidR="00F66642" w:rsidRDefault="00F66642" w:rsidP="00F66642">
      <w:pPr>
        <w:pStyle w:val="Titre2"/>
      </w:pPr>
      <w:bookmarkStart w:id="8" w:name="_Toc188614590"/>
      <w:r>
        <w:t>2.3 – Forme du marché</w:t>
      </w:r>
      <w:bookmarkEnd w:id="7"/>
      <w:bookmarkEnd w:id="8"/>
    </w:p>
    <w:p w:rsidR="00F66642" w:rsidRPr="00503EA9" w:rsidRDefault="00F66642" w:rsidP="00F66642"/>
    <w:p w:rsidR="00F74CE0" w:rsidRDefault="00F74CE0" w:rsidP="00F74CE0">
      <w:pPr>
        <w:rPr>
          <w:rFonts w:eastAsia="Arial" w:cstheme="minorHAnsi"/>
          <w:sz w:val="22"/>
          <w:szCs w:val="22"/>
        </w:rPr>
      </w:pPr>
      <w:r w:rsidRPr="00A17562">
        <w:rPr>
          <w:rFonts w:eastAsia="Arial" w:cstheme="minorHAnsi"/>
          <w:sz w:val="22"/>
          <w:szCs w:val="22"/>
        </w:rPr>
        <w:t xml:space="preserve">Les prestations </w:t>
      </w:r>
      <w:r w:rsidRPr="00CD5969">
        <w:rPr>
          <w:rFonts w:eastAsia="Arial" w:cstheme="minorHAnsi"/>
          <w:sz w:val="22"/>
          <w:szCs w:val="22"/>
        </w:rPr>
        <w:t xml:space="preserve">donneront lieu à un accord-cadre dans les conditions précisées à l’article </w:t>
      </w:r>
      <w:r w:rsidR="0024558C">
        <w:rPr>
          <w:rFonts w:eastAsia="Arial" w:cstheme="minorHAnsi"/>
          <w:sz w:val="22"/>
          <w:szCs w:val="22"/>
        </w:rPr>
        <w:t>8</w:t>
      </w:r>
      <w:r w:rsidRPr="00CD5969">
        <w:rPr>
          <w:rFonts w:eastAsia="Arial" w:cstheme="minorHAnsi"/>
          <w:sz w:val="22"/>
          <w:szCs w:val="22"/>
        </w:rPr>
        <w:t xml:space="preserve"> du cahier des clauses administratives particulières.</w:t>
      </w:r>
    </w:p>
    <w:p w:rsidR="00E3335C" w:rsidRDefault="00E3335C" w:rsidP="00F66642">
      <w:pPr>
        <w:rPr>
          <w:rFonts w:eastAsia="Arial" w:cstheme="minorHAnsi"/>
          <w:color w:val="7030A0"/>
          <w:sz w:val="22"/>
          <w:szCs w:val="22"/>
        </w:rPr>
      </w:pPr>
    </w:p>
    <w:p w:rsidR="00E3335C" w:rsidRDefault="00E3335C" w:rsidP="00E3335C">
      <w:pPr>
        <w:pStyle w:val="Titre2"/>
      </w:pPr>
      <w:bookmarkStart w:id="9" w:name="_Toc188614591"/>
      <w:r>
        <w:t>2.4 – Attributaire(s)</w:t>
      </w:r>
      <w:bookmarkEnd w:id="9"/>
    </w:p>
    <w:p w:rsidR="00E3335C" w:rsidRDefault="00E3335C" w:rsidP="00F66642">
      <w:pPr>
        <w:rPr>
          <w:rFonts w:eastAsia="Arial" w:cstheme="minorHAnsi"/>
          <w:color w:val="7030A0"/>
          <w:sz w:val="22"/>
          <w:szCs w:val="22"/>
        </w:rPr>
      </w:pPr>
    </w:p>
    <w:p w:rsidR="00F74CE0" w:rsidRPr="00A17562" w:rsidRDefault="00F74CE0" w:rsidP="00F74CE0">
      <w:pPr>
        <w:rPr>
          <w:rFonts w:cstheme="minorHAnsi"/>
          <w:snapToGrid w:val="0"/>
          <w:sz w:val="22"/>
          <w:szCs w:val="24"/>
        </w:rPr>
      </w:pPr>
      <w:r w:rsidRPr="00A17562">
        <w:rPr>
          <w:rFonts w:eastAsia="Arial" w:cstheme="minorHAnsi"/>
          <w:snapToGrid w:val="0"/>
          <w:sz w:val="22"/>
          <w:szCs w:val="22"/>
        </w:rPr>
        <w:t xml:space="preserve">Le présent </w:t>
      </w:r>
      <w:r w:rsidRPr="00F53826">
        <w:rPr>
          <w:rFonts w:eastAsia="Arial" w:cstheme="minorHAnsi"/>
          <w:snapToGrid w:val="0"/>
          <w:sz w:val="22"/>
          <w:szCs w:val="22"/>
        </w:rPr>
        <w:t xml:space="preserve">marché public est conclu avec un (1) attributaire, prestataire unique ou en groupement d’entreprises dans les conditions </w:t>
      </w:r>
      <w:r w:rsidRPr="00A17562">
        <w:rPr>
          <w:rFonts w:eastAsia="Arial" w:cstheme="minorHAnsi"/>
          <w:snapToGrid w:val="0"/>
          <w:sz w:val="22"/>
          <w:szCs w:val="22"/>
        </w:rPr>
        <w:t>prévues aux articles R. 2142-19 et suivants du Code de la commande publique.</w:t>
      </w:r>
    </w:p>
    <w:p w:rsidR="005C45FE" w:rsidRPr="00852EAA" w:rsidRDefault="005C45FE" w:rsidP="005C45FE">
      <w:pPr>
        <w:rPr>
          <w:rFonts w:cstheme="minorHAnsi"/>
          <w:sz w:val="22"/>
        </w:rPr>
      </w:pPr>
    </w:p>
    <w:p w:rsidR="00C44D60" w:rsidRPr="005C45FE" w:rsidRDefault="00C44D60" w:rsidP="005C45FE">
      <w:pPr>
        <w:pStyle w:val="Titre1"/>
      </w:pPr>
      <w:bookmarkStart w:id="10" w:name="_Toc188614592"/>
      <w:r w:rsidRPr="005C45FE">
        <w:t>Article 3 – Engagement du titulaire</w:t>
      </w:r>
      <w:bookmarkEnd w:id="10"/>
    </w:p>
    <w:p w:rsidR="00592B76" w:rsidRPr="00852EAA" w:rsidRDefault="00592B76" w:rsidP="00592B76">
      <w:pPr>
        <w:rPr>
          <w:rFonts w:cstheme="minorHAnsi"/>
          <w:sz w:val="22"/>
          <w:szCs w:val="22"/>
        </w:rPr>
      </w:pPr>
    </w:p>
    <w:p w:rsidR="00C44D60" w:rsidRPr="00852EAA" w:rsidRDefault="00C44D60" w:rsidP="00F66642">
      <w:pPr>
        <w:pStyle w:val="Titre2"/>
      </w:pPr>
      <w:bookmarkStart w:id="11" w:name="_Toc188614593"/>
      <w:r w:rsidRPr="00852EAA">
        <w:t>3.1 - Identification du titulaire</w:t>
      </w:r>
      <w:bookmarkEnd w:id="11"/>
    </w:p>
    <w:p w:rsidR="00CE244E" w:rsidRPr="00852EAA" w:rsidRDefault="00CE244E" w:rsidP="00592B76">
      <w:pPr>
        <w:rPr>
          <w:rFonts w:cstheme="minorHAnsi"/>
          <w:sz w:val="22"/>
          <w:szCs w:val="22"/>
        </w:rPr>
      </w:pPr>
    </w:p>
    <w:p w:rsidR="00CE244E" w:rsidRPr="00852EAA" w:rsidRDefault="00CE244E" w:rsidP="00592B76">
      <w:pPr>
        <w:rPr>
          <w:rFonts w:cstheme="minorHAnsi"/>
          <w:sz w:val="22"/>
          <w:szCs w:val="22"/>
        </w:rPr>
      </w:pPr>
      <w:r w:rsidRPr="00852EAA">
        <w:rPr>
          <w:rFonts w:cstheme="minorHAnsi"/>
          <w:sz w:val="22"/>
          <w:szCs w:val="22"/>
        </w:rPr>
        <w:t xml:space="preserve">Je soussigné : </w:t>
      </w:r>
    </w:p>
    <w:p w:rsidR="00CE244E" w:rsidRPr="00852EAA" w:rsidRDefault="00CE244E" w:rsidP="00592B76">
      <w:pPr>
        <w:rPr>
          <w:rFonts w:cstheme="minorHAnsi"/>
          <w:sz w:val="22"/>
          <w:szCs w:val="22"/>
        </w:rPr>
      </w:pPr>
    </w:p>
    <w:p w:rsidR="00CE244E" w:rsidRPr="00852EAA" w:rsidRDefault="00FE1BAF"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NOM, Prénom : </w:t>
      </w:r>
      <w:r w:rsidR="00F429E3" w:rsidRPr="00852EAA">
        <w:rPr>
          <w:rFonts w:cstheme="minorHAnsi"/>
          <w:sz w:val="22"/>
          <w:szCs w:val="22"/>
        </w:rPr>
        <w:fldChar w:fldCharType="begin">
          <w:ffData>
            <w:name w:val="Texte1"/>
            <w:enabled/>
            <w:calcOnExit w:val="0"/>
            <w:textInput/>
          </w:ffData>
        </w:fldChar>
      </w:r>
      <w:bookmarkStart w:id="12" w:name="Texte1"/>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bookmarkEnd w:id="12"/>
      <w:r w:rsidR="00F429E3" w:rsidRPr="00852EAA">
        <w:rPr>
          <w:rFonts w:cstheme="minorHAnsi"/>
          <w:sz w:val="22"/>
          <w:szCs w:val="22"/>
        </w:rPr>
        <w:fldChar w:fldCharType="end"/>
      </w:r>
    </w:p>
    <w:p w:rsidR="00F429E3" w:rsidRPr="00852EAA" w:rsidRDefault="00FE1BAF"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Qualité du signataire (le mandataire du groupement, en cas de groupement)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CE244E" w:rsidP="00592B76">
      <w:pPr>
        <w:ind w:right="493"/>
        <w:rPr>
          <w:rFonts w:cstheme="minorHAnsi"/>
          <w:sz w:val="22"/>
          <w:szCs w:val="22"/>
        </w:rPr>
      </w:pPr>
    </w:p>
    <w:bookmarkStart w:id="13" w:name="CaseACocher106"/>
    <w:p w:rsidR="00CE244E" w:rsidRPr="00852EAA" w:rsidRDefault="00C72AAC" w:rsidP="00592B76">
      <w:pPr>
        <w:ind w:left="851"/>
        <w:rPr>
          <w:rFonts w:cstheme="minorHAnsi"/>
          <w:sz w:val="22"/>
          <w:szCs w:val="22"/>
        </w:rPr>
      </w:pPr>
      <w:r w:rsidRPr="00852EAA">
        <w:rPr>
          <w:rFonts w:cstheme="minorHAnsi"/>
          <w:sz w:val="22"/>
          <w:szCs w:val="22"/>
        </w:rPr>
        <w:fldChar w:fldCharType="begin">
          <w:ffData>
            <w:name w:val="CaseACocher106"/>
            <w:enabled/>
            <w:calcOnExit w:val="0"/>
            <w:checkBox>
              <w:sizeAuto/>
              <w:default w:val="0"/>
            </w:checkBox>
          </w:ffData>
        </w:fldChar>
      </w:r>
      <w:r w:rsidR="00CE244E"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bookmarkEnd w:id="13"/>
      <w:r w:rsidR="00CE244E" w:rsidRPr="00852EAA">
        <w:rPr>
          <w:rFonts w:cstheme="minorHAnsi"/>
          <w:sz w:val="22"/>
          <w:szCs w:val="22"/>
        </w:rPr>
        <w:tab/>
      </w:r>
      <w:proofErr w:type="gramStart"/>
      <w:r w:rsidR="00CE244E" w:rsidRPr="00852EAA">
        <w:rPr>
          <w:rFonts w:cstheme="minorHAnsi"/>
          <w:sz w:val="22"/>
          <w:szCs w:val="22"/>
        </w:rPr>
        <w:t>agissant</w:t>
      </w:r>
      <w:proofErr w:type="gramEnd"/>
      <w:r w:rsidR="00CE244E" w:rsidRPr="00852EAA">
        <w:rPr>
          <w:rFonts w:cstheme="minorHAnsi"/>
          <w:sz w:val="22"/>
          <w:szCs w:val="22"/>
        </w:rPr>
        <w:t xml:space="preserve"> pour mon propre compte.</w:t>
      </w:r>
    </w:p>
    <w:bookmarkStart w:id="14" w:name="CaseACocher107"/>
    <w:p w:rsidR="00CE244E" w:rsidRDefault="00C72AAC" w:rsidP="00592B76">
      <w:pPr>
        <w:ind w:left="851"/>
        <w:rPr>
          <w:rFonts w:cstheme="minorHAnsi"/>
          <w:sz w:val="22"/>
          <w:szCs w:val="22"/>
        </w:rPr>
      </w:pPr>
      <w:r w:rsidRPr="00852EAA">
        <w:rPr>
          <w:rFonts w:cstheme="minorHAnsi"/>
          <w:sz w:val="22"/>
          <w:szCs w:val="22"/>
        </w:rPr>
        <w:fldChar w:fldCharType="begin">
          <w:ffData>
            <w:name w:val="CaseACocher107"/>
            <w:enabled/>
            <w:calcOnExit w:val="0"/>
            <w:checkBox>
              <w:sizeAuto/>
              <w:default w:val="0"/>
            </w:checkBox>
          </w:ffData>
        </w:fldChar>
      </w:r>
      <w:r w:rsidR="00CE244E"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bookmarkEnd w:id="14"/>
      <w:r w:rsidR="00CE244E" w:rsidRPr="00852EAA">
        <w:rPr>
          <w:rFonts w:cstheme="minorHAnsi"/>
          <w:sz w:val="22"/>
          <w:szCs w:val="22"/>
        </w:rPr>
        <w:tab/>
      </w:r>
      <w:proofErr w:type="gramStart"/>
      <w:r w:rsidR="00CE244E" w:rsidRPr="00852EAA">
        <w:rPr>
          <w:rFonts w:cstheme="minorHAnsi"/>
          <w:sz w:val="22"/>
          <w:szCs w:val="22"/>
        </w:rPr>
        <w:t>agissant</w:t>
      </w:r>
      <w:proofErr w:type="gramEnd"/>
      <w:r w:rsidR="00CE244E" w:rsidRPr="00852EAA">
        <w:rPr>
          <w:rFonts w:cstheme="minorHAnsi"/>
          <w:sz w:val="22"/>
          <w:szCs w:val="22"/>
        </w:rPr>
        <w:t xml:space="preserve"> pour le compte de la société </w:t>
      </w:r>
    </w:p>
    <w:p w:rsidR="002D166F" w:rsidRPr="00852EAA" w:rsidRDefault="002D166F" w:rsidP="00592B76">
      <w:pPr>
        <w:ind w:left="851"/>
        <w:rPr>
          <w:rFonts w:cstheme="minorHAnsi"/>
          <w:sz w:val="22"/>
          <w:szCs w:val="22"/>
        </w:rPr>
      </w:pPr>
    </w:p>
    <w:p w:rsidR="00CE244E" w:rsidRPr="00852EAA" w:rsidRDefault="00CE244E" w:rsidP="00592B76">
      <w:pPr>
        <w:ind w:right="493"/>
        <w:rPr>
          <w:rFonts w:cstheme="minorHAnsi"/>
          <w:sz w:val="22"/>
          <w:szCs w:val="22"/>
        </w:rPr>
      </w:pPr>
    </w:p>
    <w:p w:rsidR="00CE244E"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lastRenderedPageBreak/>
        <w:t>NOM DE LA SOCIETE</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Adresse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T</w:t>
      </w:r>
      <w:r w:rsidR="00CE244E" w:rsidRPr="00852EAA">
        <w:rPr>
          <w:rFonts w:cstheme="minorHAnsi"/>
          <w:sz w:val="22"/>
          <w:szCs w:val="22"/>
        </w:rPr>
        <w:t>él.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T</w:t>
      </w:r>
      <w:r w:rsidR="00CE244E" w:rsidRPr="00852EAA">
        <w:rPr>
          <w:rFonts w:cstheme="minorHAnsi"/>
          <w:sz w:val="22"/>
          <w:szCs w:val="22"/>
        </w:rPr>
        <w:t>élécopie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Courriel</w:t>
      </w:r>
      <w:r w:rsidR="00CE244E" w:rsidRPr="00852EAA">
        <w:rPr>
          <w:rFonts w:cstheme="minorHAnsi"/>
          <w:sz w:val="22"/>
          <w:szCs w:val="22"/>
        </w:rPr>
        <w:t> :</w:t>
      </w:r>
      <w:r w:rsidRPr="00852EAA">
        <w:rPr>
          <w:rFonts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SIRET</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SIREN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CE244E" w:rsidRPr="00852EAA" w:rsidRDefault="00CE244E"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Immatriculé au registre</w:t>
      </w:r>
      <w:r w:rsidR="00B24E68" w:rsidRPr="00852EAA">
        <w:rPr>
          <w:rFonts w:cstheme="minorHAnsi"/>
          <w:sz w:val="22"/>
          <w:szCs w:val="22"/>
        </w:rPr>
        <w:t xml:space="preserv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F429E3"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Code APE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0A25A0" w:rsidRPr="00852EAA" w:rsidRDefault="000A25A0" w:rsidP="000A25A0">
      <w:pPr>
        <w:rPr>
          <w:rFonts w:cstheme="minorHAnsi"/>
          <w:sz w:val="22"/>
          <w:szCs w:val="22"/>
        </w:rPr>
      </w:pPr>
    </w:p>
    <w:p w:rsidR="00887105" w:rsidRPr="00852EAA" w:rsidRDefault="00887105" w:rsidP="00887105">
      <w:pPr>
        <w:ind w:left="851"/>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ab/>
      </w:r>
      <w:proofErr w:type="gramStart"/>
      <w:r w:rsidRPr="00852EAA">
        <w:rPr>
          <w:rFonts w:cstheme="minorHAnsi"/>
          <w:sz w:val="22"/>
          <w:szCs w:val="22"/>
        </w:rPr>
        <w:t>agissant</w:t>
      </w:r>
      <w:proofErr w:type="gramEnd"/>
      <w:r w:rsidRPr="00852EAA">
        <w:rPr>
          <w:rFonts w:cstheme="minorHAnsi"/>
          <w:sz w:val="22"/>
          <w:szCs w:val="22"/>
        </w:rPr>
        <w:t xml:space="preserve"> en tant que mandataire pour l'ensemble des entrepreneurs groupés </w:t>
      </w:r>
    </w:p>
    <w:p w:rsidR="00887105" w:rsidRPr="00852EAA" w:rsidRDefault="00887105" w:rsidP="00887105">
      <w:pPr>
        <w:ind w:right="493"/>
        <w:rPr>
          <w:rFonts w:cstheme="minorHAnsi"/>
          <w:sz w:val="22"/>
          <w:szCs w:val="22"/>
        </w:rPr>
      </w:pPr>
    </w:p>
    <w:p w:rsidR="00887105" w:rsidRPr="00852EAA" w:rsidRDefault="00887105" w:rsidP="00887105">
      <w:pPr>
        <w:ind w:left="2268" w:hanging="850"/>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du groupement solidaire         ou    </w:t>
      </w: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du groupement conjoint </w:t>
      </w:r>
    </w:p>
    <w:p w:rsidR="00887105" w:rsidRPr="00852EAA" w:rsidRDefault="00887105" w:rsidP="00887105">
      <w:pPr>
        <w:ind w:left="2268"/>
        <w:rPr>
          <w:rFonts w:cstheme="minorHAnsi"/>
          <w:sz w:val="22"/>
          <w:szCs w:val="22"/>
        </w:rPr>
      </w:pPr>
    </w:p>
    <w:p w:rsidR="00887105" w:rsidRPr="00852EAA" w:rsidRDefault="00887105" w:rsidP="00887105">
      <w:pPr>
        <w:ind w:left="6237" w:hanging="4252"/>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proofErr w:type="gramStart"/>
      <w:r w:rsidRPr="00852EAA">
        <w:rPr>
          <w:rFonts w:cstheme="minorHAnsi"/>
          <w:sz w:val="22"/>
          <w:szCs w:val="22"/>
        </w:rPr>
        <w:t>mandataire</w:t>
      </w:r>
      <w:proofErr w:type="gramEnd"/>
      <w:r w:rsidRPr="00852EAA">
        <w:rPr>
          <w:rFonts w:cstheme="minorHAnsi"/>
          <w:sz w:val="22"/>
          <w:szCs w:val="22"/>
        </w:rPr>
        <w:t xml:space="preserve"> solidaire</w:t>
      </w:r>
    </w:p>
    <w:p w:rsidR="00887105" w:rsidRPr="00852EAA" w:rsidRDefault="00887105" w:rsidP="00887105">
      <w:pPr>
        <w:ind w:left="6237" w:hanging="4252"/>
        <w:rPr>
          <w:rFonts w:cstheme="minorHAnsi"/>
          <w:sz w:val="22"/>
          <w:szCs w:val="22"/>
        </w:rPr>
      </w:pPr>
      <w:r w:rsidRPr="00852EAA">
        <w:rPr>
          <w:rFonts w:cstheme="minorHAnsi"/>
          <w:sz w:val="22"/>
          <w:szCs w:val="22"/>
        </w:rPr>
        <w:fldChar w:fldCharType="begin">
          <w:ffData>
            <w:name w:val="CaseACocher108"/>
            <w:enabled/>
            <w:calcOnExit w:val="0"/>
            <w:checkBox>
              <w:sizeAuto/>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proofErr w:type="gramStart"/>
      <w:r w:rsidRPr="00852EAA">
        <w:rPr>
          <w:rFonts w:cstheme="minorHAnsi"/>
          <w:sz w:val="22"/>
          <w:szCs w:val="22"/>
        </w:rPr>
        <w:t>mandataire</w:t>
      </w:r>
      <w:proofErr w:type="gramEnd"/>
      <w:r w:rsidRPr="00852EAA">
        <w:rPr>
          <w:rFonts w:cstheme="minorHAnsi"/>
          <w:sz w:val="22"/>
          <w:szCs w:val="22"/>
        </w:rPr>
        <w:t xml:space="preserve"> non solidaire</w:t>
      </w:r>
    </w:p>
    <w:p w:rsidR="000D4B4B" w:rsidRPr="00852EAA" w:rsidRDefault="000D4B4B" w:rsidP="00887105">
      <w:pPr>
        <w:ind w:left="6237" w:hanging="4252"/>
        <w:rPr>
          <w:rFonts w:cstheme="minorHAnsi"/>
          <w:sz w:val="22"/>
          <w:szCs w:val="22"/>
        </w:rPr>
      </w:pPr>
    </w:p>
    <w:p w:rsidR="00887105" w:rsidRPr="00852EAA" w:rsidRDefault="00887105" w:rsidP="00887105">
      <w:pPr>
        <w:ind w:right="493"/>
        <w:rPr>
          <w:rFonts w:cstheme="minorHAnsi"/>
          <w:b/>
          <w:bCs/>
          <w:sz w:val="22"/>
          <w:szCs w:val="22"/>
        </w:rPr>
      </w:pPr>
      <w:proofErr w:type="spellStart"/>
      <w:r w:rsidRPr="00852EAA">
        <w:rPr>
          <w:rFonts w:cstheme="minorHAnsi"/>
          <w:b/>
          <w:bCs/>
          <w:sz w:val="22"/>
          <w:szCs w:val="22"/>
        </w:rPr>
        <w:t>Co-traitant</w:t>
      </w:r>
      <w:proofErr w:type="spellEnd"/>
      <w:r w:rsidRPr="00852EAA">
        <w:rPr>
          <w:rFonts w:cstheme="minorHAnsi"/>
          <w:b/>
          <w:bCs/>
          <w:sz w:val="22"/>
          <w:szCs w:val="22"/>
        </w:rPr>
        <w:t xml:space="preserve"> 1 </w:t>
      </w:r>
      <w:r w:rsidRPr="00852EAA">
        <w:rPr>
          <w:rFonts w:cstheme="minorHAnsi"/>
          <w:bCs/>
          <w:i/>
          <w:sz w:val="22"/>
          <w:szCs w:val="22"/>
          <w:vertAlign w:val="superscript"/>
        </w:rPr>
        <w:t xml:space="preserve">dupliquer ou supprimer si besoin </w:t>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NOM DE LA SOCIETE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Adresse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Tél.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Télécopie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Courriel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SIRET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SIREN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Immatriculé au registre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r w:rsidRPr="00852EAA">
        <w:rPr>
          <w:rFonts w:cstheme="minorHAnsi"/>
          <w:sz w:val="22"/>
          <w:szCs w:val="22"/>
        </w:rPr>
        <w:t>.</w:t>
      </w:r>
    </w:p>
    <w:p w:rsidR="00887105" w:rsidRPr="00852EAA" w:rsidRDefault="00887105" w:rsidP="00887105">
      <w:pPr>
        <w:pBdr>
          <w:top w:val="single" w:sz="4" w:space="1" w:color="auto"/>
          <w:left w:val="single" w:sz="4" w:space="4" w:color="auto"/>
          <w:bottom w:val="single" w:sz="4" w:space="1" w:color="auto"/>
          <w:right w:val="single" w:sz="4" w:space="4" w:color="auto"/>
        </w:pBdr>
        <w:shd w:val="clear" w:color="auto" w:fill="F2F2F2" w:themeFill="background1" w:themeFillShade="F2"/>
        <w:ind w:right="1"/>
        <w:rPr>
          <w:rFonts w:cstheme="minorHAnsi"/>
          <w:sz w:val="22"/>
          <w:szCs w:val="22"/>
        </w:rPr>
      </w:pPr>
      <w:r w:rsidRPr="00852EAA">
        <w:rPr>
          <w:rFonts w:cstheme="minorHAnsi"/>
          <w:sz w:val="22"/>
          <w:szCs w:val="22"/>
        </w:rPr>
        <w:t xml:space="preserve">Code APE : </w:t>
      </w:r>
      <w:r w:rsidRPr="00852EAA">
        <w:rPr>
          <w:rFonts w:cstheme="minorHAnsi"/>
          <w:sz w:val="22"/>
          <w:szCs w:val="22"/>
        </w:rPr>
        <w:fldChar w:fldCharType="begin">
          <w:ffData>
            <w:name w:val="Texte2"/>
            <w:enabled/>
            <w:calcOnExit w:val="0"/>
            <w:textInput/>
          </w:ffData>
        </w:fldChar>
      </w:r>
      <w:r w:rsidRPr="00852EAA">
        <w:rPr>
          <w:rFonts w:cstheme="minorHAnsi"/>
          <w:sz w:val="22"/>
          <w:szCs w:val="22"/>
        </w:rPr>
        <w:instrText xml:space="preserve"> FORMTEXT </w:instrText>
      </w:r>
      <w:r w:rsidRPr="00852EAA">
        <w:rPr>
          <w:rFonts w:cstheme="minorHAnsi"/>
          <w:sz w:val="22"/>
          <w:szCs w:val="22"/>
        </w:rPr>
      </w:r>
      <w:r w:rsidRPr="00852EAA">
        <w:rPr>
          <w:rFonts w:cstheme="minorHAnsi"/>
          <w:sz w:val="22"/>
          <w:szCs w:val="22"/>
        </w:rPr>
        <w:fldChar w:fldCharType="separate"/>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noProof/>
          <w:sz w:val="22"/>
          <w:szCs w:val="22"/>
        </w:rPr>
        <w:t> </w:t>
      </w:r>
      <w:r w:rsidRPr="00852EAA">
        <w:rPr>
          <w:rFonts w:cstheme="minorHAnsi"/>
          <w:sz w:val="22"/>
          <w:szCs w:val="22"/>
        </w:rPr>
        <w:fldChar w:fldCharType="end"/>
      </w:r>
    </w:p>
    <w:p w:rsidR="00E55453" w:rsidRDefault="00E55453" w:rsidP="00E55453"/>
    <w:p w:rsidR="005A0E7A" w:rsidRPr="00852EAA" w:rsidRDefault="0084327B" w:rsidP="00F66642">
      <w:pPr>
        <w:pStyle w:val="Titre2"/>
      </w:pPr>
      <w:bookmarkStart w:id="15" w:name="_Toc188614594"/>
      <w:r w:rsidRPr="00852EAA">
        <w:t>3.2 - Engagement du titulaire</w:t>
      </w:r>
      <w:r w:rsidR="0025606F" w:rsidRPr="00852EAA">
        <w:t xml:space="preserve"> ou groupement</w:t>
      </w:r>
      <w:bookmarkEnd w:id="15"/>
    </w:p>
    <w:p w:rsidR="00E55453" w:rsidRPr="00852EAA" w:rsidRDefault="00E55453" w:rsidP="00592B76">
      <w:pPr>
        <w:rPr>
          <w:rFonts w:cstheme="minorHAnsi"/>
          <w:sz w:val="22"/>
          <w:szCs w:val="22"/>
        </w:rPr>
      </w:pPr>
    </w:p>
    <w:p w:rsidR="00CE244E" w:rsidRPr="00852EAA" w:rsidRDefault="00CE244E" w:rsidP="00592B76">
      <w:pPr>
        <w:rPr>
          <w:rFonts w:cstheme="minorHAnsi"/>
          <w:sz w:val="22"/>
          <w:szCs w:val="22"/>
        </w:rPr>
      </w:pPr>
      <w:r w:rsidRPr="00852EAA">
        <w:rPr>
          <w:rFonts w:cstheme="minorHAnsi"/>
          <w:sz w:val="22"/>
          <w:szCs w:val="22"/>
        </w:rPr>
        <w:t xml:space="preserve">Après avoir pris connaissance des </w:t>
      </w:r>
      <w:r w:rsidR="0084327B" w:rsidRPr="00852EAA">
        <w:rPr>
          <w:rFonts w:cstheme="minorHAnsi"/>
          <w:sz w:val="22"/>
          <w:szCs w:val="22"/>
        </w:rPr>
        <w:t xml:space="preserve">pièces constitutives </w:t>
      </w:r>
      <w:proofErr w:type="gramStart"/>
      <w:r w:rsidR="0084327B" w:rsidRPr="00852EAA">
        <w:rPr>
          <w:rFonts w:cstheme="minorHAnsi"/>
          <w:sz w:val="22"/>
          <w:szCs w:val="22"/>
        </w:rPr>
        <w:t>du marché suivantes</w:t>
      </w:r>
      <w:proofErr w:type="gramEnd"/>
      <w:r w:rsidRPr="00852EAA">
        <w:rPr>
          <w:rFonts w:cstheme="minorHAnsi"/>
          <w:sz w:val="22"/>
          <w:szCs w:val="22"/>
        </w:rPr>
        <w:t xml:space="preserve">, </w:t>
      </w:r>
    </w:p>
    <w:p w:rsidR="00887105" w:rsidRPr="00852EAA" w:rsidRDefault="00887105" w:rsidP="00887105">
      <w:pPr>
        <w:keepLines/>
        <w:rPr>
          <w:rFonts w:cstheme="minorHAnsi"/>
          <w:sz w:val="22"/>
        </w:rPr>
      </w:pPr>
    </w:p>
    <w:p w:rsidR="00887105" w:rsidRPr="00852EAA" w:rsidRDefault="00887105" w:rsidP="00887105">
      <w:pPr>
        <w:numPr>
          <w:ilvl w:val="0"/>
          <w:numId w:val="43"/>
        </w:numPr>
        <w:ind w:left="567" w:hanging="567"/>
        <w:contextualSpacing/>
        <w:rPr>
          <w:rFonts w:eastAsia="Times New Roman" w:cstheme="minorHAnsi"/>
          <w:sz w:val="22"/>
        </w:rPr>
      </w:pPr>
      <w:bookmarkStart w:id="16" w:name="_Hlk12355533"/>
      <w:r w:rsidRPr="00852EAA">
        <w:rPr>
          <w:rFonts w:cstheme="minorHAnsi"/>
          <w:noProof/>
          <w:sz w:val="22"/>
        </w:rPr>
        <w:t xml:space="preserve">L’Acte d’Engagement (AE) et </w:t>
      </w:r>
      <w:r w:rsidR="00871FBD">
        <w:rPr>
          <w:rFonts w:eastAsia="Times New Roman" w:cstheme="minorHAnsi"/>
          <w:sz w:val="22"/>
        </w:rPr>
        <w:t>son</w:t>
      </w:r>
      <w:r w:rsidRPr="00852EAA">
        <w:rPr>
          <w:rFonts w:eastAsia="Times New Roman" w:cstheme="minorHAnsi"/>
          <w:sz w:val="22"/>
        </w:rPr>
        <w:t xml:space="preserve"> annexe :</w:t>
      </w:r>
    </w:p>
    <w:p w:rsidR="00852EAA" w:rsidRPr="00157EFB" w:rsidRDefault="00852EAA" w:rsidP="003B0880">
      <w:pPr>
        <w:numPr>
          <w:ilvl w:val="1"/>
          <w:numId w:val="43"/>
        </w:numPr>
        <w:contextualSpacing/>
        <w:rPr>
          <w:rFonts w:eastAsia="Times New Roman" w:cstheme="minorHAnsi"/>
          <w:sz w:val="22"/>
        </w:rPr>
      </w:pPr>
      <w:r w:rsidRPr="00F74CE0">
        <w:rPr>
          <w:rFonts w:cstheme="minorHAnsi"/>
          <w:noProof/>
          <w:sz w:val="22"/>
        </w:rPr>
        <w:t>Bordereau des prix unitiaires (BPU),</w:t>
      </w:r>
    </w:p>
    <w:p w:rsidR="00887105" w:rsidRPr="00852EAA" w:rsidRDefault="00887105" w:rsidP="00887105">
      <w:pPr>
        <w:numPr>
          <w:ilvl w:val="0"/>
          <w:numId w:val="43"/>
        </w:numPr>
        <w:ind w:left="567" w:hanging="567"/>
        <w:contextualSpacing/>
        <w:rPr>
          <w:rFonts w:eastAsia="Times New Roman" w:cstheme="minorHAnsi"/>
          <w:sz w:val="22"/>
        </w:rPr>
      </w:pPr>
      <w:r w:rsidRPr="00852EAA">
        <w:rPr>
          <w:rFonts w:cstheme="minorHAnsi"/>
          <w:noProof/>
          <w:sz w:val="22"/>
        </w:rPr>
        <w:t xml:space="preserve">Le Cahier des </w:t>
      </w:r>
      <w:r w:rsidR="003B0880" w:rsidRPr="00852EAA">
        <w:rPr>
          <w:rFonts w:cstheme="minorHAnsi"/>
          <w:noProof/>
          <w:sz w:val="22"/>
        </w:rPr>
        <w:t>c</w:t>
      </w:r>
      <w:r w:rsidRPr="00852EAA">
        <w:rPr>
          <w:rFonts w:cstheme="minorHAnsi"/>
          <w:noProof/>
          <w:sz w:val="22"/>
        </w:rPr>
        <w:t xml:space="preserve">lauses </w:t>
      </w:r>
      <w:r w:rsidR="003B0880" w:rsidRPr="00852EAA">
        <w:rPr>
          <w:rFonts w:cstheme="minorHAnsi"/>
          <w:noProof/>
          <w:sz w:val="22"/>
        </w:rPr>
        <w:t>a</w:t>
      </w:r>
      <w:r w:rsidRPr="00852EAA">
        <w:rPr>
          <w:rFonts w:cstheme="minorHAnsi"/>
          <w:noProof/>
          <w:sz w:val="22"/>
        </w:rPr>
        <w:t xml:space="preserve">dministratives </w:t>
      </w:r>
      <w:r w:rsidR="003B0880" w:rsidRPr="00852EAA">
        <w:rPr>
          <w:rFonts w:cstheme="minorHAnsi"/>
          <w:noProof/>
          <w:sz w:val="22"/>
        </w:rPr>
        <w:t>p</w:t>
      </w:r>
      <w:r w:rsidRPr="00852EAA">
        <w:rPr>
          <w:rFonts w:cstheme="minorHAnsi"/>
          <w:noProof/>
          <w:sz w:val="22"/>
        </w:rPr>
        <w:t>articulières (CCAP) ;</w:t>
      </w:r>
    </w:p>
    <w:p w:rsidR="000B0E3A" w:rsidRPr="00852EAA" w:rsidRDefault="00887105" w:rsidP="000B0E3A">
      <w:pPr>
        <w:numPr>
          <w:ilvl w:val="0"/>
          <w:numId w:val="43"/>
        </w:numPr>
        <w:ind w:left="567" w:hanging="567"/>
        <w:contextualSpacing/>
        <w:rPr>
          <w:rFonts w:eastAsia="Times New Roman" w:cstheme="minorHAnsi"/>
          <w:sz w:val="22"/>
        </w:rPr>
      </w:pPr>
      <w:r w:rsidRPr="00852EAA">
        <w:rPr>
          <w:rFonts w:cstheme="minorHAnsi"/>
          <w:noProof/>
          <w:sz w:val="22"/>
        </w:rPr>
        <w:t xml:space="preserve">Le Cahier des clauses </w:t>
      </w:r>
      <w:r w:rsidR="003B0880" w:rsidRPr="00852EAA">
        <w:rPr>
          <w:rFonts w:cstheme="minorHAnsi"/>
          <w:noProof/>
          <w:sz w:val="22"/>
        </w:rPr>
        <w:t>techniques particulières (CCTP)</w:t>
      </w:r>
      <w:r w:rsidR="00F74CE0">
        <w:rPr>
          <w:rFonts w:cstheme="minorHAnsi"/>
          <w:noProof/>
          <w:sz w:val="22"/>
        </w:rPr>
        <w:t> </w:t>
      </w:r>
      <w:bookmarkEnd w:id="16"/>
      <w:r w:rsidR="00F74CE0">
        <w:rPr>
          <w:rFonts w:cstheme="minorHAnsi"/>
          <w:noProof/>
          <w:sz w:val="22"/>
        </w:rPr>
        <w:t>;</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L’offre technique du titulaire ;</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Les avenants éventuels ;</w:t>
      </w:r>
    </w:p>
    <w:p w:rsidR="00887105" w:rsidRPr="00852EAA" w:rsidRDefault="00887105" w:rsidP="00887105">
      <w:pPr>
        <w:keepLines/>
        <w:numPr>
          <w:ilvl w:val="0"/>
          <w:numId w:val="43"/>
        </w:numPr>
        <w:tabs>
          <w:tab w:val="left" w:pos="567"/>
          <w:tab w:val="left" w:pos="851"/>
        </w:tabs>
        <w:ind w:left="567" w:hanging="567"/>
        <w:contextualSpacing/>
        <w:rPr>
          <w:rFonts w:cstheme="minorHAnsi"/>
          <w:noProof/>
          <w:sz w:val="22"/>
        </w:rPr>
      </w:pPr>
      <w:r w:rsidRPr="00852EAA">
        <w:rPr>
          <w:rFonts w:cstheme="minorHAnsi"/>
          <w:noProof/>
          <w:sz w:val="22"/>
        </w:rPr>
        <w:t>Les actes spéciaux de sous-traitance ;</w:t>
      </w:r>
    </w:p>
    <w:p w:rsidR="0025606F" w:rsidRPr="00852EAA" w:rsidRDefault="0025606F" w:rsidP="00592B76">
      <w:pPr>
        <w:rPr>
          <w:rFonts w:cstheme="minorHAnsi"/>
          <w:sz w:val="22"/>
          <w:szCs w:val="22"/>
        </w:rPr>
      </w:pPr>
    </w:p>
    <w:p w:rsidR="0084327B" w:rsidRPr="00852EAA" w:rsidRDefault="0084327B" w:rsidP="00592B76">
      <w:pPr>
        <w:rPr>
          <w:rFonts w:cstheme="minorHAnsi"/>
          <w:sz w:val="22"/>
          <w:szCs w:val="22"/>
        </w:rPr>
      </w:pPr>
      <w:r w:rsidRPr="00852EAA">
        <w:rPr>
          <w:rFonts w:cstheme="minorHAnsi"/>
          <w:sz w:val="22"/>
          <w:szCs w:val="22"/>
        </w:rPr>
        <w:t xml:space="preserve">Pièces générales : </w:t>
      </w:r>
    </w:p>
    <w:p w:rsidR="0084327B" w:rsidRPr="00F74CE0" w:rsidRDefault="00852EAA" w:rsidP="00852EAA">
      <w:pPr>
        <w:pStyle w:val="Paragraphedeliste"/>
        <w:numPr>
          <w:ilvl w:val="0"/>
          <w:numId w:val="39"/>
        </w:numPr>
        <w:rPr>
          <w:rFonts w:cstheme="minorHAnsi"/>
          <w:sz w:val="22"/>
          <w:szCs w:val="22"/>
        </w:rPr>
      </w:pPr>
      <w:r w:rsidRPr="00F74CE0">
        <w:rPr>
          <w:rFonts w:cstheme="minorHAnsi"/>
          <w:sz w:val="22"/>
          <w:szCs w:val="22"/>
        </w:rPr>
        <w:t xml:space="preserve">Le Cahier des Clauses Administratives Générales applicable aux marchés publics de </w:t>
      </w:r>
      <w:r w:rsidR="00F74CE0" w:rsidRPr="00F74CE0">
        <w:rPr>
          <w:rFonts w:cstheme="minorHAnsi"/>
          <w:sz w:val="22"/>
          <w:szCs w:val="22"/>
        </w:rPr>
        <w:t>fournitures courantes et services (CCAG-FCS</w:t>
      </w:r>
      <w:r w:rsidRPr="00F74CE0">
        <w:rPr>
          <w:rFonts w:cstheme="minorHAnsi"/>
          <w:sz w:val="22"/>
          <w:szCs w:val="22"/>
        </w:rPr>
        <w:t xml:space="preserve">) approuvé par arrêté du </w:t>
      </w:r>
      <w:r w:rsidR="00DA59BC" w:rsidRPr="00F74CE0">
        <w:rPr>
          <w:rFonts w:cstheme="minorHAnsi"/>
          <w:sz w:val="22"/>
          <w:szCs w:val="22"/>
        </w:rPr>
        <w:t>30 mars 2021</w:t>
      </w:r>
      <w:r w:rsidRPr="00F74CE0">
        <w:rPr>
          <w:rFonts w:cstheme="minorHAnsi"/>
          <w:sz w:val="22"/>
          <w:szCs w:val="22"/>
        </w:rPr>
        <w:t xml:space="preserve"> </w:t>
      </w:r>
      <w:r w:rsidR="004301C0" w:rsidRPr="00F74CE0">
        <w:rPr>
          <w:rFonts w:cstheme="minorHAnsi"/>
          <w:sz w:val="22"/>
          <w:szCs w:val="22"/>
        </w:rPr>
        <w:t>;</w:t>
      </w:r>
    </w:p>
    <w:p w:rsidR="0084327B" w:rsidRPr="00852EAA" w:rsidRDefault="0084327B" w:rsidP="00592B76">
      <w:pPr>
        <w:pStyle w:val="Paragraphedeliste"/>
        <w:numPr>
          <w:ilvl w:val="0"/>
          <w:numId w:val="39"/>
        </w:numPr>
        <w:rPr>
          <w:rFonts w:cstheme="minorHAnsi"/>
          <w:sz w:val="22"/>
          <w:szCs w:val="22"/>
        </w:rPr>
      </w:pPr>
      <w:r w:rsidRPr="00852EAA">
        <w:rPr>
          <w:rFonts w:cstheme="minorHAnsi"/>
          <w:sz w:val="22"/>
          <w:szCs w:val="22"/>
        </w:rPr>
        <w:t>Les normes françaises homologuées et les normes européennes applicables en France au moment de la réalisation des travaux ;</w:t>
      </w:r>
    </w:p>
    <w:p w:rsidR="0084327B" w:rsidRPr="00852EAA" w:rsidRDefault="0084327B" w:rsidP="00592B76">
      <w:pPr>
        <w:pStyle w:val="Paragraphedeliste"/>
        <w:numPr>
          <w:ilvl w:val="0"/>
          <w:numId w:val="39"/>
        </w:numPr>
        <w:rPr>
          <w:rFonts w:cstheme="minorHAnsi"/>
          <w:sz w:val="22"/>
          <w:szCs w:val="22"/>
        </w:rPr>
      </w:pPr>
      <w:r w:rsidRPr="00852EAA">
        <w:rPr>
          <w:rFonts w:cstheme="minorHAnsi"/>
          <w:sz w:val="22"/>
          <w:szCs w:val="22"/>
        </w:rPr>
        <w:t xml:space="preserve">Les guides, instructions, règlements et normes provisoires dont il est fait mention. </w:t>
      </w:r>
    </w:p>
    <w:p w:rsidR="0084327B" w:rsidRPr="00852EAA" w:rsidRDefault="0084327B" w:rsidP="00592B76">
      <w:pPr>
        <w:ind w:left="1068"/>
        <w:rPr>
          <w:rFonts w:cstheme="minorHAnsi"/>
          <w:i/>
          <w:sz w:val="22"/>
          <w:szCs w:val="22"/>
          <w:lang w:eastAsia="fr-FR"/>
        </w:rPr>
      </w:pPr>
    </w:p>
    <w:p w:rsidR="0084327B" w:rsidRPr="00852EAA" w:rsidRDefault="0084327B" w:rsidP="00592B76">
      <w:pPr>
        <w:rPr>
          <w:rFonts w:cstheme="minorHAnsi"/>
          <w:i/>
          <w:sz w:val="22"/>
          <w:szCs w:val="22"/>
        </w:rPr>
      </w:pPr>
      <w:r w:rsidRPr="00852EAA">
        <w:rPr>
          <w:rFonts w:cstheme="minorHAnsi"/>
          <w:i/>
          <w:sz w:val="22"/>
          <w:szCs w:val="22"/>
        </w:rPr>
        <w:t>Pour ce qui est des pièces générales, elles ne sont pas jointes au dossier, le titulaire étant réputé les connaître.</w:t>
      </w:r>
    </w:p>
    <w:p w:rsidR="0084327B" w:rsidRPr="00852EAA" w:rsidRDefault="0084327B" w:rsidP="00592B76">
      <w:pPr>
        <w:rPr>
          <w:rFonts w:cstheme="minorHAnsi"/>
          <w:sz w:val="22"/>
          <w:szCs w:val="22"/>
        </w:rPr>
      </w:pPr>
    </w:p>
    <w:p w:rsidR="0084327B" w:rsidRPr="00852EAA" w:rsidRDefault="0084327B" w:rsidP="00592B76">
      <w:pPr>
        <w:rPr>
          <w:rFonts w:cstheme="minorHAnsi"/>
          <w:sz w:val="22"/>
          <w:szCs w:val="22"/>
        </w:rPr>
      </w:pPr>
      <w:r w:rsidRPr="00852EAA">
        <w:rPr>
          <w:rFonts w:cstheme="minorHAnsi"/>
          <w:sz w:val="22"/>
          <w:szCs w:val="22"/>
        </w:rPr>
        <w:t>*Aucune condition générale ou particulière figurant dans les documents envoyés par le titulaire ne pourra s’intégrer au présent marché. Il en est ainsi sans que cette liste soit exhaustive, des conditions d’achat, des conditions de vente, des conditions figurant sur les factures, des conditions énoncées dans les documents commerciaux.</w:t>
      </w:r>
    </w:p>
    <w:p w:rsidR="0084327B" w:rsidRPr="00852EAA" w:rsidRDefault="0084327B" w:rsidP="00592B76">
      <w:pPr>
        <w:tabs>
          <w:tab w:val="left" w:pos="2670"/>
        </w:tabs>
        <w:rPr>
          <w:rFonts w:cstheme="minorHAnsi"/>
          <w:b/>
          <w:sz w:val="22"/>
          <w:szCs w:val="22"/>
          <w:lang w:eastAsia="fr-FR"/>
        </w:rPr>
      </w:pPr>
    </w:p>
    <w:p w:rsidR="0084327B" w:rsidRPr="00852EAA" w:rsidRDefault="0084327B" w:rsidP="00592B76">
      <w:pPr>
        <w:rPr>
          <w:rFonts w:cstheme="minorHAnsi"/>
          <w:noProof/>
          <w:sz w:val="22"/>
          <w:szCs w:val="22"/>
          <w:lang w:eastAsia="fr-FR"/>
        </w:rPr>
      </w:pPr>
      <w:r w:rsidRPr="00852EAA">
        <w:rPr>
          <w:rFonts w:cstheme="minorHAnsi"/>
          <w:noProof/>
          <w:sz w:val="22"/>
          <w:szCs w:val="22"/>
          <w:lang w:eastAsia="fr-FR"/>
        </w:rPr>
        <w:t>Les exemplaires des documents particuliers composant le marché, détenus par le pouvoir adjudicateur font seul foi.</w:t>
      </w:r>
    </w:p>
    <w:p w:rsidR="007A1759" w:rsidRPr="00852EAA" w:rsidRDefault="007A1759" w:rsidP="00592B76">
      <w:pPr>
        <w:rPr>
          <w:rFonts w:cstheme="minorHAnsi"/>
          <w:noProof/>
          <w:sz w:val="22"/>
          <w:szCs w:val="22"/>
          <w:lang w:eastAsia="fr-FR"/>
        </w:rPr>
      </w:pPr>
    </w:p>
    <w:p w:rsidR="0084327B" w:rsidRPr="00852EAA" w:rsidRDefault="0084327B" w:rsidP="00592B76">
      <w:pPr>
        <w:rPr>
          <w:rFonts w:cstheme="minorHAnsi"/>
          <w:noProof/>
          <w:sz w:val="22"/>
          <w:szCs w:val="22"/>
          <w:lang w:eastAsia="fr-FR"/>
        </w:rPr>
      </w:pPr>
      <w:r w:rsidRPr="00852EAA">
        <w:rPr>
          <w:rFonts w:cstheme="minorHAnsi"/>
          <w:noProof/>
          <w:sz w:val="22"/>
          <w:szCs w:val="22"/>
          <w:lang w:eastAsia="fr-FR"/>
        </w:rPr>
        <w:t xml:space="preserve">Et conformément à leurs clause </w:t>
      </w:r>
      <w:r w:rsidRPr="00852EAA">
        <w:rPr>
          <w:rFonts w:cstheme="minorHAnsi"/>
          <w:noProof/>
          <w:sz w:val="22"/>
          <w:szCs w:val="22"/>
          <w:vertAlign w:val="superscript"/>
          <w:lang w:eastAsia="fr-FR"/>
        </w:rPr>
        <w:t>cocher la case concernée</w:t>
      </w:r>
      <w:r w:rsidRPr="00852EAA">
        <w:rPr>
          <w:rFonts w:cstheme="minorHAnsi"/>
          <w:noProof/>
          <w:sz w:val="22"/>
          <w:szCs w:val="22"/>
          <w:lang w:eastAsia="fr-FR"/>
        </w:rPr>
        <w:t>,</w:t>
      </w:r>
    </w:p>
    <w:p w:rsidR="003B0880" w:rsidRPr="00852EAA" w:rsidRDefault="003B0880" w:rsidP="00592B76">
      <w:pPr>
        <w:rPr>
          <w:rFonts w:cstheme="minorHAnsi"/>
          <w:sz w:val="22"/>
          <w:szCs w:val="22"/>
        </w:rPr>
      </w:pPr>
    </w:p>
    <w:p w:rsidR="00CE244E" w:rsidRPr="00852EAA" w:rsidRDefault="0084327B" w:rsidP="00592B76">
      <w:pPr>
        <w:pStyle w:val="fcase1ertab"/>
        <w:spacing w:after="0"/>
        <w:rPr>
          <w:rFonts w:asciiTheme="minorHAnsi" w:hAnsiTheme="minorHAnsi" w:cstheme="minorHAnsi"/>
          <w:sz w:val="22"/>
          <w:szCs w:val="22"/>
        </w:rPr>
      </w:pPr>
      <w:r w:rsidRPr="00852EAA">
        <w:rPr>
          <w:rFonts w:asciiTheme="minorHAnsi" w:hAnsiTheme="minorHAnsi" w:cstheme="minorHAnsi"/>
          <w:sz w:val="22"/>
          <w:szCs w:val="22"/>
        </w:rPr>
        <w:fldChar w:fldCharType="begin">
          <w:ffData>
            <w:name w:val=""/>
            <w:enabled/>
            <w:calcOnExit w:val="0"/>
            <w:checkBox>
              <w:size w:val="20"/>
              <w:default w:val="0"/>
            </w:checkBox>
          </w:ffData>
        </w:fldChar>
      </w:r>
      <w:r w:rsidRPr="00852EAA">
        <w:rPr>
          <w:rFonts w:asciiTheme="minorHAnsi" w:hAnsiTheme="minorHAnsi" w:cstheme="minorHAnsi"/>
          <w:sz w:val="22"/>
          <w:szCs w:val="22"/>
        </w:rPr>
        <w:instrText xml:space="preserve"> FORMCHECKBOX </w:instrText>
      </w:r>
      <w:r w:rsidR="00FD3068">
        <w:rPr>
          <w:rFonts w:asciiTheme="minorHAnsi" w:hAnsiTheme="minorHAnsi" w:cstheme="minorHAnsi"/>
          <w:sz w:val="22"/>
          <w:szCs w:val="22"/>
        </w:rPr>
      </w:r>
      <w:r w:rsidR="00FD3068">
        <w:rPr>
          <w:rFonts w:asciiTheme="minorHAnsi" w:hAnsiTheme="minorHAnsi" w:cstheme="minorHAnsi"/>
          <w:sz w:val="22"/>
          <w:szCs w:val="22"/>
        </w:rPr>
        <w:fldChar w:fldCharType="separate"/>
      </w:r>
      <w:r w:rsidRPr="00852EAA">
        <w:rPr>
          <w:rFonts w:asciiTheme="minorHAnsi" w:hAnsiTheme="minorHAnsi" w:cstheme="minorHAnsi"/>
          <w:sz w:val="22"/>
          <w:szCs w:val="22"/>
        </w:rPr>
        <w:fldChar w:fldCharType="end"/>
      </w:r>
      <w:r w:rsidRPr="00852EAA">
        <w:rPr>
          <w:rFonts w:asciiTheme="minorHAnsi" w:hAnsiTheme="minorHAnsi" w:cstheme="minorHAnsi"/>
          <w:sz w:val="22"/>
          <w:szCs w:val="22"/>
        </w:rPr>
        <w:t xml:space="preserve"> </w:t>
      </w:r>
      <w:r w:rsidR="00CE244E" w:rsidRPr="00852EAA">
        <w:rPr>
          <w:rFonts w:asciiTheme="minorHAnsi" w:hAnsiTheme="minorHAnsi" w:cstheme="minorHAnsi"/>
          <w:sz w:val="22"/>
          <w:szCs w:val="22"/>
        </w:rPr>
        <w:t>Je m'engage, conformément aux dits documents</w:t>
      </w:r>
      <w:r w:rsidRPr="00852EAA">
        <w:rPr>
          <w:rFonts w:asciiTheme="minorHAnsi" w:hAnsiTheme="minorHAnsi" w:cstheme="minorHAnsi"/>
          <w:sz w:val="22"/>
          <w:szCs w:val="22"/>
        </w:rPr>
        <w:t xml:space="preserve"> et sur la base de mon offre</w:t>
      </w:r>
      <w:r w:rsidR="00CE244E" w:rsidRPr="00852EAA">
        <w:rPr>
          <w:rFonts w:asciiTheme="minorHAnsi" w:hAnsiTheme="minorHAnsi" w:cstheme="minorHAnsi"/>
          <w:sz w:val="22"/>
          <w:szCs w:val="22"/>
        </w:rPr>
        <w:t xml:space="preserve">, à exécuter les prestations demandées aux prix indiqués ci-dessous </w:t>
      </w:r>
    </w:p>
    <w:p w:rsidR="0084327B" w:rsidRPr="00852EAA" w:rsidRDefault="0084327B" w:rsidP="00592B76">
      <w:pPr>
        <w:pStyle w:val="fcase1ertab"/>
        <w:spacing w:after="0"/>
        <w:rPr>
          <w:rFonts w:asciiTheme="minorHAnsi" w:hAnsiTheme="minorHAnsi" w:cstheme="minorHAnsi"/>
          <w:sz w:val="22"/>
          <w:szCs w:val="22"/>
        </w:rPr>
      </w:pPr>
      <w:r w:rsidRPr="00852EAA">
        <w:rPr>
          <w:rFonts w:asciiTheme="minorHAnsi" w:hAnsiTheme="minorHAnsi" w:cstheme="minorHAnsi"/>
          <w:sz w:val="22"/>
          <w:szCs w:val="22"/>
        </w:rPr>
        <w:fldChar w:fldCharType="begin">
          <w:ffData>
            <w:name w:val=""/>
            <w:enabled/>
            <w:calcOnExit w:val="0"/>
            <w:checkBox>
              <w:size w:val="20"/>
              <w:default w:val="0"/>
            </w:checkBox>
          </w:ffData>
        </w:fldChar>
      </w:r>
      <w:r w:rsidRPr="00852EAA">
        <w:rPr>
          <w:rFonts w:asciiTheme="minorHAnsi" w:hAnsiTheme="minorHAnsi" w:cstheme="minorHAnsi"/>
          <w:sz w:val="22"/>
          <w:szCs w:val="22"/>
        </w:rPr>
        <w:instrText xml:space="preserve"> FORMCHECKBOX </w:instrText>
      </w:r>
      <w:r w:rsidR="00FD3068">
        <w:rPr>
          <w:rFonts w:asciiTheme="minorHAnsi" w:hAnsiTheme="minorHAnsi" w:cstheme="minorHAnsi"/>
          <w:sz w:val="22"/>
          <w:szCs w:val="22"/>
        </w:rPr>
      </w:r>
      <w:r w:rsidR="00FD3068">
        <w:rPr>
          <w:rFonts w:asciiTheme="minorHAnsi" w:hAnsiTheme="minorHAnsi" w:cstheme="minorHAnsi"/>
          <w:sz w:val="22"/>
          <w:szCs w:val="22"/>
        </w:rPr>
        <w:fldChar w:fldCharType="separate"/>
      </w:r>
      <w:r w:rsidRPr="00852EAA">
        <w:rPr>
          <w:rFonts w:asciiTheme="minorHAnsi" w:hAnsiTheme="minorHAnsi" w:cstheme="minorHAnsi"/>
          <w:sz w:val="22"/>
          <w:szCs w:val="22"/>
        </w:rPr>
        <w:fldChar w:fldCharType="end"/>
      </w:r>
      <w:r w:rsidRPr="00852EAA">
        <w:rPr>
          <w:rFonts w:asciiTheme="minorHAnsi" w:hAnsiTheme="minorHAnsi" w:cstheme="minorHAnsi"/>
          <w:sz w:val="22"/>
          <w:szCs w:val="22"/>
        </w:rPr>
        <w:t xml:space="preserve"> J’engage, conformément aux dits documents et sur la base de l’offre du groupement,</w:t>
      </w:r>
      <w:r w:rsidR="0025606F" w:rsidRPr="00852EAA">
        <w:rPr>
          <w:rFonts w:asciiTheme="minorHAnsi" w:hAnsiTheme="minorHAnsi" w:cstheme="minorHAnsi"/>
          <w:sz w:val="22"/>
          <w:szCs w:val="22"/>
        </w:rPr>
        <w:t xml:space="preserve"> le groupement dont je suis mandataire dument habilité</w:t>
      </w:r>
      <w:r w:rsidRPr="00852EAA">
        <w:rPr>
          <w:rFonts w:asciiTheme="minorHAnsi" w:hAnsiTheme="minorHAnsi" w:cstheme="minorHAnsi"/>
          <w:sz w:val="22"/>
          <w:szCs w:val="22"/>
        </w:rPr>
        <w:t xml:space="preserve"> à exécuter les prestations demandées aux prix indiqués ci-dessous </w:t>
      </w:r>
    </w:p>
    <w:p w:rsidR="000A25A0" w:rsidRPr="00852EAA" w:rsidRDefault="000A25A0">
      <w:pPr>
        <w:jc w:val="left"/>
        <w:rPr>
          <w:rFonts w:cstheme="minorHAnsi"/>
          <w:b/>
          <w:bCs/>
          <w:sz w:val="22"/>
          <w:szCs w:val="22"/>
        </w:rPr>
      </w:pPr>
    </w:p>
    <w:p w:rsidR="00B24E68" w:rsidRPr="00852EAA" w:rsidRDefault="00B24E68" w:rsidP="00F66642">
      <w:pPr>
        <w:pStyle w:val="Titre2"/>
      </w:pPr>
      <w:bookmarkStart w:id="17" w:name="_Toc188614595"/>
      <w:r w:rsidRPr="00852EAA">
        <w:t xml:space="preserve">3.3 – Compte(s) à créditer (joindre </w:t>
      </w:r>
      <w:r w:rsidR="00BF0C34" w:rsidRPr="00852EAA">
        <w:t xml:space="preserve">obligatoirement </w:t>
      </w:r>
      <w:r w:rsidRPr="00852EAA">
        <w:t>un IBAN papier)</w:t>
      </w:r>
      <w:r w:rsidR="00BA3C6E" w:rsidRPr="00852EAA">
        <w:rPr>
          <w:rStyle w:val="Appelnotedebasdep"/>
          <w:rFonts w:cstheme="minorHAnsi"/>
          <w:szCs w:val="22"/>
        </w:rPr>
        <w:footnoteReference w:id="1"/>
      </w:r>
      <w:r w:rsidRPr="00852EAA">
        <w:rPr>
          <w:i/>
          <w:vertAlign w:val="superscript"/>
        </w:rPr>
        <w:t xml:space="preserve"> à dupliquer selon le nombre de</w:t>
      </w:r>
      <w:r w:rsidR="00FE1BAF" w:rsidRPr="00852EAA">
        <w:rPr>
          <w:i/>
          <w:vertAlign w:val="superscript"/>
        </w:rPr>
        <w:t xml:space="preserve"> cotraitant</w:t>
      </w:r>
      <w:bookmarkEnd w:id="17"/>
    </w:p>
    <w:p w:rsidR="00B24E68" w:rsidRPr="00852EAA" w:rsidRDefault="00B24E68" w:rsidP="00592B76">
      <w:pPr>
        <w:rPr>
          <w:rFonts w:cstheme="minorHAnsi"/>
          <w:sz w:val="22"/>
          <w:szCs w:val="22"/>
        </w:rPr>
      </w:pP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Titulaire/Membre du groupement : </w:t>
      </w:r>
      <w:bookmarkStart w:id="18" w:name="_Hlk495408074"/>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bookmarkEnd w:id="18"/>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Banque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Pays/Clé IBAN : </w:t>
      </w:r>
      <w:bookmarkStart w:id="19" w:name="_Hlk495408105"/>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bookmarkEnd w:id="19"/>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BBAN ou RIB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pBdr>
          <w:top w:val="single" w:sz="4" w:space="1" w:color="auto"/>
          <w:left w:val="single" w:sz="4" w:space="4" w:color="auto"/>
          <w:bottom w:val="single" w:sz="4" w:space="1" w:color="auto"/>
          <w:right w:val="single" w:sz="4" w:space="4" w:color="auto"/>
        </w:pBdr>
        <w:shd w:val="clear" w:color="auto" w:fill="F2F2F2" w:themeFill="background1" w:themeFillShade="F2"/>
        <w:rPr>
          <w:rFonts w:cstheme="minorHAnsi"/>
          <w:sz w:val="22"/>
          <w:szCs w:val="22"/>
        </w:rPr>
      </w:pPr>
      <w:r w:rsidRPr="00852EAA">
        <w:rPr>
          <w:rFonts w:cstheme="minorHAnsi"/>
          <w:sz w:val="22"/>
          <w:szCs w:val="22"/>
        </w:rPr>
        <w:t xml:space="preserve">BIC :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B24E68" w:rsidRPr="00852EAA" w:rsidRDefault="00B24E68" w:rsidP="00592B76">
      <w:pPr>
        <w:rPr>
          <w:rFonts w:cstheme="minorHAnsi"/>
          <w:sz w:val="22"/>
          <w:szCs w:val="22"/>
        </w:rPr>
      </w:pPr>
    </w:p>
    <w:p w:rsidR="00CE244E" w:rsidRPr="00852EAA" w:rsidRDefault="0084327B" w:rsidP="005C45FE">
      <w:pPr>
        <w:pStyle w:val="Titre1"/>
      </w:pPr>
      <w:bookmarkStart w:id="20" w:name="_Toc188614596"/>
      <w:r w:rsidRPr="00852EAA">
        <w:t>Article 4</w:t>
      </w:r>
      <w:r w:rsidR="00CE244E" w:rsidRPr="00852EAA">
        <w:t xml:space="preserve"> - Prix</w:t>
      </w:r>
      <w:bookmarkEnd w:id="20"/>
      <w:r w:rsidR="00CE244E" w:rsidRPr="00852EAA">
        <w:t xml:space="preserve"> </w:t>
      </w:r>
    </w:p>
    <w:p w:rsidR="00592B76" w:rsidRPr="00852EAA" w:rsidRDefault="00592B76" w:rsidP="00592B76">
      <w:pPr>
        <w:rPr>
          <w:rFonts w:cstheme="minorHAnsi"/>
          <w:sz w:val="22"/>
          <w:szCs w:val="22"/>
        </w:rPr>
      </w:pPr>
    </w:p>
    <w:p w:rsidR="000D4B4B" w:rsidRPr="00852EAA" w:rsidRDefault="000D4B4B" w:rsidP="00F66642">
      <w:pPr>
        <w:pStyle w:val="Titre2"/>
      </w:pPr>
      <w:bookmarkStart w:id="21" w:name="_Toc536452100"/>
      <w:bookmarkStart w:id="22" w:name="_Toc188614597"/>
      <w:r w:rsidRPr="00852EAA">
        <w:t>4.1 – Montant du marché</w:t>
      </w:r>
      <w:bookmarkEnd w:id="21"/>
      <w:bookmarkEnd w:id="22"/>
    </w:p>
    <w:p w:rsidR="000D4B4B" w:rsidRDefault="000D4B4B" w:rsidP="000D4B4B">
      <w:pPr>
        <w:rPr>
          <w:rFonts w:cstheme="minorHAnsi"/>
          <w:bCs/>
          <w:sz w:val="22"/>
          <w:szCs w:val="22"/>
        </w:rPr>
      </w:pPr>
    </w:p>
    <w:p w:rsidR="00852EAA" w:rsidRPr="00582405" w:rsidRDefault="00852EAA" w:rsidP="000D4B4B">
      <w:pPr>
        <w:rPr>
          <w:rFonts w:cstheme="minorHAnsi"/>
          <w:bCs/>
          <w:sz w:val="22"/>
          <w:szCs w:val="22"/>
        </w:rPr>
      </w:pPr>
      <w:r w:rsidRPr="00852EAA">
        <w:rPr>
          <w:rFonts w:cstheme="minorHAnsi"/>
          <w:bCs/>
          <w:sz w:val="22"/>
          <w:szCs w:val="22"/>
        </w:rPr>
        <w:t xml:space="preserve">Les prix du marché </w:t>
      </w:r>
      <w:r w:rsidRPr="00582405">
        <w:rPr>
          <w:rFonts w:cstheme="minorHAnsi"/>
          <w:bCs/>
          <w:sz w:val="22"/>
          <w:szCs w:val="22"/>
        </w:rPr>
        <w:t xml:space="preserve">public sont </w:t>
      </w:r>
      <w:r w:rsidR="00582405" w:rsidRPr="00582405">
        <w:rPr>
          <w:rFonts w:cstheme="minorHAnsi"/>
          <w:bCs/>
          <w:sz w:val="22"/>
          <w:szCs w:val="22"/>
        </w:rPr>
        <w:t xml:space="preserve">traités </w:t>
      </w:r>
      <w:r w:rsidRPr="00582405">
        <w:rPr>
          <w:rFonts w:cstheme="minorHAnsi"/>
          <w:bCs/>
          <w:sz w:val="22"/>
          <w:szCs w:val="22"/>
        </w:rPr>
        <w:t xml:space="preserve">à </w:t>
      </w:r>
      <w:r w:rsidRPr="00582405">
        <w:rPr>
          <w:rFonts w:cstheme="minorHAnsi"/>
          <w:b/>
          <w:sz w:val="22"/>
          <w:szCs w:val="22"/>
        </w:rPr>
        <w:t>prix unitaires</w:t>
      </w:r>
      <w:r w:rsidRPr="00582405">
        <w:rPr>
          <w:rFonts w:cstheme="minorHAnsi"/>
          <w:bCs/>
          <w:sz w:val="22"/>
          <w:szCs w:val="22"/>
        </w:rPr>
        <w:t xml:space="preserve"> sur la base du bordereau des prix unitaires annexé à l’acte d’engagement</w:t>
      </w:r>
      <w:r w:rsidR="00B92E42" w:rsidRPr="00582405">
        <w:rPr>
          <w:rFonts w:cstheme="minorHAnsi"/>
          <w:bCs/>
          <w:sz w:val="22"/>
          <w:szCs w:val="22"/>
        </w:rPr>
        <w:t>.</w:t>
      </w:r>
    </w:p>
    <w:p w:rsidR="000D4B4B" w:rsidRPr="00852EAA" w:rsidRDefault="000D4B4B" w:rsidP="000D4B4B">
      <w:pPr>
        <w:jc w:val="left"/>
        <w:rPr>
          <w:rFonts w:cstheme="minorHAnsi"/>
          <w:b/>
          <w:bCs/>
          <w:sz w:val="22"/>
          <w:szCs w:val="22"/>
        </w:rPr>
      </w:pPr>
    </w:p>
    <w:p w:rsidR="000D4B4B" w:rsidRPr="00852EAA" w:rsidRDefault="000D4B4B" w:rsidP="00F66642">
      <w:pPr>
        <w:pStyle w:val="Titre2"/>
      </w:pPr>
      <w:bookmarkStart w:id="23" w:name="_Toc536452101"/>
      <w:bookmarkStart w:id="24" w:name="_Toc188614598"/>
      <w:r w:rsidRPr="00852EAA">
        <w:t>4.2 – Répartition des prestations (en cas de groupement conjoint)</w:t>
      </w:r>
      <w:bookmarkEnd w:id="23"/>
      <w:bookmarkEnd w:id="24"/>
    </w:p>
    <w:p w:rsidR="000D4B4B" w:rsidRPr="00852EAA" w:rsidRDefault="000D4B4B" w:rsidP="000D4B4B">
      <w:pPr>
        <w:jc w:val="left"/>
        <w:rPr>
          <w:rFonts w:cstheme="minorHAnsi"/>
          <w:bCs/>
          <w:sz w:val="22"/>
          <w:szCs w:val="22"/>
        </w:rPr>
      </w:pPr>
    </w:p>
    <w:p w:rsidR="000D4B4B" w:rsidRPr="00852EAA" w:rsidRDefault="000D4B4B" w:rsidP="009E08BA">
      <w:pPr>
        <w:rPr>
          <w:rFonts w:cstheme="minorHAnsi"/>
          <w:bCs/>
          <w:sz w:val="22"/>
          <w:szCs w:val="22"/>
        </w:rPr>
      </w:pPr>
      <w:r w:rsidRPr="00852EAA">
        <w:rPr>
          <w:rFonts w:cstheme="minorHAnsi"/>
          <w:bCs/>
          <w:sz w:val="22"/>
          <w:szCs w:val="22"/>
        </w:rPr>
        <w:t xml:space="preserve">Les membres du groupement conjoint indiquent dans le tableau ci-dessous la répartition des prestations que chacun d’entre eux s’engage à réaliser : </w:t>
      </w:r>
    </w:p>
    <w:p w:rsidR="000D4B4B" w:rsidRPr="00852EAA" w:rsidRDefault="000D4B4B" w:rsidP="000D4B4B">
      <w:pPr>
        <w:jc w:val="left"/>
        <w:rPr>
          <w:rFonts w:cstheme="minorHAnsi"/>
          <w:bCs/>
          <w:sz w:val="22"/>
          <w:szCs w:val="22"/>
        </w:rPr>
      </w:pPr>
    </w:p>
    <w:tbl>
      <w:tblPr>
        <w:tblStyle w:val="Grilledutableau"/>
        <w:tblW w:w="0" w:type="auto"/>
        <w:tblLook w:val="04A0" w:firstRow="1" w:lastRow="0" w:firstColumn="1" w:lastColumn="0" w:noHBand="0" w:noVBand="1"/>
      </w:tblPr>
      <w:tblGrid>
        <w:gridCol w:w="3072"/>
        <w:gridCol w:w="3066"/>
        <w:gridCol w:w="3067"/>
      </w:tblGrid>
      <w:tr w:rsidR="000D4B4B" w:rsidRPr="00852EAA" w:rsidTr="00852EAA">
        <w:trPr>
          <w:trHeight w:val="567"/>
        </w:trPr>
        <w:tc>
          <w:tcPr>
            <w:tcW w:w="3118" w:type="dxa"/>
            <w:vMerge w:val="restart"/>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Désignation des membres du groupement conjoint</w:t>
            </w:r>
          </w:p>
        </w:tc>
        <w:tc>
          <w:tcPr>
            <w:tcW w:w="6237" w:type="dxa"/>
            <w:gridSpan w:val="2"/>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Prestations exécutées par les membres du groupement conjoint</w:t>
            </w:r>
          </w:p>
        </w:tc>
      </w:tr>
      <w:tr w:rsidR="000D4B4B" w:rsidRPr="00852EAA" w:rsidTr="00852EAA">
        <w:trPr>
          <w:trHeight w:val="567"/>
        </w:trPr>
        <w:tc>
          <w:tcPr>
            <w:tcW w:w="3118" w:type="dxa"/>
            <w:vMerge/>
            <w:vAlign w:val="center"/>
          </w:tcPr>
          <w:p w:rsidR="000D4B4B" w:rsidRPr="00852EAA" w:rsidRDefault="000D4B4B" w:rsidP="00852EAA">
            <w:pPr>
              <w:jc w:val="center"/>
              <w:rPr>
                <w:rFonts w:asciiTheme="minorHAnsi" w:hAnsiTheme="minorHAnsi" w:cstheme="minorHAnsi"/>
                <w:b/>
                <w:bCs/>
                <w:sz w:val="22"/>
                <w:szCs w:val="22"/>
              </w:rPr>
            </w:pPr>
          </w:p>
        </w:tc>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Nature de la prestation</w:t>
            </w:r>
          </w:p>
        </w:tc>
        <w:tc>
          <w:tcPr>
            <w:tcW w:w="3119" w:type="dxa"/>
            <w:vAlign w:val="center"/>
          </w:tcPr>
          <w:p w:rsidR="000D4B4B" w:rsidRPr="00852EAA" w:rsidRDefault="000D4B4B" w:rsidP="00852EAA">
            <w:pPr>
              <w:jc w:val="center"/>
              <w:rPr>
                <w:rFonts w:asciiTheme="minorHAnsi" w:hAnsiTheme="minorHAnsi" w:cstheme="minorHAnsi"/>
                <w:b/>
                <w:bCs/>
                <w:sz w:val="22"/>
                <w:szCs w:val="22"/>
              </w:rPr>
            </w:pPr>
            <w:r w:rsidRPr="00852EAA">
              <w:rPr>
                <w:rFonts w:asciiTheme="minorHAnsi" w:hAnsiTheme="minorHAnsi" w:cstheme="minorHAnsi"/>
                <w:b/>
                <w:bCs/>
                <w:sz w:val="22"/>
                <w:szCs w:val="22"/>
              </w:rPr>
              <w:t>Montant €HT de la prestation</w:t>
            </w:r>
          </w:p>
        </w:tc>
      </w:tr>
      <w:tr w:rsidR="000D4B4B" w:rsidRPr="00852EAA" w:rsidTr="00852EAA">
        <w:trPr>
          <w:trHeight w:val="567"/>
        </w:trPr>
        <w:tc>
          <w:tcPr>
            <w:tcW w:w="3118"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w:instrText>
            </w:r>
            <w:bookmarkStart w:id="25" w:name="Texte3"/>
            <w:r w:rsidRPr="00852EAA">
              <w:rPr>
                <w:rFonts w:asciiTheme="minorHAnsi" w:hAnsiTheme="minorHAnsi" w:cstheme="minorHAnsi"/>
                <w:b/>
                <w:bCs/>
                <w:sz w:val="22"/>
                <w:szCs w:val="22"/>
              </w:rPr>
              <w:instrText xml:space="preserve">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bookmarkEnd w:id="25"/>
          </w:p>
        </w:tc>
        <w:tc>
          <w:tcPr>
            <w:tcW w:w="3118"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9" w:type="dxa"/>
            <w:shd w:val="clear" w:color="auto" w:fill="F2F2F2" w:themeFill="background1" w:themeFillShade="F2"/>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r>
      <w:tr w:rsidR="000D4B4B" w:rsidRPr="00852EAA" w:rsidTr="00852EAA">
        <w:trPr>
          <w:trHeight w:val="567"/>
        </w:trPr>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8"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c>
          <w:tcPr>
            <w:tcW w:w="3119" w:type="dxa"/>
            <w:vAlign w:val="center"/>
          </w:tcPr>
          <w:p w:rsidR="000D4B4B" w:rsidRPr="00852EAA" w:rsidRDefault="000D4B4B" w:rsidP="00852EAA">
            <w:pPr>
              <w:jc w:val="center"/>
              <w:rPr>
                <w:rFonts w:asciiTheme="minorHAnsi" w:hAnsiTheme="minorHAnsi" w:cstheme="minorHAnsi"/>
                <w:b/>
                <w:bCs/>
                <w:sz w:val="22"/>
                <w:szCs w:val="22"/>
              </w:rPr>
            </w:pPr>
            <w:r w:rsidRPr="00852EAA">
              <w:rPr>
                <w:rFonts w:cstheme="minorHAnsi"/>
                <w:b/>
                <w:bCs/>
                <w:sz w:val="22"/>
                <w:szCs w:val="22"/>
              </w:rPr>
              <w:fldChar w:fldCharType="begin">
                <w:ffData>
                  <w:name w:val="Texte3"/>
                  <w:enabled/>
                  <w:calcOnExit w:val="0"/>
                  <w:textInput/>
                </w:ffData>
              </w:fldChar>
            </w:r>
            <w:r w:rsidRPr="00852EAA">
              <w:rPr>
                <w:rFonts w:asciiTheme="minorHAnsi" w:hAnsiTheme="minorHAnsi" w:cstheme="minorHAnsi"/>
                <w:b/>
                <w:bCs/>
                <w:sz w:val="22"/>
                <w:szCs w:val="22"/>
              </w:rPr>
              <w:instrText xml:space="preserve"> FORMTEXT </w:instrText>
            </w:r>
            <w:r w:rsidRPr="00852EAA">
              <w:rPr>
                <w:rFonts w:cstheme="minorHAnsi"/>
                <w:b/>
                <w:bCs/>
                <w:sz w:val="22"/>
                <w:szCs w:val="22"/>
              </w:rPr>
            </w:r>
            <w:r w:rsidRPr="00852EAA">
              <w:rPr>
                <w:rFonts w:cstheme="minorHAnsi"/>
                <w:b/>
                <w:bCs/>
                <w:sz w:val="22"/>
                <w:szCs w:val="22"/>
              </w:rPr>
              <w:fldChar w:fldCharType="separate"/>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asciiTheme="minorHAnsi" w:hAnsiTheme="minorHAnsi" w:cstheme="minorHAnsi"/>
                <w:b/>
                <w:bCs/>
                <w:noProof/>
                <w:sz w:val="22"/>
                <w:szCs w:val="22"/>
              </w:rPr>
              <w:t> </w:t>
            </w:r>
            <w:r w:rsidRPr="00852EAA">
              <w:rPr>
                <w:rFonts w:cstheme="minorHAnsi"/>
                <w:b/>
                <w:bCs/>
                <w:sz w:val="22"/>
                <w:szCs w:val="22"/>
              </w:rPr>
              <w:fldChar w:fldCharType="end"/>
            </w:r>
          </w:p>
        </w:tc>
      </w:tr>
    </w:tbl>
    <w:p w:rsidR="000D4B4B" w:rsidRPr="00852EAA" w:rsidRDefault="000D4B4B" w:rsidP="000D4B4B">
      <w:pPr>
        <w:jc w:val="left"/>
        <w:rPr>
          <w:rFonts w:cstheme="minorHAnsi"/>
          <w:sz w:val="22"/>
          <w:szCs w:val="22"/>
        </w:rPr>
      </w:pPr>
    </w:p>
    <w:p w:rsidR="00FE1BAF" w:rsidRPr="00852EAA" w:rsidRDefault="00FE1BAF" w:rsidP="00F66642">
      <w:pPr>
        <w:pStyle w:val="Titre2"/>
      </w:pPr>
      <w:bookmarkStart w:id="26" w:name="_Toc188614599"/>
      <w:r w:rsidRPr="00852EAA">
        <w:t>4.</w:t>
      </w:r>
      <w:r w:rsidR="000D4B4B" w:rsidRPr="00852EAA">
        <w:t>3</w:t>
      </w:r>
      <w:r w:rsidRPr="00852EAA">
        <w:t xml:space="preserve"> - Avance</w:t>
      </w:r>
      <w:bookmarkEnd w:id="26"/>
      <w:r w:rsidRPr="00852EAA">
        <w:t xml:space="preserve"> </w:t>
      </w:r>
    </w:p>
    <w:p w:rsidR="00BA3C6E" w:rsidRPr="00852EAA" w:rsidRDefault="00BA3C6E" w:rsidP="00592B76">
      <w:pPr>
        <w:rPr>
          <w:rFonts w:cstheme="minorHAnsi"/>
          <w:sz w:val="22"/>
          <w:szCs w:val="22"/>
        </w:rPr>
      </w:pPr>
    </w:p>
    <w:p w:rsidR="000D4B4B" w:rsidRDefault="000D4B4B" w:rsidP="000D4B4B">
      <w:pPr>
        <w:keepLines/>
        <w:tabs>
          <w:tab w:val="left" w:pos="851"/>
          <w:tab w:val="left" w:pos="1134"/>
          <w:tab w:val="left" w:pos="1418"/>
        </w:tabs>
        <w:rPr>
          <w:rFonts w:cstheme="minorHAnsi"/>
          <w:sz w:val="22"/>
        </w:rPr>
      </w:pPr>
      <w:r w:rsidRPr="00852EAA">
        <w:rPr>
          <w:rFonts w:cstheme="minorHAnsi"/>
          <w:sz w:val="22"/>
        </w:rPr>
        <w:t>Le cas échéant, une avance sera accordée en application des articles R. 2191-3 et suivants du Code de la commande publique.</w:t>
      </w:r>
    </w:p>
    <w:p w:rsidR="00B92E42" w:rsidRDefault="00B92E42" w:rsidP="00B92E42">
      <w:pPr>
        <w:keepLines/>
        <w:tabs>
          <w:tab w:val="left" w:pos="851"/>
          <w:tab w:val="left" w:pos="1134"/>
          <w:tab w:val="left" w:pos="1418"/>
        </w:tabs>
        <w:rPr>
          <w:rFonts w:cstheme="minorHAnsi"/>
          <w:sz w:val="22"/>
        </w:rPr>
      </w:pPr>
    </w:p>
    <w:p w:rsidR="00B92E42" w:rsidRPr="00006F8F" w:rsidRDefault="00B92E42" w:rsidP="00B92E42">
      <w:pPr>
        <w:keepLines/>
        <w:tabs>
          <w:tab w:val="left" w:pos="851"/>
          <w:tab w:val="left" w:pos="1134"/>
          <w:tab w:val="left" w:pos="1418"/>
        </w:tabs>
        <w:rPr>
          <w:rFonts w:cstheme="minorHAnsi"/>
          <w:sz w:val="22"/>
        </w:rPr>
      </w:pPr>
      <w:r w:rsidRPr="00006F8F">
        <w:rPr>
          <w:rFonts w:cstheme="minorHAnsi"/>
          <w:sz w:val="18"/>
          <w:szCs w:val="16"/>
        </w:rPr>
        <w:t>(Article R. 2191-16 du Code de la commande publique)</w:t>
      </w:r>
      <w:r w:rsidRPr="00006F8F">
        <w:rPr>
          <w:rFonts w:cstheme="minorHAnsi"/>
          <w:sz w:val="22"/>
        </w:rPr>
        <w:t xml:space="preserve"> « Lorsque l'accord-cadre exécuté par l'émission de bons de commande ne prévoit pas de montant minimum, l'avance est accordée pour chaque bon de commande remplissant les conditions prévues à la sous-section 1.</w:t>
      </w:r>
    </w:p>
    <w:p w:rsidR="00B92E42" w:rsidRPr="00006F8F" w:rsidRDefault="00B92E42" w:rsidP="00B92E42">
      <w:pPr>
        <w:keepLines/>
        <w:tabs>
          <w:tab w:val="left" w:pos="851"/>
          <w:tab w:val="left" w:pos="1134"/>
          <w:tab w:val="left" w:pos="1418"/>
        </w:tabs>
        <w:rPr>
          <w:rFonts w:cstheme="minorHAnsi"/>
          <w:sz w:val="22"/>
        </w:rPr>
      </w:pPr>
      <w:r w:rsidRPr="00006F8F">
        <w:rPr>
          <w:rFonts w:eastAsia="Arial" w:cstheme="minorHAnsi"/>
          <w:sz w:val="22"/>
          <w:szCs w:val="22"/>
        </w:rPr>
        <w:t>L'avance sera remboursée en une seule fois lorsque le seuil de 65% est atteint. </w:t>
      </w:r>
    </w:p>
    <w:p w:rsidR="00B92E42" w:rsidRPr="00006F8F" w:rsidRDefault="00B92E42" w:rsidP="00B92E42">
      <w:pPr>
        <w:keepLines/>
        <w:tabs>
          <w:tab w:val="left" w:pos="851"/>
          <w:tab w:val="left" w:pos="1134"/>
          <w:tab w:val="left" w:pos="1418"/>
        </w:tabs>
        <w:rPr>
          <w:rFonts w:eastAsia="Arial" w:cstheme="minorHAnsi"/>
          <w:sz w:val="22"/>
          <w:szCs w:val="22"/>
        </w:rPr>
      </w:pPr>
      <w:r w:rsidRPr="00006F8F">
        <w:rPr>
          <w:rFonts w:eastAsia="Arial" w:cstheme="minorHAnsi"/>
          <w:sz w:val="22"/>
          <w:szCs w:val="22"/>
        </w:rPr>
        <w:lastRenderedPageBreak/>
        <w:t>Ce remboursement s’effectue par précompte sur les sommes dues ultérieurement au titulaire à titre d’acompte ou de solde. »</w:t>
      </w:r>
    </w:p>
    <w:p w:rsidR="00B92E42" w:rsidRPr="00006F8F" w:rsidRDefault="00B92E42" w:rsidP="00B92E42">
      <w:pPr>
        <w:keepLines/>
        <w:tabs>
          <w:tab w:val="left" w:pos="851"/>
          <w:tab w:val="left" w:pos="1134"/>
          <w:tab w:val="left" w:pos="1418"/>
        </w:tabs>
        <w:rPr>
          <w:rFonts w:eastAsia="Arial" w:cstheme="minorHAnsi"/>
          <w:sz w:val="22"/>
          <w:szCs w:val="22"/>
        </w:rPr>
      </w:pPr>
    </w:p>
    <w:p w:rsidR="000D4B4B" w:rsidRPr="00006F8F" w:rsidRDefault="00B92E42" w:rsidP="000D4B4B">
      <w:pPr>
        <w:keepLines/>
        <w:tabs>
          <w:tab w:val="left" w:pos="851"/>
          <w:tab w:val="left" w:pos="1134"/>
          <w:tab w:val="left" w:pos="1418"/>
        </w:tabs>
        <w:rPr>
          <w:rFonts w:eastAsiaTheme="minorEastAsia" w:cstheme="minorHAnsi"/>
          <w:sz w:val="22"/>
        </w:rPr>
      </w:pPr>
      <w:r w:rsidRPr="00006F8F">
        <w:rPr>
          <w:rFonts w:cstheme="minorHAnsi"/>
          <w:sz w:val="22"/>
        </w:rPr>
        <w:t xml:space="preserve">Le montant de l’avance est </w:t>
      </w:r>
      <w:r w:rsidR="00006F8F" w:rsidRPr="00006F8F">
        <w:rPr>
          <w:rFonts w:cstheme="minorHAnsi"/>
          <w:sz w:val="22"/>
        </w:rPr>
        <w:t>fixé</w:t>
      </w:r>
      <w:r w:rsidRPr="00006F8F">
        <w:rPr>
          <w:rFonts w:cstheme="minorHAnsi"/>
          <w:sz w:val="22"/>
        </w:rPr>
        <w:t xml:space="preserve"> à </w:t>
      </w:r>
      <w:r w:rsidR="00006F8F" w:rsidRPr="00006F8F">
        <w:rPr>
          <w:rFonts w:cstheme="minorHAnsi"/>
          <w:sz w:val="22"/>
        </w:rPr>
        <w:t>10</w:t>
      </w:r>
      <w:r w:rsidRPr="00006F8F">
        <w:rPr>
          <w:rFonts w:cstheme="minorHAnsi"/>
          <w:sz w:val="22"/>
        </w:rPr>
        <w:t xml:space="preserve"> % </w:t>
      </w:r>
      <w:r w:rsidRPr="00006F8F">
        <w:rPr>
          <w:rFonts w:cstheme="minorHAnsi"/>
          <w:i/>
          <w:iCs/>
          <w:sz w:val="22"/>
        </w:rPr>
        <w:t>(minimum 10 % si PME ou TPE)</w:t>
      </w:r>
      <w:r w:rsidRPr="00006F8F">
        <w:rPr>
          <w:rFonts w:cstheme="minorHAnsi"/>
          <w:sz w:val="22"/>
        </w:rPr>
        <w:t>.</w:t>
      </w:r>
    </w:p>
    <w:p w:rsidR="000D4B4B" w:rsidRPr="00852EAA" w:rsidRDefault="000D4B4B" w:rsidP="00592B76">
      <w:pPr>
        <w:rPr>
          <w:rFonts w:cstheme="minorHAnsi"/>
          <w:sz w:val="22"/>
          <w:szCs w:val="22"/>
        </w:rPr>
      </w:pPr>
    </w:p>
    <w:p w:rsidR="006D6236" w:rsidRPr="00852EAA" w:rsidRDefault="006D6236" w:rsidP="006D6236">
      <w:pPr>
        <w:tabs>
          <w:tab w:val="left" w:pos="426"/>
          <w:tab w:val="left" w:pos="851"/>
        </w:tabs>
        <w:rPr>
          <w:rFonts w:cstheme="minorHAnsi"/>
          <w:i/>
          <w:sz w:val="22"/>
          <w:szCs w:val="22"/>
        </w:rPr>
      </w:pPr>
      <w:r w:rsidRPr="00852EAA">
        <w:rPr>
          <w:rFonts w:cstheme="minorHAnsi"/>
          <w:i/>
          <w:sz w:val="22"/>
          <w:szCs w:val="22"/>
        </w:rPr>
        <w:t>Zone à compléter par le candidat :</w:t>
      </w:r>
    </w:p>
    <w:tbl>
      <w:tblPr>
        <w:tblW w:w="9825" w:type="dxa"/>
        <w:tblInd w:w="14" w:type="dxa"/>
        <w:shd w:val="clear" w:color="auto" w:fill="FFFFFF"/>
        <w:tblLayout w:type="fixed"/>
        <w:tblCellMar>
          <w:left w:w="0" w:type="dxa"/>
          <w:right w:w="0" w:type="dxa"/>
        </w:tblCellMar>
        <w:tblLook w:val="04A0" w:firstRow="1" w:lastRow="0" w:firstColumn="1" w:lastColumn="0" w:noHBand="0" w:noVBand="1"/>
      </w:tblPr>
      <w:tblGrid>
        <w:gridCol w:w="1693"/>
        <w:gridCol w:w="4112"/>
        <w:gridCol w:w="4020"/>
      </w:tblGrid>
      <w:tr w:rsidR="00734EFA" w:rsidRPr="00734EFA" w:rsidTr="00852EAA">
        <w:trPr>
          <w:trHeight w:val="712"/>
        </w:trPr>
        <w:tc>
          <w:tcPr>
            <w:tcW w:w="1692" w:type="dxa"/>
            <w:shd w:val="clear" w:color="auto" w:fill="FFFFFF"/>
            <w:vAlign w:val="center"/>
            <w:hideMark/>
          </w:tcPr>
          <w:p w:rsidR="006D6236" w:rsidRPr="00734EFA" w:rsidRDefault="006D6236" w:rsidP="00852EAA">
            <w:pPr>
              <w:keepLines/>
              <w:widowControl w:val="0"/>
              <w:autoSpaceDE w:val="0"/>
              <w:autoSpaceDN w:val="0"/>
              <w:adjustRightInd w:val="0"/>
              <w:ind w:left="112" w:right="86"/>
              <w:jc w:val="center"/>
              <w:rPr>
                <w:rFonts w:cstheme="minorHAnsi"/>
                <w:sz w:val="22"/>
                <w:szCs w:val="22"/>
              </w:rPr>
            </w:pPr>
            <w:r w:rsidRPr="00734EFA">
              <w:rPr>
                <w:rFonts w:cstheme="minorHAnsi"/>
                <w:b/>
                <w:bCs/>
                <w:sz w:val="22"/>
                <w:szCs w:val="22"/>
              </w:rPr>
              <w:t>Le candidat</w:t>
            </w:r>
          </w:p>
        </w:tc>
        <w:tc>
          <w:tcPr>
            <w:tcW w:w="4111" w:type="dxa"/>
            <w:shd w:val="clear" w:color="auto" w:fill="FFFFFF"/>
            <w:vAlign w:val="center"/>
            <w:hideMark/>
          </w:tcPr>
          <w:p w:rsidR="006D6236" w:rsidRPr="00734EFA" w:rsidRDefault="006D6236" w:rsidP="00852EAA">
            <w:pPr>
              <w:keepLines/>
              <w:widowControl w:val="0"/>
              <w:autoSpaceDE w:val="0"/>
              <w:autoSpaceDN w:val="0"/>
              <w:adjustRightInd w:val="0"/>
              <w:ind w:left="112" w:right="86"/>
              <w:jc w:val="center"/>
              <w:rPr>
                <w:rFonts w:cstheme="minorHAnsi"/>
                <w:sz w:val="22"/>
                <w:szCs w:val="22"/>
              </w:rPr>
            </w:pPr>
            <w:r w:rsidRPr="00734EFA">
              <w:rPr>
                <w:rFonts w:cstheme="minorHAnsi"/>
                <w:sz w:val="22"/>
                <w:szCs w:val="22"/>
              </w:rPr>
              <w:fldChar w:fldCharType="begin">
                <w:ffData>
                  <w:name w:val=""/>
                  <w:enabled/>
                  <w:calcOnExit w:val="0"/>
                  <w:checkBox>
                    <w:size w:val="20"/>
                    <w:default w:val="0"/>
                  </w:checkBox>
                </w:ffData>
              </w:fldChar>
            </w:r>
            <w:r w:rsidRPr="00734EF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734EFA">
              <w:rPr>
                <w:rFonts w:cstheme="minorHAnsi"/>
                <w:sz w:val="22"/>
                <w:szCs w:val="22"/>
              </w:rPr>
              <w:fldChar w:fldCharType="end"/>
            </w:r>
            <w:r w:rsidRPr="00734EFA">
              <w:rPr>
                <w:rFonts w:cstheme="minorHAnsi"/>
                <w:sz w:val="22"/>
                <w:szCs w:val="22"/>
              </w:rPr>
              <w:t xml:space="preserve"> Accepte de percevoir l’avance</w:t>
            </w:r>
          </w:p>
        </w:tc>
        <w:tc>
          <w:tcPr>
            <w:tcW w:w="4019" w:type="dxa"/>
            <w:shd w:val="clear" w:color="auto" w:fill="FFFFFF"/>
            <w:vAlign w:val="center"/>
            <w:hideMark/>
          </w:tcPr>
          <w:p w:rsidR="006D6236" w:rsidRPr="00734EFA" w:rsidRDefault="006D6236" w:rsidP="00852EAA">
            <w:pPr>
              <w:keepLines/>
              <w:widowControl w:val="0"/>
              <w:autoSpaceDE w:val="0"/>
              <w:autoSpaceDN w:val="0"/>
              <w:adjustRightInd w:val="0"/>
              <w:ind w:left="112" w:right="86"/>
              <w:jc w:val="center"/>
              <w:rPr>
                <w:rFonts w:cstheme="minorHAnsi"/>
                <w:sz w:val="22"/>
                <w:szCs w:val="22"/>
              </w:rPr>
            </w:pPr>
            <w:r w:rsidRPr="00734EFA">
              <w:rPr>
                <w:rFonts w:cstheme="minorHAnsi"/>
                <w:sz w:val="22"/>
                <w:szCs w:val="22"/>
              </w:rPr>
              <w:fldChar w:fldCharType="begin">
                <w:ffData>
                  <w:name w:val=""/>
                  <w:enabled/>
                  <w:calcOnExit w:val="0"/>
                  <w:checkBox>
                    <w:size w:val="20"/>
                    <w:default w:val="0"/>
                  </w:checkBox>
                </w:ffData>
              </w:fldChar>
            </w:r>
            <w:r w:rsidRPr="00734EF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734EFA">
              <w:rPr>
                <w:rFonts w:cstheme="minorHAnsi"/>
                <w:sz w:val="22"/>
                <w:szCs w:val="22"/>
              </w:rPr>
              <w:fldChar w:fldCharType="end"/>
            </w:r>
            <w:r w:rsidRPr="00734EFA">
              <w:rPr>
                <w:rFonts w:cstheme="minorHAnsi"/>
                <w:sz w:val="22"/>
                <w:szCs w:val="22"/>
              </w:rPr>
              <w:t xml:space="preserve"> Refuse de percevoir l’avance</w:t>
            </w:r>
          </w:p>
        </w:tc>
      </w:tr>
    </w:tbl>
    <w:p w:rsidR="006D6236" w:rsidRPr="00734EFA" w:rsidRDefault="006D6236" w:rsidP="00887105">
      <w:pPr>
        <w:rPr>
          <w:rFonts w:cstheme="minorHAnsi"/>
          <w:sz w:val="22"/>
          <w:szCs w:val="22"/>
        </w:rPr>
      </w:pPr>
      <w:r w:rsidRPr="00734EFA">
        <w:rPr>
          <w:rFonts w:cstheme="minorHAnsi"/>
          <w:sz w:val="22"/>
          <w:szCs w:val="22"/>
        </w:rPr>
        <w:t xml:space="preserve">Pour plus de détails, se référer à l’article </w:t>
      </w:r>
      <w:r w:rsidR="00734EFA" w:rsidRPr="00734EFA">
        <w:rPr>
          <w:rFonts w:cstheme="minorHAnsi"/>
          <w:sz w:val="22"/>
        </w:rPr>
        <w:t xml:space="preserve">10.1.1 </w:t>
      </w:r>
      <w:r w:rsidRPr="00734EFA">
        <w:rPr>
          <w:rFonts w:cstheme="minorHAnsi"/>
          <w:sz w:val="22"/>
          <w:szCs w:val="22"/>
        </w:rPr>
        <w:t>du CCAP.</w:t>
      </w:r>
    </w:p>
    <w:p w:rsidR="006D6236" w:rsidRPr="00734EFA" w:rsidRDefault="006D6236" w:rsidP="00887105">
      <w:pPr>
        <w:rPr>
          <w:rFonts w:cstheme="minorHAnsi"/>
          <w:sz w:val="22"/>
          <w:szCs w:val="22"/>
        </w:rPr>
      </w:pPr>
    </w:p>
    <w:p w:rsidR="00CE244E" w:rsidRPr="00734EFA" w:rsidRDefault="0084327B" w:rsidP="005C45FE">
      <w:pPr>
        <w:pStyle w:val="Titre1"/>
      </w:pPr>
      <w:bookmarkStart w:id="27" w:name="_Toc188614600"/>
      <w:r w:rsidRPr="00734EFA">
        <w:t>Article 5</w:t>
      </w:r>
      <w:r w:rsidR="00CE244E" w:rsidRPr="00734EFA">
        <w:t xml:space="preserve"> – </w:t>
      </w:r>
      <w:r w:rsidR="00BF0C34" w:rsidRPr="00734EFA">
        <w:t>Durée et d</w:t>
      </w:r>
      <w:r w:rsidR="00CE244E" w:rsidRPr="00734EFA">
        <w:t>élais d’exécution</w:t>
      </w:r>
      <w:bookmarkEnd w:id="27"/>
      <w:r w:rsidR="00CE244E" w:rsidRPr="00734EFA">
        <w:t xml:space="preserve"> </w:t>
      </w:r>
    </w:p>
    <w:p w:rsidR="00592B76" w:rsidRPr="00734EFA" w:rsidRDefault="00592B76" w:rsidP="00592B76">
      <w:pPr>
        <w:rPr>
          <w:rFonts w:cstheme="minorHAnsi"/>
          <w:bCs/>
          <w:sz w:val="22"/>
          <w:szCs w:val="22"/>
        </w:rPr>
      </w:pPr>
    </w:p>
    <w:p w:rsidR="00E55453" w:rsidRPr="00734EFA" w:rsidRDefault="00E55453" w:rsidP="00E55453">
      <w:pPr>
        <w:pStyle w:val="Normal2"/>
        <w:ind w:left="0" w:firstLine="0"/>
        <w:contextualSpacing/>
        <w:rPr>
          <w:rFonts w:ascii="Calibri" w:hAnsi="Calibri" w:cs="Calibri"/>
          <w:sz w:val="22"/>
        </w:rPr>
      </w:pPr>
      <w:r w:rsidRPr="00734EFA">
        <w:rPr>
          <w:rFonts w:ascii="Calibri" w:hAnsi="Calibri" w:cs="Calibri"/>
          <w:sz w:val="22"/>
          <w:szCs w:val="24"/>
        </w:rPr>
        <w:t xml:space="preserve">Le </w:t>
      </w:r>
      <w:r w:rsidRPr="00734EFA">
        <w:rPr>
          <w:rFonts w:ascii="Calibri" w:hAnsi="Calibri" w:cs="Calibri"/>
          <w:sz w:val="22"/>
        </w:rPr>
        <w:t xml:space="preserve">marché public prend effet à compter du </w:t>
      </w:r>
      <w:r w:rsidR="00734EFA" w:rsidRPr="00FD3068">
        <w:rPr>
          <w:rFonts w:asciiTheme="minorHAnsi" w:hAnsiTheme="minorHAnsi" w:cstheme="minorHAnsi"/>
          <w:sz w:val="22"/>
          <w:szCs w:val="22"/>
        </w:rPr>
        <w:t>01/07/2025</w:t>
      </w:r>
      <w:r w:rsidRPr="00734EFA">
        <w:rPr>
          <w:rFonts w:ascii="Calibri" w:hAnsi="Calibri" w:cs="Calibri"/>
          <w:sz w:val="22"/>
        </w:rPr>
        <w:t xml:space="preserve"> ou de sa date de notification si celle-ci est postérieure.</w:t>
      </w:r>
    </w:p>
    <w:p w:rsidR="00E55453" w:rsidRPr="00734EFA" w:rsidRDefault="00E55453" w:rsidP="00BF0C34">
      <w:pPr>
        <w:rPr>
          <w:rFonts w:cstheme="minorHAnsi"/>
          <w:bCs/>
          <w:sz w:val="22"/>
          <w:szCs w:val="22"/>
        </w:rPr>
      </w:pPr>
      <w:bookmarkStart w:id="28" w:name="_GoBack"/>
      <w:bookmarkEnd w:id="28"/>
    </w:p>
    <w:p w:rsidR="00592B76" w:rsidRPr="00734EFA" w:rsidRDefault="00CE244E" w:rsidP="00BF0C34">
      <w:pPr>
        <w:rPr>
          <w:rFonts w:cstheme="minorHAnsi"/>
          <w:bCs/>
          <w:sz w:val="22"/>
          <w:szCs w:val="22"/>
        </w:rPr>
      </w:pPr>
      <w:r w:rsidRPr="00734EFA">
        <w:rPr>
          <w:rFonts w:cstheme="minorHAnsi"/>
          <w:bCs/>
          <w:sz w:val="22"/>
          <w:szCs w:val="22"/>
        </w:rPr>
        <w:t xml:space="preserve">Les stipulations relatives au délai d’exécution figurent à l’article </w:t>
      </w:r>
      <w:r w:rsidR="00734EFA" w:rsidRPr="00734EFA">
        <w:rPr>
          <w:rFonts w:cstheme="minorHAnsi"/>
          <w:sz w:val="22"/>
          <w:szCs w:val="22"/>
        </w:rPr>
        <w:t>6</w:t>
      </w:r>
      <w:r w:rsidR="00B92E42" w:rsidRPr="00734EFA">
        <w:rPr>
          <w:rFonts w:cstheme="minorHAnsi"/>
          <w:sz w:val="22"/>
          <w:szCs w:val="22"/>
        </w:rPr>
        <w:t xml:space="preserve"> </w:t>
      </w:r>
      <w:r w:rsidR="00732154" w:rsidRPr="00734EFA">
        <w:rPr>
          <w:rFonts w:cstheme="minorHAnsi"/>
          <w:bCs/>
          <w:sz w:val="22"/>
          <w:szCs w:val="22"/>
        </w:rPr>
        <w:t>du CC</w:t>
      </w:r>
      <w:r w:rsidR="00592B76" w:rsidRPr="00734EFA">
        <w:rPr>
          <w:rFonts w:cstheme="minorHAnsi"/>
          <w:bCs/>
          <w:sz w:val="22"/>
          <w:szCs w:val="22"/>
        </w:rPr>
        <w:t>A</w:t>
      </w:r>
      <w:r w:rsidRPr="00734EFA">
        <w:rPr>
          <w:rFonts w:cstheme="minorHAnsi"/>
          <w:bCs/>
          <w:sz w:val="22"/>
          <w:szCs w:val="22"/>
        </w:rPr>
        <w:t xml:space="preserve">P.  </w:t>
      </w:r>
    </w:p>
    <w:p w:rsidR="000D4B4B" w:rsidRPr="00734EFA" w:rsidRDefault="000D4B4B" w:rsidP="00BF0C34">
      <w:pPr>
        <w:rPr>
          <w:rFonts w:cstheme="minorHAnsi"/>
          <w:bCs/>
          <w:sz w:val="22"/>
          <w:szCs w:val="22"/>
        </w:rPr>
      </w:pPr>
    </w:p>
    <w:p w:rsidR="00AB16CF" w:rsidRPr="00852EAA" w:rsidRDefault="00FE1BAF" w:rsidP="005C45FE">
      <w:pPr>
        <w:pStyle w:val="Titre1"/>
      </w:pPr>
      <w:bookmarkStart w:id="29" w:name="_Toc188614601"/>
      <w:r w:rsidRPr="00852EAA">
        <w:t xml:space="preserve">Article </w:t>
      </w:r>
      <w:r w:rsidR="00BF0C34" w:rsidRPr="00852EAA">
        <w:t>6</w:t>
      </w:r>
      <w:r w:rsidRPr="00852EAA">
        <w:t xml:space="preserve"> – Signature par le titulaire/mandataire du groupement</w:t>
      </w:r>
      <w:bookmarkEnd w:id="29"/>
    </w:p>
    <w:p w:rsidR="00592B76" w:rsidRPr="00852EAA" w:rsidRDefault="00592B76" w:rsidP="00592B76">
      <w:pPr>
        <w:rPr>
          <w:rFonts w:cstheme="minorHAnsi"/>
          <w:bCs/>
          <w:sz w:val="22"/>
          <w:szCs w:val="22"/>
        </w:rPr>
      </w:pPr>
    </w:p>
    <w:p w:rsidR="00CE244E" w:rsidRPr="00852EAA" w:rsidRDefault="00CE244E" w:rsidP="00592B76">
      <w:pPr>
        <w:rPr>
          <w:rFonts w:cstheme="minorHAnsi"/>
          <w:bCs/>
          <w:sz w:val="22"/>
          <w:szCs w:val="22"/>
        </w:rPr>
      </w:pPr>
      <w:r w:rsidRPr="00852EAA">
        <w:rPr>
          <w:rFonts w:cstheme="minorHAnsi"/>
          <w:bCs/>
          <w:sz w:val="22"/>
          <w:szCs w:val="22"/>
        </w:rPr>
        <w:t xml:space="preserve">Fait en un seul original </w:t>
      </w:r>
    </w:p>
    <w:p w:rsidR="00CE244E" w:rsidRPr="00852EAA" w:rsidRDefault="00CE244E" w:rsidP="00592B76">
      <w:pPr>
        <w:rPr>
          <w:rFonts w:cstheme="minorHAnsi"/>
          <w:bCs/>
          <w:sz w:val="22"/>
          <w:szCs w:val="22"/>
        </w:rPr>
      </w:pPr>
    </w:p>
    <w:p w:rsidR="00CE244E" w:rsidRPr="00852EAA" w:rsidRDefault="00CE244E" w:rsidP="00592B76">
      <w:pPr>
        <w:rPr>
          <w:rFonts w:cstheme="minorHAnsi"/>
          <w:sz w:val="22"/>
          <w:szCs w:val="22"/>
        </w:rPr>
      </w:pPr>
      <w:r w:rsidRPr="00852EAA">
        <w:rPr>
          <w:rFonts w:cstheme="minorHAnsi"/>
          <w:bCs/>
          <w:sz w:val="22"/>
          <w:szCs w:val="22"/>
        </w:rPr>
        <w:t>A</w:t>
      </w:r>
      <w:r w:rsidR="00F429E3" w:rsidRPr="00852EAA">
        <w:rPr>
          <w:rFonts w:cstheme="minorHAnsi"/>
          <w:bCs/>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r w:rsidRPr="00852EAA">
        <w:rPr>
          <w:rFonts w:cstheme="minorHAnsi"/>
          <w:bCs/>
          <w:sz w:val="22"/>
          <w:szCs w:val="22"/>
        </w:rPr>
        <w:t xml:space="preserve"> le </w:t>
      </w:r>
      <w:r w:rsidR="00F429E3" w:rsidRPr="00852EAA">
        <w:rPr>
          <w:rFonts w:cstheme="minorHAnsi"/>
          <w:sz w:val="22"/>
          <w:szCs w:val="22"/>
        </w:rPr>
        <w:fldChar w:fldCharType="begin">
          <w:ffData>
            <w:name w:val="Texte1"/>
            <w:enabled/>
            <w:calcOnExit w:val="0"/>
            <w:textInput/>
          </w:ffData>
        </w:fldChar>
      </w:r>
      <w:r w:rsidR="00F429E3" w:rsidRPr="00852EAA">
        <w:rPr>
          <w:rFonts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noProof/>
          <w:sz w:val="22"/>
          <w:szCs w:val="22"/>
        </w:rPr>
        <w:t> </w:t>
      </w:r>
      <w:r w:rsidR="00F429E3" w:rsidRPr="00852EAA">
        <w:rPr>
          <w:rFonts w:cstheme="minorHAnsi"/>
          <w:sz w:val="22"/>
          <w:szCs w:val="22"/>
        </w:rPr>
        <w:fldChar w:fldCharType="end"/>
      </w:r>
    </w:p>
    <w:p w:rsidR="00592B76" w:rsidRPr="00852EAA" w:rsidRDefault="00592B76" w:rsidP="00592B76">
      <w:pPr>
        <w:rPr>
          <w:rFonts w:cstheme="minorHAnsi"/>
          <w:bCs/>
          <w:sz w:val="22"/>
          <w:szCs w:val="22"/>
        </w:rPr>
      </w:pPr>
    </w:p>
    <w:p w:rsidR="00CE244E" w:rsidRPr="00852EAA" w:rsidRDefault="00CE244E" w:rsidP="00592B76">
      <w:pPr>
        <w:rPr>
          <w:rFonts w:cstheme="minorHAnsi"/>
          <w:bCs/>
          <w:sz w:val="22"/>
          <w:szCs w:val="22"/>
        </w:rPr>
      </w:pPr>
      <w:r w:rsidRPr="00852EAA">
        <w:rPr>
          <w:rFonts w:cstheme="minorHAnsi"/>
          <w:bCs/>
          <w:sz w:val="22"/>
          <w:szCs w:val="22"/>
        </w:rPr>
        <w:t xml:space="preserve">                  Mention manuscrite "lu et approuvé" </w:t>
      </w:r>
    </w:p>
    <w:p w:rsidR="00CE244E" w:rsidRPr="00852EAA" w:rsidRDefault="00CE244E" w:rsidP="00592B76">
      <w:pPr>
        <w:rPr>
          <w:rFonts w:cstheme="minorHAnsi"/>
          <w:bCs/>
          <w:sz w:val="22"/>
          <w:szCs w:val="22"/>
        </w:rPr>
      </w:pPr>
      <w:r w:rsidRPr="00852EAA">
        <w:rPr>
          <w:rFonts w:cstheme="minorHAnsi"/>
          <w:bCs/>
          <w:sz w:val="22"/>
          <w:szCs w:val="22"/>
        </w:rPr>
        <w:t xml:space="preserve">                  Signature </w:t>
      </w:r>
      <w:r w:rsidR="00FE1BAF" w:rsidRPr="00852EAA">
        <w:rPr>
          <w:rFonts w:cstheme="minorHAnsi"/>
          <w:bCs/>
          <w:sz w:val="22"/>
          <w:szCs w:val="22"/>
        </w:rPr>
        <w:t>de la personne ayant habilitation à signer</w:t>
      </w:r>
    </w:p>
    <w:p w:rsidR="00613665" w:rsidRDefault="00613665">
      <w:pPr>
        <w:jc w:val="left"/>
        <w:rPr>
          <w:rFonts w:eastAsia="Times New Roman" w:cstheme="minorHAnsi"/>
          <w:b/>
          <w:bCs/>
          <w:smallCaps/>
          <w:sz w:val="22"/>
          <w:szCs w:val="22"/>
          <w:lang w:eastAsia="fr-FR" w:bidi="ar-SA"/>
        </w:rPr>
      </w:pPr>
      <w:r>
        <w:rPr>
          <w:rFonts w:eastAsia="Times New Roman" w:cstheme="minorHAnsi"/>
          <w:b/>
          <w:bCs/>
          <w:smallCaps/>
          <w:sz w:val="22"/>
          <w:szCs w:val="22"/>
          <w:lang w:eastAsia="fr-FR" w:bidi="ar-SA"/>
        </w:rPr>
        <w:br w:type="page"/>
      </w:r>
    </w:p>
    <w:p w:rsidR="00CE244E" w:rsidRPr="00852EAA" w:rsidRDefault="00FE1BAF" w:rsidP="005C45FE">
      <w:pPr>
        <w:pStyle w:val="Titre1"/>
      </w:pPr>
      <w:bookmarkStart w:id="30" w:name="_Toc188614602"/>
      <w:r w:rsidRPr="00852EAA">
        <w:lastRenderedPageBreak/>
        <w:t xml:space="preserve">Article </w:t>
      </w:r>
      <w:r w:rsidR="00BF0C34" w:rsidRPr="00852EAA">
        <w:t>7</w:t>
      </w:r>
      <w:r w:rsidRPr="00852EAA">
        <w:t xml:space="preserve"> – Décision </w:t>
      </w:r>
      <w:r w:rsidR="00871FBD">
        <w:t xml:space="preserve">de la </w:t>
      </w:r>
      <w:proofErr w:type="spellStart"/>
      <w:r w:rsidR="00871FBD">
        <w:t>cramif</w:t>
      </w:r>
      <w:bookmarkEnd w:id="30"/>
      <w:proofErr w:type="spellEnd"/>
    </w:p>
    <w:p w:rsidR="00592B76" w:rsidRPr="00852EAA" w:rsidRDefault="00592B76" w:rsidP="00592B76">
      <w:pPr>
        <w:rPr>
          <w:rFonts w:cstheme="minorHAnsi"/>
          <w:bCs/>
          <w:sz w:val="22"/>
          <w:szCs w:val="22"/>
        </w:rPr>
      </w:pPr>
    </w:p>
    <w:p w:rsidR="004301C0" w:rsidRPr="00852EAA" w:rsidRDefault="00CE244E" w:rsidP="00592B76">
      <w:pPr>
        <w:rPr>
          <w:rFonts w:cstheme="minorHAnsi"/>
          <w:bCs/>
          <w:sz w:val="22"/>
          <w:szCs w:val="22"/>
        </w:rPr>
      </w:pPr>
      <w:r w:rsidRPr="00852EAA">
        <w:rPr>
          <w:rFonts w:cstheme="minorHAnsi"/>
          <w:bCs/>
          <w:sz w:val="22"/>
          <w:szCs w:val="22"/>
        </w:rPr>
        <w:t>Est acceptée</w:t>
      </w:r>
      <w:r w:rsidR="004301C0" w:rsidRPr="00852EAA">
        <w:rPr>
          <w:rFonts w:cstheme="minorHAnsi"/>
          <w:bCs/>
          <w:sz w:val="22"/>
          <w:szCs w:val="22"/>
        </w:rPr>
        <w:t xml:space="preserve"> : </w:t>
      </w:r>
    </w:p>
    <w:p w:rsidR="00E55453" w:rsidRDefault="00B377DA" w:rsidP="00871FBD">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004301C0" w:rsidRPr="00852EAA">
        <w:rPr>
          <w:rFonts w:cstheme="minorHAnsi"/>
          <w:sz w:val="22"/>
          <w:szCs w:val="22"/>
        </w:rPr>
        <w:t xml:space="preserve"> </w:t>
      </w:r>
      <w:r w:rsidR="004301C0" w:rsidRPr="00852EAA">
        <w:rPr>
          <w:rFonts w:cstheme="minorHAnsi"/>
          <w:bCs/>
          <w:sz w:val="22"/>
          <w:szCs w:val="22"/>
        </w:rPr>
        <w:t>La</w:t>
      </w:r>
      <w:r w:rsidR="00CE244E" w:rsidRPr="00852EAA">
        <w:rPr>
          <w:rFonts w:cstheme="minorHAnsi"/>
          <w:bCs/>
          <w:sz w:val="22"/>
          <w:szCs w:val="22"/>
        </w:rPr>
        <w:t xml:space="preserve"> présente offre</w:t>
      </w:r>
      <w:r w:rsidR="00E55453">
        <w:rPr>
          <w:rFonts w:cstheme="minorHAnsi"/>
          <w:bCs/>
          <w:sz w:val="22"/>
          <w:szCs w:val="22"/>
        </w:rPr>
        <w:t xml:space="preserve"> de base </w:t>
      </w:r>
    </w:p>
    <w:p w:rsidR="00871FBD" w:rsidRPr="00852EAA" w:rsidRDefault="00871FBD" w:rsidP="00871FBD">
      <w:pPr>
        <w:rPr>
          <w:rFonts w:cstheme="minorHAnsi"/>
          <w:bCs/>
          <w:sz w:val="22"/>
          <w:szCs w:val="22"/>
        </w:rPr>
      </w:pPr>
    </w:p>
    <w:p w:rsidR="002767C0" w:rsidRPr="00852EAA" w:rsidRDefault="00FE1BAF" w:rsidP="00592B76">
      <w:pPr>
        <w:rPr>
          <w:rFonts w:cstheme="minorHAnsi"/>
          <w:bCs/>
          <w:sz w:val="22"/>
          <w:szCs w:val="22"/>
        </w:rPr>
      </w:pPr>
      <w:r w:rsidRPr="00852EAA">
        <w:rPr>
          <w:rFonts w:cstheme="minorHAnsi"/>
          <w:bCs/>
          <w:sz w:val="22"/>
          <w:szCs w:val="22"/>
        </w:rPr>
        <w:t>Est complété par les annexes suivantes :</w:t>
      </w:r>
    </w:p>
    <w:p w:rsidR="00852EAA" w:rsidRPr="00852EAA" w:rsidRDefault="00852EAA"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 xml:space="preserve">Annexe : </w:t>
      </w:r>
      <w:r>
        <w:rPr>
          <w:rFonts w:cstheme="minorHAnsi"/>
          <w:bCs/>
          <w:sz w:val="22"/>
          <w:szCs w:val="22"/>
        </w:rPr>
        <w:t>Bordereau des prix unitaires</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DC4 relative à la présentation d’un sous-traitant,</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OUV7 relative aux demandes de précisions</w:t>
      </w:r>
    </w:p>
    <w:p w:rsidR="00FE1BAF" w:rsidRPr="00852EAA" w:rsidRDefault="00FE1BAF" w:rsidP="00592B76">
      <w:pPr>
        <w:rPr>
          <w:rFonts w:cstheme="minorHAnsi"/>
          <w:bCs/>
          <w:sz w:val="22"/>
          <w:szCs w:val="22"/>
        </w:rPr>
      </w:pPr>
      <w:r w:rsidRPr="00852EAA">
        <w:rPr>
          <w:rFonts w:cstheme="minorHAnsi"/>
          <w:sz w:val="22"/>
          <w:szCs w:val="22"/>
        </w:rPr>
        <w:fldChar w:fldCharType="begin">
          <w:ffData>
            <w:name w:val=""/>
            <w:enabled/>
            <w:calcOnExit w:val="0"/>
            <w:checkBox>
              <w:size w:val="20"/>
              <w:default w:val="0"/>
            </w:checkBox>
          </w:ffData>
        </w:fldChar>
      </w:r>
      <w:r w:rsidRPr="00852EAA">
        <w:rPr>
          <w:rFonts w:cstheme="minorHAnsi"/>
          <w:sz w:val="22"/>
          <w:szCs w:val="22"/>
        </w:rPr>
        <w:instrText xml:space="preserve"> FORMCHECKBOX </w:instrText>
      </w:r>
      <w:r w:rsidR="00FD3068">
        <w:rPr>
          <w:rFonts w:cstheme="minorHAnsi"/>
          <w:sz w:val="22"/>
          <w:szCs w:val="22"/>
        </w:rPr>
      </w:r>
      <w:r w:rsidR="00FD3068">
        <w:rPr>
          <w:rFonts w:cstheme="minorHAnsi"/>
          <w:sz w:val="22"/>
          <w:szCs w:val="22"/>
        </w:rPr>
        <w:fldChar w:fldCharType="separate"/>
      </w:r>
      <w:r w:rsidRPr="00852EAA">
        <w:rPr>
          <w:rFonts w:cstheme="minorHAnsi"/>
          <w:sz w:val="22"/>
          <w:szCs w:val="22"/>
        </w:rPr>
        <w:fldChar w:fldCharType="end"/>
      </w:r>
      <w:r w:rsidRPr="00852EAA">
        <w:rPr>
          <w:rFonts w:cstheme="minorHAnsi"/>
          <w:sz w:val="22"/>
          <w:szCs w:val="22"/>
        </w:rPr>
        <w:t xml:space="preserve"> </w:t>
      </w:r>
      <w:r w:rsidRPr="00852EAA">
        <w:rPr>
          <w:rFonts w:cstheme="minorHAnsi"/>
          <w:bCs/>
          <w:sz w:val="22"/>
          <w:szCs w:val="22"/>
        </w:rPr>
        <w:t>Annexe</w:t>
      </w:r>
      <w:r w:rsidR="00852EAA">
        <w:rPr>
          <w:rFonts w:cstheme="minorHAnsi"/>
          <w:bCs/>
          <w:sz w:val="22"/>
          <w:szCs w:val="22"/>
        </w:rPr>
        <w:t xml:space="preserve"> : </w:t>
      </w:r>
      <w:r w:rsidRPr="00852EAA">
        <w:rPr>
          <w:rFonts w:cstheme="minorHAnsi"/>
          <w:bCs/>
          <w:sz w:val="22"/>
          <w:szCs w:val="22"/>
        </w:rPr>
        <w:t>OUV11 relative à la mise au point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500"/>
      </w:tblGrid>
      <w:tr w:rsidR="00056976" w:rsidRPr="00852EAA" w:rsidTr="00852EAA">
        <w:trPr>
          <w:trHeight w:val="2754"/>
        </w:trPr>
        <w:tc>
          <w:tcPr>
            <w:tcW w:w="4786" w:type="dxa"/>
          </w:tcPr>
          <w:p w:rsidR="00197B41" w:rsidRPr="00852EAA" w:rsidRDefault="00197B41" w:rsidP="00592B76">
            <w:pPr>
              <w:rPr>
                <w:rFonts w:asciiTheme="minorHAnsi" w:hAnsiTheme="minorHAnsi" w:cstheme="minorHAnsi"/>
                <w:sz w:val="22"/>
                <w:szCs w:val="22"/>
              </w:rPr>
            </w:pPr>
          </w:p>
          <w:p w:rsidR="00056976" w:rsidRPr="00852EAA" w:rsidRDefault="00E55453" w:rsidP="00613665">
            <w:pPr>
              <w:rPr>
                <w:rFonts w:asciiTheme="minorHAnsi" w:hAnsiTheme="minorHAnsi" w:cstheme="minorHAnsi"/>
                <w:sz w:val="22"/>
                <w:szCs w:val="22"/>
              </w:rPr>
            </w:pPr>
            <w:r>
              <w:rPr>
                <w:rFonts w:asciiTheme="minorHAnsi" w:hAnsiTheme="minorHAnsi" w:cstheme="minorHAnsi"/>
                <w:sz w:val="22"/>
                <w:szCs w:val="22"/>
              </w:rPr>
              <w:t xml:space="preserve">A </w:t>
            </w:r>
            <w:r w:rsidR="00613665">
              <w:rPr>
                <w:rFonts w:asciiTheme="minorHAnsi" w:hAnsiTheme="minorHAnsi" w:cstheme="minorHAnsi"/>
                <w:sz w:val="22"/>
                <w:szCs w:val="22"/>
              </w:rPr>
              <w:t>PARIS</w:t>
            </w:r>
            <w:r w:rsidR="00056976" w:rsidRPr="00852EAA">
              <w:rPr>
                <w:rFonts w:asciiTheme="minorHAnsi" w:hAnsiTheme="minorHAnsi" w:cstheme="minorHAnsi"/>
                <w:sz w:val="22"/>
                <w:szCs w:val="22"/>
              </w:rPr>
              <w:t>, le</w:t>
            </w:r>
            <w:r w:rsidR="00F429E3" w:rsidRPr="00852EAA">
              <w:rPr>
                <w:rFonts w:asciiTheme="minorHAnsi" w:hAnsiTheme="minorHAnsi" w:cstheme="minorHAnsi"/>
                <w:sz w:val="22"/>
                <w:szCs w:val="22"/>
              </w:rPr>
              <w:t xml:space="preserve"> </w:t>
            </w:r>
            <w:r w:rsidR="00F429E3" w:rsidRPr="00852EAA">
              <w:rPr>
                <w:rFonts w:cstheme="minorHAnsi"/>
                <w:sz w:val="22"/>
                <w:szCs w:val="22"/>
              </w:rPr>
              <w:fldChar w:fldCharType="begin">
                <w:ffData>
                  <w:name w:val="Texte1"/>
                  <w:enabled/>
                  <w:calcOnExit w:val="0"/>
                  <w:textInput/>
                </w:ffData>
              </w:fldChar>
            </w:r>
            <w:r w:rsidR="00F429E3" w:rsidRPr="00852EAA">
              <w:rPr>
                <w:rFonts w:asciiTheme="minorHAnsi" w:hAnsiTheme="minorHAnsi" w:cstheme="minorHAnsi"/>
                <w:sz w:val="22"/>
                <w:szCs w:val="22"/>
              </w:rPr>
              <w:instrText xml:space="preserve"> FORMTEXT </w:instrText>
            </w:r>
            <w:r w:rsidR="00F429E3" w:rsidRPr="00852EAA">
              <w:rPr>
                <w:rFonts w:cstheme="minorHAnsi"/>
                <w:sz w:val="22"/>
                <w:szCs w:val="22"/>
              </w:rPr>
            </w:r>
            <w:r w:rsidR="00F429E3" w:rsidRPr="00852EAA">
              <w:rPr>
                <w:rFonts w:cstheme="minorHAnsi"/>
                <w:sz w:val="22"/>
                <w:szCs w:val="22"/>
              </w:rPr>
              <w:fldChar w:fldCharType="separate"/>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asciiTheme="minorHAnsi" w:hAnsiTheme="minorHAnsi" w:cstheme="minorHAnsi"/>
                <w:noProof/>
                <w:sz w:val="22"/>
                <w:szCs w:val="22"/>
              </w:rPr>
              <w:t> </w:t>
            </w:r>
            <w:r w:rsidR="00F429E3" w:rsidRPr="00852EAA">
              <w:rPr>
                <w:rFonts w:cstheme="minorHAnsi"/>
                <w:sz w:val="22"/>
                <w:szCs w:val="22"/>
              </w:rPr>
              <w:fldChar w:fldCharType="end"/>
            </w:r>
          </w:p>
        </w:tc>
        <w:tc>
          <w:tcPr>
            <w:tcW w:w="4569" w:type="dxa"/>
          </w:tcPr>
          <w:p w:rsidR="00056976" w:rsidRPr="00852EAA" w:rsidRDefault="00056976" w:rsidP="00852EAA">
            <w:pPr>
              <w:ind w:left="-675"/>
              <w:rPr>
                <w:rFonts w:asciiTheme="minorHAnsi" w:hAnsiTheme="minorHAnsi" w:cstheme="minorHAnsi"/>
                <w:sz w:val="22"/>
                <w:szCs w:val="22"/>
              </w:rPr>
            </w:pPr>
          </w:p>
          <w:p w:rsidR="00056976" w:rsidRDefault="00056976" w:rsidP="00852EAA">
            <w:pPr>
              <w:ind w:left="-675"/>
              <w:rPr>
                <w:rFonts w:asciiTheme="minorHAnsi" w:hAnsiTheme="minorHAnsi" w:cstheme="minorHAnsi"/>
                <w:sz w:val="22"/>
                <w:szCs w:val="22"/>
              </w:rPr>
            </w:pPr>
          </w:p>
          <w:p w:rsidR="00852EAA" w:rsidRDefault="00852EAA" w:rsidP="00852EAA">
            <w:pPr>
              <w:ind w:left="-675"/>
              <w:rPr>
                <w:rFonts w:asciiTheme="minorHAnsi" w:hAnsiTheme="minorHAnsi" w:cstheme="minorHAnsi"/>
                <w:sz w:val="22"/>
                <w:szCs w:val="22"/>
              </w:rPr>
            </w:pPr>
          </w:p>
          <w:p w:rsidR="00852EAA" w:rsidRPr="00852EAA" w:rsidRDefault="00852EAA" w:rsidP="00852EAA">
            <w:pPr>
              <w:ind w:left="-675"/>
              <w:rPr>
                <w:rFonts w:asciiTheme="minorHAnsi" w:hAnsiTheme="minorHAnsi" w:cstheme="minorHAnsi"/>
                <w:sz w:val="22"/>
                <w:szCs w:val="22"/>
              </w:rPr>
            </w:pPr>
          </w:p>
          <w:p w:rsidR="00852EAA" w:rsidRPr="00852EAA" w:rsidRDefault="00613665" w:rsidP="00E55453">
            <w:pPr>
              <w:widowControl w:val="0"/>
              <w:autoSpaceDE w:val="0"/>
              <w:autoSpaceDN w:val="0"/>
              <w:adjustRightInd w:val="0"/>
              <w:ind w:left="-675" w:right="113"/>
              <w:jc w:val="right"/>
              <w:rPr>
                <w:rFonts w:asciiTheme="minorHAnsi" w:hAnsiTheme="minorHAnsi" w:cstheme="minorHAnsi"/>
                <w:sz w:val="22"/>
              </w:rPr>
            </w:pPr>
            <w:r>
              <w:rPr>
                <w:rFonts w:asciiTheme="minorHAnsi" w:hAnsiTheme="minorHAnsi" w:cstheme="minorHAnsi"/>
                <w:sz w:val="22"/>
              </w:rPr>
              <w:t>Le Directeur de la CRAMIF ou son délégataire</w:t>
            </w:r>
          </w:p>
          <w:p w:rsid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852EAA" w:rsidRPr="00852EAA" w:rsidRDefault="00852EAA" w:rsidP="00852EAA">
            <w:pPr>
              <w:widowControl w:val="0"/>
              <w:autoSpaceDE w:val="0"/>
              <w:autoSpaceDN w:val="0"/>
              <w:adjustRightInd w:val="0"/>
              <w:ind w:left="-675" w:right="108"/>
              <w:jc w:val="right"/>
              <w:rPr>
                <w:rFonts w:asciiTheme="minorHAnsi" w:hAnsiTheme="minorHAnsi" w:cstheme="minorHAnsi"/>
                <w:b/>
                <w:bCs/>
                <w:sz w:val="22"/>
              </w:rPr>
            </w:pPr>
          </w:p>
          <w:p w:rsidR="00056976" w:rsidRPr="00852EAA" w:rsidRDefault="00056976" w:rsidP="00613665">
            <w:pPr>
              <w:widowControl w:val="0"/>
              <w:autoSpaceDE w:val="0"/>
              <w:autoSpaceDN w:val="0"/>
              <w:adjustRightInd w:val="0"/>
              <w:ind w:left="-675" w:right="108"/>
              <w:jc w:val="right"/>
              <w:rPr>
                <w:rFonts w:asciiTheme="minorHAnsi" w:hAnsiTheme="minorHAnsi" w:cstheme="minorHAnsi"/>
                <w:sz w:val="22"/>
                <w:szCs w:val="22"/>
              </w:rPr>
            </w:pPr>
          </w:p>
        </w:tc>
      </w:tr>
    </w:tbl>
    <w:p w:rsidR="00FE1BAF" w:rsidRDefault="00FE1BAF"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871FBD" w:rsidRDefault="00871FBD" w:rsidP="00592B76">
      <w:pPr>
        <w:tabs>
          <w:tab w:val="left" w:pos="7095"/>
        </w:tabs>
        <w:rPr>
          <w:rFonts w:cstheme="minorHAnsi"/>
          <w:sz w:val="22"/>
          <w:szCs w:val="22"/>
        </w:rPr>
      </w:pPr>
    </w:p>
    <w:p w:rsidR="00871FBD" w:rsidRDefault="00871FBD" w:rsidP="00592B76">
      <w:pPr>
        <w:tabs>
          <w:tab w:val="left" w:pos="7095"/>
        </w:tabs>
        <w:rPr>
          <w:rFonts w:cstheme="minorHAnsi"/>
          <w:sz w:val="22"/>
          <w:szCs w:val="22"/>
        </w:rPr>
      </w:pPr>
    </w:p>
    <w:p w:rsidR="00871FBD" w:rsidRDefault="00871FBD" w:rsidP="00592B76">
      <w:pPr>
        <w:tabs>
          <w:tab w:val="left" w:pos="7095"/>
        </w:tabs>
        <w:rPr>
          <w:rFonts w:cstheme="minorHAnsi"/>
          <w:sz w:val="22"/>
          <w:szCs w:val="22"/>
        </w:rPr>
      </w:pPr>
    </w:p>
    <w:p w:rsidR="00871FBD" w:rsidRDefault="00871FBD" w:rsidP="00592B76">
      <w:pPr>
        <w:tabs>
          <w:tab w:val="left" w:pos="7095"/>
        </w:tabs>
        <w:rPr>
          <w:rFonts w:cstheme="minorHAnsi"/>
          <w:sz w:val="22"/>
          <w:szCs w:val="22"/>
        </w:rPr>
      </w:pPr>
    </w:p>
    <w:p w:rsidR="00871FBD" w:rsidRDefault="00871FBD" w:rsidP="00592B76">
      <w:pPr>
        <w:tabs>
          <w:tab w:val="left" w:pos="7095"/>
        </w:tabs>
        <w:rPr>
          <w:rFonts w:cstheme="minorHAnsi"/>
          <w:sz w:val="22"/>
          <w:szCs w:val="22"/>
        </w:rPr>
      </w:pPr>
    </w:p>
    <w:p w:rsidR="00871FBD" w:rsidRDefault="00871FBD"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871FBD" w:rsidRDefault="00871FBD"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E55453" w:rsidRDefault="00E55453" w:rsidP="00592B76">
      <w:pPr>
        <w:tabs>
          <w:tab w:val="left" w:pos="7095"/>
        </w:tabs>
        <w:rPr>
          <w:rFonts w:cstheme="minorHAnsi"/>
          <w:sz w:val="22"/>
          <w:szCs w:val="22"/>
        </w:rPr>
      </w:pPr>
    </w:p>
    <w:p w:rsidR="00613665" w:rsidRDefault="00613665" w:rsidP="00592B76">
      <w:pPr>
        <w:tabs>
          <w:tab w:val="left" w:pos="7095"/>
        </w:tabs>
        <w:rPr>
          <w:rFonts w:cstheme="minorHAnsi"/>
          <w:sz w:val="22"/>
          <w:szCs w:val="22"/>
        </w:rPr>
      </w:pPr>
    </w:p>
    <w:p w:rsidR="00E55453" w:rsidRPr="00E55453" w:rsidRDefault="00E55453" w:rsidP="00E55453">
      <w:pPr>
        <w:ind w:left="40" w:right="40"/>
        <w:rPr>
          <w:rFonts w:ascii="Calibri" w:hAnsi="Calibri" w:cs="Calibri"/>
          <w:sz w:val="22"/>
          <w:szCs w:val="22"/>
        </w:rPr>
      </w:pPr>
      <w:r w:rsidRPr="00E55453">
        <w:rPr>
          <w:rFonts w:ascii="Calibri" w:eastAsia="Trebuchet MS" w:hAnsi="Calibri" w:cs="Calibri"/>
          <w:b/>
          <w:sz w:val="22"/>
          <w:szCs w:val="22"/>
          <w:u w:val="single"/>
        </w:rPr>
        <w:lastRenderedPageBreak/>
        <w:t>NANTISSEMENT OU CESSION DE CREANCES</w:t>
      </w:r>
    </w:p>
    <w:p w:rsidR="00E55453" w:rsidRPr="00E55453" w:rsidRDefault="00E55453" w:rsidP="00E55453">
      <w:pPr>
        <w:ind w:left="40" w:right="40"/>
        <w:rPr>
          <w:rFonts w:ascii="Calibri" w:eastAsia="Trebuchet MS" w:hAnsi="Calibri" w:cs="Calibri"/>
          <w:sz w:val="22"/>
          <w:szCs w:val="22"/>
        </w:rPr>
      </w:pPr>
    </w:p>
    <w:p w:rsidR="00E55453" w:rsidRDefault="00E55453" w:rsidP="00E55453">
      <w:pPr>
        <w:ind w:right="40"/>
        <w:rPr>
          <w:rFonts w:ascii="Calibri" w:eastAsia="Trebuchet MS" w:hAnsi="Calibri" w:cs="Calibri"/>
          <w:sz w:val="22"/>
          <w:szCs w:val="22"/>
        </w:rPr>
      </w:pPr>
      <w:r w:rsidRPr="00E55453">
        <w:rPr>
          <w:rFonts w:ascii="Calibri" w:eastAsia="Trebuchet MS" w:hAnsi="Calibri" w:cs="Calibri"/>
          <w:sz w:val="22"/>
          <w:szCs w:val="22"/>
        </w:rPr>
        <w:t>Copie délivrée en unique exemplaire pour être remise à l'établissement de crédit en cas de cession ou de nantissement de créance de :</w:t>
      </w:r>
    </w:p>
    <w:p w:rsidR="00E55453" w:rsidRPr="00E55453" w:rsidRDefault="00E55453" w:rsidP="00E55453">
      <w:pPr>
        <w:ind w:right="40"/>
        <w:rPr>
          <w:rFonts w:ascii="Calibri" w:eastAsia="Trebuchet MS" w:hAnsi="Calibri" w:cs="Calibri"/>
          <w:sz w:val="22"/>
          <w:szCs w:val="22"/>
        </w:rPr>
      </w:pPr>
    </w:p>
    <w:tbl>
      <w:tblPr>
        <w:tblW w:w="0" w:type="auto"/>
        <w:tblInd w:w="40" w:type="dxa"/>
        <w:tblBorders>
          <w:top w:val="nil"/>
          <w:left w:val="nil"/>
          <w:bottom w:val="nil"/>
          <w:right w:val="nil"/>
          <w:insideH w:val="nil"/>
          <w:insideV w:val="nil"/>
        </w:tblBorders>
        <w:tblLayout w:type="fixed"/>
        <w:tblLook w:val="04A0" w:firstRow="1" w:lastRow="0" w:firstColumn="1" w:lastColumn="0" w:noHBand="0" w:noVBand="1"/>
      </w:tblPr>
      <w:tblGrid>
        <w:gridCol w:w="260"/>
        <w:gridCol w:w="180"/>
        <w:gridCol w:w="9180"/>
      </w:tblGrid>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totalité du marché dont le montant est de (indiquer le montant en chiffres et en lettres) :</w:t>
            </w:r>
          </w:p>
          <w:p w:rsidR="00E55453" w:rsidRPr="009E08BA" w:rsidRDefault="00E55453" w:rsidP="0011643C">
            <w:pPr>
              <w:rPr>
                <w:rFonts w:ascii="Calibri" w:eastAsia="Trebuchet MS" w:hAnsi="Calibri" w:cs="Calibri"/>
                <w:sz w:val="22"/>
                <w:szCs w:val="22"/>
              </w:rPr>
            </w:pPr>
            <w:r w:rsidRPr="009E08BA">
              <w:rPr>
                <w:rFonts w:ascii="Calibri" w:eastAsia="Trebuchet MS" w:hAnsi="Calibri" w:cs="Calibri"/>
                <w:sz w:val="22"/>
                <w:szCs w:val="22"/>
              </w:rPr>
              <w:t>............................................................................................................................................................................................................</w:t>
            </w:r>
          </w:p>
        </w:tc>
      </w:tr>
      <w:tr w:rsidR="009E08BA" w:rsidRPr="009E08BA" w:rsidTr="0011643C">
        <w:trPr>
          <w:trHeight w:hRule="exact" w:val="20"/>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18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180"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11643C">
        <w:trPr>
          <w:trHeight w:hRule="exact" w:val="260"/>
        </w:trPr>
        <w:sdt>
          <w:sdtPr>
            <w:rPr>
              <w:rFonts w:ascii="Calibri" w:hAnsi="Calibri" w:cs="Calibri"/>
              <w:sz w:val="22"/>
              <w:szCs w:val="22"/>
            </w:rPr>
            <w:id w:val="-51542624"/>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40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totalité du bon de commande n° ........ afférent au marché (indiquer le montant en chiffres et lettres) : ............................................................................................................................................................................................................</w:t>
            </w:r>
          </w:p>
        </w:tc>
      </w:tr>
      <w:tr w:rsidR="00E55453" w:rsidRPr="009E08BA" w:rsidTr="0011643C">
        <w:trPr>
          <w:trHeight w:hRule="exact" w:val="260"/>
        </w:trPr>
        <w:sdt>
          <w:sdtPr>
            <w:rPr>
              <w:rFonts w:ascii="Calibri" w:hAnsi="Calibri" w:cs="Calibri"/>
              <w:sz w:val="22"/>
              <w:szCs w:val="22"/>
            </w:rPr>
            <w:id w:val="-1350172204"/>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64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partie des prestations que le titulaire n'envisage pas de confier à des sous-traitants bénéficiant du paiement direct, est évaluée à (indiquer en chiffres et en lettres) : ............................................................................................................................................................................................................</w:t>
            </w:r>
          </w:p>
        </w:tc>
      </w:tr>
      <w:tr w:rsidR="009E08BA" w:rsidRPr="009E08BA" w:rsidTr="0011643C">
        <w:trPr>
          <w:trHeight w:hRule="exact" w:val="20"/>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18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180"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11643C">
        <w:trPr>
          <w:trHeight w:hRule="exact" w:val="260"/>
        </w:trPr>
        <w:sdt>
          <w:sdtPr>
            <w:rPr>
              <w:rFonts w:ascii="Calibri" w:hAnsi="Calibri" w:cs="Calibri"/>
              <w:sz w:val="22"/>
              <w:szCs w:val="22"/>
            </w:rPr>
            <w:id w:val="1664119406"/>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64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2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val="restart"/>
            <w:tcMar>
              <w:top w:w="0" w:type="dxa"/>
              <w:left w:w="0" w:type="dxa"/>
              <w:bottom w:w="0" w:type="dxa"/>
              <w:right w:w="0" w:type="dxa"/>
            </w:tcMar>
          </w:tcPr>
          <w:p w:rsidR="00E55453" w:rsidRPr="009E08BA" w:rsidRDefault="00E55453" w:rsidP="0011643C">
            <w:pPr>
              <w:rPr>
                <w:rFonts w:ascii="Calibri" w:hAnsi="Calibri" w:cs="Calibri"/>
                <w:sz w:val="22"/>
                <w:szCs w:val="22"/>
              </w:rPr>
            </w:pPr>
            <w:r w:rsidRPr="009E08BA">
              <w:rPr>
                <w:rFonts w:ascii="Calibri" w:eastAsia="Trebuchet MS" w:hAnsi="Calibri" w:cs="Calibri"/>
                <w:sz w:val="22"/>
                <w:szCs w:val="22"/>
              </w:rPr>
              <w:t>La partie des prestations évaluée à (indiquer le montant en chiffres et en lettres) :</w:t>
            </w:r>
          </w:p>
          <w:p w:rsidR="00E55453" w:rsidRPr="009E08BA" w:rsidRDefault="00E55453" w:rsidP="0011643C">
            <w:pPr>
              <w:rPr>
                <w:rFonts w:ascii="Calibri" w:eastAsia="Trebuchet MS" w:hAnsi="Calibri" w:cs="Calibri"/>
                <w:sz w:val="22"/>
                <w:szCs w:val="22"/>
              </w:rPr>
            </w:pPr>
            <w:r w:rsidRPr="009E08BA">
              <w:rPr>
                <w:rFonts w:ascii="Calibri" w:eastAsia="Trebuchet MS" w:hAnsi="Calibri" w:cs="Calibri"/>
                <w:sz w:val="22"/>
                <w:szCs w:val="22"/>
              </w:rPr>
              <w:t>............................................................................................................................................................................................................</w:t>
            </w:r>
          </w:p>
        </w:tc>
      </w:tr>
      <w:tr w:rsidR="00E55453" w:rsidRPr="009E08BA" w:rsidTr="0011643C">
        <w:trPr>
          <w:trHeight w:hRule="exact" w:val="260"/>
        </w:trPr>
        <w:sdt>
          <w:sdtPr>
            <w:rPr>
              <w:rFonts w:ascii="Calibri" w:hAnsi="Calibri" w:cs="Calibri"/>
              <w:sz w:val="22"/>
              <w:szCs w:val="22"/>
            </w:rPr>
            <w:id w:val="-23097192"/>
            <w14:checkbox>
              <w14:checked w14:val="0"/>
              <w14:checkedState w14:val="2612" w14:font="MS Gothic"/>
              <w14:uncheckedState w14:val="2610" w14:font="MS Gothic"/>
            </w14:checkbox>
          </w:sdtPr>
          <w:sdtEndPr/>
          <w:sdtContent>
            <w:tc>
              <w:tcPr>
                <w:tcW w:w="260" w:type="dxa"/>
                <w:tcMar>
                  <w:top w:w="0" w:type="dxa"/>
                  <w:left w:w="0" w:type="dxa"/>
                  <w:bottom w:w="0" w:type="dxa"/>
                  <w:right w:w="0" w:type="dxa"/>
                </w:tcMar>
              </w:tcPr>
              <w:p w:rsidR="00E55453" w:rsidRPr="009E08BA" w:rsidRDefault="009E08BA" w:rsidP="0011643C">
                <w:pPr>
                  <w:rPr>
                    <w:rFonts w:ascii="Calibri" w:hAnsi="Calibri" w:cs="Calibri"/>
                    <w:sz w:val="22"/>
                    <w:szCs w:val="22"/>
                  </w:rPr>
                </w:pPr>
                <w:r>
                  <w:rPr>
                    <w:rFonts w:ascii="MS Gothic" w:eastAsia="MS Gothic" w:hAnsi="MS Gothic" w:cs="Calibri" w:hint="eastAsia"/>
                    <w:sz w:val="22"/>
                    <w:szCs w:val="22"/>
                  </w:rPr>
                  <w:t>☐</w:t>
                </w:r>
              </w:p>
            </w:tc>
          </w:sdtContent>
        </w:sdt>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11643C">
        <w:trPr>
          <w:trHeight w:hRule="exact" w:val="400"/>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18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180"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bl>
    <w:p w:rsidR="00E55453" w:rsidRPr="009E08BA" w:rsidRDefault="00E55453" w:rsidP="00E55453">
      <w:pPr>
        <w:spacing w:after="100"/>
        <w:ind w:left="40" w:right="40" w:firstLine="386"/>
        <w:rPr>
          <w:rFonts w:ascii="Calibri" w:hAnsi="Calibri" w:cs="Calibri"/>
          <w:sz w:val="22"/>
          <w:szCs w:val="22"/>
        </w:rPr>
      </w:pPr>
      <w:r w:rsidRPr="009E08BA">
        <w:rPr>
          <w:rFonts w:ascii="Calibri" w:eastAsia="Trebuchet MS" w:hAnsi="Calibri" w:cs="Calibri"/>
          <w:sz w:val="22"/>
          <w:szCs w:val="22"/>
        </w:rPr>
        <w:t xml:space="preserve"> </w:t>
      </w:r>
      <w:proofErr w:type="gramStart"/>
      <w:r w:rsidRPr="009E08BA">
        <w:rPr>
          <w:rFonts w:ascii="Calibri" w:eastAsia="Trebuchet MS" w:hAnsi="Calibri" w:cs="Calibri"/>
          <w:sz w:val="22"/>
          <w:szCs w:val="22"/>
        </w:rPr>
        <w:t>et</w:t>
      </w:r>
      <w:proofErr w:type="gramEnd"/>
      <w:r w:rsidRPr="009E08BA">
        <w:rPr>
          <w:rFonts w:ascii="Calibri" w:eastAsia="Trebuchet MS" w:hAnsi="Calibri" w:cs="Calibri"/>
          <w:sz w:val="22"/>
          <w:szCs w:val="22"/>
        </w:rPr>
        <w:t xml:space="preserve"> devant être exécutée par : ............................................. en qualité de :</w:t>
      </w:r>
    </w:p>
    <w:tbl>
      <w:tblPr>
        <w:tblW w:w="9620" w:type="dxa"/>
        <w:tblInd w:w="40" w:type="dxa"/>
        <w:tblBorders>
          <w:top w:val="nil"/>
          <w:left w:val="nil"/>
          <w:bottom w:val="nil"/>
          <w:right w:val="nil"/>
          <w:insideH w:val="nil"/>
          <w:insideV w:val="nil"/>
        </w:tblBorders>
        <w:tblLayout w:type="fixed"/>
        <w:tblLook w:val="04A0" w:firstRow="1" w:lastRow="0" w:firstColumn="1" w:lastColumn="0" w:noHBand="0" w:noVBand="1"/>
      </w:tblPr>
      <w:tblGrid>
        <w:gridCol w:w="260"/>
        <w:gridCol w:w="267"/>
        <w:gridCol w:w="9093"/>
      </w:tblGrid>
      <w:tr w:rsidR="00E55453" w:rsidRPr="009E08BA" w:rsidTr="009E08BA">
        <w:trPr>
          <w:trHeight w:hRule="exact" w:val="1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val="restart"/>
            <w:tcMar>
              <w:top w:w="0" w:type="dxa"/>
              <w:left w:w="0" w:type="dxa"/>
              <w:bottom w:w="0" w:type="dxa"/>
              <w:right w:w="0" w:type="dxa"/>
            </w:tcMar>
          </w:tcPr>
          <w:p w:rsidR="00E55453" w:rsidRPr="009E08BA" w:rsidRDefault="00FD3068" w:rsidP="009E08BA">
            <w:pPr>
              <w:pStyle w:val="Paragraphedeliste"/>
              <w:rPr>
                <w:rFonts w:ascii="Calibri" w:hAnsi="Calibri" w:cs="Calibri"/>
                <w:sz w:val="22"/>
                <w:szCs w:val="22"/>
              </w:rPr>
            </w:pPr>
            <w:sdt>
              <w:sdtPr>
                <w:rPr>
                  <w:rFonts w:ascii="Calibri" w:eastAsia="Trebuchet MS" w:hAnsi="Calibri" w:cs="Calibri"/>
                  <w:sz w:val="22"/>
                  <w:szCs w:val="22"/>
                </w:rPr>
                <w:id w:val="183869737"/>
                <w14:checkbox>
                  <w14:checked w14:val="0"/>
                  <w14:checkedState w14:val="2612" w14:font="MS Gothic"/>
                  <w14:uncheckedState w14:val="2610" w14:font="MS Gothic"/>
                </w14:checkbox>
              </w:sdtPr>
              <w:sdtEndPr/>
              <w:sdtContent>
                <w:r w:rsidR="009E08BA">
                  <w:rPr>
                    <w:rFonts w:ascii="MS Gothic" w:eastAsia="MS Gothic" w:hAnsi="MS Gothic" w:cs="Calibri" w:hint="eastAsia"/>
                    <w:sz w:val="22"/>
                    <w:szCs w:val="22"/>
                  </w:rPr>
                  <w:t>☐</w:t>
                </w:r>
              </w:sdtContent>
            </w:sdt>
            <w:r w:rsidR="00E55453" w:rsidRPr="009E08BA">
              <w:rPr>
                <w:rFonts w:ascii="Calibri" w:eastAsia="Trebuchet MS" w:hAnsi="Calibri" w:cs="Calibri"/>
                <w:sz w:val="22"/>
                <w:szCs w:val="22"/>
              </w:rPr>
              <w:t>membre d'un groupement d'entreprise</w:t>
            </w:r>
          </w:p>
        </w:tc>
      </w:tr>
      <w:tr w:rsidR="00E55453" w:rsidRPr="009E08BA" w:rsidTr="009E08BA">
        <w:trPr>
          <w:trHeight w:hRule="exact" w:val="2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1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val="restart"/>
            <w:tcMar>
              <w:top w:w="0" w:type="dxa"/>
              <w:left w:w="0" w:type="dxa"/>
              <w:bottom w:w="0" w:type="dxa"/>
              <w:right w:w="0" w:type="dxa"/>
            </w:tcMar>
          </w:tcPr>
          <w:p w:rsidR="00E55453" w:rsidRPr="009E08BA" w:rsidRDefault="00FD3068" w:rsidP="009E08BA">
            <w:pPr>
              <w:pStyle w:val="Paragraphedeliste"/>
              <w:rPr>
                <w:rFonts w:ascii="Calibri" w:hAnsi="Calibri" w:cs="Calibri"/>
                <w:sz w:val="22"/>
                <w:szCs w:val="22"/>
              </w:rPr>
            </w:pPr>
            <w:sdt>
              <w:sdtPr>
                <w:rPr>
                  <w:rFonts w:ascii="Calibri" w:eastAsia="Trebuchet MS" w:hAnsi="Calibri" w:cs="Calibri"/>
                  <w:sz w:val="22"/>
                  <w:szCs w:val="22"/>
                </w:rPr>
                <w:id w:val="1247547919"/>
                <w14:checkbox>
                  <w14:checked w14:val="0"/>
                  <w14:checkedState w14:val="2612" w14:font="MS Gothic"/>
                  <w14:uncheckedState w14:val="2610" w14:font="MS Gothic"/>
                </w14:checkbox>
              </w:sdtPr>
              <w:sdtEndPr/>
              <w:sdtContent>
                <w:r w:rsidR="009E08BA">
                  <w:rPr>
                    <w:rFonts w:ascii="MS Gothic" w:eastAsia="MS Gothic" w:hAnsi="MS Gothic" w:cs="Calibri" w:hint="eastAsia"/>
                    <w:sz w:val="22"/>
                    <w:szCs w:val="22"/>
                  </w:rPr>
                  <w:t>☐</w:t>
                </w:r>
              </w:sdtContent>
            </w:sdt>
            <w:r w:rsidR="00E55453" w:rsidRPr="009E08BA">
              <w:rPr>
                <w:rFonts w:ascii="Calibri" w:eastAsia="Trebuchet MS" w:hAnsi="Calibri" w:cs="Calibri"/>
                <w:sz w:val="22"/>
                <w:szCs w:val="22"/>
              </w:rPr>
              <w:t>sous-traitant</w:t>
            </w:r>
          </w:p>
        </w:tc>
      </w:tr>
      <w:tr w:rsidR="009E08BA" w:rsidRPr="009E08BA" w:rsidTr="009E08BA">
        <w:trPr>
          <w:trHeight w:hRule="exact" w:val="14"/>
        </w:trPr>
        <w:tc>
          <w:tcPr>
            <w:tcW w:w="260"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267" w:type="dxa"/>
            <w:tcMar>
              <w:top w:w="0" w:type="dxa"/>
              <w:left w:w="0" w:type="dxa"/>
              <w:bottom w:w="0" w:type="dxa"/>
              <w:right w:w="0" w:type="dxa"/>
            </w:tcMar>
          </w:tcPr>
          <w:p w:rsidR="009E08BA" w:rsidRPr="009E08BA" w:rsidRDefault="009E08BA" w:rsidP="0011643C">
            <w:pPr>
              <w:rPr>
                <w:rFonts w:ascii="Calibri" w:hAnsi="Calibri" w:cs="Calibri"/>
                <w:sz w:val="22"/>
                <w:szCs w:val="22"/>
              </w:rPr>
            </w:pPr>
          </w:p>
        </w:tc>
        <w:tc>
          <w:tcPr>
            <w:tcW w:w="9093" w:type="dxa"/>
            <w:vMerge/>
            <w:tcMar>
              <w:top w:w="0" w:type="dxa"/>
              <w:left w:w="0" w:type="dxa"/>
              <w:bottom w:w="0" w:type="dxa"/>
              <w:right w:w="0" w:type="dxa"/>
            </w:tcMar>
          </w:tcPr>
          <w:p w:rsidR="009E08BA" w:rsidRPr="009E08BA" w:rsidRDefault="009E08BA" w:rsidP="0011643C">
            <w:pPr>
              <w:rPr>
                <w:rFonts w:ascii="Calibri" w:eastAsia="Trebuchet MS" w:hAnsi="Calibri" w:cs="Calibri"/>
                <w:sz w:val="22"/>
                <w:szCs w:val="22"/>
              </w:rPr>
            </w:pPr>
          </w:p>
        </w:tc>
      </w:tr>
      <w:tr w:rsidR="00E55453" w:rsidRPr="009E08BA" w:rsidTr="009E08BA">
        <w:trPr>
          <w:trHeight w:hRule="exact" w:val="2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r w:rsidR="00E55453" w:rsidRPr="009E08BA" w:rsidTr="009E08BA">
        <w:trPr>
          <w:trHeight w:hRule="exact" w:val="54"/>
        </w:trPr>
        <w:tc>
          <w:tcPr>
            <w:tcW w:w="260"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267" w:type="dxa"/>
            <w:tcMar>
              <w:top w:w="0" w:type="dxa"/>
              <w:left w:w="0" w:type="dxa"/>
              <w:bottom w:w="0" w:type="dxa"/>
              <w:right w:w="0" w:type="dxa"/>
            </w:tcMar>
          </w:tcPr>
          <w:p w:rsidR="00E55453" w:rsidRPr="009E08BA" w:rsidRDefault="00E55453" w:rsidP="0011643C">
            <w:pPr>
              <w:rPr>
                <w:rFonts w:ascii="Calibri" w:hAnsi="Calibri" w:cs="Calibri"/>
                <w:sz w:val="22"/>
                <w:szCs w:val="22"/>
              </w:rPr>
            </w:pPr>
          </w:p>
        </w:tc>
        <w:tc>
          <w:tcPr>
            <w:tcW w:w="9093" w:type="dxa"/>
            <w:vMerge/>
            <w:tcBorders>
              <w:top w:val="nil"/>
              <w:left w:val="nil"/>
              <w:bottom w:val="nil"/>
              <w:right w:val="nil"/>
              <w:tl2br w:val="nil"/>
              <w:tr2bl w:val="nil"/>
            </w:tcBorders>
            <w:tcMar>
              <w:top w:w="0" w:type="dxa"/>
              <w:left w:w="0" w:type="dxa"/>
              <w:bottom w:w="0" w:type="dxa"/>
              <w:right w:w="0" w:type="dxa"/>
            </w:tcMar>
          </w:tcPr>
          <w:p w:rsidR="00E55453" w:rsidRPr="009E08BA" w:rsidRDefault="00E55453" w:rsidP="0011643C">
            <w:pPr>
              <w:rPr>
                <w:rFonts w:ascii="Calibri" w:hAnsi="Calibri" w:cs="Calibri"/>
                <w:sz w:val="22"/>
                <w:szCs w:val="22"/>
              </w:rPr>
            </w:pPr>
          </w:p>
        </w:tc>
      </w:tr>
    </w:tbl>
    <w:p w:rsidR="00E55453" w:rsidRPr="009E08BA" w:rsidRDefault="00E55453" w:rsidP="00E55453">
      <w:pPr>
        <w:spacing w:after="100" w:line="240" w:lineRule="exact"/>
        <w:rPr>
          <w:rFonts w:ascii="Calibri" w:hAnsi="Calibri" w:cs="Calibri"/>
          <w:sz w:val="22"/>
          <w:szCs w:val="22"/>
        </w:rPr>
      </w:pPr>
      <w:r w:rsidRPr="009E08BA">
        <w:rPr>
          <w:rFonts w:ascii="Calibri" w:hAnsi="Calibri" w:cs="Calibri"/>
          <w:sz w:val="22"/>
          <w:szCs w:val="22"/>
        </w:rPr>
        <w:t xml:space="preserve"> </w:t>
      </w:r>
    </w:p>
    <w:p w:rsidR="00E55453" w:rsidRPr="009E08BA" w:rsidRDefault="00E55453" w:rsidP="00E55453">
      <w:pPr>
        <w:ind w:left="40" w:right="20"/>
        <w:jc w:val="center"/>
        <w:rPr>
          <w:rFonts w:ascii="Calibri" w:hAnsi="Calibri" w:cs="Calibri"/>
          <w:sz w:val="22"/>
          <w:szCs w:val="22"/>
        </w:rPr>
      </w:pPr>
      <w:r w:rsidRPr="009E08BA">
        <w:rPr>
          <w:rFonts w:ascii="Calibri" w:eastAsia="Trebuchet MS" w:hAnsi="Calibri" w:cs="Calibri"/>
          <w:sz w:val="22"/>
          <w:szCs w:val="22"/>
        </w:rPr>
        <w:t>A .............................................</w:t>
      </w:r>
    </w:p>
    <w:p w:rsidR="00E55453" w:rsidRPr="009E08BA" w:rsidRDefault="00E55453" w:rsidP="00E55453">
      <w:pPr>
        <w:ind w:left="40" w:right="20"/>
        <w:jc w:val="center"/>
        <w:rPr>
          <w:rFonts w:ascii="Calibri" w:eastAsia="Trebuchet MS" w:hAnsi="Calibri" w:cs="Calibri"/>
          <w:sz w:val="22"/>
          <w:szCs w:val="22"/>
        </w:rPr>
      </w:pPr>
      <w:r w:rsidRPr="009E08BA">
        <w:rPr>
          <w:rFonts w:ascii="Calibri" w:eastAsia="Trebuchet MS" w:hAnsi="Calibri" w:cs="Calibri"/>
          <w:sz w:val="22"/>
          <w:szCs w:val="22"/>
        </w:rPr>
        <w:t>Le .............................................</w:t>
      </w:r>
    </w:p>
    <w:p w:rsidR="00E55453" w:rsidRPr="009E08BA" w:rsidRDefault="00E55453" w:rsidP="00E55453">
      <w:pPr>
        <w:ind w:left="40" w:right="20"/>
        <w:jc w:val="center"/>
        <w:rPr>
          <w:rFonts w:ascii="Calibri" w:eastAsia="Trebuchet MS" w:hAnsi="Calibri" w:cs="Calibri"/>
          <w:sz w:val="22"/>
          <w:szCs w:val="22"/>
        </w:rPr>
      </w:pPr>
    </w:p>
    <w:p w:rsidR="00E55453" w:rsidRPr="009E08BA" w:rsidRDefault="00E55453" w:rsidP="00E55453">
      <w:pPr>
        <w:ind w:left="40" w:right="20"/>
        <w:jc w:val="center"/>
        <w:rPr>
          <w:rFonts w:ascii="Calibri" w:eastAsia="Trebuchet MS" w:hAnsi="Calibri" w:cs="Calibri"/>
          <w:sz w:val="22"/>
          <w:szCs w:val="22"/>
        </w:rPr>
      </w:pPr>
      <w:r w:rsidRPr="009E08BA">
        <w:rPr>
          <w:rFonts w:ascii="Calibri" w:eastAsia="Trebuchet MS" w:hAnsi="Calibri" w:cs="Calibri"/>
          <w:sz w:val="22"/>
          <w:szCs w:val="22"/>
        </w:rPr>
        <w:t>Signature</w:t>
      </w:r>
    </w:p>
    <w:p w:rsidR="00E55453" w:rsidRPr="009E08BA" w:rsidRDefault="00E55453" w:rsidP="00E55453">
      <w:pPr>
        <w:ind w:left="40" w:right="20"/>
        <w:jc w:val="center"/>
        <w:rPr>
          <w:rFonts w:ascii="Calibri" w:eastAsia="Trebuchet MS" w:hAnsi="Calibri" w:cs="Calibri"/>
          <w:sz w:val="22"/>
          <w:szCs w:val="22"/>
        </w:rPr>
      </w:pPr>
    </w:p>
    <w:p w:rsidR="00E55453" w:rsidRPr="00E55453" w:rsidRDefault="00E55453" w:rsidP="00E55453">
      <w:pPr>
        <w:tabs>
          <w:tab w:val="left" w:pos="7095"/>
        </w:tabs>
        <w:rPr>
          <w:rFonts w:ascii="Calibri" w:hAnsi="Calibri" w:cs="Calibri"/>
          <w:sz w:val="22"/>
          <w:szCs w:val="22"/>
        </w:rPr>
      </w:pPr>
    </w:p>
    <w:p w:rsidR="00E55453" w:rsidRPr="00E55453" w:rsidRDefault="00E55453" w:rsidP="00592B76">
      <w:pPr>
        <w:tabs>
          <w:tab w:val="left" w:pos="7095"/>
        </w:tabs>
        <w:rPr>
          <w:rFonts w:ascii="Calibri" w:hAnsi="Calibri" w:cs="Calibri"/>
          <w:sz w:val="22"/>
          <w:szCs w:val="22"/>
        </w:rPr>
      </w:pPr>
    </w:p>
    <w:sectPr w:rsidR="00E55453" w:rsidRPr="00E55453" w:rsidSect="00197B41">
      <w:headerReference w:type="default" r:id="rId10"/>
      <w:footerReference w:type="default" r:id="rId11"/>
      <w:footerReference w:type="first" r:id="rId12"/>
      <w:pgSz w:w="11906" w:h="16838"/>
      <w:pgMar w:top="1119" w:right="1274" w:bottom="568" w:left="1417" w:header="708" w:footer="33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6B2" w:rsidRDefault="009046B2" w:rsidP="00EE74CC">
      <w:r>
        <w:separator/>
      </w:r>
    </w:p>
  </w:endnote>
  <w:endnote w:type="continuationSeparator" w:id="0">
    <w:p w:rsidR="009046B2" w:rsidRDefault="009046B2" w:rsidP="00EE7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altName w:val="Arial"/>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tylus BT">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rPr>
      <w:id w:val="1469402328"/>
      <w:docPartObj>
        <w:docPartGallery w:val="Page Numbers (Bottom of Page)"/>
        <w:docPartUnique/>
      </w:docPartObj>
    </w:sdtPr>
    <w:sdtEndPr/>
    <w:sdtContent>
      <w:sdt>
        <w:sdtPr>
          <w:rPr>
            <w:rFonts w:ascii="Arial Narrow" w:hAnsi="Arial Narrow"/>
          </w:rPr>
          <w:id w:val="1728636285"/>
          <w:docPartObj>
            <w:docPartGallery w:val="Page Numbers (Top of Page)"/>
            <w:docPartUnique/>
          </w:docPartObj>
        </w:sdtPr>
        <w:sdtEndPr/>
        <w:sdtContent>
          <w:p w:rsidR="009046B2" w:rsidRPr="00197B41" w:rsidRDefault="009046B2" w:rsidP="00197B41">
            <w:pPr>
              <w:pStyle w:val="Pieddepage"/>
              <w:jc w:val="right"/>
              <w:rPr>
                <w:rFonts w:ascii="Arial Narrow" w:hAnsi="Arial Narrow"/>
              </w:rPr>
            </w:pPr>
            <w:r w:rsidRPr="00197B41">
              <w:rPr>
                <w:rFonts w:ascii="Arial Narrow" w:hAnsi="Arial Narrow"/>
              </w:rPr>
              <w:t xml:space="preserve">Page </w:t>
            </w:r>
            <w:r w:rsidRPr="00197B41">
              <w:rPr>
                <w:rFonts w:ascii="Arial Narrow" w:hAnsi="Arial Narrow"/>
                <w:b/>
                <w:bCs/>
                <w:sz w:val="24"/>
                <w:szCs w:val="24"/>
              </w:rPr>
              <w:fldChar w:fldCharType="begin"/>
            </w:r>
            <w:r w:rsidRPr="00197B41">
              <w:rPr>
                <w:rFonts w:ascii="Arial Narrow" w:hAnsi="Arial Narrow"/>
                <w:b/>
                <w:bCs/>
              </w:rPr>
              <w:instrText>PAGE</w:instrText>
            </w:r>
            <w:r w:rsidRPr="00197B41">
              <w:rPr>
                <w:rFonts w:ascii="Arial Narrow" w:hAnsi="Arial Narrow"/>
                <w:b/>
                <w:bCs/>
                <w:sz w:val="24"/>
                <w:szCs w:val="24"/>
              </w:rPr>
              <w:fldChar w:fldCharType="separate"/>
            </w:r>
            <w:r w:rsidR="00FD3068">
              <w:rPr>
                <w:rFonts w:ascii="Arial Narrow" w:hAnsi="Arial Narrow"/>
                <w:b/>
                <w:bCs/>
                <w:noProof/>
              </w:rPr>
              <w:t>8</w:t>
            </w:r>
            <w:r w:rsidRPr="00197B41">
              <w:rPr>
                <w:rFonts w:ascii="Arial Narrow" w:hAnsi="Arial Narrow"/>
                <w:b/>
                <w:bCs/>
                <w:sz w:val="24"/>
                <w:szCs w:val="24"/>
              </w:rPr>
              <w:fldChar w:fldCharType="end"/>
            </w:r>
            <w:r w:rsidRPr="00197B41">
              <w:rPr>
                <w:rFonts w:ascii="Arial Narrow" w:hAnsi="Arial Narrow"/>
              </w:rPr>
              <w:t xml:space="preserve"> sur </w:t>
            </w:r>
            <w:r w:rsidRPr="00197B41">
              <w:rPr>
                <w:rFonts w:ascii="Arial Narrow" w:hAnsi="Arial Narrow"/>
                <w:b/>
                <w:bCs/>
                <w:sz w:val="24"/>
                <w:szCs w:val="24"/>
              </w:rPr>
              <w:fldChar w:fldCharType="begin"/>
            </w:r>
            <w:r w:rsidRPr="00197B41">
              <w:rPr>
                <w:rFonts w:ascii="Arial Narrow" w:hAnsi="Arial Narrow"/>
                <w:b/>
                <w:bCs/>
              </w:rPr>
              <w:instrText>NUMPAGES</w:instrText>
            </w:r>
            <w:r w:rsidRPr="00197B41">
              <w:rPr>
                <w:rFonts w:ascii="Arial Narrow" w:hAnsi="Arial Narrow"/>
                <w:b/>
                <w:bCs/>
                <w:sz w:val="24"/>
                <w:szCs w:val="24"/>
              </w:rPr>
              <w:fldChar w:fldCharType="separate"/>
            </w:r>
            <w:r w:rsidR="00FD3068">
              <w:rPr>
                <w:rFonts w:ascii="Arial Narrow" w:hAnsi="Arial Narrow"/>
                <w:b/>
                <w:bCs/>
                <w:noProof/>
              </w:rPr>
              <w:t>8</w:t>
            </w:r>
            <w:r w:rsidRPr="00197B41">
              <w:rPr>
                <w:rFonts w:ascii="Arial Narrow" w:hAnsi="Arial Narrow"/>
                <w:b/>
                <w:bCs/>
                <w:sz w:val="24"/>
                <w:szCs w:val="24"/>
              </w:rPr>
              <w:fldChar w:fldCharType="end"/>
            </w:r>
          </w:p>
        </w:sdtContent>
      </w:sdt>
    </w:sdtContent>
  </w:sdt>
  <w:p w:rsidR="009046B2" w:rsidRDefault="009046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6B2" w:rsidRPr="00EB5E38" w:rsidRDefault="009046B2" w:rsidP="00F429E3">
    <w:pPr>
      <w:spacing w:before="240"/>
      <w:contextualSpacing/>
      <w:rPr>
        <w:rFonts w:cstheme="minorHAnsi"/>
        <w:color w:val="808080" w:themeColor="background1" w:themeShade="80"/>
        <w:sz w:val="16"/>
        <w:szCs w:val="16"/>
      </w:rPr>
    </w:pPr>
  </w:p>
  <w:p w:rsidR="009046B2" w:rsidRDefault="009046B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6B2" w:rsidRDefault="009046B2" w:rsidP="00EE74CC">
      <w:r>
        <w:separator/>
      </w:r>
    </w:p>
  </w:footnote>
  <w:footnote w:type="continuationSeparator" w:id="0">
    <w:p w:rsidR="009046B2" w:rsidRDefault="009046B2" w:rsidP="00EE74CC">
      <w:r>
        <w:continuationSeparator/>
      </w:r>
    </w:p>
  </w:footnote>
  <w:footnote w:id="1">
    <w:p w:rsidR="009046B2" w:rsidRPr="00B92E42" w:rsidRDefault="009046B2">
      <w:pPr>
        <w:pStyle w:val="Notedebasdepage"/>
        <w:rPr>
          <w:rFonts w:asciiTheme="minorHAnsi" w:hAnsiTheme="minorHAnsi" w:cstheme="minorHAnsi"/>
          <w:lang w:val="fr-FR"/>
        </w:rPr>
      </w:pPr>
      <w:r w:rsidRPr="00B92E42">
        <w:rPr>
          <w:rStyle w:val="Appelnotedebasdep"/>
          <w:rFonts w:asciiTheme="minorHAnsi" w:hAnsiTheme="minorHAnsi" w:cstheme="minorHAnsi"/>
        </w:rPr>
        <w:footnoteRef/>
      </w:r>
      <w:r w:rsidRPr="00B92E42">
        <w:rPr>
          <w:rFonts w:asciiTheme="minorHAnsi" w:hAnsiTheme="minorHAnsi" w:cstheme="minorHAnsi"/>
          <w:lang w:val="fr-FR"/>
        </w:rPr>
        <w:t xml:space="preserve"> La fourniture d’un IBAN est obligatoire pour procéder à tout paiement.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54" w:type="pct"/>
      <w:tblInd w:w="-452" w:type="dxa"/>
      <w:tblCellMar>
        <w:top w:w="72" w:type="dxa"/>
        <w:left w:w="115" w:type="dxa"/>
        <w:bottom w:w="72" w:type="dxa"/>
        <w:right w:w="115" w:type="dxa"/>
      </w:tblCellMar>
      <w:tblLook w:val="04A0" w:firstRow="1" w:lastRow="0" w:firstColumn="1" w:lastColumn="0" w:noHBand="0" w:noVBand="1"/>
    </w:tblPr>
    <w:tblGrid>
      <w:gridCol w:w="1674"/>
      <w:gridCol w:w="8135"/>
      <w:gridCol w:w="427"/>
    </w:tblGrid>
    <w:tr w:rsidR="009046B2" w:rsidRPr="00B461DF" w:rsidTr="00F41FCD">
      <w:trPr>
        <w:trHeight w:val="288"/>
      </w:trPr>
      <w:tc>
        <w:tcPr>
          <w:tcW w:w="1701" w:type="dxa"/>
          <w:vAlign w:val="center"/>
        </w:tcPr>
        <w:p w:rsidR="009046B2" w:rsidRPr="00197B41" w:rsidRDefault="009046B2" w:rsidP="00CE244E">
          <w:pPr>
            <w:tabs>
              <w:tab w:val="center" w:pos="4536"/>
              <w:tab w:val="right" w:pos="9072"/>
            </w:tabs>
            <w:ind w:right="-100"/>
            <w:rPr>
              <w:rFonts w:ascii="Arial Narrow" w:hAnsi="Arial Narrow" w:cstheme="minorHAnsi"/>
              <w:sz w:val="16"/>
            </w:rPr>
          </w:pPr>
          <w:r>
            <w:rPr>
              <w:rFonts w:ascii="Arial Narrow" w:hAnsi="Arial Narrow" w:cstheme="minorHAnsi"/>
              <w:sz w:val="16"/>
            </w:rPr>
            <w:t>CRAMIF</w:t>
          </w:r>
        </w:p>
      </w:tc>
      <w:tc>
        <w:tcPr>
          <w:tcW w:w="8363" w:type="dxa"/>
          <w:vAlign w:val="center"/>
        </w:tcPr>
        <w:p w:rsidR="009046B2" w:rsidRPr="00852EAA" w:rsidRDefault="009046B2" w:rsidP="0025606F">
          <w:pPr>
            <w:pStyle w:val="unknownstyle1"/>
            <w:ind w:firstLine="0"/>
            <w:jc w:val="both"/>
            <w:rPr>
              <w:rFonts w:ascii="Arial Narrow" w:hAnsi="Arial Narrow" w:cstheme="minorHAnsi"/>
              <w:i w:val="0"/>
              <w:smallCaps/>
              <w:color w:val="auto"/>
              <w:sz w:val="16"/>
            </w:rPr>
          </w:pPr>
        </w:p>
      </w:tc>
      <w:tc>
        <w:tcPr>
          <w:tcW w:w="427" w:type="dxa"/>
          <w:vAlign w:val="center"/>
        </w:tcPr>
        <w:p w:rsidR="009046B2" w:rsidRPr="00197B41" w:rsidRDefault="009046B2" w:rsidP="00197B41">
          <w:pPr>
            <w:tabs>
              <w:tab w:val="center" w:pos="4536"/>
              <w:tab w:val="right" w:pos="9072"/>
            </w:tabs>
            <w:ind w:left="20"/>
            <w:rPr>
              <w:rFonts w:ascii="Arial Narrow" w:eastAsiaTheme="majorEastAsia" w:hAnsi="Arial Narrow" w:cstheme="minorHAnsi"/>
              <w:bCs/>
              <w:sz w:val="16"/>
              <w:szCs w:val="16"/>
            </w:rPr>
          </w:pPr>
          <w:r w:rsidRPr="00197B41">
            <w:rPr>
              <w:rFonts w:ascii="Arial Narrow" w:eastAsiaTheme="majorEastAsia" w:hAnsi="Arial Narrow" w:cstheme="minorHAnsi"/>
              <w:bCs/>
              <w:sz w:val="16"/>
              <w:szCs w:val="16"/>
            </w:rPr>
            <w:t>AE</w:t>
          </w:r>
        </w:p>
      </w:tc>
    </w:tr>
  </w:tbl>
  <w:p w:rsidR="009046B2" w:rsidRPr="00D848B7" w:rsidRDefault="009046B2" w:rsidP="00197B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pt;height:11.8pt" o:bullet="t">
        <v:imagedata r:id="rId1" o:title="mso8694"/>
      </v:shape>
    </w:pict>
  </w:numPicBullet>
  <w:abstractNum w:abstractNumId="0" w15:restartNumberingAfterBreak="0">
    <w:nsid w:val="09BF23E4"/>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085B12"/>
    <w:multiLevelType w:val="hybridMultilevel"/>
    <w:tmpl w:val="F8B6F1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FC6724"/>
    <w:multiLevelType w:val="hybridMultilevel"/>
    <w:tmpl w:val="44B2D1FA"/>
    <w:lvl w:ilvl="0" w:tplc="040C001B">
      <w:start w:val="1"/>
      <w:numFmt w:val="lowerRoman"/>
      <w:lvlText w:val="%1."/>
      <w:lvlJc w:val="right"/>
      <w:pPr>
        <w:ind w:left="1203" w:hanging="360"/>
      </w:pPr>
    </w:lvl>
    <w:lvl w:ilvl="1" w:tplc="040C0019" w:tentative="1">
      <w:start w:val="1"/>
      <w:numFmt w:val="lowerLetter"/>
      <w:lvlText w:val="%2."/>
      <w:lvlJc w:val="left"/>
      <w:pPr>
        <w:ind w:left="1923" w:hanging="360"/>
      </w:pPr>
    </w:lvl>
    <w:lvl w:ilvl="2" w:tplc="040C001B" w:tentative="1">
      <w:start w:val="1"/>
      <w:numFmt w:val="lowerRoman"/>
      <w:lvlText w:val="%3."/>
      <w:lvlJc w:val="right"/>
      <w:pPr>
        <w:ind w:left="2643" w:hanging="180"/>
      </w:pPr>
    </w:lvl>
    <w:lvl w:ilvl="3" w:tplc="040C000F" w:tentative="1">
      <w:start w:val="1"/>
      <w:numFmt w:val="decimal"/>
      <w:lvlText w:val="%4."/>
      <w:lvlJc w:val="left"/>
      <w:pPr>
        <w:ind w:left="3363" w:hanging="360"/>
      </w:pPr>
    </w:lvl>
    <w:lvl w:ilvl="4" w:tplc="040C0019" w:tentative="1">
      <w:start w:val="1"/>
      <w:numFmt w:val="lowerLetter"/>
      <w:lvlText w:val="%5."/>
      <w:lvlJc w:val="left"/>
      <w:pPr>
        <w:ind w:left="4083" w:hanging="360"/>
      </w:pPr>
    </w:lvl>
    <w:lvl w:ilvl="5" w:tplc="040C001B" w:tentative="1">
      <w:start w:val="1"/>
      <w:numFmt w:val="lowerRoman"/>
      <w:lvlText w:val="%6."/>
      <w:lvlJc w:val="right"/>
      <w:pPr>
        <w:ind w:left="4803" w:hanging="180"/>
      </w:pPr>
    </w:lvl>
    <w:lvl w:ilvl="6" w:tplc="040C000F" w:tentative="1">
      <w:start w:val="1"/>
      <w:numFmt w:val="decimal"/>
      <w:lvlText w:val="%7."/>
      <w:lvlJc w:val="left"/>
      <w:pPr>
        <w:ind w:left="5523" w:hanging="360"/>
      </w:pPr>
    </w:lvl>
    <w:lvl w:ilvl="7" w:tplc="040C0019" w:tentative="1">
      <w:start w:val="1"/>
      <w:numFmt w:val="lowerLetter"/>
      <w:lvlText w:val="%8."/>
      <w:lvlJc w:val="left"/>
      <w:pPr>
        <w:ind w:left="6243" w:hanging="360"/>
      </w:pPr>
    </w:lvl>
    <w:lvl w:ilvl="8" w:tplc="040C001B" w:tentative="1">
      <w:start w:val="1"/>
      <w:numFmt w:val="lowerRoman"/>
      <w:lvlText w:val="%9."/>
      <w:lvlJc w:val="right"/>
      <w:pPr>
        <w:ind w:left="6963" w:hanging="180"/>
      </w:pPr>
    </w:lvl>
  </w:abstractNum>
  <w:abstractNum w:abstractNumId="3" w15:restartNumberingAfterBreak="0">
    <w:nsid w:val="0CEB3DBD"/>
    <w:multiLevelType w:val="hybridMultilevel"/>
    <w:tmpl w:val="7408F828"/>
    <w:lvl w:ilvl="0" w:tplc="9A4CBF32">
      <w:numFmt w:val="bullet"/>
      <w:lvlText w:val="-"/>
      <w:lvlJc w:val="left"/>
      <w:pPr>
        <w:ind w:left="360" w:hanging="360"/>
      </w:pPr>
      <w:rPr>
        <w:rFonts w:ascii="Trebuchet MS" w:eastAsia="Trebuchet MS" w:hAnsi="Trebuchet MS" w:cs="Trebuchet MS" w:hint="default"/>
      </w:rPr>
    </w:lvl>
    <w:lvl w:ilvl="1" w:tplc="040C0003" w:tentative="1">
      <w:start w:val="1"/>
      <w:numFmt w:val="bullet"/>
      <w:lvlText w:val="o"/>
      <w:lvlJc w:val="left"/>
      <w:pPr>
        <w:ind w:left="1400" w:hanging="360"/>
      </w:pPr>
      <w:rPr>
        <w:rFonts w:ascii="Courier New" w:hAnsi="Courier New" w:cs="Courier New" w:hint="default"/>
      </w:rPr>
    </w:lvl>
    <w:lvl w:ilvl="2" w:tplc="040C0005" w:tentative="1">
      <w:start w:val="1"/>
      <w:numFmt w:val="bullet"/>
      <w:lvlText w:val=""/>
      <w:lvlJc w:val="left"/>
      <w:pPr>
        <w:ind w:left="2120" w:hanging="360"/>
      </w:pPr>
      <w:rPr>
        <w:rFonts w:ascii="Wingdings" w:hAnsi="Wingdings" w:hint="default"/>
      </w:rPr>
    </w:lvl>
    <w:lvl w:ilvl="3" w:tplc="040C0001" w:tentative="1">
      <w:start w:val="1"/>
      <w:numFmt w:val="bullet"/>
      <w:lvlText w:val=""/>
      <w:lvlJc w:val="left"/>
      <w:pPr>
        <w:ind w:left="2840" w:hanging="360"/>
      </w:pPr>
      <w:rPr>
        <w:rFonts w:ascii="Symbol" w:hAnsi="Symbol" w:hint="default"/>
      </w:rPr>
    </w:lvl>
    <w:lvl w:ilvl="4" w:tplc="040C0003" w:tentative="1">
      <w:start w:val="1"/>
      <w:numFmt w:val="bullet"/>
      <w:lvlText w:val="o"/>
      <w:lvlJc w:val="left"/>
      <w:pPr>
        <w:ind w:left="3560" w:hanging="360"/>
      </w:pPr>
      <w:rPr>
        <w:rFonts w:ascii="Courier New" w:hAnsi="Courier New" w:cs="Courier New" w:hint="default"/>
      </w:rPr>
    </w:lvl>
    <w:lvl w:ilvl="5" w:tplc="040C0005" w:tentative="1">
      <w:start w:val="1"/>
      <w:numFmt w:val="bullet"/>
      <w:lvlText w:val=""/>
      <w:lvlJc w:val="left"/>
      <w:pPr>
        <w:ind w:left="4280" w:hanging="360"/>
      </w:pPr>
      <w:rPr>
        <w:rFonts w:ascii="Wingdings" w:hAnsi="Wingdings" w:hint="default"/>
      </w:rPr>
    </w:lvl>
    <w:lvl w:ilvl="6" w:tplc="040C0001" w:tentative="1">
      <w:start w:val="1"/>
      <w:numFmt w:val="bullet"/>
      <w:lvlText w:val=""/>
      <w:lvlJc w:val="left"/>
      <w:pPr>
        <w:ind w:left="5000" w:hanging="360"/>
      </w:pPr>
      <w:rPr>
        <w:rFonts w:ascii="Symbol" w:hAnsi="Symbol" w:hint="default"/>
      </w:rPr>
    </w:lvl>
    <w:lvl w:ilvl="7" w:tplc="040C0003" w:tentative="1">
      <w:start w:val="1"/>
      <w:numFmt w:val="bullet"/>
      <w:lvlText w:val="o"/>
      <w:lvlJc w:val="left"/>
      <w:pPr>
        <w:ind w:left="5720" w:hanging="360"/>
      </w:pPr>
      <w:rPr>
        <w:rFonts w:ascii="Courier New" w:hAnsi="Courier New" w:cs="Courier New" w:hint="default"/>
      </w:rPr>
    </w:lvl>
    <w:lvl w:ilvl="8" w:tplc="040C0005" w:tentative="1">
      <w:start w:val="1"/>
      <w:numFmt w:val="bullet"/>
      <w:lvlText w:val=""/>
      <w:lvlJc w:val="left"/>
      <w:pPr>
        <w:ind w:left="6440" w:hanging="360"/>
      </w:pPr>
      <w:rPr>
        <w:rFonts w:ascii="Wingdings" w:hAnsi="Wingdings" w:hint="default"/>
      </w:rPr>
    </w:lvl>
  </w:abstractNum>
  <w:abstractNum w:abstractNumId="4" w15:restartNumberingAfterBreak="0">
    <w:nsid w:val="0E760805"/>
    <w:multiLevelType w:val="hybridMultilevel"/>
    <w:tmpl w:val="820EB774"/>
    <w:lvl w:ilvl="0" w:tplc="C63EBFB2">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F195C8A"/>
    <w:multiLevelType w:val="hybridMultilevel"/>
    <w:tmpl w:val="BF829A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978EA"/>
    <w:multiLevelType w:val="hybridMultilevel"/>
    <w:tmpl w:val="9DC8A186"/>
    <w:lvl w:ilvl="0" w:tplc="8EDC385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1F0894"/>
    <w:multiLevelType w:val="hybridMultilevel"/>
    <w:tmpl w:val="852A1FF4"/>
    <w:lvl w:ilvl="0" w:tplc="405447B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677654"/>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0A3396A"/>
    <w:multiLevelType w:val="hybridMultilevel"/>
    <w:tmpl w:val="E8743BF2"/>
    <w:lvl w:ilvl="0" w:tplc="B61833F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F82322"/>
    <w:multiLevelType w:val="hybridMultilevel"/>
    <w:tmpl w:val="AA90C614"/>
    <w:lvl w:ilvl="0" w:tplc="040C0007">
      <w:start w:val="1"/>
      <w:numFmt w:val="bullet"/>
      <w:lvlText w:val=""/>
      <w:lvlPicBulletId w:val="0"/>
      <w:lvlJc w:val="left"/>
      <w:pPr>
        <w:ind w:left="720" w:hanging="360"/>
      </w:pPr>
      <w:rPr>
        <w:rFonts w:ascii="Symbol" w:hAnsi="Symbol" w:hint="default"/>
      </w:rPr>
    </w:lvl>
    <w:lvl w:ilvl="1" w:tplc="0C9C2BFA">
      <w:start w:val="10"/>
      <w:numFmt w:val="bullet"/>
      <w:lvlText w:val="-"/>
      <w:lvlJc w:val="left"/>
      <w:pPr>
        <w:ind w:left="1440" w:hanging="360"/>
      </w:pPr>
      <w:rPr>
        <w:rFonts w:ascii="Gill Sans MT" w:eastAsia="Times New Roman" w:hAnsi="Gill Sans MT"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747717"/>
    <w:multiLevelType w:val="hybridMultilevel"/>
    <w:tmpl w:val="92B22802"/>
    <w:lvl w:ilvl="0" w:tplc="37507C00">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26A37E0C"/>
    <w:multiLevelType w:val="hybridMultilevel"/>
    <w:tmpl w:val="E8C6B0E8"/>
    <w:lvl w:ilvl="0" w:tplc="28209EF8">
      <w:numFmt w:val="bullet"/>
      <w:lvlText w:val="-"/>
      <w:lvlJc w:val="left"/>
      <w:pPr>
        <w:ind w:left="720" w:hanging="360"/>
      </w:pPr>
      <w:rPr>
        <w:rFonts w:ascii="Arial Narrow" w:eastAsia="Cambria" w:hAnsi="Arial Narrow"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D66160"/>
    <w:multiLevelType w:val="hybridMultilevel"/>
    <w:tmpl w:val="BF001640"/>
    <w:lvl w:ilvl="0" w:tplc="80FE0338">
      <w:numFmt w:val="bullet"/>
      <w:lvlText w:val="-"/>
      <w:lvlJc w:val="left"/>
      <w:pPr>
        <w:ind w:left="1080" w:hanging="360"/>
      </w:pPr>
      <w:rPr>
        <w:rFonts w:ascii="Calibri" w:eastAsia="Times New Roman"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5582FF0"/>
    <w:multiLevelType w:val="hybridMultilevel"/>
    <w:tmpl w:val="93B63998"/>
    <w:lvl w:ilvl="0" w:tplc="DB98D596">
      <w:start w:val="1"/>
      <w:numFmt w:val="upperRoman"/>
      <w:lvlText w:val="%1-"/>
      <w:lvlJc w:val="left"/>
      <w:pPr>
        <w:ind w:left="1203" w:hanging="720"/>
      </w:pPr>
      <w:rPr>
        <w:rFonts w:hint="default"/>
        <w:sz w:val="24"/>
      </w:rPr>
    </w:lvl>
    <w:lvl w:ilvl="1" w:tplc="040C0019" w:tentative="1">
      <w:start w:val="1"/>
      <w:numFmt w:val="lowerLetter"/>
      <w:lvlText w:val="%2."/>
      <w:lvlJc w:val="left"/>
      <w:pPr>
        <w:ind w:left="1563" w:hanging="360"/>
      </w:pPr>
    </w:lvl>
    <w:lvl w:ilvl="2" w:tplc="040C001B" w:tentative="1">
      <w:start w:val="1"/>
      <w:numFmt w:val="lowerRoman"/>
      <w:lvlText w:val="%3."/>
      <w:lvlJc w:val="right"/>
      <w:pPr>
        <w:ind w:left="2283" w:hanging="180"/>
      </w:pPr>
    </w:lvl>
    <w:lvl w:ilvl="3" w:tplc="040C000F" w:tentative="1">
      <w:start w:val="1"/>
      <w:numFmt w:val="decimal"/>
      <w:lvlText w:val="%4."/>
      <w:lvlJc w:val="left"/>
      <w:pPr>
        <w:ind w:left="3003" w:hanging="360"/>
      </w:pPr>
    </w:lvl>
    <w:lvl w:ilvl="4" w:tplc="040C0019" w:tentative="1">
      <w:start w:val="1"/>
      <w:numFmt w:val="lowerLetter"/>
      <w:lvlText w:val="%5."/>
      <w:lvlJc w:val="left"/>
      <w:pPr>
        <w:ind w:left="3723" w:hanging="360"/>
      </w:pPr>
    </w:lvl>
    <w:lvl w:ilvl="5" w:tplc="040C001B" w:tentative="1">
      <w:start w:val="1"/>
      <w:numFmt w:val="lowerRoman"/>
      <w:lvlText w:val="%6."/>
      <w:lvlJc w:val="right"/>
      <w:pPr>
        <w:ind w:left="4443" w:hanging="180"/>
      </w:pPr>
    </w:lvl>
    <w:lvl w:ilvl="6" w:tplc="040C000F" w:tentative="1">
      <w:start w:val="1"/>
      <w:numFmt w:val="decimal"/>
      <w:lvlText w:val="%7."/>
      <w:lvlJc w:val="left"/>
      <w:pPr>
        <w:ind w:left="5163" w:hanging="360"/>
      </w:pPr>
    </w:lvl>
    <w:lvl w:ilvl="7" w:tplc="040C0019" w:tentative="1">
      <w:start w:val="1"/>
      <w:numFmt w:val="lowerLetter"/>
      <w:lvlText w:val="%8."/>
      <w:lvlJc w:val="left"/>
      <w:pPr>
        <w:ind w:left="5883" w:hanging="360"/>
      </w:pPr>
    </w:lvl>
    <w:lvl w:ilvl="8" w:tplc="040C001B" w:tentative="1">
      <w:start w:val="1"/>
      <w:numFmt w:val="lowerRoman"/>
      <w:lvlText w:val="%9."/>
      <w:lvlJc w:val="right"/>
      <w:pPr>
        <w:ind w:left="6603" w:hanging="180"/>
      </w:pPr>
    </w:lvl>
  </w:abstractNum>
  <w:abstractNum w:abstractNumId="15" w15:restartNumberingAfterBreak="0">
    <w:nsid w:val="355E11E1"/>
    <w:multiLevelType w:val="hybridMultilevel"/>
    <w:tmpl w:val="1C289BEC"/>
    <w:lvl w:ilvl="0" w:tplc="9220528E">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9E5242"/>
    <w:multiLevelType w:val="hybridMultilevel"/>
    <w:tmpl w:val="49A2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7E84E13"/>
    <w:multiLevelType w:val="hybridMultilevel"/>
    <w:tmpl w:val="701A08DE"/>
    <w:lvl w:ilvl="0" w:tplc="7092045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start w:val="1"/>
      <w:numFmt w:val="bullet"/>
      <w:lvlText w:val=""/>
      <w:lvlJc w:val="left"/>
      <w:pPr>
        <w:tabs>
          <w:tab w:val="num" w:pos="2730"/>
        </w:tabs>
        <w:ind w:left="2730" w:hanging="360"/>
      </w:pPr>
      <w:rPr>
        <w:rFonts w:ascii="Wingdings" w:hAnsi="Wingdings" w:hint="default"/>
      </w:rPr>
    </w:lvl>
    <w:lvl w:ilvl="3" w:tplc="040C0001">
      <w:start w:val="1"/>
      <w:numFmt w:val="bullet"/>
      <w:lvlText w:val=""/>
      <w:lvlJc w:val="left"/>
      <w:pPr>
        <w:tabs>
          <w:tab w:val="num" w:pos="3450"/>
        </w:tabs>
        <w:ind w:left="3450" w:hanging="360"/>
      </w:pPr>
      <w:rPr>
        <w:rFonts w:ascii="Symbol" w:hAnsi="Symbol" w:hint="default"/>
      </w:rPr>
    </w:lvl>
    <w:lvl w:ilvl="4" w:tplc="040C0003">
      <w:start w:val="1"/>
      <w:numFmt w:val="bullet"/>
      <w:lvlText w:val="o"/>
      <w:lvlJc w:val="left"/>
      <w:pPr>
        <w:tabs>
          <w:tab w:val="num" w:pos="4170"/>
        </w:tabs>
        <w:ind w:left="4170" w:hanging="360"/>
      </w:pPr>
      <w:rPr>
        <w:rFonts w:ascii="Courier New" w:hAnsi="Courier New" w:hint="default"/>
      </w:rPr>
    </w:lvl>
    <w:lvl w:ilvl="5" w:tplc="040C0005">
      <w:start w:val="1"/>
      <w:numFmt w:val="bullet"/>
      <w:lvlText w:val=""/>
      <w:lvlJc w:val="left"/>
      <w:pPr>
        <w:tabs>
          <w:tab w:val="num" w:pos="4890"/>
        </w:tabs>
        <w:ind w:left="4890" w:hanging="360"/>
      </w:pPr>
      <w:rPr>
        <w:rFonts w:ascii="Wingdings" w:hAnsi="Wingdings" w:hint="default"/>
      </w:rPr>
    </w:lvl>
    <w:lvl w:ilvl="6" w:tplc="040C0001">
      <w:start w:val="1"/>
      <w:numFmt w:val="bullet"/>
      <w:lvlText w:val=""/>
      <w:lvlJc w:val="left"/>
      <w:pPr>
        <w:tabs>
          <w:tab w:val="num" w:pos="5610"/>
        </w:tabs>
        <w:ind w:left="5610" w:hanging="360"/>
      </w:pPr>
      <w:rPr>
        <w:rFonts w:ascii="Symbol" w:hAnsi="Symbol" w:hint="default"/>
      </w:rPr>
    </w:lvl>
    <w:lvl w:ilvl="7" w:tplc="040C0003">
      <w:start w:val="1"/>
      <w:numFmt w:val="bullet"/>
      <w:lvlText w:val="o"/>
      <w:lvlJc w:val="left"/>
      <w:pPr>
        <w:tabs>
          <w:tab w:val="num" w:pos="6330"/>
        </w:tabs>
        <w:ind w:left="6330" w:hanging="360"/>
      </w:pPr>
      <w:rPr>
        <w:rFonts w:ascii="Courier New" w:hAnsi="Courier New" w:hint="default"/>
      </w:rPr>
    </w:lvl>
    <w:lvl w:ilvl="8" w:tplc="040C0005">
      <w:start w:val="1"/>
      <w:numFmt w:val="bullet"/>
      <w:lvlText w:val=""/>
      <w:lvlJc w:val="left"/>
      <w:pPr>
        <w:tabs>
          <w:tab w:val="num" w:pos="7050"/>
        </w:tabs>
        <w:ind w:left="7050" w:hanging="360"/>
      </w:pPr>
      <w:rPr>
        <w:rFonts w:ascii="Wingdings" w:hAnsi="Wingdings" w:hint="default"/>
      </w:rPr>
    </w:lvl>
  </w:abstractNum>
  <w:abstractNum w:abstractNumId="19" w15:restartNumberingAfterBreak="0">
    <w:nsid w:val="53A9410C"/>
    <w:multiLevelType w:val="hybridMultilevel"/>
    <w:tmpl w:val="A61643B6"/>
    <w:lvl w:ilvl="0" w:tplc="0AEC7ABA">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9670665"/>
    <w:multiLevelType w:val="hybridMultilevel"/>
    <w:tmpl w:val="349EF890"/>
    <w:lvl w:ilvl="0" w:tplc="3EE2DBAA">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1B7CF7"/>
    <w:multiLevelType w:val="hybridMultilevel"/>
    <w:tmpl w:val="F96422D0"/>
    <w:lvl w:ilvl="0" w:tplc="4E3002CE">
      <w:numFmt w:val="bullet"/>
      <w:lvlText w:val="-"/>
      <w:lvlJc w:val="left"/>
      <w:pPr>
        <w:ind w:left="720" w:hanging="360"/>
      </w:pPr>
      <w:rPr>
        <w:rFonts w:ascii="Calibri" w:eastAsia="Times New Roman" w:hAnsi="Calibri"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0F19D1"/>
    <w:multiLevelType w:val="hybridMultilevel"/>
    <w:tmpl w:val="5B0EB010"/>
    <w:lvl w:ilvl="0" w:tplc="405447B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start w:val="1"/>
      <w:numFmt w:val="bullet"/>
      <w:lvlText w:val="o"/>
      <w:lvlJc w:val="left"/>
      <w:pPr>
        <w:tabs>
          <w:tab w:val="num" w:pos="2256"/>
        </w:tabs>
        <w:ind w:left="2256" w:hanging="360"/>
      </w:pPr>
      <w:rPr>
        <w:rFonts w:ascii="Courier New" w:hAnsi="Courier New" w:hint="default"/>
      </w:rPr>
    </w:lvl>
    <w:lvl w:ilvl="2" w:tplc="040C0005">
      <w:start w:val="1"/>
      <w:numFmt w:val="bullet"/>
      <w:lvlText w:val=""/>
      <w:lvlJc w:val="left"/>
      <w:pPr>
        <w:tabs>
          <w:tab w:val="num" w:pos="2976"/>
        </w:tabs>
        <w:ind w:left="2976" w:hanging="360"/>
      </w:pPr>
      <w:rPr>
        <w:rFonts w:ascii="Wingdings" w:hAnsi="Wingdings" w:hint="default"/>
      </w:rPr>
    </w:lvl>
    <w:lvl w:ilvl="3" w:tplc="040C0001">
      <w:start w:val="1"/>
      <w:numFmt w:val="bullet"/>
      <w:lvlText w:val=""/>
      <w:lvlJc w:val="left"/>
      <w:pPr>
        <w:tabs>
          <w:tab w:val="num" w:pos="3696"/>
        </w:tabs>
        <w:ind w:left="3696" w:hanging="360"/>
      </w:pPr>
      <w:rPr>
        <w:rFonts w:ascii="Symbol" w:hAnsi="Symbol" w:hint="default"/>
      </w:rPr>
    </w:lvl>
    <w:lvl w:ilvl="4" w:tplc="040C0003">
      <w:start w:val="1"/>
      <w:numFmt w:val="bullet"/>
      <w:lvlText w:val="o"/>
      <w:lvlJc w:val="left"/>
      <w:pPr>
        <w:tabs>
          <w:tab w:val="num" w:pos="4416"/>
        </w:tabs>
        <w:ind w:left="4416" w:hanging="360"/>
      </w:pPr>
      <w:rPr>
        <w:rFonts w:ascii="Courier New" w:hAnsi="Courier New" w:hint="default"/>
      </w:rPr>
    </w:lvl>
    <w:lvl w:ilvl="5" w:tplc="040C0005">
      <w:start w:val="1"/>
      <w:numFmt w:val="bullet"/>
      <w:lvlText w:val=""/>
      <w:lvlJc w:val="left"/>
      <w:pPr>
        <w:tabs>
          <w:tab w:val="num" w:pos="5136"/>
        </w:tabs>
        <w:ind w:left="5136" w:hanging="360"/>
      </w:pPr>
      <w:rPr>
        <w:rFonts w:ascii="Wingdings" w:hAnsi="Wingdings" w:hint="default"/>
      </w:rPr>
    </w:lvl>
    <w:lvl w:ilvl="6" w:tplc="040C0001">
      <w:start w:val="1"/>
      <w:numFmt w:val="bullet"/>
      <w:lvlText w:val=""/>
      <w:lvlJc w:val="left"/>
      <w:pPr>
        <w:tabs>
          <w:tab w:val="num" w:pos="5856"/>
        </w:tabs>
        <w:ind w:left="5856" w:hanging="360"/>
      </w:pPr>
      <w:rPr>
        <w:rFonts w:ascii="Symbol" w:hAnsi="Symbol" w:hint="default"/>
      </w:rPr>
    </w:lvl>
    <w:lvl w:ilvl="7" w:tplc="040C0003">
      <w:start w:val="1"/>
      <w:numFmt w:val="bullet"/>
      <w:lvlText w:val="o"/>
      <w:lvlJc w:val="left"/>
      <w:pPr>
        <w:tabs>
          <w:tab w:val="num" w:pos="6576"/>
        </w:tabs>
        <w:ind w:left="6576" w:hanging="360"/>
      </w:pPr>
      <w:rPr>
        <w:rFonts w:ascii="Courier New" w:hAnsi="Courier New" w:hint="default"/>
      </w:rPr>
    </w:lvl>
    <w:lvl w:ilvl="8" w:tplc="040C0005">
      <w:start w:val="1"/>
      <w:numFmt w:val="bullet"/>
      <w:lvlText w:val=""/>
      <w:lvlJc w:val="left"/>
      <w:pPr>
        <w:tabs>
          <w:tab w:val="num" w:pos="7296"/>
        </w:tabs>
        <w:ind w:left="7296" w:hanging="360"/>
      </w:pPr>
      <w:rPr>
        <w:rFonts w:ascii="Wingdings" w:hAnsi="Wingdings" w:hint="default"/>
      </w:rPr>
    </w:lvl>
  </w:abstractNum>
  <w:abstractNum w:abstractNumId="24" w15:restartNumberingAfterBreak="0">
    <w:nsid w:val="669778C7"/>
    <w:multiLevelType w:val="hybridMultilevel"/>
    <w:tmpl w:val="7B54B4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4F77CF"/>
    <w:multiLevelType w:val="hybridMultilevel"/>
    <w:tmpl w:val="911ED76C"/>
    <w:lvl w:ilvl="0" w:tplc="405447B0">
      <w:start w:val="3"/>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87C7B"/>
    <w:multiLevelType w:val="multilevel"/>
    <w:tmpl w:val="91923BAC"/>
    <w:lvl w:ilvl="0">
      <w:start w:val="1"/>
      <w:numFmt w:val="decimal"/>
      <w:lvlText w:val="%1"/>
      <w:lvlJc w:val="left"/>
      <w:pPr>
        <w:tabs>
          <w:tab w:val="num" w:pos="432"/>
        </w:tabs>
        <w:ind w:left="432" w:hanging="432"/>
      </w:pPr>
      <w:rPr>
        <w:rFonts w:hint="default"/>
      </w:rPr>
    </w:lvl>
    <w:lvl w:ilvl="1">
      <w:start w:val="11"/>
      <w:numFmt w:val="decimal"/>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7" w15:restartNumberingAfterBreak="0">
    <w:nsid w:val="75D11654"/>
    <w:multiLevelType w:val="hybridMultilevel"/>
    <w:tmpl w:val="4A1808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0B6BB1"/>
    <w:multiLevelType w:val="hybridMultilevel"/>
    <w:tmpl w:val="58AADAE6"/>
    <w:lvl w:ilvl="0" w:tplc="3A3C68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E68E4"/>
    <w:multiLevelType w:val="hybridMultilevel"/>
    <w:tmpl w:val="94BEDA08"/>
    <w:lvl w:ilvl="0" w:tplc="06CAC8E6">
      <w:start w:val="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6E76AB"/>
    <w:multiLevelType w:val="hybridMultilevel"/>
    <w:tmpl w:val="14765288"/>
    <w:lvl w:ilvl="0" w:tplc="FFD40A94">
      <w:numFmt w:val="bullet"/>
      <w:lvlText w:val="-"/>
      <w:lvlJc w:val="left"/>
      <w:pPr>
        <w:tabs>
          <w:tab w:val="num" w:pos="1211"/>
        </w:tabs>
        <w:ind w:left="1211" w:hanging="360"/>
      </w:pPr>
      <w:rPr>
        <w:rFonts w:ascii="Univers (WN)" w:eastAsia="Times New Roman" w:hAnsi="Univers (WN)" w:cs="Times New Roman"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num w:numId="1">
    <w:abstractNumId w:val="26"/>
  </w:num>
  <w:num w:numId="2">
    <w:abstractNumId w:val="9"/>
  </w:num>
  <w:num w:numId="3">
    <w:abstractNumId w:val="19"/>
  </w:num>
  <w:num w:numId="4">
    <w:abstractNumId w:val="15"/>
  </w:num>
  <w:num w:numId="5">
    <w:abstractNumId w:val="26"/>
  </w:num>
  <w:num w:numId="6">
    <w:abstractNumId w:val="26"/>
  </w:num>
  <w:num w:numId="7">
    <w:abstractNumId w:val="26"/>
  </w:num>
  <w:num w:numId="8">
    <w:abstractNumId w:val="26"/>
  </w:num>
  <w:num w:numId="9">
    <w:abstractNumId w:val="26"/>
  </w:num>
  <w:num w:numId="10">
    <w:abstractNumId w:val="20"/>
  </w:num>
  <w:num w:numId="11">
    <w:abstractNumId w:val="26"/>
  </w:num>
  <w:num w:numId="12">
    <w:abstractNumId w:val="26"/>
  </w:num>
  <w:num w:numId="13">
    <w:abstractNumId w:val="26"/>
  </w:num>
  <w:num w:numId="14">
    <w:abstractNumId w:val="26"/>
  </w:num>
  <w:num w:numId="15">
    <w:abstractNumId w:val="23"/>
  </w:num>
  <w:num w:numId="16">
    <w:abstractNumId w:val="18"/>
  </w:num>
  <w:num w:numId="17">
    <w:abstractNumId w:val="26"/>
  </w:num>
  <w:num w:numId="18">
    <w:abstractNumId w:val="0"/>
  </w:num>
  <w:num w:numId="19">
    <w:abstractNumId w:val="26"/>
  </w:num>
  <w:num w:numId="20">
    <w:abstractNumId w:val="26"/>
  </w:num>
  <w:num w:numId="21">
    <w:abstractNumId w:val="26"/>
  </w:num>
  <w:num w:numId="22">
    <w:abstractNumId w:val="26"/>
  </w:num>
  <w:num w:numId="23">
    <w:abstractNumId w:val="26"/>
  </w:num>
  <w:num w:numId="24">
    <w:abstractNumId w:val="26"/>
  </w:num>
  <w:num w:numId="25">
    <w:abstractNumId w:val="26"/>
  </w:num>
  <w:num w:numId="26">
    <w:abstractNumId w:val="8"/>
  </w:num>
  <w:num w:numId="27">
    <w:abstractNumId w:val="16"/>
  </w:num>
  <w:num w:numId="28">
    <w:abstractNumId w:val="2"/>
  </w:num>
  <w:num w:numId="29">
    <w:abstractNumId w:val="14"/>
  </w:num>
  <w:num w:numId="30">
    <w:abstractNumId w:val="5"/>
  </w:num>
  <w:num w:numId="31">
    <w:abstractNumId w:val="21"/>
  </w:num>
  <w:num w:numId="32">
    <w:abstractNumId w:val="11"/>
  </w:num>
  <w:num w:numId="33">
    <w:abstractNumId w:val="28"/>
  </w:num>
  <w:num w:numId="34">
    <w:abstractNumId w:val="13"/>
  </w:num>
  <w:num w:numId="35">
    <w:abstractNumId w:val="17"/>
  </w:num>
  <w:num w:numId="36">
    <w:abstractNumId w:val="4"/>
  </w:num>
  <w:num w:numId="37">
    <w:abstractNumId w:val="10"/>
  </w:num>
  <w:num w:numId="38">
    <w:abstractNumId w:val="30"/>
  </w:num>
  <w:num w:numId="39">
    <w:abstractNumId w:val="25"/>
  </w:num>
  <w:num w:numId="40">
    <w:abstractNumId w:val="1"/>
  </w:num>
  <w:num w:numId="41">
    <w:abstractNumId w:val="7"/>
  </w:num>
  <w:num w:numId="42">
    <w:abstractNumId w:val="12"/>
  </w:num>
  <w:num w:numId="43">
    <w:abstractNumId w:val="24"/>
  </w:num>
  <w:num w:numId="44">
    <w:abstractNumId w:val="29"/>
  </w:num>
  <w:num w:numId="45">
    <w:abstractNumId w:val="22"/>
  </w:num>
  <w:num w:numId="46">
    <w:abstractNumId w:val="6"/>
  </w:num>
  <w:num w:numId="47">
    <w:abstractNumId w:val="3"/>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4CC"/>
    <w:rsid w:val="00000420"/>
    <w:rsid w:val="00000899"/>
    <w:rsid w:val="000012D5"/>
    <w:rsid w:val="00002489"/>
    <w:rsid w:val="00003020"/>
    <w:rsid w:val="00003610"/>
    <w:rsid w:val="000036C6"/>
    <w:rsid w:val="0000450A"/>
    <w:rsid w:val="0000520B"/>
    <w:rsid w:val="0000569B"/>
    <w:rsid w:val="00006F8F"/>
    <w:rsid w:val="00010D06"/>
    <w:rsid w:val="00020E79"/>
    <w:rsid w:val="000219EB"/>
    <w:rsid w:val="000224FA"/>
    <w:rsid w:val="000227D0"/>
    <w:rsid w:val="00023C81"/>
    <w:rsid w:val="000242C1"/>
    <w:rsid w:val="00026EFC"/>
    <w:rsid w:val="000277EA"/>
    <w:rsid w:val="0003017B"/>
    <w:rsid w:val="00030B34"/>
    <w:rsid w:val="00033C3F"/>
    <w:rsid w:val="00033D94"/>
    <w:rsid w:val="00041FBC"/>
    <w:rsid w:val="000434AE"/>
    <w:rsid w:val="00047EB5"/>
    <w:rsid w:val="0005070A"/>
    <w:rsid w:val="0005088C"/>
    <w:rsid w:val="00052788"/>
    <w:rsid w:val="00052A10"/>
    <w:rsid w:val="0005350C"/>
    <w:rsid w:val="00056976"/>
    <w:rsid w:val="0006079D"/>
    <w:rsid w:val="000627A1"/>
    <w:rsid w:val="00063A2E"/>
    <w:rsid w:val="0006799A"/>
    <w:rsid w:val="00067B78"/>
    <w:rsid w:val="00071921"/>
    <w:rsid w:val="0007358B"/>
    <w:rsid w:val="00073C64"/>
    <w:rsid w:val="00080C87"/>
    <w:rsid w:val="000810C4"/>
    <w:rsid w:val="00081619"/>
    <w:rsid w:val="000819E5"/>
    <w:rsid w:val="00082373"/>
    <w:rsid w:val="00082F00"/>
    <w:rsid w:val="00085D4D"/>
    <w:rsid w:val="0008660B"/>
    <w:rsid w:val="00086835"/>
    <w:rsid w:val="00087BC4"/>
    <w:rsid w:val="000935E5"/>
    <w:rsid w:val="000976ED"/>
    <w:rsid w:val="000A0725"/>
    <w:rsid w:val="000A2369"/>
    <w:rsid w:val="000A25A0"/>
    <w:rsid w:val="000A32DC"/>
    <w:rsid w:val="000B0A79"/>
    <w:rsid w:val="000B0B4E"/>
    <w:rsid w:val="000B0E3A"/>
    <w:rsid w:val="000B2A4D"/>
    <w:rsid w:val="000B5F3A"/>
    <w:rsid w:val="000D1032"/>
    <w:rsid w:val="000D4625"/>
    <w:rsid w:val="000D4B4B"/>
    <w:rsid w:val="000D4E06"/>
    <w:rsid w:val="000E0905"/>
    <w:rsid w:val="000E1DDD"/>
    <w:rsid w:val="000E32CD"/>
    <w:rsid w:val="000E42A3"/>
    <w:rsid w:val="000E4D22"/>
    <w:rsid w:val="000E566A"/>
    <w:rsid w:val="000E752A"/>
    <w:rsid w:val="000F0DEF"/>
    <w:rsid w:val="000F1A65"/>
    <w:rsid w:val="000F7706"/>
    <w:rsid w:val="001025C2"/>
    <w:rsid w:val="0010298D"/>
    <w:rsid w:val="00103818"/>
    <w:rsid w:val="00106CAA"/>
    <w:rsid w:val="001074AA"/>
    <w:rsid w:val="001109E8"/>
    <w:rsid w:val="0011643C"/>
    <w:rsid w:val="0012276E"/>
    <w:rsid w:val="001264B9"/>
    <w:rsid w:val="001336A0"/>
    <w:rsid w:val="001353CD"/>
    <w:rsid w:val="00136D44"/>
    <w:rsid w:val="001410D0"/>
    <w:rsid w:val="0014688A"/>
    <w:rsid w:val="001472A5"/>
    <w:rsid w:val="00151C5E"/>
    <w:rsid w:val="0015567B"/>
    <w:rsid w:val="001572A0"/>
    <w:rsid w:val="00157EFB"/>
    <w:rsid w:val="00161313"/>
    <w:rsid w:val="001638B9"/>
    <w:rsid w:val="00165EAC"/>
    <w:rsid w:val="00171D94"/>
    <w:rsid w:val="00174C4D"/>
    <w:rsid w:val="001767F7"/>
    <w:rsid w:val="00176E3F"/>
    <w:rsid w:val="0018023A"/>
    <w:rsid w:val="001833B4"/>
    <w:rsid w:val="00185A6F"/>
    <w:rsid w:val="001930D0"/>
    <w:rsid w:val="001932BC"/>
    <w:rsid w:val="00193363"/>
    <w:rsid w:val="00194705"/>
    <w:rsid w:val="00194982"/>
    <w:rsid w:val="00197A8E"/>
    <w:rsid w:val="00197B41"/>
    <w:rsid w:val="00197FCC"/>
    <w:rsid w:val="001A166F"/>
    <w:rsid w:val="001A3895"/>
    <w:rsid w:val="001A38F3"/>
    <w:rsid w:val="001A4FC8"/>
    <w:rsid w:val="001A5841"/>
    <w:rsid w:val="001B01B1"/>
    <w:rsid w:val="001B2AB9"/>
    <w:rsid w:val="001B3015"/>
    <w:rsid w:val="001B4C56"/>
    <w:rsid w:val="001B6173"/>
    <w:rsid w:val="001C1D6F"/>
    <w:rsid w:val="001D248B"/>
    <w:rsid w:val="001E25DA"/>
    <w:rsid w:val="001E3A2E"/>
    <w:rsid w:val="001E5614"/>
    <w:rsid w:val="001E7791"/>
    <w:rsid w:val="001F0D3C"/>
    <w:rsid w:val="001F33A0"/>
    <w:rsid w:val="002104DD"/>
    <w:rsid w:val="00212417"/>
    <w:rsid w:val="00212486"/>
    <w:rsid w:val="00212AA9"/>
    <w:rsid w:val="00213242"/>
    <w:rsid w:val="00214079"/>
    <w:rsid w:val="00215092"/>
    <w:rsid w:val="002167EC"/>
    <w:rsid w:val="002179BB"/>
    <w:rsid w:val="0022240A"/>
    <w:rsid w:val="00222AE8"/>
    <w:rsid w:val="00222F41"/>
    <w:rsid w:val="00223A8E"/>
    <w:rsid w:val="0022481C"/>
    <w:rsid w:val="00225F56"/>
    <w:rsid w:val="00227C48"/>
    <w:rsid w:val="0024004D"/>
    <w:rsid w:val="00240123"/>
    <w:rsid w:val="002409C9"/>
    <w:rsid w:val="00241DA3"/>
    <w:rsid w:val="00243B67"/>
    <w:rsid w:val="00245321"/>
    <w:rsid w:val="0024558C"/>
    <w:rsid w:val="00245B47"/>
    <w:rsid w:val="00246427"/>
    <w:rsid w:val="0024774C"/>
    <w:rsid w:val="00253784"/>
    <w:rsid w:val="00254C80"/>
    <w:rsid w:val="00255505"/>
    <w:rsid w:val="0025606F"/>
    <w:rsid w:val="00256C3D"/>
    <w:rsid w:val="00256F58"/>
    <w:rsid w:val="0025766B"/>
    <w:rsid w:val="00257743"/>
    <w:rsid w:val="002605FF"/>
    <w:rsid w:val="00265091"/>
    <w:rsid w:val="00266F6B"/>
    <w:rsid w:val="0026743E"/>
    <w:rsid w:val="0027069D"/>
    <w:rsid w:val="00272C34"/>
    <w:rsid w:val="00274E40"/>
    <w:rsid w:val="00274FA0"/>
    <w:rsid w:val="002767C0"/>
    <w:rsid w:val="0028293E"/>
    <w:rsid w:val="00286319"/>
    <w:rsid w:val="00295045"/>
    <w:rsid w:val="00295554"/>
    <w:rsid w:val="00297A79"/>
    <w:rsid w:val="00297AA0"/>
    <w:rsid w:val="002A2D3A"/>
    <w:rsid w:val="002A5C8E"/>
    <w:rsid w:val="002A6396"/>
    <w:rsid w:val="002A7E37"/>
    <w:rsid w:val="002B136B"/>
    <w:rsid w:val="002B4D40"/>
    <w:rsid w:val="002B68AD"/>
    <w:rsid w:val="002B752C"/>
    <w:rsid w:val="002C065D"/>
    <w:rsid w:val="002C0D0E"/>
    <w:rsid w:val="002C35FC"/>
    <w:rsid w:val="002C6BEE"/>
    <w:rsid w:val="002D00ED"/>
    <w:rsid w:val="002D166F"/>
    <w:rsid w:val="002D4023"/>
    <w:rsid w:val="002D59D5"/>
    <w:rsid w:val="002D6C67"/>
    <w:rsid w:val="002D7295"/>
    <w:rsid w:val="002D783E"/>
    <w:rsid w:val="002D7CF4"/>
    <w:rsid w:val="002E1EA9"/>
    <w:rsid w:val="002E48FF"/>
    <w:rsid w:val="002F0483"/>
    <w:rsid w:val="002F078B"/>
    <w:rsid w:val="002F08FB"/>
    <w:rsid w:val="002F11DF"/>
    <w:rsid w:val="002F1972"/>
    <w:rsid w:val="002F27CC"/>
    <w:rsid w:val="002F3B15"/>
    <w:rsid w:val="00300511"/>
    <w:rsid w:val="0030257E"/>
    <w:rsid w:val="00303045"/>
    <w:rsid w:val="003038C0"/>
    <w:rsid w:val="003102D1"/>
    <w:rsid w:val="00310B41"/>
    <w:rsid w:val="00317A1C"/>
    <w:rsid w:val="0032070C"/>
    <w:rsid w:val="00321240"/>
    <w:rsid w:val="0032303E"/>
    <w:rsid w:val="0032392E"/>
    <w:rsid w:val="00323D39"/>
    <w:rsid w:val="003245CF"/>
    <w:rsid w:val="00325319"/>
    <w:rsid w:val="00325C3F"/>
    <w:rsid w:val="00326332"/>
    <w:rsid w:val="003279CC"/>
    <w:rsid w:val="00331BE4"/>
    <w:rsid w:val="003325AD"/>
    <w:rsid w:val="00333187"/>
    <w:rsid w:val="0033422F"/>
    <w:rsid w:val="00334BC8"/>
    <w:rsid w:val="0034171D"/>
    <w:rsid w:val="00343475"/>
    <w:rsid w:val="00346211"/>
    <w:rsid w:val="00346420"/>
    <w:rsid w:val="0034662F"/>
    <w:rsid w:val="0034737D"/>
    <w:rsid w:val="00347EB1"/>
    <w:rsid w:val="00352A62"/>
    <w:rsid w:val="003532BC"/>
    <w:rsid w:val="003532E1"/>
    <w:rsid w:val="003536D3"/>
    <w:rsid w:val="0035610A"/>
    <w:rsid w:val="0035748A"/>
    <w:rsid w:val="0036064D"/>
    <w:rsid w:val="0036126A"/>
    <w:rsid w:val="003623BD"/>
    <w:rsid w:val="0036241B"/>
    <w:rsid w:val="00363FBC"/>
    <w:rsid w:val="003650C9"/>
    <w:rsid w:val="00365C23"/>
    <w:rsid w:val="0036650A"/>
    <w:rsid w:val="00366512"/>
    <w:rsid w:val="0036760D"/>
    <w:rsid w:val="00370BAF"/>
    <w:rsid w:val="0037181A"/>
    <w:rsid w:val="0037691E"/>
    <w:rsid w:val="00380A4B"/>
    <w:rsid w:val="00381BB4"/>
    <w:rsid w:val="00390ADB"/>
    <w:rsid w:val="00392056"/>
    <w:rsid w:val="00392C09"/>
    <w:rsid w:val="00394E16"/>
    <w:rsid w:val="003A50C3"/>
    <w:rsid w:val="003A79C3"/>
    <w:rsid w:val="003B0880"/>
    <w:rsid w:val="003B55C0"/>
    <w:rsid w:val="003B6016"/>
    <w:rsid w:val="003C17F7"/>
    <w:rsid w:val="003C49FA"/>
    <w:rsid w:val="003C5FE0"/>
    <w:rsid w:val="003C7350"/>
    <w:rsid w:val="003D1452"/>
    <w:rsid w:val="003D5C32"/>
    <w:rsid w:val="003D5F8F"/>
    <w:rsid w:val="003E07F5"/>
    <w:rsid w:val="003E3D5F"/>
    <w:rsid w:val="003E5E70"/>
    <w:rsid w:val="003E6F9A"/>
    <w:rsid w:val="003E6FEE"/>
    <w:rsid w:val="003F15F1"/>
    <w:rsid w:val="003F49DC"/>
    <w:rsid w:val="003F52A7"/>
    <w:rsid w:val="003F5438"/>
    <w:rsid w:val="003F69A4"/>
    <w:rsid w:val="003F7FE5"/>
    <w:rsid w:val="00406340"/>
    <w:rsid w:val="0040722A"/>
    <w:rsid w:val="00407E61"/>
    <w:rsid w:val="0041045F"/>
    <w:rsid w:val="00410E2B"/>
    <w:rsid w:val="004123B8"/>
    <w:rsid w:val="00414827"/>
    <w:rsid w:val="0042003E"/>
    <w:rsid w:val="00424CFE"/>
    <w:rsid w:val="00425E6E"/>
    <w:rsid w:val="00425ED9"/>
    <w:rsid w:val="00426369"/>
    <w:rsid w:val="00427E4E"/>
    <w:rsid w:val="004301C0"/>
    <w:rsid w:val="00430774"/>
    <w:rsid w:val="00432ADA"/>
    <w:rsid w:val="004358C7"/>
    <w:rsid w:val="00435BA4"/>
    <w:rsid w:val="00444589"/>
    <w:rsid w:val="00445263"/>
    <w:rsid w:val="004477A3"/>
    <w:rsid w:val="004507FA"/>
    <w:rsid w:val="00451B18"/>
    <w:rsid w:val="00452E11"/>
    <w:rsid w:val="0045640E"/>
    <w:rsid w:val="004578A2"/>
    <w:rsid w:val="00460CE2"/>
    <w:rsid w:val="00461F71"/>
    <w:rsid w:val="0046592D"/>
    <w:rsid w:val="00470138"/>
    <w:rsid w:val="00472493"/>
    <w:rsid w:val="004744BE"/>
    <w:rsid w:val="00474D45"/>
    <w:rsid w:val="00474EB7"/>
    <w:rsid w:val="00480FE7"/>
    <w:rsid w:val="00481213"/>
    <w:rsid w:val="00484F94"/>
    <w:rsid w:val="0048650C"/>
    <w:rsid w:val="004901D0"/>
    <w:rsid w:val="00491A69"/>
    <w:rsid w:val="0049361C"/>
    <w:rsid w:val="00493AE4"/>
    <w:rsid w:val="00493AEF"/>
    <w:rsid w:val="00496F34"/>
    <w:rsid w:val="00497C74"/>
    <w:rsid w:val="004A03D7"/>
    <w:rsid w:val="004A7B7F"/>
    <w:rsid w:val="004A7F25"/>
    <w:rsid w:val="004B020B"/>
    <w:rsid w:val="004B3051"/>
    <w:rsid w:val="004B31E7"/>
    <w:rsid w:val="004B3C64"/>
    <w:rsid w:val="004C035E"/>
    <w:rsid w:val="004C27C6"/>
    <w:rsid w:val="004C2974"/>
    <w:rsid w:val="004C30F5"/>
    <w:rsid w:val="004C3243"/>
    <w:rsid w:val="004C440A"/>
    <w:rsid w:val="004C7917"/>
    <w:rsid w:val="004D103B"/>
    <w:rsid w:val="004D67B4"/>
    <w:rsid w:val="004D6E0D"/>
    <w:rsid w:val="004D702A"/>
    <w:rsid w:val="004E0469"/>
    <w:rsid w:val="004E1F67"/>
    <w:rsid w:val="004E41DE"/>
    <w:rsid w:val="004E42A2"/>
    <w:rsid w:val="004E4D70"/>
    <w:rsid w:val="004E64D0"/>
    <w:rsid w:val="004E6DCF"/>
    <w:rsid w:val="004F36CC"/>
    <w:rsid w:val="004F48B8"/>
    <w:rsid w:val="00500A1E"/>
    <w:rsid w:val="00500FE7"/>
    <w:rsid w:val="00506125"/>
    <w:rsid w:val="00506307"/>
    <w:rsid w:val="00510841"/>
    <w:rsid w:val="00510B97"/>
    <w:rsid w:val="00511E34"/>
    <w:rsid w:val="0051401A"/>
    <w:rsid w:val="00516E01"/>
    <w:rsid w:val="0052240D"/>
    <w:rsid w:val="00523949"/>
    <w:rsid w:val="00536003"/>
    <w:rsid w:val="0053681F"/>
    <w:rsid w:val="005369FA"/>
    <w:rsid w:val="00537F0F"/>
    <w:rsid w:val="00542CF9"/>
    <w:rsid w:val="0054332C"/>
    <w:rsid w:val="005459C7"/>
    <w:rsid w:val="0054606E"/>
    <w:rsid w:val="00550401"/>
    <w:rsid w:val="00551511"/>
    <w:rsid w:val="0055160F"/>
    <w:rsid w:val="00551E72"/>
    <w:rsid w:val="005529C9"/>
    <w:rsid w:val="00552D9E"/>
    <w:rsid w:val="005537B8"/>
    <w:rsid w:val="0055388B"/>
    <w:rsid w:val="00553A52"/>
    <w:rsid w:val="00556B82"/>
    <w:rsid w:val="00556E03"/>
    <w:rsid w:val="0055739A"/>
    <w:rsid w:val="00560EED"/>
    <w:rsid w:val="0056554A"/>
    <w:rsid w:val="00566A06"/>
    <w:rsid w:val="00570E9B"/>
    <w:rsid w:val="005739CD"/>
    <w:rsid w:val="0057553A"/>
    <w:rsid w:val="00581FB6"/>
    <w:rsid w:val="00582405"/>
    <w:rsid w:val="00584A21"/>
    <w:rsid w:val="005850CC"/>
    <w:rsid w:val="00587FAC"/>
    <w:rsid w:val="00592B76"/>
    <w:rsid w:val="0059335D"/>
    <w:rsid w:val="005954B9"/>
    <w:rsid w:val="00596B7C"/>
    <w:rsid w:val="00597728"/>
    <w:rsid w:val="005A0E7A"/>
    <w:rsid w:val="005A1122"/>
    <w:rsid w:val="005A1564"/>
    <w:rsid w:val="005A337F"/>
    <w:rsid w:val="005A700A"/>
    <w:rsid w:val="005A702B"/>
    <w:rsid w:val="005A7931"/>
    <w:rsid w:val="005A7A1F"/>
    <w:rsid w:val="005A7D10"/>
    <w:rsid w:val="005A7D3A"/>
    <w:rsid w:val="005B30BF"/>
    <w:rsid w:val="005B534A"/>
    <w:rsid w:val="005B7D15"/>
    <w:rsid w:val="005C03ED"/>
    <w:rsid w:val="005C45FE"/>
    <w:rsid w:val="005C7776"/>
    <w:rsid w:val="005D35F5"/>
    <w:rsid w:val="005D556E"/>
    <w:rsid w:val="005D57ED"/>
    <w:rsid w:val="005D7FBB"/>
    <w:rsid w:val="005E1F31"/>
    <w:rsid w:val="005E3582"/>
    <w:rsid w:val="005E3F51"/>
    <w:rsid w:val="005E725F"/>
    <w:rsid w:val="005F50DF"/>
    <w:rsid w:val="005F533C"/>
    <w:rsid w:val="005F70E3"/>
    <w:rsid w:val="0060086B"/>
    <w:rsid w:val="00604141"/>
    <w:rsid w:val="00604927"/>
    <w:rsid w:val="00604A98"/>
    <w:rsid w:val="0060502E"/>
    <w:rsid w:val="00605153"/>
    <w:rsid w:val="006115B5"/>
    <w:rsid w:val="00613014"/>
    <w:rsid w:val="00613665"/>
    <w:rsid w:val="0061399A"/>
    <w:rsid w:val="00617D8F"/>
    <w:rsid w:val="00620C06"/>
    <w:rsid w:val="006223DD"/>
    <w:rsid w:val="0062299D"/>
    <w:rsid w:val="006258C7"/>
    <w:rsid w:val="006267C6"/>
    <w:rsid w:val="006268F8"/>
    <w:rsid w:val="00626BAC"/>
    <w:rsid w:val="00627825"/>
    <w:rsid w:val="00627D76"/>
    <w:rsid w:val="0063013C"/>
    <w:rsid w:val="00630DFF"/>
    <w:rsid w:val="00633C83"/>
    <w:rsid w:val="00634D95"/>
    <w:rsid w:val="00634FC0"/>
    <w:rsid w:val="00634FE8"/>
    <w:rsid w:val="00635A04"/>
    <w:rsid w:val="006361AC"/>
    <w:rsid w:val="0064011A"/>
    <w:rsid w:val="00642A24"/>
    <w:rsid w:val="00644C94"/>
    <w:rsid w:val="00652E12"/>
    <w:rsid w:val="006553D1"/>
    <w:rsid w:val="006553DA"/>
    <w:rsid w:val="0065615B"/>
    <w:rsid w:val="00656D70"/>
    <w:rsid w:val="00660722"/>
    <w:rsid w:val="00662DAE"/>
    <w:rsid w:val="00664A2F"/>
    <w:rsid w:val="0066681D"/>
    <w:rsid w:val="00666B6B"/>
    <w:rsid w:val="00667D29"/>
    <w:rsid w:val="006703BF"/>
    <w:rsid w:val="00670C08"/>
    <w:rsid w:val="00671DA5"/>
    <w:rsid w:val="0067502A"/>
    <w:rsid w:val="00677E6F"/>
    <w:rsid w:val="00681162"/>
    <w:rsid w:val="006814B7"/>
    <w:rsid w:val="00682492"/>
    <w:rsid w:val="00682976"/>
    <w:rsid w:val="006831FB"/>
    <w:rsid w:val="00687758"/>
    <w:rsid w:val="00687815"/>
    <w:rsid w:val="006915D3"/>
    <w:rsid w:val="00693811"/>
    <w:rsid w:val="0069394F"/>
    <w:rsid w:val="0069446E"/>
    <w:rsid w:val="00694C98"/>
    <w:rsid w:val="00696E46"/>
    <w:rsid w:val="0069752B"/>
    <w:rsid w:val="00697703"/>
    <w:rsid w:val="006A0CFB"/>
    <w:rsid w:val="006A1606"/>
    <w:rsid w:val="006A1EBF"/>
    <w:rsid w:val="006A2909"/>
    <w:rsid w:val="006A2CC6"/>
    <w:rsid w:val="006A3411"/>
    <w:rsid w:val="006A492A"/>
    <w:rsid w:val="006B290C"/>
    <w:rsid w:val="006B3B9D"/>
    <w:rsid w:val="006B4BCF"/>
    <w:rsid w:val="006B5508"/>
    <w:rsid w:val="006C19A8"/>
    <w:rsid w:val="006C2FF7"/>
    <w:rsid w:val="006C37FF"/>
    <w:rsid w:val="006C6AFA"/>
    <w:rsid w:val="006C7477"/>
    <w:rsid w:val="006D069C"/>
    <w:rsid w:val="006D17C6"/>
    <w:rsid w:val="006D210E"/>
    <w:rsid w:val="006D45D1"/>
    <w:rsid w:val="006D6236"/>
    <w:rsid w:val="006D6889"/>
    <w:rsid w:val="006E4769"/>
    <w:rsid w:val="006E5981"/>
    <w:rsid w:val="006E7FFE"/>
    <w:rsid w:val="006F259C"/>
    <w:rsid w:val="006F26C5"/>
    <w:rsid w:val="006F2D08"/>
    <w:rsid w:val="006F77C1"/>
    <w:rsid w:val="006F7F59"/>
    <w:rsid w:val="00703FD5"/>
    <w:rsid w:val="0070482C"/>
    <w:rsid w:val="00706C1D"/>
    <w:rsid w:val="00711237"/>
    <w:rsid w:val="007145DB"/>
    <w:rsid w:val="00715D4E"/>
    <w:rsid w:val="00717369"/>
    <w:rsid w:val="00717451"/>
    <w:rsid w:val="00717B15"/>
    <w:rsid w:val="00721214"/>
    <w:rsid w:val="00722476"/>
    <w:rsid w:val="00725CFF"/>
    <w:rsid w:val="00732154"/>
    <w:rsid w:val="00732954"/>
    <w:rsid w:val="007335F1"/>
    <w:rsid w:val="00734657"/>
    <w:rsid w:val="00734EFA"/>
    <w:rsid w:val="00735188"/>
    <w:rsid w:val="00735251"/>
    <w:rsid w:val="0074182B"/>
    <w:rsid w:val="00742615"/>
    <w:rsid w:val="00742F19"/>
    <w:rsid w:val="007452E7"/>
    <w:rsid w:val="00750270"/>
    <w:rsid w:val="00751697"/>
    <w:rsid w:val="00751CFD"/>
    <w:rsid w:val="00754CC1"/>
    <w:rsid w:val="00755161"/>
    <w:rsid w:val="007562AA"/>
    <w:rsid w:val="00757EAF"/>
    <w:rsid w:val="00763847"/>
    <w:rsid w:val="007640CD"/>
    <w:rsid w:val="00764B7C"/>
    <w:rsid w:val="00765CDB"/>
    <w:rsid w:val="0076635A"/>
    <w:rsid w:val="00770C3C"/>
    <w:rsid w:val="00770C52"/>
    <w:rsid w:val="007722A7"/>
    <w:rsid w:val="00772975"/>
    <w:rsid w:val="0078038B"/>
    <w:rsid w:val="00783130"/>
    <w:rsid w:val="00783DFF"/>
    <w:rsid w:val="007913E4"/>
    <w:rsid w:val="0079212A"/>
    <w:rsid w:val="007954E0"/>
    <w:rsid w:val="007A1759"/>
    <w:rsid w:val="007A39E0"/>
    <w:rsid w:val="007A4A67"/>
    <w:rsid w:val="007A6232"/>
    <w:rsid w:val="007B5AF5"/>
    <w:rsid w:val="007B5BC3"/>
    <w:rsid w:val="007C2172"/>
    <w:rsid w:val="007C3744"/>
    <w:rsid w:val="007C41F8"/>
    <w:rsid w:val="007C5211"/>
    <w:rsid w:val="007C5C2E"/>
    <w:rsid w:val="007C7F07"/>
    <w:rsid w:val="007D3710"/>
    <w:rsid w:val="007D376E"/>
    <w:rsid w:val="007D391E"/>
    <w:rsid w:val="007D7D20"/>
    <w:rsid w:val="007E2A9C"/>
    <w:rsid w:val="007E34E5"/>
    <w:rsid w:val="007E59CF"/>
    <w:rsid w:val="007F0A2F"/>
    <w:rsid w:val="007F1C17"/>
    <w:rsid w:val="007F32DA"/>
    <w:rsid w:val="007F7F92"/>
    <w:rsid w:val="0080005C"/>
    <w:rsid w:val="008109B8"/>
    <w:rsid w:val="008129B9"/>
    <w:rsid w:val="00816C09"/>
    <w:rsid w:val="00817886"/>
    <w:rsid w:val="00817EA7"/>
    <w:rsid w:val="00822160"/>
    <w:rsid w:val="008221C5"/>
    <w:rsid w:val="00832B3C"/>
    <w:rsid w:val="00833E48"/>
    <w:rsid w:val="00835E1E"/>
    <w:rsid w:val="00837514"/>
    <w:rsid w:val="00840BD5"/>
    <w:rsid w:val="0084327B"/>
    <w:rsid w:val="00844930"/>
    <w:rsid w:val="00844C58"/>
    <w:rsid w:val="00846983"/>
    <w:rsid w:val="008518F8"/>
    <w:rsid w:val="008528F1"/>
    <w:rsid w:val="00852EAA"/>
    <w:rsid w:val="00853152"/>
    <w:rsid w:val="00855387"/>
    <w:rsid w:val="008569C9"/>
    <w:rsid w:val="00860716"/>
    <w:rsid w:val="008624BC"/>
    <w:rsid w:val="00862EDB"/>
    <w:rsid w:val="00866285"/>
    <w:rsid w:val="00867A2A"/>
    <w:rsid w:val="00871FBD"/>
    <w:rsid w:val="008736CA"/>
    <w:rsid w:val="00874838"/>
    <w:rsid w:val="008757E3"/>
    <w:rsid w:val="00877142"/>
    <w:rsid w:val="008777CC"/>
    <w:rsid w:val="00881F81"/>
    <w:rsid w:val="00885124"/>
    <w:rsid w:val="00885DEB"/>
    <w:rsid w:val="00885F16"/>
    <w:rsid w:val="00887105"/>
    <w:rsid w:val="0088798E"/>
    <w:rsid w:val="00892111"/>
    <w:rsid w:val="008952BC"/>
    <w:rsid w:val="00895DE3"/>
    <w:rsid w:val="00896B48"/>
    <w:rsid w:val="008A09C8"/>
    <w:rsid w:val="008A1E69"/>
    <w:rsid w:val="008B142D"/>
    <w:rsid w:val="008B2F72"/>
    <w:rsid w:val="008B3217"/>
    <w:rsid w:val="008B3344"/>
    <w:rsid w:val="008B4559"/>
    <w:rsid w:val="008B7CD9"/>
    <w:rsid w:val="008C270B"/>
    <w:rsid w:val="008C4601"/>
    <w:rsid w:val="008C5082"/>
    <w:rsid w:val="008C72FE"/>
    <w:rsid w:val="008D7333"/>
    <w:rsid w:val="008D75CB"/>
    <w:rsid w:val="008E2CA3"/>
    <w:rsid w:val="008E3B4B"/>
    <w:rsid w:val="008E4725"/>
    <w:rsid w:val="008E4A62"/>
    <w:rsid w:val="008E793D"/>
    <w:rsid w:val="008F15F1"/>
    <w:rsid w:val="008F1E3F"/>
    <w:rsid w:val="008F2F68"/>
    <w:rsid w:val="008F3EC9"/>
    <w:rsid w:val="008F56CB"/>
    <w:rsid w:val="008F76B5"/>
    <w:rsid w:val="00900872"/>
    <w:rsid w:val="009012A3"/>
    <w:rsid w:val="009046B2"/>
    <w:rsid w:val="009049F2"/>
    <w:rsid w:val="0091002C"/>
    <w:rsid w:val="009119DB"/>
    <w:rsid w:val="0091239F"/>
    <w:rsid w:val="0091346B"/>
    <w:rsid w:val="00915538"/>
    <w:rsid w:val="00915942"/>
    <w:rsid w:val="00915E5B"/>
    <w:rsid w:val="00922415"/>
    <w:rsid w:val="0092483A"/>
    <w:rsid w:val="0093068D"/>
    <w:rsid w:val="0094194C"/>
    <w:rsid w:val="00947ADF"/>
    <w:rsid w:val="009734CB"/>
    <w:rsid w:val="00974532"/>
    <w:rsid w:val="0097589C"/>
    <w:rsid w:val="00976304"/>
    <w:rsid w:val="0098004F"/>
    <w:rsid w:val="00980BF9"/>
    <w:rsid w:val="00981204"/>
    <w:rsid w:val="009874AC"/>
    <w:rsid w:val="00990BA0"/>
    <w:rsid w:val="00997DA9"/>
    <w:rsid w:val="009A0276"/>
    <w:rsid w:val="009A0856"/>
    <w:rsid w:val="009A0C79"/>
    <w:rsid w:val="009A127B"/>
    <w:rsid w:val="009A27E1"/>
    <w:rsid w:val="009A3F98"/>
    <w:rsid w:val="009A5C9A"/>
    <w:rsid w:val="009B0B41"/>
    <w:rsid w:val="009B0F57"/>
    <w:rsid w:val="009B28AB"/>
    <w:rsid w:val="009B45E7"/>
    <w:rsid w:val="009C04C0"/>
    <w:rsid w:val="009C0D47"/>
    <w:rsid w:val="009C1FEC"/>
    <w:rsid w:val="009C26D2"/>
    <w:rsid w:val="009C2D9B"/>
    <w:rsid w:val="009C57C0"/>
    <w:rsid w:val="009C5C2C"/>
    <w:rsid w:val="009D0D03"/>
    <w:rsid w:val="009D6F64"/>
    <w:rsid w:val="009E066B"/>
    <w:rsid w:val="009E08BA"/>
    <w:rsid w:val="009E2067"/>
    <w:rsid w:val="009E224C"/>
    <w:rsid w:val="009E3F11"/>
    <w:rsid w:val="009F1349"/>
    <w:rsid w:val="009F140D"/>
    <w:rsid w:val="009F1B2E"/>
    <w:rsid w:val="00A04017"/>
    <w:rsid w:val="00A0410C"/>
    <w:rsid w:val="00A07D58"/>
    <w:rsid w:val="00A11859"/>
    <w:rsid w:val="00A122C7"/>
    <w:rsid w:val="00A12509"/>
    <w:rsid w:val="00A1413E"/>
    <w:rsid w:val="00A14BE0"/>
    <w:rsid w:val="00A152BA"/>
    <w:rsid w:val="00A1650D"/>
    <w:rsid w:val="00A16B8A"/>
    <w:rsid w:val="00A170F8"/>
    <w:rsid w:val="00A20431"/>
    <w:rsid w:val="00A22859"/>
    <w:rsid w:val="00A318B2"/>
    <w:rsid w:val="00A35ED6"/>
    <w:rsid w:val="00A3796F"/>
    <w:rsid w:val="00A4276C"/>
    <w:rsid w:val="00A436B5"/>
    <w:rsid w:val="00A44E5D"/>
    <w:rsid w:val="00A47DD0"/>
    <w:rsid w:val="00A5345D"/>
    <w:rsid w:val="00A53B5D"/>
    <w:rsid w:val="00A6484F"/>
    <w:rsid w:val="00A6585B"/>
    <w:rsid w:val="00A73A86"/>
    <w:rsid w:val="00A74E11"/>
    <w:rsid w:val="00A74F52"/>
    <w:rsid w:val="00A74FE8"/>
    <w:rsid w:val="00A76BB5"/>
    <w:rsid w:val="00A801C4"/>
    <w:rsid w:val="00A806A4"/>
    <w:rsid w:val="00A818A4"/>
    <w:rsid w:val="00A84233"/>
    <w:rsid w:val="00AB16CF"/>
    <w:rsid w:val="00AB4B41"/>
    <w:rsid w:val="00AB7A9C"/>
    <w:rsid w:val="00AC508E"/>
    <w:rsid w:val="00AC6AEB"/>
    <w:rsid w:val="00AC742B"/>
    <w:rsid w:val="00AD2CD4"/>
    <w:rsid w:val="00AD6257"/>
    <w:rsid w:val="00AD7875"/>
    <w:rsid w:val="00AD7FC6"/>
    <w:rsid w:val="00AE18FD"/>
    <w:rsid w:val="00AE30DC"/>
    <w:rsid w:val="00AE6B53"/>
    <w:rsid w:val="00AF0D38"/>
    <w:rsid w:val="00AF2807"/>
    <w:rsid w:val="00AF4DA3"/>
    <w:rsid w:val="00AF4FBB"/>
    <w:rsid w:val="00AF61F1"/>
    <w:rsid w:val="00AF7C89"/>
    <w:rsid w:val="00AF7EB2"/>
    <w:rsid w:val="00B01579"/>
    <w:rsid w:val="00B0188B"/>
    <w:rsid w:val="00B02BB6"/>
    <w:rsid w:val="00B035EA"/>
    <w:rsid w:val="00B0502F"/>
    <w:rsid w:val="00B05F2A"/>
    <w:rsid w:val="00B05F66"/>
    <w:rsid w:val="00B10251"/>
    <w:rsid w:val="00B11E1C"/>
    <w:rsid w:val="00B1645B"/>
    <w:rsid w:val="00B17398"/>
    <w:rsid w:val="00B20899"/>
    <w:rsid w:val="00B221E4"/>
    <w:rsid w:val="00B24B40"/>
    <w:rsid w:val="00B24C7D"/>
    <w:rsid w:val="00B24E68"/>
    <w:rsid w:val="00B25918"/>
    <w:rsid w:val="00B26C18"/>
    <w:rsid w:val="00B302F8"/>
    <w:rsid w:val="00B304AE"/>
    <w:rsid w:val="00B31E81"/>
    <w:rsid w:val="00B377DA"/>
    <w:rsid w:val="00B4012B"/>
    <w:rsid w:val="00B407BA"/>
    <w:rsid w:val="00B4476C"/>
    <w:rsid w:val="00B45B53"/>
    <w:rsid w:val="00B4768A"/>
    <w:rsid w:val="00B47AC6"/>
    <w:rsid w:val="00B5115E"/>
    <w:rsid w:val="00B51934"/>
    <w:rsid w:val="00B52E06"/>
    <w:rsid w:val="00B54114"/>
    <w:rsid w:val="00B54C44"/>
    <w:rsid w:val="00B5737D"/>
    <w:rsid w:val="00B60777"/>
    <w:rsid w:val="00B61D68"/>
    <w:rsid w:val="00B64F3F"/>
    <w:rsid w:val="00B65E56"/>
    <w:rsid w:val="00B66771"/>
    <w:rsid w:val="00B67014"/>
    <w:rsid w:val="00B7559F"/>
    <w:rsid w:val="00B76658"/>
    <w:rsid w:val="00B76BA0"/>
    <w:rsid w:val="00B80321"/>
    <w:rsid w:val="00B82919"/>
    <w:rsid w:val="00B83613"/>
    <w:rsid w:val="00B83BC2"/>
    <w:rsid w:val="00B84D02"/>
    <w:rsid w:val="00B85AF0"/>
    <w:rsid w:val="00B86232"/>
    <w:rsid w:val="00B90BEC"/>
    <w:rsid w:val="00B91D44"/>
    <w:rsid w:val="00B92615"/>
    <w:rsid w:val="00B92E42"/>
    <w:rsid w:val="00B931FF"/>
    <w:rsid w:val="00B96F70"/>
    <w:rsid w:val="00B97620"/>
    <w:rsid w:val="00BA0D9F"/>
    <w:rsid w:val="00BA2B8D"/>
    <w:rsid w:val="00BA3C6E"/>
    <w:rsid w:val="00BA4F90"/>
    <w:rsid w:val="00BA669E"/>
    <w:rsid w:val="00BA7E3B"/>
    <w:rsid w:val="00BB05DE"/>
    <w:rsid w:val="00BB1605"/>
    <w:rsid w:val="00BB17E2"/>
    <w:rsid w:val="00BB26F5"/>
    <w:rsid w:val="00BB7DD5"/>
    <w:rsid w:val="00BC20AA"/>
    <w:rsid w:val="00BC27BC"/>
    <w:rsid w:val="00BC2ECC"/>
    <w:rsid w:val="00BC4BB0"/>
    <w:rsid w:val="00BE0F83"/>
    <w:rsid w:val="00BE43E1"/>
    <w:rsid w:val="00BE7EEA"/>
    <w:rsid w:val="00BF0C34"/>
    <w:rsid w:val="00BF1D2A"/>
    <w:rsid w:val="00BF2C68"/>
    <w:rsid w:val="00BF31F4"/>
    <w:rsid w:val="00BF7452"/>
    <w:rsid w:val="00C00F84"/>
    <w:rsid w:val="00C01A86"/>
    <w:rsid w:val="00C02410"/>
    <w:rsid w:val="00C05FD4"/>
    <w:rsid w:val="00C06B0F"/>
    <w:rsid w:val="00C071D1"/>
    <w:rsid w:val="00C07890"/>
    <w:rsid w:val="00C1248A"/>
    <w:rsid w:val="00C14565"/>
    <w:rsid w:val="00C16B48"/>
    <w:rsid w:val="00C171D4"/>
    <w:rsid w:val="00C2589F"/>
    <w:rsid w:val="00C2670F"/>
    <w:rsid w:val="00C26B43"/>
    <w:rsid w:val="00C2708F"/>
    <w:rsid w:val="00C322B5"/>
    <w:rsid w:val="00C34405"/>
    <w:rsid w:val="00C3634A"/>
    <w:rsid w:val="00C37AF0"/>
    <w:rsid w:val="00C44D60"/>
    <w:rsid w:val="00C45BEA"/>
    <w:rsid w:val="00C46EDC"/>
    <w:rsid w:val="00C50B01"/>
    <w:rsid w:val="00C53528"/>
    <w:rsid w:val="00C53BE0"/>
    <w:rsid w:val="00C540F9"/>
    <w:rsid w:val="00C5481E"/>
    <w:rsid w:val="00C56C0C"/>
    <w:rsid w:val="00C60A2F"/>
    <w:rsid w:val="00C62746"/>
    <w:rsid w:val="00C62D3E"/>
    <w:rsid w:val="00C677C8"/>
    <w:rsid w:val="00C7232A"/>
    <w:rsid w:val="00C72AAC"/>
    <w:rsid w:val="00C74F05"/>
    <w:rsid w:val="00C75980"/>
    <w:rsid w:val="00C77306"/>
    <w:rsid w:val="00C804BD"/>
    <w:rsid w:val="00C8098D"/>
    <w:rsid w:val="00C837DA"/>
    <w:rsid w:val="00C876FD"/>
    <w:rsid w:val="00C9464C"/>
    <w:rsid w:val="00C952CD"/>
    <w:rsid w:val="00CA1295"/>
    <w:rsid w:val="00CA19EA"/>
    <w:rsid w:val="00CA51A2"/>
    <w:rsid w:val="00CA60AB"/>
    <w:rsid w:val="00CA7F21"/>
    <w:rsid w:val="00CB095F"/>
    <w:rsid w:val="00CB16AF"/>
    <w:rsid w:val="00CB21B5"/>
    <w:rsid w:val="00CB22A6"/>
    <w:rsid w:val="00CB2D8A"/>
    <w:rsid w:val="00CB3572"/>
    <w:rsid w:val="00CC03E0"/>
    <w:rsid w:val="00CC0BDC"/>
    <w:rsid w:val="00CC4D8E"/>
    <w:rsid w:val="00CD471E"/>
    <w:rsid w:val="00CD48D9"/>
    <w:rsid w:val="00CD5872"/>
    <w:rsid w:val="00CE034D"/>
    <w:rsid w:val="00CE244E"/>
    <w:rsid w:val="00CF0C8B"/>
    <w:rsid w:val="00CF3D48"/>
    <w:rsid w:val="00CF5123"/>
    <w:rsid w:val="00CF5345"/>
    <w:rsid w:val="00CF5F2C"/>
    <w:rsid w:val="00CF716C"/>
    <w:rsid w:val="00D01B1C"/>
    <w:rsid w:val="00D040B9"/>
    <w:rsid w:val="00D06A02"/>
    <w:rsid w:val="00D11149"/>
    <w:rsid w:val="00D14628"/>
    <w:rsid w:val="00D1621A"/>
    <w:rsid w:val="00D171A4"/>
    <w:rsid w:val="00D202E5"/>
    <w:rsid w:val="00D220C5"/>
    <w:rsid w:val="00D22EB6"/>
    <w:rsid w:val="00D26E0F"/>
    <w:rsid w:val="00D26FE0"/>
    <w:rsid w:val="00D312B2"/>
    <w:rsid w:val="00D32B92"/>
    <w:rsid w:val="00D34DAB"/>
    <w:rsid w:val="00D373E2"/>
    <w:rsid w:val="00D407BA"/>
    <w:rsid w:val="00D4134B"/>
    <w:rsid w:val="00D442E4"/>
    <w:rsid w:val="00D44302"/>
    <w:rsid w:val="00D44A14"/>
    <w:rsid w:val="00D44BBA"/>
    <w:rsid w:val="00D45145"/>
    <w:rsid w:val="00D461A2"/>
    <w:rsid w:val="00D4678D"/>
    <w:rsid w:val="00D46E90"/>
    <w:rsid w:val="00D50C3A"/>
    <w:rsid w:val="00D53D50"/>
    <w:rsid w:val="00D5431A"/>
    <w:rsid w:val="00D55286"/>
    <w:rsid w:val="00D60C92"/>
    <w:rsid w:val="00D61FC2"/>
    <w:rsid w:val="00D62D13"/>
    <w:rsid w:val="00D65C77"/>
    <w:rsid w:val="00D67748"/>
    <w:rsid w:val="00D709AB"/>
    <w:rsid w:val="00D71809"/>
    <w:rsid w:val="00D773B3"/>
    <w:rsid w:val="00D77B68"/>
    <w:rsid w:val="00D80DC6"/>
    <w:rsid w:val="00D81872"/>
    <w:rsid w:val="00D831DB"/>
    <w:rsid w:val="00D848B7"/>
    <w:rsid w:val="00D865B6"/>
    <w:rsid w:val="00D908D8"/>
    <w:rsid w:val="00D931C0"/>
    <w:rsid w:val="00DA157D"/>
    <w:rsid w:val="00DA36C0"/>
    <w:rsid w:val="00DA594C"/>
    <w:rsid w:val="00DA59BC"/>
    <w:rsid w:val="00DB2530"/>
    <w:rsid w:val="00DB535C"/>
    <w:rsid w:val="00DB5C9D"/>
    <w:rsid w:val="00DB7EE2"/>
    <w:rsid w:val="00DC3C78"/>
    <w:rsid w:val="00DC4D43"/>
    <w:rsid w:val="00DC6D3F"/>
    <w:rsid w:val="00DC758C"/>
    <w:rsid w:val="00DD6782"/>
    <w:rsid w:val="00DD6C64"/>
    <w:rsid w:val="00DE0A42"/>
    <w:rsid w:val="00DE4BCA"/>
    <w:rsid w:val="00DE72D2"/>
    <w:rsid w:val="00DE7829"/>
    <w:rsid w:val="00DE7AE8"/>
    <w:rsid w:val="00DF1A1B"/>
    <w:rsid w:val="00DF42A2"/>
    <w:rsid w:val="00DF4921"/>
    <w:rsid w:val="00DF55C1"/>
    <w:rsid w:val="00DF67C8"/>
    <w:rsid w:val="00DF7565"/>
    <w:rsid w:val="00DF7E3D"/>
    <w:rsid w:val="00E02306"/>
    <w:rsid w:val="00E02AF1"/>
    <w:rsid w:val="00E04521"/>
    <w:rsid w:val="00E079F0"/>
    <w:rsid w:val="00E12C6A"/>
    <w:rsid w:val="00E14444"/>
    <w:rsid w:val="00E14B0C"/>
    <w:rsid w:val="00E14C49"/>
    <w:rsid w:val="00E200A4"/>
    <w:rsid w:val="00E22FC4"/>
    <w:rsid w:val="00E23A03"/>
    <w:rsid w:val="00E23E63"/>
    <w:rsid w:val="00E23FA9"/>
    <w:rsid w:val="00E24098"/>
    <w:rsid w:val="00E252CF"/>
    <w:rsid w:val="00E25368"/>
    <w:rsid w:val="00E258C0"/>
    <w:rsid w:val="00E26B3D"/>
    <w:rsid w:val="00E32C1A"/>
    <w:rsid w:val="00E32CF5"/>
    <w:rsid w:val="00E3335C"/>
    <w:rsid w:val="00E35350"/>
    <w:rsid w:val="00E36446"/>
    <w:rsid w:val="00E36A53"/>
    <w:rsid w:val="00E374ED"/>
    <w:rsid w:val="00E37E41"/>
    <w:rsid w:val="00E40725"/>
    <w:rsid w:val="00E434FB"/>
    <w:rsid w:val="00E44CA8"/>
    <w:rsid w:val="00E44DA7"/>
    <w:rsid w:val="00E5216A"/>
    <w:rsid w:val="00E5354C"/>
    <w:rsid w:val="00E53EA1"/>
    <w:rsid w:val="00E5427C"/>
    <w:rsid w:val="00E55453"/>
    <w:rsid w:val="00E557C0"/>
    <w:rsid w:val="00E57F85"/>
    <w:rsid w:val="00E6096A"/>
    <w:rsid w:val="00E61AB9"/>
    <w:rsid w:val="00E61D53"/>
    <w:rsid w:val="00E62858"/>
    <w:rsid w:val="00E62EE6"/>
    <w:rsid w:val="00E65BE3"/>
    <w:rsid w:val="00E66639"/>
    <w:rsid w:val="00E67636"/>
    <w:rsid w:val="00E708D8"/>
    <w:rsid w:val="00E7184A"/>
    <w:rsid w:val="00E75D8F"/>
    <w:rsid w:val="00E77077"/>
    <w:rsid w:val="00E815E9"/>
    <w:rsid w:val="00E8304E"/>
    <w:rsid w:val="00E84949"/>
    <w:rsid w:val="00E849C6"/>
    <w:rsid w:val="00E90B32"/>
    <w:rsid w:val="00E92C02"/>
    <w:rsid w:val="00EA088F"/>
    <w:rsid w:val="00EA191F"/>
    <w:rsid w:val="00EA5F30"/>
    <w:rsid w:val="00EA6596"/>
    <w:rsid w:val="00EA679E"/>
    <w:rsid w:val="00EA7D0D"/>
    <w:rsid w:val="00EB1AEA"/>
    <w:rsid w:val="00EB244E"/>
    <w:rsid w:val="00EB2A28"/>
    <w:rsid w:val="00EB493A"/>
    <w:rsid w:val="00EB7181"/>
    <w:rsid w:val="00EC2E1F"/>
    <w:rsid w:val="00EC33AB"/>
    <w:rsid w:val="00ED0D5D"/>
    <w:rsid w:val="00ED69F8"/>
    <w:rsid w:val="00ED7709"/>
    <w:rsid w:val="00EE42E0"/>
    <w:rsid w:val="00EE541C"/>
    <w:rsid w:val="00EE74CC"/>
    <w:rsid w:val="00EF08A2"/>
    <w:rsid w:val="00EF0F18"/>
    <w:rsid w:val="00EF3365"/>
    <w:rsid w:val="00EF37A1"/>
    <w:rsid w:val="00EF4B88"/>
    <w:rsid w:val="00EF4FBB"/>
    <w:rsid w:val="00EF4FFB"/>
    <w:rsid w:val="00EF533B"/>
    <w:rsid w:val="00EF6BD3"/>
    <w:rsid w:val="00F024FE"/>
    <w:rsid w:val="00F05986"/>
    <w:rsid w:val="00F100B0"/>
    <w:rsid w:val="00F10C4C"/>
    <w:rsid w:val="00F11192"/>
    <w:rsid w:val="00F12966"/>
    <w:rsid w:val="00F12FB2"/>
    <w:rsid w:val="00F137AC"/>
    <w:rsid w:val="00F15129"/>
    <w:rsid w:val="00F16F55"/>
    <w:rsid w:val="00F17CA7"/>
    <w:rsid w:val="00F22F43"/>
    <w:rsid w:val="00F317BA"/>
    <w:rsid w:val="00F3290A"/>
    <w:rsid w:val="00F32E72"/>
    <w:rsid w:val="00F348E6"/>
    <w:rsid w:val="00F367DE"/>
    <w:rsid w:val="00F36F23"/>
    <w:rsid w:val="00F40DAD"/>
    <w:rsid w:val="00F41E43"/>
    <w:rsid w:val="00F41FCD"/>
    <w:rsid w:val="00F429E3"/>
    <w:rsid w:val="00F42C1F"/>
    <w:rsid w:val="00F43164"/>
    <w:rsid w:val="00F43EE5"/>
    <w:rsid w:val="00F47515"/>
    <w:rsid w:val="00F5080E"/>
    <w:rsid w:val="00F51A5B"/>
    <w:rsid w:val="00F52423"/>
    <w:rsid w:val="00F54853"/>
    <w:rsid w:val="00F5503E"/>
    <w:rsid w:val="00F5566B"/>
    <w:rsid w:val="00F576F3"/>
    <w:rsid w:val="00F61719"/>
    <w:rsid w:val="00F66642"/>
    <w:rsid w:val="00F70458"/>
    <w:rsid w:val="00F73058"/>
    <w:rsid w:val="00F74CE0"/>
    <w:rsid w:val="00F764F7"/>
    <w:rsid w:val="00F77DA8"/>
    <w:rsid w:val="00F8241C"/>
    <w:rsid w:val="00F826ED"/>
    <w:rsid w:val="00F85C3A"/>
    <w:rsid w:val="00F865C6"/>
    <w:rsid w:val="00F86E27"/>
    <w:rsid w:val="00F902E9"/>
    <w:rsid w:val="00F90B34"/>
    <w:rsid w:val="00F950B6"/>
    <w:rsid w:val="00F96490"/>
    <w:rsid w:val="00F97CF1"/>
    <w:rsid w:val="00FA0ECC"/>
    <w:rsid w:val="00FA1AA2"/>
    <w:rsid w:val="00FA27F6"/>
    <w:rsid w:val="00FB06CA"/>
    <w:rsid w:val="00FB13D5"/>
    <w:rsid w:val="00FB3179"/>
    <w:rsid w:val="00FB320F"/>
    <w:rsid w:val="00FB529F"/>
    <w:rsid w:val="00FB6A33"/>
    <w:rsid w:val="00FC089C"/>
    <w:rsid w:val="00FC14D6"/>
    <w:rsid w:val="00FD2D4D"/>
    <w:rsid w:val="00FD3068"/>
    <w:rsid w:val="00FD46C2"/>
    <w:rsid w:val="00FD5BA0"/>
    <w:rsid w:val="00FD71C6"/>
    <w:rsid w:val="00FD7843"/>
    <w:rsid w:val="00FD7C5A"/>
    <w:rsid w:val="00FE0388"/>
    <w:rsid w:val="00FE1BAF"/>
    <w:rsid w:val="00FE4631"/>
    <w:rsid w:val="00FF2981"/>
    <w:rsid w:val="00FF42C7"/>
    <w:rsid w:val="00FF56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2139D"/>
  <w15:docId w15:val="{FD7D7BE9-137B-42A0-9429-E69FFAB3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27B"/>
    <w:pPr>
      <w:jc w:val="both"/>
    </w:pPr>
    <w:rPr>
      <w:sz w:val="20"/>
      <w:szCs w:val="20"/>
      <w:lang w:val="fr-FR"/>
    </w:rPr>
  </w:style>
  <w:style w:type="paragraph" w:styleId="Titre1">
    <w:name w:val="heading 1"/>
    <w:basedOn w:val="Normal"/>
    <w:next w:val="Normal"/>
    <w:link w:val="Titre1Car"/>
    <w:autoRedefine/>
    <w:qFormat/>
    <w:rsid w:val="005C45FE"/>
    <w:pPr>
      <w:keepNext/>
      <w:keepLines/>
      <w:pBdr>
        <w:top w:val="single" w:sz="4" w:space="1" w:color="auto"/>
        <w:left w:val="single" w:sz="4" w:space="4" w:color="auto"/>
        <w:bottom w:val="single" w:sz="4" w:space="1" w:color="auto"/>
        <w:right w:val="single" w:sz="4" w:space="4" w:color="auto"/>
      </w:pBdr>
      <w:tabs>
        <w:tab w:val="num" w:pos="0"/>
      </w:tabs>
      <w:suppressAutoHyphens/>
      <w:outlineLvl w:val="0"/>
    </w:pPr>
    <w:rPr>
      <w:rFonts w:eastAsia="Times New Roman" w:cstheme="minorHAnsi"/>
      <w:b/>
      <w:bCs/>
      <w:smallCaps/>
      <w:sz w:val="22"/>
      <w:szCs w:val="22"/>
      <w:lang w:eastAsia="fr-FR" w:bidi="ar-SA"/>
    </w:rPr>
  </w:style>
  <w:style w:type="paragraph" w:styleId="Titre2">
    <w:name w:val="heading 2"/>
    <w:basedOn w:val="Normal"/>
    <w:next w:val="Normal"/>
    <w:link w:val="Titre2Car"/>
    <w:autoRedefine/>
    <w:uiPriority w:val="99"/>
    <w:qFormat/>
    <w:rsid w:val="00F66642"/>
    <w:pPr>
      <w:ind w:firstLine="709"/>
      <w:outlineLvl w:val="1"/>
    </w:pPr>
    <w:rPr>
      <w:rFonts w:cs="Arial"/>
      <w:b/>
      <w:bCs/>
      <w:sz w:val="22"/>
      <w:szCs w:val="24"/>
    </w:rPr>
  </w:style>
  <w:style w:type="paragraph" w:styleId="Titre3">
    <w:name w:val="heading 3"/>
    <w:basedOn w:val="Normal"/>
    <w:next w:val="Normal"/>
    <w:link w:val="Titre3Car"/>
    <w:autoRedefine/>
    <w:uiPriority w:val="9"/>
    <w:unhideWhenUsed/>
    <w:rsid w:val="008518F8"/>
    <w:pPr>
      <w:numPr>
        <w:ilvl w:val="2"/>
        <w:numId w:val="14"/>
      </w:numPr>
      <w:pBdr>
        <w:top w:val="single" w:sz="6" w:space="2" w:color="4F81BD" w:themeColor="accent1"/>
        <w:left w:val="single" w:sz="6" w:space="2" w:color="4F81BD" w:themeColor="accent1"/>
      </w:pBdr>
      <w:spacing w:before="300" w:line="276" w:lineRule="auto"/>
      <w:outlineLvl w:val="2"/>
    </w:pPr>
    <w:rPr>
      <w:caps/>
      <w:color w:val="243F60" w:themeColor="accent1" w:themeShade="7F"/>
      <w:spacing w:val="15"/>
      <w:sz w:val="22"/>
      <w:szCs w:val="22"/>
      <w:lang w:val="en-US"/>
    </w:rPr>
  </w:style>
  <w:style w:type="paragraph" w:styleId="Titre4">
    <w:name w:val="heading 4"/>
    <w:basedOn w:val="Normal"/>
    <w:next w:val="Normal"/>
    <w:link w:val="Titre4Car1"/>
    <w:autoRedefine/>
    <w:uiPriority w:val="9"/>
    <w:unhideWhenUsed/>
    <w:rsid w:val="008518F8"/>
    <w:pPr>
      <w:numPr>
        <w:ilvl w:val="3"/>
        <w:numId w:val="14"/>
      </w:numPr>
      <w:pBdr>
        <w:bottom w:val="dotted" w:sz="6" w:space="1" w:color="4F81BD" w:themeColor="accent1"/>
      </w:pBdr>
      <w:contextualSpacing/>
      <w:outlineLvl w:val="3"/>
    </w:pPr>
    <w:rPr>
      <w:caps/>
      <w:color w:val="365F91" w:themeColor="accent1" w:themeShade="BF"/>
      <w:spacing w:val="10"/>
      <w:szCs w:val="22"/>
      <w:lang w:val="en-US"/>
    </w:rPr>
  </w:style>
  <w:style w:type="paragraph" w:styleId="Titre5">
    <w:name w:val="heading 5"/>
    <w:basedOn w:val="Normal"/>
    <w:next w:val="Normal"/>
    <w:link w:val="Titre5Car"/>
    <w:uiPriority w:val="9"/>
    <w:unhideWhenUsed/>
    <w:rsid w:val="008518F8"/>
    <w:pPr>
      <w:numPr>
        <w:ilvl w:val="4"/>
        <w:numId w:val="14"/>
      </w:num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unhideWhenUsed/>
    <w:rsid w:val="008518F8"/>
    <w:pPr>
      <w:numPr>
        <w:ilvl w:val="5"/>
        <w:numId w:val="14"/>
      </w:num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unhideWhenUsed/>
    <w:rsid w:val="008518F8"/>
    <w:pPr>
      <w:numPr>
        <w:ilvl w:val="6"/>
        <w:numId w:val="14"/>
      </w:num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rsid w:val="008518F8"/>
    <w:pPr>
      <w:numPr>
        <w:ilvl w:val="7"/>
        <w:numId w:val="14"/>
      </w:num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8518F8"/>
    <w:pPr>
      <w:numPr>
        <w:ilvl w:val="8"/>
        <w:numId w:val="14"/>
      </w:num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C45FE"/>
    <w:rPr>
      <w:rFonts w:eastAsia="Times New Roman" w:cstheme="minorHAnsi"/>
      <w:b/>
      <w:bCs/>
      <w:smallCaps/>
      <w:lang w:val="fr-FR" w:eastAsia="fr-FR" w:bidi="ar-SA"/>
    </w:rPr>
  </w:style>
  <w:style w:type="character" w:customStyle="1" w:styleId="Titre2Car">
    <w:name w:val="Titre 2 Car"/>
    <w:basedOn w:val="Policepardfaut"/>
    <w:link w:val="Titre2"/>
    <w:uiPriority w:val="99"/>
    <w:rsid w:val="00F66642"/>
    <w:rPr>
      <w:rFonts w:cs="Arial"/>
      <w:b/>
      <w:bCs/>
      <w:szCs w:val="24"/>
      <w:lang w:val="fr-FR"/>
    </w:rPr>
  </w:style>
  <w:style w:type="character" w:customStyle="1" w:styleId="Titre3Car">
    <w:name w:val="Titre 3 Car"/>
    <w:basedOn w:val="Policepardfaut"/>
    <w:link w:val="Titre3"/>
    <w:uiPriority w:val="9"/>
    <w:rsid w:val="00D50C3A"/>
    <w:rPr>
      <w:caps/>
      <w:color w:val="243F60" w:themeColor="accent1" w:themeShade="7F"/>
      <w:spacing w:val="15"/>
    </w:rPr>
  </w:style>
  <w:style w:type="character" w:customStyle="1" w:styleId="Titre4Car">
    <w:name w:val="Titre 4 Car"/>
    <w:basedOn w:val="Policepardfaut"/>
    <w:uiPriority w:val="9"/>
    <w:rsid w:val="00474D45"/>
    <w:rPr>
      <w:rFonts w:eastAsiaTheme="minorEastAsia"/>
      <w:caps/>
      <w:color w:val="365F91" w:themeColor="accent1" w:themeShade="BF"/>
      <w:spacing w:val="10"/>
    </w:rPr>
  </w:style>
  <w:style w:type="character" w:customStyle="1" w:styleId="Titre5Car">
    <w:name w:val="Titre 5 Car"/>
    <w:basedOn w:val="Policepardfaut"/>
    <w:link w:val="Titre5"/>
    <w:uiPriority w:val="9"/>
    <w:rsid w:val="00194982"/>
    <w:rPr>
      <w:caps/>
      <w:color w:val="365F91" w:themeColor="accent1" w:themeShade="BF"/>
      <w:spacing w:val="10"/>
      <w:lang w:val="fr-FR"/>
    </w:rPr>
  </w:style>
  <w:style w:type="character" w:customStyle="1" w:styleId="Titre6Car">
    <w:name w:val="Titre 6 Car"/>
    <w:basedOn w:val="Policepardfaut"/>
    <w:link w:val="Titre6"/>
    <w:uiPriority w:val="9"/>
    <w:rsid w:val="00194982"/>
    <w:rPr>
      <w:caps/>
      <w:color w:val="365F91" w:themeColor="accent1" w:themeShade="BF"/>
      <w:spacing w:val="10"/>
      <w:lang w:val="fr-FR"/>
    </w:rPr>
  </w:style>
  <w:style w:type="character" w:customStyle="1" w:styleId="Titre7Car">
    <w:name w:val="Titre 7 Car"/>
    <w:basedOn w:val="Policepardfaut"/>
    <w:link w:val="Titre7"/>
    <w:uiPriority w:val="9"/>
    <w:rsid w:val="00194982"/>
    <w:rPr>
      <w:caps/>
      <w:color w:val="365F91" w:themeColor="accent1" w:themeShade="BF"/>
      <w:spacing w:val="10"/>
      <w:lang w:val="fr-FR"/>
    </w:rPr>
  </w:style>
  <w:style w:type="paragraph" w:styleId="Titre">
    <w:name w:val="Title"/>
    <w:basedOn w:val="Normal"/>
    <w:next w:val="Normal"/>
    <w:link w:val="TitreCar"/>
    <w:autoRedefine/>
    <w:uiPriority w:val="10"/>
    <w:rsid w:val="00194982"/>
    <w:rPr>
      <w:caps/>
      <w:color w:val="4F81BD" w:themeColor="accent1"/>
      <w:spacing w:val="10"/>
      <w:kern w:val="28"/>
      <w:sz w:val="52"/>
      <w:szCs w:val="52"/>
    </w:rPr>
  </w:style>
  <w:style w:type="character" w:customStyle="1" w:styleId="TitreCar">
    <w:name w:val="Titre Car"/>
    <w:basedOn w:val="Policepardfaut"/>
    <w:link w:val="Titre"/>
    <w:uiPriority w:val="10"/>
    <w:rsid w:val="00194982"/>
    <w:rPr>
      <w:caps/>
      <w:color w:val="4F81BD" w:themeColor="accent1"/>
      <w:spacing w:val="10"/>
      <w:kern w:val="28"/>
      <w:sz w:val="52"/>
      <w:szCs w:val="52"/>
    </w:rPr>
  </w:style>
  <w:style w:type="paragraph" w:styleId="Sansinterligne">
    <w:name w:val="No Spacing"/>
    <w:basedOn w:val="titre20"/>
    <w:next w:val="titre20"/>
    <w:link w:val="SansinterligneCar"/>
    <w:uiPriority w:val="1"/>
    <w:rsid w:val="009F1B2E"/>
    <w:rPr>
      <w:color w:val="365F91" w:themeColor="accent1" w:themeShade="BF"/>
      <w:sz w:val="22"/>
    </w:rPr>
  </w:style>
  <w:style w:type="character" w:customStyle="1" w:styleId="SansinterligneCar">
    <w:name w:val="Sans interligne Car"/>
    <w:basedOn w:val="Policepardfaut"/>
    <w:link w:val="Sansinterligne"/>
    <w:uiPriority w:val="1"/>
    <w:rsid w:val="00B407BA"/>
    <w:rPr>
      <w:rFonts w:ascii="Corbel" w:hAnsi="Corbel" w:cs="Arial"/>
      <w:b/>
      <w:bCs/>
      <w:color w:val="365F91" w:themeColor="accent1" w:themeShade="BF"/>
      <w:szCs w:val="28"/>
      <w:u w:val="single"/>
      <w:lang w:val="fr-FR"/>
    </w:rPr>
  </w:style>
  <w:style w:type="paragraph" w:styleId="Paragraphedeliste">
    <w:name w:val="List Paragraph"/>
    <w:basedOn w:val="Normal"/>
    <w:uiPriority w:val="34"/>
    <w:qFormat/>
    <w:rsid w:val="00194982"/>
    <w:pPr>
      <w:ind w:left="720"/>
      <w:contextualSpacing/>
    </w:pPr>
  </w:style>
  <w:style w:type="character" w:customStyle="1" w:styleId="Titre3Car1">
    <w:name w:val="Titre 3 Car1"/>
    <w:aliases w:val="Titre 3 Car Car"/>
    <w:basedOn w:val="Policepardfaut"/>
    <w:uiPriority w:val="9"/>
    <w:rsid w:val="00900872"/>
    <w:rPr>
      <w:caps/>
      <w:color w:val="243F60" w:themeColor="accent1" w:themeShade="7F"/>
      <w:spacing w:val="15"/>
    </w:rPr>
  </w:style>
  <w:style w:type="paragraph" w:customStyle="1" w:styleId="titre20">
    <w:name w:val="titre 2"/>
    <w:basedOn w:val="Normal"/>
    <w:autoRedefine/>
    <w:rsid w:val="000E32CD"/>
    <w:pPr>
      <w:spacing w:after="80"/>
      <w:outlineLvl w:val="0"/>
    </w:pPr>
    <w:rPr>
      <w:rFonts w:ascii="Corbel" w:hAnsi="Corbel" w:cs="Arial"/>
      <w:b/>
      <w:bCs/>
      <w:color w:val="365F91"/>
      <w:sz w:val="24"/>
      <w:szCs w:val="28"/>
      <w:u w:val="single"/>
    </w:rPr>
  </w:style>
  <w:style w:type="character" w:customStyle="1" w:styleId="Titre8Car">
    <w:name w:val="Titre 8 Car"/>
    <w:basedOn w:val="Policepardfaut"/>
    <w:link w:val="Titre8"/>
    <w:uiPriority w:val="9"/>
    <w:semiHidden/>
    <w:rsid w:val="00194982"/>
    <w:rPr>
      <w:caps/>
      <w:spacing w:val="10"/>
      <w:sz w:val="18"/>
      <w:szCs w:val="18"/>
      <w:lang w:val="fr-FR"/>
    </w:rPr>
  </w:style>
  <w:style w:type="character" w:customStyle="1" w:styleId="Titre9Car">
    <w:name w:val="Titre 9 Car"/>
    <w:basedOn w:val="Policepardfaut"/>
    <w:link w:val="Titre9"/>
    <w:uiPriority w:val="9"/>
    <w:semiHidden/>
    <w:rsid w:val="00194982"/>
    <w:rPr>
      <w:i/>
      <w:caps/>
      <w:spacing w:val="10"/>
      <w:sz w:val="18"/>
      <w:szCs w:val="18"/>
      <w:lang w:val="fr-FR"/>
    </w:rPr>
  </w:style>
  <w:style w:type="paragraph" w:styleId="Lgende">
    <w:name w:val="caption"/>
    <w:basedOn w:val="Normal"/>
    <w:next w:val="Normal"/>
    <w:uiPriority w:val="99"/>
    <w:unhideWhenUsed/>
    <w:rsid w:val="00194982"/>
    <w:rPr>
      <w:b/>
      <w:bCs/>
      <w:color w:val="365F91" w:themeColor="accent1" w:themeShade="BF"/>
      <w:sz w:val="16"/>
      <w:szCs w:val="16"/>
    </w:rPr>
  </w:style>
  <w:style w:type="paragraph" w:styleId="Sous-titre">
    <w:name w:val="Subtitle"/>
    <w:basedOn w:val="Normal"/>
    <w:next w:val="Normal"/>
    <w:link w:val="Sous-titreCar"/>
    <w:uiPriority w:val="11"/>
    <w:rsid w:val="00194982"/>
    <w:pPr>
      <w:spacing w:after="1000"/>
    </w:pPr>
    <w:rPr>
      <w:caps/>
      <w:color w:val="595959" w:themeColor="text1" w:themeTint="A6"/>
      <w:spacing w:val="10"/>
      <w:sz w:val="24"/>
      <w:szCs w:val="24"/>
    </w:rPr>
  </w:style>
  <w:style w:type="character" w:customStyle="1" w:styleId="Sous-titreCar">
    <w:name w:val="Sous-titre Car"/>
    <w:basedOn w:val="Policepardfaut"/>
    <w:link w:val="Sous-titre"/>
    <w:uiPriority w:val="11"/>
    <w:rsid w:val="00194982"/>
    <w:rPr>
      <w:caps/>
      <w:color w:val="595959" w:themeColor="text1" w:themeTint="A6"/>
      <w:spacing w:val="10"/>
      <w:sz w:val="24"/>
      <w:szCs w:val="24"/>
    </w:rPr>
  </w:style>
  <w:style w:type="character" w:styleId="lev">
    <w:name w:val="Strong"/>
    <w:uiPriority w:val="22"/>
    <w:rsid w:val="00194982"/>
    <w:rPr>
      <w:b/>
      <w:bCs/>
    </w:rPr>
  </w:style>
  <w:style w:type="character" w:styleId="Accentuation">
    <w:name w:val="Emphasis"/>
    <w:uiPriority w:val="20"/>
    <w:rsid w:val="00194982"/>
    <w:rPr>
      <w:caps/>
      <w:color w:val="243F60" w:themeColor="accent1" w:themeShade="7F"/>
      <w:spacing w:val="5"/>
    </w:rPr>
  </w:style>
  <w:style w:type="paragraph" w:styleId="Citation">
    <w:name w:val="Quote"/>
    <w:basedOn w:val="Normal"/>
    <w:next w:val="Normal"/>
    <w:link w:val="CitationCar"/>
    <w:uiPriority w:val="29"/>
    <w:rsid w:val="00194982"/>
    <w:rPr>
      <w:i/>
      <w:iCs/>
    </w:rPr>
  </w:style>
  <w:style w:type="character" w:customStyle="1" w:styleId="CitationCar">
    <w:name w:val="Citation Car"/>
    <w:basedOn w:val="Policepardfaut"/>
    <w:link w:val="Citation"/>
    <w:uiPriority w:val="29"/>
    <w:rsid w:val="00194982"/>
    <w:rPr>
      <w:i/>
      <w:iCs/>
      <w:sz w:val="20"/>
      <w:szCs w:val="20"/>
    </w:rPr>
  </w:style>
  <w:style w:type="paragraph" w:styleId="Citationintense">
    <w:name w:val="Intense Quote"/>
    <w:basedOn w:val="Normal"/>
    <w:next w:val="Normal"/>
    <w:link w:val="CitationintenseCar"/>
    <w:uiPriority w:val="30"/>
    <w:rsid w:val="00194982"/>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194982"/>
    <w:rPr>
      <w:i/>
      <w:iCs/>
      <w:color w:val="4F81BD" w:themeColor="accent1"/>
      <w:sz w:val="20"/>
      <w:szCs w:val="20"/>
    </w:rPr>
  </w:style>
  <w:style w:type="character" w:styleId="Emphaseple">
    <w:name w:val="Subtle Emphasis"/>
    <w:uiPriority w:val="19"/>
    <w:rsid w:val="00194982"/>
    <w:rPr>
      <w:i/>
      <w:iCs/>
      <w:color w:val="243F60" w:themeColor="accent1" w:themeShade="7F"/>
    </w:rPr>
  </w:style>
  <w:style w:type="character" w:styleId="Emphaseintense">
    <w:name w:val="Intense Emphasis"/>
    <w:uiPriority w:val="21"/>
    <w:rsid w:val="00194982"/>
    <w:rPr>
      <w:b/>
      <w:bCs/>
      <w:caps/>
      <w:color w:val="243F60" w:themeColor="accent1" w:themeShade="7F"/>
      <w:spacing w:val="10"/>
    </w:rPr>
  </w:style>
  <w:style w:type="character" w:styleId="Rfrenceple">
    <w:name w:val="Subtle Reference"/>
    <w:uiPriority w:val="31"/>
    <w:rsid w:val="00194982"/>
    <w:rPr>
      <w:b/>
      <w:bCs/>
      <w:color w:val="4F81BD" w:themeColor="accent1"/>
    </w:rPr>
  </w:style>
  <w:style w:type="character" w:styleId="Rfrenceintense">
    <w:name w:val="Intense Reference"/>
    <w:uiPriority w:val="32"/>
    <w:rsid w:val="00194982"/>
    <w:rPr>
      <w:b/>
      <w:bCs/>
      <w:i/>
      <w:iCs/>
      <w:caps/>
      <w:color w:val="4F81BD" w:themeColor="accent1"/>
    </w:rPr>
  </w:style>
  <w:style w:type="character" w:styleId="Titredulivre">
    <w:name w:val="Book Title"/>
    <w:uiPriority w:val="33"/>
    <w:rsid w:val="00194982"/>
    <w:rPr>
      <w:b/>
      <w:bCs/>
      <w:i/>
      <w:iCs/>
      <w:spacing w:val="9"/>
    </w:rPr>
  </w:style>
  <w:style w:type="paragraph" w:styleId="En-ttedetabledesmatires">
    <w:name w:val="TOC Heading"/>
    <w:basedOn w:val="Titre1"/>
    <w:next w:val="Normal"/>
    <w:uiPriority w:val="39"/>
    <w:unhideWhenUsed/>
    <w:rsid w:val="00194982"/>
    <w:pPr>
      <w:outlineLvl w:val="9"/>
    </w:pPr>
  </w:style>
  <w:style w:type="character" w:customStyle="1" w:styleId="Titre4Car1">
    <w:name w:val="Titre 4 Car1"/>
    <w:basedOn w:val="Policepardfaut"/>
    <w:link w:val="Titre4"/>
    <w:uiPriority w:val="9"/>
    <w:rsid w:val="00474D45"/>
    <w:rPr>
      <w:caps/>
      <w:color w:val="365F91" w:themeColor="accent1" w:themeShade="BF"/>
      <w:spacing w:val="10"/>
      <w:sz w:val="20"/>
    </w:rPr>
  </w:style>
  <w:style w:type="character" w:customStyle="1" w:styleId="Titre2Car1">
    <w:name w:val="Titre 2 Car1"/>
    <w:basedOn w:val="Policepardfaut"/>
    <w:rsid w:val="00D50C3A"/>
    <w:rPr>
      <w:rFonts w:ascii="Arial" w:hAnsi="Arial"/>
      <w:b/>
      <w:smallCaps/>
      <w:sz w:val="24"/>
      <w:u w:val="single"/>
      <w:shd w:val="clear" w:color="auto" w:fill="D9D9D9" w:themeFill="background1" w:themeFillShade="D9"/>
    </w:rPr>
  </w:style>
  <w:style w:type="paragraph" w:customStyle="1" w:styleId="Notedebasdepage1">
    <w:name w:val="Note de bas de page1"/>
    <w:basedOn w:val="Normal"/>
    <w:uiPriority w:val="99"/>
    <w:rsid w:val="00EE74CC"/>
    <w:rPr>
      <w:rFonts w:ascii="Univers" w:eastAsia="Times New Roman" w:hAnsi="Univers" w:cs="Univers"/>
      <w:lang w:eastAsia="fr-FR" w:bidi="ar-SA"/>
    </w:rPr>
  </w:style>
  <w:style w:type="character" w:customStyle="1" w:styleId="NotedebasdepageCar">
    <w:name w:val="Note de bas de page Car"/>
    <w:basedOn w:val="Policepardfaut"/>
    <w:link w:val="Notedebasdepage"/>
    <w:uiPriority w:val="99"/>
    <w:rsid w:val="00EE74CC"/>
    <w:rPr>
      <w:rFonts w:ascii="Univers" w:hAnsi="Univers" w:cs="Univers"/>
      <w:sz w:val="20"/>
      <w:szCs w:val="20"/>
    </w:rPr>
  </w:style>
  <w:style w:type="character" w:styleId="Appelnotedebasdep">
    <w:name w:val="footnote reference"/>
    <w:basedOn w:val="Policepardfaut"/>
    <w:uiPriority w:val="99"/>
    <w:rsid w:val="00EE74CC"/>
    <w:rPr>
      <w:rFonts w:cs="Times New Roman"/>
      <w:vertAlign w:val="superscript"/>
    </w:rPr>
  </w:style>
  <w:style w:type="paragraph" w:styleId="Notedebasdepage">
    <w:name w:val="footnote text"/>
    <w:basedOn w:val="Normal"/>
    <w:link w:val="NotedebasdepageCar"/>
    <w:uiPriority w:val="99"/>
    <w:unhideWhenUsed/>
    <w:rsid w:val="00EE74CC"/>
    <w:rPr>
      <w:rFonts w:ascii="Univers" w:hAnsi="Univers" w:cs="Univers"/>
      <w:lang w:val="en-US"/>
    </w:rPr>
  </w:style>
  <w:style w:type="character" w:customStyle="1" w:styleId="NotedebasdepageCar1">
    <w:name w:val="Note de bas de page Car1"/>
    <w:basedOn w:val="Policepardfaut"/>
    <w:uiPriority w:val="99"/>
    <w:semiHidden/>
    <w:rsid w:val="00EE74CC"/>
    <w:rPr>
      <w:sz w:val="20"/>
      <w:szCs w:val="20"/>
      <w:lang w:val="fr-FR"/>
    </w:rPr>
  </w:style>
  <w:style w:type="paragraph" w:customStyle="1" w:styleId="Corpsdetexte21">
    <w:name w:val="Corps de texte 21"/>
    <w:basedOn w:val="Normal"/>
    <w:rsid w:val="00EE74CC"/>
    <w:pPr>
      <w:overflowPunct w:val="0"/>
      <w:autoSpaceDE w:val="0"/>
      <w:autoSpaceDN w:val="0"/>
      <w:adjustRightInd w:val="0"/>
      <w:textAlignment w:val="baseline"/>
    </w:pPr>
    <w:rPr>
      <w:rFonts w:eastAsia="Times New Roman" w:cs="Times New Roman"/>
      <w:b/>
      <w:sz w:val="24"/>
      <w:lang w:eastAsia="fr-FR" w:bidi="ar-SA"/>
    </w:rPr>
  </w:style>
  <w:style w:type="table" w:styleId="Grilledutableau">
    <w:name w:val="Table Grid"/>
    <w:basedOn w:val="TableauNormal"/>
    <w:uiPriority w:val="59"/>
    <w:rsid w:val="00EE74CC"/>
    <w:rPr>
      <w:rFonts w:ascii="Times New Roman" w:eastAsia="Times New Roman" w:hAnsi="Times New Roman" w:cs="Times New Roman"/>
      <w:sz w:val="20"/>
      <w:szCs w:val="20"/>
      <w:lang w:val="fr-FR" w:eastAsia="fr-FR"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auclassique1">
    <w:name w:val="Table Classic 1"/>
    <w:basedOn w:val="TableauNormal"/>
    <w:rsid w:val="00F90B34"/>
    <w:pPr>
      <w:overflowPunct w:val="0"/>
      <w:autoSpaceDE w:val="0"/>
      <w:autoSpaceDN w:val="0"/>
      <w:adjustRightInd w:val="0"/>
      <w:textAlignment w:val="baseline"/>
    </w:pPr>
    <w:rPr>
      <w:rFonts w:ascii="Times New Roman" w:eastAsia="Times New Roman" w:hAnsi="Times New Roman" w:cs="Times New Roman"/>
      <w:sz w:val="20"/>
      <w:szCs w:val="20"/>
      <w:lang w:val="fr-FR" w:eastAsia="fr-FR"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En-tte">
    <w:name w:val="header"/>
    <w:basedOn w:val="Normal"/>
    <w:link w:val="En-tteCar"/>
    <w:uiPriority w:val="99"/>
    <w:rsid w:val="00F90B34"/>
    <w:pPr>
      <w:tabs>
        <w:tab w:val="center" w:pos="4536"/>
        <w:tab w:val="right" w:pos="9072"/>
      </w:tabs>
    </w:pPr>
    <w:rPr>
      <w:rFonts w:ascii="Times New Roman" w:eastAsiaTheme="minorEastAsia" w:hAnsi="Times New Roman" w:cs="Times New Roman"/>
      <w:lang w:eastAsia="fr-FR" w:bidi="ar-SA"/>
    </w:rPr>
  </w:style>
  <w:style w:type="character" w:customStyle="1" w:styleId="En-tteCar">
    <w:name w:val="En-tête Car"/>
    <w:basedOn w:val="Policepardfaut"/>
    <w:link w:val="En-tte"/>
    <w:uiPriority w:val="99"/>
    <w:rsid w:val="00F90B34"/>
    <w:rPr>
      <w:rFonts w:ascii="Times New Roman" w:eastAsiaTheme="minorEastAsia" w:hAnsi="Times New Roman" w:cs="Times New Roman"/>
      <w:sz w:val="20"/>
      <w:szCs w:val="20"/>
      <w:lang w:val="fr-FR" w:eastAsia="fr-FR" w:bidi="ar-SA"/>
    </w:rPr>
  </w:style>
  <w:style w:type="paragraph" w:styleId="Pieddepage">
    <w:name w:val="footer"/>
    <w:basedOn w:val="Normal"/>
    <w:link w:val="PieddepageCar"/>
    <w:uiPriority w:val="99"/>
    <w:rsid w:val="00F90B34"/>
    <w:pPr>
      <w:tabs>
        <w:tab w:val="center" w:pos="4536"/>
        <w:tab w:val="right" w:pos="9072"/>
      </w:tabs>
    </w:pPr>
    <w:rPr>
      <w:rFonts w:ascii="Times New Roman" w:eastAsiaTheme="minorEastAsia" w:hAnsi="Times New Roman" w:cs="Times New Roman"/>
      <w:lang w:eastAsia="fr-FR" w:bidi="ar-SA"/>
    </w:rPr>
  </w:style>
  <w:style w:type="character" w:customStyle="1" w:styleId="PieddepageCar">
    <w:name w:val="Pied de page Car"/>
    <w:basedOn w:val="Policepardfaut"/>
    <w:link w:val="Pieddepage"/>
    <w:uiPriority w:val="99"/>
    <w:rsid w:val="00F90B34"/>
    <w:rPr>
      <w:rFonts w:ascii="Times New Roman" w:eastAsiaTheme="minorEastAsia" w:hAnsi="Times New Roman" w:cs="Times New Roman"/>
      <w:sz w:val="20"/>
      <w:szCs w:val="20"/>
      <w:lang w:val="fr-FR" w:eastAsia="fr-FR" w:bidi="ar-SA"/>
    </w:rPr>
  </w:style>
  <w:style w:type="character" w:styleId="Numrodepage">
    <w:name w:val="page number"/>
    <w:basedOn w:val="Policepardfaut"/>
    <w:uiPriority w:val="99"/>
    <w:rsid w:val="00F90B34"/>
    <w:rPr>
      <w:rFonts w:ascii="Times New Roman" w:hAnsi="Times New Roman" w:cs="Times New Roman"/>
    </w:rPr>
  </w:style>
  <w:style w:type="paragraph" w:customStyle="1" w:styleId="fcasegauche">
    <w:name w:val="f_case_gauche"/>
    <w:basedOn w:val="Normal"/>
    <w:uiPriority w:val="99"/>
    <w:rsid w:val="00F90B34"/>
    <w:pPr>
      <w:spacing w:after="60"/>
      <w:ind w:left="284" w:hanging="284"/>
    </w:pPr>
    <w:rPr>
      <w:rFonts w:ascii="Univers" w:eastAsiaTheme="minorEastAsia" w:hAnsi="Univers" w:cs="Univers"/>
      <w:lang w:eastAsia="fr-FR" w:bidi="ar-SA"/>
    </w:rPr>
  </w:style>
  <w:style w:type="paragraph" w:customStyle="1" w:styleId="fcase1ertab">
    <w:name w:val="f_case_1ertab"/>
    <w:basedOn w:val="Normal"/>
    <w:rsid w:val="00F90B34"/>
    <w:pPr>
      <w:tabs>
        <w:tab w:val="left" w:pos="426"/>
      </w:tabs>
      <w:spacing w:after="60"/>
      <w:ind w:left="709" w:hanging="709"/>
    </w:pPr>
    <w:rPr>
      <w:rFonts w:ascii="Univers" w:eastAsiaTheme="minorEastAsia" w:hAnsi="Univers" w:cs="Univers"/>
      <w:lang w:eastAsia="fr-FR" w:bidi="ar-SA"/>
    </w:rPr>
  </w:style>
  <w:style w:type="paragraph" w:styleId="NormalWeb">
    <w:name w:val="Normal (Web)"/>
    <w:basedOn w:val="Normal"/>
    <w:uiPriority w:val="99"/>
    <w:rsid w:val="00F90B34"/>
    <w:pPr>
      <w:spacing w:before="100" w:beforeAutospacing="1" w:after="100" w:afterAutospacing="1"/>
    </w:pPr>
    <w:rPr>
      <w:rFonts w:ascii="Times New Roman" w:eastAsiaTheme="minorEastAsia" w:hAnsi="Times New Roman" w:cs="Times New Roman"/>
      <w:sz w:val="24"/>
      <w:szCs w:val="24"/>
      <w:lang w:eastAsia="fr-FR" w:bidi="ar-SA"/>
    </w:rPr>
  </w:style>
  <w:style w:type="paragraph" w:styleId="Textedebulles">
    <w:name w:val="Balloon Text"/>
    <w:basedOn w:val="Normal"/>
    <w:link w:val="TextedebullesCar"/>
    <w:uiPriority w:val="99"/>
    <w:semiHidden/>
    <w:unhideWhenUsed/>
    <w:rsid w:val="00B85AF0"/>
    <w:rPr>
      <w:rFonts w:ascii="Tahoma" w:hAnsi="Tahoma" w:cs="Tahoma"/>
      <w:sz w:val="16"/>
      <w:szCs w:val="16"/>
    </w:rPr>
  </w:style>
  <w:style w:type="character" w:customStyle="1" w:styleId="TextedebullesCar">
    <w:name w:val="Texte de bulles Car"/>
    <w:basedOn w:val="Policepardfaut"/>
    <w:link w:val="Textedebulles"/>
    <w:uiPriority w:val="99"/>
    <w:semiHidden/>
    <w:rsid w:val="00B85AF0"/>
    <w:rPr>
      <w:rFonts w:ascii="Tahoma" w:hAnsi="Tahoma" w:cs="Tahoma"/>
      <w:sz w:val="16"/>
      <w:szCs w:val="16"/>
      <w:lang w:val="fr-FR"/>
    </w:rPr>
  </w:style>
  <w:style w:type="paragraph" w:styleId="TM1">
    <w:name w:val="toc 1"/>
    <w:basedOn w:val="Normal"/>
    <w:next w:val="Normal"/>
    <w:autoRedefine/>
    <w:uiPriority w:val="39"/>
    <w:unhideWhenUsed/>
    <w:rsid w:val="00F70458"/>
    <w:pPr>
      <w:spacing w:after="100"/>
    </w:pPr>
  </w:style>
  <w:style w:type="paragraph" w:styleId="TM2">
    <w:name w:val="toc 2"/>
    <w:basedOn w:val="Normal"/>
    <w:next w:val="Normal"/>
    <w:autoRedefine/>
    <w:uiPriority w:val="39"/>
    <w:unhideWhenUsed/>
    <w:rsid w:val="00F70458"/>
    <w:pPr>
      <w:spacing w:after="100"/>
      <w:ind w:left="200"/>
    </w:pPr>
  </w:style>
  <w:style w:type="character" w:styleId="Lienhypertexte">
    <w:name w:val="Hyperlink"/>
    <w:basedOn w:val="Policepardfaut"/>
    <w:uiPriority w:val="99"/>
    <w:unhideWhenUsed/>
    <w:rsid w:val="00F70458"/>
    <w:rPr>
      <w:color w:val="0000FF" w:themeColor="hyperlink"/>
      <w:u w:val="single"/>
    </w:rPr>
  </w:style>
  <w:style w:type="paragraph" w:styleId="Explorateurdedocuments">
    <w:name w:val="Document Map"/>
    <w:basedOn w:val="Normal"/>
    <w:link w:val="ExplorateurdedocumentsCar"/>
    <w:uiPriority w:val="99"/>
    <w:semiHidden/>
    <w:unhideWhenUsed/>
    <w:rsid w:val="00D4134B"/>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4134B"/>
    <w:rPr>
      <w:rFonts w:ascii="Tahoma" w:hAnsi="Tahoma" w:cs="Tahoma"/>
      <w:sz w:val="16"/>
      <w:szCs w:val="16"/>
      <w:lang w:val="fr-FR"/>
    </w:rPr>
  </w:style>
  <w:style w:type="paragraph" w:customStyle="1" w:styleId="StyleLatinStylusBTComplexeArial16ptGrasCentrBas">
    <w:name w:val="Style (Latin) Stylus BT (Complexe) Arial 16 pt Gras Centré Bas..."/>
    <w:basedOn w:val="Corpsdetexte"/>
    <w:rsid w:val="00EF4FFB"/>
    <w:pPr>
      <w:pBdr>
        <w:bottom w:val="single" w:sz="6" w:space="1" w:color="auto"/>
      </w:pBdr>
      <w:spacing w:after="0"/>
      <w:ind w:firstLine="360"/>
      <w:jc w:val="center"/>
    </w:pPr>
    <w:rPr>
      <w:rFonts w:ascii="Stylus BT" w:eastAsiaTheme="minorEastAsia" w:hAnsi="Stylus BT" w:cs="Arial"/>
      <w:sz w:val="32"/>
      <w:szCs w:val="32"/>
      <w:lang w:eastAsia="fr-FR" w:bidi="ar-SA"/>
    </w:rPr>
  </w:style>
  <w:style w:type="paragraph" w:customStyle="1" w:styleId="unknownstyle1">
    <w:name w:val="unknown style1"/>
    <w:uiPriority w:val="99"/>
    <w:rsid w:val="00EF4FFB"/>
    <w:pPr>
      <w:widowControl w:val="0"/>
      <w:overflowPunct w:val="0"/>
      <w:autoSpaceDE w:val="0"/>
      <w:autoSpaceDN w:val="0"/>
      <w:adjustRightInd w:val="0"/>
      <w:ind w:firstLine="360"/>
    </w:pPr>
    <w:rPr>
      <w:rFonts w:ascii="Garamond" w:eastAsiaTheme="minorEastAsia" w:hAnsi="Garamond" w:cs="Garamond"/>
      <w:i/>
      <w:iCs/>
      <w:color w:val="006699"/>
      <w:spacing w:val="10"/>
      <w:kern w:val="28"/>
      <w:sz w:val="25"/>
      <w:szCs w:val="25"/>
      <w:lang w:val="fr-FR" w:eastAsia="fr-FR" w:bidi="ar-SA"/>
    </w:rPr>
  </w:style>
  <w:style w:type="paragraph" w:styleId="Corpsdetexte">
    <w:name w:val="Body Text"/>
    <w:basedOn w:val="Normal"/>
    <w:link w:val="CorpsdetexteCar"/>
    <w:uiPriority w:val="99"/>
    <w:semiHidden/>
    <w:unhideWhenUsed/>
    <w:rsid w:val="00EF4FFB"/>
    <w:pPr>
      <w:spacing w:after="120"/>
    </w:pPr>
  </w:style>
  <w:style w:type="character" w:customStyle="1" w:styleId="CorpsdetexteCar">
    <w:name w:val="Corps de texte Car"/>
    <w:basedOn w:val="Policepardfaut"/>
    <w:link w:val="Corpsdetexte"/>
    <w:uiPriority w:val="99"/>
    <w:semiHidden/>
    <w:rsid w:val="00EF4FFB"/>
    <w:rPr>
      <w:sz w:val="20"/>
      <w:szCs w:val="20"/>
      <w:lang w:val="fr-FR"/>
    </w:rPr>
  </w:style>
  <w:style w:type="paragraph" w:styleId="Normalcentr">
    <w:name w:val="Block Text"/>
    <w:basedOn w:val="Normal"/>
    <w:uiPriority w:val="99"/>
    <w:rsid w:val="00CE244E"/>
    <w:pPr>
      <w:ind w:left="851" w:right="493"/>
    </w:pPr>
    <w:rPr>
      <w:rFonts w:ascii="Arial" w:eastAsia="Times New Roman" w:hAnsi="Arial" w:cs="Times New Roman"/>
      <w:sz w:val="22"/>
      <w:lang w:eastAsia="fr-FR" w:bidi="ar-SA"/>
    </w:rPr>
  </w:style>
  <w:style w:type="character" w:customStyle="1" w:styleId="apple-converted-space">
    <w:name w:val="apple-converted-space"/>
    <w:basedOn w:val="Policepardfaut"/>
    <w:rsid w:val="00E815E9"/>
  </w:style>
  <w:style w:type="paragraph" w:styleId="Notedefin">
    <w:name w:val="endnote text"/>
    <w:basedOn w:val="Normal"/>
    <w:link w:val="NotedefinCar"/>
    <w:uiPriority w:val="99"/>
    <w:semiHidden/>
    <w:unhideWhenUsed/>
    <w:rsid w:val="00BA3C6E"/>
  </w:style>
  <w:style w:type="character" w:customStyle="1" w:styleId="NotedefinCar">
    <w:name w:val="Note de fin Car"/>
    <w:basedOn w:val="Policepardfaut"/>
    <w:link w:val="Notedefin"/>
    <w:uiPriority w:val="99"/>
    <w:semiHidden/>
    <w:rsid w:val="00BA3C6E"/>
    <w:rPr>
      <w:sz w:val="20"/>
      <w:szCs w:val="20"/>
      <w:lang w:val="fr-FR"/>
    </w:rPr>
  </w:style>
  <w:style w:type="character" w:styleId="Appeldenotedefin">
    <w:name w:val="endnote reference"/>
    <w:basedOn w:val="Policepardfaut"/>
    <w:uiPriority w:val="99"/>
    <w:semiHidden/>
    <w:unhideWhenUsed/>
    <w:rsid w:val="00BA3C6E"/>
    <w:rPr>
      <w:vertAlign w:val="superscript"/>
    </w:rPr>
  </w:style>
  <w:style w:type="character" w:styleId="Marquedecommentaire">
    <w:name w:val="annotation reference"/>
    <w:basedOn w:val="Policepardfaut"/>
    <w:uiPriority w:val="99"/>
    <w:semiHidden/>
    <w:unhideWhenUsed/>
    <w:rsid w:val="00E40725"/>
    <w:rPr>
      <w:sz w:val="16"/>
      <w:szCs w:val="16"/>
    </w:rPr>
  </w:style>
  <w:style w:type="paragraph" w:styleId="Commentaire">
    <w:name w:val="annotation text"/>
    <w:basedOn w:val="Normal"/>
    <w:link w:val="CommentaireCar"/>
    <w:uiPriority w:val="99"/>
    <w:semiHidden/>
    <w:unhideWhenUsed/>
    <w:rsid w:val="00E40725"/>
  </w:style>
  <w:style w:type="character" w:customStyle="1" w:styleId="CommentaireCar">
    <w:name w:val="Commentaire Car"/>
    <w:basedOn w:val="Policepardfaut"/>
    <w:link w:val="Commentaire"/>
    <w:uiPriority w:val="99"/>
    <w:semiHidden/>
    <w:rsid w:val="00E40725"/>
    <w:rPr>
      <w:sz w:val="20"/>
      <w:szCs w:val="20"/>
      <w:lang w:val="fr-FR"/>
    </w:rPr>
  </w:style>
  <w:style w:type="paragraph" w:styleId="Objetducommentaire">
    <w:name w:val="annotation subject"/>
    <w:basedOn w:val="Commentaire"/>
    <w:next w:val="Commentaire"/>
    <w:link w:val="ObjetducommentaireCar"/>
    <w:uiPriority w:val="99"/>
    <w:semiHidden/>
    <w:unhideWhenUsed/>
    <w:rsid w:val="00E40725"/>
    <w:rPr>
      <w:b/>
      <w:bCs/>
    </w:rPr>
  </w:style>
  <w:style w:type="character" w:customStyle="1" w:styleId="ObjetducommentaireCar">
    <w:name w:val="Objet du commentaire Car"/>
    <w:basedOn w:val="CommentaireCar"/>
    <w:link w:val="Objetducommentaire"/>
    <w:uiPriority w:val="99"/>
    <w:semiHidden/>
    <w:rsid w:val="00E40725"/>
    <w:rPr>
      <w:b/>
      <w:bCs/>
      <w:sz w:val="20"/>
      <w:szCs w:val="20"/>
      <w:lang w:val="fr-FR"/>
    </w:rPr>
  </w:style>
  <w:style w:type="paragraph" w:customStyle="1" w:styleId="Normal2">
    <w:name w:val="Normal2"/>
    <w:basedOn w:val="Normal"/>
    <w:rsid w:val="000D4B4B"/>
    <w:pPr>
      <w:keepLines/>
      <w:tabs>
        <w:tab w:val="left" w:pos="567"/>
        <w:tab w:val="left" w:pos="851"/>
        <w:tab w:val="left" w:pos="1134"/>
      </w:tabs>
      <w:ind w:left="284" w:firstLine="284"/>
    </w:pPr>
    <w:rPr>
      <w:rFonts w:ascii="Verdana" w:eastAsia="Times New Roman" w:hAnsi="Verdana" w:cs="Times New Roman"/>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2168">
      <w:bodyDiv w:val="1"/>
      <w:marLeft w:val="0"/>
      <w:marRight w:val="0"/>
      <w:marTop w:val="0"/>
      <w:marBottom w:val="0"/>
      <w:divBdr>
        <w:top w:val="none" w:sz="0" w:space="0" w:color="auto"/>
        <w:left w:val="none" w:sz="0" w:space="0" w:color="auto"/>
        <w:bottom w:val="none" w:sz="0" w:space="0" w:color="auto"/>
        <w:right w:val="none" w:sz="0" w:space="0" w:color="auto"/>
      </w:divBdr>
    </w:div>
    <w:div w:id="106891428">
      <w:bodyDiv w:val="1"/>
      <w:marLeft w:val="0"/>
      <w:marRight w:val="0"/>
      <w:marTop w:val="0"/>
      <w:marBottom w:val="0"/>
      <w:divBdr>
        <w:top w:val="none" w:sz="0" w:space="0" w:color="auto"/>
        <w:left w:val="none" w:sz="0" w:space="0" w:color="auto"/>
        <w:bottom w:val="none" w:sz="0" w:space="0" w:color="auto"/>
        <w:right w:val="none" w:sz="0" w:space="0" w:color="auto"/>
      </w:divBdr>
    </w:div>
    <w:div w:id="349994767">
      <w:bodyDiv w:val="1"/>
      <w:marLeft w:val="0"/>
      <w:marRight w:val="0"/>
      <w:marTop w:val="0"/>
      <w:marBottom w:val="0"/>
      <w:divBdr>
        <w:top w:val="none" w:sz="0" w:space="0" w:color="auto"/>
        <w:left w:val="none" w:sz="0" w:space="0" w:color="auto"/>
        <w:bottom w:val="none" w:sz="0" w:space="0" w:color="auto"/>
        <w:right w:val="none" w:sz="0" w:space="0" w:color="auto"/>
      </w:divBdr>
    </w:div>
    <w:div w:id="1464036728">
      <w:bodyDiv w:val="1"/>
      <w:marLeft w:val="0"/>
      <w:marRight w:val="0"/>
      <w:marTop w:val="0"/>
      <w:marBottom w:val="0"/>
      <w:divBdr>
        <w:top w:val="none" w:sz="0" w:space="0" w:color="auto"/>
        <w:left w:val="none" w:sz="0" w:space="0" w:color="auto"/>
        <w:bottom w:val="none" w:sz="0" w:space="0" w:color="auto"/>
        <w:right w:val="none" w:sz="0" w:space="0" w:color="auto"/>
      </w:divBdr>
    </w:div>
    <w:div w:id="199872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Acte d’engagement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91CADE-AF49-442E-B584-AC179842C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1769</Words>
  <Characters>9735</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exemple d'Acte d'engagement</vt:lpstr>
    </vt:vector>
  </TitlesOfParts>
  <Company/>
  <LinksUpToDate>false</LinksUpToDate>
  <CharactersWithSpaces>11482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exemple d'Acte d'engagement</dc:title>
  <dc:creator>Georgiana OBREJA</dc:creator>
  <cp:keywords>N°1</cp:keywords>
  <cp:lastModifiedBy>SCORNET MARIE (CRAM ILE-DE-FRANCE)</cp:lastModifiedBy>
  <cp:revision>7</cp:revision>
  <cp:lastPrinted>2016-06-23T08:04:00Z</cp:lastPrinted>
  <dcterms:created xsi:type="dcterms:W3CDTF">2025-01-24T08:51:00Z</dcterms:created>
  <dcterms:modified xsi:type="dcterms:W3CDTF">2025-02-07T14:05:00Z</dcterms:modified>
</cp:coreProperties>
</file>