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0B1" w:rsidRDefault="002370B1">
      <w:pPr>
        <w:pStyle w:val="Corpsdetexte"/>
        <w:rPr>
          <w:rFonts w:ascii="Times New Roman"/>
        </w:rPr>
      </w:pPr>
    </w:p>
    <w:p w:rsidR="002370B1" w:rsidRDefault="002370B1">
      <w:pPr>
        <w:pStyle w:val="Corpsdetexte"/>
        <w:spacing w:before="2"/>
        <w:rPr>
          <w:rFonts w:ascii="Times New Roman"/>
          <w:sz w:val="24"/>
        </w:rPr>
      </w:pPr>
    </w:p>
    <w:p w:rsidR="002370B1" w:rsidRDefault="00E67D2D">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370B1" w:rsidRDefault="002370B1">
      <w:pPr>
        <w:pStyle w:val="Corpsdetexte"/>
        <w:rPr>
          <w:rFonts w:ascii="Marianne Medium"/>
        </w:rPr>
      </w:pPr>
    </w:p>
    <w:p w:rsidR="002370B1" w:rsidRDefault="002370B1">
      <w:pPr>
        <w:pStyle w:val="Corpsdetexte"/>
        <w:rPr>
          <w:rFonts w:ascii="Marianne Medium"/>
        </w:rPr>
      </w:pPr>
    </w:p>
    <w:p w:rsidR="002370B1" w:rsidRDefault="002370B1">
      <w:pPr>
        <w:pStyle w:val="Corpsdetexte"/>
        <w:rPr>
          <w:rFonts w:ascii="Marianne Medium"/>
        </w:rPr>
      </w:pPr>
    </w:p>
    <w:p w:rsidR="002370B1" w:rsidRDefault="002370B1">
      <w:pPr>
        <w:pStyle w:val="Corpsdetexte"/>
        <w:rPr>
          <w:rFonts w:ascii="Marianne Medium"/>
        </w:rPr>
      </w:pPr>
    </w:p>
    <w:p w:rsidR="002370B1" w:rsidRDefault="002370B1">
      <w:pPr>
        <w:pStyle w:val="Corpsdetexte"/>
        <w:rPr>
          <w:rFonts w:ascii="Marianne Medium"/>
        </w:rPr>
      </w:pPr>
    </w:p>
    <w:p w:rsidR="002370B1" w:rsidRDefault="002370B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370B1">
        <w:trPr>
          <w:trHeight w:val="914"/>
        </w:trPr>
        <w:tc>
          <w:tcPr>
            <w:tcW w:w="7973" w:type="dxa"/>
            <w:shd w:val="clear" w:color="auto" w:fill="3557A1"/>
          </w:tcPr>
          <w:p w:rsidR="002370B1" w:rsidRDefault="00E67D2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370B1" w:rsidRDefault="00E67D2D">
            <w:pPr>
              <w:pStyle w:val="TableParagraph"/>
              <w:spacing w:line="277" w:lineRule="exact"/>
              <w:ind w:left="1521"/>
              <w:rPr>
                <w:b/>
                <w:sz w:val="20"/>
              </w:rPr>
            </w:pPr>
            <w:r>
              <w:rPr>
                <w:b/>
                <w:color w:val="FFFFFF"/>
                <w:spacing w:val="-5"/>
                <w:sz w:val="20"/>
              </w:rPr>
              <w:t>DC4</w:t>
            </w:r>
          </w:p>
        </w:tc>
      </w:tr>
    </w:tbl>
    <w:p w:rsidR="002370B1" w:rsidRDefault="002370B1">
      <w:pPr>
        <w:pStyle w:val="Corpsdetexte"/>
        <w:spacing w:before="8"/>
        <w:rPr>
          <w:rFonts w:ascii="Marianne Medium"/>
          <w:sz w:val="22"/>
        </w:rPr>
      </w:pPr>
    </w:p>
    <w:p w:rsidR="002370B1" w:rsidRDefault="00E67D2D">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2370B1" w:rsidRDefault="002370B1">
      <w:pPr>
        <w:pStyle w:val="Corpsdetexte"/>
        <w:rPr>
          <w:b/>
          <w:sz w:val="18"/>
        </w:rPr>
      </w:pPr>
    </w:p>
    <w:p w:rsidR="002370B1" w:rsidRDefault="00E67D2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370B1" w:rsidRDefault="00E67D2D">
      <w:pPr>
        <w:spacing w:line="249" w:lineRule="exact"/>
        <w:ind w:left="332"/>
        <w:jc w:val="both"/>
        <w:rPr>
          <w:b/>
          <w:sz w:val="18"/>
        </w:rPr>
      </w:pP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2">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2370B1" w:rsidRDefault="00E67D2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2370B1" w:rsidRDefault="002370B1">
      <w:pPr>
        <w:pStyle w:val="Corpsdetexte"/>
        <w:spacing w:before="6"/>
        <w:rPr>
          <w:b/>
          <w:sz w:val="29"/>
        </w:rPr>
      </w:pPr>
    </w:p>
    <w:p w:rsidR="002370B1" w:rsidRDefault="00E67D2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370B1" w:rsidRDefault="002370B1">
      <w:pPr>
        <w:pStyle w:val="Corpsdetexte"/>
        <w:spacing w:before="13"/>
        <w:rPr>
          <w:b/>
          <w:sz w:val="19"/>
        </w:rPr>
      </w:pPr>
    </w:p>
    <w:p w:rsidR="000362F0" w:rsidRPr="000362F0" w:rsidRDefault="000362F0" w:rsidP="000362F0">
      <w:pPr>
        <w:widowControl/>
        <w:suppressAutoHyphens/>
        <w:autoSpaceDE/>
        <w:autoSpaceDN/>
        <w:ind w:left="284"/>
        <w:rPr>
          <w:rFonts w:ascii="Arial" w:eastAsia="Times New Roman" w:hAnsi="Arial" w:cs="Arial"/>
          <w:b/>
          <w:sz w:val="20"/>
          <w:szCs w:val="20"/>
          <w:lang w:eastAsia="fr-FR"/>
        </w:rPr>
      </w:pPr>
      <w:r w:rsidRPr="000362F0">
        <w:rPr>
          <w:rFonts w:ascii="Arial" w:eastAsia="Times New Roman" w:hAnsi="Arial" w:cs="Arial"/>
          <w:b/>
          <w:sz w:val="20"/>
          <w:szCs w:val="20"/>
          <w:lang w:eastAsia="fr-FR"/>
        </w:rPr>
        <w:t>INSTITUT NATIONAL DE L’INFORMATION GEOGRAPHIQUE ET FORESTIERE (IGN)</w:t>
      </w:r>
    </w:p>
    <w:p w:rsidR="000362F0" w:rsidRPr="000362F0" w:rsidRDefault="000362F0" w:rsidP="000362F0">
      <w:pPr>
        <w:widowControl/>
        <w:autoSpaceDE/>
        <w:autoSpaceDN/>
        <w:ind w:left="284"/>
        <w:rPr>
          <w:rFonts w:ascii="Arial" w:eastAsia="Times New Roman" w:hAnsi="Arial" w:cs="Arial"/>
          <w:b/>
          <w:bCs/>
          <w:sz w:val="20"/>
          <w:szCs w:val="20"/>
          <w:lang w:eastAsia="fr-FR"/>
        </w:rPr>
      </w:pPr>
      <w:r w:rsidRPr="000362F0">
        <w:rPr>
          <w:rFonts w:ascii="Arial" w:eastAsia="Times New Roman" w:hAnsi="Arial" w:cs="Arial"/>
          <w:b/>
          <w:bCs/>
          <w:sz w:val="20"/>
          <w:szCs w:val="20"/>
          <w:lang w:eastAsia="fr-FR"/>
        </w:rPr>
        <w:t>73 avenue de Paris</w:t>
      </w:r>
    </w:p>
    <w:p w:rsidR="000362F0" w:rsidRPr="000362F0" w:rsidRDefault="000362F0" w:rsidP="000362F0">
      <w:pPr>
        <w:widowControl/>
        <w:autoSpaceDE/>
        <w:autoSpaceDN/>
        <w:ind w:left="284"/>
        <w:rPr>
          <w:rFonts w:ascii="Arial" w:eastAsia="Times New Roman" w:hAnsi="Arial" w:cs="Arial"/>
          <w:b/>
          <w:bCs/>
          <w:sz w:val="20"/>
          <w:szCs w:val="20"/>
          <w:lang w:eastAsia="fr-FR"/>
        </w:rPr>
      </w:pPr>
      <w:r w:rsidRPr="000362F0">
        <w:rPr>
          <w:rFonts w:ascii="Arial" w:eastAsia="Times New Roman" w:hAnsi="Arial" w:cs="Arial"/>
          <w:b/>
          <w:bCs/>
          <w:sz w:val="20"/>
          <w:szCs w:val="20"/>
          <w:lang w:eastAsia="fr-FR"/>
        </w:rPr>
        <w:t>94160 Saint-Mandé</w:t>
      </w:r>
    </w:p>
    <w:p w:rsidR="000362F0" w:rsidRPr="000362F0" w:rsidRDefault="000362F0" w:rsidP="000362F0">
      <w:pPr>
        <w:widowControl/>
        <w:autoSpaceDE/>
        <w:autoSpaceDN/>
        <w:rPr>
          <w:rFonts w:ascii="Arial" w:eastAsia="Times New Roman" w:hAnsi="Arial" w:cs="Arial"/>
          <w:b/>
          <w:bCs/>
          <w:sz w:val="20"/>
          <w:szCs w:val="20"/>
          <w:lang w:eastAsia="fr-FR"/>
        </w:rPr>
      </w:pPr>
    </w:p>
    <w:p w:rsidR="000362F0" w:rsidRPr="000362F0" w:rsidRDefault="000362F0" w:rsidP="000362F0">
      <w:pPr>
        <w:widowControl/>
        <w:tabs>
          <w:tab w:val="left" w:pos="426"/>
          <w:tab w:val="left" w:pos="851"/>
        </w:tabs>
        <w:autoSpaceDE/>
        <w:autoSpaceDN/>
        <w:ind w:left="284"/>
        <w:jc w:val="both"/>
        <w:rPr>
          <w:rFonts w:ascii="Arial" w:eastAsia="Times New Roman" w:hAnsi="Arial" w:cs="Arial"/>
          <w:sz w:val="20"/>
          <w:lang w:eastAsia="fr-FR"/>
        </w:rPr>
      </w:pPr>
      <w:r w:rsidRPr="000362F0">
        <w:rPr>
          <w:rFonts w:ascii="Arial" w:eastAsia="Times New Roman" w:hAnsi="Arial" w:cs="Arial"/>
          <w:sz w:val="20"/>
          <w:lang w:eastAsia="fr-FR"/>
        </w:rPr>
        <w:t xml:space="preserve">Service chargé de la passation du marché public : SAM/Département des marchés </w:t>
      </w:r>
    </w:p>
    <w:p w:rsidR="000362F0" w:rsidRPr="000362F0" w:rsidRDefault="000362F0" w:rsidP="000362F0">
      <w:pPr>
        <w:widowControl/>
        <w:tabs>
          <w:tab w:val="left" w:pos="426"/>
          <w:tab w:val="left" w:pos="851"/>
        </w:tabs>
        <w:autoSpaceDE/>
        <w:autoSpaceDN/>
        <w:ind w:left="284"/>
        <w:jc w:val="both"/>
        <w:rPr>
          <w:rFonts w:ascii="Arial" w:eastAsia="Times New Roman" w:hAnsi="Arial" w:cs="Arial"/>
          <w:sz w:val="20"/>
          <w:lang w:eastAsia="fr-FR"/>
        </w:rPr>
      </w:pPr>
      <w:r w:rsidRPr="000362F0">
        <w:rPr>
          <w:rFonts w:ascii="Arial" w:eastAsia="Times New Roman" w:hAnsi="Arial" w:cs="Arial"/>
          <w:sz w:val="20"/>
          <w:lang w:eastAsia="fr-FR"/>
        </w:rPr>
        <w:t>73 avenue de Paris  94160 Saint-Mandé</w:t>
      </w:r>
      <w:bookmarkStart w:id="0" w:name="_GoBack"/>
      <w:bookmarkEnd w:id="0"/>
    </w:p>
    <w:p w:rsidR="000362F0" w:rsidRPr="000362F0" w:rsidRDefault="000362F0" w:rsidP="000362F0">
      <w:pPr>
        <w:widowControl/>
        <w:tabs>
          <w:tab w:val="left" w:pos="426"/>
          <w:tab w:val="left" w:pos="851"/>
        </w:tabs>
        <w:autoSpaceDE/>
        <w:autoSpaceDN/>
        <w:ind w:left="284"/>
        <w:jc w:val="both"/>
        <w:rPr>
          <w:rFonts w:ascii="Arial" w:eastAsia="Times New Roman" w:hAnsi="Arial" w:cs="Arial"/>
          <w:sz w:val="20"/>
          <w:lang w:eastAsia="fr-FR"/>
        </w:rPr>
      </w:pPr>
      <w:r w:rsidRPr="000362F0">
        <w:rPr>
          <w:rFonts w:ascii="Arial" w:eastAsia="Times New Roman" w:hAnsi="Arial" w:cs="Arial"/>
          <w:sz w:val="20"/>
          <w:lang w:eastAsia="fr-FR"/>
        </w:rPr>
        <w:t xml:space="preserve">Tél. : 01.43.98.82.16 </w:t>
      </w:r>
    </w:p>
    <w:p w:rsidR="000362F0" w:rsidRPr="000362F0" w:rsidRDefault="000362F0" w:rsidP="000362F0">
      <w:pPr>
        <w:widowControl/>
        <w:tabs>
          <w:tab w:val="left" w:pos="426"/>
          <w:tab w:val="left" w:pos="851"/>
        </w:tabs>
        <w:autoSpaceDE/>
        <w:autoSpaceDN/>
        <w:ind w:left="284"/>
        <w:jc w:val="both"/>
        <w:rPr>
          <w:rFonts w:ascii="Arial" w:eastAsia="Times New Roman" w:hAnsi="Arial" w:cs="Arial"/>
          <w:sz w:val="20"/>
          <w:lang w:eastAsia="fr-FR"/>
        </w:rPr>
      </w:pPr>
      <w:r w:rsidRPr="000362F0">
        <w:rPr>
          <w:rFonts w:ascii="Arial" w:eastAsia="Times New Roman" w:hAnsi="Arial" w:cs="Arial"/>
          <w:sz w:val="20"/>
          <w:lang w:eastAsia="fr-FR"/>
        </w:rPr>
        <w:t xml:space="preserve">Courriel : </w:t>
      </w:r>
      <w:hyperlink r:id="rId21" w:history="1">
        <w:r w:rsidRPr="000362F0">
          <w:rPr>
            <w:rFonts w:ascii="Arial" w:eastAsia="Times New Roman" w:hAnsi="Arial" w:cs="Arial"/>
            <w:color w:val="0000FF"/>
            <w:sz w:val="20"/>
            <w:u w:val="single"/>
            <w:lang w:eastAsia="fr-FR"/>
          </w:rPr>
          <w:t>marches-publics@ign.fr</w:t>
        </w:r>
      </w:hyperlink>
      <w:r w:rsidRPr="000362F0">
        <w:rPr>
          <w:rFonts w:ascii="Arial" w:eastAsia="Times New Roman" w:hAnsi="Arial" w:cs="Arial"/>
          <w:sz w:val="20"/>
          <w:lang w:eastAsia="fr-FR"/>
        </w:rPr>
        <w:t xml:space="preserve"> </w:t>
      </w:r>
    </w:p>
    <w:p w:rsidR="002370B1" w:rsidRDefault="002370B1">
      <w:pPr>
        <w:pStyle w:val="Corpsdetexte"/>
        <w:rPr>
          <w:i/>
          <w:sz w:val="24"/>
        </w:rPr>
      </w:pPr>
    </w:p>
    <w:p w:rsidR="002370B1" w:rsidRDefault="002370B1">
      <w:pPr>
        <w:pStyle w:val="Corpsdetexte"/>
        <w:spacing w:before="1"/>
        <w:rPr>
          <w:i/>
          <w:sz w:val="16"/>
        </w:rPr>
      </w:pPr>
    </w:p>
    <w:p w:rsidR="002370B1" w:rsidRDefault="00E67D2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3">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2370B1" w:rsidRDefault="002370B1">
      <w:pPr>
        <w:pStyle w:val="Corpsdetexte"/>
        <w:rPr>
          <w:i/>
        </w:rPr>
      </w:pPr>
    </w:p>
    <w:p w:rsidR="002370B1" w:rsidRDefault="002370B1">
      <w:pPr>
        <w:pStyle w:val="Corpsdetexte"/>
        <w:rPr>
          <w:i/>
        </w:rPr>
      </w:pPr>
    </w:p>
    <w:p w:rsidR="002370B1" w:rsidRDefault="00E67D2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592835" w:rsidRDefault="00592835">
      <w:pPr>
        <w:pStyle w:val="Corpsdetexte"/>
        <w:rPr>
          <w:rFonts w:ascii="Arial" w:eastAsia="Arial" w:hAnsi="Arial" w:cs="Arial"/>
          <w:b/>
          <w:bCs/>
          <w:sz w:val="28"/>
          <w:szCs w:val="28"/>
        </w:rPr>
      </w:pPr>
    </w:p>
    <w:p w:rsidR="002370B1" w:rsidRDefault="00592835" w:rsidP="00592835">
      <w:pPr>
        <w:pStyle w:val="Corpsdetexte"/>
        <w:ind w:left="284"/>
        <w:rPr>
          <w:i/>
        </w:rPr>
      </w:pPr>
      <w:r w:rsidRPr="00592835">
        <w:rPr>
          <w:rFonts w:ascii="Arial" w:eastAsia="Arial" w:hAnsi="Arial" w:cs="Arial"/>
          <w:b/>
          <w:bCs/>
          <w:sz w:val="28"/>
          <w:szCs w:val="28"/>
        </w:rPr>
        <w:t>Prises de vue aériennes et prétraitement d’images à 20 cm sur la Guyane.</w:t>
      </w:r>
    </w:p>
    <w:p w:rsidR="002370B1" w:rsidRDefault="002370B1">
      <w:pPr>
        <w:pStyle w:val="Corpsdetexte"/>
        <w:rPr>
          <w:i/>
        </w:rPr>
      </w:pPr>
    </w:p>
    <w:p w:rsidR="002370B1" w:rsidRDefault="002370B1">
      <w:pPr>
        <w:pStyle w:val="Corpsdetexte"/>
        <w:rPr>
          <w:i/>
        </w:rPr>
      </w:pPr>
    </w:p>
    <w:p w:rsidR="002370B1" w:rsidRDefault="002370B1">
      <w:pPr>
        <w:pStyle w:val="Corpsdetexte"/>
        <w:rPr>
          <w:i/>
        </w:rPr>
      </w:pPr>
    </w:p>
    <w:p w:rsidR="002370B1" w:rsidRDefault="002370B1">
      <w:pPr>
        <w:pStyle w:val="Corpsdetexte"/>
        <w:rPr>
          <w:i/>
        </w:rPr>
      </w:pPr>
    </w:p>
    <w:p w:rsidR="002370B1" w:rsidRDefault="00E67D2D">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370B1" w:rsidRDefault="00E67D2D">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370B1" w:rsidRDefault="00E67D2D">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370B1" w:rsidRDefault="00E67D2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370B1" w:rsidRDefault="002370B1">
      <w:pPr>
        <w:rPr>
          <w:rFonts w:ascii="Arial"/>
          <w:sz w:val="13"/>
        </w:rPr>
        <w:sectPr w:rsidR="002370B1">
          <w:footerReference w:type="default" r:id="rId24"/>
          <w:type w:val="continuous"/>
          <w:pgSz w:w="11910" w:h="16850"/>
          <w:pgMar w:top="380" w:right="140" w:bottom="860" w:left="520" w:header="0" w:footer="677" w:gutter="0"/>
          <w:pgNumType w:start="1"/>
          <w:cols w:space="720"/>
        </w:sectPr>
      </w:pPr>
    </w:p>
    <w:p w:rsidR="002370B1" w:rsidRDefault="00E67D2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370B1" w:rsidRDefault="002370B1">
      <w:pPr>
        <w:pStyle w:val="Corpsdetexte"/>
        <w:rPr>
          <w:b/>
        </w:rPr>
      </w:pPr>
    </w:p>
    <w:p w:rsidR="002370B1" w:rsidRDefault="00E67D2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370B1" w:rsidRDefault="00E67D2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370B1" w:rsidRDefault="00E67D2D">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370B1" w:rsidRDefault="002370B1">
      <w:pPr>
        <w:pStyle w:val="Corpsdetexte"/>
      </w:pPr>
    </w:p>
    <w:p w:rsidR="002370B1" w:rsidRDefault="00E67D2D">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370B1" w:rsidRDefault="002370B1">
      <w:pPr>
        <w:pStyle w:val="Corpsdetexte"/>
        <w:rPr>
          <w:i/>
        </w:rPr>
      </w:pPr>
    </w:p>
    <w:p w:rsidR="002370B1" w:rsidRDefault="00E67D2D">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370B1" w:rsidRDefault="002370B1">
      <w:pPr>
        <w:pStyle w:val="Corpsdetexte"/>
        <w:spacing w:before="4"/>
        <w:rPr>
          <w:sz w:val="21"/>
        </w:rPr>
      </w:pPr>
    </w:p>
    <w:p w:rsidR="002370B1" w:rsidRDefault="00E67D2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370B1" w:rsidRDefault="00E67D2D">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2370B1" w:rsidRDefault="00E67D2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370B1" w:rsidRDefault="002370B1">
      <w:pPr>
        <w:pStyle w:val="Corpsdetexte"/>
        <w:rPr>
          <w:b/>
          <w:sz w:val="28"/>
        </w:rPr>
      </w:pPr>
    </w:p>
    <w:p w:rsidR="002370B1" w:rsidRDefault="002370B1">
      <w:pPr>
        <w:pStyle w:val="Corpsdetexte"/>
        <w:rPr>
          <w:b/>
          <w:sz w:val="28"/>
        </w:rPr>
      </w:pPr>
    </w:p>
    <w:p w:rsidR="002370B1" w:rsidRDefault="002370B1">
      <w:pPr>
        <w:pStyle w:val="Corpsdetexte"/>
        <w:spacing w:before="10"/>
        <w:rPr>
          <w:b/>
          <w:sz w:val="25"/>
        </w:rPr>
      </w:pPr>
    </w:p>
    <w:p w:rsidR="002370B1" w:rsidRDefault="00E67D2D">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370B1" w:rsidRDefault="002370B1">
      <w:pPr>
        <w:pStyle w:val="Corpsdetexte"/>
        <w:spacing w:before="8"/>
        <w:rPr>
          <w:b/>
          <w:sz w:val="41"/>
        </w:rPr>
      </w:pPr>
    </w:p>
    <w:p w:rsidR="002370B1" w:rsidRDefault="00E67D2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370B1" w:rsidRDefault="002370B1">
      <w:pPr>
        <w:pStyle w:val="Corpsdetexte"/>
        <w:spacing w:before="1"/>
        <w:rPr>
          <w:b/>
          <w:sz w:val="38"/>
        </w:rPr>
      </w:pPr>
    </w:p>
    <w:p w:rsidR="002370B1" w:rsidRDefault="00E67D2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370B1" w:rsidRDefault="002370B1">
      <w:pPr>
        <w:pStyle w:val="Corpsdetexte"/>
        <w:spacing w:before="9"/>
        <w:rPr>
          <w:b/>
          <w:sz w:val="41"/>
        </w:rPr>
      </w:pPr>
    </w:p>
    <w:p w:rsidR="002370B1" w:rsidRDefault="00E67D2D">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2370B1" w:rsidRDefault="002370B1">
      <w:pPr>
        <w:pStyle w:val="Corpsdetexte"/>
        <w:rPr>
          <w:b/>
        </w:rPr>
      </w:pPr>
    </w:p>
    <w:p w:rsidR="002370B1" w:rsidRDefault="002370B1">
      <w:pPr>
        <w:pStyle w:val="Corpsdetexte"/>
        <w:spacing w:before="2"/>
        <w:rPr>
          <w:b/>
          <w:sz w:val="17"/>
        </w:rPr>
      </w:pPr>
    </w:p>
    <w:p w:rsidR="002370B1" w:rsidRDefault="00E67D2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2370B1" w:rsidRDefault="002370B1">
      <w:pPr>
        <w:pStyle w:val="Corpsdetexte"/>
        <w:spacing w:before="1"/>
        <w:rPr>
          <w:b/>
          <w:sz w:val="40"/>
        </w:rPr>
      </w:pPr>
    </w:p>
    <w:p w:rsidR="002370B1" w:rsidRDefault="00E67D2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370B1" w:rsidRDefault="002370B1">
      <w:pPr>
        <w:rPr>
          <w:sz w:val="20"/>
        </w:rPr>
        <w:sectPr w:rsidR="002370B1">
          <w:footerReference w:type="default" r:id="rId25"/>
          <w:pgSz w:w="11910" w:h="16850"/>
          <w:pgMar w:top="1440" w:right="140" w:bottom="1220" w:left="520" w:header="0" w:footer="1036" w:gutter="0"/>
          <w:pgNumType w:start="2"/>
          <w:cols w:space="720"/>
        </w:sectPr>
      </w:pPr>
    </w:p>
    <w:p w:rsidR="002370B1" w:rsidRDefault="00E67D2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370B1" w:rsidRDefault="002370B1">
      <w:pPr>
        <w:pStyle w:val="Corpsdetexte"/>
        <w:spacing w:before="4"/>
        <w:rPr>
          <w:b/>
          <w:sz w:val="37"/>
        </w:rPr>
      </w:pPr>
    </w:p>
    <w:p w:rsidR="002370B1" w:rsidRDefault="00E67D2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2370B1" w:rsidRDefault="002370B1">
      <w:pPr>
        <w:pStyle w:val="Corpsdetexte"/>
        <w:rPr>
          <w:b/>
        </w:rPr>
      </w:pPr>
    </w:p>
    <w:p w:rsidR="002370B1" w:rsidRDefault="002370B1">
      <w:pPr>
        <w:pStyle w:val="Corpsdetexte"/>
        <w:spacing w:before="8"/>
        <w:rPr>
          <w:b/>
          <w:sz w:val="14"/>
        </w:rPr>
      </w:pPr>
    </w:p>
    <w:p w:rsidR="002370B1" w:rsidRDefault="00E67D2D">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370B1" w:rsidRDefault="002370B1">
      <w:pPr>
        <w:pStyle w:val="Corpsdetexte"/>
        <w:spacing w:before="8"/>
        <w:rPr>
          <w:b/>
          <w:sz w:val="41"/>
        </w:rPr>
      </w:pPr>
    </w:p>
    <w:p w:rsidR="002370B1" w:rsidRDefault="00E67D2D">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370B1" w:rsidRDefault="002370B1">
      <w:pPr>
        <w:pStyle w:val="Corpsdetexte"/>
        <w:spacing w:before="8"/>
        <w:rPr>
          <w:b/>
          <w:sz w:val="41"/>
        </w:rPr>
      </w:pPr>
    </w:p>
    <w:p w:rsidR="002370B1" w:rsidRDefault="00E67D2D">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370B1" w:rsidRDefault="002370B1">
      <w:pPr>
        <w:pStyle w:val="Corpsdetexte"/>
        <w:rPr>
          <w:b/>
          <w:sz w:val="28"/>
        </w:rPr>
      </w:pPr>
    </w:p>
    <w:p w:rsidR="002370B1" w:rsidRDefault="002370B1">
      <w:pPr>
        <w:pStyle w:val="Corpsdetexte"/>
        <w:spacing w:before="7"/>
        <w:rPr>
          <w:b/>
          <w:sz w:val="26"/>
        </w:rPr>
      </w:pPr>
    </w:p>
    <w:p w:rsidR="002370B1" w:rsidRDefault="00E67D2D">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370B1" w:rsidRDefault="002370B1">
      <w:pPr>
        <w:pStyle w:val="Corpsdetexte"/>
        <w:rPr>
          <w:b/>
          <w:sz w:val="28"/>
        </w:rPr>
      </w:pPr>
    </w:p>
    <w:p w:rsidR="002370B1" w:rsidRDefault="002370B1">
      <w:pPr>
        <w:pStyle w:val="Corpsdetexte"/>
        <w:spacing w:before="7"/>
        <w:rPr>
          <w:b/>
          <w:sz w:val="26"/>
        </w:rPr>
      </w:pPr>
    </w:p>
    <w:p w:rsidR="002370B1" w:rsidRDefault="00E67D2D">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2370B1" w:rsidRDefault="002370B1">
      <w:pPr>
        <w:pStyle w:val="Corpsdetexte"/>
        <w:rPr>
          <w:b/>
        </w:rPr>
      </w:pPr>
    </w:p>
    <w:p w:rsidR="002370B1" w:rsidRDefault="002370B1">
      <w:pPr>
        <w:pStyle w:val="Corpsdetexte"/>
        <w:spacing w:before="5"/>
        <w:rPr>
          <w:b/>
          <w:sz w:val="17"/>
        </w:rPr>
      </w:pPr>
    </w:p>
    <w:p w:rsidR="002370B1" w:rsidRDefault="00E67D2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370B1" w:rsidRDefault="002370B1">
      <w:pPr>
        <w:pStyle w:val="Corpsdetexte"/>
        <w:spacing w:before="12"/>
        <w:rPr>
          <w:sz w:val="39"/>
        </w:rPr>
      </w:pPr>
    </w:p>
    <w:p w:rsidR="002370B1" w:rsidRDefault="00E67D2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370B1" w:rsidRDefault="00E67D2D">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2370B1" w:rsidRDefault="002370B1">
      <w:pPr>
        <w:pStyle w:val="Corpsdetexte"/>
        <w:rPr>
          <w:i/>
          <w:sz w:val="24"/>
        </w:rPr>
      </w:pPr>
    </w:p>
    <w:p w:rsidR="002370B1" w:rsidRDefault="002370B1">
      <w:pPr>
        <w:pStyle w:val="Corpsdetexte"/>
        <w:rPr>
          <w:i/>
          <w:sz w:val="30"/>
        </w:rPr>
      </w:pPr>
    </w:p>
    <w:p w:rsidR="002370B1" w:rsidRDefault="00E67D2D">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370B1" w:rsidRDefault="002370B1">
      <w:pPr>
        <w:pStyle w:val="Corpsdetexte"/>
        <w:spacing w:before="12"/>
        <w:rPr>
          <w:sz w:val="12"/>
        </w:rPr>
      </w:pPr>
    </w:p>
    <w:p w:rsidR="002370B1" w:rsidRDefault="00E67D2D">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370B1" w:rsidRDefault="002370B1">
      <w:pPr>
        <w:sectPr w:rsidR="002370B1">
          <w:pgSz w:w="11910" w:h="16850"/>
          <w:pgMar w:top="1440" w:right="140" w:bottom="1220" w:left="520" w:header="0" w:footer="1036" w:gutter="0"/>
          <w:cols w:space="720"/>
        </w:sectPr>
      </w:pPr>
    </w:p>
    <w:p w:rsidR="002370B1" w:rsidRDefault="00E67D2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370B1" w:rsidRDefault="002370B1">
      <w:pPr>
        <w:pStyle w:val="Corpsdetexte"/>
        <w:spacing w:before="11"/>
        <w:rPr>
          <w:sz w:val="12"/>
        </w:rPr>
      </w:pPr>
    </w:p>
    <w:p w:rsidR="002370B1" w:rsidRDefault="00E67D2D">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370B1" w:rsidRDefault="002370B1">
      <w:pPr>
        <w:pStyle w:val="Corpsdetexte"/>
      </w:pPr>
    </w:p>
    <w:p w:rsidR="002370B1" w:rsidRDefault="002370B1">
      <w:pPr>
        <w:pStyle w:val="Corpsdetexte"/>
        <w:spacing w:before="13"/>
        <w:rPr>
          <w:sz w:val="19"/>
        </w:rPr>
      </w:pPr>
    </w:p>
    <w:p w:rsidR="002370B1" w:rsidRDefault="00E67D2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370B1" w:rsidRDefault="00E67D2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370B1" w:rsidRDefault="002370B1">
      <w:pPr>
        <w:pStyle w:val="Corpsdetexte"/>
        <w:rPr>
          <w:i/>
        </w:rPr>
      </w:pPr>
    </w:p>
    <w:p w:rsidR="002370B1" w:rsidRDefault="00E67D2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370B1" w:rsidRDefault="002370B1">
      <w:pPr>
        <w:pStyle w:val="Corpsdetexte"/>
        <w:spacing w:before="1"/>
        <w:rPr>
          <w:sz w:val="40"/>
        </w:rPr>
      </w:pPr>
    </w:p>
    <w:p w:rsidR="002370B1" w:rsidRDefault="00E67D2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370B1" w:rsidRDefault="002370B1">
      <w:pPr>
        <w:pStyle w:val="Corpsdetexte"/>
        <w:spacing w:before="13"/>
        <w:rPr>
          <w:sz w:val="19"/>
        </w:rPr>
      </w:pPr>
    </w:p>
    <w:p w:rsidR="002370B1" w:rsidRDefault="00E67D2D">
      <w:pPr>
        <w:ind w:left="331"/>
        <w:rPr>
          <w:sz w:val="20"/>
        </w:rPr>
      </w:pPr>
      <w:r>
        <w:rPr>
          <w:b/>
          <w:sz w:val="20"/>
        </w:rPr>
        <w:t xml:space="preserve">Le sous-traitant est autorisé à traiter les données à caractère personnel nécessaires pour fournir le ou les service(s) suivant(s) </w:t>
      </w:r>
      <w:r>
        <w:rPr>
          <w:sz w:val="20"/>
        </w:rPr>
        <w:t>: ……………</w:t>
      </w:r>
    </w:p>
    <w:p w:rsidR="002370B1" w:rsidRDefault="002370B1">
      <w:pPr>
        <w:pStyle w:val="Corpsdetexte"/>
        <w:spacing w:before="12"/>
        <w:rPr>
          <w:sz w:val="19"/>
        </w:rPr>
      </w:pPr>
    </w:p>
    <w:p w:rsidR="002370B1" w:rsidRDefault="00E67D2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2370B1" w:rsidRDefault="002370B1">
      <w:pPr>
        <w:pStyle w:val="Corpsdetexte"/>
        <w:rPr>
          <w:sz w:val="40"/>
        </w:rPr>
      </w:pPr>
    </w:p>
    <w:p w:rsidR="002370B1" w:rsidRDefault="00E67D2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370B1" w:rsidRDefault="002370B1">
      <w:pPr>
        <w:pStyle w:val="Corpsdetexte"/>
        <w:rPr>
          <w:sz w:val="28"/>
        </w:rPr>
      </w:pPr>
    </w:p>
    <w:p w:rsidR="002370B1" w:rsidRDefault="002370B1">
      <w:pPr>
        <w:pStyle w:val="Corpsdetexte"/>
        <w:rPr>
          <w:sz w:val="28"/>
        </w:rPr>
      </w:pPr>
    </w:p>
    <w:p w:rsidR="002370B1" w:rsidRDefault="002370B1">
      <w:pPr>
        <w:pStyle w:val="Corpsdetexte"/>
        <w:spacing w:before="1"/>
        <w:rPr>
          <w:sz w:val="24"/>
        </w:rPr>
      </w:pPr>
    </w:p>
    <w:p w:rsidR="002370B1" w:rsidRDefault="00E67D2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370B1" w:rsidRDefault="002370B1">
      <w:pPr>
        <w:pStyle w:val="Corpsdetexte"/>
      </w:pPr>
    </w:p>
    <w:p w:rsidR="002370B1" w:rsidRDefault="00E67D2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370B1" w:rsidRDefault="00E67D2D">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2370B1" w:rsidRDefault="002370B1">
      <w:pPr>
        <w:pStyle w:val="Corpsdetexte"/>
        <w:spacing w:before="12"/>
        <w:rPr>
          <w:sz w:val="12"/>
        </w:rPr>
      </w:pPr>
    </w:p>
    <w:p w:rsidR="002370B1" w:rsidRDefault="00E67D2D">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370B1" w:rsidRDefault="002370B1">
      <w:pPr>
        <w:pStyle w:val="Corpsdetexte"/>
        <w:spacing w:before="13"/>
        <w:rPr>
          <w:sz w:val="39"/>
        </w:rPr>
      </w:pPr>
    </w:p>
    <w:p w:rsidR="002370B1" w:rsidRDefault="00E67D2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370B1" w:rsidRDefault="002370B1">
      <w:pPr>
        <w:rPr>
          <w:sz w:val="20"/>
        </w:rPr>
        <w:sectPr w:rsidR="002370B1">
          <w:pgSz w:w="11910" w:h="16850"/>
          <w:pgMar w:top="1160" w:right="140" w:bottom="1220" w:left="520" w:header="0" w:footer="1036" w:gutter="0"/>
          <w:cols w:space="720"/>
        </w:sectPr>
      </w:pPr>
    </w:p>
    <w:p w:rsidR="002370B1" w:rsidRDefault="00E67D2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370B1" w:rsidRDefault="002370B1">
      <w:pPr>
        <w:pStyle w:val="Corpsdetexte"/>
        <w:rPr>
          <w:b/>
        </w:rPr>
      </w:pPr>
    </w:p>
    <w:p w:rsidR="002370B1" w:rsidRDefault="00E67D2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370B1" w:rsidRDefault="002370B1">
      <w:pPr>
        <w:pStyle w:val="Corpsdetexte"/>
        <w:spacing w:before="1"/>
        <w:rPr>
          <w:sz w:val="40"/>
        </w:rPr>
      </w:pPr>
    </w:p>
    <w:p w:rsidR="002370B1" w:rsidRDefault="00E67D2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370B1" w:rsidRDefault="002370B1">
      <w:pPr>
        <w:pStyle w:val="Corpsdetexte"/>
        <w:spacing w:before="10"/>
        <w:rPr>
          <w:sz w:val="19"/>
        </w:rPr>
      </w:pPr>
    </w:p>
    <w:p w:rsidR="002370B1" w:rsidRDefault="00E67D2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370B1" w:rsidRDefault="00E67D2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2370B1" w:rsidRDefault="00E67D2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2370B1" w:rsidRDefault="00E67D2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2370B1" w:rsidRDefault="002370B1">
      <w:pPr>
        <w:pStyle w:val="Corpsdetexte"/>
        <w:spacing w:before="8"/>
        <w:rPr>
          <w:sz w:val="28"/>
        </w:rPr>
      </w:pPr>
    </w:p>
    <w:p w:rsidR="002370B1" w:rsidRDefault="00E67D2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2370B1" w:rsidRDefault="00E67D2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2370B1" w:rsidRDefault="00E67D2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2370B1" w:rsidRDefault="002370B1">
      <w:pPr>
        <w:pStyle w:val="Corpsdetexte"/>
        <w:spacing w:before="11"/>
        <w:rPr>
          <w:sz w:val="28"/>
        </w:rPr>
      </w:pPr>
    </w:p>
    <w:p w:rsidR="002370B1" w:rsidRDefault="00E67D2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370B1" w:rsidRDefault="002370B1">
      <w:pPr>
        <w:pStyle w:val="Corpsdetexte"/>
        <w:rPr>
          <w:sz w:val="28"/>
        </w:rPr>
      </w:pPr>
    </w:p>
    <w:p w:rsidR="002370B1" w:rsidRDefault="002370B1">
      <w:pPr>
        <w:pStyle w:val="Corpsdetexte"/>
        <w:rPr>
          <w:sz w:val="28"/>
        </w:rPr>
      </w:pPr>
    </w:p>
    <w:p w:rsidR="002370B1" w:rsidRDefault="002370B1">
      <w:pPr>
        <w:pStyle w:val="Corpsdetexte"/>
        <w:rPr>
          <w:sz w:val="28"/>
        </w:rPr>
      </w:pPr>
    </w:p>
    <w:p w:rsidR="002370B1" w:rsidRDefault="002370B1">
      <w:pPr>
        <w:pStyle w:val="Corpsdetexte"/>
        <w:rPr>
          <w:sz w:val="28"/>
        </w:rPr>
      </w:pPr>
    </w:p>
    <w:p w:rsidR="002370B1" w:rsidRDefault="002370B1">
      <w:pPr>
        <w:pStyle w:val="Corpsdetexte"/>
        <w:spacing w:before="1"/>
        <w:rPr>
          <w:sz w:val="28"/>
        </w:rPr>
      </w:pPr>
    </w:p>
    <w:p w:rsidR="002370B1" w:rsidRDefault="00E67D2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370B1" w:rsidRDefault="00E67D2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370B1" w:rsidRDefault="002370B1">
      <w:pPr>
        <w:pStyle w:val="Corpsdetexte"/>
        <w:spacing w:before="12"/>
        <w:rPr>
          <w:i/>
          <w:sz w:val="12"/>
        </w:rPr>
      </w:pPr>
    </w:p>
    <w:p w:rsidR="002370B1" w:rsidRDefault="00E67D2D">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370B1" w:rsidRDefault="002370B1">
      <w:pPr>
        <w:pStyle w:val="Corpsdetexte"/>
      </w:pPr>
    </w:p>
    <w:p w:rsidR="002370B1" w:rsidRDefault="002370B1">
      <w:pPr>
        <w:pStyle w:val="Corpsdetexte"/>
        <w:spacing w:before="2"/>
      </w:pPr>
    </w:p>
    <w:p w:rsidR="002370B1" w:rsidRDefault="00E67D2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370B1" w:rsidRDefault="002370B1">
      <w:pPr>
        <w:pStyle w:val="Corpsdetexte"/>
        <w:spacing w:before="13"/>
        <w:rPr>
          <w:b/>
          <w:sz w:val="19"/>
        </w:rPr>
      </w:pPr>
    </w:p>
    <w:p w:rsidR="002370B1" w:rsidRDefault="00E67D2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370B1" w:rsidRDefault="00E67D2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370B1" w:rsidRDefault="002370B1">
      <w:pPr>
        <w:pStyle w:val="Corpsdetexte"/>
        <w:rPr>
          <w:i/>
          <w:sz w:val="24"/>
        </w:rPr>
      </w:pPr>
    </w:p>
    <w:p w:rsidR="002370B1" w:rsidRDefault="00E67D2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370B1" w:rsidRDefault="002370B1">
      <w:pPr>
        <w:spacing w:line="720" w:lineRule="auto"/>
        <w:rPr>
          <w:sz w:val="20"/>
        </w:rPr>
        <w:sectPr w:rsidR="002370B1">
          <w:pgSz w:w="11910" w:h="16850"/>
          <w:pgMar w:top="1440" w:right="140" w:bottom="1220" w:left="520" w:header="0" w:footer="1036" w:gutter="0"/>
          <w:cols w:space="720"/>
        </w:sectPr>
      </w:pPr>
    </w:p>
    <w:p w:rsidR="002370B1" w:rsidRDefault="00E67D2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370B1" w:rsidRDefault="00E67D2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370B1" w:rsidRDefault="002370B1">
      <w:pPr>
        <w:pStyle w:val="Corpsdetexte"/>
        <w:spacing w:before="13"/>
        <w:rPr>
          <w:i/>
          <w:sz w:val="17"/>
        </w:rPr>
      </w:pPr>
    </w:p>
    <w:p w:rsidR="002370B1" w:rsidRDefault="00E67D2D">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370B1" w:rsidRDefault="002370B1">
      <w:pPr>
        <w:pStyle w:val="Corpsdetexte"/>
        <w:spacing w:before="1"/>
      </w:pPr>
    </w:p>
    <w:p w:rsidR="002370B1" w:rsidRDefault="00E67D2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370B1" w:rsidRDefault="002370B1">
      <w:pPr>
        <w:pStyle w:val="Corpsdetexte"/>
        <w:rPr>
          <w:b/>
        </w:rPr>
      </w:pPr>
    </w:p>
    <w:p w:rsidR="002370B1" w:rsidRDefault="00E67D2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370B1" w:rsidRDefault="002370B1">
      <w:pPr>
        <w:pStyle w:val="Corpsdetexte"/>
      </w:pPr>
    </w:p>
    <w:p w:rsidR="002370B1" w:rsidRDefault="00E67D2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370B1" w:rsidRDefault="002370B1">
      <w:pPr>
        <w:pStyle w:val="Corpsdetexte"/>
        <w:spacing w:before="10"/>
        <w:rPr>
          <w:sz w:val="28"/>
        </w:rPr>
      </w:pPr>
    </w:p>
    <w:p w:rsidR="002370B1" w:rsidRDefault="00E67D2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370B1" w:rsidRDefault="002370B1">
      <w:pPr>
        <w:pStyle w:val="Corpsdetexte"/>
        <w:rPr>
          <w:b/>
        </w:rPr>
      </w:pPr>
    </w:p>
    <w:p w:rsidR="002370B1" w:rsidRDefault="00E67D2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370B1" w:rsidRDefault="002370B1">
      <w:pPr>
        <w:pStyle w:val="Corpsdetexte"/>
        <w:spacing w:before="13"/>
        <w:rPr>
          <w:sz w:val="19"/>
        </w:rPr>
      </w:pPr>
    </w:p>
    <w:p w:rsidR="002370B1" w:rsidRDefault="00E67D2D">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2370B1" w:rsidRDefault="00E67D2D">
      <w:pPr>
        <w:pStyle w:val="Paragraphedeliste"/>
        <w:numPr>
          <w:ilvl w:val="1"/>
          <w:numId w:val="3"/>
        </w:numPr>
        <w:tabs>
          <w:tab w:val="left" w:pos="1258"/>
        </w:tabs>
        <w:spacing w:line="276" w:lineRule="exact"/>
        <w:ind w:left="1258"/>
        <w:rPr>
          <w:sz w:val="20"/>
        </w:rPr>
      </w:pPr>
      <w:r>
        <w:rPr>
          <w:spacing w:val="-6"/>
          <w:sz w:val="20"/>
        </w:rPr>
        <w:t>……………………………………………………………………………………</w:t>
      </w:r>
    </w:p>
    <w:p w:rsidR="002370B1" w:rsidRDefault="00E67D2D">
      <w:pPr>
        <w:pStyle w:val="Paragraphedeliste"/>
        <w:numPr>
          <w:ilvl w:val="1"/>
          <w:numId w:val="3"/>
        </w:numPr>
        <w:tabs>
          <w:tab w:val="left" w:pos="1258"/>
        </w:tabs>
        <w:spacing w:before="1" w:line="277" w:lineRule="exact"/>
        <w:ind w:left="1258"/>
        <w:rPr>
          <w:sz w:val="20"/>
        </w:rPr>
      </w:pPr>
      <w:r>
        <w:rPr>
          <w:spacing w:val="-6"/>
          <w:sz w:val="20"/>
        </w:rPr>
        <w:t>……………………………………………………………………………………</w:t>
      </w:r>
    </w:p>
    <w:p w:rsidR="002370B1" w:rsidRDefault="00E67D2D">
      <w:pPr>
        <w:pStyle w:val="Paragraphedeliste"/>
        <w:numPr>
          <w:ilvl w:val="1"/>
          <w:numId w:val="3"/>
        </w:numPr>
        <w:tabs>
          <w:tab w:val="left" w:pos="1259"/>
        </w:tabs>
        <w:spacing w:line="277" w:lineRule="exact"/>
        <w:ind w:left="1259"/>
        <w:rPr>
          <w:sz w:val="20"/>
        </w:rPr>
      </w:pPr>
      <w:r>
        <w:rPr>
          <w:spacing w:val="-6"/>
          <w:sz w:val="20"/>
        </w:rPr>
        <w:t>……………………………………………………………………………………</w:t>
      </w:r>
    </w:p>
    <w:p w:rsidR="002370B1" w:rsidRDefault="00E67D2D">
      <w:pPr>
        <w:pStyle w:val="Paragraphedeliste"/>
        <w:numPr>
          <w:ilvl w:val="1"/>
          <w:numId w:val="3"/>
        </w:numPr>
        <w:tabs>
          <w:tab w:val="left" w:pos="1259"/>
        </w:tabs>
        <w:spacing w:before="1" w:line="277" w:lineRule="exact"/>
        <w:ind w:left="1259"/>
        <w:rPr>
          <w:sz w:val="20"/>
        </w:rPr>
      </w:pPr>
      <w:r>
        <w:rPr>
          <w:spacing w:val="-6"/>
          <w:sz w:val="20"/>
        </w:rPr>
        <w:t>……………………………………………………………………………………</w:t>
      </w:r>
    </w:p>
    <w:p w:rsidR="002370B1" w:rsidRDefault="00E67D2D">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2370B1" w:rsidRDefault="002370B1">
      <w:pPr>
        <w:pStyle w:val="Corpsdetexte"/>
        <w:rPr>
          <w:sz w:val="28"/>
        </w:rPr>
      </w:pPr>
    </w:p>
    <w:p w:rsidR="002370B1" w:rsidRDefault="002370B1">
      <w:pPr>
        <w:pStyle w:val="Corpsdetexte"/>
        <w:rPr>
          <w:sz w:val="28"/>
        </w:rPr>
      </w:pPr>
    </w:p>
    <w:p w:rsidR="002370B1" w:rsidRDefault="002370B1">
      <w:pPr>
        <w:pStyle w:val="Corpsdetexte"/>
        <w:spacing w:before="3"/>
        <w:rPr>
          <w:sz w:val="24"/>
        </w:rPr>
      </w:pPr>
    </w:p>
    <w:p w:rsidR="002370B1" w:rsidRDefault="00E67D2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w:t>
      </w:r>
      <w:r>
        <w:rPr>
          <w:i/>
          <w:sz w:val="18"/>
        </w:rPr>
        <w:t>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370B1" w:rsidRDefault="002370B1">
      <w:pPr>
        <w:pStyle w:val="Corpsdetexte"/>
        <w:spacing w:before="12"/>
        <w:rPr>
          <w:sz w:val="39"/>
        </w:rPr>
      </w:pPr>
    </w:p>
    <w:p w:rsidR="002370B1" w:rsidRDefault="00E67D2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370B1" w:rsidRDefault="002370B1">
      <w:pPr>
        <w:pStyle w:val="Corpsdetexte"/>
        <w:spacing w:before="1"/>
        <w:rPr>
          <w:b/>
          <w:sz w:val="40"/>
        </w:rPr>
      </w:pPr>
    </w:p>
    <w:p w:rsidR="002370B1" w:rsidRDefault="00E67D2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370B1" w:rsidRDefault="002370B1">
      <w:pPr>
        <w:jc w:val="both"/>
        <w:rPr>
          <w:sz w:val="20"/>
        </w:rPr>
        <w:sectPr w:rsidR="002370B1">
          <w:pgSz w:w="11910" w:h="16850"/>
          <w:pgMar w:top="1160" w:right="140" w:bottom="1220" w:left="520" w:header="0" w:footer="1036" w:gutter="0"/>
          <w:cols w:space="720"/>
        </w:sectPr>
      </w:pPr>
    </w:p>
    <w:p w:rsidR="002370B1" w:rsidRDefault="00E67D2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370B1" w:rsidRDefault="002370B1">
      <w:pPr>
        <w:pStyle w:val="Corpsdetexte"/>
        <w:spacing w:before="12"/>
        <w:rPr>
          <w:b/>
          <w:sz w:val="19"/>
        </w:rPr>
      </w:pPr>
    </w:p>
    <w:p w:rsidR="002370B1" w:rsidRDefault="00E67D2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370B1" w:rsidRDefault="00E67D2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2370B1" w:rsidRDefault="00E67D2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370B1" w:rsidRDefault="002370B1">
      <w:pPr>
        <w:pStyle w:val="Corpsdetexte"/>
        <w:spacing w:before="7"/>
        <w:rPr>
          <w:sz w:val="31"/>
        </w:rPr>
      </w:pPr>
    </w:p>
    <w:p w:rsidR="002370B1" w:rsidRDefault="00E67D2D">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370B1" w:rsidRDefault="002370B1">
      <w:pPr>
        <w:pStyle w:val="Corpsdetexte"/>
        <w:spacing w:before="12"/>
        <w:rPr>
          <w:sz w:val="13"/>
        </w:rPr>
      </w:pPr>
    </w:p>
    <w:p w:rsidR="002370B1" w:rsidRDefault="00E67D2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370B1" w:rsidRDefault="002370B1">
      <w:pPr>
        <w:pStyle w:val="Corpsdetexte"/>
        <w:spacing w:before="13"/>
        <w:rPr>
          <w:i/>
          <w:sz w:val="17"/>
        </w:rPr>
      </w:pPr>
    </w:p>
    <w:p w:rsidR="002370B1" w:rsidRDefault="00E67D2D">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370B1" w:rsidRDefault="002370B1">
      <w:pPr>
        <w:pStyle w:val="Corpsdetexte"/>
        <w:rPr>
          <w:i/>
          <w:sz w:val="18"/>
        </w:rPr>
      </w:pPr>
    </w:p>
    <w:p w:rsidR="002370B1" w:rsidRDefault="00E67D2D">
      <w:pPr>
        <w:ind w:left="332" w:right="704"/>
        <w:jc w:val="both"/>
      </w:pPr>
      <w:r>
        <w:rPr>
          <w:b/>
        </w:rPr>
        <w:t>K2 – Documents de preuve disponibles e</w:t>
      </w:r>
      <w:r>
        <w:rPr>
          <w:b/>
        </w:rPr>
        <w:t xml:space="preserv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370B1" w:rsidRDefault="002370B1">
      <w:pPr>
        <w:pStyle w:val="Corpsdetexte"/>
        <w:rPr>
          <w:sz w:val="13"/>
        </w:rPr>
      </w:pPr>
    </w:p>
    <w:p w:rsidR="002370B1" w:rsidRDefault="00E67D2D">
      <w:pPr>
        <w:pStyle w:val="Corpsdetexte"/>
        <w:spacing w:before="99"/>
        <w:ind w:left="332" w:right="710" w:hanging="1"/>
        <w:jc w:val="both"/>
      </w:pPr>
      <w:r>
        <w:t>Le cas échéant, adresse internet à laquelle les documents justificatifs et moyens de preuve sont accessibles directem</w:t>
      </w:r>
      <w:r>
        <w:t>ent et gratuitement, ainsi que l’ensemble des renseignements nécessaires pour y accéder :</w:t>
      </w:r>
    </w:p>
    <w:p w:rsidR="002370B1" w:rsidRDefault="00E67D2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370B1" w:rsidRDefault="002370B1">
      <w:pPr>
        <w:pStyle w:val="Corpsdetexte"/>
        <w:spacing w:before="2"/>
        <w:rPr>
          <w:i/>
        </w:rPr>
      </w:pPr>
    </w:p>
    <w:p w:rsidR="002370B1" w:rsidRDefault="00E67D2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370B1" w:rsidRDefault="002370B1">
      <w:pPr>
        <w:pStyle w:val="Corpsdetexte"/>
        <w:spacing w:before="13"/>
        <w:rPr>
          <w:b/>
          <w:sz w:val="19"/>
        </w:rPr>
      </w:pPr>
    </w:p>
    <w:p w:rsidR="002370B1" w:rsidRDefault="00E67D2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370B1" w:rsidRDefault="002370B1">
      <w:pPr>
        <w:pStyle w:val="Corpsdetexte"/>
        <w:spacing w:before="12"/>
        <w:rPr>
          <w:b/>
          <w:sz w:val="19"/>
        </w:rPr>
      </w:pPr>
    </w:p>
    <w:p w:rsidR="002370B1" w:rsidRDefault="00E67D2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370B1" w:rsidRDefault="00E67D2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370B1" w:rsidRDefault="002370B1">
      <w:pPr>
        <w:pStyle w:val="Corpsdetexte"/>
        <w:spacing w:before="5"/>
        <w:rPr>
          <w:i/>
          <w:sz w:val="17"/>
        </w:rPr>
      </w:pPr>
    </w:p>
    <w:p w:rsidR="002370B1" w:rsidRDefault="00E67D2D">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370B1" w:rsidRDefault="00E67D2D">
      <w:pPr>
        <w:pStyle w:val="Corpsdetexte"/>
        <w:spacing w:before="241"/>
        <w:ind w:left="898" w:right="707" w:hanging="1"/>
        <w:jc w:val="both"/>
      </w:pPr>
      <w:r>
        <w:t xml:space="preserve">Le titulaire établit qu'aucune </w:t>
      </w:r>
      <w:r>
        <w:t>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2370B1" w:rsidRDefault="00E67D2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370B1" w:rsidRDefault="00E67D2D">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370B1" w:rsidRDefault="00E67D2D">
      <w:pPr>
        <w:pStyle w:val="Corpsdetexte"/>
        <w:spacing w:before="1"/>
        <w:ind w:left="898"/>
      </w:pPr>
      <w:r>
        <w:rPr>
          <w:spacing w:val="-5"/>
          <w:u w:val="single"/>
        </w:rPr>
        <w:t>OU</w:t>
      </w:r>
    </w:p>
    <w:p w:rsidR="002370B1" w:rsidRDefault="00E67D2D">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370B1" w:rsidRDefault="002370B1">
      <w:pPr>
        <w:sectPr w:rsidR="002370B1">
          <w:pgSz w:w="11910" w:h="16850"/>
          <w:pgMar w:top="1440" w:right="140" w:bottom="1220" w:left="520" w:header="0" w:footer="1036" w:gutter="0"/>
          <w:cols w:space="720"/>
        </w:sectPr>
      </w:pPr>
    </w:p>
    <w:p w:rsidR="002370B1" w:rsidRDefault="00E67D2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370B1" w:rsidRDefault="00E67D2D">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370B1" w:rsidRDefault="00E67D2D">
      <w:pPr>
        <w:spacing w:before="79"/>
        <w:ind w:left="348"/>
        <w:rPr>
          <w:sz w:val="20"/>
        </w:rPr>
      </w:pPr>
      <w:r>
        <w:br w:type="column"/>
      </w:r>
      <w:r>
        <w:rPr>
          <w:sz w:val="20"/>
        </w:rPr>
        <w:lastRenderedPageBreak/>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370B1" w:rsidRDefault="00E67D2D">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370B1" w:rsidRDefault="002370B1">
      <w:pPr>
        <w:sectPr w:rsidR="002370B1">
          <w:pgSz w:w="11910" w:h="16850"/>
          <w:pgMar w:top="1520" w:right="140" w:bottom="1220" w:left="520" w:header="0" w:footer="1036" w:gutter="0"/>
          <w:cols w:num="2" w:space="720" w:equalWidth="0">
            <w:col w:w="1777" w:space="40"/>
            <w:col w:w="9433"/>
          </w:cols>
        </w:sectPr>
      </w:pPr>
    </w:p>
    <w:p w:rsidR="002370B1" w:rsidRDefault="00E67D2D">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2370B1" w:rsidRDefault="00E67D2D">
      <w:pPr>
        <w:pStyle w:val="Corpsdetexte"/>
        <w:spacing w:line="277" w:lineRule="exact"/>
        <w:ind w:left="898"/>
      </w:pPr>
      <w:r>
        <w:rPr>
          <w:spacing w:val="-5"/>
          <w:u w:val="single"/>
        </w:rPr>
        <w:t>OU</w:t>
      </w:r>
    </w:p>
    <w:p w:rsidR="002370B1" w:rsidRDefault="00E67D2D">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370B1" w:rsidRDefault="00E67D2D">
      <w:pPr>
        <w:pStyle w:val="Paragraphedeliste"/>
        <w:numPr>
          <w:ilvl w:val="0"/>
          <w:numId w:val="1"/>
        </w:numPr>
        <w:tabs>
          <w:tab w:val="left" w:pos="1822"/>
          <w:tab w:val="left" w:pos="1824"/>
        </w:tabs>
        <w:spacing w:before="119"/>
        <w:ind w:right="707" w:hanging="361"/>
        <w:jc w:val="both"/>
        <w:rPr>
          <w:sz w:val="20"/>
        </w:rPr>
      </w:pPr>
      <w:r>
        <w:rPr>
          <w:sz w:val="20"/>
        </w:rPr>
        <w:t>soit</w:t>
      </w:r>
      <w:r>
        <w:rPr>
          <w:sz w:val="20"/>
        </w:rPr>
        <w:t xml:space="preserve"> que la cession ou le nantissement de créances concernant le marché public ne fait pas obstacle au paiement direct de la partie sous-traitée,</w:t>
      </w:r>
    </w:p>
    <w:p w:rsidR="002370B1" w:rsidRDefault="00E67D2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370B1" w:rsidRDefault="00E67D2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370B1" w:rsidRDefault="002370B1">
      <w:pPr>
        <w:pStyle w:val="Corpsdetexte"/>
      </w:pPr>
    </w:p>
    <w:p w:rsidR="002370B1" w:rsidRDefault="002370B1">
      <w:pPr>
        <w:pStyle w:val="Corpsdetexte"/>
        <w:spacing w:before="4"/>
        <w:rPr>
          <w:sz w:val="21"/>
        </w:rPr>
      </w:pPr>
    </w:p>
    <w:p w:rsidR="002370B1" w:rsidRDefault="00E67D2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2370B1" w:rsidRDefault="002370B1">
      <w:pPr>
        <w:pStyle w:val="Corpsdetexte"/>
        <w:spacing w:before="13"/>
        <w:rPr>
          <w:i/>
          <w:sz w:val="19"/>
        </w:rPr>
      </w:pPr>
    </w:p>
    <w:p w:rsidR="002370B1" w:rsidRDefault="00E67D2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2370B1" w:rsidRDefault="002370B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370B1">
        <w:trPr>
          <w:trHeight w:val="525"/>
        </w:trPr>
        <w:tc>
          <w:tcPr>
            <w:tcW w:w="4239" w:type="dxa"/>
          </w:tcPr>
          <w:p w:rsidR="002370B1" w:rsidRDefault="00E67D2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370B1" w:rsidRDefault="00E67D2D">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370B1" w:rsidRDefault="00E67D2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370B1" w:rsidRDefault="00E67D2D">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370B1" w:rsidRDefault="002370B1">
      <w:pPr>
        <w:pStyle w:val="Corpsdetexte"/>
        <w:rPr>
          <w:sz w:val="28"/>
        </w:rPr>
      </w:pPr>
    </w:p>
    <w:p w:rsidR="002370B1" w:rsidRDefault="002370B1">
      <w:pPr>
        <w:pStyle w:val="Corpsdetexte"/>
        <w:rPr>
          <w:sz w:val="28"/>
        </w:rPr>
      </w:pPr>
    </w:p>
    <w:p w:rsidR="002370B1" w:rsidRDefault="002370B1">
      <w:pPr>
        <w:pStyle w:val="Corpsdetexte"/>
        <w:rPr>
          <w:sz w:val="28"/>
        </w:rPr>
      </w:pPr>
    </w:p>
    <w:p w:rsidR="002370B1" w:rsidRDefault="00E67D2D">
      <w:pPr>
        <w:pStyle w:val="Corpsdetexte"/>
        <w:spacing w:before="195"/>
        <w:ind w:left="332" w:right="709"/>
        <w:jc w:val="both"/>
      </w:pPr>
      <w:r>
        <w:t>Le représentant de l’acheteur, compétent pour signer le marché public, accepte le sous-traitant et agrée ses conditions de paiement.</w:t>
      </w:r>
    </w:p>
    <w:p w:rsidR="002370B1" w:rsidRDefault="002370B1">
      <w:pPr>
        <w:pStyle w:val="Corpsdetexte"/>
        <w:spacing w:before="13"/>
        <w:rPr>
          <w:sz w:val="19"/>
        </w:rPr>
      </w:pPr>
    </w:p>
    <w:p w:rsidR="002370B1" w:rsidRDefault="00E67D2D">
      <w:pPr>
        <w:pStyle w:val="Corpsdetexte"/>
        <w:tabs>
          <w:tab w:val="left" w:pos="2599"/>
        </w:tabs>
        <w:ind w:left="1039"/>
      </w:pPr>
      <w:r>
        <w:rPr>
          <w:spacing w:val="-10"/>
        </w:rPr>
        <w:t>A</w:t>
      </w:r>
      <w:r>
        <w:tab/>
        <w:t>,</w:t>
      </w:r>
      <w:r>
        <w:rPr>
          <w:spacing w:val="-4"/>
        </w:rPr>
        <w:t xml:space="preserve"> </w:t>
      </w:r>
      <w:r>
        <w:rPr>
          <w:spacing w:val="-5"/>
        </w:rPr>
        <w:t>le</w:t>
      </w:r>
    </w:p>
    <w:p w:rsidR="002370B1" w:rsidRDefault="002370B1">
      <w:pPr>
        <w:pStyle w:val="Corpsdetexte"/>
        <w:spacing w:before="13"/>
        <w:rPr>
          <w:sz w:val="19"/>
        </w:rPr>
      </w:pPr>
    </w:p>
    <w:p w:rsidR="002370B1" w:rsidRDefault="00E67D2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370B1" w:rsidRDefault="002370B1">
      <w:pPr>
        <w:sectPr w:rsidR="002370B1">
          <w:type w:val="continuous"/>
          <w:pgSz w:w="11910" w:h="16850"/>
          <w:pgMar w:top="380" w:right="140" w:bottom="860" w:left="520" w:header="0" w:footer="1036" w:gutter="0"/>
          <w:cols w:space="720"/>
        </w:sectPr>
      </w:pPr>
    </w:p>
    <w:p w:rsidR="002370B1" w:rsidRDefault="00E67D2D">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370B1" w:rsidRDefault="00E67D2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370B1" w:rsidRDefault="002370B1">
                            <w:pPr>
                              <w:pStyle w:val="Corpsdetexte"/>
                              <w:rPr>
                                <w:sz w:val="28"/>
                              </w:rPr>
                            </w:pPr>
                          </w:p>
                          <w:p w:rsidR="002370B1" w:rsidRDefault="002370B1">
                            <w:pPr>
                              <w:pStyle w:val="Corpsdetexte"/>
                              <w:rPr>
                                <w:sz w:val="28"/>
                              </w:rPr>
                            </w:pPr>
                          </w:p>
                          <w:p w:rsidR="002370B1" w:rsidRDefault="002370B1">
                            <w:pPr>
                              <w:pStyle w:val="Corpsdetexte"/>
                              <w:rPr>
                                <w:sz w:val="28"/>
                              </w:rPr>
                            </w:pPr>
                          </w:p>
                          <w:p w:rsidR="002370B1" w:rsidRDefault="002370B1">
                            <w:pPr>
                              <w:pStyle w:val="Corpsdetexte"/>
                              <w:rPr>
                                <w:sz w:val="28"/>
                              </w:rPr>
                            </w:pPr>
                          </w:p>
                          <w:p w:rsidR="002370B1" w:rsidRDefault="002370B1">
                            <w:pPr>
                              <w:pStyle w:val="Corpsdetexte"/>
                              <w:rPr>
                                <w:sz w:val="28"/>
                              </w:rPr>
                            </w:pPr>
                          </w:p>
                          <w:p w:rsidR="002370B1" w:rsidRDefault="002370B1">
                            <w:pPr>
                              <w:pStyle w:val="Corpsdetexte"/>
                              <w:rPr>
                                <w:sz w:val="28"/>
                              </w:rPr>
                            </w:pPr>
                          </w:p>
                          <w:p w:rsidR="002370B1" w:rsidRDefault="002370B1">
                            <w:pPr>
                              <w:pStyle w:val="Corpsdetexte"/>
                              <w:spacing w:before="5"/>
                            </w:pPr>
                          </w:p>
                          <w:p w:rsidR="002370B1" w:rsidRDefault="00E67D2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2370B1" w:rsidRDefault="00E67D2D">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370B1" w:rsidRDefault="00E67D2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370B1" w:rsidRDefault="00E67D2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370B1" w:rsidRDefault="00E67D2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370B1" w:rsidRDefault="002370B1">
                              <w:pPr>
                                <w:rPr>
                                  <w:rFonts w:ascii="Arial"/>
                                  <w:sz w:val="20"/>
                                </w:rPr>
                              </w:pPr>
                            </w:p>
                            <w:p w:rsidR="002370B1" w:rsidRDefault="00E67D2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370B1" w:rsidRDefault="002370B1">
                              <w:pPr>
                                <w:spacing w:before="1"/>
                                <w:rPr>
                                  <w:i/>
                                  <w:sz w:val="20"/>
                                </w:rPr>
                              </w:pPr>
                            </w:p>
                            <w:p w:rsidR="002370B1" w:rsidRDefault="00E67D2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370B1" w:rsidRDefault="00E67D2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370B1" w:rsidRDefault="002370B1">
      <w:pPr>
        <w:pStyle w:val="Corpsdetexte"/>
        <w:rPr>
          <w:i/>
          <w:sz w:val="24"/>
        </w:rPr>
      </w:pPr>
    </w:p>
    <w:p w:rsidR="002370B1" w:rsidRDefault="002370B1">
      <w:pPr>
        <w:pStyle w:val="Corpsdetexte"/>
        <w:rPr>
          <w:i/>
          <w:sz w:val="23"/>
        </w:rPr>
      </w:pPr>
    </w:p>
    <w:p w:rsidR="002370B1" w:rsidRDefault="00E67D2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370B1">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D2D" w:rsidRDefault="00E67D2D">
      <w:r>
        <w:separator/>
      </w:r>
    </w:p>
  </w:endnote>
  <w:endnote w:type="continuationSeparator" w:id="0">
    <w:p w:rsidR="00E67D2D" w:rsidRDefault="00E67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0B1" w:rsidRDefault="00E67D2D">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370B1" w:rsidRDefault="00E67D2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0B1" w:rsidRDefault="00E67D2D">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370B1" w:rsidRDefault="00E67D2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370B1" w:rsidRDefault="00E67D2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370B1" w:rsidRDefault="00E67D2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92835">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370B1" w:rsidRDefault="00E67D2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92835">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370B1" w:rsidRDefault="00E67D2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370B1" w:rsidRDefault="00E67D2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9283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370B1" w:rsidRDefault="00E67D2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9283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370B1" w:rsidRDefault="00E67D2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D2D" w:rsidRDefault="00E67D2D">
      <w:r>
        <w:separator/>
      </w:r>
    </w:p>
  </w:footnote>
  <w:footnote w:type="continuationSeparator" w:id="0">
    <w:p w:rsidR="00E67D2D" w:rsidRDefault="00E67D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0B1"/>
    <w:rsid w:val="000362F0"/>
    <w:rsid w:val="002370B1"/>
    <w:rsid w:val="00592835"/>
    <w:rsid w:val="00E67D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mailto:marches-publics@ign.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3568</Words>
  <Characters>19624</Characters>
  <Application>Microsoft Office Word</Application>
  <DocSecurity>0</DocSecurity>
  <Lines>163</Lines>
  <Paragraphs>46</Paragraphs>
  <ScaleCrop>false</ScaleCrop>
  <Company>Ministère de l'Economie</Company>
  <LinksUpToDate>false</LinksUpToDate>
  <CharactersWithSpaces>23146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Olivia Coquet</cp:lastModifiedBy>
  <cp:revision>5</cp:revision>
  <dcterms:created xsi:type="dcterms:W3CDTF">2023-11-28T10:43:00Z</dcterms:created>
  <dcterms:modified xsi:type="dcterms:W3CDTF">2025-01-16T14:34:00Z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