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93B8F" w14:textId="77777777" w:rsidR="00877D8F" w:rsidRPr="009105C5" w:rsidRDefault="00877D8F" w:rsidP="00877D8F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3DCEA5A1" w14:textId="77777777" w:rsidR="00DC7E9E" w:rsidRPr="009105C5" w:rsidRDefault="00DC7E9E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36"/>
          <w:szCs w:val="36"/>
        </w:rPr>
      </w:pPr>
    </w:p>
    <w:p w14:paraId="3BB4F2AC" w14:textId="09B54C8A" w:rsidR="001A66CE" w:rsidRPr="009105C5" w:rsidRDefault="009105C5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36"/>
          <w:szCs w:val="36"/>
        </w:rPr>
      </w:pPr>
      <w:r w:rsidRPr="009105C5">
        <w:rPr>
          <w:rFonts w:ascii="Arial" w:hAnsi="Arial" w:cs="Arial"/>
          <w:b/>
          <w:sz w:val="36"/>
          <w:szCs w:val="36"/>
        </w:rPr>
        <w:t>Spécificités</w:t>
      </w:r>
      <w:r w:rsidR="001578EC" w:rsidRPr="009105C5">
        <w:rPr>
          <w:rFonts w:ascii="Arial" w:hAnsi="Arial" w:cs="Arial"/>
          <w:b/>
          <w:sz w:val="36"/>
          <w:szCs w:val="36"/>
        </w:rPr>
        <w:t xml:space="preserve"> techniques à remplir par le candidat</w:t>
      </w:r>
    </w:p>
    <w:p w14:paraId="27CE7A84" w14:textId="19C29CF4" w:rsidR="001A66CE" w:rsidRPr="009105C5" w:rsidRDefault="001578E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/>
          <w:sz w:val="24"/>
          <w:szCs w:val="24"/>
        </w:rPr>
      </w:pPr>
      <w:r w:rsidRPr="009105C5">
        <w:rPr>
          <w:rFonts w:ascii="Arial" w:eastAsia="DengXian" w:hAnsi="Arial" w:cs="Arial"/>
          <w:b/>
          <w:sz w:val="24"/>
          <w:szCs w:val="24"/>
        </w:rPr>
        <w:t xml:space="preserve">Ce document permet au pouvoir adjudicateur d’avoir facilement les </w:t>
      </w:r>
      <w:r w:rsidR="009105C5" w:rsidRPr="009105C5">
        <w:rPr>
          <w:rFonts w:ascii="Arial" w:eastAsia="DengXian" w:hAnsi="Arial" w:cs="Arial"/>
          <w:b/>
          <w:sz w:val="24"/>
          <w:szCs w:val="24"/>
        </w:rPr>
        <w:t>références</w:t>
      </w:r>
      <w:r w:rsidRPr="009105C5">
        <w:rPr>
          <w:rFonts w:ascii="Arial" w:eastAsia="DengXian" w:hAnsi="Arial" w:cs="Arial"/>
          <w:b/>
          <w:sz w:val="24"/>
          <w:szCs w:val="24"/>
        </w:rPr>
        <w:t xml:space="preserve"> de l’automate et des consommables pour analyser l’offre en question</w:t>
      </w:r>
    </w:p>
    <w:p w14:paraId="072BE3D9" w14:textId="173783E4" w:rsidR="000F2CDB" w:rsidRDefault="000F2CDB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 w:rsidRPr="009105C5">
        <w:rPr>
          <w:rFonts w:ascii="Arial" w:eastAsia="DengXian" w:hAnsi="Arial" w:cs="Arial"/>
          <w:bCs/>
        </w:rPr>
        <w:t>Le Candidat devra</w:t>
      </w:r>
      <w:r w:rsidR="008C7F57">
        <w:rPr>
          <w:rFonts w:ascii="Arial" w:eastAsia="DengXian" w:hAnsi="Arial" w:cs="Arial"/>
          <w:bCs/>
        </w:rPr>
        <w:t xml:space="preserve"> sur ce présent document</w:t>
      </w:r>
      <w:r w:rsidRPr="009105C5">
        <w:rPr>
          <w:rFonts w:ascii="Arial" w:eastAsia="DengXian" w:hAnsi="Arial" w:cs="Arial"/>
          <w:bCs/>
        </w:rPr>
        <w:t xml:space="preserve"> </w:t>
      </w:r>
      <w:r w:rsidR="008C7F57">
        <w:rPr>
          <w:rFonts w:ascii="Arial" w:eastAsia="DengXian" w:hAnsi="Arial" w:cs="Arial"/>
          <w:bCs/>
        </w:rPr>
        <w:t xml:space="preserve">répondre aux spécificités ou </w:t>
      </w:r>
      <w:r w:rsidRPr="009105C5">
        <w:rPr>
          <w:rFonts w:ascii="Arial" w:eastAsia="DengXian" w:hAnsi="Arial" w:cs="Arial"/>
          <w:bCs/>
        </w:rPr>
        <w:t xml:space="preserve">renvoyer </w:t>
      </w:r>
      <w:r w:rsidR="008C7F57">
        <w:rPr>
          <w:rFonts w:ascii="Arial" w:eastAsia="DengXian" w:hAnsi="Arial" w:cs="Arial"/>
          <w:bCs/>
        </w:rPr>
        <w:t xml:space="preserve">à </w:t>
      </w:r>
      <w:r w:rsidRPr="009105C5">
        <w:rPr>
          <w:rFonts w:ascii="Arial" w:eastAsia="DengXian" w:hAnsi="Arial" w:cs="Arial"/>
          <w:bCs/>
        </w:rPr>
        <w:t>la page du mémoire technique et/ou de l’annexe correspondante</w:t>
      </w:r>
      <w:r w:rsidR="008C7F57">
        <w:rPr>
          <w:rFonts w:ascii="Arial" w:eastAsia="DengXian" w:hAnsi="Arial" w:cs="Arial"/>
          <w:bCs/>
        </w:rPr>
        <w:t xml:space="preserve"> la réponse adéquate.</w:t>
      </w:r>
    </w:p>
    <w:p w14:paraId="07507705" w14:textId="6CF9EDE0" w:rsidR="004019C8" w:rsidRDefault="004019C8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>
        <w:rPr>
          <w:rFonts w:ascii="Arial" w:eastAsia="DengXian" w:hAnsi="Arial" w:cs="Arial"/>
          <w:bCs/>
        </w:rPr>
        <w:t>Une fiche = 1 lot</w:t>
      </w:r>
    </w:p>
    <w:p w14:paraId="4E1F1D47" w14:textId="635608BC" w:rsidR="0041043C" w:rsidRPr="009105C5" w:rsidRDefault="0041043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 w:rsidRPr="0041043C">
        <w:rPr>
          <w:rFonts w:ascii="Arial" w:eastAsia="DengXian" w:hAnsi="Arial" w:cs="Arial"/>
          <w:bCs/>
          <w:sz w:val="18"/>
          <w:szCs w:val="18"/>
        </w:rPr>
        <w:t>(</w:t>
      </w:r>
      <w:r w:rsidR="00BB5DC7" w:rsidRPr="0041043C">
        <w:rPr>
          <w:rFonts w:ascii="Arial" w:eastAsia="DengXian" w:hAnsi="Arial" w:cs="Arial"/>
          <w:bCs/>
          <w:sz w:val="18"/>
          <w:szCs w:val="18"/>
        </w:rPr>
        <w:t>Le</w:t>
      </w:r>
      <w:r w:rsidRPr="0041043C">
        <w:rPr>
          <w:rFonts w:ascii="Arial" w:eastAsia="DengXian" w:hAnsi="Arial" w:cs="Arial"/>
          <w:bCs/>
          <w:sz w:val="18"/>
          <w:szCs w:val="18"/>
        </w:rPr>
        <w:t xml:space="preserve"> document ne devra pas faire plus de </w:t>
      </w:r>
      <w:r w:rsidR="00F16957">
        <w:rPr>
          <w:rFonts w:ascii="Arial" w:eastAsia="DengXian" w:hAnsi="Arial" w:cs="Arial"/>
          <w:bCs/>
          <w:sz w:val="18"/>
          <w:szCs w:val="18"/>
        </w:rPr>
        <w:t>7</w:t>
      </w:r>
      <w:r w:rsidRPr="0041043C">
        <w:rPr>
          <w:rFonts w:ascii="Arial" w:eastAsia="DengXian" w:hAnsi="Arial" w:cs="Arial"/>
          <w:bCs/>
          <w:sz w:val="18"/>
          <w:szCs w:val="18"/>
        </w:rPr>
        <w:t xml:space="preserve"> pages hors annexes).</w:t>
      </w:r>
    </w:p>
    <w:p w14:paraId="5B0688D1" w14:textId="77777777" w:rsidR="001578EC" w:rsidRPr="009105C5" w:rsidRDefault="001578E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28"/>
          <w:szCs w:val="28"/>
        </w:rPr>
      </w:pPr>
    </w:p>
    <w:p w14:paraId="373EDF1D" w14:textId="77777777" w:rsidR="001A66CE" w:rsidRPr="009105C5" w:rsidRDefault="001A66CE" w:rsidP="001A66CE">
      <w:pPr>
        <w:pStyle w:val="Sansinterligne"/>
        <w:tabs>
          <w:tab w:val="left" w:pos="7797"/>
        </w:tabs>
        <w:jc w:val="center"/>
        <w:rPr>
          <w:rFonts w:ascii="Arial" w:hAnsi="Arial" w:cs="Arial"/>
        </w:rPr>
      </w:pPr>
    </w:p>
    <w:p w14:paraId="4E3D8014" w14:textId="379AD711" w:rsidR="001578EC" w:rsidRPr="009105C5" w:rsidRDefault="001578EC" w:rsidP="001578EC">
      <w:pPr>
        <w:pStyle w:val="Titre1"/>
      </w:pPr>
      <w:r w:rsidRPr="009105C5">
        <w:t xml:space="preserve"> Variables mesurées</w:t>
      </w:r>
      <w:r w:rsidR="0023011D">
        <w:t xml:space="preserve"> </w:t>
      </w:r>
    </w:p>
    <w:p w14:paraId="43BA7C1F" w14:textId="77777777" w:rsidR="00D05079" w:rsidRDefault="00D05079" w:rsidP="001578EC">
      <w:pPr>
        <w:spacing w:line="480" w:lineRule="auto"/>
      </w:pPr>
    </w:p>
    <w:p w14:paraId="680B389A" w14:textId="3B764825" w:rsidR="001578EC" w:rsidRPr="009105C5" w:rsidRDefault="001578EC" w:rsidP="001578EC">
      <w:pPr>
        <w:spacing w:line="480" w:lineRule="auto"/>
      </w:pPr>
      <w:r w:rsidRPr="009105C5"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………………………………..……………………………………………………………..………………………………………</w:t>
      </w:r>
    </w:p>
    <w:p w14:paraId="47CBAACE" w14:textId="204C6BF5" w:rsidR="001578EC" w:rsidRPr="009105C5" w:rsidRDefault="001578EC" w:rsidP="001F353B">
      <w:pPr>
        <w:pStyle w:val="Titre1"/>
      </w:pPr>
      <w:r w:rsidRPr="009105C5">
        <w:t>Variables calculées</w:t>
      </w:r>
      <w:r w:rsidR="0023011D">
        <w:t xml:space="preserve"> (le cas échéant)</w:t>
      </w:r>
    </w:p>
    <w:p w14:paraId="4A04F6A1" w14:textId="77777777" w:rsidR="00D05079" w:rsidRDefault="00D05079" w:rsidP="001578EC">
      <w:pPr>
        <w:spacing w:line="480" w:lineRule="auto"/>
      </w:pPr>
    </w:p>
    <w:p w14:paraId="687A5831" w14:textId="76FC5991" w:rsidR="001578EC" w:rsidRPr="009105C5" w:rsidRDefault="001578EC" w:rsidP="001578EC">
      <w:pPr>
        <w:spacing w:line="480" w:lineRule="auto"/>
      </w:pPr>
      <w:r w:rsidRPr="009105C5"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………………………………..……………………………………………………………..………………………………………</w:t>
      </w:r>
    </w:p>
    <w:p w14:paraId="7F0A98C1" w14:textId="5EF141E8" w:rsidR="001578EC" w:rsidRPr="009105C5" w:rsidRDefault="001578EC" w:rsidP="001578EC">
      <w:pPr>
        <w:pStyle w:val="Titre1"/>
      </w:pPr>
      <w:r w:rsidRPr="009105C5">
        <w:t>Cadence d’exécution des analyses :</w:t>
      </w:r>
    </w:p>
    <w:p w14:paraId="3B664A0C" w14:textId="77777777" w:rsidR="001578EC" w:rsidRPr="009105C5" w:rsidRDefault="001578EC" w:rsidP="001578EC"/>
    <w:p w14:paraId="6D7CA163" w14:textId="5A0C0CAA" w:rsidR="000F2CDB" w:rsidRPr="009105C5" w:rsidRDefault="001578EC" w:rsidP="001578EC">
      <w:pPr>
        <w:spacing w:line="480" w:lineRule="auto"/>
      </w:pPr>
      <w:r w:rsidRPr="009105C5">
        <w:lastRenderedPageBreak/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</w:t>
      </w:r>
    </w:p>
    <w:p w14:paraId="2E08AF4A" w14:textId="3131A325" w:rsidR="001578EC" w:rsidRPr="009105C5" w:rsidRDefault="000F2CDB" w:rsidP="001578EC">
      <w:pPr>
        <w:pStyle w:val="Titre1"/>
      </w:pPr>
      <w:r w:rsidRPr="009105C5">
        <w:t>Condition de livraison de fourniture des réactifs et de stockage</w:t>
      </w:r>
    </w:p>
    <w:p w14:paraId="1AA11B4B" w14:textId="77777777" w:rsidR="000F2CDB" w:rsidRPr="009105C5" w:rsidRDefault="000F2CDB" w:rsidP="000F2CDB"/>
    <w:p w14:paraId="113F016D" w14:textId="77777777" w:rsidR="0023011D" w:rsidRPr="009105C5" w:rsidRDefault="0023011D" w:rsidP="0023011D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B39C693" w14:textId="6071512B" w:rsidR="0023011D" w:rsidRDefault="0023011D" w:rsidP="000F2CDB">
      <w:pPr>
        <w:pStyle w:val="Titre1"/>
      </w:pPr>
      <w:r>
        <w:t>Condition de livraison des cassettes d’avance par le candidat</w:t>
      </w:r>
      <w:r w:rsidR="00385276">
        <w:t xml:space="preserve"> </w:t>
      </w:r>
    </w:p>
    <w:p w14:paraId="7008AC0A" w14:textId="77777777" w:rsidR="0023011D" w:rsidRDefault="0023011D" w:rsidP="0023011D"/>
    <w:p w14:paraId="63F7A31C" w14:textId="14EC8D20" w:rsidR="0023011D" w:rsidRDefault="0023011D" w:rsidP="0023011D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4D7E561A" w14:textId="77777777" w:rsidR="0023011D" w:rsidRDefault="0023011D" w:rsidP="0023011D">
      <w:pPr>
        <w:spacing w:line="48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E62758" w14:paraId="62238E44" w14:textId="77777777" w:rsidTr="00E62758">
        <w:tc>
          <w:tcPr>
            <w:tcW w:w="3964" w:type="dxa"/>
            <w:vAlign w:val="center"/>
          </w:tcPr>
          <w:p w14:paraId="0B9B5E8B" w14:textId="64EE2282" w:rsidR="00E62758" w:rsidRPr="00E62758" w:rsidRDefault="00E62758" w:rsidP="00E62758">
            <w:pPr>
              <w:spacing w:line="480" w:lineRule="auto"/>
              <w:rPr>
                <w:sz w:val="18"/>
                <w:szCs w:val="18"/>
              </w:rPr>
            </w:pPr>
            <w:r w:rsidRPr="00E62758">
              <w:rPr>
                <w:rFonts w:ascii="Arial" w:hAnsi="Arial" w:cs="Arial"/>
                <w:b/>
                <w:sz w:val="18"/>
                <w:szCs w:val="18"/>
              </w:rPr>
              <w:t>Nombre de tests commandés par mois</w:t>
            </w:r>
          </w:p>
        </w:tc>
        <w:tc>
          <w:tcPr>
            <w:tcW w:w="6004" w:type="dxa"/>
            <w:vAlign w:val="center"/>
          </w:tcPr>
          <w:p w14:paraId="6286A2E1" w14:textId="7448BC12" w:rsidR="00E62758" w:rsidRPr="00E62758" w:rsidRDefault="00E62758" w:rsidP="00E62758">
            <w:pPr>
              <w:spacing w:line="480" w:lineRule="auto"/>
              <w:rPr>
                <w:sz w:val="18"/>
                <w:szCs w:val="18"/>
              </w:rPr>
            </w:pPr>
            <w:r w:rsidRPr="00E62758">
              <w:rPr>
                <w:rFonts w:ascii="Arial" w:hAnsi="Arial" w:cs="Arial"/>
                <w:b/>
                <w:sz w:val="18"/>
                <w:szCs w:val="18"/>
              </w:rPr>
              <w:t>Nombre minimum de cartouches d’avance en dépôt (ainsi que l’ensemble des réactifs et consommables nécessaires) devant être disponibles avec l’équipement en permanence</w:t>
            </w:r>
            <w:r w:rsidR="00A74A1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62758" w14:paraId="7EEB035E" w14:textId="77777777" w:rsidTr="00E62758">
        <w:tc>
          <w:tcPr>
            <w:tcW w:w="3964" w:type="dxa"/>
          </w:tcPr>
          <w:p w14:paraId="0915C290" w14:textId="5B053C53" w:rsidR="00E62758" w:rsidRDefault="00E62758" w:rsidP="00385276">
            <w:pPr>
              <w:spacing w:line="480" w:lineRule="auto"/>
              <w:jc w:val="center"/>
            </w:pPr>
            <w:r>
              <w:t>100</w:t>
            </w:r>
          </w:p>
        </w:tc>
        <w:tc>
          <w:tcPr>
            <w:tcW w:w="6004" w:type="dxa"/>
          </w:tcPr>
          <w:p w14:paraId="22D5CB75" w14:textId="77777777" w:rsidR="00E62758" w:rsidRDefault="00E62758" w:rsidP="00385276">
            <w:pPr>
              <w:spacing w:line="480" w:lineRule="auto"/>
              <w:jc w:val="center"/>
            </w:pPr>
          </w:p>
        </w:tc>
      </w:tr>
      <w:tr w:rsidR="00E62758" w14:paraId="772210F3" w14:textId="77777777" w:rsidTr="00E62758">
        <w:tc>
          <w:tcPr>
            <w:tcW w:w="3964" w:type="dxa"/>
          </w:tcPr>
          <w:p w14:paraId="18ED3260" w14:textId="2932F5B5" w:rsidR="00E62758" w:rsidRDefault="00E62758" w:rsidP="00385276">
            <w:pPr>
              <w:spacing w:line="480" w:lineRule="auto"/>
              <w:jc w:val="center"/>
            </w:pPr>
            <w:r>
              <w:t>200</w:t>
            </w:r>
          </w:p>
        </w:tc>
        <w:tc>
          <w:tcPr>
            <w:tcW w:w="6004" w:type="dxa"/>
          </w:tcPr>
          <w:p w14:paraId="5EB23EDA" w14:textId="77777777" w:rsidR="00E62758" w:rsidRDefault="00E62758" w:rsidP="00385276">
            <w:pPr>
              <w:spacing w:line="480" w:lineRule="auto"/>
              <w:jc w:val="center"/>
            </w:pPr>
          </w:p>
        </w:tc>
      </w:tr>
      <w:tr w:rsidR="00E62758" w14:paraId="4B711ABD" w14:textId="77777777" w:rsidTr="00E62758">
        <w:tc>
          <w:tcPr>
            <w:tcW w:w="3964" w:type="dxa"/>
          </w:tcPr>
          <w:p w14:paraId="70F13FB9" w14:textId="548AB1D3" w:rsidR="00E62758" w:rsidRDefault="00E62758" w:rsidP="00385276">
            <w:pPr>
              <w:spacing w:line="480" w:lineRule="auto"/>
              <w:jc w:val="center"/>
            </w:pPr>
            <w:r>
              <w:t>300</w:t>
            </w:r>
          </w:p>
        </w:tc>
        <w:tc>
          <w:tcPr>
            <w:tcW w:w="6004" w:type="dxa"/>
          </w:tcPr>
          <w:p w14:paraId="72268960" w14:textId="77777777" w:rsidR="00E62758" w:rsidRDefault="00E62758" w:rsidP="00385276">
            <w:pPr>
              <w:spacing w:line="480" w:lineRule="auto"/>
              <w:jc w:val="center"/>
            </w:pPr>
          </w:p>
        </w:tc>
      </w:tr>
      <w:tr w:rsidR="00E62758" w14:paraId="526549CA" w14:textId="77777777" w:rsidTr="00E62758">
        <w:tc>
          <w:tcPr>
            <w:tcW w:w="3964" w:type="dxa"/>
          </w:tcPr>
          <w:p w14:paraId="4D1BB008" w14:textId="0F73C5B7" w:rsidR="00E62758" w:rsidRDefault="00E62758" w:rsidP="00385276">
            <w:pPr>
              <w:spacing w:line="480" w:lineRule="auto"/>
              <w:jc w:val="center"/>
            </w:pPr>
            <w:r>
              <w:t>400</w:t>
            </w:r>
          </w:p>
        </w:tc>
        <w:tc>
          <w:tcPr>
            <w:tcW w:w="6004" w:type="dxa"/>
          </w:tcPr>
          <w:p w14:paraId="3A3D07E9" w14:textId="77777777" w:rsidR="00E62758" w:rsidRDefault="00E62758" w:rsidP="00385276">
            <w:pPr>
              <w:spacing w:line="480" w:lineRule="auto"/>
              <w:jc w:val="center"/>
            </w:pPr>
          </w:p>
        </w:tc>
      </w:tr>
      <w:tr w:rsidR="00E62758" w14:paraId="70CCD99C" w14:textId="77777777" w:rsidTr="00E62758">
        <w:tc>
          <w:tcPr>
            <w:tcW w:w="3964" w:type="dxa"/>
          </w:tcPr>
          <w:p w14:paraId="12CCA38D" w14:textId="4C01EFB8" w:rsidR="00E62758" w:rsidRDefault="00E62758" w:rsidP="00385276">
            <w:pPr>
              <w:spacing w:line="480" w:lineRule="auto"/>
              <w:jc w:val="center"/>
            </w:pPr>
            <w:r>
              <w:t>500</w:t>
            </w:r>
          </w:p>
        </w:tc>
        <w:tc>
          <w:tcPr>
            <w:tcW w:w="6004" w:type="dxa"/>
          </w:tcPr>
          <w:p w14:paraId="4FAB118B" w14:textId="77777777" w:rsidR="00E62758" w:rsidRDefault="00E62758" w:rsidP="00385276">
            <w:pPr>
              <w:spacing w:line="480" w:lineRule="auto"/>
              <w:jc w:val="center"/>
            </w:pPr>
          </w:p>
        </w:tc>
      </w:tr>
    </w:tbl>
    <w:p w14:paraId="33003929" w14:textId="77777777" w:rsidR="0023011D" w:rsidRDefault="0023011D" w:rsidP="0023011D">
      <w:pPr>
        <w:spacing w:line="480" w:lineRule="auto"/>
      </w:pPr>
    </w:p>
    <w:p w14:paraId="521ACD93" w14:textId="77777777" w:rsidR="00A74A1A" w:rsidRDefault="00A74A1A" w:rsidP="0023011D">
      <w:pPr>
        <w:spacing w:line="480" w:lineRule="auto"/>
      </w:pPr>
    </w:p>
    <w:p w14:paraId="1C46B3C0" w14:textId="5F6A92E2" w:rsidR="001F353B" w:rsidRPr="001F353B" w:rsidRDefault="000F2CDB" w:rsidP="001F353B">
      <w:pPr>
        <w:pStyle w:val="Titre1"/>
      </w:pPr>
      <w:r w:rsidRPr="009105C5">
        <w:lastRenderedPageBreak/>
        <w:t>Garanties et maintenance des appareils du candidat</w:t>
      </w:r>
    </w:p>
    <w:p w14:paraId="1433C8D7" w14:textId="77777777" w:rsidR="000F2CDB" w:rsidRPr="009105C5" w:rsidRDefault="000F2CDB" w:rsidP="000F2CDB"/>
    <w:p w14:paraId="36053646" w14:textId="74A71E21" w:rsidR="001F353B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F5CB3EF" w14:textId="40921490" w:rsidR="001F353B" w:rsidRPr="001F353B" w:rsidRDefault="004019C8" w:rsidP="001F353B">
      <w:pPr>
        <w:pStyle w:val="Titre1"/>
      </w:pPr>
      <w:r>
        <w:t>Assurance de la qualité garantie par le fournisseur</w:t>
      </w:r>
    </w:p>
    <w:p w14:paraId="426F91E5" w14:textId="77777777" w:rsidR="001F353B" w:rsidRPr="009105C5" w:rsidRDefault="001F353B" w:rsidP="001F353B"/>
    <w:p w14:paraId="77CA1A37" w14:textId="3CC1AA79" w:rsidR="001F353B" w:rsidRPr="009105C5" w:rsidRDefault="001F353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C395E23" w14:textId="668A9BC7" w:rsidR="000F2CDB" w:rsidRPr="009105C5" w:rsidRDefault="000F2CDB" w:rsidP="000F2CDB">
      <w:pPr>
        <w:pStyle w:val="Titre1"/>
      </w:pPr>
      <w:r w:rsidRPr="009105C5">
        <w:t>Type de raccordement informatique et exploitation apportée</w:t>
      </w:r>
    </w:p>
    <w:p w14:paraId="4F8D48C9" w14:textId="77777777" w:rsidR="000F2CDB" w:rsidRPr="009105C5" w:rsidRDefault="000F2CDB" w:rsidP="000F2CDB"/>
    <w:p w14:paraId="5FDD3410" w14:textId="77777777" w:rsidR="000F2CDB" w:rsidRPr="009105C5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6AE279FB" w14:textId="0F6F6740" w:rsidR="00F16957" w:rsidRDefault="00F16957" w:rsidP="000F2CDB">
      <w:pPr>
        <w:pStyle w:val="Titre1"/>
      </w:pPr>
      <w:r w:rsidRPr="009105C5">
        <w:t xml:space="preserve">Formations effectuées par le </w:t>
      </w:r>
      <w:r>
        <w:t>candidat</w:t>
      </w:r>
    </w:p>
    <w:p w14:paraId="7DE10D26" w14:textId="77777777" w:rsidR="00F16957" w:rsidRDefault="00F16957" w:rsidP="00F16957"/>
    <w:p w14:paraId="0E1F66B7" w14:textId="77777777" w:rsidR="00F16957" w:rsidRPr="009105C5" w:rsidRDefault="00F16957" w:rsidP="00F16957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6428D926" w14:textId="77777777" w:rsidR="00F16957" w:rsidRDefault="00F16957" w:rsidP="00F16957"/>
    <w:p w14:paraId="37DCF151" w14:textId="77777777" w:rsidR="00F16957" w:rsidRDefault="00F16957" w:rsidP="00F16957"/>
    <w:p w14:paraId="70339A7D" w14:textId="77777777" w:rsidR="00F16957" w:rsidRDefault="00F16957" w:rsidP="00F16957"/>
    <w:p w14:paraId="3EF17C68" w14:textId="77777777" w:rsidR="00F16957" w:rsidRPr="00F16957" w:rsidRDefault="00F16957" w:rsidP="00F16957"/>
    <w:p w14:paraId="1A137C6C" w14:textId="16D0CE06" w:rsidR="000F2CDB" w:rsidRPr="009105C5" w:rsidRDefault="00F16957" w:rsidP="000F2CDB">
      <w:pPr>
        <w:pStyle w:val="Titre1"/>
      </w:pPr>
      <w:r>
        <w:lastRenderedPageBreak/>
        <w:t>Contacts du référent du lot</w:t>
      </w:r>
    </w:p>
    <w:p w14:paraId="78990B68" w14:textId="77777777" w:rsidR="000F2CDB" w:rsidRPr="009105C5" w:rsidRDefault="000F2CDB" w:rsidP="000F2CDB"/>
    <w:p w14:paraId="22577C42" w14:textId="77777777" w:rsidR="000F2CDB" w:rsidRPr="009105C5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74CBEB1E" w14:textId="77777777" w:rsidR="000F2CDB" w:rsidRPr="009105C5" w:rsidRDefault="000F2CDB" w:rsidP="000F2CDB"/>
    <w:p w14:paraId="0C8799AE" w14:textId="6E4A865C" w:rsidR="000F2CDB" w:rsidRPr="009105C5" w:rsidRDefault="000F2CDB" w:rsidP="000F2CDB"/>
    <w:p w14:paraId="51F94D06" w14:textId="77777777" w:rsidR="000F2CDB" w:rsidRPr="009105C5" w:rsidRDefault="000F2CDB" w:rsidP="000F2CDB"/>
    <w:sectPr w:rsidR="000F2CDB" w:rsidRPr="009105C5" w:rsidSect="00DC7E9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964" w:bottom="21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8465B" w14:textId="77777777" w:rsidR="002E3507" w:rsidRDefault="002E3507" w:rsidP="00610F11">
      <w:pPr>
        <w:spacing w:after="0" w:line="240" w:lineRule="auto"/>
      </w:pPr>
      <w:r>
        <w:separator/>
      </w:r>
    </w:p>
  </w:endnote>
  <w:endnote w:type="continuationSeparator" w:id="0">
    <w:p w14:paraId="187E5EE3" w14:textId="77777777" w:rsidR="002E3507" w:rsidRDefault="002E3507" w:rsidP="0061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8183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BE7C13B" w14:textId="77777777" w:rsidR="009D4DB6" w:rsidRPr="009D4DB6" w:rsidRDefault="009D4DB6">
        <w:pPr>
          <w:pStyle w:val="Pieddepage"/>
          <w:jc w:val="center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3360" behindDoc="1" locked="1" layoutInCell="0" allowOverlap="1" wp14:anchorId="55044861" wp14:editId="20599B44">
              <wp:simplePos x="0" y="0"/>
              <wp:positionH relativeFrom="column">
                <wp:posOffset>-650240</wp:posOffset>
              </wp:positionH>
              <wp:positionV relativeFrom="page">
                <wp:posOffset>8972550</wp:posOffset>
              </wp:positionV>
              <wp:extent cx="7927200" cy="1702800"/>
              <wp:effectExtent l="0" t="0" r="0" b="0"/>
              <wp:wrapNone/>
              <wp:docPr id="4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927200" cy="170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4DB6">
          <w:rPr>
            <w:sz w:val="18"/>
            <w:szCs w:val="18"/>
          </w:rPr>
          <w:fldChar w:fldCharType="begin"/>
        </w:r>
        <w:r w:rsidRPr="009D4DB6">
          <w:rPr>
            <w:sz w:val="18"/>
            <w:szCs w:val="18"/>
          </w:rPr>
          <w:instrText>PAGE   \* MERGEFORMAT</w:instrText>
        </w:r>
        <w:r w:rsidRPr="009D4DB6">
          <w:rPr>
            <w:sz w:val="18"/>
            <w:szCs w:val="18"/>
          </w:rPr>
          <w:fldChar w:fldCharType="separate"/>
        </w:r>
        <w:r w:rsidRPr="009D4DB6">
          <w:rPr>
            <w:sz w:val="18"/>
            <w:szCs w:val="18"/>
          </w:rPr>
          <w:t>2</w:t>
        </w:r>
        <w:r w:rsidRPr="009D4DB6">
          <w:rPr>
            <w:sz w:val="18"/>
            <w:szCs w:val="18"/>
          </w:rPr>
          <w:fldChar w:fldCharType="end"/>
        </w:r>
      </w:p>
    </w:sdtContent>
  </w:sdt>
  <w:p w14:paraId="44ECC009" w14:textId="77777777" w:rsidR="006D672A" w:rsidRDefault="006D6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339505003"/>
      <w:docPartObj>
        <w:docPartGallery w:val="Page Numbers (Bottom of Page)"/>
        <w:docPartUnique/>
      </w:docPartObj>
    </w:sdtPr>
    <w:sdtEndPr/>
    <w:sdtContent>
      <w:p w14:paraId="3403989C" w14:textId="77777777" w:rsidR="009D4DB6" w:rsidRPr="009D4DB6" w:rsidRDefault="009D4DB6">
        <w:pPr>
          <w:pStyle w:val="Pieddepage"/>
          <w:jc w:val="center"/>
          <w:rPr>
            <w:sz w:val="18"/>
            <w:szCs w:val="18"/>
          </w:rPr>
        </w:pPr>
        <w:r>
          <w:rPr>
            <w:noProof/>
            <w:sz w:val="18"/>
            <w:szCs w:val="18"/>
            <w:u w:val="single"/>
          </w:rPr>
          <w:drawing>
            <wp:anchor distT="0" distB="0" distL="114300" distR="114300" simplePos="0" relativeHeight="251662336" behindDoc="1" locked="1" layoutInCell="0" allowOverlap="0" wp14:anchorId="28A63401" wp14:editId="0B25DBF7">
              <wp:simplePos x="0" y="0"/>
              <wp:positionH relativeFrom="column">
                <wp:posOffset>-766472</wp:posOffset>
              </wp:positionH>
              <wp:positionV relativeFrom="page">
                <wp:posOffset>9018905</wp:posOffset>
              </wp:positionV>
              <wp:extent cx="7696800" cy="1656000"/>
              <wp:effectExtent l="0" t="0" r="0" b="1905"/>
              <wp:wrapNone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96800" cy="16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4DB6">
          <w:rPr>
            <w:sz w:val="18"/>
            <w:szCs w:val="18"/>
          </w:rPr>
          <w:fldChar w:fldCharType="begin"/>
        </w:r>
        <w:r w:rsidRPr="009D4DB6">
          <w:rPr>
            <w:sz w:val="18"/>
            <w:szCs w:val="18"/>
          </w:rPr>
          <w:instrText>PAGE   \* MERGEFORMAT</w:instrText>
        </w:r>
        <w:r w:rsidRPr="009D4DB6">
          <w:rPr>
            <w:sz w:val="18"/>
            <w:szCs w:val="18"/>
          </w:rPr>
          <w:fldChar w:fldCharType="separate"/>
        </w:r>
        <w:r w:rsidRPr="009D4DB6">
          <w:rPr>
            <w:sz w:val="18"/>
            <w:szCs w:val="18"/>
          </w:rPr>
          <w:t>2</w:t>
        </w:r>
        <w:r w:rsidRPr="009D4DB6">
          <w:rPr>
            <w:sz w:val="18"/>
            <w:szCs w:val="18"/>
          </w:rPr>
          <w:fldChar w:fldCharType="end"/>
        </w:r>
      </w:p>
    </w:sdtContent>
  </w:sdt>
  <w:p w14:paraId="09026C72" w14:textId="77777777" w:rsidR="006D672A" w:rsidRPr="009D4DB6" w:rsidRDefault="006D672A">
    <w:pPr>
      <w:pStyle w:val="Pieddepage"/>
      <w:rPr>
        <w:sz w:val="18"/>
        <w:szCs w:val="18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25BC2" w14:textId="77777777" w:rsidR="00A60261" w:rsidRDefault="00BC69A9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4384" behindDoc="0" locked="1" layoutInCell="0" allowOverlap="0" wp14:anchorId="4444DA50" wp14:editId="2077FEB7">
          <wp:simplePos x="0" y="0"/>
          <wp:positionH relativeFrom="column">
            <wp:posOffset>-612140</wp:posOffset>
          </wp:positionH>
          <wp:positionV relativeFrom="page">
            <wp:posOffset>9083675</wp:posOffset>
          </wp:positionV>
          <wp:extent cx="7581600" cy="1620000"/>
          <wp:effectExtent l="0" t="0" r="63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64292" w14:textId="77777777" w:rsidR="002E3507" w:rsidRDefault="002E3507" w:rsidP="00610F11">
      <w:pPr>
        <w:spacing w:after="0" w:line="240" w:lineRule="auto"/>
      </w:pPr>
      <w:r>
        <w:separator/>
      </w:r>
    </w:p>
  </w:footnote>
  <w:footnote w:type="continuationSeparator" w:id="0">
    <w:p w14:paraId="10219C9A" w14:textId="77777777" w:rsidR="002E3507" w:rsidRDefault="002E3507" w:rsidP="0061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2E346" w14:textId="77777777" w:rsidR="00610F11" w:rsidRDefault="00610F11">
    <w:pPr>
      <w:pStyle w:val="En-tte"/>
    </w:pPr>
  </w:p>
  <w:p w14:paraId="1395BE63" w14:textId="77777777" w:rsidR="00610F11" w:rsidRDefault="00610F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AB96" w14:textId="77777777" w:rsidR="00FA5E7F" w:rsidRDefault="0072391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1" layoutInCell="0" allowOverlap="0" wp14:anchorId="46743ECA" wp14:editId="74999DBA">
          <wp:simplePos x="0" y="0"/>
          <wp:positionH relativeFrom="column">
            <wp:posOffset>-612140</wp:posOffset>
          </wp:positionH>
          <wp:positionV relativeFrom="page">
            <wp:posOffset>17780</wp:posOffset>
          </wp:positionV>
          <wp:extent cx="7531200" cy="1620000"/>
          <wp:effectExtent l="0" t="0" r="0" b="0"/>
          <wp:wrapTopAndBottom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200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675EC"/>
    <w:multiLevelType w:val="hybridMultilevel"/>
    <w:tmpl w:val="5D284378"/>
    <w:lvl w:ilvl="0" w:tplc="B5F64196">
      <w:start w:val="1"/>
      <w:numFmt w:val="decimal"/>
      <w:lvlText w:val="%1."/>
      <w:lvlJc w:val="left"/>
      <w:pPr>
        <w:ind w:left="420" w:hanging="360"/>
      </w:pPr>
      <w:rPr>
        <w:rFonts w:ascii="Arial" w:eastAsia="Arial" w:hAnsi="Arial" w:cs="Arial" w:hint="default"/>
        <w:color w:val="000009"/>
        <w:w w:val="99"/>
        <w:sz w:val="18"/>
        <w:szCs w:val="18"/>
      </w:rPr>
    </w:lvl>
    <w:lvl w:ilvl="1" w:tplc="900CBD3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98625616">
      <w:numFmt w:val="bullet"/>
      <w:lvlText w:val="•"/>
      <w:lvlJc w:val="left"/>
      <w:pPr>
        <w:ind w:left="1737" w:hanging="360"/>
      </w:pPr>
      <w:rPr>
        <w:rFonts w:hint="default"/>
      </w:rPr>
    </w:lvl>
    <w:lvl w:ilvl="3" w:tplc="DBEECDCC">
      <w:numFmt w:val="bullet"/>
      <w:lvlText w:val="•"/>
      <w:lvlJc w:val="left"/>
      <w:pPr>
        <w:ind w:left="2396" w:hanging="360"/>
      </w:pPr>
      <w:rPr>
        <w:rFonts w:hint="default"/>
      </w:rPr>
    </w:lvl>
    <w:lvl w:ilvl="4" w:tplc="992CBD84">
      <w:numFmt w:val="bullet"/>
      <w:lvlText w:val="•"/>
      <w:lvlJc w:val="left"/>
      <w:pPr>
        <w:ind w:left="3054" w:hanging="360"/>
      </w:pPr>
      <w:rPr>
        <w:rFonts w:hint="default"/>
      </w:rPr>
    </w:lvl>
    <w:lvl w:ilvl="5" w:tplc="219600E0">
      <w:numFmt w:val="bullet"/>
      <w:lvlText w:val="•"/>
      <w:lvlJc w:val="left"/>
      <w:pPr>
        <w:ind w:left="3713" w:hanging="360"/>
      </w:pPr>
      <w:rPr>
        <w:rFonts w:hint="default"/>
      </w:rPr>
    </w:lvl>
    <w:lvl w:ilvl="6" w:tplc="1292AF98">
      <w:numFmt w:val="bullet"/>
      <w:lvlText w:val="•"/>
      <w:lvlJc w:val="left"/>
      <w:pPr>
        <w:ind w:left="4372" w:hanging="360"/>
      </w:pPr>
      <w:rPr>
        <w:rFonts w:hint="default"/>
      </w:rPr>
    </w:lvl>
    <w:lvl w:ilvl="7" w:tplc="04FC72CA">
      <w:numFmt w:val="bullet"/>
      <w:lvlText w:val="•"/>
      <w:lvlJc w:val="left"/>
      <w:pPr>
        <w:ind w:left="5030" w:hanging="360"/>
      </w:pPr>
      <w:rPr>
        <w:rFonts w:hint="default"/>
      </w:rPr>
    </w:lvl>
    <w:lvl w:ilvl="8" w:tplc="20B07F00">
      <w:numFmt w:val="bullet"/>
      <w:lvlText w:val="•"/>
      <w:lvlJc w:val="left"/>
      <w:pPr>
        <w:ind w:left="5689" w:hanging="360"/>
      </w:pPr>
      <w:rPr>
        <w:rFonts w:hint="default"/>
      </w:rPr>
    </w:lvl>
  </w:abstractNum>
  <w:abstractNum w:abstractNumId="1" w15:restartNumberingAfterBreak="0">
    <w:nsid w:val="23B63AF3"/>
    <w:multiLevelType w:val="hybridMultilevel"/>
    <w:tmpl w:val="70B2FB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7301">
    <w:abstractNumId w:val="0"/>
  </w:num>
  <w:num w:numId="2" w16cid:durableId="453518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11"/>
    <w:rsid w:val="00007719"/>
    <w:rsid w:val="000129B6"/>
    <w:rsid w:val="00091F5B"/>
    <w:rsid w:val="00095696"/>
    <w:rsid w:val="000A08FA"/>
    <w:rsid w:val="000A3460"/>
    <w:rsid w:val="000E40D4"/>
    <w:rsid w:val="000F2CDB"/>
    <w:rsid w:val="000F37EB"/>
    <w:rsid w:val="00106BBB"/>
    <w:rsid w:val="00115C2F"/>
    <w:rsid w:val="00132905"/>
    <w:rsid w:val="0013450B"/>
    <w:rsid w:val="001578EC"/>
    <w:rsid w:val="0017709B"/>
    <w:rsid w:val="001A66CE"/>
    <w:rsid w:val="001F353B"/>
    <w:rsid w:val="00220050"/>
    <w:rsid w:val="0023011D"/>
    <w:rsid w:val="00241C85"/>
    <w:rsid w:val="002E3507"/>
    <w:rsid w:val="0030075F"/>
    <w:rsid w:val="003264BB"/>
    <w:rsid w:val="00353D21"/>
    <w:rsid w:val="00385276"/>
    <w:rsid w:val="003B4958"/>
    <w:rsid w:val="003E7E92"/>
    <w:rsid w:val="004019C8"/>
    <w:rsid w:val="0041043C"/>
    <w:rsid w:val="0041584A"/>
    <w:rsid w:val="00420A55"/>
    <w:rsid w:val="00442369"/>
    <w:rsid w:val="00446460"/>
    <w:rsid w:val="004470BE"/>
    <w:rsid w:val="00476940"/>
    <w:rsid w:val="00515462"/>
    <w:rsid w:val="005442EC"/>
    <w:rsid w:val="005A0C83"/>
    <w:rsid w:val="005F1FE9"/>
    <w:rsid w:val="00610F11"/>
    <w:rsid w:val="006369E6"/>
    <w:rsid w:val="00651333"/>
    <w:rsid w:val="006B1E2E"/>
    <w:rsid w:val="006D05DA"/>
    <w:rsid w:val="006D672A"/>
    <w:rsid w:val="006E2685"/>
    <w:rsid w:val="006E4396"/>
    <w:rsid w:val="0071560E"/>
    <w:rsid w:val="0072391F"/>
    <w:rsid w:val="00724B8F"/>
    <w:rsid w:val="00744B09"/>
    <w:rsid w:val="00780245"/>
    <w:rsid w:val="00784876"/>
    <w:rsid w:val="007D2EFF"/>
    <w:rsid w:val="008032CC"/>
    <w:rsid w:val="008431C0"/>
    <w:rsid w:val="00877D8F"/>
    <w:rsid w:val="00892B67"/>
    <w:rsid w:val="008A1B8E"/>
    <w:rsid w:val="008A501B"/>
    <w:rsid w:val="008C7F57"/>
    <w:rsid w:val="008D2F34"/>
    <w:rsid w:val="009105C5"/>
    <w:rsid w:val="00940529"/>
    <w:rsid w:val="0095538E"/>
    <w:rsid w:val="00957156"/>
    <w:rsid w:val="009C02CE"/>
    <w:rsid w:val="009D4DB6"/>
    <w:rsid w:val="009F0F7B"/>
    <w:rsid w:val="00A365CE"/>
    <w:rsid w:val="00A60261"/>
    <w:rsid w:val="00A646BC"/>
    <w:rsid w:val="00A74A1A"/>
    <w:rsid w:val="00A81FE1"/>
    <w:rsid w:val="00AD3B7D"/>
    <w:rsid w:val="00B008ED"/>
    <w:rsid w:val="00B233E9"/>
    <w:rsid w:val="00B614EA"/>
    <w:rsid w:val="00BB5DC7"/>
    <w:rsid w:val="00BC2288"/>
    <w:rsid w:val="00BC69A9"/>
    <w:rsid w:val="00BF0AF9"/>
    <w:rsid w:val="00C06D0F"/>
    <w:rsid w:val="00C73BC1"/>
    <w:rsid w:val="00C80F8B"/>
    <w:rsid w:val="00CE1BC9"/>
    <w:rsid w:val="00CF1E4D"/>
    <w:rsid w:val="00D00211"/>
    <w:rsid w:val="00D05079"/>
    <w:rsid w:val="00D279E4"/>
    <w:rsid w:val="00D31948"/>
    <w:rsid w:val="00D71598"/>
    <w:rsid w:val="00DC7E9E"/>
    <w:rsid w:val="00DD5CEE"/>
    <w:rsid w:val="00DE44D1"/>
    <w:rsid w:val="00E14183"/>
    <w:rsid w:val="00E3763B"/>
    <w:rsid w:val="00E43A83"/>
    <w:rsid w:val="00E62758"/>
    <w:rsid w:val="00F16957"/>
    <w:rsid w:val="00F602B5"/>
    <w:rsid w:val="00F92295"/>
    <w:rsid w:val="00FA5E7F"/>
    <w:rsid w:val="00FB7CA0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96D41E"/>
  <w15:docId w15:val="{7CBDE3C2-B8F2-474E-9570-AC24405F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6CE"/>
  </w:style>
  <w:style w:type="paragraph" w:styleId="Titre1">
    <w:name w:val="heading 1"/>
    <w:basedOn w:val="Normal"/>
    <w:next w:val="Normal"/>
    <w:link w:val="Titre1Car"/>
    <w:uiPriority w:val="9"/>
    <w:qFormat/>
    <w:rsid w:val="00446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578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0F11"/>
  </w:style>
  <w:style w:type="paragraph" w:styleId="Pieddepage">
    <w:name w:val="footer"/>
    <w:basedOn w:val="Normal"/>
    <w:link w:val="Pieddepag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F11"/>
  </w:style>
  <w:style w:type="paragraph" w:styleId="Textedebulles">
    <w:name w:val="Balloon Text"/>
    <w:basedOn w:val="Normal"/>
    <w:link w:val="TextedebullesCar"/>
    <w:uiPriority w:val="99"/>
    <w:semiHidden/>
    <w:unhideWhenUsed/>
    <w:rsid w:val="0061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F1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17709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84876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77D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77D8F"/>
    <w:pPr>
      <w:widowControl w:val="0"/>
      <w:autoSpaceDE w:val="0"/>
      <w:autoSpaceDN w:val="0"/>
      <w:spacing w:after="0" w:line="240" w:lineRule="auto"/>
      <w:ind w:left="59"/>
    </w:pPr>
    <w:rPr>
      <w:rFonts w:ascii="Arial" w:eastAsia="Arial" w:hAnsi="Arial" w:cs="Arial"/>
      <w:lang w:val="en-US"/>
    </w:rPr>
  </w:style>
  <w:style w:type="table" w:styleId="Grilledutableau">
    <w:name w:val="Table Grid"/>
    <w:basedOn w:val="TableauNormal"/>
    <w:uiPriority w:val="59"/>
    <w:rsid w:val="00132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29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578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446460"/>
    <w:rPr>
      <w:rFonts w:asciiTheme="majorHAnsi" w:eastAsiaTheme="majorEastAsia" w:hAnsiTheme="majorHAnsi" w:cstheme="majorBidi"/>
      <w:color w:val="7030A0"/>
      <w:sz w:val="32"/>
      <w:szCs w:val="32"/>
    </w:rPr>
  </w:style>
  <w:style w:type="paragraph" w:styleId="Commentaire">
    <w:name w:val="annotation text"/>
    <w:basedOn w:val="Corpsdetexte"/>
    <w:link w:val="CommentaireCar"/>
    <w:rsid w:val="00E6275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40" w:line="288" w:lineRule="auto"/>
      <w:ind w:left="2268"/>
      <w:jc w:val="both"/>
    </w:pPr>
    <w:rPr>
      <w:rFonts w:ascii="Arial" w:eastAsia="Calibri" w:hAnsi="Arial" w:cs="Times New Roman"/>
    </w:rPr>
  </w:style>
  <w:style w:type="character" w:customStyle="1" w:styleId="CommentaireCar">
    <w:name w:val="Commentaire Car"/>
    <w:basedOn w:val="Policepardfaut"/>
    <w:link w:val="Commentaire"/>
    <w:rsid w:val="00E62758"/>
    <w:rPr>
      <w:rFonts w:ascii="Arial" w:eastAsia="Calibri" w:hAnsi="Arial" w:cs="Times New Roman"/>
    </w:rPr>
  </w:style>
  <w:style w:type="character" w:styleId="Marquedecommentaire">
    <w:name w:val="annotation reference"/>
    <w:uiPriority w:val="99"/>
    <w:semiHidden/>
    <w:unhideWhenUsed/>
    <w:rsid w:val="00E62758"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6275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6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3400-2C51-4703-9BE8-3C7D5023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ENVA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Noia Sebastien</dc:creator>
  <cp:lastModifiedBy>Belhadj Mohamed Idriss</cp:lastModifiedBy>
  <cp:revision>12</cp:revision>
  <cp:lastPrinted>2019-03-18T13:53:00Z</cp:lastPrinted>
  <dcterms:created xsi:type="dcterms:W3CDTF">2025-01-13T15:28:00Z</dcterms:created>
  <dcterms:modified xsi:type="dcterms:W3CDTF">2025-01-31T18:35:00Z</dcterms:modified>
</cp:coreProperties>
</file>