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98E7C" w14:textId="5AA7782B" w:rsidR="008D2AB8" w:rsidRPr="00015321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r w:rsidRPr="00F90E83">
        <w:rPr>
          <w:rFonts w:ascii="Marianne" w:hAnsi="Marianne" w:cs="Cambria"/>
          <w:color w:val="000000"/>
          <w:sz w:val="32"/>
          <w:szCs w:val="32"/>
        </w:rPr>
        <w:t xml:space="preserve">Accord cadre relatif à la prise en charge du transport </w:t>
      </w:r>
      <w:r w:rsidR="00A620BB">
        <w:rPr>
          <w:rFonts w:ascii="Marianne" w:hAnsi="Marianne" w:cs="Cambria"/>
          <w:color w:val="000000"/>
          <w:sz w:val="32"/>
          <w:szCs w:val="32"/>
        </w:rPr>
        <w:t xml:space="preserve">routier </w:t>
      </w:r>
      <w:r w:rsidR="00624EAB">
        <w:rPr>
          <w:rFonts w:ascii="Marianne" w:hAnsi="Marianne" w:cs="Cambria"/>
          <w:color w:val="000000"/>
          <w:sz w:val="32"/>
          <w:szCs w:val="32"/>
        </w:rPr>
        <w:t>des élèves</w:t>
      </w:r>
      <w:r w:rsidRPr="00F90E83">
        <w:rPr>
          <w:rFonts w:ascii="Marianne" w:hAnsi="Marianne" w:cs="Cambria"/>
          <w:color w:val="000000"/>
          <w:sz w:val="32"/>
          <w:szCs w:val="32"/>
        </w:rPr>
        <w:t xml:space="preserve"> </w:t>
      </w:r>
      <w:r w:rsidR="00624EAB">
        <w:rPr>
          <w:rFonts w:ascii="Marianne" w:hAnsi="Marianne" w:cs="Cambria"/>
          <w:color w:val="000000"/>
          <w:sz w:val="32"/>
          <w:szCs w:val="32"/>
        </w:rPr>
        <w:t>de l’INJS</w:t>
      </w:r>
    </w:p>
    <w:p w14:paraId="584C0E2D" w14:textId="77777777" w:rsidR="008D2AB8" w:rsidRPr="00647D15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</w:p>
    <w:tbl>
      <w:tblPr>
        <w:tblpPr w:leftFromText="141" w:rightFromText="141" w:vertAnchor="text" w:horzAnchor="margin" w:tblpY="-17"/>
        <w:tblW w:w="4978" w:type="pct"/>
        <w:tblLook w:val="04A0" w:firstRow="1" w:lastRow="0" w:firstColumn="1" w:lastColumn="0" w:noHBand="0" w:noVBand="1"/>
      </w:tblPr>
      <w:tblGrid>
        <w:gridCol w:w="9032"/>
      </w:tblGrid>
      <w:tr w:rsidR="008D2AB8" w:rsidRPr="00647D15" w14:paraId="4798448C" w14:textId="77777777" w:rsidTr="007C7CB6">
        <w:trPr>
          <w:trHeight w:val="351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14:paraId="78C8BA19" w14:textId="77777777" w:rsidR="008D2AB8" w:rsidRPr="00647D15" w:rsidRDefault="008D2AB8" w:rsidP="007C7CB6">
            <w:pPr>
              <w:widowControl/>
              <w:spacing w:before="0"/>
              <w:textAlignment w:val="auto"/>
              <w:rPr>
                <w:rFonts w:ascii="Marianne" w:hAnsi="Marianne" w:cs="Calibri"/>
                <w:sz w:val="32"/>
                <w:szCs w:val="32"/>
              </w:rPr>
            </w:pPr>
          </w:p>
        </w:tc>
      </w:tr>
    </w:tbl>
    <w:p w14:paraId="33626FD1" w14:textId="53A967E4" w:rsidR="00AD2BF5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bookmarkStart w:id="0" w:name="_Hlk180756262"/>
      <w:r>
        <w:rPr>
          <w:rFonts w:ascii="Marianne" w:hAnsi="Marianne" w:cs="Arial"/>
          <w:b/>
          <w:sz w:val="24"/>
          <w:szCs w:val="24"/>
        </w:rPr>
        <w:t xml:space="preserve">CADRE DE REPONSES TECHNIQUES </w:t>
      </w:r>
      <w:bookmarkEnd w:id="0"/>
    </w:p>
    <w:p w14:paraId="5826D2A6" w14:textId="77777777" w:rsidR="008D2AB8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r w:rsidRPr="00647D15">
        <w:rPr>
          <w:rFonts w:ascii="Marianne" w:hAnsi="Marianne" w:cs="Arial"/>
          <w:b/>
          <w:sz w:val="24"/>
          <w:szCs w:val="24"/>
        </w:rPr>
        <w:t>(</w:t>
      </w:r>
      <w:r>
        <w:rPr>
          <w:rFonts w:ascii="Marianne" w:hAnsi="Marianne" w:cs="Arial"/>
          <w:b/>
          <w:sz w:val="24"/>
          <w:szCs w:val="24"/>
        </w:rPr>
        <w:t>CR</w:t>
      </w:r>
      <w:r w:rsidRPr="00647D15">
        <w:rPr>
          <w:rFonts w:ascii="Marianne" w:hAnsi="Marianne" w:cs="Arial"/>
          <w:b/>
          <w:sz w:val="24"/>
          <w:szCs w:val="24"/>
        </w:rPr>
        <w:t>T)</w:t>
      </w:r>
      <w:r>
        <w:rPr>
          <w:rFonts w:ascii="Marianne" w:hAnsi="Marianne" w:cs="Arial"/>
          <w:b/>
          <w:sz w:val="24"/>
          <w:szCs w:val="24"/>
        </w:rPr>
        <w:t xml:space="preserve"> </w:t>
      </w:r>
    </w:p>
    <w:p w14:paraId="0C50A5CD" w14:textId="45FDEF6C" w:rsidR="006F3C45" w:rsidRPr="006F3C45" w:rsidRDefault="008D2AB8" w:rsidP="006F3C45">
      <w:pPr>
        <w:pStyle w:val="Pieddepage"/>
        <w:rPr>
          <w:b/>
          <w:sz w:val="20"/>
          <w:szCs w:val="20"/>
        </w:rPr>
      </w:pPr>
      <w:r w:rsidRPr="006F3C45">
        <w:rPr>
          <w:b/>
          <w:sz w:val="24"/>
          <w:szCs w:val="24"/>
        </w:rPr>
        <w:t>Marché</w:t>
      </w:r>
      <w:r w:rsidR="006F3C45" w:rsidRPr="006F3C45">
        <w:rPr>
          <w:b/>
          <w:sz w:val="24"/>
          <w:szCs w:val="24"/>
        </w:rPr>
        <w:t xml:space="preserve"> </w:t>
      </w:r>
      <w:r w:rsidR="006F3C45" w:rsidRPr="006F3C45">
        <w:rPr>
          <w:b/>
          <w:sz w:val="20"/>
          <w:szCs w:val="20"/>
        </w:rPr>
        <w:t xml:space="preserve">Réf. : </w:t>
      </w:r>
      <w:r w:rsidR="00B80ED1">
        <w:rPr>
          <w:b/>
          <w:sz w:val="20"/>
          <w:szCs w:val="20"/>
        </w:rPr>
        <w:t>2025-INJS-03</w:t>
      </w:r>
    </w:p>
    <w:p w14:paraId="3C673ADC" w14:textId="77777777" w:rsidR="008D2AB8" w:rsidRPr="00647D15" w:rsidRDefault="008D2AB8" w:rsidP="008D2AB8">
      <w:pPr>
        <w:rPr>
          <w:rFonts w:ascii="Marianne" w:hAnsi="Marianne"/>
        </w:rPr>
      </w:pPr>
    </w:p>
    <w:p w14:paraId="5F49F106" w14:textId="77777777" w:rsidR="008D2AB8" w:rsidRPr="00647D15" w:rsidRDefault="008D2AB8" w:rsidP="008D2AB8">
      <w:pPr>
        <w:jc w:val="both"/>
        <w:rPr>
          <w:rFonts w:ascii="Marianne" w:hAnsi="Marianne"/>
        </w:rPr>
      </w:pPr>
      <w:r w:rsidRPr="00647D15">
        <w:rPr>
          <w:rFonts w:ascii="Marianne" w:hAnsi="Marianne"/>
        </w:rPr>
        <w:t xml:space="preserve">Préambule : </w:t>
      </w:r>
    </w:p>
    <w:p w14:paraId="32B04A9F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 xml:space="preserve">Le soumissionnaire devra remettre impérativement </w:t>
      </w:r>
      <w:r>
        <w:rPr>
          <w:rFonts w:ascii="Marianne" w:hAnsi="Marianne"/>
        </w:rPr>
        <w:t>le présent document</w:t>
      </w:r>
      <w:r w:rsidRPr="00647D15">
        <w:rPr>
          <w:rFonts w:ascii="Marianne" w:hAnsi="Marianne"/>
        </w:rPr>
        <w:t xml:space="preserve"> avec son offre, expliquant la mise en œuvre de l'exécution des prestations et comprenant obligatoirement les éléments ci-après énoncés. </w:t>
      </w:r>
      <w:bookmarkStart w:id="1" w:name="DébutTexte"/>
      <w:bookmarkStart w:id="2" w:name="Signature"/>
      <w:bookmarkStart w:id="3" w:name="Copie_PJ"/>
      <w:bookmarkStart w:id="4" w:name="_Toc109061732"/>
      <w:bookmarkEnd w:id="1"/>
      <w:bookmarkEnd w:id="2"/>
      <w:bookmarkEnd w:id="3"/>
      <w:bookmarkEnd w:id="4"/>
    </w:p>
    <w:p w14:paraId="302B8EA1" w14:textId="3012385E" w:rsidR="008D2AB8" w:rsidRPr="00647D15" w:rsidRDefault="008D2AB8" w:rsidP="008D2AB8">
      <w:pPr>
        <w:pStyle w:val="Sansinterligne"/>
        <w:numPr>
          <w:ilvl w:val="0"/>
          <w:numId w:val="1"/>
        </w:numPr>
        <w:jc w:val="both"/>
        <w:rPr>
          <w:rFonts w:ascii="Marianne" w:hAnsi="Marianne" w:cs="Arial"/>
          <w:sz w:val="18"/>
          <w:szCs w:val="18"/>
        </w:rPr>
      </w:pPr>
      <w:r w:rsidRPr="00647D15">
        <w:rPr>
          <w:rFonts w:ascii="Marianne" w:hAnsi="Marianne" w:cs="Arial"/>
          <w:sz w:val="18"/>
          <w:szCs w:val="18"/>
        </w:rPr>
        <w:t xml:space="preserve">Le </w:t>
      </w:r>
      <w:r>
        <w:rPr>
          <w:rFonts w:ascii="Marianne" w:hAnsi="Marianne" w:cs="Arial"/>
          <w:sz w:val="18"/>
          <w:szCs w:val="18"/>
        </w:rPr>
        <w:t>CRT</w:t>
      </w:r>
      <w:r w:rsidRPr="00647D15">
        <w:rPr>
          <w:rFonts w:ascii="Marianne" w:hAnsi="Marianne" w:cs="Arial"/>
          <w:sz w:val="18"/>
          <w:szCs w:val="18"/>
        </w:rPr>
        <w:t xml:space="preserve"> remis doit permettre à l’</w:t>
      </w:r>
      <w:r w:rsidR="00B80ED1">
        <w:rPr>
          <w:rFonts w:ascii="Marianne" w:hAnsi="Marianne" w:cs="Arial"/>
          <w:sz w:val="18"/>
          <w:szCs w:val="18"/>
        </w:rPr>
        <w:t>INJS</w:t>
      </w:r>
      <w:r w:rsidRPr="00647D15">
        <w:rPr>
          <w:rFonts w:ascii="Marianne" w:hAnsi="Marianne" w:cs="Arial"/>
          <w:sz w:val="18"/>
          <w:szCs w:val="18"/>
        </w:rPr>
        <w:t xml:space="preserve"> d’une part de vérifier la conformité technique de l’offre et donc sa régularité et d’autre part d’apprécier la capacité du soumissionnaire à répondre aux objectifs du marché et d’évaluer la qualité de son offre au regard des critères d’analyse indiqués </w:t>
      </w:r>
      <w:r w:rsidR="00A620BB">
        <w:rPr>
          <w:rFonts w:ascii="Marianne" w:hAnsi="Marianne" w:cs="Arial"/>
          <w:sz w:val="18"/>
          <w:szCs w:val="18"/>
        </w:rPr>
        <w:t>dans le</w:t>
      </w:r>
      <w:r w:rsidRPr="00647D15">
        <w:rPr>
          <w:rFonts w:ascii="Marianne" w:hAnsi="Marianne" w:cs="Arial"/>
          <w:sz w:val="18"/>
          <w:szCs w:val="18"/>
        </w:rPr>
        <w:t xml:space="preserve"> règlement de consultation.</w:t>
      </w:r>
    </w:p>
    <w:p w14:paraId="120B7A4D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Il est demandé au soumissionnaire de répondre selon la trame détaillée ci-dessous afin de faciliter l’analyse des offres.</w:t>
      </w:r>
    </w:p>
    <w:p w14:paraId="5D5F9E35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Ce document est exhaustif : toutes les rubriques doivent être renseignées par le soumissionnaire, selon les indications données au présent document.</w:t>
      </w:r>
    </w:p>
    <w:p w14:paraId="384546F9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Ces informations sont indispensables. En leur absence, l’offre du soumissionnaire ne peut pas être jugée.</w:t>
      </w:r>
    </w:p>
    <w:p w14:paraId="11042533" w14:textId="2D1B21C5" w:rsidR="002143C3" w:rsidRDefault="002143C3"/>
    <w:p w14:paraId="76FE535C" w14:textId="56AD6AB0" w:rsidR="008D2AB8" w:rsidRPr="00647D15" w:rsidRDefault="008D2AB8" w:rsidP="008D2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  <w:r w:rsidRPr="00647D15">
        <w:rPr>
          <w:rFonts w:ascii="Marianne" w:hAnsi="Marianne"/>
          <w:b/>
          <w:sz w:val="24"/>
          <w:szCs w:val="24"/>
        </w:rPr>
        <w:t xml:space="preserve">CRITERE </w:t>
      </w:r>
      <w:r>
        <w:rPr>
          <w:rFonts w:ascii="Marianne" w:hAnsi="Marianne"/>
          <w:b/>
          <w:sz w:val="24"/>
          <w:szCs w:val="24"/>
        </w:rPr>
        <w:t>1</w:t>
      </w:r>
      <w:r w:rsidRPr="00647D15">
        <w:rPr>
          <w:rFonts w:ascii="Marianne" w:hAnsi="Marianne"/>
          <w:b/>
          <w:sz w:val="24"/>
          <w:szCs w:val="24"/>
        </w:rPr>
        <w:t> : VALEUR TECHNIQUE</w:t>
      </w:r>
      <w:r>
        <w:rPr>
          <w:rFonts w:ascii="Marianne" w:hAnsi="Marianne"/>
          <w:b/>
          <w:sz w:val="24"/>
          <w:szCs w:val="24"/>
        </w:rPr>
        <w:t xml:space="preserve"> DE L’OFFRE</w:t>
      </w:r>
      <w:r w:rsidRPr="00647D15">
        <w:rPr>
          <w:rFonts w:ascii="Marianne" w:hAnsi="Marianne"/>
          <w:b/>
          <w:sz w:val="24"/>
          <w:szCs w:val="24"/>
        </w:rPr>
        <w:t xml:space="preserve"> (</w:t>
      </w:r>
      <w:r w:rsidR="00BA5DB6">
        <w:rPr>
          <w:rFonts w:ascii="Marianne" w:hAnsi="Marianne"/>
          <w:b/>
          <w:sz w:val="24"/>
          <w:szCs w:val="24"/>
        </w:rPr>
        <w:t>55</w:t>
      </w:r>
      <w:r w:rsidR="00D66E3A">
        <w:rPr>
          <w:rFonts w:ascii="Marianne" w:hAnsi="Marianne"/>
          <w:b/>
          <w:sz w:val="24"/>
          <w:szCs w:val="24"/>
        </w:rPr>
        <w:t xml:space="preserve"> points</w:t>
      </w:r>
      <w:r>
        <w:rPr>
          <w:rFonts w:ascii="Marianne" w:hAnsi="Marianne"/>
          <w:b/>
          <w:sz w:val="24"/>
          <w:szCs w:val="24"/>
        </w:rPr>
        <w:t>)</w:t>
      </w:r>
    </w:p>
    <w:p w14:paraId="15D0F952" w14:textId="77777777" w:rsidR="008D2AB8" w:rsidRDefault="008D2AB8" w:rsidP="008D2AB8">
      <w:pPr>
        <w:pStyle w:val="NormalMARCHE"/>
        <w:spacing w:after="0"/>
        <w:rPr>
          <w:b/>
          <w:sz w:val="22"/>
        </w:rPr>
      </w:pPr>
    </w:p>
    <w:p w14:paraId="0CF96CE0" w14:textId="43AD35C7" w:rsidR="008D2AB8" w:rsidRPr="00E64697" w:rsidRDefault="008D2AB8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t>SOUS-CRITERE 1.</w:t>
      </w:r>
      <w:r w:rsidR="00FC729F" w:rsidRPr="00E64697">
        <w:rPr>
          <w:rFonts w:ascii="Marianne" w:hAnsi="Marianne"/>
          <w:b/>
          <w:sz w:val="24"/>
          <w:szCs w:val="24"/>
          <w:u w:val="single"/>
        </w:rPr>
        <w:t>1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r w:rsidR="00A620BB">
        <w:rPr>
          <w:rFonts w:ascii="Marianne" w:hAnsi="Marianne"/>
          <w:b/>
          <w:sz w:val="24"/>
          <w:szCs w:val="24"/>
          <w:u w:val="single"/>
        </w:rPr>
        <w:t>Moyens humains et matériels</w:t>
      </w:r>
      <w:r w:rsidR="00FC729F" w:rsidRPr="00E64697">
        <w:rPr>
          <w:rFonts w:ascii="Marianne" w:hAnsi="Marianne"/>
          <w:b/>
          <w:sz w:val="24"/>
          <w:szCs w:val="24"/>
          <w:u w:val="single"/>
        </w:rPr>
        <w:t xml:space="preserve"> </w:t>
      </w:r>
      <w:r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BA5DB6">
        <w:rPr>
          <w:rFonts w:ascii="Marianne" w:hAnsi="Marianne"/>
          <w:b/>
          <w:sz w:val="24"/>
          <w:szCs w:val="24"/>
          <w:u w:val="single"/>
        </w:rPr>
        <w:t>30</w:t>
      </w:r>
      <w:r w:rsidR="00E64697" w:rsidRPr="00E64697">
        <w:rPr>
          <w:rFonts w:ascii="Marianne" w:hAnsi="Marianne"/>
          <w:b/>
          <w:sz w:val="24"/>
          <w:szCs w:val="24"/>
          <w:u w:val="single"/>
        </w:rPr>
        <w:t xml:space="preserve"> </w:t>
      </w:r>
      <w:r w:rsidR="00D66E3A" w:rsidRPr="00E64697">
        <w:rPr>
          <w:rFonts w:ascii="Marianne" w:hAnsi="Marianne"/>
          <w:b/>
          <w:sz w:val="24"/>
          <w:szCs w:val="24"/>
          <w:u w:val="single"/>
        </w:rPr>
        <w:t>points</w:t>
      </w:r>
      <w:r w:rsidRPr="00E64697">
        <w:rPr>
          <w:rFonts w:ascii="Marianne" w:hAnsi="Marianne"/>
          <w:b/>
          <w:sz w:val="24"/>
          <w:szCs w:val="24"/>
          <w:u w:val="single"/>
        </w:rPr>
        <w:t>)</w:t>
      </w:r>
    </w:p>
    <w:p w14:paraId="121911D4" w14:textId="77777777" w:rsidR="007426D4" w:rsidRPr="00647D15" w:rsidRDefault="007426D4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</w:p>
    <w:p w14:paraId="3FF9B023" w14:textId="454D743D" w:rsidR="008D2AB8" w:rsidRPr="00E64697" w:rsidRDefault="008D2AB8" w:rsidP="008D2AB8">
      <w:pPr>
        <w:pStyle w:val="NormalMARCHE"/>
        <w:spacing w:after="0"/>
        <w:rPr>
          <w:bCs/>
          <w:sz w:val="22"/>
        </w:rPr>
      </w:pPr>
      <w:r w:rsidRPr="00E64697">
        <w:rPr>
          <w:bCs/>
          <w:sz w:val="22"/>
        </w:rPr>
        <w:t>Le soumissionnaire doit indiquer son organisation générale pour la mise en œuvre de l’exécution des prestations</w:t>
      </w:r>
      <w:r w:rsidR="00E64697" w:rsidRPr="00E64697">
        <w:rPr>
          <w:bCs/>
          <w:sz w:val="22"/>
        </w:rPr>
        <w:t> :</w:t>
      </w:r>
    </w:p>
    <w:p w14:paraId="459E37D9" w14:textId="1C224B1C" w:rsidR="00E64697" w:rsidRDefault="00E64697" w:rsidP="008D2AB8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  <w:u w:val="single"/>
        </w:rPr>
        <w:t>- Moyens humains :</w:t>
      </w:r>
      <w:r w:rsidRPr="00E64697">
        <w:rPr>
          <w:b/>
          <w:sz w:val="22"/>
        </w:rPr>
        <w:t xml:space="preserve"> nombre de </w:t>
      </w:r>
      <w:r w:rsidR="00A620BB">
        <w:rPr>
          <w:b/>
          <w:sz w:val="22"/>
        </w:rPr>
        <w:t>conducteurs</w:t>
      </w:r>
      <w:r w:rsidR="00330C87">
        <w:rPr>
          <w:b/>
          <w:sz w:val="22"/>
        </w:rPr>
        <w:t xml:space="preserve"> affectés à l’exécution du présent marché et nombre de conducteurs de remplacement ou pour trajets ponctuels</w:t>
      </w:r>
      <w:r w:rsidRPr="00E64697">
        <w:rPr>
          <w:b/>
          <w:sz w:val="22"/>
        </w:rPr>
        <w:t>, formation des c</w:t>
      </w:r>
      <w:r w:rsidR="00A620BB">
        <w:rPr>
          <w:b/>
          <w:sz w:val="22"/>
        </w:rPr>
        <w:t>onducte</w:t>
      </w:r>
      <w:r w:rsidRPr="00E64697">
        <w:rPr>
          <w:b/>
          <w:sz w:val="22"/>
        </w:rPr>
        <w:t>urs ou expérience à l'éco conduite</w:t>
      </w:r>
      <w:r>
        <w:rPr>
          <w:b/>
          <w:sz w:val="22"/>
        </w:rPr>
        <w:t>.</w:t>
      </w:r>
    </w:p>
    <w:p w14:paraId="6C0FAFE8" w14:textId="269FBB47" w:rsidR="00E64697" w:rsidRDefault="00E64697" w:rsidP="008D2AB8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 </w:t>
      </w:r>
      <w:r w:rsidRPr="00E64697">
        <w:rPr>
          <w:b/>
          <w:sz w:val="22"/>
          <w:u w:val="single"/>
        </w:rPr>
        <w:t>- Moyens matériels :</w:t>
      </w:r>
      <w:r w:rsidRPr="00E64697">
        <w:rPr>
          <w:b/>
          <w:sz w:val="22"/>
        </w:rPr>
        <w:t xml:space="preserve"> nombre et modèle de véhicules </w:t>
      </w:r>
      <w:r w:rsidR="00330C87">
        <w:rPr>
          <w:b/>
          <w:sz w:val="22"/>
        </w:rPr>
        <w:t>disponibles à l’exécution du présent marché</w:t>
      </w:r>
      <w:r w:rsidRPr="00E64697">
        <w:rPr>
          <w:b/>
          <w:sz w:val="22"/>
        </w:rPr>
        <w:t xml:space="preserve">, </w:t>
      </w:r>
      <w:r w:rsidR="00A620BB">
        <w:rPr>
          <w:b/>
          <w:sz w:val="22"/>
        </w:rPr>
        <w:t xml:space="preserve">âge des véhicules, </w:t>
      </w:r>
      <w:r w:rsidR="00330C87">
        <w:rPr>
          <w:b/>
          <w:sz w:val="22"/>
        </w:rPr>
        <w:t xml:space="preserve">nombre de </w:t>
      </w:r>
      <w:r w:rsidRPr="00E64697">
        <w:rPr>
          <w:b/>
          <w:sz w:val="22"/>
        </w:rPr>
        <w:t>matériel</w:t>
      </w:r>
      <w:r w:rsidR="00330C87">
        <w:rPr>
          <w:b/>
          <w:sz w:val="22"/>
        </w:rPr>
        <w:t>/équipement de sécurité liés au transport d’enfants.</w:t>
      </w:r>
    </w:p>
    <w:p w14:paraId="07A173CE" w14:textId="6C690E0A" w:rsidR="00853122" w:rsidRDefault="00853122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8D2AB8" w:rsidRPr="00647D15" w14:paraId="023761A6" w14:textId="77777777" w:rsidTr="007426D4">
        <w:trPr>
          <w:trHeight w:val="2791"/>
        </w:trPr>
        <w:tc>
          <w:tcPr>
            <w:tcW w:w="9071" w:type="dxa"/>
          </w:tcPr>
          <w:p w14:paraId="3C0CD080" w14:textId="77777777" w:rsidR="008D2AB8" w:rsidRDefault="008D2AB8" w:rsidP="007C7CB6">
            <w:pPr>
              <w:pStyle w:val="Normal1"/>
              <w:rPr>
                <w:rFonts w:ascii="Marianne" w:hAnsi="Marianne"/>
              </w:rPr>
            </w:pPr>
          </w:p>
          <w:p w14:paraId="01CE5BD1" w14:textId="4593F332" w:rsidR="007426D4" w:rsidRDefault="00E96962" w:rsidP="007C7CB6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2C7F7FE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19B1A04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EAC1F0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8E8B7D7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EEC53FD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0DCCD6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E5B803B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3D4544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6027C99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5DE222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A18238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93DF1F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72BB9E0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F108BE8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5F64A6D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1EA906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3192499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B8E0E3E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F03E2F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9816F1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A15EC5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A479B43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8E70854" w14:textId="3886D79F" w:rsidR="007426D4" w:rsidRPr="00647D15" w:rsidRDefault="007426D4" w:rsidP="007C7CB6">
            <w:pPr>
              <w:pStyle w:val="Normal1"/>
              <w:rPr>
                <w:rFonts w:ascii="Marianne" w:hAnsi="Marianne"/>
              </w:rPr>
            </w:pPr>
          </w:p>
        </w:tc>
      </w:tr>
    </w:tbl>
    <w:p w14:paraId="63745CFB" w14:textId="77777777" w:rsidR="007426D4" w:rsidRPr="00E64697" w:rsidRDefault="007426D4" w:rsidP="00A620BB">
      <w:pPr>
        <w:shd w:val="clear" w:color="auto" w:fill="FFFFFF" w:themeFill="background1"/>
        <w:jc w:val="both"/>
        <w:rPr>
          <w:rFonts w:ascii="Marianne" w:hAnsi="Marianne"/>
          <w:b/>
          <w:sz w:val="24"/>
          <w:szCs w:val="24"/>
          <w:u w:val="single"/>
        </w:rPr>
      </w:pPr>
      <w:bookmarkStart w:id="5" w:name="_Hlk189318693"/>
    </w:p>
    <w:p w14:paraId="0C9EB2E1" w14:textId="1CB84A7C" w:rsidR="00A620BB" w:rsidRPr="00E64697" w:rsidRDefault="004D1626" w:rsidP="00A62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t>SOUS-CRITERE 1.</w:t>
      </w:r>
      <w:r w:rsidR="00853122" w:rsidRPr="00E64697">
        <w:rPr>
          <w:rFonts w:ascii="Marianne" w:hAnsi="Marianne"/>
          <w:b/>
          <w:sz w:val="24"/>
          <w:szCs w:val="24"/>
          <w:u w:val="single"/>
        </w:rPr>
        <w:t>2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bookmarkStart w:id="6" w:name="_Hlk189321915"/>
      <w:r w:rsidR="00A620BB">
        <w:rPr>
          <w:rFonts w:ascii="Marianne" w:hAnsi="Marianne"/>
          <w:b/>
          <w:sz w:val="24"/>
          <w:szCs w:val="24"/>
          <w:u w:val="single"/>
        </w:rPr>
        <w:t xml:space="preserve">Méthodologie et organisation </w:t>
      </w:r>
      <w:r w:rsidR="00A620BB"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BA5DB6">
        <w:rPr>
          <w:rFonts w:ascii="Marianne" w:hAnsi="Marianne"/>
          <w:b/>
          <w:sz w:val="24"/>
          <w:szCs w:val="24"/>
          <w:u w:val="single"/>
        </w:rPr>
        <w:t>10</w:t>
      </w:r>
      <w:r w:rsidR="00A620BB" w:rsidRPr="00E64697">
        <w:rPr>
          <w:rFonts w:ascii="Marianne" w:hAnsi="Marianne"/>
          <w:b/>
          <w:sz w:val="24"/>
          <w:szCs w:val="24"/>
          <w:u w:val="single"/>
        </w:rPr>
        <w:t xml:space="preserve"> points)</w:t>
      </w:r>
    </w:p>
    <w:p w14:paraId="09862861" w14:textId="1B5F0234" w:rsidR="00A620BB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901ED2">
        <w:rPr>
          <w:b/>
          <w:sz w:val="22"/>
        </w:rPr>
        <w:t>Procédure</w:t>
      </w:r>
      <w:r w:rsidR="00A620BB">
        <w:rPr>
          <w:b/>
          <w:sz w:val="22"/>
        </w:rPr>
        <w:t xml:space="preserve"> de gestion</w:t>
      </w:r>
      <w:r w:rsidR="00C32468">
        <w:rPr>
          <w:b/>
          <w:sz w:val="22"/>
        </w:rPr>
        <w:t xml:space="preserve"> du</w:t>
      </w:r>
      <w:r w:rsidR="00A620BB">
        <w:rPr>
          <w:b/>
          <w:sz w:val="22"/>
        </w:rPr>
        <w:t xml:space="preserve"> </w:t>
      </w:r>
      <w:r w:rsidR="00901ED2">
        <w:rPr>
          <w:b/>
          <w:sz w:val="22"/>
        </w:rPr>
        <w:t>suivi et de gestion des courses,</w:t>
      </w:r>
    </w:p>
    <w:p w14:paraId="226EBD7D" w14:textId="237D9342" w:rsidR="00901ED2" w:rsidRDefault="00A620BB" w:rsidP="004D1626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 xml:space="preserve">- </w:t>
      </w:r>
      <w:r w:rsidR="00901ED2">
        <w:rPr>
          <w:b/>
          <w:sz w:val="22"/>
        </w:rPr>
        <w:t xml:space="preserve">Capacité et délai de remplacement d’un conducteur en cas d’absence, </w:t>
      </w:r>
    </w:p>
    <w:p w14:paraId="5A1735EA" w14:textId="0CB51A29" w:rsidR="00E64697" w:rsidRDefault="00901ED2" w:rsidP="004D1626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Capacité d’adaptation et d’innovation</w:t>
      </w:r>
      <w:r w:rsidR="00E64697" w:rsidRPr="00E64697">
        <w:rPr>
          <w:b/>
          <w:sz w:val="22"/>
        </w:rPr>
        <w:t xml:space="preserve">, </w:t>
      </w:r>
    </w:p>
    <w:p w14:paraId="6A252C50" w14:textId="6B2130AC" w:rsidR="00E64697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901ED2">
        <w:rPr>
          <w:b/>
          <w:sz w:val="22"/>
        </w:rPr>
        <w:t>Proposition d’amélioration du service,</w:t>
      </w:r>
    </w:p>
    <w:p w14:paraId="39EFA8B7" w14:textId="59BC9086" w:rsidR="007426D4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901ED2">
        <w:rPr>
          <w:b/>
          <w:sz w:val="22"/>
        </w:rPr>
        <w:t>Solutions innovantes pour la communication avec les élèves sourds</w:t>
      </w:r>
      <w:r w:rsidRPr="00E64697">
        <w:rPr>
          <w:b/>
          <w:sz w:val="22"/>
        </w:rPr>
        <w:t>.</w:t>
      </w:r>
    </w:p>
    <w:bookmarkEnd w:id="6"/>
    <w:p w14:paraId="214CA839" w14:textId="77777777" w:rsidR="00E64697" w:rsidRPr="001307C6" w:rsidRDefault="00E64697" w:rsidP="004D1626">
      <w:pPr>
        <w:pStyle w:val="NormalMARCHE"/>
        <w:spacing w:after="0"/>
        <w:rPr>
          <w:b/>
          <w:sz w:val="22"/>
        </w:rPr>
      </w:pPr>
    </w:p>
    <w:bookmarkEnd w:id="5"/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4D1626" w:rsidRPr="00647D15" w14:paraId="22349A2F" w14:textId="77777777" w:rsidTr="00FC729F">
        <w:trPr>
          <w:trHeight w:val="1266"/>
        </w:trPr>
        <w:tc>
          <w:tcPr>
            <w:tcW w:w="9071" w:type="dxa"/>
          </w:tcPr>
          <w:p w14:paraId="33FE97BE" w14:textId="77777777" w:rsidR="004D1626" w:rsidRDefault="004D1626" w:rsidP="00DF1CC5">
            <w:pPr>
              <w:pStyle w:val="Normal1"/>
              <w:rPr>
                <w:rFonts w:ascii="Marianne" w:hAnsi="Marianne"/>
              </w:rPr>
            </w:pPr>
          </w:p>
          <w:p w14:paraId="33E918F6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</w:p>
          <w:p w14:paraId="106F6D69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0B801730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5F3D12D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22B87F9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D001168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604AB1E0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19DF42F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04B8435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A0CAC1E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136C4B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3F4BC9A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77F868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750AD105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A0CADED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C06C95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39CDA6F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6077F9D7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3F839C2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8587D7A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BBB1858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82BC93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89DF6D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67DE764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B1A2324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78042AA" w14:textId="788E9AB4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1D1F5DC" w14:textId="3ED1C62C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DF4940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818C01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7EE494FD" w14:textId="3AE0408A" w:rsidR="007426D4" w:rsidRPr="00647D15" w:rsidRDefault="007426D4" w:rsidP="00DF1CC5">
            <w:pPr>
              <w:pStyle w:val="Normal1"/>
              <w:rPr>
                <w:rFonts w:ascii="Marianne" w:hAnsi="Marianne"/>
              </w:rPr>
            </w:pPr>
          </w:p>
        </w:tc>
      </w:tr>
    </w:tbl>
    <w:p w14:paraId="26812C5E" w14:textId="46DCC10C" w:rsidR="00901ED2" w:rsidRPr="00E64697" w:rsidRDefault="00901ED2" w:rsidP="00901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lastRenderedPageBreak/>
        <w:t>SOUS-CRITERE 1.</w:t>
      </w:r>
      <w:r>
        <w:rPr>
          <w:rFonts w:ascii="Marianne" w:hAnsi="Marianne"/>
          <w:b/>
          <w:sz w:val="24"/>
          <w:szCs w:val="24"/>
          <w:u w:val="single"/>
        </w:rPr>
        <w:t>3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r w:rsidR="00095103">
        <w:rPr>
          <w:rFonts w:ascii="Marianne" w:hAnsi="Marianne"/>
          <w:b/>
          <w:sz w:val="24"/>
          <w:szCs w:val="24"/>
          <w:u w:val="single"/>
        </w:rPr>
        <w:t>Qualification et e</w:t>
      </w:r>
      <w:r>
        <w:rPr>
          <w:rFonts w:ascii="Marianne" w:hAnsi="Marianne"/>
          <w:b/>
          <w:sz w:val="24"/>
          <w:szCs w:val="24"/>
          <w:u w:val="single"/>
        </w:rPr>
        <w:t>xpérience</w:t>
      </w:r>
      <w:r w:rsidR="00095103">
        <w:rPr>
          <w:rFonts w:ascii="Marianne" w:hAnsi="Marianne"/>
          <w:b/>
          <w:sz w:val="24"/>
          <w:szCs w:val="24"/>
          <w:u w:val="single"/>
        </w:rPr>
        <w:t xml:space="preserve"> </w:t>
      </w:r>
      <w:r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BA5DB6">
        <w:rPr>
          <w:rFonts w:ascii="Marianne" w:hAnsi="Marianne"/>
          <w:b/>
          <w:sz w:val="24"/>
          <w:szCs w:val="24"/>
          <w:u w:val="single"/>
        </w:rPr>
        <w:t>15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 points)</w:t>
      </w:r>
    </w:p>
    <w:p w14:paraId="448FC879" w14:textId="351628A4" w:rsidR="00901ED2" w:rsidRPr="00C32468" w:rsidRDefault="00901ED2" w:rsidP="00901ED2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5C5FC8">
        <w:rPr>
          <w:b/>
          <w:sz w:val="22"/>
        </w:rPr>
        <w:t>Qualification, expérience et formation des conducteurs,</w:t>
      </w:r>
      <w:r w:rsidR="00C32468" w:rsidRPr="006E14E8">
        <w:rPr>
          <w:b/>
          <w:color w:val="FF0000"/>
          <w:sz w:val="22"/>
        </w:rPr>
        <w:t xml:space="preserve"> </w:t>
      </w:r>
    </w:p>
    <w:p w14:paraId="5B0A97E2" w14:textId="6DCF0E1F" w:rsidR="00901ED2" w:rsidRDefault="00901ED2" w:rsidP="00901ED2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 xml:space="preserve">- Expérience dans le transport de mineurs, </w:t>
      </w:r>
    </w:p>
    <w:p w14:paraId="40718F58" w14:textId="560DA7B9" w:rsidR="00901ED2" w:rsidRDefault="00901ED2" w:rsidP="00901ED2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Références dans le secteur éducatif ou médico-social</w:t>
      </w:r>
      <w:r w:rsidRPr="00E64697">
        <w:rPr>
          <w:b/>
          <w:sz w:val="22"/>
        </w:rPr>
        <w:t xml:space="preserve">, </w:t>
      </w:r>
    </w:p>
    <w:p w14:paraId="2694559F" w14:textId="740B36A2" w:rsidR="00C32468" w:rsidRDefault="00C32468" w:rsidP="00901ED2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Formation des conducteurs ou expérience à l’</w:t>
      </w:r>
      <w:proofErr w:type="spellStart"/>
      <w:r>
        <w:rPr>
          <w:b/>
          <w:sz w:val="22"/>
        </w:rPr>
        <w:t>éco-conduite</w:t>
      </w:r>
      <w:proofErr w:type="spellEnd"/>
      <w:r>
        <w:rPr>
          <w:b/>
          <w:sz w:val="22"/>
        </w:rPr>
        <w:t>,</w:t>
      </w:r>
    </w:p>
    <w:p w14:paraId="7217FE58" w14:textId="5A6AF9B4" w:rsidR="00901ED2" w:rsidRDefault="00901ED2" w:rsidP="00901ED2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>
        <w:rPr>
          <w:b/>
          <w:sz w:val="22"/>
        </w:rPr>
        <w:t>Conducteurs formés à la communication avec les personnes sourdes : connaissance de base de la langue des signes.</w:t>
      </w:r>
    </w:p>
    <w:p w14:paraId="3A2A8DF5" w14:textId="77777777" w:rsidR="00B77367" w:rsidRDefault="00B77367" w:rsidP="00B77367">
      <w:pPr>
        <w:pStyle w:val="Normal1"/>
        <w:rPr>
          <w:rFonts w:ascii="Marianne" w:hAnsi="Marianne"/>
        </w:rPr>
      </w:pPr>
    </w:p>
    <w:p w14:paraId="0D94D263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>
        <w:rPr>
          <w:rFonts w:ascii="Marianne" w:hAnsi="Marianne"/>
        </w:rPr>
        <w:t>Dupliquer autant de pages que nécessaire.</w:t>
      </w:r>
    </w:p>
    <w:p w14:paraId="2157E666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442EA701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4CC9A3EF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6EA2E81B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7AAF3D4E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2FCFCFF3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5269656F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30652A18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340C9B3C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62AC0F55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7DD5151B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1D855894" w14:textId="77777777" w:rsidR="00901ED2" w:rsidRPr="001307C6" w:rsidRDefault="00901ED2" w:rsidP="00901ED2">
      <w:pPr>
        <w:pStyle w:val="NormalMARCHE"/>
        <w:spacing w:after="0"/>
        <w:rPr>
          <w:b/>
          <w:sz w:val="22"/>
        </w:rPr>
      </w:pPr>
    </w:p>
    <w:p w14:paraId="77FD3F6B" w14:textId="38EF6C4B" w:rsidR="00901ED2" w:rsidRDefault="00901ED2" w:rsidP="00901ED2">
      <w:pPr>
        <w:pStyle w:val="NormalMAR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b/>
          <w:sz w:val="22"/>
        </w:rPr>
      </w:pPr>
      <w:r>
        <w:rPr>
          <w:b/>
          <w:sz w:val="24"/>
          <w:szCs w:val="24"/>
        </w:rPr>
        <w:t>CRITERE 2 : PRIX (</w:t>
      </w:r>
      <w:r w:rsidR="00BA5DB6">
        <w:rPr>
          <w:b/>
          <w:sz w:val="24"/>
          <w:szCs w:val="24"/>
        </w:rPr>
        <w:t>4</w:t>
      </w:r>
      <w:r w:rsidR="00B7736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points)</w:t>
      </w:r>
    </w:p>
    <w:p w14:paraId="5C38C032" w14:textId="32E6A2D7" w:rsidR="00D66E3A" w:rsidRDefault="00D66E3A" w:rsidP="008D2AB8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Le soumissionnaire peut clarifier le prix en fournissant une décomposition des coûts.</w:t>
      </w:r>
    </w:p>
    <w:p w14:paraId="5501DBE9" w14:textId="77777777" w:rsidR="007426D4" w:rsidRDefault="007426D4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D66E3A" w:rsidRPr="00647D15" w14:paraId="23ED414A" w14:textId="77777777" w:rsidTr="00B05E7E">
        <w:trPr>
          <w:trHeight w:val="1411"/>
        </w:trPr>
        <w:tc>
          <w:tcPr>
            <w:tcW w:w="9071" w:type="dxa"/>
          </w:tcPr>
          <w:p w14:paraId="2D930F58" w14:textId="77777777" w:rsidR="00D66E3A" w:rsidRDefault="00D66E3A" w:rsidP="00B05E7E">
            <w:pPr>
              <w:pStyle w:val="Normal1"/>
              <w:rPr>
                <w:rFonts w:ascii="Marianne" w:hAnsi="Marianne"/>
              </w:rPr>
            </w:pPr>
          </w:p>
          <w:p w14:paraId="3B183B1D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5CD15F40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1B6CE911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79B1766D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6641BB1E" w14:textId="382764FC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5A59DB48" w14:textId="443E51CA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25D49D28" w14:textId="689DDB26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0AED35EC" w14:textId="77777777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5ECB4ECC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2645B67A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78B4DB7F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5964DA1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24682DB2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398C0C1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A389A89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0595E241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70D33406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4BCC42A5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02C91B9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1ACDB9D3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4D251D98" w14:textId="28DF5507" w:rsidR="007426D4" w:rsidRPr="00647D15" w:rsidRDefault="007426D4" w:rsidP="00B05E7E">
            <w:pPr>
              <w:pStyle w:val="Normal1"/>
              <w:rPr>
                <w:rFonts w:ascii="Marianne" w:hAnsi="Marianne"/>
              </w:rPr>
            </w:pPr>
          </w:p>
        </w:tc>
      </w:tr>
    </w:tbl>
    <w:p w14:paraId="3B601B09" w14:textId="615E83AE" w:rsidR="00D1007A" w:rsidRDefault="00D1007A" w:rsidP="008D2AB8">
      <w:pPr>
        <w:pStyle w:val="NormalMARCHE"/>
        <w:spacing w:after="0"/>
        <w:rPr>
          <w:b/>
          <w:sz w:val="22"/>
        </w:rPr>
      </w:pPr>
    </w:p>
    <w:p w14:paraId="5397A4E7" w14:textId="77777777" w:rsidR="007426D4" w:rsidRDefault="007426D4" w:rsidP="008D2AB8">
      <w:pPr>
        <w:jc w:val="both"/>
        <w:rPr>
          <w:rFonts w:ascii="Marianne" w:hAnsi="Marianne"/>
          <w:b/>
          <w:sz w:val="24"/>
          <w:szCs w:val="24"/>
        </w:rPr>
      </w:pPr>
    </w:p>
    <w:p w14:paraId="526AC4C7" w14:textId="588913EB" w:rsidR="008D2AB8" w:rsidRPr="00647D15" w:rsidRDefault="008D2AB8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lastRenderedPageBreak/>
        <w:t xml:space="preserve">CRITERE 3 : </w:t>
      </w:r>
      <w:r w:rsidR="00B77367">
        <w:rPr>
          <w:rFonts w:ascii="Marianne" w:hAnsi="Marianne"/>
          <w:b/>
          <w:sz w:val="24"/>
          <w:szCs w:val="24"/>
        </w:rPr>
        <w:t>ENVIRONNEMENT</w:t>
      </w:r>
      <w:r>
        <w:rPr>
          <w:rFonts w:ascii="Marianne" w:hAnsi="Marianne"/>
          <w:b/>
          <w:sz w:val="24"/>
          <w:szCs w:val="24"/>
        </w:rPr>
        <w:t xml:space="preserve"> (</w:t>
      </w:r>
      <w:r w:rsidR="00BA5DB6">
        <w:rPr>
          <w:rFonts w:ascii="Marianne" w:hAnsi="Marianne"/>
          <w:b/>
          <w:sz w:val="24"/>
          <w:szCs w:val="24"/>
        </w:rPr>
        <w:t>5</w:t>
      </w:r>
      <w:r w:rsidR="00D66E3A">
        <w:rPr>
          <w:rFonts w:ascii="Marianne" w:hAnsi="Marianne"/>
          <w:b/>
          <w:sz w:val="24"/>
          <w:szCs w:val="24"/>
        </w:rPr>
        <w:t xml:space="preserve"> points</w:t>
      </w:r>
      <w:r>
        <w:rPr>
          <w:rFonts w:ascii="Marianne" w:hAnsi="Marianne"/>
          <w:b/>
          <w:sz w:val="24"/>
          <w:szCs w:val="24"/>
        </w:rPr>
        <w:t>)</w:t>
      </w:r>
    </w:p>
    <w:p w14:paraId="4201BFEA" w14:textId="1CDA21CF" w:rsidR="00D1007A" w:rsidRDefault="008D2AB8" w:rsidP="008D2AB8">
      <w:pPr>
        <w:pStyle w:val="NormalMARCHE"/>
        <w:spacing w:after="0"/>
        <w:rPr>
          <w:b/>
          <w:sz w:val="22"/>
        </w:rPr>
      </w:pPr>
      <w:r w:rsidRPr="00E64697">
        <w:rPr>
          <w:bCs/>
          <w:sz w:val="22"/>
        </w:rPr>
        <w:t>Le soumissionnaire devra présenter la motorisation (</w:t>
      </w:r>
      <w:r w:rsidR="00C32468">
        <w:rPr>
          <w:bCs/>
          <w:sz w:val="22"/>
        </w:rPr>
        <w:t xml:space="preserve">diesel / </w:t>
      </w:r>
      <w:r w:rsidRPr="00E64697">
        <w:rPr>
          <w:bCs/>
          <w:sz w:val="22"/>
        </w:rPr>
        <w:t xml:space="preserve">essence / électrique / Hybride) et la classification ZFE (CRIT’AIR) de sa flotte </w:t>
      </w:r>
      <w:r w:rsidR="00B77367">
        <w:rPr>
          <w:bCs/>
          <w:sz w:val="22"/>
        </w:rPr>
        <w:t xml:space="preserve">de </w:t>
      </w:r>
      <w:r w:rsidRPr="00E64697">
        <w:rPr>
          <w:bCs/>
          <w:sz w:val="22"/>
        </w:rPr>
        <w:t xml:space="preserve">véhicule </w:t>
      </w:r>
      <w:r w:rsidR="00B77367">
        <w:rPr>
          <w:bCs/>
          <w:sz w:val="22"/>
        </w:rPr>
        <w:t>affectée à la réalisation des prestations du présent marché</w:t>
      </w:r>
      <w:r w:rsidR="00E64697" w:rsidRPr="00E64697">
        <w:rPr>
          <w:bCs/>
          <w:sz w:val="22"/>
        </w:rPr>
        <w:t>,</w:t>
      </w:r>
      <w:r w:rsidR="00E64697">
        <w:rPr>
          <w:b/>
          <w:sz w:val="22"/>
        </w:rPr>
        <w:t xml:space="preserve"> </w:t>
      </w:r>
      <w:r w:rsidR="00E64697" w:rsidRPr="00E64697">
        <w:rPr>
          <w:b/>
          <w:sz w:val="22"/>
        </w:rPr>
        <w:t>impact sur l'environnement.</w:t>
      </w:r>
    </w:p>
    <w:p w14:paraId="49A6F0B7" w14:textId="77777777" w:rsidR="00E96962" w:rsidRDefault="00E96962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8D2AB8" w:rsidRPr="00647D15" w14:paraId="418A7792" w14:textId="77777777" w:rsidTr="007C7CB6">
        <w:trPr>
          <w:trHeight w:val="1411"/>
        </w:trPr>
        <w:tc>
          <w:tcPr>
            <w:tcW w:w="9071" w:type="dxa"/>
          </w:tcPr>
          <w:p w14:paraId="0F900705" w14:textId="77777777" w:rsidR="008D2AB8" w:rsidRDefault="008D2AB8" w:rsidP="007C7CB6">
            <w:pPr>
              <w:pStyle w:val="Normal1"/>
              <w:rPr>
                <w:rFonts w:ascii="Marianne" w:hAnsi="Marianne"/>
              </w:rPr>
            </w:pPr>
            <w:bookmarkStart w:id="7" w:name="_Hlk163830377"/>
          </w:p>
          <w:p w14:paraId="15ABE19D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35A36587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A341331" w14:textId="690893BC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9188737" w14:textId="0D07FC62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66A064F" w14:textId="2C80BBD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1B341AE" w14:textId="34EBA5D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F46566A" w14:textId="586DFF84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EF05115" w14:textId="34635C3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2D54554" w14:textId="2AD18CD2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4141DF2" w14:textId="52CD959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3F0C967" w14:textId="376B3E7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84786F0" w14:textId="5B1071C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0E9381C" w14:textId="2E1A3DB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FBEBAD9" w14:textId="1312EC1A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7F8700B" w14:textId="70EF449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6273298" w14:textId="48CCADB0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F3002D0" w14:textId="1FE8E98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5531B7C" w14:textId="2052362C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CF4EC76" w14:textId="2B20205E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A868427" w14:textId="6588830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11708CB" w14:textId="2BB93382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B970F8C" w14:textId="6D3C564F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EC7F6A2" w14:textId="184D67EA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C984549" w14:textId="28A6F41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7EEBF7E" w14:textId="0D3513E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8493133" w14:textId="3AF158C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7E7AFAB" w14:textId="6E4B2A1B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49B38BB" w14:textId="61DC3F90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97F6B27" w14:textId="083E89F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23F978E" w14:textId="3CA5FFB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7502D94" w14:textId="69F16AA5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D951AA6" w14:textId="0C2C42ED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91031E0" w14:textId="1D56258F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CEBA7DC" w14:textId="47934C4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8E24A2F" w14:textId="1C44D9B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861505F" w14:textId="68550EE5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22964D9" w14:textId="290EA3C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1AD3BE5" w14:textId="5DDF81AD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27EC09B" w14:textId="33AFF6B1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097ABDD" w14:textId="55A8DC4E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A187DD2" w14:textId="289FAC4B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0A18C45" w14:textId="208EF06F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6AAA319" w14:textId="7B3FC89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8FEAF14" w14:textId="3D8F7FE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529F757" w14:textId="76029035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B6325A8" w14:textId="05A8872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D55DD4D" w14:textId="5217AFA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1BAB451" w14:textId="22A4840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C6A0372" w14:textId="2A12EC6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0CEDD8E" w14:textId="2B16619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494CC45" w14:textId="2B6D2FD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6D0E422" w14:textId="66CCB97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6BE04E6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10D2A26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0E0F7AD" w14:textId="32CEC29F" w:rsidR="007426D4" w:rsidRPr="00647D15" w:rsidRDefault="007426D4" w:rsidP="007C7CB6">
            <w:pPr>
              <w:pStyle w:val="Normal1"/>
              <w:rPr>
                <w:rFonts w:ascii="Marianne" w:hAnsi="Marianne"/>
              </w:rPr>
            </w:pPr>
          </w:p>
        </w:tc>
      </w:tr>
      <w:bookmarkEnd w:id="7"/>
    </w:tbl>
    <w:p w14:paraId="781A0011" w14:textId="77777777" w:rsidR="008D2AB8" w:rsidRDefault="008D2AB8" w:rsidP="008D2AB8">
      <w:pPr>
        <w:pStyle w:val="NormalMARCHE"/>
        <w:spacing w:after="0"/>
        <w:rPr>
          <w:b/>
          <w:sz w:val="22"/>
        </w:rPr>
      </w:pPr>
    </w:p>
    <w:p w14:paraId="662B1FAE" w14:textId="77777777" w:rsidR="00E96962" w:rsidRPr="00647D15" w:rsidRDefault="00E96962" w:rsidP="008C1B95">
      <w:pPr>
        <w:jc w:val="both"/>
        <w:rPr>
          <w:rFonts w:ascii="Marianne" w:hAnsi="Marianne"/>
        </w:rPr>
      </w:pPr>
    </w:p>
    <w:p w14:paraId="0FD8951D" w14:textId="77777777" w:rsidR="008D2AB8" w:rsidRPr="00647D15" w:rsidRDefault="008D2AB8" w:rsidP="00FC729F">
      <w:pPr>
        <w:rPr>
          <w:rFonts w:ascii="Marianne" w:hAnsi="Marianne"/>
        </w:rPr>
      </w:pPr>
    </w:p>
    <w:sectPr w:rsidR="008D2AB8" w:rsidRPr="00647D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EAA82" w14:textId="77777777" w:rsidR="00362C12" w:rsidRDefault="00362C12" w:rsidP="00F72AED">
      <w:pPr>
        <w:spacing w:before="0"/>
      </w:pPr>
      <w:r>
        <w:separator/>
      </w:r>
    </w:p>
  </w:endnote>
  <w:endnote w:type="continuationSeparator" w:id="0">
    <w:p w14:paraId="07AA7FB9" w14:textId="77777777" w:rsidR="00362C12" w:rsidRDefault="00362C12" w:rsidP="00F72A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charset w:val="00"/>
    <w:family w:val="auto"/>
    <w:pitch w:val="variable"/>
  </w:font>
  <w:font w:name="PingFang SC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4CD0" w14:textId="77777777" w:rsidR="00B80ED1" w:rsidRDefault="00B80E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5E2A" w14:textId="06CD8819" w:rsidR="00F72AED" w:rsidRPr="00F72AED" w:rsidRDefault="00F72AED" w:rsidP="00F72AED">
    <w:pPr>
      <w:pStyle w:val="Pieddepage"/>
    </w:pPr>
    <w:r w:rsidRPr="006F3C45">
      <w:rPr>
        <w:b/>
        <w:sz w:val="24"/>
        <w:szCs w:val="24"/>
      </w:rPr>
      <w:t xml:space="preserve">Marché </w:t>
    </w:r>
    <w:r w:rsidRPr="006F3C45">
      <w:rPr>
        <w:b/>
        <w:sz w:val="20"/>
        <w:szCs w:val="20"/>
      </w:rPr>
      <w:t xml:space="preserve">Réf. : </w:t>
    </w:r>
    <w:r w:rsidR="00B80ED1">
      <w:rPr>
        <w:rFonts w:ascii="Calibri" w:hAnsi="Calibri" w:cs="Calibri"/>
        <w:b/>
        <w:sz w:val="20"/>
        <w:szCs w:val="20"/>
      </w:rPr>
      <w:t>2025-INJS-03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A0532" w14:textId="77777777" w:rsidR="00B80ED1" w:rsidRDefault="00B80E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D378E" w14:textId="77777777" w:rsidR="00362C12" w:rsidRDefault="00362C12" w:rsidP="00F72AED">
      <w:pPr>
        <w:spacing w:before="0"/>
      </w:pPr>
      <w:r>
        <w:separator/>
      </w:r>
    </w:p>
  </w:footnote>
  <w:footnote w:type="continuationSeparator" w:id="0">
    <w:p w14:paraId="30C92F0F" w14:textId="77777777" w:rsidR="00362C12" w:rsidRDefault="00362C12" w:rsidP="00F72A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CAC9" w14:textId="77777777" w:rsidR="00B80ED1" w:rsidRDefault="00B80E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111257"/>
      <w:docPartObj>
        <w:docPartGallery w:val="Watermarks"/>
        <w:docPartUnique/>
      </w:docPartObj>
    </w:sdtPr>
    <w:sdtContent>
      <w:p w14:paraId="24A8890C" w14:textId="5E24442A" w:rsidR="00B80ED1" w:rsidRDefault="00000000">
        <w:pPr>
          <w:pStyle w:val="En-tte"/>
        </w:pPr>
        <w:r>
          <w:pict w14:anchorId="523253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97933486" o:spid="_x0000_s1029" type="#_x0000_t136" style="position:absolute;left:0;text-align:left;margin-left:0;margin-top:0;width:491.9pt;height:147.5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T 2025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7469" w14:textId="77777777" w:rsidR="00B80ED1" w:rsidRDefault="00B80E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563D6"/>
    <w:multiLevelType w:val="hybridMultilevel"/>
    <w:tmpl w:val="CCAED27E"/>
    <w:lvl w:ilvl="0" w:tplc="F13ACB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81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B8"/>
    <w:rsid w:val="00033ABF"/>
    <w:rsid w:val="00095103"/>
    <w:rsid w:val="000B4EA8"/>
    <w:rsid w:val="0012725A"/>
    <w:rsid w:val="00163770"/>
    <w:rsid w:val="001A78C6"/>
    <w:rsid w:val="002143C3"/>
    <w:rsid w:val="002248F3"/>
    <w:rsid w:val="00266D24"/>
    <w:rsid w:val="002769B9"/>
    <w:rsid w:val="00294D07"/>
    <w:rsid w:val="002D2B0E"/>
    <w:rsid w:val="00311776"/>
    <w:rsid w:val="00330C87"/>
    <w:rsid w:val="00362C12"/>
    <w:rsid w:val="00392F8D"/>
    <w:rsid w:val="003E1695"/>
    <w:rsid w:val="004D1626"/>
    <w:rsid w:val="004E2D0E"/>
    <w:rsid w:val="004F69AD"/>
    <w:rsid w:val="0051385F"/>
    <w:rsid w:val="00562864"/>
    <w:rsid w:val="00566CC7"/>
    <w:rsid w:val="005C5FC8"/>
    <w:rsid w:val="00613073"/>
    <w:rsid w:val="00622AFC"/>
    <w:rsid w:val="00624EAB"/>
    <w:rsid w:val="0069112C"/>
    <w:rsid w:val="0069714D"/>
    <w:rsid w:val="006B1AA4"/>
    <w:rsid w:val="006E14E8"/>
    <w:rsid w:val="006F3C45"/>
    <w:rsid w:val="007039AD"/>
    <w:rsid w:val="00734699"/>
    <w:rsid w:val="00734E95"/>
    <w:rsid w:val="007426D4"/>
    <w:rsid w:val="007C7316"/>
    <w:rsid w:val="007D2FC2"/>
    <w:rsid w:val="0083309E"/>
    <w:rsid w:val="00853122"/>
    <w:rsid w:val="008539CE"/>
    <w:rsid w:val="008C1B95"/>
    <w:rsid w:val="008D2AB8"/>
    <w:rsid w:val="00901ED2"/>
    <w:rsid w:val="009362C4"/>
    <w:rsid w:val="0099693B"/>
    <w:rsid w:val="009C4FF1"/>
    <w:rsid w:val="009C69F2"/>
    <w:rsid w:val="009D4F93"/>
    <w:rsid w:val="00A028AB"/>
    <w:rsid w:val="00A3019D"/>
    <w:rsid w:val="00A51556"/>
    <w:rsid w:val="00A620BB"/>
    <w:rsid w:val="00A719DE"/>
    <w:rsid w:val="00AC1116"/>
    <w:rsid w:val="00AD2BF5"/>
    <w:rsid w:val="00AF7013"/>
    <w:rsid w:val="00B11CE0"/>
    <w:rsid w:val="00B74C0E"/>
    <w:rsid w:val="00B77367"/>
    <w:rsid w:val="00B80ED1"/>
    <w:rsid w:val="00B8497B"/>
    <w:rsid w:val="00B86740"/>
    <w:rsid w:val="00BA5DB6"/>
    <w:rsid w:val="00C06072"/>
    <w:rsid w:val="00C32468"/>
    <w:rsid w:val="00C355CF"/>
    <w:rsid w:val="00D1007A"/>
    <w:rsid w:val="00D41DC0"/>
    <w:rsid w:val="00D527F6"/>
    <w:rsid w:val="00D64EC3"/>
    <w:rsid w:val="00D66E3A"/>
    <w:rsid w:val="00DB6F1D"/>
    <w:rsid w:val="00DC00D8"/>
    <w:rsid w:val="00DE43E5"/>
    <w:rsid w:val="00E118C7"/>
    <w:rsid w:val="00E34861"/>
    <w:rsid w:val="00E62CFC"/>
    <w:rsid w:val="00E64697"/>
    <w:rsid w:val="00E96962"/>
    <w:rsid w:val="00EB03A3"/>
    <w:rsid w:val="00EB7C0A"/>
    <w:rsid w:val="00EB7CB8"/>
    <w:rsid w:val="00EF475B"/>
    <w:rsid w:val="00F72AED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389F7"/>
  <w15:chartTrackingRefBased/>
  <w15:docId w15:val="{6EFE65B1-984D-4454-B657-5799EC54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AB8"/>
    <w:pPr>
      <w:widowControl w:val="0"/>
      <w:suppressAutoHyphens/>
      <w:spacing w:before="57" w:after="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qFormat/>
    <w:rsid w:val="008D2A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Paragraphedeliste">
    <w:name w:val="List Paragraph"/>
    <w:basedOn w:val="Normal"/>
    <w:uiPriority w:val="34"/>
    <w:qFormat/>
    <w:rsid w:val="008D2AB8"/>
    <w:pPr>
      <w:ind w:left="720"/>
      <w:contextualSpacing/>
    </w:pPr>
  </w:style>
  <w:style w:type="paragraph" w:customStyle="1" w:styleId="Normal1">
    <w:name w:val="Normal1"/>
    <w:basedOn w:val="Normal"/>
    <w:link w:val="normalCar"/>
    <w:qFormat/>
    <w:rsid w:val="008D2AB8"/>
    <w:pPr>
      <w:autoSpaceDN w:val="0"/>
      <w:spacing w:before="0"/>
      <w:jc w:val="both"/>
      <w:textAlignment w:val="baseline"/>
    </w:pPr>
    <w:rPr>
      <w:rFonts w:ascii="Trebuchet MS" w:eastAsia="Lucida Sans Unicode" w:hAnsi="Trebuchet MS" w:cs="Tahoma"/>
      <w:kern w:val="3"/>
      <w:sz w:val="20"/>
      <w:szCs w:val="20"/>
      <w:lang w:eastAsia="fr-FR"/>
    </w:rPr>
  </w:style>
  <w:style w:type="character" w:customStyle="1" w:styleId="normalCar">
    <w:name w:val="normal Car"/>
    <w:link w:val="Normal1"/>
    <w:rsid w:val="008D2AB8"/>
    <w:rPr>
      <w:rFonts w:ascii="Trebuchet MS" w:eastAsia="Lucida Sans Unicode" w:hAnsi="Trebuchet MS" w:cs="Tahoma"/>
      <w:kern w:val="3"/>
      <w:sz w:val="20"/>
      <w:szCs w:val="20"/>
      <w:lang w:eastAsia="fr-FR"/>
    </w:rPr>
  </w:style>
  <w:style w:type="paragraph" w:customStyle="1" w:styleId="NormalMARCHE">
    <w:name w:val="Normal_MARCHE"/>
    <w:basedOn w:val="Corpsdetexte"/>
    <w:qFormat/>
    <w:rsid w:val="008D2AB8"/>
    <w:pPr>
      <w:widowControl/>
      <w:suppressAutoHyphens w:val="0"/>
      <w:spacing w:before="113" w:after="113" w:line="276" w:lineRule="auto"/>
      <w:jc w:val="both"/>
      <w:textAlignment w:val="auto"/>
    </w:pPr>
    <w:rPr>
      <w:rFonts w:ascii="Marianne" w:eastAsia="PingFang SC" w:hAnsi="Marianne" w:cs="PingFang SC"/>
      <w:color w:val="000000"/>
      <w:kern w:val="2"/>
      <w:sz w:val="20"/>
      <w:szCs w:val="22"/>
      <w:lang w:bidi="hi-IN"/>
    </w:rPr>
  </w:style>
  <w:style w:type="table" w:styleId="Grilledutableau">
    <w:name w:val="Table Grid"/>
    <w:basedOn w:val="TableauNormal"/>
    <w:uiPriority w:val="59"/>
    <w:rsid w:val="008D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D2AB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D2AB8"/>
    <w:rPr>
      <w:rFonts w:ascii="Arial" w:eastAsia="Times New Roman" w:hAnsi="Arial" w:cs="Arial"/>
      <w:sz w:val="18"/>
      <w:szCs w:val="18"/>
      <w:lang w:eastAsia="zh-CN"/>
    </w:rPr>
  </w:style>
  <w:style w:type="paragraph" w:styleId="Pieddepage">
    <w:name w:val="footer"/>
    <w:basedOn w:val="Normal"/>
    <w:link w:val="PieddepageCar"/>
    <w:rsid w:val="006F3C45"/>
    <w:pPr>
      <w:suppressLineNumbers/>
      <w:pBdr>
        <w:top w:val="single" w:sz="2" w:space="0" w:color="000000"/>
      </w:pBdr>
      <w:tabs>
        <w:tab w:val="center" w:pos="4818"/>
        <w:tab w:val="right" w:pos="9637"/>
      </w:tabs>
    </w:pPr>
  </w:style>
  <w:style w:type="character" w:customStyle="1" w:styleId="PieddepageCar">
    <w:name w:val="Pied de page Car"/>
    <w:basedOn w:val="Policepardfaut"/>
    <w:link w:val="Pieddepage"/>
    <w:rsid w:val="006F3C45"/>
    <w:rPr>
      <w:rFonts w:ascii="Arial" w:eastAsia="Times New Roman" w:hAnsi="Arial" w:cs="Arial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F72AED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F72AED"/>
    <w:rPr>
      <w:rFonts w:ascii="Arial" w:eastAsia="Times New Roman" w:hAnsi="Arial" w:cs="Arial"/>
      <w:sz w:val="18"/>
      <w:szCs w:val="18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E14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14E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14E8"/>
    <w:rPr>
      <w:rFonts w:ascii="Arial" w:eastAsia="Times New Roman" w:hAnsi="Arial" w:cs="Arial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14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14E8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14E8"/>
    <w:pPr>
      <w:spacing w:before="0"/>
    </w:pPr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14E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ROBLET Anna</dc:creator>
  <cp:keywords/>
  <dc:description/>
  <cp:lastModifiedBy>Francoise FONKOU TAGUE</cp:lastModifiedBy>
  <cp:revision>3</cp:revision>
  <dcterms:created xsi:type="dcterms:W3CDTF">2025-02-13T07:38:00Z</dcterms:created>
  <dcterms:modified xsi:type="dcterms:W3CDTF">2025-02-13T07:56:00Z</dcterms:modified>
</cp:coreProperties>
</file>