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D7D" w:rsidRPr="00440B7A" w:rsidRDefault="00CC7D7D" w:rsidP="00CC7D7D">
      <w:pPr>
        <w:suppressAutoHyphens/>
        <w:contextualSpacing/>
        <w:jc w:val="center"/>
        <w:rPr>
          <w:b/>
          <w:sz w:val="28"/>
          <w:szCs w:val="28"/>
          <w:u w:val="single"/>
        </w:rPr>
      </w:pPr>
      <w:r w:rsidRPr="00440B7A">
        <w:rPr>
          <w:noProof/>
        </w:rPr>
        <w:drawing>
          <wp:anchor distT="0" distB="0" distL="133350" distR="114935" simplePos="0" relativeHeight="251659264" behindDoc="0" locked="0" layoutInCell="1" allowOverlap="1">
            <wp:simplePos x="0" y="0"/>
            <wp:positionH relativeFrom="margin">
              <wp:posOffset>-552450</wp:posOffset>
            </wp:positionH>
            <wp:positionV relativeFrom="margin">
              <wp:posOffset>-391160</wp:posOffset>
            </wp:positionV>
            <wp:extent cx="1618615" cy="866140"/>
            <wp:effectExtent l="0" t="0" r="635" b="0"/>
            <wp:wrapSquare wrapText="bothSides"/>
            <wp:docPr id="3" name="Image 3" descr="Logo-GHT-format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-GHT-format-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0B7A">
        <w:rPr>
          <w:b/>
          <w:sz w:val="28"/>
          <w:szCs w:val="28"/>
          <w:u w:val="single"/>
        </w:rPr>
        <w:t>DEPARTEMENT ACHATS GENERAUX</w:t>
      </w: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  <w:u w:val="single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  <w:u w:val="single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  <w:u w:val="single"/>
        </w:rPr>
      </w:pPr>
    </w:p>
    <w:p w:rsidR="00CC7D7D" w:rsidRPr="00440B7A" w:rsidRDefault="004E3A7C" w:rsidP="00CC7D7D">
      <w:pPr>
        <w:suppressAutoHyphens/>
        <w:contextualSpacing/>
        <w:jc w:val="both"/>
        <w:rPr>
          <w:b/>
          <w:sz w:val="28"/>
          <w:szCs w:val="28"/>
          <w:u w:val="single"/>
        </w:rPr>
      </w:pPr>
      <w:r>
        <w:rPr>
          <w:noProof/>
        </w:rPr>
        <w:pict>
          <v:rect id="Rectangle 2" o:spid="_x0000_s1026" style="position:absolute;left:0;text-align:left;margin-left:-43.5pt;margin-top:21.6pt;width:109.45pt;height:23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" strokeweight="0">
            <v:textbox>
              <w:txbxContent>
                <w:p w:rsidR="00CC7D7D" w:rsidRDefault="00CC7D7D" w:rsidP="00CC7D7D">
                  <w:pPr>
                    <w:pStyle w:val="Contenudecadre"/>
                    <w:jc w:val="right"/>
                    <w:rPr>
                      <w:rFonts w:cs="Arial"/>
                      <w:sz w:val="14"/>
                    </w:rPr>
                  </w:pPr>
                </w:p>
                <w:p w:rsidR="00CC7D7D" w:rsidRDefault="00CC7D7D" w:rsidP="00CC7D7D">
                  <w:pPr>
                    <w:pStyle w:val="Contenudecadre"/>
                    <w:jc w:val="right"/>
                    <w:rPr>
                      <w:b/>
                      <w:sz w:val="16"/>
                      <w:szCs w:val="16"/>
                    </w:rPr>
                  </w:pP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Laurence BIARD</w:t>
                  </w: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Directrice des Achats GHT</w:t>
                  </w: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b/>
                      <w:sz w:val="16"/>
                      <w:szCs w:val="16"/>
                    </w:rPr>
                  </w:pP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Richard FRAS</w:t>
                  </w: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Responsable du département Achats Généraux du GHT</w:t>
                  </w: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b/>
                      <w:sz w:val="16"/>
                      <w:szCs w:val="16"/>
                    </w:rPr>
                  </w:pPr>
                </w:p>
                <w:p w:rsidR="003D5087" w:rsidRDefault="003D5087" w:rsidP="003D5087">
                  <w:pPr>
                    <w:pStyle w:val="Contenudecadre"/>
                    <w:rPr>
                      <w:b/>
                      <w:sz w:val="16"/>
                      <w:szCs w:val="16"/>
                    </w:rPr>
                  </w:pP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Cellule des Marchés Publics</w:t>
                  </w: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02.32.73.35.19</w:t>
                  </w: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cellule.marchespublics@ch-havre.fr</w:t>
                  </w:r>
                </w:p>
                <w:p w:rsidR="003D5087" w:rsidRDefault="003D5087" w:rsidP="003D5087">
                  <w:pPr>
                    <w:pStyle w:val="Contenudecadre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  <w:p w:rsidR="003D5087" w:rsidRDefault="003D5087" w:rsidP="003D5087">
                  <w:pPr>
                    <w:pStyle w:val="Contenudecadre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  <w:p w:rsidR="003D5087" w:rsidRDefault="003D5087" w:rsidP="003D5087">
                  <w:pPr>
                    <w:pStyle w:val="Contenudecadre"/>
                    <w:jc w:val="right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Affaire suivie par :</w:t>
                  </w:r>
                </w:p>
                <w:p w:rsidR="003D5087" w:rsidRPr="004E3A7C" w:rsidRDefault="003D5087" w:rsidP="003D5087">
                  <w:pPr>
                    <w:pStyle w:val="Contenudecadre"/>
                    <w:jc w:val="right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E3A7C">
                    <w:rPr>
                      <w:rFonts w:cs="Arial"/>
                      <w:b/>
                      <w:sz w:val="16"/>
                      <w:szCs w:val="16"/>
                    </w:rPr>
                    <w:t xml:space="preserve">Thomas </w:t>
                  </w:r>
                  <w:proofErr w:type="spellStart"/>
                  <w:r w:rsidRPr="004E3A7C">
                    <w:rPr>
                      <w:rFonts w:cs="Arial"/>
                      <w:b/>
                      <w:sz w:val="16"/>
                      <w:szCs w:val="16"/>
                    </w:rPr>
                    <w:t>Mehenni</w:t>
                  </w:r>
                  <w:proofErr w:type="spellEnd"/>
                </w:p>
                <w:p w:rsidR="003D5087" w:rsidRPr="004E3A7C" w:rsidRDefault="003D5087" w:rsidP="003D5087">
                  <w:pPr>
                    <w:pStyle w:val="Contenudecadre"/>
                    <w:jc w:val="right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4E3A7C">
                    <w:rPr>
                      <w:rFonts w:cs="Arial"/>
                      <w:b/>
                      <w:sz w:val="16"/>
                      <w:szCs w:val="16"/>
                    </w:rPr>
                    <w:t>Acheteur</w:t>
                  </w:r>
                </w:p>
                <w:p w:rsidR="003D5087" w:rsidRPr="004E3A7C" w:rsidRDefault="003D5087" w:rsidP="003D5087">
                  <w:pPr>
                    <w:pStyle w:val="Contenudecadre"/>
                    <w:jc w:val="right"/>
                    <w:rPr>
                      <w:rFonts w:cs="Arial"/>
                      <w:b/>
                      <w:sz w:val="14"/>
                    </w:rPr>
                  </w:pPr>
                  <w:r w:rsidRPr="004E3A7C">
                    <w:rPr>
                      <w:rFonts w:cs="Arial"/>
                      <w:b/>
                      <w:sz w:val="16"/>
                      <w:szCs w:val="16"/>
                    </w:rPr>
                    <w:t>02.32.73.34.45</w:t>
                  </w:r>
                </w:p>
                <w:p w:rsidR="00CC7D7D" w:rsidRDefault="00CC7D7D" w:rsidP="00CC7D7D">
                  <w:pPr>
                    <w:pStyle w:val="Contenudecadre"/>
                    <w:jc w:val="right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  <w:p w:rsidR="00CC7D7D" w:rsidRDefault="00CC7D7D" w:rsidP="00CC7D7D">
                  <w:pPr>
                    <w:pStyle w:val="Contenudecadre"/>
                    <w:jc w:val="center"/>
                    <w:rPr>
                      <w:rFonts w:cs="Arial"/>
                      <w:b/>
                      <w:sz w:val="14"/>
                    </w:rPr>
                  </w:pPr>
                </w:p>
                <w:p w:rsidR="00CC7D7D" w:rsidRDefault="00CC7D7D" w:rsidP="00CC7D7D">
                  <w:pPr>
                    <w:pStyle w:val="Contenudecadre"/>
                  </w:pPr>
                </w:p>
              </w:txbxContent>
            </v:textbox>
          </v:rect>
        </w:pict>
      </w: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tbl>
      <w:tblPr>
        <w:tblW w:w="6874" w:type="dxa"/>
        <w:tblInd w:w="2222" w:type="dxa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</w:tblGrid>
      <w:tr w:rsidR="00CC7D7D" w:rsidRPr="00440B7A" w:rsidTr="002F7382">
        <w:trPr>
          <w:trHeight w:val="939"/>
        </w:trPr>
        <w:tc>
          <w:tcPr>
            <w:tcW w:w="6874" w:type="dxa"/>
            <w:shd w:val="clear" w:color="auto" w:fill="auto"/>
          </w:tcPr>
          <w:p w:rsidR="00CC7D7D" w:rsidRPr="00440B7A" w:rsidRDefault="00CC7D7D" w:rsidP="002F7382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440B7A">
              <w:rPr>
                <w:b/>
                <w:sz w:val="28"/>
                <w:szCs w:val="28"/>
              </w:rPr>
              <w:t>MARCHES DE PRESTATIONS DE SERVICES</w:t>
            </w:r>
          </w:p>
        </w:tc>
      </w:tr>
    </w:tbl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tbl>
      <w:tblPr>
        <w:tblW w:w="7250" w:type="dxa"/>
        <w:tblInd w:w="18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0"/>
      </w:tblGrid>
      <w:tr w:rsidR="00CC7D7D" w:rsidRPr="00440B7A" w:rsidTr="002F7382">
        <w:trPr>
          <w:trHeight w:val="1040"/>
        </w:trPr>
        <w:tc>
          <w:tcPr>
            <w:tcW w:w="7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0" w:type="dxa"/>
            </w:tcMar>
          </w:tcPr>
          <w:p w:rsidR="00CC7D7D" w:rsidRPr="00440B7A" w:rsidRDefault="00CC7D7D" w:rsidP="002F7382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bookmarkStart w:id="0" w:name="_Hlk40775241"/>
            <w:r w:rsidRPr="00F73BEE">
              <w:rPr>
                <w:b/>
                <w:sz w:val="36"/>
                <w:szCs w:val="36"/>
              </w:rPr>
              <w:t xml:space="preserve">Prestations de transports sanitaires terrestres </w:t>
            </w:r>
            <w:r w:rsidRPr="0062016F">
              <w:rPr>
                <w:b/>
                <w:sz w:val="36"/>
                <w:szCs w:val="36"/>
              </w:rPr>
              <w:t xml:space="preserve">et de </w:t>
            </w:r>
            <w:r w:rsidRPr="0062016F">
              <w:rPr>
                <w:rFonts w:cs="Arial"/>
                <w:b/>
                <w:sz w:val="36"/>
                <w:szCs w:val="36"/>
              </w:rPr>
              <w:t xml:space="preserve">transports </w:t>
            </w:r>
            <w:r>
              <w:rPr>
                <w:rFonts w:cs="Arial"/>
                <w:b/>
                <w:sz w:val="36"/>
                <w:szCs w:val="36"/>
              </w:rPr>
              <w:t>a</w:t>
            </w:r>
            <w:r w:rsidRPr="005B0750">
              <w:rPr>
                <w:rFonts w:cs="Arial"/>
                <w:b/>
                <w:sz w:val="36"/>
                <w:szCs w:val="36"/>
              </w:rPr>
              <w:t xml:space="preserve">ssis </w:t>
            </w:r>
            <w:r>
              <w:rPr>
                <w:rFonts w:cs="Arial"/>
                <w:b/>
                <w:sz w:val="36"/>
                <w:szCs w:val="36"/>
              </w:rPr>
              <w:t>p</w:t>
            </w:r>
            <w:r w:rsidRPr="005B0750">
              <w:rPr>
                <w:rFonts w:cs="Arial"/>
                <w:b/>
                <w:sz w:val="36"/>
                <w:szCs w:val="36"/>
              </w:rPr>
              <w:t>rofessionnalisés</w:t>
            </w:r>
            <w:r>
              <w:rPr>
                <w:rFonts w:cs="Arial"/>
                <w:b/>
                <w:sz w:val="36"/>
                <w:szCs w:val="36"/>
              </w:rPr>
              <w:t xml:space="preserve"> de personne par taxi </w:t>
            </w:r>
            <w:r w:rsidRPr="00F73BEE">
              <w:rPr>
                <w:b/>
                <w:sz w:val="36"/>
                <w:szCs w:val="36"/>
              </w:rPr>
              <w:t>pour les établissements de santé du Groupement Hospitalier de Territoire</w:t>
            </w:r>
            <w:bookmarkEnd w:id="0"/>
          </w:p>
        </w:tc>
      </w:tr>
    </w:tbl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sz w:val="28"/>
          <w:szCs w:val="28"/>
        </w:rPr>
      </w:pPr>
    </w:p>
    <w:p w:rsidR="00CC7D7D" w:rsidRPr="00440B7A" w:rsidRDefault="00CC7D7D" w:rsidP="00CC7D7D">
      <w:pPr>
        <w:suppressAutoHyphens/>
        <w:contextualSpacing/>
        <w:jc w:val="both"/>
        <w:rPr>
          <w:sz w:val="20"/>
          <w:szCs w:val="20"/>
        </w:rPr>
      </w:pPr>
    </w:p>
    <w:p w:rsidR="00CC7D7D" w:rsidRPr="00440B7A" w:rsidRDefault="00CC7D7D" w:rsidP="00CC7D7D">
      <w:pPr>
        <w:suppressAutoHyphens/>
        <w:contextualSpacing/>
        <w:jc w:val="both"/>
        <w:rPr>
          <w:sz w:val="20"/>
          <w:szCs w:val="20"/>
        </w:rPr>
      </w:pPr>
    </w:p>
    <w:p w:rsidR="00CC7D7D" w:rsidRPr="00440B7A" w:rsidRDefault="00CC7D7D" w:rsidP="00CC7D7D">
      <w:pPr>
        <w:suppressAutoHyphens/>
        <w:contextualSpacing/>
        <w:jc w:val="both"/>
        <w:rPr>
          <w:sz w:val="20"/>
          <w:szCs w:val="20"/>
        </w:rPr>
      </w:pPr>
    </w:p>
    <w:p w:rsidR="00CC7D7D" w:rsidRPr="00AD7586" w:rsidRDefault="00CC7D7D" w:rsidP="00CC7D7D">
      <w:pPr>
        <w:suppressAutoHyphens/>
        <w:contextualSpacing/>
        <w:jc w:val="center"/>
        <w:rPr>
          <w:b/>
          <w:bCs/>
          <w:sz w:val="28"/>
          <w:szCs w:val="28"/>
        </w:rPr>
      </w:pPr>
      <w:r w:rsidRPr="00AD7586">
        <w:rPr>
          <w:b/>
          <w:bCs/>
          <w:sz w:val="28"/>
          <w:szCs w:val="28"/>
        </w:rPr>
        <w:t>N</w:t>
      </w:r>
      <w:r w:rsidR="003D5087">
        <w:rPr>
          <w:b/>
          <w:bCs/>
          <w:sz w:val="28"/>
          <w:szCs w:val="28"/>
        </w:rPr>
        <w:t xml:space="preserve">uméro de la consultation : </w:t>
      </w:r>
      <w:r w:rsidR="004E3A7C">
        <w:rPr>
          <w:b/>
          <w:bCs/>
          <w:sz w:val="28"/>
          <w:szCs w:val="28"/>
        </w:rPr>
        <w:t>24DAHL026</w:t>
      </w:r>
      <w:bookmarkStart w:id="1" w:name="_GoBack"/>
      <w:bookmarkEnd w:id="1"/>
    </w:p>
    <w:p w:rsidR="00CC7D7D" w:rsidRPr="00440B7A" w:rsidRDefault="00CC7D7D" w:rsidP="00CC7D7D">
      <w:pPr>
        <w:suppressAutoHyphens/>
        <w:contextualSpacing/>
        <w:jc w:val="both"/>
        <w:rPr>
          <w:b/>
          <w:bCs/>
          <w:sz w:val="28"/>
          <w:szCs w:val="28"/>
        </w:rPr>
      </w:pPr>
    </w:p>
    <w:p w:rsidR="00CC7D7D" w:rsidRPr="00440B7A" w:rsidRDefault="00CC7D7D" w:rsidP="00CC7D7D">
      <w:pPr>
        <w:suppressAutoHyphens/>
        <w:contextualSpacing/>
        <w:jc w:val="both"/>
        <w:rPr>
          <w:b/>
          <w:bCs/>
          <w:sz w:val="28"/>
          <w:szCs w:val="28"/>
        </w:rPr>
      </w:pPr>
    </w:p>
    <w:p w:rsidR="00CC7D7D" w:rsidRPr="00440B7A" w:rsidRDefault="00CC7D7D" w:rsidP="00CC7D7D">
      <w:pPr>
        <w:tabs>
          <w:tab w:val="left" w:pos="2410"/>
        </w:tabs>
        <w:suppressAutoHyphens/>
        <w:contextualSpacing/>
        <w:jc w:val="center"/>
        <w:rPr>
          <w:b/>
          <w:bCs/>
          <w:sz w:val="28"/>
          <w:szCs w:val="28"/>
        </w:rPr>
      </w:pPr>
      <w:r w:rsidRPr="00440B7A">
        <w:rPr>
          <w:b/>
          <w:bCs/>
          <w:sz w:val="28"/>
          <w:szCs w:val="28"/>
        </w:rPr>
        <w:t xml:space="preserve">PROCEDURE D’APPEL D’OFFRES </w:t>
      </w:r>
      <w:r w:rsidRPr="00440B7A">
        <w:rPr>
          <w:rStyle w:val="BaseCar"/>
          <w:b/>
          <w:sz w:val="28"/>
          <w:szCs w:val="28"/>
        </w:rPr>
        <w:t>OUVERT</w:t>
      </w:r>
    </w:p>
    <w:p w:rsidR="00CC7D7D" w:rsidRPr="00440B7A" w:rsidRDefault="00CC7D7D" w:rsidP="00CC7D7D">
      <w:pPr>
        <w:tabs>
          <w:tab w:val="left" w:pos="2410"/>
        </w:tabs>
        <w:suppressAutoHyphens/>
        <w:contextualSpacing/>
        <w:jc w:val="both"/>
        <w:rPr>
          <w:bCs/>
          <w:sz w:val="22"/>
          <w:szCs w:val="22"/>
        </w:rPr>
      </w:pPr>
    </w:p>
    <w:p w:rsidR="00CC7D7D" w:rsidRPr="00440B7A" w:rsidRDefault="00CC7D7D" w:rsidP="00CC7D7D">
      <w:pPr>
        <w:tabs>
          <w:tab w:val="left" w:pos="2410"/>
        </w:tabs>
        <w:suppressAutoHyphens/>
        <w:contextualSpacing/>
        <w:jc w:val="both"/>
        <w:rPr>
          <w:bCs/>
          <w:sz w:val="22"/>
          <w:szCs w:val="22"/>
        </w:rPr>
      </w:pPr>
    </w:p>
    <w:p w:rsidR="00CC7D7D" w:rsidRPr="00440B7A" w:rsidRDefault="00CC7D7D" w:rsidP="00CC7D7D">
      <w:pPr>
        <w:tabs>
          <w:tab w:val="left" w:pos="2410"/>
        </w:tabs>
        <w:suppressAutoHyphens/>
        <w:contextualSpacing/>
        <w:jc w:val="both"/>
        <w:rPr>
          <w:bCs/>
          <w:sz w:val="22"/>
          <w:szCs w:val="22"/>
        </w:rPr>
      </w:pPr>
    </w:p>
    <w:p w:rsidR="00CC7D7D" w:rsidRDefault="00CC7D7D" w:rsidP="00CC7D7D">
      <w:pPr>
        <w:tabs>
          <w:tab w:val="left" w:pos="2410"/>
        </w:tabs>
        <w:suppressAutoHyphens/>
        <w:contextualSpacing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ANNEXE 1 : QUESTIONNAIRE TECHNIQUE POUR </w:t>
      </w:r>
      <w:r w:rsidR="00A017B7">
        <w:rPr>
          <w:b/>
          <w:bCs/>
          <w:sz w:val="36"/>
          <w:szCs w:val="36"/>
          <w:u w:val="single"/>
        </w:rPr>
        <w:t>TOUS LES LOTS</w:t>
      </w:r>
    </w:p>
    <w:p w:rsidR="00CC7D7D" w:rsidRDefault="00CC7D7D" w:rsidP="00CC7D7D">
      <w:pPr>
        <w:tabs>
          <w:tab w:val="left" w:pos="2410"/>
        </w:tabs>
        <w:suppressAutoHyphens/>
        <w:contextualSpacing/>
        <w:jc w:val="center"/>
        <w:rPr>
          <w:b/>
          <w:bCs/>
          <w:sz w:val="36"/>
          <w:szCs w:val="36"/>
          <w:u w:val="single"/>
        </w:rPr>
      </w:pPr>
    </w:p>
    <w:p w:rsidR="00CC7D7D" w:rsidRDefault="00CC7D7D" w:rsidP="00CC7D7D">
      <w:pPr>
        <w:tabs>
          <w:tab w:val="left" w:pos="1701"/>
        </w:tabs>
        <w:ind w:left="2127"/>
        <w:rPr>
          <w:bCs/>
        </w:rPr>
      </w:pPr>
    </w:p>
    <w:p w:rsidR="00A017B7" w:rsidRDefault="00A017B7" w:rsidP="00CC7D7D">
      <w:pPr>
        <w:tabs>
          <w:tab w:val="left" w:pos="1701"/>
        </w:tabs>
        <w:ind w:left="2127"/>
        <w:rPr>
          <w:bCs/>
        </w:rPr>
      </w:pPr>
    </w:p>
    <w:p w:rsidR="00A017B7" w:rsidRDefault="00A017B7" w:rsidP="00CC7D7D">
      <w:pPr>
        <w:tabs>
          <w:tab w:val="left" w:pos="1701"/>
        </w:tabs>
        <w:ind w:left="2127"/>
        <w:rPr>
          <w:bCs/>
        </w:rPr>
      </w:pPr>
    </w:p>
    <w:p w:rsidR="00A017B7" w:rsidRDefault="00A017B7" w:rsidP="00CC7D7D">
      <w:pPr>
        <w:tabs>
          <w:tab w:val="left" w:pos="1701"/>
        </w:tabs>
        <w:ind w:left="2127"/>
        <w:rPr>
          <w:bCs/>
        </w:rPr>
      </w:pPr>
    </w:p>
    <w:p w:rsidR="00A017B7" w:rsidRDefault="00A017B7" w:rsidP="00CC7D7D">
      <w:pPr>
        <w:tabs>
          <w:tab w:val="left" w:pos="1701"/>
        </w:tabs>
        <w:ind w:left="2127"/>
        <w:rPr>
          <w:bCs/>
        </w:rPr>
      </w:pPr>
    </w:p>
    <w:p w:rsidR="00A017B7" w:rsidRDefault="00A017B7" w:rsidP="00CC7D7D">
      <w:pPr>
        <w:tabs>
          <w:tab w:val="left" w:pos="1701"/>
        </w:tabs>
        <w:ind w:left="2127"/>
        <w:rPr>
          <w:bCs/>
        </w:rPr>
      </w:pPr>
    </w:p>
    <w:p w:rsidR="00A017B7" w:rsidRDefault="00A017B7" w:rsidP="00CC7D7D">
      <w:pPr>
        <w:tabs>
          <w:tab w:val="left" w:pos="1701"/>
        </w:tabs>
        <w:ind w:left="2127"/>
        <w:rPr>
          <w:bCs/>
        </w:rPr>
      </w:pPr>
    </w:p>
    <w:p w:rsidR="00A017B7" w:rsidRPr="00B742AF" w:rsidRDefault="00A017B7" w:rsidP="00CC7D7D">
      <w:pPr>
        <w:tabs>
          <w:tab w:val="left" w:pos="1701"/>
        </w:tabs>
        <w:ind w:left="2127"/>
        <w:rPr>
          <w:bCs/>
        </w:rPr>
      </w:pPr>
    </w:p>
    <w:p w:rsidR="00CC7D7D" w:rsidRPr="00CC7D7D" w:rsidRDefault="00CC7D7D" w:rsidP="00CC7D7D">
      <w:pPr>
        <w:suppressAutoHyphens/>
        <w:contextualSpacing/>
        <w:jc w:val="center"/>
        <w:rPr>
          <w:sz w:val="20"/>
          <w:szCs w:val="20"/>
        </w:rPr>
      </w:pPr>
    </w:p>
    <w:p w:rsidR="00CC7D7D" w:rsidRDefault="00CC7D7D" w:rsidP="00CC7D7D">
      <w:pPr>
        <w:suppressAutoHyphens/>
        <w:contextualSpacing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NB : </w:t>
      </w:r>
      <w:r w:rsidRPr="00CC7D7D">
        <w:rPr>
          <w:i/>
          <w:iCs/>
          <w:sz w:val="22"/>
          <w:szCs w:val="22"/>
        </w:rPr>
        <w:t xml:space="preserve">Questionnaire à compléter et à joindre au mémoire technique. </w:t>
      </w:r>
    </w:p>
    <w:p w:rsidR="00CC7D7D" w:rsidRDefault="00CC7D7D" w:rsidP="00CC7D7D">
      <w:pPr>
        <w:suppressAutoHyphens/>
        <w:contextualSpacing/>
        <w:rPr>
          <w:i/>
          <w:iCs/>
          <w:sz w:val="22"/>
          <w:szCs w:val="22"/>
        </w:rPr>
      </w:pPr>
      <w:r w:rsidRPr="00CC7D7D">
        <w:rPr>
          <w:i/>
          <w:iCs/>
          <w:sz w:val="22"/>
          <w:szCs w:val="22"/>
        </w:rPr>
        <w:t>Les candidats pour leurs réponses pourront indiquer s’ils le souhaitent la référence de la page correspondante de son mémoire technique</w:t>
      </w:r>
      <w:r>
        <w:rPr>
          <w:i/>
          <w:iCs/>
          <w:sz w:val="22"/>
          <w:szCs w:val="22"/>
        </w:rPr>
        <w:t>.</w:t>
      </w:r>
    </w:p>
    <w:p w:rsidR="00CC7D7D" w:rsidRPr="00CC7D7D" w:rsidRDefault="00CC7D7D" w:rsidP="00CC7D7D">
      <w:pPr>
        <w:pStyle w:val="Titre1"/>
        <w:keepNext w:val="0"/>
        <w:keepLines w:val="0"/>
        <w:numPr>
          <w:ilvl w:val="0"/>
          <w:numId w:val="2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uppressAutoHyphens/>
        <w:spacing w:before="0"/>
        <w:ind w:left="0" w:firstLine="0"/>
        <w:contextualSpacing/>
        <w:jc w:val="both"/>
        <w:rPr>
          <w:sz w:val="22"/>
          <w:szCs w:val="22"/>
        </w:rPr>
      </w:pPr>
      <w:r w:rsidRPr="00CC7D7D">
        <w:rPr>
          <w:sz w:val="22"/>
          <w:szCs w:val="22"/>
        </w:rPr>
        <w:lastRenderedPageBreak/>
        <w:t>VEHICULES</w:t>
      </w:r>
    </w:p>
    <w:p w:rsid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Pr="00CC7D7D" w:rsidRDefault="00CC7D7D" w:rsidP="00CC7D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I.A) </w:t>
      </w:r>
      <w:r w:rsidRPr="00CC7D7D">
        <w:rPr>
          <w:rFonts w:ascii="Arial" w:hAnsi="Arial" w:cs="Arial"/>
          <w:b/>
          <w:sz w:val="20"/>
          <w:szCs w:val="20"/>
        </w:rPr>
        <w:t>Précisez votre politique et périodicité d’entretien du parc véhicules (mécanique)</w:t>
      </w: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 xml:space="preserve">Nombre de véhicules, type et âge moyen du parc de véhicules : </w:t>
      </w:r>
    </w:p>
    <w:p w:rsidR="00CC7D7D" w:rsidRDefault="00CC7D7D" w:rsidP="00CC7D7D">
      <w:pPr>
        <w:pStyle w:val="Paragraphedeliste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Cf</w:t>
      </w:r>
      <w:proofErr w:type="spellEnd"/>
      <w:r>
        <w:rPr>
          <w:rFonts w:ascii="Arial" w:hAnsi="Arial" w:cs="Arial"/>
          <w:sz w:val="20"/>
          <w:szCs w:val="20"/>
        </w:rPr>
        <w:t xml:space="preserve"> listing à compléter </w:t>
      </w:r>
    </w:p>
    <w:p w:rsidR="00CC7D7D" w:rsidRDefault="00CC7D7D" w:rsidP="00CC7D7D">
      <w:pPr>
        <w:pStyle w:val="Paragraphedeliste"/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pStyle w:val="Paragraphedeliste"/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pStyle w:val="Paragraphedeliste"/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pStyle w:val="Paragraphedeliste"/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>Montant annuel dédié à l’entretien des véhicules :</w:t>
      </w: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 xml:space="preserve">Quelle est votre politique et fréquence de renouvellement des véhicules : </w:t>
      </w: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 xml:space="preserve">Merci d’indiquer </w:t>
      </w:r>
      <w:r w:rsidR="003D5087" w:rsidRPr="00CC7D7D">
        <w:rPr>
          <w:rFonts w:ascii="Arial" w:hAnsi="Arial" w:cs="Arial"/>
          <w:sz w:val="20"/>
          <w:szCs w:val="20"/>
        </w:rPr>
        <w:t>l</w:t>
      </w:r>
      <w:r w:rsidR="003D5087">
        <w:rPr>
          <w:rFonts w:ascii="Arial" w:hAnsi="Arial" w:cs="Arial"/>
          <w:sz w:val="20"/>
          <w:szCs w:val="20"/>
        </w:rPr>
        <w:t>’âge</w:t>
      </w:r>
      <w:r>
        <w:rPr>
          <w:rFonts w:ascii="Arial" w:hAnsi="Arial" w:cs="Arial"/>
          <w:sz w:val="20"/>
          <w:szCs w:val="20"/>
        </w:rPr>
        <w:t xml:space="preserve"> moyen de votre parc de véhicules </w:t>
      </w:r>
      <w:r w:rsidRPr="00CC7D7D">
        <w:rPr>
          <w:rFonts w:ascii="Arial" w:hAnsi="Arial" w:cs="Arial"/>
          <w:sz w:val="20"/>
          <w:szCs w:val="20"/>
        </w:rPr>
        <w:t>:</w:t>
      </w:r>
    </w:p>
    <w:p w:rsid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Pr="00CC7D7D" w:rsidRDefault="00CC7D7D" w:rsidP="00CC7D7D">
      <w:pPr>
        <w:suppressAutoHyphens/>
        <w:rPr>
          <w:i/>
          <w:iCs/>
          <w:sz w:val="22"/>
          <w:szCs w:val="22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I.B) </w:t>
      </w:r>
      <w:r w:rsidRPr="00CC7D7D">
        <w:rPr>
          <w:rFonts w:ascii="Arial" w:hAnsi="Arial" w:cs="Arial"/>
          <w:b/>
          <w:sz w:val="20"/>
          <w:szCs w:val="20"/>
        </w:rPr>
        <w:t>Précisez les actions que vous menez en matière de développement durable </w:t>
      </w: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Pr="00CC7D7D" w:rsidRDefault="000526B3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Votre personnel a-t-il effectué </w:t>
      </w:r>
      <w:r w:rsidR="00CC7D7D" w:rsidRPr="00CC7D7D">
        <w:rPr>
          <w:rFonts w:ascii="Arial" w:hAnsi="Arial" w:cs="Arial"/>
          <w:sz w:val="20"/>
          <w:szCs w:val="20"/>
        </w:rPr>
        <w:t>des formations « </w:t>
      </w:r>
      <w:proofErr w:type="spellStart"/>
      <w:r w:rsidR="00CC7D7D" w:rsidRPr="00CC7D7D">
        <w:rPr>
          <w:rFonts w:ascii="Arial" w:hAnsi="Arial" w:cs="Arial"/>
          <w:sz w:val="20"/>
          <w:szCs w:val="20"/>
        </w:rPr>
        <w:t>écoconduite</w:t>
      </w:r>
      <w:proofErr w:type="spellEnd"/>
      <w:r w:rsidR="00CC7D7D" w:rsidRPr="00CC7D7D">
        <w:rPr>
          <w:rFonts w:ascii="Arial" w:hAnsi="Arial" w:cs="Arial"/>
          <w:sz w:val="20"/>
          <w:szCs w:val="20"/>
        </w:rPr>
        <w:t> </w:t>
      </w:r>
      <w:proofErr w:type="gramStart"/>
      <w:r w:rsidR="00CC7D7D" w:rsidRPr="00CC7D7D">
        <w:rPr>
          <w:rFonts w:ascii="Arial" w:hAnsi="Arial" w:cs="Arial"/>
          <w:sz w:val="20"/>
          <w:szCs w:val="20"/>
        </w:rPr>
        <w:t>»  ?</w:t>
      </w:r>
      <w:proofErr w:type="gramEnd"/>
      <w:r w:rsidR="00CC7D7D" w:rsidRPr="00CC7D7D">
        <w:rPr>
          <w:rFonts w:ascii="Arial" w:hAnsi="Arial" w:cs="Arial"/>
          <w:sz w:val="20"/>
          <w:szCs w:val="20"/>
        </w:rPr>
        <w:t xml:space="preserve"> </w:t>
      </w: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P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>Si oui combien de personnes ont été formées ?</w:t>
      </w: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Pr="00CC7D7D" w:rsidRDefault="00CC7D7D" w:rsidP="00CC7D7D">
      <w:pPr>
        <w:pStyle w:val="Paragraphedeliste"/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 xml:space="preserve">Flotte automobile de véhicules </w:t>
      </w:r>
      <w:r w:rsidR="000526B3">
        <w:rPr>
          <w:rFonts w:ascii="Arial" w:hAnsi="Arial" w:cs="Arial"/>
          <w:sz w:val="20"/>
          <w:szCs w:val="20"/>
        </w:rPr>
        <w:t>« </w:t>
      </w:r>
      <w:r w:rsidR="003D5087">
        <w:rPr>
          <w:rFonts w:ascii="Arial" w:hAnsi="Arial" w:cs="Arial"/>
          <w:sz w:val="20"/>
          <w:szCs w:val="20"/>
        </w:rPr>
        <w:t>à faible émission de CO2</w:t>
      </w:r>
    </w:p>
    <w:p w:rsidR="00CC7D7D" w:rsidRP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P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P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Pr="00CC7D7D" w:rsidRDefault="00CC7D7D" w:rsidP="00CC7D7D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 xml:space="preserve">Autres actions pour le développement durable : éventuellement </w:t>
      </w:r>
      <w:r w:rsidR="000526B3" w:rsidRPr="00CC7D7D">
        <w:rPr>
          <w:rFonts w:ascii="Arial" w:hAnsi="Arial" w:cs="Arial"/>
          <w:sz w:val="20"/>
          <w:szCs w:val="20"/>
        </w:rPr>
        <w:t>à développer</w:t>
      </w:r>
    </w:p>
    <w:p w:rsidR="00CC7D7D" w:rsidRPr="00CC7D7D" w:rsidRDefault="00CC7D7D" w:rsidP="00CC7D7D">
      <w:pPr>
        <w:ind w:left="142"/>
        <w:jc w:val="both"/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I.C) </w:t>
      </w:r>
      <w:r w:rsidRPr="00CC7D7D">
        <w:rPr>
          <w:rFonts w:ascii="Arial" w:hAnsi="Arial" w:cs="Arial"/>
          <w:b/>
          <w:sz w:val="20"/>
          <w:szCs w:val="20"/>
        </w:rPr>
        <w:t>Politique et périodicité nettoyage et désinfection des véhicules</w:t>
      </w: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pStyle w:val="Paragraphedeliste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lastRenderedPageBreak/>
        <w:t>Précision sur le protocole de nettoyage et de désinfection.</w:t>
      </w: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pStyle w:val="Paragraphedeliste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>Informations sur les produits utilisés et joindre fiches techniques </w:t>
      </w: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pStyle w:val="Paragraphedeliste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C7D7D">
        <w:rPr>
          <w:rFonts w:ascii="Arial" w:hAnsi="Arial" w:cs="Arial"/>
          <w:sz w:val="20"/>
          <w:szCs w:val="20"/>
        </w:rPr>
        <w:t>Merci de joindre votre modèle de Tableau de bord sur le suivi du nettoyage et désinfection des véhicules.</w:t>
      </w: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CC7D7D" w:rsidP="00CC7D7D">
      <w:pPr>
        <w:rPr>
          <w:rFonts w:ascii="Arial" w:hAnsi="Arial" w:cs="Arial"/>
          <w:sz w:val="20"/>
          <w:szCs w:val="20"/>
        </w:rPr>
      </w:pPr>
    </w:p>
    <w:p w:rsidR="00CC7D7D" w:rsidRPr="00CC7D7D" w:rsidRDefault="002771E0" w:rsidP="002771E0">
      <w:pPr>
        <w:pStyle w:val="Titre1"/>
        <w:keepNext w:val="0"/>
        <w:keepLines w:val="0"/>
        <w:numPr>
          <w:ilvl w:val="0"/>
          <w:numId w:val="2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uppressAutoHyphens/>
        <w:spacing w:before="0"/>
        <w:ind w:left="0" w:firstLin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PERSONNEL </w:t>
      </w:r>
    </w:p>
    <w:p w:rsidR="00CC7D7D" w:rsidRDefault="00CC7D7D" w:rsidP="00CC7D7D">
      <w:pPr>
        <w:rPr>
          <w:rFonts w:ascii="Arial" w:hAnsi="Arial" w:cs="Arial"/>
          <w:b/>
          <w:sz w:val="20"/>
          <w:szCs w:val="20"/>
        </w:rPr>
      </w:pPr>
    </w:p>
    <w:p w:rsidR="002771E0" w:rsidRDefault="002771E0" w:rsidP="00CC7D7D">
      <w:pPr>
        <w:rPr>
          <w:rFonts w:ascii="Arial" w:hAnsi="Arial" w:cs="Arial"/>
          <w:b/>
          <w:sz w:val="20"/>
          <w:szCs w:val="20"/>
        </w:rPr>
      </w:pPr>
    </w:p>
    <w:p w:rsidR="002771E0" w:rsidRPr="002771E0" w:rsidRDefault="002771E0" w:rsidP="002771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II.A) </w:t>
      </w:r>
      <w:r w:rsidRPr="002771E0">
        <w:rPr>
          <w:rFonts w:ascii="Arial" w:hAnsi="Arial" w:cs="Arial"/>
          <w:b/>
          <w:sz w:val="20"/>
          <w:szCs w:val="20"/>
        </w:rPr>
        <w:t>Moyens humains</w:t>
      </w:r>
    </w:p>
    <w:p w:rsidR="002771E0" w:rsidRDefault="002771E0" w:rsidP="00CC7D7D">
      <w:pPr>
        <w:rPr>
          <w:rFonts w:ascii="Arial" w:hAnsi="Arial" w:cs="Arial"/>
          <w:b/>
          <w:sz w:val="20"/>
          <w:szCs w:val="20"/>
        </w:rPr>
      </w:pPr>
    </w:p>
    <w:p w:rsidR="002771E0" w:rsidRPr="002771E0" w:rsidRDefault="002771E0" w:rsidP="002771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771E0">
        <w:rPr>
          <w:rFonts w:ascii="Arial" w:hAnsi="Arial" w:cs="Arial"/>
          <w:sz w:val="20"/>
          <w:szCs w:val="20"/>
        </w:rPr>
        <w:t>Nombre d’agents, avec la nature du poste occupé (à développer)</w:t>
      </w: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  <w:r w:rsidRPr="002771E0">
        <w:rPr>
          <w:rFonts w:ascii="Arial" w:hAnsi="Arial" w:cs="Arial"/>
          <w:sz w:val="20"/>
          <w:szCs w:val="20"/>
        </w:rPr>
        <w:t>Qualifications et diplômes</w:t>
      </w: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Pr="002771E0" w:rsidRDefault="002771E0" w:rsidP="002771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II.B) </w:t>
      </w:r>
      <w:r w:rsidRPr="002771E0">
        <w:rPr>
          <w:rFonts w:ascii="Arial" w:hAnsi="Arial" w:cs="Arial"/>
          <w:b/>
          <w:sz w:val="20"/>
          <w:szCs w:val="20"/>
        </w:rPr>
        <w:t>Formations suivies par le personnel</w:t>
      </w: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Pr="002771E0" w:rsidRDefault="002771E0" w:rsidP="002771E0">
      <w:pPr>
        <w:rPr>
          <w:rFonts w:ascii="Arial" w:hAnsi="Arial" w:cs="Arial"/>
          <w:sz w:val="20"/>
          <w:szCs w:val="20"/>
        </w:rPr>
      </w:pPr>
      <w:r w:rsidRPr="002771E0">
        <w:rPr>
          <w:rFonts w:ascii="Arial" w:hAnsi="Arial" w:cs="Arial"/>
          <w:sz w:val="20"/>
          <w:szCs w:val="20"/>
        </w:rPr>
        <w:t>A développer :</w:t>
      </w:r>
    </w:p>
    <w:p w:rsidR="002771E0" w:rsidRPr="002771E0" w:rsidRDefault="002771E0" w:rsidP="002771E0">
      <w:pPr>
        <w:pStyle w:val="Paragraphedeliste"/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771E0">
        <w:rPr>
          <w:rFonts w:ascii="Arial" w:hAnsi="Arial" w:cs="Arial"/>
          <w:sz w:val="20"/>
          <w:szCs w:val="20"/>
        </w:rPr>
        <w:t>Formations professionnelles métier et/ou en lien avec l’activité</w:t>
      </w:r>
    </w:p>
    <w:p w:rsidR="002771E0" w:rsidRDefault="002771E0" w:rsidP="002771E0">
      <w:pPr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rPr>
          <w:rFonts w:ascii="Arial" w:hAnsi="Arial" w:cs="Arial"/>
          <w:sz w:val="20"/>
          <w:szCs w:val="20"/>
        </w:rPr>
      </w:pPr>
    </w:p>
    <w:p w:rsidR="002771E0" w:rsidRDefault="002771E0" w:rsidP="002771E0">
      <w:pPr>
        <w:rPr>
          <w:rFonts w:ascii="Arial" w:hAnsi="Arial" w:cs="Arial"/>
          <w:sz w:val="20"/>
          <w:szCs w:val="20"/>
        </w:rPr>
      </w:pPr>
    </w:p>
    <w:p w:rsidR="002771E0" w:rsidRPr="002771E0" w:rsidRDefault="002771E0" w:rsidP="002771E0">
      <w:pPr>
        <w:rPr>
          <w:rFonts w:ascii="Arial" w:hAnsi="Arial" w:cs="Arial"/>
          <w:sz w:val="20"/>
          <w:szCs w:val="20"/>
        </w:rPr>
      </w:pPr>
    </w:p>
    <w:p w:rsidR="002771E0" w:rsidRPr="002771E0" w:rsidRDefault="002771E0" w:rsidP="002771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771E0">
        <w:rPr>
          <w:rFonts w:ascii="Arial" w:hAnsi="Arial" w:cs="Arial"/>
          <w:sz w:val="20"/>
          <w:szCs w:val="20"/>
        </w:rPr>
        <w:t>Site de formation de référence et projet de formation en cours et/ou à venir</w:t>
      </w:r>
    </w:p>
    <w:p w:rsid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Default="00635598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2771E0" w:rsidRPr="002771E0" w:rsidRDefault="002771E0" w:rsidP="002771E0">
      <w:pPr>
        <w:ind w:left="360" w:firstLine="348"/>
        <w:rPr>
          <w:rFonts w:ascii="Arial" w:hAnsi="Arial" w:cs="Arial"/>
          <w:sz w:val="20"/>
          <w:szCs w:val="20"/>
        </w:rPr>
      </w:pPr>
    </w:p>
    <w:p w:rsidR="00635598" w:rsidRPr="00CC7D7D" w:rsidRDefault="00635598" w:rsidP="00635598">
      <w:pPr>
        <w:pStyle w:val="Titre1"/>
        <w:keepNext w:val="0"/>
        <w:keepLines w:val="0"/>
        <w:numPr>
          <w:ilvl w:val="0"/>
          <w:numId w:val="2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uppressAutoHyphens/>
        <w:spacing w:before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ORGANISATION</w:t>
      </w:r>
    </w:p>
    <w:p w:rsidR="00635598" w:rsidRPr="00635598" w:rsidRDefault="00635598" w:rsidP="00635598">
      <w:pPr>
        <w:pStyle w:val="Paragraphedeliste"/>
        <w:ind w:left="1080"/>
        <w:rPr>
          <w:rFonts w:ascii="Arial" w:hAnsi="Arial" w:cs="Arial"/>
        </w:rPr>
      </w:pPr>
    </w:p>
    <w:p w:rsidR="00635598" w:rsidRPr="00635598" w:rsidRDefault="00635598" w:rsidP="006355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III.A) </w:t>
      </w:r>
      <w:r w:rsidRPr="00635598">
        <w:rPr>
          <w:rFonts w:ascii="Arial" w:hAnsi="Arial" w:cs="Arial"/>
          <w:b/>
          <w:sz w:val="20"/>
          <w:szCs w:val="20"/>
        </w:rPr>
        <w:t>Gardes et permanences téléphoniques</w:t>
      </w:r>
    </w:p>
    <w:p w:rsid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Pr="00635598" w:rsidRDefault="00635598" w:rsidP="00635598">
      <w:pPr>
        <w:rPr>
          <w:rFonts w:ascii="Arial" w:hAnsi="Arial" w:cs="Arial"/>
          <w:sz w:val="20"/>
          <w:szCs w:val="20"/>
        </w:rPr>
      </w:pPr>
      <w:r w:rsidRPr="00635598">
        <w:rPr>
          <w:rFonts w:ascii="Arial" w:hAnsi="Arial" w:cs="Arial"/>
          <w:sz w:val="20"/>
          <w:szCs w:val="20"/>
        </w:rPr>
        <w:t>Description de l’organisation des gardes et permanences téléphoniques (à développer)</w:t>
      </w:r>
    </w:p>
    <w:p w:rsidR="00635598" w:rsidRP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35598">
        <w:rPr>
          <w:rFonts w:ascii="Arial" w:hAnsi="Arial" w:cs="Arial"/>
          <w:sz w:val="20"/>
          <w:szCs w:val="20"/>
        </w:rPr>
        <w:t>Nombre d’agents affectés à cette fonction</w:t>
      </w:r>
    </w:p>
    <w:p w:rsidR="00635598" w:rsidRDefault="00635598" w:rsidP="00635598">
      <w:pPr>
        <w:ind w:left="720"/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ind w:left="720"/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ind w:left="720"/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ind w:left="720"/>
        <w:rPr>
          <w:rFonts w:ascii="Arial" w:hAnsi="Arial" w:cs="Arial"/>
          <w:sz w:val="20"/>
          <w:szCs w:val="20"/>
        </w:rPr>
      </w:pPr>
    </w:p>
    <w:p w:rsidR="00635598" w:rsidRPr="00635598" w:rsidRDefault="00635598" w:rsidP="00635598">
      <w:pPr>
        <w:ind w:left="720"/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35598">
        <w:rPr>
          <w:rFonts w:ascii="Arial" w:hAnsi="Arial" w:cs="Arial"/>
          <w:sz w:val="20"/>
          <w:szCs w:val="20"/>
        </w:rPr>
        <w:t>Outil mis à disposition</w:t>
      </w:r>
    </w:p>
    <w:p w:rsid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Pr="00635598" w:rsidRDefault="00635598" w:rsidP="00635598">
      <w:pPr>
        <w:rPr>
          <w:rFonts w:ascii="Arial" w:hAnsi="Arial" w:cs="Arial"/>
          <w:sz w:val="20"/>
          <w:szCs w:val="20"/>
        </w:rPr>
      </w:pPr>
    </w:p>
    <w:p w:rsidR="00635598" w:rsidRPr="00635598" w:rsidRDefault="00635598" w:rsidP="00635598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635598">
        <w:rPr>
          <w:rFonts w:ascii="Arial" w:hAnsi="Arial" w:cs="Arial"/>
          <w:sz w:val="20"/>
          <w:szCs w:val="20"/>
        </w:rPr>
        <w:t>Evolution technique envisagée</w:t>
      </w: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III.B) A</w:t>
      </w:r>
      <w:r w:rsidRPr="00347D21">
        <w:rPr>
          <w:rFonts w:ascii="Arial" w:hAnsi="Arial" w:cs="Arial"/>
          <w:b/>
          <w:sz w:val="20"/>
          <w:szCs w:val="20"/>
        </w:rPr>
        <w:t>dministratif (de la commande jusqu’à la facturation)</w:t>
      </w:r>
    </w:p>
    <w:p w:rsidR="00347D21" w:rsidRDefault="00347D21" w:rsidP="00347D21">
      <w:pPr>
        <w:rPr>
          <w:rFonts w:ascii="Arial" w:hAnsi="Arial" w:cs="Arial"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sz w:val="20"/>
          <w:szCs w:val="20"/>
        </w:rPr>
      </w:pPr>
      <w:r w:rsidRPr="00347D21">
        <w:rPr>
          <w:rFonts w:ascii="Arial" w:hAnsi="Arial" w:cs="Arial"/>
          <w:sz w:val="20"/>
          <w:szCs w:val="20"/>
        </w:rPr>
        <w:t>A développer</w:t>
      </w: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pStyle w:val="Titre1"/>
        <w:keepNext w:val="0"/>
        <w:keepLines w:val="0"/>
        <w:numPr>
          <w:ilvl w:val="0"/>
          <w:numId w:val="2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uppressAutoHyphens/>
        <w:spacing w:before="0"/>
        <w:contextualSpacing/>
        <w:jc w:val="both"/>
        <w:rPr>
          <w:rFonts w:ascii="Arial" w:hAnsi="Arial" w:cs="Arial"/>
          <w:sz w:val="20"/>
          <w:szCs w:val="20"/>
        </w:rPr>
      </w:pPr>
      <w:r w:rsidRPr="00347D21">
        <w:rPr>
          <w:rFonts w:ascii="Arial" w:hAnsi="Arial" w:cs="Arial"/>
          <w:sz w:val="20"/>
          <w:szCs w:val="20"/>
        </w:rPr>
        <w:tab/>
      </w:r>
      <w:r w:rsidRPr="00347D21">
        <w:rPr>
          <w:sz w:val="22"/>
          <w:szCs w:val="22"/>
        </w:rPr>
        <w:t>PRESTATIONS DE SERVICES</w:t>
      </w: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A017B7" w:rsidP="00347D2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IV.A) Qualité des prestations et e</w:t>
      </w:r>
      <w:r w:rsidR="00347D21" w:rsidRPr="00347D21">
        <w:rPr>
          <w:rFonts w:ascii="Arial" w:hAnsi="Arial" w:cs="Arial"/>
          <w:b/>
          <w:sz w:val="20"/>
          <w:szCs w:val="20"/>
        </w:rPr>
        <w:t>ngagements de service</w:t>
      </w: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  <w:r w:rsidRPr="00347D21">
        <w:rPr>
          <w:rFonts w:ascii="Arial" w:hAnsi="Arial" w:cs="Arial"/>
          <w:b/>
          <w:sz w:val="20"/>
          <w:szCs w:val="20"/>
        </w:rPr>
        <w:tab/>
      </w:r>
    </w:p>
    <w:p w:rsidR="00347D21" w:rsidRPr="00A017B7" w:rsidRDefault="00347D21" w:rsidP="00D86458">
      <w:pPr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D86458">
        <w:rPr>
          <w:rFonts w:ascii="Arial" w:hAnsi="Arial" w:cs="Arial"/>
          <w:sz w:val="20"/>
          <w:szCs w:val="20"/>
        </w:rPr>
        <w:t>Précisez vos engagements de service envers le patient :</w:t>
      </w:r>
      <w:r w:rsidRPr="00A017B7">
        <w:rPr>
          <w:rFonts w:ascii="Arial" w:hAnsi="Arial" w:cs="Arial"/>
          <w:b/>
          <w:sz w:val="20"/>
          <w:szCs w:val="20"/>
        </w:rPr>
        <w:t xml:space="preserve"> </w:t>
      </w: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  <w:r w:rsidRPr="00347D21">
        <w:rPr>
          <w:rFonts w:ascii="Arial" w:hAnsi="Arial" w:cs="Arial"/>
          <w:b/>
          <w:sz w:val="20"/>
          <w:szCs w:val="20"/>
        </w:rPr>
        <w:t>Société :</w:t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</w:r>
      <w:r w:rsidRPr="00347D21">
        <w:rPr>
          <w:rFonts w:ascii="Arial" w:hAnsi="Arial" w:cs="Arial"/>
          <w:b/>
          <w:sz w:val="20"/>
          <w:szCs w:val="20"/>
        </w:rPr>
        <w:tab/>
        <w:t xml:space="preserve">Fait le                        </w:t>
      </w: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</w:p>
    <w:p w:rsidR="00347D21" w:rsidRPr="00347D21" w:rsidRDefault="00347D21" w:rsidP="00347D21">
      <w:pPr>
        <w:rPr>
          <w:rFonts w:ascii="Arial" w:hAnsi="Arial" w:cs="Arial"/>
          <w:b/>
          <w:sz w:val="20"/>
          <w:szCs w:val="20"/>
        </w:rPr>
      </w:pPr>
      <w:r w:rsidRPr="00347D21">
        <w:rPr>
          <w:rFonts w:ascii="Arial" w:hAnsi="Arial" w:cs="Arial"/>
          <w:b/>
          <w:sz w:val="20"/>
          <w:szCs w:val="20"/>
        </w:rPr>
        <w:t>Signature d’une personne habilitée</w:t>
      </w:r>
    </w:p>
    <w:p w:rsidR="002771E0" w:rsidRPr="00CC7D7D" w:rsidRDefault="002771E0" w:rsidP="00635598">
      <w:pPr>
        <w:rPr>
          <w:rFonts w:ascii="Arial" w:hAnsi="Arial" w:cs="Arial"/>
          <w:b/>
          <w:sz w:val="20"/>
          <w:szCs w:val="20"/>
        </w:rPr>
      </w:pPr>
    </w:p>
    <w:sectPr w:rsidR="002771E0" w:rsidRPr="00CC7D7D" w:rsidSect="00E62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0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2A87" w:usb1="80000000" w:usb2="00000008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54A"/>
    <w:multiLevelType w:val="hybridMultilevel"/>
    <w:tmpl w:val="D6A62B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9F3"/>
    <w:multiLevelType w:val="hybridMultilevel"/>
    <w:tmpl w:val="AD7C22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A7266"/>
    <w:multiLevelType w:val="hybridMultilevel"/>
    <w:tmpl w:val="BBD0C296"/>
    <w:lvl w:ilvl="0" w:tplc="1192787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054A9"/>
    <w:multiLevelType w:val="hybridMultilevel"/>
    <w:tmpl w:val="31B43F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A1683"/>
    <w:multiLevelType w:val="hybridMultilevel"/>
    <w:tmpl w:val="B25273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643A"/>
    <w:multiLevelType w:val="hybridMultilevel"/>
    <w:tmpl w:val="608C59C4"/>
    <w:lvl w:ilvl="0" w:tplc="FCFE48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D2551"/>
    <w:multiLevelType w:val="hybridMultilevel"/>
    <w:tmpl w:val="BD0C28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F27F0"/>
    <w:multiLevelType w:val="hybridMultilevel"/>
    <w:tmpl w:val="AADE9BF6"/>
    <w:lvl w:ilvl="0" w:tplc="040C000B">
      <w:start w:val="1"/>
      <w:numFmt w:val="bullet"/>
      <w:pStyle w:val="Titre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C279C8"/>
    <w:multiLevelType w:val="hybridMultilevel"/>
    <w:tmpl w:val="68FAC9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B2845"/>
    <w:multiLevelType w:val="hybridMultilevel"/>
    <w:tmpl w:val="3358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D7D"/>
    <w:rsid w:val="000526B3"/>
    <w:rsid w:val="001557C2"/>
    <w:rsid w:val="002771E0"/>
    <w:rsid w:val="002E6437"/>
    <w:rsid w:val="00347D21"/>
    <w:rsid w:val="003D5087"/>
    <w:rsid w:val="004E3A7C"/>
    <w:rsid w:val="00635598"/>
    <w:rsid w:val="00A017B7"/>
    <w:rsid w:val="00AD7586"/>
    <w:rsid w:val="00CC7D7D"/>
    <w:rsid w:val="00D86458"/>
    <w:rsid w:val="00E62C07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B36418"/>
  <w15:docId w15:val="{B43E7A54-0F8E-4193-AE67-63DB63A0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1.1.1"/>
    <w:qFormat/>
    <w:rsid w:val="00CC7D7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C7D7D"/>
    <w:pPr>
      <w:keepNext/>
      <w:keepLines/>
      <w:numPr>
        <w:numId w:val="1"/>
      </w:numPr>
      <w:spacing w:before="480"/>
      <w:outlineLvl w:val="0"/>
    </w:pPr>
    <w:rPr>
      <w:b/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eCar">
    <w:name w:val="Base Car"/>
    <w:link w:val="Base"/>
    <w:qFormat/>
    <w:rsid w:val="00CC7D7D"/>
    <w:rPr>
      <w:bCs/>
    </w:rPr>
  </w:style>
  <w:style w:type="paragraph" w:customStyle="1" w:styleId="Base">
    <w:name w:val="Base"/>
    <w:basedOn w:val="Normal"/>
    <w:link w:val="BaseCar"/>
    <w:qFormat/>
    <w:rsid w:val="00CC7D7D"/>
    <w:pPr>
      <w:spacing w:after="120"/>
      <w:ind w:left="1259"/>
      <w:jc w:val="both"/>
    </w:pPr>
    <w:rPr>
      <w:rFonts w:asciiTheme="minorHAnsi" w:eastAsiaTheme="minorHAnsi" w:hAnsiTheme="minorHAnsi" w:cstheme="minorBidi"/>
      <w:bCs/>
      <w:sz w:val="22"/>
      <w:szCs w:val="22"/>
      <w:lang w:eastAsia="en-US"/>
    </w:rPr>
  </w:style>
  <w:style w:type="paragraph" w:customStyle="1" w:styleId="Contenudecadre">
    <w:name w:val="Contenu de cadre"/>
    <w:basedOn w:val="Normal"/>
    <w:qFormat/>
    <w:rsid w:val="00CC7D7D"/>
  </w:style>
  <w:style w:type="paragraph" w:styleId="Paragraphedeliste">
    <w:name w:val="List Paragraph"/>
    <w:basedOn w:val="Normal"/>
    <w:uiPriority w:val="34"/>
    <w:qFormat/>
    <w:rsid w:val="00CC7D7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qFormat/>
    <w:rsid w:val="00CC7D7D"/>
    <w:rPr>
      <w:rFonts w:ascii="Garamond" w:eastAsia="Times New Roman" w:hAnsi="Garamond" w:cs="Times New Roman"/>
      <w:b/>
      <w:bCs/>
      <w:sz w:val="24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6D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D5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G.H.H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Ahcene ALLICHE</dc:creator>
  <cp:lastModifiedBy>ANTONOVA Alisa</cp:lastModifiedBy>
  <cp:revision>5</cp:revision>
  <dcterms:created xsi:type="dcterms:W3CDTF">2020-06-30T14:20:00Z</dcterms:created>
  <dcterms:modified xsi:type="dcterms:W3CDTF">2024-09-24T07:55:00Z</dcterms:modified>
</cp:coreProperties>
</file>