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78"/>
      </w:tblGrid>
      <w:tr w:rsidR="006F28C8" w:rsidRPr="0091165E" w14:paraId="38764E62" w14:textId="77777777" w:rsidTr="00CF5248">
        <w:trPr>
          <w:trHeight w:val="13940"/>
        </w:trPr>
        <w:tc>
          <w:tcPr>
            <w:tcW w:w="9678" w:type="dxa"/>
            <w:shd w:val="clear" w:color="auto" w:fill="D9D9D9" w:themeFill="background1" w:themeFillShade="D9"/>
          </w:tcPr>
          <w:p w14:paraId="35FB764D" w14:textId="77777777" w:rsidR="006F28C8" w:rsidRPr="0091165E" w:rsidRDefault="006F28C8" w:rsidP="009A5275">
            <w:pPr>
              <w:spacing w:line="276" w:lineRule="auto"/>
              <w:jc w:val="center"/>
              <w:rPr>
                <w:rFonts w:cs="Arial"/>
                <w:b/>
                <w:bCs/>
                <w:sz w:val="28"/>
                <w:szCs w:val="28"/>
              </w:rPr>
            </w:pPr>
            <w:bookmarkStart w:id="0" w:name="_Hlk186107028"/>
            <w:r w:rsidRPr="0091165E">
              <w:rPr>
                <w:rFonts w:cs="Arial"/>
                <w:b/>
                <w:bCs/>
                <w:sz w:val="28"/>
                <w:szCs w:val="28"/>
              </w:rPr>
              <w:t>MARCHE PUBLIC DE SERVICES</w:t>
            </w:r>
          </w:p>
          <w:p w14:paraId="0AF62CC3" w14:textId="77777777" w:rsidR="006F28C8" w:rsidRPr="0091165E" w:rsidRDefault="006F28C8" w:rsidP="009A5275">
            <w:pPr>
              <w:spacing w:line="276" w:lineRule="auto"/>
              <w:jc w:val="center"/>
              <w:rPr>
                <w:rFonts w:cs="Arial"/>
                <w:b/>
                <w:bCs/>
                <w:sz w:val="36"/>
                <w:szCs w:val="40"/>
              </w:rPr>
            </w:pPr>
          </w:p>
          <w:p w14:paraId="211FDE94" w14:textId="5E9B7CC2" w:rsidR="006F28C8" w:rsidRPr="0091165E" w:rsidRDefault="00D51AE1" w:rsidP="009A5275">
            <w:pPr>
              <w:spacing w:line="276" w:lineRule="auto"/>
              <w:jc w:val="center"/>
              <w:rPr>
                <w:rFonts w:cs="Arial"/>
                <w:b/>
                <w:bCs/>
                <w:sz w:val="28"/>
                <w:szCs w:val="28"/>
              </w:rPr>
            </w:pPr>
            <w:r w:rsidRPr="0091165E">
              <w:rPr>
                <w:rFonts w:cs="Arial"/>
                <w:b/>
                <w:bCs/>
                <w:sz w:val="28"/>
                <w:szCs w:val="28"/>
              </w:rPr>
              <w:t>PROCEDURE</w:t>
            </w:r>
            <w:r w:rsidR="006F28C8" w:rsidRPr="0091165E">
              <w:rPr>
                <w:rFonts w:cs="Arial"/>
                <w:b/>
                <w:bCs/>
                <w:sz w:val="28"/>
                <w:szCs w:val="28"/>
              </w:rPr>
              <w:t xml:space="preserve"> n° 202</w:t>
            </w:r>
            <w:r w:rsidR="00AB3796" w:rsidRPr="0091165E">
              <w:rPr>
                <w:rFonts w:cs="Arial"/>
                <w:b/>
                <w:bCs/>
                <w:sz w:val="28"/>
                <w:szCs w:val="28"/>
              </w:rPr>
              <w:t>4060</w:t>
            </w:r>
          </w:p>
          <w:p w14:paraId="01391D8B" w14:textId="77777777" w:rsidR="00D51AE1" w:rsidRPr="0091165E" w:rsidRDefault="00D51AE1" w:rsidP="00FB476F">
            <w:pPr>
              <w:spacing w:line="276" w:lineRule="auto"/>
              <w:rPr>
                <w:rFonts w:cs="Arial"/>
                <w:b/>
                <w:bCs/>
                <w:sz w:val="28"/>
                <w:szCs w:val="28"/>
              </w:rPr>
            </w:pPr>
          </w:p>
          <w:p w14:paraId="1A8B9AAA" w14:textId="6C10B76D" w:rsidR="009D25CE" w:rsidRPr="0091165E" w:rsidRDefault="006F28C8" w:rsidP="009A5275">
            <w:pPr>
              <w:spacing w:line="276" w:lineRule="auto"/>
              <w:jc w:val="center"/>
              <w:rPr>
                <w:rFonts w:cs="Arial"/>
                <w:b/>
                <w:bCs/>
                <w:sz w:val="28"/>
                <w:szCs w:val="28"/>
              </w:rPr>
            </w:pPr>
            <w:r w:rsidRPr="0091165E">
              <w:rPr>
                <w:rFonts w:cs="Arial"/>
                <w:b/>
                <w:bCs/>
                <w:sz w:val="28"/>
                <w:szCs w:val="28"/>
              </w:rPr>
              <w:t>CAHIER DES CLAUSES TECHNIQUES PARTICULIÈRES (CCTP)</w:t>
            </w:r>
          </w:p>
          <w:p w14:paraId="5012FBAF" w14:textId="77777777" w:rsidR="006F28C8" w:rsidRPr="0091165E" w:rsidRDefault="006F28C8" w:rsidP="00FB476F">
            <w:pPr>
              <w:spacing w:line="276" w:lineRule="auto"/>
              <w:rPr>
                <w:rFonts w:cs="Arial"/>
              </w:rPr>
            </w:pPr>
          </w:p>
          <w:p w14:paraId="034E52D4" w14:textId="77777777" w:rsidR="006F28C8" w:rsidRPr="0091165E" w:rsidRDefault="006F28C8" w:rsidP="00FB476F">
            <w:pPr>
              <w:spacing w:line="276" w:lineRule="auto"/>
              <w:rPr>
                <w:rFonts w:cs="Arial"/>
              </w:rPr>
            </w:pPr>
          </w:p>
          <w:p w14:paraId="6ECC31DB" w14:textId="77777777" w:rsidR="006F28C8" w:rsidRPr="0091165E" w:rsidRDefault="006F28C8" w:rsidP="00FB476F">
            <w:pPr>
              <w:spacing w:line="276" w:lineRule="auto"/>
              <w:rPr>
                <w:rFonts w:cs="Arial"/>
                <w:b/>
                <w:bCs/>
                <w:sz w:val="28"/>
                <w:szCs w:val="28"/>
                <w:u w:val="single"/>
              </w:rPr>
            </w:pPr>
            <w:r w:rsidRPr="0091165E">
              <w:rPr>
                <w:rFonts w:cs="Arial"/>
                <w:b/>
                <w:bCs/>
                <w:sz w:val="28"/>
                <w:szCs w:val="28"/>
                <w:u w:val="single"/>
              </w:rPr>
              <w:t>Le pouvoir adjudicateur :</w:t>
            </w:r>
          </w:p>
          <w:p w14:paraId="123E0B28" w14:textId="77777777" w:rsidR="006F28C8" w:rsidRPr="0091165E" w:rsidRDefault="006F28C8" w:rsidP="00FB476F">
            <w:pPr>
              <w:spacing w:line="276" w:lineRule="auto"/>
              <w:rPr>
                <w:rFonts w:cs="Arial"/>
              </w:rPr>
            </w:pPr>
            <w:r w:rsidRPr="0091165E">
              <w:rPr>
                <w:rFonts w:cs="Arial"/>
              </w:rPr>
              <w:t>CENTRE NATIONAL DU CINEMA ET DE L’IMAGE ANIMEE (CNC)</w:t>
            </w:r>
          </w:p>
          <w:p w14:paraId="713EC336" w14:textId="77777777" w:rsidR="006F28C8" w:rsidRPr="0091165E" w:rsidRDefault="006F28C8" w:rsidP="00FB476F">
            <w:pPr>
              <w:spacing w:line="276" w:lineRule="auto"/>
              <w:rPr>
                <w:rFonts w:cs="Arial"/>
              </w:rPr>
            </w:pPr>
            <w:r w:rsidRPr="0091165E">
              <w:rPr>
                <w:rFonts w:cs="Arial"/>
              </w:rPr>
              <w:t>291 boulevard Raspail</w:t>
            </w:r>
          </w:p>
          <w:p w14:paraId="0FD3EBFA" w14:textId="77777777" w:rsidR="006F28C8" w:rsidRPr="0091165E" w:rsidRDefault="006F28C8" w:rsidP="00FB476F">
            <w:pPr>
              <w:spacing w:line="276" w:lineRule="auto"/>
              <w:rPr>
                <w:rFonts w:cs="Arial"/>
              </w:rPr>
            </w:pPr>
            <w:r w:rsidRPr="0091165E">
              <w:rPr>
                <w:rFonts w:cs="Arial"/>
              </w:rPr>
              <w:t>75675 Paris cedex 14</w:t>
            </w:r>
          </w:p>
          <w:p w14:paraId="501084F3" w14:textId="77777777" w:rsidR="006F28C8" w:rsidRPr="0091165E" w:rsidRDefault="006F28C8" w:rsidP="00FB476F">
            <w:pPr>
              <w:spacing w:line="276" w:lineRule="auto"/>
              <w:rPr>
                <w:rFonts w:cs="Arial"/>
              </w:rPr>
            </w:pPr>
          </w:p>
          <w:p w14:paraId="24C941C9" w14:textId="77777777" w:rsidR="006F28C8" w:rsidRPr="0091165E" w:rsidRDefault="006F28C8" w:rsidP="00FB476F">
            <w:pPr>
              <w:spacing w:line="276" w:lineRule="auto"/>
              <w:rPr>
                <w:rFonts w:cs="Arial"/>
                <w:b/>
                <w:bCs/>
                <w:sz w:val="28"/>
                <w:szCs w:val="28"/>
                <w:u w:val="single"/>
              </w:rPr>
            </w:pPr>
            <w:r w:rsidRPr="0091165E">
              <w:rPr>
                <w:rFonts w:cs="Arial"/>
                <w:b/>
                <w:bCs/>
                <w:sz w:val="28"/>
                <w:szCs w:val="28"/>
                <w:u w:val="single"/>
              </w:rPr>
              <w:t>Objet du marché :</w:t>
            </w:r>
          </w:p>
          <w:p w14:paraId="34D6D8A8" w14:textId="6FED9C65" w:rsidR="004B5AE5" w:rsidRPr="0091165E" w:rsidRDefault="00597CA8" w:rsidP="00FB476F">
            <w:pPr>
              <w:widowControl w:val="0"/>
              <w:autoSpaceDE w:val="0"/>
              <w:autoSpaceDN w:val="0"/>
              <w:adjustRightInd w:val="0"/>
              <w:spacing w:line="276" w:lineRule="auto"/>
              <w:rPr>
                <w:rFonts w:cs="Arial"/>
              </w:rPr>
            </w:pPr>
            <w:r w:rsidRPr="0091165E">
              <w:rPr>
                <w:rFonts w:cs="Arial"/>
              </w:rPr>
              <w:t>Travaux de sous-titrage et d’accessibilité</w:t>
            </w:r>
            <w:r w:rsidR="004B5AE5" w:rsidRPr="0091165E">
              <w:rPr>
                <w:rFonts w:cs="Arial"/>
              </w:rPr>
              <w:t xml:space="preserve"> d’œuvres cinématographiques et audiovisuelle</w:t>
            </w:r>
            <w:r w:rsidR="00ED25C3" w:rsidRPr="0091165E">
              <w:rPr>
                <w:rFonts w:cs="Arial"/>
              </w:rPr>
              <w:t>s</w:t>
            </w:r>
            <w:r w:rsidR="004B5AE5" w:rsidRPr="0091165E">
              <w:rPr>
                <w:rFonts w:cs="Arial"/>
              </w:rPr>
              <w:t xml:space="preserve"> et réalisation des prestations associées</w:t>
            </w:r>
          </w:p>
          <w:p w14:paraId="424B6F1E" w14:textId="77777777" w:rsidR="00DA26B0" w:rsidRPr="0091165E" w:rsidRDefault="00DA26B0" w:rsidP="00FB476F">
            <w:pPr>
              <w:spacing w:line="276" w:lineRule="auto"/>
              <w:rPr>
                <w:rFonts w:cs="Arial"/>
                <w:szCs w:val="20"/>
              </w:rPr>
            </w:pPr>
          </w:p>
          <w:p w14:paraId="39C9686F" w14:textId="77777777" w:rsidR="006F28C8" w:rsidRPr="0091165E" w:rsidRDefault="006F28C8" w:rsidP="00FB476F">
            <w:pPr>
              <w:spacing w:line="276" w:lineRule="auto"/>
              <w:rPr>
                <w:rFonts w:cs="Arial"/>
                <w:b/>
                <w:bCs/>
                <w:sz w:val="28"/>
                <w:szCs w:val="28"/>
                <w:u w:val="single"/>
              </w:rPr>
            </w:pPr>
            <w:r w:rsidRPr="0091165E">
              <w:rPr>
                <w:rFonts w:cs="Arial"/>
                <w:b/>
                <w:bCs/>
                <w:sz w:val="28"/>
                <w:szCs w:val="28"/>
                <w:u w:val="single"/>
              </w:rPr>
              <w:t>Annexes :</w:t>
            </w:r>
          </w:p>
          <w:p w14:paraId="03AB9A2B" w14:textId="7016310A" w:rsidR="006F28C8" w:rsidRPr="0091165E" w:rsidRDefault="006F28C8" w:rsidP="00FB476F">
            <w:pPr>
              <w:spacing w:line="276" w:lineRule="auto"/>
              <w:rPr>
                <w:rFonts w:cs="Arial"/>
              </w:rPr>
            </w:pPr>
            <w:bookmarkStart w:id="1" w:name="_Hlk150949102"/>
            <w:r w:rsidRPr="0091165E">
              <w:rPr>
                <w:rFonts w:cs="Arial"/>
              </w:rPr>
              <w:t xml:space="preserve">Annexe </w:t>
            </w:r>
            <w:r w:rsidR="00E41369" w:rsidRPr="0091165E">
              <w:rPr>
                <w:rFonts w:cs="Arial"/>
              </w:rPr>
              <w:t>1</w:t>
            </w:r>
            <w:r w:rsidRPr="0091165E">
              <w:rPr>
                <w:rFonts w:cs="Arial"/>
              </w:rPr>
              <w:t xml:space="preserve"> : Règle</w:t>
            </w:r>
            <w:r w:rsidR="007B3E43">
              <w:rPr>
                <w:rFonts w:cs="Arial"/>
              </w:rPr>
              <w:t>s</w:t>
            </w:r>
            <w:r w:rsidRPr="0091165E">
              <w:rPr>
                <w:rFonts w:cs="Arial"/>
              </w:rPr>
              <w:t xml:space="preserve"> de nommage des DCP</w:t>
            </w:r>
            <w:bookmarkEnd w:id="1"/>
          </w:p>
          <w:p w14:paraId="47CD55C4" w14:textId="0D935929" w:rsidR="0091165E" w:rsidRPr="0091165E" w:rsidRDefault="0091165E" w:rsidP="00FB476F">
            <w:pPr>
              <w:spacing w:line="276" w:lineRule="auto"/>
              <w:rPr>
                <w:rFonts w:cs="Arial"/>
              </w:rPr>
            </w:pPr>
            <w:r w:rsidRPr="0091165E">
              <w:rPr>
                <w:rFonts w:cs="Arial"/>
              </w:rPr>
              <w:t>Annexe 2</w:t>
            </w:r>
            <w:r w:rsidR="007B3E43">
              <w:rPr>
                <w:rFonts w:cs="Arial"/>
              </w:rPr>
              <w:t xml:space="preserve"> : </w:t>
            </w:r>
            <w:r w:rsidRPr="0091165E">
              <w:rPr>
                <w:rFonts w:cs="Arial"/>
              </w:rPr>
              <w:t>Norme</w:t>
            </w:r>
            <w:r w:rsidR="007B3E43">
              <w:rPr>
                <w:rFonts w:cs="Arial"/>
              </w:rPr>
              <w:t>s</w:t>
            </w:r>
            <w:r w:rsidRPr="0091165E">
              <w:rPr>
                <w:rFonts w:cs="Arial"/>
              </w:rPr>
              <w:t xml:space="preserve"> CST de sous-titrage SME </w:t>
            </w:r>
          </w:p>
          <w:p w14:paraId="6D39DB03" w14:textId="48E40EBC" w:rsidR="00E41369" w:rsidRPr="0091165E" w:rsidRDefault="00E41369" w:rsidP="00FB476F">
            <w:pPr>
              <w:spacing w:line="276" w:lineRule="auto"/>
              <w:rPr>
                <w:rFonts w:cs="Arial"/>
              </w:rPr>
            </w:pPr>
            <w:r w:rsidRPr="0091165E">
              <w:rPr>
                <w:rFonts w:cs="Arial"/>
              </w:rPr>
              <w:t xml:space="preserve">Annexe </w:t>
            </w:r>
            <w:r w:rsidR="0091165E" w:rsidRPr="0091165E">
              <w:rPr>
                <w:rFonts w:cs="Arial"/>
              </w:rPr>
              <w:t>3</w:t>
            </w:r>
            <w:r w:rsidRPr="0091165E">
              <w:rPr>
                <w:rFonts w:cs="Arial"/>
              </w:rPr>
              <w:t xml:space="preserve"> : </w:t>
            </w:r>
            <w:r w:rsidR="00133118" w:rsidRPr="0091165E">
              <w:rPr>
                <w:rFonts w:cs="Arial"/>
              </w:rPr>
              <w:t>Charte du sous-titrage SME et</w:t>
            </w:r>
            <w:r w:rsidR="007B3E43">
              <w:rPr>
                <w:rFonts w:cs="Arial"/>
              </w:rPr>
              <w:t xml:space="preserve"> </w:t>
            </w:r>
            <w:r w:rsidR="00133118" w:rsidRPr="0091165E">
              <w:rPr>
                <w:rFonts w:cs="Arial"/>
              </w:rPr>
              <w:t>AD</w:t>
            </w:r>
          </w:p>
          <w:p w14:paraId="5A2E2CB7" w14:textId="6DEA43CE" w:rsidR="00E41369" w:rsidRPr="0091165E" w:rsidRDefault="00E41369" w:rsidP="00FB476F">
            <w:pPr>
              <w:spacing w:line="276" w:lineRule="auto"/>
              <w:rPr>
                <w:rFonts w:cs="Arial"/>
              </w:rPr>
            </w:pPr>
          </w:p>
        </w:tc>
      </w:tr>
    </w:tbl>
    <w:p w14:paraId="722F95D6" w14:textId="65C6551F" w:rsidR="00CC14E8" w:rsidRPr="0091165E" w:rsidRDefault="00CC14E8" w:rsidP="00FB476F">
      <w:pPr>
        <w:spacing w:line="276" w:lineRule="auto"/>
        <w:rPr>
          <w:rFonts w:cs="Arial"/>
        </w:rPr>
      </w:pPr>
    </w:p>
    <w:p w14:paraId="1852F6A4" w14:textId="23A96E7C" w:rsidR="00221D7F" w:rsidRPr="0091165E" w:rsidRDefault="00221D7F" w:rsidP="00194E7D">
      <w:pPr>
        <w:pStyle w:val="TM1"/>
      </w:pPr>
      <w:r w:rsidRPr="0091165E">
        <w:t>SOMMAIRE</w:t>
      </w:r>
    </w:p>
    <w:p w14:paraId="0E3498F6" w14:textId="6D752642" w:rsidR="00384C19" w:rsidRDefault="00781CFB">
      <w:pPr>
        <w:pStyle w:val="TM1"/>
        <w:rPr>
          <w:rFonts w:asciiTheme="minorHAnsi" w:eastAsiaTheme="minorEastAsia" w:hAnsiTheme="minorHAnsi"/>
          <w:b w:val="0"/>
          <w:bCs w:val="0"/>
          <w:noProof/>
          <w:kern w:val="2"/>
          <w:sz w:val="24"/>
          <w:szCs w:val="24"/>
          <w:lang w:eastAsia="fr-FR"/>
          <w14:ligatures w14:val="standardContextual"/>
        </w:rPr>
      </w:pPr>
      <w:r w:rsidRPr="0091165E">
        <w:rPr>
          <w:rFonts w:cs="Arial"/>
        </w:rPr>
        <w:fldChar w:fldCharType="begin"/>
      </w:r>
      <w:r w:rsidRPr="0091165E">
        <w:rPr>
          <w:rFonts w:cs="Arial"/>
        </w:rPr>
        <w:instrText xml:space="preserve"> TOC \o "1-4" \h \z \u </w:instrText>
      </w:r>
      <w:r w:rsidRPr="0091165E">
        <w:rPr>
          <w:rFonts w:cs="Arial"/>
        </w:rPr>
        <w:fldChar w:fldCharType="separate"/>
      </w:r>
      <w:hyperlink w:anchor="_Toc189566123" w:history="1">
        <w:r w:rsidR="00384C19" w:rsidRPr="00844AE9">
          <w:rPr>
            <w:rStyle w:val="Lienhypertexte"/>
            <w:rFonts w:cs="Arial"/>
            <w:noProof/>
          </w:rPr>
          <w:t>ARTICLE 1. CONTEXTE</w:t>
        </w:r>
        <w:r w:rsidR="00384C19">
          <w:rPr>
            <w:noProof/>
            <w:webHidden/>
          </w:rPr>
          <w:tab/>
        </w:r>
        <w:r w:rsidR="00384C19">
          <w:rPr>
            <w:noProof/>
            <w:webHidden/>
          </w:rPr>
          <w:fldChar w:fldCharType="begin"/>
        </w:r>
        <w:r w:rsidR="00384C19">
          <w:rPr>
            <w:noProof/>
            <w:webHidden/>
          </w:rPr>
          <w:instrText xml:space="preserve"> PAGEREF _Toc189566123 \h </w:instrText>
        </w:r>
        <w:r w:rsidR="00384C19">
          <w:rPr>
            <w:noProof/>
            <w:webHidden/>
          </w:rPr>
        </w:r>
        <w:r w:rsidR="00384C19">
          <w:rPr>
            <w:noProof/>
            <w:webHidden/>
          </w:rPr>
          <w:fldChar w:fldCharType="separate"/>
        </w:r>
        <w:r w:rsidR="00384C19">
          <w:rPr>
            <w:noProof/>
            <w:webHidden/>
          </w:rPr>
          <w:t>4</w:t>
        </w:r>
        <w:r w:rsidR="00384C19">
          <w:rPr>
            <w:noProof/>
            <w:webHidden/>
          </w:rPr>
          <w:fldChar w:fldCharType="end"/>
        </w:r>
      </w:hyperlink>
    </w:p>
    <w:p w14:paraId="12DCDC07" w14:textId="0F360A14"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24" w:history="1">
        <w:r w:rsidRPr="00844AE9">
          <w:rPr>
            <w:rStyle w:val="Lienhypertexte"/>
            <w:rFonts w:cs="Arial"/>
            <w:b/>
            <w:bCs/>
            <w:noProof/>
          </w:rPr>
          <w:t>1.1. Présentation de la Direction des Politiques Territoriales</w:t>
        </w:r>
        <w:r>
          <w:rPr>
            <w:noProof/>
            <w:webHidden/>
          </w:rPr>
          <w:tab/>
        </w:r>
        <w:r>
          <w:rPr>
            <w:noProof/>
            <w:webHidden/>
          </w:rPr>
          <w:fldChar w:fldCharType="begin"/>
        </w:r>
        <w:r>
          <w:rPr>
            <w:noProof/>
            <w:webHidden/>
          </w:rPr>
          <w:instrText xml:space="preserve"> PAGEREF _Toc189566124 \h </w:instrText>
        </w:r>
        <w:r>
          <w:rPr>
            <w:noProof/>
            <w:webHidden/>
          </w:rPr>
        </w:r>
        <w:r>
          <w:rPr>
            <w:noProof/>
            <w:webHidden/>
          </w:rPr>
          <w:fldChar w:fldCharType="separate"/>
        </w:r>
        <w:r>
          <w:rPr>
            <w:noProof/>
            <w:webHidden/>
          </w:rPr>
          <w:t>4</w:t>
        </w:r>
        <w:r>
          <w:rPr>
            <w:noProof/>
            <w:webHidden/>
          </w:rPr>
          <w:fldChar w:fldCharType="end"/>
        </w:r>
      </w:hyperlink>
    </w:p>
    <w:p w14:paraId="3DF1B709" w14:textId="4CD5D51C"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25" w:history="1">
        <w:r w:rsidRPr="00844AE9">
          <w:rPr>
            <w:rStyle w:val="Lienhypertexte"/>
            <w:rFonts w:cs="Arial"/>
            <w:b/>
            <w:bCs/>
            <w:noProof/>
          </w:rPr>
          <w:t>1.2. Présentation et fonctionnement des dispositifs Ma classe au cinéma</w:t>
        </w:r>
        <w:r>
          <w:rPr>
            <w:noProof/>
            <w:webHidden/>
          </w:rPr>
          <w:tab/>
        </w:r>
        <w:r>
          <w:rPr>
            <w:noProof/>
            <w:webHidden/>
          </w:rPr>
          <w:fldChar w:fldCharType="begin"/>
        </w:r>
        <w:r>
          <w:rPr>
            <w:noProof/>
            <w:webHidden/>
          </w:rPr>
          <w:instrText xml:space="preserve"> PAGEREF _Toc189566125 \h </w:instrText>
        </w:r>
        <w:r>
          <w:rPr>
            <w:noProof/>
            <w:webHidden/>
          </w:rPr>
        </w:r>
        <w:r>
          <w:rPr>
            <w:noProof/>
            <w:webHidden/>
          </w:rPr>
          <w:fldChar w:fldCharType="separate"/>
        </w:r>
        <w:r>
          <w:rPr>
            <w:noProof/>
            <w:webHidden/>
          </w:rPr>
          <w:t>4</w:t>
        </w:r>
        <w:r>
          <w:rPr>
            <w:noProof/>
            <w:webHidden/>
          </w:rPr>
          <w:fldChar w:fldCharType="end"/>
        </w:r>
      </w:hyperlink>
    </w:p>
    <w:p w14:paraId="7D079A79" w14:textId="25622B80"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26" w:history="1">
        <w:r w:rsidRPr="00844AE9">
          <w:rPr>
            <w:rStyle w:val="Lienhypertexte"/>
            <w:rFonts w:cs="Arial"/>
            <w:b/>
            <w:bCs/>
            <w:noProof/>
          </w:rPr>
          <w:t>1.3. Présentation de la Direction du Patrimoine Cinématographique</w:t>
        </w:r>
        <w:r>
          <w:rPr>
            <w:noProof/>
            <w:webHidden/>
          </w:rPr>
          <w:tab/>
        </w:r>
        <w:r>
          <w:rPr>
            <w:noProof/>
            <w:webHidden/>
          </w:rPr>
          <w:fldChar w:fldCharType="begin"/>
        </w:r>
        <w:r>
          <w:rPr>
            <w:noProof/>
            <w:webHidden/>
          </w:rPr>
          <w:instrText xml:space="preserve"> PAGEREF _Toc189566126 \h </w:instrText>
        </w:r>
        <w:r>
          <w:rPr>
            <w:noProof/>
            <w:webHidden/>
          </w:rPr>
        </w:r>
        <w:r>
          <w:rPr>
            <w:noProof/>
            <w:webHidden/>
          </w:rPr>
          <w:fldChar w:fldCharType="separate"/>
        </w:r>
        <w:r>
          <w:rPr>
            <w:noProof/>
            <w:webHidden/>
          </w:rPr>
          <w:t>4</w:t>
        </w:r>
        <w:r>
          <w:rPr>
            <w:noProof/>
            <w:webHidden/>
          </w:rPr>
          <w:fldChar w:fldCharType="end"/>
        </w:r>
      </w:hyperlink>
    </w:p>
    <w:p w14:paraId="27BE1BBB" w14:textId="707F5774"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27" w:history="1">
        <w:r w:rsidRPr="00844AE9">
          <w:rPr>
            <w:rStyle w:val="Lienhypertexte"/>
            <w:rFonts w:cs="Arial"/>
            <w:b/>
            <w:bCs/>
            <w:noProof/>
          </w:rPr>
          <w:t>1.4. Objet</w:t>
        </w:r>
        <w:r>
          <w:rPr>
            <w:noProof/>
            <w:webHidden/>
          </w:rPr>
          <w:tab/>
        </w:r>
        <w:r>
          <w:rPr>
            <w:noProof/>
            <w:webHidden/>
          </w:rPr>
          <w:fldChar w:fldCharType="begin"/>
        </w:r>
        <w:r>
          <w:rPr>
            <w:noProof/>
            <w:webHidden/>
          </w:rPr>
          <w:instrText xml:space="preserve"> PAGEREF _Toc189566127 \h </w:instrText>
        </w:r>
        <w:r>
          <w:rPr>
            <w:noProof/>
            <w:webHidden/>
          </w:rPr>
        </w:r>
        <w:r>
          <w:rPr>
            <w:noProof/>
            <w:webHidden/>
          </w:rPr>
          <w:fldChar w:fldCharType="separate"/>
        </w:r>
        <w:r>
          <w:rPr>
            <w:noProof/>
            <w:webHidden/>
          </w:rPr>
          <w:t>5</w:t>
        </w:r>
        <w:r>
          <w:rPr>
            <w:noProof/>
            <w:webHidden/>
          </w:rPr>
          <w:fldChar w:fldCharType="end"/>
        </w:r>
      </w:hyperlink>
    </w:p>
    <w:p w14:paraId="433A8D81" w14:textId="3A237F0F"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28" w:history="1">
        <w:r w:rsidRPr="00844AE9">
          <w:rPr>
            <w:rStyle w:val="Lienhypertexte"/>
            <w:rFonts w:cs="Arial"/>
            <w:b/>
            <w:bCs/>
            <w:noProof/>
          </w:rPr>
          <w:t>1.5. Durée du marché</w:t>
        </w:r>
        <w:r>
          <w:rPr>
            <w:noProof/>
            <w:webHidden/>
          </w:rPr>
          <w:tab/>
        </w:r>
        <w:r>
          <w:rPr>
            <w:noProof/>
            <w:webHidden/>
          </w:rPr>
          <w:fldChar w:fldCharType="begin"/>
        </w:r>
        <w:r>
          <w:rPr>
            <w:noProof/>
            <w:webHidden/>
          </w:rPr>
          <w:instrText xml:space="preserve"> PAGEREF _Toc189566128 \h </w:instrText>
        </w:r>
        <w:r>
          <w:rPr>
            <w:noProof/>
            <w:webHidden/>
          </w:rPr>
        </w:r>
        <w:r>
          <w:rPr>
            <w:noProof/>
            <w:webHidden/>
          </w:rPr>
          <w:fldChar w:fldCharType="separate"/>
        </w:r>
        <w:r>
          <w:rPr>
            <w:noProof/>
            <w:webHidden/>
          </w:rPr>
          <w:t>5</w:t>
        </w:r>
        <w:r>
          <w:rPr>
            <w:noProof/>
            <w:webHidden/>
          </w:rPr>
          <w:fldChar w:fldCharType="end"/>
        </w:r>
      </w:hyperlink>
    </w:p>
    <w:p w14:paraId="38536D06" w14:textId="03A1D1C3"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29" w:history="1">
        <w:r w:rsidRPr="00844AE9">
          <w:rPr>
            <w:rStyle w:val="Lienhypertexte"/>
            <w:rFonts w:cs="Arial"/>
            <w:b/>
            <w:bCs/>
            <w:noProof/>
          </w:rPr>
          <w:t>1.6. Calendrier prévisionnel</w:t>
        </w:r>
        <w:r>
          <w:rPr>
            <w:noProof/>
            <w:webHidden/>
          </w:rPr>
          <w:tab/>
        </w:r>
        <w:r>
          <w:rPr>
            <w:noProof/>
            <w:webHidden/>
          </w:rPr>
          <w:fldChar w:fldCharType="begin"/>
        </w:r>
        <w:r>
          <w:rPr>
            <w:noProof/>
            <w:webHidden/>
          </w:rPr>
          <w:instrText xml:space="preserve"> PAGEREF _Toc189566129 \h </w:instrText>
        </w:r>
        <w:r>
          <w:rPr>
            <w:noProof/>
            <w:webHidden/>
          </w:rPr>
        </w:r>
        <w:r>
          <w:rPr>
            <w:noProof/>
            <w:webHidden/>
          </w:rPr>
          <w:fldChar w:fldCharType="separate"/>
        </w:r>
        <w:r>
          <w:rPr>
            <w:noProof/>
            <w:webHidden/>
          </w:rPr>
          <w:t>5</w:t>
        </w:r>
        <w:r>
          <w:rPr>
            <w:noProof/>
            <w:webHidden/>
          </w:rPr>
          <w:fldChar w:fldCharType="end"/>
        </w:r>
      </w:hyperlink>
    </w:p>
    <w:p w14:paraId="738A4CE1" w14:textId="25395D6A" w:rsidR="00384C19" w:rsidRDefault="00384C19">
      <w:pPr>
        <w:pStyle w:val="TM1"/>
        <w:rPr>
          <w:rFonts w:asciiTheme="minorHAnsi" w:eastAsiaTheme="minorEastAsia" w:hAnsiTheme="minorHAnsi"/>
          <w:b w:val="0"/>
          <w:bCs w:val="0"/>
          <w:noProof/>
          <w:kern w:val="2"/>
          <w:sz w:val="24"/>
          <w:szCs w:val="24"/>
          <w:lang w:eastAsia="fr-FR"/>
          <w14:ligatures w14:val="standardContextual"/>
        </w:rPr>
      </w:pPr>
      <w:hyperlink w:anchor="_Toc189566130" w:history="1">
        <w:r w:rsidRPr="00844AE9">
          <w:rPr>
            <w:rStyle w:val="Lienhypertexte"/>
            <w:rFonts w:cs="Arial"/>
            <w:noProof/>
          </w:rPr>
          <w:t>ARTICLE 2. TRAVAUX D’ACCESSIBILITE</w:t>
        </w:r>
        <w:r>
          <w:rPr>
            <w:noProof/>
            <w:webHidden/>
          </w:rPr>
          <w:tab/>
        </w:r>
        <w:r>
          <w:rPr>
            <w:noProof/>
            <w:webHidden/>
          </w:rPr>
          <w:fldChar w:fldCharType="begin"/>
        </w:r>
        <w:r>
          <w:rPr>
            <w:noProof/>
            <w:webHidden/>
          </w:rPr>
          <w:instrText xml:space="preserve"> PAGEREF _Toc189566130 \h </w:instrText>
        </w:r>
        <w:r>
          <w:rPr>
            <w:noProof/>
            <w:webHidden/>
          </w:rPr>
        </w:r>
        <w:r>
          <w:rPr>
            <w:noProof/>
            <w:webHidden/>
          </w:rPr>
          <w:fldChar w:fldCharType="separate"/>
        </w:r>
        <w:r>
          <w:rPr>
            <w:noProof/>
            <w:webHidden/>
          </w:rPr>
          <w:t>5</w:t>
        </w:r>
        <w:r>
          <w:rPr>
            <w:noProof/>
            <w:webHidden/>
          </w:rPr>
          <w:fldChar w:fldCharType="end"/>
        </w:r>
      </w:hyperlink>
    </w:p>
    <w:p w14:paraId="1BB43B71" w14:textId="55DD17B6"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31" w:history="1">
        <w:r w:rsidRPr="00844AE9">
          <w:rPr>
            <w:rStyle w:val="Lienhypertexte"/>
            <w:rFonts w:cs="Arial"/>
            <w:b/>
            <w:bCs/>
            <w:noProof/>
          </w:rPr>
          <w:t>2.1. Fabrication de sous-titres de traduction</w:t>
        </w:r>
        <w:r>
          <w:rPr>
            <w:noProof/>
            <w:webHidden/>
          </w:rPr>
          <w:tab/>
        </w:r>
        <w:r>
          <w:rPr>
            <w:noProof/>
            <w:webHidden/>
          </w:rPr>
          <w:fldChar w:fldCharType="begin"/>
        </w:r>
        <w:r>
          <w:rPr>
            <w:noProof/>
            <w:webHidden/>
          </w:rPr>
          <w:instrText xml:space="preserve"> PAGEREF _Toc189566131 \h </w:instrText>
        </w:r>
        <w:r>
          <w:rPr>
            <w:noProof/>
            <w:webHidden/>
          </w:rPr>
        </w:r>
        <w:r>
          <w:rPr>
            <w:noProof/>
            <w:webHidden/>
          </w:rPr>
          <w:fldChar w:fldCharType="separate"/>
        </w:r>
        <w:r>
          <w:rPr>
            <w:noProof/>
            <w:webHidden/>
          </w:rPr>
          <w:t>5</w:t>
        </w:r>
        <w:r>
          <w:rPr>
            <w:noProof/>
            <w:webHidden/>
          </w:rPr>
          <w:fldChar w:fldCharType="end"/>
        </w:r>
      </w:hyperlink>
    </w:p>
    <w:p w14:paraId="6C592083" w14:textId="5A0CE20C"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32" w:history="1">
        <w:r w:rsidRPr="00844AE9">
          <w:rPr>
            <w:rStyle w:val="Lienhypertexte"/>
            <w:rFonts w:cs="Arial"/>
            <w:noProof/>
          </w:rPr>
          <w:t>2.1.1. Description</w:t>
        </w:r>
        <w:r>
          <w:rPr>
            <w:noProof/>
            <w:webHidden/>
          </w:rPr>
          <w:tab/>
        </w:r>
        <w:r>
          <w:rPr>
            <w:noProof/>
            <w:webHidden/>
          </w:rPr>
          <w:fldChar w:fldCharType="begin"/>
        </w:r>
        <w:r>
          <w:rPr>
            <w:noProof/>
            <w:webHidden/>
          </w:rPr>
          <w:instrText xml:space="preserve"> PAGEREF _Toc189566132 \h </w:instrText>
        </w:r>
        <w:r>
          <w:rPr>
            <w:noProof/>
            <w:webHidden/>
          </w:rPr>
        </w:r>
        <w:r>
          <w:rPr>
            <w:noProof/>
            <w:webHidden/>
          </w:rPr>
          <w:fldChar w:fldCharType="separate"/>
        </w:r>
        <w:r>
          <w:rPr>
            <w:noProof/>
            <w:webHidden/>
          </w:rPr>
          <w:t>5</w:t>
        </w:r>
        <w:r>
          <w:rPr>
            <w:noProof/>
            <w:webHidden/>
          </w:rPr>
          <w:fldChar w:fldCharType="end"/>
        </w:r>
      </w:hyperlink>
    </w:p>
    <w:p w14:paraId="32411FDA" w14:textId="7AFF37DA"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33" w:history="1">
        <w:r w:rsidRPr="00844AE9">
          <w:rPr>
            <w:rStyle w:val="Lienhypertexte"/>
            <w:rFonts w:cs="Arial"/>
            <w:noProof/>
          </w:rPr>
          <w:t>2.1.2. Volumétrie</w:t>
        </w:r>
        <w:r>
          <w:rPr>
            <w:noProof/>
            <w:webHidden/>
          </w:rPr>
          <w:tab/>
        </w:r>
        <w:r>
          <w:rPr>
            <w:noProof/>
            <w:webHidden/>
          </w:rPr>
          <w:fldChar w:fldCharType="begin"/>
        </w:r>
        <w:r>
          <w:rPr>
            <w:noProof/>
            <w:webHidden/>
          </w:rPr>
          <w:instrText xml:space="preserve"> PAGEREF _Toc189566133 \h </w:instrText>
        </w:r>
        <w:r>
          <w:rPr>
            <w:noProof/>
            <w:webHidden/>
          </w:rPr>
        </w:r>
        <w:r>
          <w:rPr>
            <w:noProof/>
            <w:webHidden/>
          </w:rPr>
          <w:fldChar w:fldCharType="separate"/>
        </w:r>
        <w:r>
          <w:rPr>
            <w:noProof/>
            <w:webHidden/>
          </w:rPr>
          <w:t>7</w:t>
        </w:r>
        <w:r>
          <w:rPr>
            <w:noProof/>
            <w:webHidden/>
          </w:rPr>
          <w:fldChar w:fldCharType="end"/>
        </w:r>
      </w:hyperlink>
    </w:p>
    <w:p w14:paraId="076FB528" w14:textId="026D395A"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34" w:history="1">
        <w:r w:rsidRPr="00844AE9">
          <w:rPr>
            <w:rStyle w:val="Lienhypertexte"/>
            <w:rFonts w:cs="Arial"/>
            <w:noProof/>
          </w:rPr>
          <w:t>2.1.3. Délais</w:t>
        </w:r>
        <w:r>
          <w:rPr>
            <w:noProof/>
            <w:webHidden/>
          </w:rPr>
          <w:tab/>
        </w:r>
        <w:r>
          <w:rPr>
            <w:noProof/>
            <w:webHidden/>
          </w:rPr>
          <w:fldChar w:fldCharType="begin"/>
        </w:r>
        <w:r>
          <w:rPr>
            <w:noProof/>
            <w:webHidden/>
          </w:rPr>
          <w:instrText xml:space="preserve"> PAGEREF _Toc189566134 \h </w:instrText>
        </w:r>
        <w:r>
          <w:rPr>
            <w:noProof/>
            <w:webHidden/>
          </w:rPr>
        </w:r>
        <w:r>
          <w:rPr>
            <w:noProof/>
            <w:webHidden/>
          </w:rPr>
          <w:fldChar w:fldCharType="separate"/>
        </w:r>
        <w:r>
          <w:rPr>
            <w:noProof/>
            <w:webHidden/>
          </w:rPr>
          <w:t>7</w:t>
        </w:r>
        <w:r>
          <w:rPr>
            <w:noProof/>
            <w:webHidden/>
          </w:rPr>
          <w:fldChar w:fldCharType="end"/>
        </w:r>
      </w:hyperlink>
    </w:p>
    <w:p w14:paraId="63857388" w14:textId="79A88D0D"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35" w:history="1">
        <w:r w:rsidRPr="00844AE9">
          <w:rPr>
            <w:rStyle w:val="Lienhypertexte"/>
            <w:rFonts w:cs="Arial"/>
            <w:noProof/>
          </w:rPr>
          <w:t>2.1.4. Unités d’œuvre</w:t>
        </w:r>
        <w:r>
          <w:rPr>
            <w:noProof/>
            <w:webHidden/>
          </w:rPr>
          <w:tab/>
        </w:r>
        <w:r>
          <w:rPr>
            <w:noProof/>
            <w:webHidden/>
          </w:rPr>
          <w:fldChar w:fldCharType="begin"/>
        </w:r>
        <w:r>
          <w:rPr>
            <w:noProof/>
            <w:webHidden/>
          </w:rPr>
          <w:instrText xml:space="preserve"> PAGEREF _Toc189566135 \h </w:instrText>
        </w:r>
        <w:r>
          <w:rPr>
            <w:noProof/>
            <w:webHidden/>
          </w:rPr>
        </w:r>
        <w:r>
          <w:rPr>
            <w:noProof/>
            <w:webHidden/>
          </w:rPr>
          <w:fldChar w:fldCharType="separate"/>
        </w:r>
        <w:r>
          <w:rPr>
            <w:noProof/>
            <w:webHidden/>
          </w:rPr>
          <w:t>7</w:t>
        </w:r>
        <w:r>
          <w:rPr>
            <w:noProof/>
            <w:webHidden/>
          </w:rPr>
          <w:fldChar w:fldCharType="end"/>
        </w:r>
      </w:hyperlink>
    </w:p>
    <w:p w14:paraId="11AE047F" w14:textId="29806525"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36" w:history="1">
        <w:r w:rsidRPr="00844AE9">
          <w:rPr>
            <w:rStyle w:val="Lienhypertexte"/>
            <w:rFonts w:cs="Arial"/>
            <w:b/>
            <w:bCs/>
            <w:noProof/>
          </w:rPr>
          <w:t>2.2. Transcription</w:t>
        </w:r>
        <w:r>
          <w:rPr>
            <w:noProof/>
            <w:webHidden/>
          </w:rPr>
          <w:tab/>
        </w:r>
        <w:r>
          <w:rPr>
            <w:noProof/>
            <w:webHidden/>
          </w:rPr>
          <w:fldChar w:fldCharType="begin"/>
        </w:r>
        <w:r>
          <w:rPr>
            <w:noProof/>
            <w:webHidden/>
          </w:rPr>
          <w:instrText xml:space="preserve"> PAGEREF _Toc189566136 \h </w:instrText>
        </w:r>
        <w:r>
          <w:rPr>
            <w:noProof/>
            <w:webHidden/>
          </w:rPr>
        </w:r>
        <w:r>
          <w:rPr>
            <w:noProof/>
            <w:webHidden/>
          </w:rPr>
          <w:fldChar w:fldCharType="separate"/>
        </w:r>
        <w:r>
          <w:rPr>
            <w:noProof/>
            <w:webHidden/>
          </w:rPr>
          <w:t>8</w:t>
        </w:r>
        <w:r>
          <w:rPr>
            <w:noProof/>
            <w:webHidden/>
          </w:rPr>
          <w:fldChar w:fldCharType="end"/>
        </w:r>
      </w:hyperlink>
    </w:p>
    <w:p w14:paraId="5BEF38AD" w14:textId="7F1B19EA"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37" w:history="1">
        <w:r w:rsidRPr="00844AE9">
          <w:rPr>
            <w:rStyle w:val="Lienhypertexte"/>
            <w:rFonts w:cs="Arial"/>
            <w:noProof/>
          </w:rPr>
          <w:t>2.2.1. Description</w:t>
        </w:r>
        <w:r>
          <w:rPr>
            <w:noProof/>
            <w:webHidden/>
          </w:rPr>
          <w:tab/>
        </w:r>
        <w:r>
          <w:rPr>
            <w:noProof/>
            <w:webHidden/>
          </w:rPr>
          <w:fldChar w:fldCharType="begin"/>
        </w:r>
        <w:r>
          <w:rPr>
            <w:noProof/>
            <w:webHidden/>
          </w:rPr>
          <w:instrText xml:space="preserve"> PAGEREF _Toc189566137 \h </w:instrText>
        </w:r>
        <w:r>
          <w:rPr>
            <w:noProof/>
            <w:webHidden/>
          </w:rPr>
        </w:r>
        <w:r>
          <w:rPr>
            <w:noProof/>
            <w:webHidden/>
          </w:rPr>
          <w:fldChar w:fldCharType="separate"/>
        </w:r>
        <w:r>
          <w:rPr>
            <w:noProof/>
            <w:webHidden/>
          </w:rPr>
          <w:t>8</w:t>
        </w:r>
        <w:r>
          <w:rPr>
            <w:noProof/>
            <w:webHidden/>
          </w:rPr>
          <w:fldChar w:fldCharType="end"/>
        </w:r>
      </w:hyperlink>
    </w:p>
    <w:p w14:paraId="035E3C10" w14:textId="3EC776A1"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38" w:history="1">
        <w:r w:rsidRPr="00844AE9">
          <w:rPr>
            <w:rStyle w:val="Lienhypertexte"/>
            <w:rFonts w:cs="Arial"/>
            <w:noProof/>
          </w:rPr>
          <w:t>2.2.2. Volumétrie</w:t>
        </w:r>
        <w:r>
          <w:rPr>
            <w:noProof/>
            <w:webHidden/>
          </w:rPr>
          <w:tab/>
        </w:r>
        <w:r>
          <w:rPr>
            <w:noProof/>
            <w:webHidden/>
          </w:rPr>
          <w:fldChar w:fldCharType="begin"/>
        </w:r>
        <w:r>
          <w:rPr>
            <w:noProof/>
            <w:webHidden/>
          </w:rPr>
          <w:instrText xml:space="preserve"> PAGEREF _Toc189566138 \h </w:instrText>
        </w:r>
        <w:r>
          <w:rPr>
            <w:noProof/>
            <w:webHidden/>
          </w:rPr>
        </w:r>
        <w:r>
          <w:rPr>
            <w:noProof/>
            <w:webHidden/>
          </w:rPr>
          <w:fldChar w:fldCharType="separate"/>
        </w:r>
        <w:r>
          <w:rPr>
            <w:noProof/>
            <w:webHidden/>
          </w:rPr>
          <w:t>9</w:t>
        </w:r>
        <w:r>
          <w:rPr>
            <w:noProof/>
            <w:webHidden/>
          </w:rPr>
          <w:fldChar w:fldCharType="end"/>
        </w:r>
      </w:hyperlink>
    </w:p>
    <w:p w14:paraId="5132E4EA" w14:textId="145D7FDA"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39" w:history="1">
        <w:r w:rsidRPr="00844AE9">
          <w:rPr>
            <w:rStyle w:val="Lienhypertexte"/>
            <w:rFonts w:cs="Arial"/>
            <w:noProof/>
          </w:rPr>
          <w:t>2.2.3. Délais</w:t>
        </w:r>
        <w:r>
          <w:rPr>
            <w:noProof/>
            <w:webHidden/>
          </w:rPr>
          <w:tab/>
        </w:r>
        <w:r>
          <w:rPr>
            <w:noProof/>
            <w:webHidden/>
          </w:rPr>
          <w:fldChar w:fldCharType="begin"/>
        </w:r>
        <w:r>
          <w:rPr>
            <w:noProof/>
            <w:webHidden/>
          </w:rPr>
          <w:instrText xml:space="preserve"> PAGEREF _Toc189566139 \h </w:instrText>
        </w:r>
        <w:r>
          <w:rPr>
            <w:noProof/>
            <w:webHidden/>
          </w:rPr>
        </w:r>
        <w:r>
          <w:rPr>
            <w:noProof/>
            <w:webHidden/>
          </w:rPr>
          <w:fldChar w:fldCharType="separate"/>
        </w:r>
        <w:r>
          <w:rPr>
            <w:noProof/>
            <w:webHidden/>
          </w:rPr>
          <w:t>9</w:t>
        </w:r>
        <w:r>
          <w:rPr>
            <w:noProof/>
            <w:webHidden/>
          </w:rPr>
          <w:fldChar w:fldCharType="end"/>
        </w:r>
      </w:hyperlink>
    </w:p>
    <w:p w14:paraId="2884BA34" w14:textId="363CFD07"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40" w:history="1">
        <w:r w:rsidRPr="00844AE9">
          <w:rPr>
            <w:rStyle w:val="Lienhypertexte"/>
            <w:rFonts w:cs="Arial"/>
            <w:noProof/>
          </w:rPr>
          <w:t>2.2.4. Unité d’œuvre</w:t>
        </w:r>
        <w:r>
          <w:rPr>
            <w:noProof/>
            <w:webHidden/>
          </w:rPr>
          <w:tab/>
        </w:r>
        <w:r>
          <w:rPr>
            <w:noProof/>
            <w:webHidden/>
          </w:rPr>
          <w:fldChar w:fldCharType="begin"/>
        </w:r>
        <w:r>
          <w:rPr>
            <w:noProof/>
            <w:webHidden/>
          </w:rPr>
          <w:instrText xml:space="preserve"> PAGEREF _Toc189566140 \h </w:instrText>
        </w:r>
        <w:r>
          <w:rPr>
            <w:noProof/>
            <w:webHidden/>
          </w:rPr>
        </w:r>
        <w:r>
          <w:rPr>
            <w:noProof/>
            <w:webHidden/>
          </w:rPr>
          <w:fldChar w:fldCharType="separate"/>
        </w:r>
        <w:r>
          <w:rPr>
            <w:noProof/>
            <w:webHidden/>
          </w:rPr>
          <w:t>9</w:t>
        </w:r>
        <w:r>
          <w:rPr>
            <w:noProof/>
            <w:webHidden/>
          </w:rPr>
          <w:fldChar w:fldCharType="end"/>
        </w:r>
      </w:hyperlink>
    </w:p>
    <w:p w14:paraId="06E82487" w14:textId="50949A4F"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41" w:history="1">
        <w:r w:rsidRPr="00844AE9">
          <w:rPr>
            <w:rStyle w:val="Lienhypertexte"/>
            <w:rFonts w:cs="Arial"/>
            <w:b/>
            <w:bCs/>
            <w:noProof/>
          </w:rPr>
          <w:t>2.3. Fabrication de sous-titres pour sourds et malentendants (SME)</w:t>
        </w:r>
        <w:r>
          <w:rPr>
            <w:noProof/>
            <w:webHidden/>
          </w:rPr>
          <w:tab/>
        </w:r>
        <w:r>
          <w:rPr>
            <w:noProof/>
            <w:webHidden/>
          </w:rPr>
          <w:fldChar w:fldCharType="begin"/>
        </w:r>
        <w:r>
          <w:rPr>
            <w:noProof/>
            <w:webHidden/>
          </w:rPr>
          <w:instrText xml:space="preserve"> PAGEREF _Toc189566141 \h </w:instrText>
        </w:r>
        <w:r>
          <w:rPr>
            <w:noProof/>
            <w:webHidden/>
          </w:rPr>
        </w:r>
        <w:r>
          <w:rPr>
            <w:noProof/>
            <w:webHidden/>
          </w:rPr>
          <w:fldChar w:fldCharType="separate"/>
        </w:r>
        <w:r>
          <w:rPr>
            <w:noProof/>
            <w:webHidden/>
          </w:rPr>
          <w:t>9</w:t>
        </w:r>
        <w:r>
          <w:rPr>
            <w:noProof/>
            <w:webHidden/>
          </w:rPr>
          <w:fldChar w:fldCharType="end"/>
        </w:r>
      </w:hyperlink>
    </w:p>
    <w:p w14:paraId="12CDF509" w14:textId="6E7FA5C0"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42" w:history="1">
        <w:r w:rsidRPr="00844AE9">
          <w:rPr>
            <w:rStyle w:val="Lienhypertexte"/>
            <w:rFonts w:cs="Arial"/>
            <w:noProof/>
          </w:rPr>
          <w:t>2.3.1. Description</w:t>
        </w:r>
        <w:r>
          <w:rPr>
            <w:noProof/>
            <w:webHidden/>
          </w:rPr>
          <w:tab/>
        </w:r>
        <w:r>
          <w:rPr>
            <w:noProof/>
            <w:webHidden/>
          </w:rPr>
          <w:fldChar w:fldCharType="begin"/>
        </w:r>
        <w:r>
          <w:rPr>
            <w:noProof/>
            <w:webHidden/>
          </w:rPr>
          <w:instrText xml:space="preserve"> PAGEREF _Toc189566142 \h </w:instrText>
        </w:r>
        <w:r>
          <w:rPr>
            <w:noProof/>
            <w:webHidden/>
          </w:rPr>
        </w:r>
        <w:r>
          <w:rPr>
            <w:noProof/>
            <w:webHidden/>
          </w:rPr>
          <w:fldChar w:fldCharType="separate"/>
        </w:r>
        <w:r>
          <w:rPr>
            <w:noProof/>
            <w:webHidden/>
          </w:rPr>
          <w:t>9</w:t>
        </w:r>
        <w:r>
          <w:rPr>
            <w:noProof/>
            <w:webHidden/>
          </w:rPr>
          <w:fldChar w:fldCharType="end"/>
        </w:r>
      </w:hyperlink>
    </w:p>
    <w:p w14:paraId="023E1145" w14:textId="7C4FF53E"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43" w:history="1">
        <w:r w:rsidRPr="00844AE9">
          <w:rPr>
            <w:rStyle w:val="Lienhypertexte"/>
            <w:rFonts w:cs="Arial"/>
            <w:noProof/>
          </w:rPr>
          <w:t>2.3.2. Volumétrie</w:t>
        </w:r>
        <w:r>
          <w:rPr>
            <w:noProof/>
            <w:webHidden/>
          </w:rPr>
          <w:tab/>
        </w:r>
        <w:r>
          <w:rPr>
            <w:noProof/>
            <w:webHidden/>
          </w:rPr>
          <w:fldChar w:fldCharType="begin"/>
        </w:r>
        <w:r>
          <w:rPr>
            <w:noProof/>
            <w:webHidden/>
          </w:rPr>
          <w:instrText xml:space="preserve"> PAGEREF _Toc189566143 \h </w:instrText>
        </w:r>
        <w:r>
          <w:rPr>
            <w:noProof/>
            <w:webHidden/>
          </w:rPr>
        </w:r>
        <w:r>
          <w:rPr>
            <w:noProof/>
            <w:webHidden/>
          </w:rPr>
          <w:fldChar w:fldCharType="separate"/>
        </w:r>
        <w:r>
          <w:rPr>
            <w:noProof/>
            <w:webHidden/>
          </w:rPr>
          <w:t>11</w:t>
        </w:r>
        <w:r>
          <w:rPr>
            <w:noProof/>
            <w:webHidden/>
          </w:rPr>
          <w:fldChar w:fldCharType="end"/>
        </w:r>
      </w:hyperlink>
    </w:p>
    <w:p w14:paraId="222943FB" w14:textId="42353171"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44" w:history="1">
        <w:r w:rsidRPr="00844AE9">
          <w:rPr>
            <w:rStyle w:val="Lienhypertexte"/>
            <w:rFonts w:cs="Arial"/>
            <w:noProof/>
          </w:rPr>
          <w:t>2.3.3. Délais</w:t>
        </w:r>
        <w:r>
          <w:rPr>
            <w:noProof/>
            <w:webHidden/>
          </w:rPr>
          <w:tab/>
        </w:r>
        <w:r>
          <w:rPr>
            <w:noProof/>
            <w:webHidden/>
          </w:rPr>
          <w:fldChar w:fldCharType="begin"/>
        </w:r>
        <w:r>
          <w:rPr>
            <w:noProof/>
            <w:webHidden/>
          </w:rPr>
          <w:instrText xml:space="preserve"> PAGEREF _Toc189566144 \h </w:instrText>
        </w:r>
        <w:r>
          <w:rPr>
            <w:noProof/>
            <w:webHidden/>
          </w:rPr>
        </w:r>
        <w:r>
          <w:rPr>
            <w:noProof/>
            <w:webHidden/>
          </w:rPr>
          <w:fldChar w:fldCharType="separate"/>
        </w:r>
        <w:r>
          <w:rPr>
            <w:noProof/>
            <w:webHidden/>
          </w:rPr>
          <w:t>11</w:t>
        </w:r>
        <w:r>
          <w:rPr>
            <w:noProof/>
            <w:webHidden/>
          </w:rPr>
          <w:fldChar w:fldCharType="end"/>
        </w:r>
      </w:hyperlink>
    </w:p>
    <w:p w14:paraId="2421CBB4" w14:textId="25F6A825"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45" w:history="1">
        <w:r w:rsidRPr="00844AE9">
          <w:rPr>
            <w:rStyle w:val="Lienhypertexte"/>
            <w:rFonts w:cs="Arial"/>
            <w:noProof/>
          </w:rPr>
          <w:t>2.3.4. Unités d’œuvre</w:t>
        </w:r>
        <w:r>
          <w:rPr>
            <w:noProof/>
            <w:webHidden/>
          </w:rPr>
          <w:tab/>
        </w:r>
        <w:r>
          <w:rPr>
            <w:noProof/>
            <w:webHidden/>
          </w:rPr>
          <w:fldChar w:fldCharType="begin"/>
        </w:r>
        <w:r>
          <w:rPr>
            <w:noProof/>
            <w:webHidden/>
          </w:rPr>
          <w:instrText xml:space="preserve"> PAGEREF _Toc189566145 \h </w:instrText>
        </w:r>
        <w:r>
          <w:rPr>
            <w:noProof/>
            <w:webHidden/>
          </w:rPr>
        </w:r>
        <w:r>
          <w:rPr>
            <w:noProof/>
            <w:webHidden/>
          </w:rPr>
          <w:fldChar w:fldCharType="separate"/>
        </w:r>
        <w:r>
          <w:rPr>
            <w:noProof/>
            <w:webHidden/>
          </w:rPr>
          <w:t>12</w:t>
        </w:r>
        <w:r>
          <w:rPr>
            <w:noProof/>
            <w:webHidden/>
          </w:rPr>
          <w:fldChar w:fldCharType="end"/>
        </w:r>
      </w:hyperlink>
    </w:p>
    <w:p w14:paraId="3F9088DD" w14:textId="0A65119B"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46" w:history="1">
        <w:r w:rsidRPr="00844AE9">
          <w:rPr>
            <w:rStyle w:val="Lienhypertexte"/>
            <w:rFonts w:cs="Arial"/>
            <w:b/>
            <w:bCs/>
            <w:noProof/>
          </w:rPr>
          <w:t>2.4. Sous-titres électroniques</w:t>
        </w:r>
        <w:r>
          <w:rPr>
            <w:noProof/>
            <w:webHidden/>
          </w:rPr>
          <w:tab/>
        </w:r>
        <w:r>
          <w:rPr>
            <w:noProof/>
            <w:webHidden/>
          </w:rPr>
          <w:fldChar w:fldCharType="begin"/>
        </w:r>
        <w:r>
          <w:rPr>
            <w:noProof/>
            <w:webHidden/>
          </w:rPr>
          <w:instrText xml:space="preserve"> PAGEREF _Toc189566146 \h </w:instrText>
        </w:r>
        <w:r>
          <w:rPr>
            <w:noProof/>
            <w:webHidden/>
          </w:rPr>
        </w:r>
        <w:r>
          <w:rPr>
            <w:noProof/>
            <w:webHidden/>
          </w:rPr>
          <w:fldChar w:fldCharType="separate"/>
        </w:r>
        <w:r>
          <w:rPr>
            <w:noProof/>
            <w:webHidden/>
          </w:rPr>
          <w:t>12</w:t>
        </w:r>
        <w:r>
          <w:rPr>
            <w:noProof/>
            <w:webHidden/>
          </w:rPr>
          <w:fldChar w:fldCharType="end"/>
        </w:r>
      </w:hyperlink>
    </w:p>
    <w:p w14:paraId="26DF6346" w14:textId="30143513"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47" w:history="1">
        <w:r w:rsidRPr="00844AE9">
          <w:rPr>
            <w:rStyle w:val="Lienhypertexte"/>
            <w:rFonts w:cs="Arial"/>
            <w:noProof/>
          </w:rPr>
          <w:t>2.4.1. Description</w:t>
        </w:r>
        <w:r>
          <w:rPr>
            <w:noProof/>
            <w:webHidden/>
          </w:rPr>
          <w:tab/>
        </w:r>
        <w:r>
          <w:rPr>
            <w:noProof/>
            <w:webHidden/>
          </w:rPr>
          <w:fldChar w:fldCharType="begin"/>
        </w:r>
        <w:r>
          <w:rPr>
            <w:noProof/>
            <w:webHidden/>
          </w:rPr>
          <w:instrText xml:space="preserve"> PAGEREF _Toc189566147 \h </w:instrText>
        </w:r>
        <w:r>
          <w:rPr>
            <w:noProof/>
            <w:webHidden/>
          </w:rPr>
        </w:r>
        <w:r>
          <w:rPr>
            <w:noProof/>
            <w:webHidden/>
          </w:rPr>
          <w:fldChar w:fldCharType="separate"/>
        </w:r>
        <w:r>
          <w:rPr>
            <w:noProof/>
            <w:webHidden/>
          </w:rPr>
          <w:t>12</w:t>
        </w:r>
        <w:r>
          <w:rPr>
            <w:noProof/>
            <w:webHidden/>
          </w:rPr>
          <w:fldChar w:fldCharType="end"/>
        </w:r>
      </w:hyperlink>
    </w:p>
    <w:p w14:paraId="62F037DD" w14:textId="0707CEF7"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48" w:history="1">
        <w:r w:rsidRPr="00844AE9">
          <w:rPr>
            <w:rStyle w:val="Lienhypertexte"/>
            <w:rFonts w:cs="Arial"/>
            <w:noProof/>
          </w:rPr>
          <w:t>2.4.2. Volumétrie</w:t>
        </w:r>
        <w:r>
          <w:rPr>
            <w:noProof/>
            <w:webHidden/>
          </w:rPr>
          <w:tab/>
        </w:r>
        <w:r>
          <w:rPr>
            <w:noProof/>
            <w:webHidden/>
          </w:rPr>
          <w:fldChar w:fldCharType="begin"/>
        </w:r>
        <w:r>
          <w:rPr>
            <w:noProof/>
            <w:webHidden/>
          </w:rPr>
          <w:instrText xml:space="preserve"> PAGEREF _Toc189566148 \h </w:instrText>
        </w:r>
        <w:r>
          <w:rPr>
            <w:noProof/>
            <w:webHidden/>
          </w:rPr>
        </w:r>
        <w:r>
          <w:rPr>
            <w:noProof/>
            <w:webHidden/>
          </w:rPr>
          <w:fldChar w:fldCharType="separate"/>
        </w:r>
        <w:r>
          <w:rPr>
            <w:noProof/>
            <w:webHidden/>
          </w:rPr>
          <w:t>13</w:t>
        </w:r>
        <w:r>
          <w:rPr>
            <w:noProof/>
            <w:webHidden/>
          </w:rPr>
          <w:fldChar w:fldCharType="end"/>
        </w:r>
      </w:hyperlink>
    </w:p>
    <w:p w14:paraId="349C0568" w14:textId="2F2AE4DF"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49" w:history="1">
        <w:r w:rsidRPr="00844AE9">
          <w:rPr>
            <w:rStyle w:val="Lienhypertexte"/>
            <w:rFonts w:cs="Arial"/>
            <w:noProof/>
          </w:rPr>
          <w:t>2.4.3. Délai</w:t>
        </w:r>
        <w:r>
          <w:rPr>
            <w:noProof/>
            <w:webHidden/>
          </w:rPr>
          <w:tab/>
        </w:r>
        <w:r>
          <w:rPr>
            <w:noProof/>
            <w:webHidden/>
          </w:rPr>
          <w:fldChar w:fldCharType="begin"/>
        </w:r>
        <w:r>
          <w:rPr>
            <w:noProof/>
            <w:webHidden/>
          </w:rPr>
          <w:instrText xml:space="preserve"> PAGEREF _Toc189566149 \h </w:instrText>
        </w:r>
        <w:r>
          <w:rPr>
            <w:noProof/>
            <w:webHidden/>
          </w:rPr>
        </w:r>
        <w:r>
          <w:rPr>
            <w:noProof/>
            <w:webHidden/>
          </w:rPr>
          <w:fldChar w:fldCharType="separate"/>
        </w:r>
        <w:r>
          <w:rPr>
            <w:noProof/>
            <w:webHidden/>
          </w:rPr>
          <w:t>13</w:t>
        </w:r>
        <w:r>
          <w:rPr>
            <w:noProof/>
            <w:webHidden/>
          </w:rPr>
          <w:fldChar w:fldCharType="end"/>
        </w:r>
      </w:hyperlink>
    </w:p>
    <w:p w14:paraId="608844BD" w14:textId="2B5F0EDD"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50" w:history="1">
        <w:r w:rsidRPr="00844AE9">
          <w:rPr>
            <w:rStyle w:val="Lienhypertexte"/>
            <w:rFonts w:cs="Arial"/>
            <w:noProof/>
          </w:rPr>
          <w:t>2.4.4. Unités d’œuvre</w:t>
        </w:r>
        <w:r>
          <w:rPr>
            <w:noProof/>
            <w:webHidden/>
          </w:rPr>
          <w:tab/>
        </w:r>
        <w:r>
          <w:rPr>
            <w:noProof/>
            <w:webHidden/>
          </w:rPr>
          <w:fldChar w:fldCharType="begin"/>
        </w:r>
        <w:r>
          <w:rPr>
            <w:noProof/>
            <w:webHidden/>
          </w:rPr>
          <w:instrText xml:space="preserve"> PAGEREF _Toc189566150 \h </w:instrText>
        </w:r>
        <w:r>
          <w:rPr>
            <w:noProof/>
            <w:webHidden/>
          </w:rPr>
        </w:r>
        <w:r>
          <w:rPr>
            <w:noProof/>
            <w:webHidden/>
          </w:rPr>
          <w:fldChar w:fldCharType="separate"/>
        </w:r>
        <w:r>
          <w:rPr>
            <w:noProof/>
            <w:webHidden/>
          </w:rPr>
          <w:t>13</w:t>
        </w:r>
        <w:r>
          <w:rPr>
            <w:noProof/>
            <w:webHidden/>
          </w:rPr>
          <w:fldChar w:fldCharType="end"/>
        </w:r>
      </w:hyperlink>
    </w:p>
    <w:p w14:paraId="66C1FE52" w14:textId="10D22F17"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51" w:history="1">
        <w:r w:rsidRPr="00844AE9">
          <w:rPr>
            <w:rStyle w:val="Lienhypertexte"/>
            <w:rFonts w:cs="Arial"/>
            <w:b/>
            <w:bCs/>
            <w:noProof/>
          </w:rPr>
          <w:t>2.5. Doublage</w:t>
        </w:r>
        <w:r>
          <w:rPr>
            <w:noProof/>
            <w:webHidden/>
          </w:rPr>
          <w:tab/>
        </w:r>
        <w:r>
          <w:rPr>
            <w:noProof/>
            <w:webHidden/>
          </w:rPr>
          <w:fldChar w:fldCharType="begin"/>
        </w:r>
        <w:r>
          <w:rPr>
            <w:noProof/>
            <w:webHidden/>
          </w:rPr>
          <w:instrText xml:space="preserve"> PAGEREF _Toc189566151 \h </w:instrText>
        </w:r>
        <w:r>
          <w:rPr>
            <w:noProof/>
            <w:webHidden/>
          </w:rPr>
        </w:r>
        <w:r>
          <w:rPr>
            <w:noProof/>
            <w:webHidden/>
          </w:rPr>
          <w:fldChar w:fldCharType="separate"/>
        </w:r>
        <w:r>
          <w:rPr>
            <w:noProof/>
            <w:webHidden/>
          </w:rPr>
          <w:t>13</w:t>
        </w:r>
        <w:r>
          <w:rPr>
            <w:noProof/>
            <w:webHidden/>
          </w:rPr>
          <w:fldChar w:fldCharType="end"/>
        </w:r>
      </w:hyperlink>
    </w:p>
    <w:p w14:paraId="3B466CB3" w14:textId="33B0E16F"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52" w:history="1">
        <w:r w:rsidRPr="00844AE9">
          <w:rPr>
            <w:rStyle w:val="Lienhypertexte"/>
            <w:rFonts w:cs="Arial"/>
            <w:noProof/>
          </w:rPr>
          <w:t>2.5.1. Description</w:t>
        </w:r>
        <w:r>
          <w:rPr>
            <w:noProof/>
            <w:webHidden/>
          </w:rPr>
          <w:tab/>
        </w:r>
        <w:r>
          <w:rPr>
            <w:noProof/>
            <w:webHidden/>
          </w:rPr>
          <w:fldChar w:fldCharType="begin"/>
        </w:r>
        <w:r>
          <w:rPr>
            <w:noProof/>
            <w:webHidden/>
          </w:rPr>
          <w:instrText xml:space="preserve"> PAGEREF _Toc189566152 \h </w:instrText>
        </w:r>
        <w:r>
          <w:rPr>
            <w:noProof/>
            <w:webHidden/>
          </w:rPr>
        </w:r>
        <w:r>
          <w:rPr>
            <w:noProof/>
            <w:webHidden/>
          </w:rPr>
          <w:fldChar w:fldCharType="separate"/>
        </w:r>
        <w:r>
          <w:rPr>
            <w:noProof/>
            <w:webHidden/>
          </w:rPr>
          <w:t>13</w:t>
        </w:r>
        <w:r>
          <w:rPr>
            <w:noProof/>
            <w:webHidden/>
          </w:rPr>
          <w:fldChar w:fldCharType="end"/>
        </w:r>
      </w:hyperlink>
    </w:p>
    <w:p w14:paraId="17C4F1DC" w14:textId="507B095B"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53" w:history="1">
        <w:r w:rsidRPr="00844AE9">
          <w:rPr>
            <w:rStyle w:val="Lienhypertexte"/>
            <w:rFonts w:cs="Arial"/>
            <w:noProof/>
          </w:rPr>
          <w:t>2.5.2. Volumétrie</w:t>
        </w:r>
        <w:r>
          <w:rPr>
            <w:noProof/>
            <w:webHidden/>
          </w:rPr>
          <w:tab/>
        </w:r>
        <w:r>
          <w:rPr>
            <w:noProof/>
            <w:webHidden/>
          </w:rPr>
          <w:fldChar w:fldCharType="begin"/>
        </w:r>
        <w:r>
          <w:rPr>
            <w:noProof/>
            <w:webHidden/>
          </w:rPr>
          <w:instrText xml:space="preserve"> PAGEREF _Toc189566153 \h </w:instrText>
        </w:r>
        <w:r>
          <w:rPr>
            <w:noProof/>
            <w:webHidden/>
          </w:rPr>
        </w:r>
        <w:r>
          <w:rPr>
            <w:noProof/>
            <w:webHidden/>
          </w:rPr>
          <w:fldChar w:fldCharType="separate"/>
        </w:r>
        <w:r>
          <w:rPr>
            <w:noProof/>
            <w:webHidden/>
          </w:rPr>
          <w:t>15</w:t>
        </w:r>
        <w:r>
          <w:rPr>
            <w:noProof/>
            <w:webHidden/>
          </w:rPr>
          <w:fldChar w:fldCharType="end"/>
        </w:r>
      </w:hyperlink>
    </w:p>
    <w:p w14:paraId="797F4ECC" w14:textId="6E05CDFD"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54" w:history="1">
        <w:r w:rsidRPr="00844AE9">
          <w:rPr>
            <w:rStyle w:val="Lienhypertexte"/>
            <w:rFonts w:cs="Arial"/>
            <w:noProof/>
          </w:rPr>
          <w:t>2.5.3. Délai</w:t>
        </w:r>
        <w:r>
          <w:rPr>
            <w:noProof/>
            <w:webHidden/>
          </w:rPr>
          <w:tab/>
        </w:r>
        <w:r>
          <w:rPr>
            <w:noProof/>
            <w:webHidden/>
          </w:rPr>
          <w:fldChar w:fldCharType="begin"/>
        </w:r>
        <w:r>
          <w:rPr>
            <w:noProof/>
            <w:webHidden/>
          </w:rPr>
          <w:instrText xml:space="preserve"> PAGEREF _Toc189566154 \h </w:instrText>
        </w:r>
        <w:r>
          <w:rPr>
            <w:noProof/>
            <w:webHidden/>
          </w:rPr>
        </w:r>
        <w:r>
          <w:rPr>
            <w:noProof/>
            <w:webHidden/>
          </w:rPr>
          <w:fldChar w:fldCharType="separate"/>
        </w:r>
        <w:r>
          <w:rPr>
            <w:noProof/>
            <w:webHidden/>
          </w:rPr>
          <w:t>15</w:t>
        </w:r>
        <w:r>
          <w:rPr>
            <w:noProof/>
            <w:webHidden/>
          </w:rPr>
          <w:fldChar w:fldCharType="end"/>
        </w:r>
      </w:hyperlink>
    </w:p>
    <w:p w14:paraId="23FEEC0F" w14:textId="3DB07610"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55" w:history="1">
        <w:r w:rsidRPr="00844AE9">
          <w:rPr>
            <w:rStyle w:val="Lienhypertexte"/>
            <w:rFonts w:cs="Arial"/>
            <w:noProof/>
          </w:rPr>
          <w:t>2.5.1. Unités d’œuvres</w:t>
        </w:r>
        <w:r>
          <w:rPr>
            <w:noProof/>
            <w:webHidden/>
          </w:rPr>
          <w:tab/>
        </w:r>
        <w:r>
          <w:rPr>
            <w:noProof/>
            <w:webHidden/>
          </w:rPr>
          <w:fldChar w:fldCharType="begin"/>
        </w:r>
        <w:r>
          <w:rPr>
            <w:noProof/>
            <w:webHidden/>
          </w:rPr>
          <w:instrText xml:space="preserve"> PAGEREF _Toc189566155 \h </w:instrText>
        </w:r>
        <w:r>
          <w:rPr>
            <w:noProof/>
            <w:webHidden/>
          </w:rPr>
        </w:r>
        <w:r>
          <w:rPr>
            <w:noProof/>
            <w:webHidden/>
          </w:rPr>
          <w:fldChar w:fldCharType="separate"/>
        </w:r>
        <w:r>
          <w:rPr>
            <w:noProof/>
            <w:webHidden/>
          </w:rPr>
          <w:t>15</w:t>
        </w:r>
        <w:r>
          <w:rPr>
            <w:noProof/>
            <w:webHidden/>
          </w:rPr>
          <w:fldChar w:fldCharType="end"/>
        </w:r>
      </w:hyperlink>
    </w:p>
    <w:p w14:paraId="05B2D059" w14:textId="50F033D8" w:rsidR="00384C19" w:rsidRDefault="00384C19">
      <w:pPr>
        <w:pStyle w:val="TM2"/>
        <w:rPr>
          <w:rFonts w:asciiTheme="minorHAnsi" w:eastAsiaTheme="minorEastAsia" w:hAnsiTheme="minorHAnsi"/>
          <w:noProof/>
          <w:kern w:val="2"/>
          <w:sz w:val="24"/>
          <w:szCs w:val="24"/>
          <w:lang w:eastAsia="fr-FR"/>
          <w14:ligatures w14:val="standardContextual"/>
        </w:rPr>
      </w:pPr>
      <w:hyperlink w:anchor="_Toc189566156" w:history="1">
        <w:r w:rsidRPr="00844AE9">
          <w:rPr>
            <w:rStyle w:val="Lienhypertexte"/>
            <w:rFonts w:cs="Arial"/>
            <w:b/>
            <w:bCs/>
            <w:noProof/>
          </w:rPr>
          <w:t>2.6. Audiodescription (AD)</w:t>
        </w:r>
        <w:r>
          <w:rPr>
            <w:noProof/>
            <w:webHidden/>
          </w:rPr>
          <w:tab/>
        </w:r>
        <w:r>
          <w:rPr>
            <w:noProof/>
            <w:webHidden/>
          </w:rPr>
          <w:fldChar w:fldCharType="begin"/>
        </w:r>
        <w:r>
          <w:rPr>
            <w:noProof/>
            <w:webHidden/>
          </w:rPr>
          <w:instrText xml:space="preserve"> PAGEREF _Toc189566156 \h </w:instrText>
        </w:r>
        <w:r>
          <w:rPr>
            <w:noProof/>
            <w:webHidden/>
          </w:rPr>
        </w:r>
        <w:r>
          <w:rPr>
            <w:noProof/>
            <w:webHidden/>
          </w:rPr>
          <w:fldChar w:fldCharType="separate"/>
        </w:r>
        <w:r>
          <w:rPr>
            <w:noProof/>
            <w:webHidden/>
          </w:rPr>
          <w:t>15</w:t>
        </w:r>
        <w:r>
          <w:rPr>
            <w:noProof/>
            <w:webHidden/>
          </w:rPr>
          <w:fldChar w:fldCharType="end"/>
        </w:r>
      </w:hyperlink>
    </w:p>
    <w:p w14:paraId="37EF9217" w14:textId="46C8B327"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57" w:history="1">
        <w:r w:rsidRPr="00844AE9">
          <w:rPr>
            <w:rStyle w:val="Lienhypertexte"/>
            <w:rFonts w:cs="Arial"/>
            <w:noProof/>
          </w:rPr>
          <w:t>2.6.1. Description</w:t>
        </w:r>
        <w:r>
          <w:rPr>
            <w:noProof/>
            <w:webHidden/>
          </w:rPr>
          <w:tab/>
        </w:r>
        <w:r>
          <w:rPr>
            <w:noProof/>
            <w:webHidden/>
          </w:rPr>
          <w:fldChar w:fldCharType="begin"/>
        </w:r>
        <w:r>
          <w:rPr>
            <w:noProof/>
            <w:webHidden/>
          </w:rPr>
          <w:instrText xml:space="preserve"> PAGEREF _Toc189566157 \h </w:instrText>
        </w:r>
        <w:r>
          <w:rPr>
            <w:noProof/>
            <w:webHidden/>
          </w:rPr>
        </w:r>
        <w:r>
          <w:rPr>
            <w:noProof/>
            <w:webHidden/>
          </w:rPr>
          <w:fldChar w:fldCharType="separate"/>
        </w:r>
        <w:r>
          <w:rPr>
            <w:noProof/>
            <w:webHidden/>
          </w:rPr>
          <w:t>15</w:t>
        </w:r>
        <w:r>
          <w:rPr>
            <w:noProof/>
            <w:webHidden/>
          </w:rPr>
          <w:fldChar w:fldCharType="end"/>
        </w:r>
      </w:hyperlink>
    </w:p>
    <w:p w14:paraId="7CC45930" w14:textId="268E43A5"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58" w:history="1">
        <w:r w:rsidRPr="00844AE9">
          <w:rPr>
            <w:rStyle w:val="Lienhypertexte"/>
            <w:rFonts w:cs="Arial"/>
            <w:noProof/>
          </w:rPr>
          <w:t>2.6.2. Volumétrie et délais</w:t>
        </w:r>
        <w:r>
          <w:rPr>
            <w:noProof/>
            <w:webHidden/>
          </w:rPr>
          <w:tab/>
        </w:r>
        <w:r>
          <w:rPr>
            <w:noProof/>
            <w:webHidden/>
          </w:rPr>
          <w:fldChar w:fldCharType="begin"/>
        </w:r>
        <w:r>
          <w:rPr>
            <w:noProof/>
            <w:webHidden/>
          </w:rPr>
          <w:instrText xml:space="preserve"> PAGEREF _Toc189566158 \h </w:instrText>
        </w:r>
        <w:r>
          <w:rPr>
            <w:noProof/>
            <w:webHidden/>
          </w:rPr>
        </w:r>
        <w:r>
          <w:rPr>
            <w:noProof/>
            <w:webHidden/>
          </w:rPr>
          <w:fldChar w:fldCharType="separate"/>
        </w:r>
        <w:r>
          <w:rPr>
            <w:noProof/>
            <w:webHidden/>
          </w:rPr>
          <w:t>18</w:t>
        </w:r>
        <w:r>
          <w:rPr>
            <w:noProof/>
            <w:webHidden/>
          </w:rPr>
          <w:fldChar w:fldCharType="end"/>
        </w:r>
      </w:hyperlink>
    </w:p>
    <w:p w14:paraId="139E88AA" w14:textId="6F46922B"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59" w:history="1">
        <w:r w:rsidRPr="00844AE9">
          <w:rPr>
            <w:rStyle w:val="Lienhypertexte"/>
            <w:rFonts w:cs="Arial"/>
            <w:noProof/>
          </w:rPr>
          <w:t>2.6.3. Délais</w:t>
        </w:r>
        <w:r>
          <w:rPr>
            <w:noProof/>
            <w:webHidden/>
          </w:rPr>
          <w:tab/>
        </w:r>
        <w:r>
          <w:rPr>
            <w:noProof/>
            <w:webHidden/>
          </w:rPr>
          <w:fldChar w:fldCharType="begin"/>
        </w:r>
        <w:r>
          <w:rPr>
            <w:noProof/>
            <w:webHidden/>
          </w:rPr>
          <w:instrText xml:space="preserve"> PAGEREF _Toc189566159 \h </w:instrText>
        </w:r>
        <w:r>
          <w:rPr>
            <w:noProof/>
            <w:webHidden/>
          </w:rPr>
        </w:r>
        <w:r>
          <w:rPr>
            <w:noProof/>
            <w:webHidden/>
          </w:rPr>
          <w:fldChar w:fldCharType="separate"/>
        </w:r>
        <w:r>
          <w:rPr>
            <w:noProof/>
            <w:webHidden/>
          </w:rPr>
          <w:t>18</w:t>
        </w:r>
        <w:r>
          <w:rPr>
            <w:noProof/>
            <w:webHidden/>
          </w:rPr>
          <w:fldChar w:fldCharType="end"/>
        </w:r>
      </w:hyperlink>
    </w:p>
    <w:p w14:paraId="43EDAFE8" w14:textId="56A5A1FF" w:rsidR="00384C19" w:rsidRDefault="00384C19">
      <w:pPr>
        <w:pStyle w:val="TM3"/>
        <w:rPr>
          <w:rFonts w:asciiTheme="minorHAnsi" w:eastAsiaTheme="minorEastAsia" w:hAnsiTheme="minorHAnsi"/>
          <w:noProof/>
          <w:kern w:val="2"/>
          <w:sz w:val="24"/>
          <w:szCs w:val="24"/>
          <w:lang w:eastAsia="fr-FR"/>
          <w14:ligatures w14:val="standardContextual"/>
        </w:rPr>
      </w:pPr>
      <w:hyperlink w:anchor="_Toc189566160" w:history="1">
        <w:r w:rsidRPr="00844AE9">
          <w:rPr>
            <w:rStyle w:val="Lienhypertexte"/>
            <w:rFonts w:cs="Arial"/>
            <w:noProof/>
          </w:rPr>
          <w:t>2.6.4. Unités d’œuvre</w:t>
        </w:r>
        <w:r>
          <w:rPr>
            <w:noProof/>
            <w:webHidden/>
          </w:rPr>
          <w:tab/>
        </w:r>
        <w:r>
          <w:rPr>
            <w:noProof/>
            <w:webHidden/>
          </w:rPr>
          <w:fldChar w:fldCharType="begin"/>
        </w:r>
        <w:r>
          <w:rPr>
            <w:noProof/>
            <w:webHidden/>
          </w:rPr>
          <w:instrText xml:space="preserve"> PAGEREF _Toc189566160 \h </w:instrText>
        </w:r>
        <w:r>
          <w:rPr>
            <w:noProof/>
            <w:webHidden/>
          </w:rPr>
        </w:r>
        <w:r>
          <w:rPr>
            <w:noProof/>
            <w:webHidden/>
          </w:rPr>
          <w:fldChar w:fldCharType="separate"/>
        </w:r>
        <w:r>
          <w:rPr>
            <w:noProof/>
            <w:webHidden/>
          </w:rPr>
          <w:t>18</w:t>
        </w:r>
        <w:r>
          <w:rPr>
            <w:noProof/>
            <w:webHidden/>
          </w:rPr>
          <w:fldChar w:fldCharType="end"/>
        </w:r>
      </w:hyperlink>
    </w:p>
    <w:p w14:paraId="1A293111" w14:textId="1082426F" w:rsidR="00CC14E8" w:rsidRPr="0091165E" w:rsidRDefault="00781CFB" w:rsidP="00FB476F">
      <w:pPr>
        <w:spacing w:line="276" w:lineRule="auto"/>
        <w:rPr>
          <w:rFonts w:cs="Arial"/>
        </w:rPr>
      </w:pPr>
      <w:r w:rsidRPr="0091165E">
        <w:rPr>
          <w:rFonts w:cs="Arial"/>
        </w:rPr>
        <w:fldChar w:fldCharType="end"/>
      </w:r>
    </w:p>
    <w:p w14:paraId="36BC06C3" w14:textId="665C3583" w:rsidR="00CC14E8" w:rsidRPr="0091165E" w:rsidRDefault="00CC14E8" w:rsidP="00FB476F">
      <w:pPr>
        <w:spacing w:line="276" w:lineRule="auto"/>
        <w:rPr>
          <w:rFonts w:cs="Arial"/>
        </w:rPr>
      </w:pPr>
    </w:p>
    <w:p w14:paraId="3CBEBD5C" w14:textId="7C733973" w:rsidR="00FC7611" w:rsidRPr="0091165E" w:rsidRDefault="00FC7611" w:rsidP="00FB476F">
      <w:pPr>
        <w:tabs>
          <w:tab w:val="left" w:pos="3090"/>
        </w:tabs>
        <w:spacing w:line="276" w:lineRule="auto"/>
        <w:rPr>
          <w:rFonts w:cs="Arial"/>
        </w:rPr>
        <w:sectPr w:rsidR="00FC7611" w:rsidRPr="0091165E">
          <w:footerReference w:type="default" r:id="rId8"/>
          <w:pgSz w:w="11906" w:h="16838"/>
          <w:pgMar w:top="1417" w:right="1417" w:bottom="1417" w:left="1417" w:header="708" w:footer="708" w:gutter="0"/>
          <w:cols w:space="708"/>
          <w:docGrid w:linePitch="360"/>
        </w:sectPr>
      </w:pPr>
    </w:p>
    <w:p w14:paraId="71E1A4AD" w14:textId="7D239952" w:rsidR="006B52D3" w:rsidRPr="0091165E" w:rsidRDefault="006B52D3" w:rsidP="00FB476F">
      <w:pPr>
        <w:pStyle w:val="Titre1"/>
        <w:spacing w:before="0" w:after="0" w:line="276" w:lineRule="auto"/>
        <w:ind w:left="360"/>
        <w:rPr>
          <w:rFonts w:cs="Arial"/>
          <w:b/>
          <w:bCs/>
        </w:rPr>
      </w:pPr>
      <w:bookmarkStart w:id="2" w:name="_Ref149322398"/>
      <w:bookmarkStart w:id="3" w:name="_Toc189566123"/>
      <w:r w:rsidRPr="0091165E">
        <w:rPr>
          <w:rFonts w:cs="Arial"/>
          <w:b/>
          <w:bCs/>
        </w:rPr>
        <w:lastRenderedPageBreak/>
        <w:t>CONTEXTE</w:t>
      </w:r>
      <w:bookmarkEnd w:id="2"/>
      <w:bookmarkEnd w:id="3"/>
    </w:p>
    <w:p w14:paraId="78777788" w14:textId="6359AE78" w:rsidR="006B52D3" w:rsidRPr="0091165E" w:rsidRDefault="006B52D3" w:rsidP="00801C95">
      <w:pPr>
        <w:pStyle w:val="Titre2"/>
        <w:numPr>
          <w:ilvl w:val="1"/>
          <w:numId w:val="5"/>
        </w:numPr>
        <w:spacing w:line="276" w:lineRule="auto"/>
        <w:rPr>
          <w:rFonts w:cs="Arial"/>
          <w:b/>
          <w:bCs/>
        </w:rPr>
      </w:pPr>
      <w:bookmarkStart w:id="4" w:name="_Toc189566124"/>
      <w:r w:rsidRPr="0091165E">
        <w:rPr>
          <w:rFonts w:cs="Arial"/>
          <w:b/>
          <w:bCs/>
        </w:rPr>
        <w:t xml:space="preserve">Présentation de la Direction des </w:t>
      </w:r>
      <w:r w:rsidR="00A945A8" w:rsidRPr="0091165E">
        <w:rPr>
          <w:rFonts w:cs="Arial"/>
          <w:b/>
          <w:bCs/>
        </w:rPr>
        <w:t>P</w:t>
      </w:r>
      <w:r w:rsidRPr="0091165E">
        <w:rPr>
          <w:rFonts w:cs="Arial"/>
          <w:b/>
          <w:bCs/>
        </w:rPr>
        <w:t xml:space="preserve">olitiques </w:t>
      </w:r>
      <w:r w:rsidR="00A945A8" w:rsidRPr="0091165E">
        <w:rPr>
          <w:rFonts w:cs="Arial"/>
          <w:b/>
          <w:bCs/>
        </w:rPr>
        <w:t>T</w:t>
      </w:r>
      <w:r w:rsidRPr="0091165E">
        <w:rPr>
          <w:rFonts w:cs="Arial"/>
          <w:b/>
          <w:bCs/>
        </w:rPr>
        <w:t>erritoriales</w:t>
      </w:r>
      <w:bookmarkEnd w:id="4"/>
      <w:r w:rsidRPr="0091165E">
        <w:rPr>
          <w:rFonts w:cs="Arial"/>
          <w:b/>
          <w:bCs/>
        </w:rPr>
        <w:t xml:space="preserve"> </w:t>
      </w:r>
    </w:p>
    <w:p w14:paraId="1A3191D2" w14:textId="77777777" w:rsidR="006B52D3" w:rsidRPr="0091165E" w:rsidRDefault="006B52D3" w:rsidP="00FB476F">
      <w:pPr>
        <w:spacing w:line="276" w:lineRule="auto"/>
        <w:rPr>
          <w:rFonts w:cs="Arial"/>
        </w:rPr>
      </w:pPr>
      <w:r w:rsidRPr="0091165E">
        <w:rPr>
          <w:rFonts w:cs="Arial"/>
        </w:rPr>
        <w:t>La Direction des politiques territoriales (DPT) a pour objectif d’accompagner et de structurer une politique publique du cinéma et de l’image animée sur l’ensemble du territoire national. La DPT mène des actions à destination des publics, en particulier la jeunesse, à travers différents dispositifs d’éducation aux images. Elle accompagne également l’ensemble des professionnels et futurs professionnels du secteur, dont les artistes-auteurs, notamment dans le domaine de la formation.</w:t>
      </w:r>
    </w:p>
    <w:p w14:paraId="053FB0D1" w14:textId="43DB47E2" w:rsidR="006B52D3" w:rsidRPr="0091165E" w:rsidRDefault="006B52D3" w:rsidP="00801C95">
      <w:pPr>
        <w:pStyle w:val="Titre2"/>
        <w:numPr>
          <w:ilvl w:val="1"/>
          <w:numId w:val="5"/>
        </w:numPr>
        <w:spacing w:line="276" w:lineRule="auto"/>
        <w:rPr>
          <w:rFonts w:cs="Arial"/>
          <w:b/>
          <w:bCs/>
        </w:rPr>
      </w:pPr>
      <w:bookmarkStart w:id="5" w:name="_Toc189566125"/>
      <w:r w:rsidRPr="0091165E">
        <w:rPr>
          <w:rFonts w:cs="Arial"/>
          <w:b/>
          <w:bCs/>
        </w:rPr>
        <w:t xml:space="preserve">Présentation et fonctionnement des dispositifs </w:t>
      </w:r>
      <w:r w:rsidR="005E471C" w:rsidRPr="0091165E">
        <w:rPr>
          <w:rFonts w:cs="Arial"/>
          <w:b/>
          <w:bCs/>
        </w:rPr>
        <w:t>Ma classe au cinéma</w:t>
      </w:r>
      <w:bookmarkEnd w:id="5"/>
    </w:p>
    <w:p w14:paraId="36475D6B" w14:textId="7874815F" w:rsidR="00AD390A" w:rsidRPr="0091165E" w:rsidRDefault="00AD390A" w:rsidP="00FB476F">
      <w:pPr>
        <w:spacing w:line="276" w:lineRule="auto"/>
        <w:rPr>
          <w:rFonts w:cs="Arial"/>
        </w:rPr>
      </w:pPr>
      <w:r w:rsidRPr="0091165E">
        <w:rPr>
          <w:rFonts w:cs="Arial"/>
        </w:rPr>
        <w:t>Dans le cadre des actions de sensibilisation du jeune public</w:t>
      </w:r>
      <w:r w:rsidR="007161AE" w:rsidRPr="0091165E">
        <w:rPr>
          <w:rFonts w:cs="Arial"/>
        </w:rPr>
        <w:t xml:space="preserve"> au</w:t>
      </w:r>
      <w:r w:rsidR="006B52D3" w:rsidRPr="0091165E">
        <w:rPr>
          <w:rFonts w:cs="Arial"/>
        </w:rPr>
        <w:t xml:space="preserve"> cinéma.</w:t>
      </w:r>
      <w:r w:rsidRPr="0091165E">
        <w:rPr>
          <w:rFonts w:cs="Arial"/>
        </w:rPr>
        <w:t xml:space="preserve"> Le</w:t>
      </w:r>
      <w:r w:rsidR="007161AE" w:rsidRPr="0091165E">
        <w:rPr>
          <w:rFonts w:cs="Arial"/>
        </w:rPr>
        <w:t>s</w:t>
      </w:r>
      <w:r w:rsidRPr="0091165E">
        <w:rPr>
          <w:rFonts w:cs="Arial"/>
        </w:rPr>
        <w:t xml:space="preserve"> dispositif</w:t>
      </w:r>
      <w:r w:rsidR="007161AE" w:rsidRPr="0091165E">
        <w:rPr>
          <w:rFonts w:cs="Arial"/>
        </w:rPr>
        <w:t>s</w:t>
      </w:r>
      <w:r w:rsidR="003D5B6B" w:rsidRPr="0091165E">
        <w:rPr>
          <w:rFonts w:cs="Arial"/>
        </w:rPr>
        <w:t> </w:t>
      </w:r>
      <w:r w:rsidR="007161AE" w:rsidRPr="0091165E">
        <w:rPr>
          <w:rFonts w:cs="Arial"/>
        </w:rPr>
        <w:t>« </w:t>
      </w:r>
      <w:r w:rsidRPr="0091165E">
        <w:rPr>
          <w:rFonts w:cs="Arial"/>
        </w:rPr>
        <w:t>Ma classe au cinéma</w:t>
      </w:r>
      <w:r w:rsidR="007161AE" w:rsidRPr="0091165E">
        <w:rPr>
          <w:rFonts w:cs="Arial"/>
        </w:rPr>
        <w:t> »</w:t>
      </w:r>
      <w:r w:rsidRPr="0091165E">
        <w:rPr>
          <w:rFonts w:cs="Arial"/>
        </w:rPr>
        <w:t xml:space="preserve"> propose</w:t>
      </w:r>
      <w:r w:rsidR="007161AE" w:rsidRPr="0091165E">
        <w:rPr>
          <w:rFonts w:cs="Arial"/>
        </w:rPr>
        <w:t>nt</w:t>
      </w:r>
      <w:r w:rsidRPr="0091165E">
        <w:rPr>
          <w:rFonts w:cs="Arial"/>
        </w:rPr>
        <w:t xml:space="preserve"> que les élèves </w:t>
      </w:r>
      <w:r w:rsidR="006B52D3" w:rsidRPr="0091165E">
        <w:rPr>
          <w:rFonts w:cs="Arial"/>
        </w:rPr>
        <w:t xml:space="preserve">découvrent </w:t>
      </w:r>
      <w:r w:rsidRPr="0091165E">
        <w:rPr>
          <w:rFonts w:cs="Arial"/>
        </w:rPr>
        <w:t>des</w:t>
      </w:r>
      <w:r w:rsidR="006B52D3" w:rsidRPr="0091165E">
        <w:rPr>
          <w:rFonts w:cs="Arial"/>
        </w:rPr>
        <w:t xml:space="preserve"> film</w:t>
      </w:r>
      <w:r w:rsidRPr="0091165E">
        <w:rPr>
          <w:rFonts w:cs="Arial"/>
        </w:rPr>
        <w:t>s</w:t>
      </w:r>
      <w:r w:rsidR="006B52D3" w:rsidRPr="0091165E">
        <w:rPr>
          <w:rFonts w:cs="Arial"/>
        </w:rPr>
        <w:t xml:space="preserve"> en salle (cinémas identifiés comme partenaires des dispositifs) avec leur enseignant durant le temps scolaire.</w:t>
      </w:r>
      <w:r w:rsidRPr="0091165E">
        <w:rPr>
          <w:rFonts w:cs="Arial"/>
        </w:rPr>
        <w:t xml:space="preserve"> Le</w:t>
      </w:r>
      <w:r w:rsidR="007161AE" w:rsidRPr="0091165E">
        <w:rPr>
          <w:rFonts w:cs="Arial"/>
        </w:rPr>
        <w:t>s</w:t>
      </w:r>
      <w:r w:rsidRPr="0091165E">
        <w:rPr>
          <w:rFonts w:cs="Arial"/>
        </w:rPr>
        <w:t xml:space="preserve"> dispositif</w:t>
      </w:r>
      <w:r w:rsidR="007161AE" w:rsidRPr="0091165E">
        <w:rPr>
          <w:rFonts w:cs="Arial"/>
        </w:rPr>
        <w:t>s</w:t>
      </w:r>
      <w:r w:rsidRPr="0091165E">
        <w:rPr>
          <w:rFonts w:cs="Arial"/>
        </w:rPr>
        <w:t xml:space="preserve"> couvre</w:t>
      </w:r>
      <w:r w:rsidR="007161AE" w:rsidRPr="0091165E">
        <w:rPr>
          <w:rFonts w:cs="Arial"/>
        </w:rPr>
        <w:t>nt</w:t>
      </w:r>
      <w:r w:rsidRPr="0091165E">
        <w:rPr>
          <w:rFonts w:cs="Arial"/>
        </w:rPr>
        <w:t xml:space="preserve"> les différents niveaux scolaires allant de la maternelle au lycée. Les films proposés permettent aux élèves de découvrir le cinéma dans toute sa diversité, les films sont donc de genres, d’origines</w:t>
      </w:r>
      <w:r w:rsidR="00D51AE1" w:rsidRPr="0091165E">
        <w:rPr>
          <w:rFonts w:cs="Arial"/>
        </w:rPr>
        <w:t xml:space="preserve"> et </w:t>
      </w:r>
      <w:r w:rsidRPr="0091165E">
        <w:rPr>
          <w:rFonts w:cs="Arial"/>
        </w:rPr>
        <w:t>d’époque</w:t>
      </w:r>
      <w:r w:rsidR="007161AE" w:rsidRPr="0091165E">
        <w:rPr>
          <w:rFonts w:cs="Arial"/>
        </w:rPr>
        <w:t>s</w:t>
      </w:r>
      <w:r w:rsidRPr="0091165E">
        <w:rPr>
          <w:rFonts w:cs="Arial"/>
        </w:rPr>
        <w:t xml:space="preserve"> très variés.</w:t>
      </w:r>
    </w:p>
    <w:p w14:paraId="35E815D4" w14:textId="1953CDE0" w:rsidR="00AD390A" w:rsidRPr="0091165E" w:rsidRDefault="00AD390A" w:rsidP="00FB476F">
      <w:pPr>
        <w:spacing w:line="276" w:lineRule="auto"/>
        <w:rPr>
          <w:rFonts w:cs="Arial"/>
        </w:rPr>
      </w:pPr>
      <w:r w:rsidRPr="0091165E">
        <w:rPr>
          <w:rFonts w:cs="Arial"/>
        </w:rPr>
        <w:t>Les films sont proposés sous différentes versions selon les tranches d’âge, ils sont également proposés en version accessible</w:t>
      </w:r>
      <w:r w:rsidR="007161AE" w:rsidRPr="0091165E">
        <w:rPr>
          <w:rFonts w:cs="Arial"/>
        </w:rPr>
        <w:t>,</w:t>
      </w:r>
      <w:r w:rsidRPr="0091165E">
        <w:rPr>
          <w:rFonts w:cs="Arial"/>
        </w:rPr>
        <w:t xml:space="preserve"> </w:t>
      </w:r>
      <w:r w:rsidR="007161AE" w:rsidRPr="0091165E">
        <w:rPr>
          <w:rFonts w:cs="Arial"/>
        </w:rPr>
        <w:t>lorsque</w:t>
      </w:r>
      <w:r w:rsidRPr="0091165E">
        <w:rPr>
          <w:rFonts w:cs="Arial"/>
        </w:rPr>
        <w:t xml:space="preserve"> nous disposons des éléments.</w:t>
      </w:r>
    </w:p>
    <w:p w14:paraId="281BC677" w14:textId="2D82DE94" w:rsidR="005E471C" w:rsidRPr="0091165E" w:rsidRDefault="00AD390A" w:rsidP="00FB476F">
      <w:pPr>
        <w:spacing w:line="276" w:lineRule="auto"/>
        <w:rPr>
          <w:rFonts w:cs="Arial"/>
        </w:rPr>
      </w:pPr>
      <w:r w:rsidRPr="0091165E">
        <w:rPr>
          <w:rFonts w:cs="Arial"/>
        </w:rPr>
        <w:t xml:space="preserve">Si </w:t>
      </w:r>
      <w:r w:rsidR="00DC0ECB" w:rsidRPr="0091165E">
        <w:rPr>
          <w:rFonts w:cs="Arial"/>
        </w:rPr>
        <w:t xml:space="preserve">le décret n°2018-227 rend obligatoire la mise en accessibilité des œuvres pour l’obtention de l’agrément du CNC, ceci ne vient pas couvrir l’ensemble des œuvres proposées dans le </w:t>
      </w:r>
      <w:r w:rsidR="005E471C" w:rsidRPr="0091165E">
        <w:rPr>
          <w:rFonts w:cs="Arial"/>
        </w:rPr>
        <w:t>catalogue</w:t>
      </w:r>
      <w:r w:rsidR="00DC0ECB" w:rsidRPr="0091165E">
        <w:rPr>
          <w:rFonts w:cs="Arial"/>
        </w:rPr>
        <w:t xml:space="preserve"> </w:t>
      </w:r>
      <w:r w:rsidR="007161AE" w:rsidRPr="0091165E">
        <w:rPr>
          <w:rFonts w:cs="Arial"/>
        </w:rPr>
        <w:t>« </w:t>
      </w:r>
      <w:r w:rsidR="00DC0ECB" w:rsidRPr="0091165E">
        <w:rPr>
          <w:rFonts w:cs="Arial"/>
        </w:rPr>
        <w:t>Ma classe au cinéma</w:t>
      </w:r>
      <w:r w:rsidR="007161AE" w:rsidRPr="0091165E">
        <w:rPr>
          <w:rFonts w:cs="Arial"/>
        </w:rPr>
        <w:t xml:space="preserve"> », </w:t>
      </w:r>
      <w:r w:rsidR="005E471C" w:rsidRPr="0091165E">
        <w:rPr>
          <w:rFonts w:cs="Arial"/>
        </w:rPr>
        <w:t>constitué en grande partie de films produits avant 2018.</w:t>
      </w:r>
    </w:p>
    <w:p w14:paraId="0C1A6E63" w14:textId="1BD76B92" w:rsidR="005B39C1" w:rsidRPr="0091165E" w:rsidRDefault="005B39C1" w:rsidP="00FB476F">
      <w:pPr>
        <w:spacing w:line="276" w:lineRule="auto"/>
        <w:rPr>
          <w:rFonts w:cs="Arial"/>
        </w:rPr>
      </w:pPr>
      <w:r w:rsidRPr="0091165E">
        <w:rPr>
          <w:rFonts w:cs="Arial"/>
        </w:rPr>
        <w:t xml:space="preserve">Depuis 2013, le CNC prend en charge les travaux d’accessibilité de plusieurs titres par an, afin d’atteindre l’objectif de rendre accessible 100% des films </w:t>
      </w:r>
      <w:r w:rsidR="007161AE" w:rsidRPr="0091165E">
        <w:rPr>
          <w:rFonts w:cs="Arial"/>
        </w:rPr>
        <w:t>des dispositifs « </w:t>
      </w:r>
      <w:r w:rsidRPr="0091165E">
        <w:rPr>
          <w:rFonts w:cs="Arial"/>
        </w:rPr>
        <w:t>Ma classe au cinéma</w:t>
      </w:r>
      <w:r w:rsidR="007161AE" w:rsidRPr="0091165E">
        <w:rPr>
          <w:rFonts w:cs="Arial"/>
        </w:rPr>
        <w:t> ».</w:t>
      </w:r>
    </w:p>
    <w:p w14:paraId="561CD517" w14:textId="289403B0" w:rsidR="00D61770" w:rsidRPr="0091165E" w:rsidRDefault="005B39C1" w:rsidP="00FB476F">
      <w:pPr>
        <w:spacing w:line="276" w:lineRule="auto"/>
        <w:rPr>
          <w:rFonts w:cs="Arial"/>
        </w:rPr>
      </w:pPr>
      <w:r w:rsidRPr="0091165E">
        <w:rPr>
          <w:rFonts w:cs="Arial"/>
        </w:rPr>
        <w:t xml:space="preserve">L’ensemble des éléments concernant le fonctionnement général des dispositifs scolaires se retrouve à l’adresse suivante : </w:t>
      </w:r>
      <w:hyperlink r:id="rId9" w:history="1">
        <w:r w:rsidRPr="0091165E">
          <w:rPr>
            <w:rStyle w:val="Lienhypertexte"/>
            <w:rFonts w:cs="Arial"/>
          </w:rPr>
          <w:t>https://www.cnc.fr/cinema/etudes-et-rapports/ma-classe-au-cinema_1297574</w:t>
        </w:r>
      </w:hyperlink>
    </w:p>
    <w:p w14:paraId="5C457C63" w14:textId="5F593910" w:rsidR="005E471C" w:rsidRPr="0091165E" w:rsidRDefault="005E471C" w:rsidP="00FB476F">
      <w:pPr>
        <w:pStyle w:val="Titre2"/>
        <w:spacing w:line="276" w:lineRule="auto"/>
        <w:rPr>
          <w:rFonts w:cs="Arial"/>
          <w:b/>
          <w:bCs/>
        </w:rPr>
      </w:pPr>
      <w:bookmarkStart w:id="6" w:name="_Toc189566126"/>
      <w:r w:rsidRPr="0091165E">
        <w:rPr>
          <w:rFonts w:cs="Arial"/>
          <w:b/>
          <w:bCs/>
        </w:rPr>
        <w:t>Présentation de la Direction du Patrimoine Cinématographique</w:t>
      </w:r>
      <w:bookmarkEnd w:id="6"/>
    </w:p>
    <w:p w14:paraId="12512739" w14:textId="05C58C03" w:rsidR="00605204" w:rsidRPr="0091165E" w:rsidRDefault="00605204" w:rsidP="00FB476F">
      <w:pPr>
        <w:spacing w:line="276" w:lineRule="auto"/>
        <w:rPr>
          <w:rFonts w:cs="Arial"/>
        </w:rPr>
      </w:pPr>
      <w:r w:rsidRPr="0091165E">
        <w:rPr>
          <w:rFonts w:cs="Arial"/>
        </w:rPr>
        <w:t xml:space="preserve">Le CNC est dépositaire de très nombreux éléments photochimiques et numériques. Le DPC </w:t>
      </w:r>
      <w:r w:rsidR="008D6ACF" w:rsidRPr="0091165E">
        <w:rPr>
          <w:rFonts w:cs="Arial"/>
        </w:rPr>
        <w:t>a</w:t>
      </w:r>
      <w:r w:rsidRPr="0091165E">
        <w:rPr>
          <w:rFonts w:cs="Arial"/>
        </w:rPr>
        <w:t xml:space="preserve"> la charge de conserver, de préserver et de restaurer ces éléments. Depuis quelques années, un nombre croissant de restaurations est</w:t>
      </w:r>
      <w:r w:rsidR="008D6ACF" w:rsidRPr="0091165E">
        <w:rPr>
          <w:rFonts w:cs="Arial"/>
        </w:rPr>
        <w:t xml:space="preserve"> réalisé à l’aide</w:t>
      </w:r>
      <w:r w:rsidRPr="0091165E">
        <w:rPr>
          <w:rFonts w:cs="Arial"/>
        </w:rPr>
        <w:t xml:space="preserve"> </w:t>
      </w:r>
      <w:r w:rsidR="008D6ACF" w:rsidRPr="0091165E">
        <w:rPr>
          <w:rFonts w:cs="Arial"/>
        </w:rPr>
        <w:t xml:space="preserve">de </w:t>
      </w:r>
      <w:r w:rsidRPr="0091165E">
        <w:rPr>
          <w:rFonts w:cs="Arial"/>
        </w:rPr>
        <w:t>techniques numériques</w:t>
      </w:r>
      <w:r w:rsidR="008D6ACF" w:rsidRPr="0091165E">
        <w:rPr>
          <w:rFonts w:cs="Arial"/>
        </w:rPr>
        <w:t>, ce qui conduit à la volonté de conserver les œuvres dans ce format. Par ailleurs,</w:t>
      </w:r>
      <w:r w:rsidRPr="0091165E">
        <w:rPr>
          <w:rFonts w:cs="Arial"/>
        </w:rPr>
        <w:t xml:space="preserve"> </w:t>
      </w:r>
      <w:r w:rsidR="008D6ACF" w:rsidRPr="0091165E">
        <w:rPr>
          <w:rFonts w:cs="Arial"/>
        </w:rPr>
        <w:t>l</w:t>
      </w:r>
      <w:r w:rsidRPr="0091165E">
        <w:rPr>
          <w:rFonts w:cs="Arial"/>
        </w:rPr>
        <w:t>a DPC assure par l’intermédiaire de partenariats</w:t>
      </w:r>
      <w:r w:rsidR="008D6ACF" w:rsidRPr="0091165E">
        <w:rPr>
          <w:rFonts w:cs="Arial"/>
        </w:rPr>
        <w:t>,</w:t>
      </w:r>
      <w:r w:rsidRPr="0091165E">
        <w:rPr>
          <w:rFonts w:cs="Arial"/>
        </w:rPr>
        <w:t xml:space="preserve"> la diffusion auprès d’un large public</w:t>
      </w:r>
      <w:r w:rsidR="008D6ACF" w:rsidRPr="0091165E">
        <w:rPr>
          <w:rFonts w:cs="Arial"/>
        </w:rPr>
        <w:t>,</w:t>
      </w:r>
      <w:r w:rsidRPr="0091165E">
        <w:rPr>
          <w:rFonts w:cs="Arial"/>
        </w:rPr>
        <w:t xml:space="preserve"> des œuvres qui lui sont confiées</w:t>
      </w:r>
      <w:r w:rsidR="008D6ACF" w:rsidRPr="0091165E">
        <w:rPr>
          <w:rFonts w:cs="Arial"/>
        </w:rPr>
        <w:t>,</w:t>
      </w:r>
      <w:r w:rsidRPr="0091165E">
        <w:rPr>
          <w:rFonts w:cs="Arial"/>
        </w:rPr>
        <w:t xml:space="preserve"> et a donc le besoin de les transcoder en fonction des diverses utilisations.</w:t>
      </w:r>
    </w:p>
    <w:p w14:paraId="4E5A5EEB" w14:textId="3EE1F6B4" w:rsidR="00605204" w:rsidRPr="0091165E" w:rsidRDefault="008D6ACF" w:rsidP="00FB476F">
      <w:pPr>
        <w:spacing w:line="276" w:lineRule="auto"/>
        <w:rPr>
          <w:rFonts w:cs="Arial"/>
        </w:rPr>
      </w:pPr>
      <w:r w:rsidRPr="0091165E">
        <w:rPr>
          <w:rFonts w:cs="Arial"/>
        </w:rPr>
        <w:t>En outre</w:t>
      </w:r>
      <w:r w:rsidR="00605204" w:rsidRPr="0091165E">
        <w:rPr>
          <w:rFonts w:cs="Arial"/>
        </w:rPr>
        <w:t>, le CNC, en partenariat avec d’autres institutions patrimoniales telles que la Cinémathèque française</w:t>
      </w:r>
      <w:r w:rsidRPr="0091165E">
        <w:rPr>
          <w:rFonts w:cs="Arial"/>
        </w:rPr>
        <w:t>,</w:t>
      </w:r>
      <w:r w:rsidR="00605204" w:rsidRPr="0091165E">
        <w:rPr>
          <w:rFonts w:cs="Arial"/>
        </w:rPr>
        <w:t xml:space="preserve"> a mis en place une </w:t>
      </w:r>
      <w:r w:rsidR="003F561C" w:rsidRPr="0091165E">
        <w:rPr>
          <w:rFonts w:cs="Arial"/>
        </w:rPr>
        <w:t>p</w:t>
      </w:r>
      <w:r w:rsidR="00605204" w:rsidRPr="0091165E">
        <w:rPr>
          <w:rFonts w:cs="Arial"/>
        </w:rPr>
        <w:t>lateforme de référencement et de valorisation du patrimoine cinématographique, dénommée Garance</w:t>
      </w:r>
      <w:r w:rsidRPr="0091165E">
        <w:rPr>
          <w:rFonts w:cs="Arial"/>
        </w:rPr>
        <w:t>. Cette plateforme permet de répertorier, œuvre par œuvre, tous les éléments présents dans leurs collections, qu’ils soient photochimiques ou numériques, fixes ou animés. A terme, Garance offrira pour chaque titre l’accès à des fichiers de consultation de qualité minimale</w:t>
      </w:r>
      <w:r w:rsidR="00605204" w:rsidRPr="0091165E">
        <w:rPr>
          <w:rFonts w:cs="Arial"/>
        </w:rPr>
        <w:t xml:space="preserve"> (conteneur QuickTime en définition HD avec codec H.264).</w:t>
      </w:r>
    </w:p>
    <w:p w14:paraId="2E1243DC" w14:textId="7704CBE9" w:rsidR="006B52D3" w:rsidRPr="0091165E" w:rsidRDefault="00CC14E8" w:rsidP="00FB476F">
      <w:pPr>
        <w:spacing w:after="0" w:line="276" w:lineRule="auto"/>
        <w:rPr>
          <w:rFonts w:cs="Arial"/>
        </w:rPr>
      </w:pPr>
      <w:r w:rsidRPr="0091165E">
        <w:rPr>
          <w:rFonts w:cs="Arial"/>
        </w:rPr>
        <w:br w:type="page"/>
      </w:r>
    </w:p>
    <w:p w14:paraId="4CE8F34C" w14:textId="145DE7E9" w:rsidR="009D25CE" w:rsidRPr="0091165E" w:rsidRDefault="009D25CE" w:rsidP="00FB476F">
      <w:pPr>
        <w:pStyle w:val="Titre2"/>
        <w:spacing w:line="276" w:lineRule="auto"/>
        <w:ind w:left="431" w:hanging="431"/>
        <w:rPr>
          <w:rFonts w:cs="Arial"/>
          <w:b/>
          <w:bCs/>
        </w:rPr>
      </w:pPr>
      <w:bookmarkStart w:id="7" w:name="_Ref149830913"/>
      <w:bookmarkStart w:id="8" w:name="_Toc189566127"/>
      <w:r w:rsidRPr="0091165E">
        <w:rPr>
          <w:rFonts w:cs="Arial"/>
          <w:b/>
          <w:bCs/>
        </w:rPr>
        <w:lastRenderedPageBreak/>
        <w:t>Objet</w:t>
      </w:r>
      <w:bookmarkEnd w:id="8"/>
    </w:p>
    <w:p w14:paraId="06CB7231" w14:textId="15D082D0" w:rsidR="00AF3FE0" w:rsidRPr="0091165E" w:rsidRDefault="00706050" w:rsidP="00FB476F">
      <w:pPr>
        <w:spacing w:after="0" w:line="276" w:lineRule="auto"/>
        <w:ind w:left="37" w:right="283" w:hanging="3"/>
        <w:rPr>
          <w:rFonts w:cs="Arial"/>
        </w:rPr>
      </w:pPr>
      <w:bookmarkStart w:id="9" w:name="_Toc339294601"/>
      <w:bookmarkStart w:id="10" w:name="_Toc340146420"/>
      <w:bookmarkEnd w:id="7"/>
      <w:r w:rsidRPr="00706050">
        <w:rPr>
          <w:rFonts w:cs="Arial"/>
        </w:rPr>
        <w:t>Le présent marché porte sur la réalisation de travaux de sous-titrage et d’accessibilité d’œuvres cinématographiques et audiovisuelles et sur la réalisation de prestations associées.</w:t>
      </w:r>
    </w:p>
    <w:p w14:paraId="7DE80FF6" w14:textId="77777777" w:rsidR="00AF46CD" w:rsidRPr="0091165E" w:rsidRDefault="00AF46CD" w:rsidP="00801C95">
      <w:pPr>
        <w:pStyle w:val="Titre2"/>
        <w:numPr>
          <w:ilvl w:val="1"/>
          <w:numId w:val="5"/>
        </w:numPr>
        <w:spacing w:line="276" w:lineRule="auto"/>
        <w:rPr>
          <w:rFonts w:cs="Arial"/>
          <w:b/>
          <w:bCs/>
        </w:rPr>
      </w:pPr>
      <w:bookmarkStart w:id="11" w:name="_Toc189566128"/>
      <w:bookmarkEnd w:id="9"/>
      <w:bookmarkEnd w:id="10"/>
      <w:r w:rsidRPr="0091165E">
        <w:rPr>
          <w:rFonts w:cs="Arial"/>
          <w:b/>
          <w:bCs/>
        </w:rPr>
        <w:t>Durée du marché</w:t>
      </w:r>
      <w:bookmarkEnd w:id="11"/>
    </w:p>
    <w:p w14:paraId="4AB93D8A" w14:textId="162FB151" w:rsidR="00AF46CD" w:rsidRPr="0091165E" w:rsidRDefault="00AF46CD" w:rsidP="00FB476F">
      <w:pPr>
        <w:spacing w:line="276" w:lineRule="auto"/>
        <w:rPr>
          <w:rFonts w:cs="Arial"/>
        </w:rPr>
      </w:pPr>
      <w:bookmarkStart w:id="12" w:name="_Hlk166833945"/>
      <w:r w:rsidRPr="0091165E">
        <w:rPr>
          <w:rFonts w:cs="Arial"/>
        </w:rPr>
        <w:t xml:space="preserve">Le présent marché débute à sa date de notification pour une durée de </w:t>
      </w:r>
      <w:r w:rsidR="00B210D6">
        <w:rPr>
          <w:rFonts w:cs="Arial"/>
        </w:rPr>
        <w:t>12</w:t>
      </w:r>
      <w:r w:rsidRPr="0091165E">
        <w:rPr>
          <w:rFonts w:cs="Arial"/>
        </w:rPr>
        <w:t xml:space="preserve"> mois. Il est </w:t>
      </w:r>
      <w:r w:rsidR="000E1F2D">
        <w:rPr>
          <w:rFonts w:cs="Arial"/>
        </w:rPr>
        <w:t xml:space="preserve">ensuite tacitement </w:t>
      </w:r>
      <w:r w:rsidRPr="0091165E">
        <w:rPr>
          <w:rFonts w:cs="Arial"/>
        </w:rPr>
        <w:t>reconductible 3 fois</w:t>
      </w:r>
      <w:r w:rsidR="000E1F2D">
        <w:rPr>
          <w:rFonts w:cs="Arial"/>
        </w:rPr>
        <w:t xml:space="preserve">, </w:t>
      </w:r>
      <w:r w:rsidRPr="0091165E">
        <w:rPr>
          <w:rFonts w:cs="Arial"/>
        </w:rPr>
        <w:t xml:space="preserve">pour une durée de 12 mois à chaque reconduction. </w:t>
      </w:r>
    </w:p>
    <w:p w14:paraId="5A2559BF" w14:textId="62F927F3" w:rsidR="006B52D3" w:rsidRPr="0091165E" w:rsidRDefault="006B52D3" w:rsidP="00801C95">
      <w:pPr>
        <w:pStyle w:val="Titre2"/>
        <w:numPr>
          <w:ilvl w:val="1"/>
          <w:numId w:val="5"/>
        </w:numPr>
        <w:spacing w:line="276" w:lineRule="auto"/>
        <w:rPr>
          <w:rFonts w:cs="Arial"/>
          <w:b/>
          <w:bCs/>
        </w:rPr>
      </w:pPr>
      <w:bookmarkStart w:id="13" w:name="_Toc189566129"/>
      <w:bookmarkEnd w:id="12"/>
      <w:r w:rsidRPr="0091165E">
        <w:rPr>
          <w:rFonts w:cs="Arial"/>
          <w:b/>
          <w:bCs/>
        </w:rPr>
        <w:t>Calendrier prévisionnel</w:t>
      </w:r>
      <w:bookmarkEnd w:id="13"/>
    </w:p>
    <w:p w14:paraId="4F17F0A0" w14:textId="2004B31E" w:rsidR="00605204" w:rsidRPr="0091165E" w:rsidRDefault="005D735A" w:rsidP="00FB476F">
      <w:pPr>
        <w:spacing w:after="0" w:line="276" w:lineRule="auto"/>
        <w:rPr>
          <w:rFonts w:cs="Arial"/>
        </w:rPr>
      </w:pPr>
      <w:r>
        <w:rPr>
          <w:rFonts w:cs="Arial"/>
        </w:rPr>
        <w:t xml:space="preserve">Fin </w:t>
      </w:r>
      <w:r w:rsidR="00B210D6">
        <w:rPr>
          <w:rFonts w:cs="Arial"/>
        </w:rPr>
        <w:t xml:space="preserve">avril </w:t>
      </w:r>
      <w:r w:rsidR="00605204" w:rsidRPr="0091165E">
        <w:rPr>
          <w:rFonts w:cs="Arial"/>
        </w:rPr>
        <w:t xml:space="preserve">2025 : Notification du marché.  </w:t>
      </w:r>
    </w:p>
    <w:p w14:paraId="64770BE8" w14:textId="2C3DD86F" w:rsidR="00605204" w:rsidRPr="0091165E" w:rsidRDefault="005D735A" w:rsidP="00FB476F">
      <w:pPr>
        <w:spacing w:after="0" w:line="276" w:lineRule="auto"/>
        <w:rPr>
          <w:rFonts w:cs="Arial"/>
        </w:rPr>
      </w:pPr>
      <w:r>
        <w:rPr>
          <w:rFonts w:cs="Arial"/>
        </w:rPr>
        <w:t>D</w:t>
      </w:r>
      <w:r w:rsidR="00B210D6">
        <w:rPr>
          <w:rFonts w:cs="Arial"/>
        </w:rPr>
        <w:t>ébut mai</w:t>
      </w:r>
      <w:r w:rsidR="00605204" w:rsidRPr="0091165E">
        <w:rPr>
          <w:rFonts w:cs="Arial"/>
        </w:rPr>
        <w:t xml:space="preserve"> 2025 : Réunion de lancement.  </w:t>
      </w:r>
    </w:p>
    <w:p w14:paraId="46109EB2" w14:textId="77777777" w:rsidR="00605204" w:rsidRPr="0091165E" w:rsidRDefault="00605204" w:rsidP="00FB476F">
      <w:pPr>
        <w:spacing w:after="0" w:line="276" w:lineRule="auto"/>
        <w:rPr>
          <w:rFonts w:cs="Arial"/>
        </w:rPr>
      </w:pPr>
      <w:r w:rsidRPr="0091165E">
        <w:rPr>
          <w:rFonts w:cs="Arial"/>
        </w:rPr>
        <w:t xml:space="preserve">Calendrier des commandes : </w:t>
      </w:r>
    </w:p>
    <w:p w14:paraId="06A4DD39" w14:textId="6277A032" w:rsidR="00605204" w:rsidRPr="000A132E" w:rsidRDefault="00605204" w:rsidP="00801C95">
      <w:pPr>
        <w:pStyle w:val="Corpsdetexte"/>
        <w:widowControl/>
        <w:numPr>
          <w:ilvl w:val="0"/>
          <w:numId w:val="11"/>
        </w:numPr>
        <w:autoSpaceDE/>
        <w:autoSpaceDN/>
        <w:ind w:left="720"/>
        <w:jc w:val="both"/>
        <w:rPr>
          <w:rFonts w:ascii="Arial" w:eastAsia="Times New Roman" w:hAnsi="Arial" w:cs="Arial"/>
          <w:sz w:val="20"/>
          <w:szCs w:val="20"/>
          <w:lang w:eastAsia="fr-FR"/>
        </w:rPr>
      </w:pPr>
      <w:r w:rsidRPr="000A132E">
        <w:rPr>
          <w:rFonts w:ascii="Arial" w:eastAsia="Times New Roman" w:hAnsi="Arial" w:cs="Arial"/>
          <w:sz w:val="20"/>
          <w:szCs w:val="20"/>
          <w:lang w:eastAsia="fr-FR"/>
        </w:rPr>
        <w:t>Dispositif</w:t>
      </w:r>
      <w:r w:rsidR="00A945A8" w:rsidRPr="000A132E">
        <w:rPr>
          <w:rFonts w:ascii="Arial" w:eastAsia="Times New Roman" w:hAnsi="Arial" w:cs="Arial"/>
          <w:sz w:val="20"/>
          <w:szCs w:val="20"/>
          <w:lang w:eastAsia="fr-FR"/>
        </w:rPr>
        <w:t>s</w:t>
      </w:r>
      <w:r w:rsidRPr="000A132E">
        <w:rPr>
          <w:rFonts w:ascii="Arial" w:eastAsia="Times New Roman" w:hAnsi="Arial" w:cs="Arial"/>
          <w:sz w:val="20"/>
          <w:szCs w:val="20"/>
          <w:lang w:eastAsia="fr-FR"/>
        </w:rPr>
        <w:t xml:space="preserve"> </w:t>
      </w:r>
      <w:r w:rsidR="00A945A8" w:rsidRPr="000A132E">
        <w:rPr>
          <w:rFonts w:ascii="Arial" w:eastAsia="Times New Roman" w:hAnsi="Arial" w:cs="Arial"/>
          <w:sz w:val="20"/>
          <w:szCs w:val="20"/>
          <w:lang w:eastAsia="fr-FR"/>
        </w:rPr>
        <w:t>« </w:t>
      </w:r>
      <w:r w:rsidRPr="000A132E">
        <w:rPr>
          <w:rFonts w:ascii="Arial" w:eastAsia="Times New Roman" w:hAnsi="Arial" w:cs="Arial"/>
          <w:sz w:val="20"/>
          <w:szCs w:val="20"/>
          <w:lang w:eastAsia="fr-FR"/>
        </w:rPr>
        <w:t>Ma classe au cinéma</w:t>
      </w:r>
      <w:r w:rsidR="00A945A8" w:rsidRPr="000A132E">
        <w:rPr>
          <w:rFonts w:ascii="Arial" w:eastAsia="Times New Roman" w:hAnsi="Arial" w:cs="Arial"/>
          <w:sz w:val="20"/>
          <w:szCs w:val="20"/>
          <w:lang w:eastAsia="fr-FR"/>
        </w:rPr>
        <w:t> » :</w:t>
      </w:r>
      <w:r w:rsidRPr="000A132E">
        <w:rPr>
          <w:rFonts w:ascii="Arial" w:eastAsia="Times New Roman" w:hAnsi="Arial" w:cs="Arial"/>
          <w:sz w:val="20"/>
          <w:szCs w:val="20"/>
          <w:lang w:eastAsia="fr-FR"/>
        </w:rPr>
        <w:t xml:space="preserve"> </w:t>
      </w:r>
      <w:r w:rsidR="00614E99" w:rsidRPr="000A132E">
        <w:rPr>
          <w:rFonts w:ascii="Arial" w:eastAsia="Times New Roman" w:hAnsi="Arial" w:cs="Arial"/>
          <w:sz w:val="20"/>
          <w:szCs w:val="20"/>
          <w:lang w:eastAsia="fr-FR"/>
        </w:rPr>
        <w:t>commandes effectuées sur</w:t>
      </w:r>
      <w:r w:rsidRPr="000A132E">
        <w:rPr>
          <w:rFonts w:ascii="Arial" w:eastAsia="Times New Roman" w:hAnsi="Arial" w:cs="Arial"/>
          <w:sz w:val="20"/>
          <w:szCs w:val="20"/>
          <w:lang w:eastAsia="fr-FR"/>
        </w:rPr>
        <w:t xml:space="preserve"> le mois d’avril qui précède la rentrée scolaire avec livraison au plus tard dans la seconde quinzaine d’août.</w:t>
      </w:r>
    </w:p>
    <w:p w14:paraId="7DC77CEA" w14:textId="14E230A6" w:rsidR="00605204" w:rsidRPr="000A132E" w:rsidRDefault="00605204" w:rsidP="00801C95">
      <w:pPr>
        <w:pStyle w:val="Corpsdetexte"/>
        <w:widowControl/>
        <w:numPr>
          <w:ilvl w:val="0"/>
          <w:numId w:val="11"/>
        </w:numPr>
        <w:autoSpaceDE/>
        <w:autoSpaceDN/>
        <w:ind w:left="720"/>
        <w:jc w:val="both"/>
        <w:rPr>
          <w:rFonts w:ascii="Arial" w:eastAsia="Times New Roman" w:hAnsi="Arial" w:cs="Arial"/>
          <w:sz w:val="20"/>
          <w:szCs w:val="20"/>
          <w:lang w:eastAsia="fr-FR"/>
        </w:rPr>
      </w:pPr>
      <w:r w:rsidRPr="000A132E">
        <w:rPr>
          <w:rFonts w:ascii="Arial" w:eastAsia="Times New Roman" w:hAnsi="Arial" w:cs="Arial"/>
          <w:sz w:val="20"/>
          <w:szCs w:val="20"/>
          <w:lang w:eastAsia="fr-FR"/>
        </w:rPr>
        <w:t xml:space="preserve">Direction du </w:t>
      </w:r>
      <w:r w:rsidR="00A945A8" w:rsidRPr="000A132E">
        <w:rPr>
          <w:rFonts w:ascii="Arial" w:eastAsia="Times New Roman" w:hAnsi="Arial" w:cs="Arial"/>
          <w:sz w:val="20"/>
          <w:szCs w:val="20"/>
          <w:lang w:eastAsia="fr-FR"/>
        </w:rPr>
        <w:t>P</w:t>
      </w:r>
      <w:r w:rsidRPr="000A132E">
        <w:rPr>
          <w:rFonts w:ascii="Arial" w:eastAsia="Times New Roman" w:hAnsi="Arial" w:cs="Arial"/>
          <w:sz w:val="20"/>
          <w:szCs w:val="20"/>
          <w:lang w:eastAsia="fr-FR"/>
        </w:rPr>
        <w:t>atrimoine</w:t>
      </w:r>
      <w:r w:rsidR="00A945A8" w:rsidRPr="000A132E">
        <w:rPr>
          <w:rFonts w:ascii="Arial" w:eastAsia="Times New Roman" w:hAnsi="Arial" w:cs="Arial"/>
          <w:sz w:val="20"/>
          <w:szCs w:val="20"/>
          <w:lang w:eastAsia="fr-FR"/>
        </w:rPr>
        <w:t xml:space="preserve"> Cinématographique (DPC)</w:t>
      </w:r>
      <w:r w:rsidRPr="000A132E">
        <w:rPr>
          <w:rFonts w:ascii="Arial" w:eastAsia="Times New Roman" w:hAnsi="Arial" w:cs="Arial"/>
          <w:sz w:val="20"/>
          <w:szCs w:val="20"/>
          <w:lang w:eastAsia="fr-FR"/>
        </w:rPr>
        <w:t xml:space="preserve"> : commandes ponctuelles, avec des pics d’activité pour Cannes </w:t>
      </w:r>
      <w:proofErr w:type="spellStart"/>
      <w:r w:rsidRPr="000A132E">
        <w:rPr>
          <w:rFonts w:ascii="Arial" w:eastAsia="Times New Roman" w:hAnsi="Arial" w:cs="Arial"/>
          <w:sz w:val="20"/>
          <w:szCs w:val="20"/>
          <w:lang w:eastAsia="fr-FR"/>
        </w:rPr>
        <w:t>Classics</w:t>
      </w:r>
      <w:proofErr w:type="spellEnd"/>
      <w:r w:rsidRPr="000A132E">
        <w:rPr>
          <w:rFonts w:ascii="Arial" w:eastAsia="Times New Roman" w:hAnsi="Arial" w:cs="Arial"/>
          <w:sz w:val="20"/>
          <w:szCs w:val="20"/>
          <w:lang w:eastAsia="fr-FR"/>
        </w:rPr>
        <w:t xml:space="preserve"> et Venise </w:t>
      </w:r>
      <w:proofErr w:type="spellStart"/>
      <w:r w:rsidRPr="000A132E">
        <w:rPr>
          <w:rFonts w:ascii="Arial" w:eastAsia="Times New Roman" w:hAnsi="Arial" w:cs="Arial"/>
          <w:sz w:val="20"/>
          <w:szCs w:val="20"/>
          <w:lang w:eastAsia="fr-FR"/>
        </w:rPr>
        <w:t>Classics</w:t>
      </w:r>
      <w:proofErr w:type="spellEnd"/>
      <w:r w:rsidRPr="000A132E">
        <w:rPr>
          <w:rFonts w:ascii="Arial" w:eastAsia="Times New Roman" w:hAnsi="Arial" w:cs="Arial"/>
          <w:sz w:val="20"/>
          <w:szCs w:val="20"/>
          <w:lang w:eastAsia="fr-FR"/>
        </w:rPr>
        <w:t xml:space="preserve">.  </w:t>
      </w:r>
    </w:p>
    <w:p w14:paraId="69101976" w14:textId="41336781" w:rsidR="00605204" w:rsidRPr="000A132E" w:rsidRDefault="00605204" w:rsidP="00801C95">
      <w:pPr>
        <w:pStyle w:val="Corpsdetexte"/>
        <w:widowControl/>
        <w:numPr>
          <w:ilvl w:val="0"/>
          <w:numId w:val="11"/>
        </w:numPr>
        <w:autoSpaceDE/>
        <w:autoSpaceDN/>
        <w:ind w:left="720"/>
        <w:jc w:val="both"/>
        <w:rPr>
          <w:rFonts w:ascii="Arial" w:eastAsia="Times New Roman" w:hAnsi="Arial" w:cs="Arial"/>
          <w:sz w:val="20"/>
          <w:szCs w:val="20"/>
          <w:lang w:eastAsia="fr-FR"/>
        </w:rPr>
      </w:pPr>
      <w:r w:rsidRPr="000A132E">
        <w:rPr>
          <w:rFonts w:ascii="Arial" w:eastAsia="Times New Roman" w:hAnsi="Arial" w:cs="Arial"/>
          <w:sz w:val="20"/>
          <w:szCs w:val="20"/>
          <w:lang w:eastAsia="fr-FR"/>
        </w:rPr>
        <w:t>Autres besoins</w:t>
      </w:r>
      <w:r w:rsidR="00A945A8" w:rsidRPr="000A132E">
        <w:rPr>
          <w:rFonts w:ascii="Arial" w:eastAsia="Times New Roman" w:hAnsi="Arial" w:cs="Arial"/>
          <w:sz w:val="20"/>
          <w:szCs w:val="20"/>
          <w:lang w:eastAsia="fr-FR"/>
        </w:rPr>
        <w:t> :</w:t>
      </w:r>
      <w:r w:rsidRPr="000A132E">
        <w:rPr>
          <w:rFonts w:ascii="Arial" w:eastAsia="Times New Roman" w:hAnsi="Arial" w:cs="Arial"/>
          <w:sz w:val="20"/>
          <w:szCs w:val="20"/>
          <w:lang w:eastAsia="fr-FR"/>
        </w:rPr>
        <w:t xml:space="preserve"> La </w:t>
      </w:r>
      <w:r w:rsidR="00A945A8" w:rsidRPr="000A132E">
        <w:rPr>
          <w:rFonts w:ascii="Arial" w:eastAsia="Times New Roman" w:hAnsi="Arial" w:cs="Arial"/>
          <w:sz w:val="20"/>
          <w:szCs w:val="20"/>
          <w:lang w:eastAsia="fr-FR"/>
        </w:rPr>
        <w:t>D</w:t>
      </w:r>
      <w:r w:rsidRPr="000A132E">
        <w:rPr>
          <w:rFonts w:ascii="Arial" w:eastAsia="Times New Roman" w:hAnsi="Arial" w:cs="Arial"/>
          <w:sz w:val="20"/>
          <w:szCs w:val="20"/>
          <w:lang w:eastAsia="fr-FR"/>
        </w:rPr>
        <w:t xml:space="preserve">irection des </w:t>
      </w:r>
      <w:r w:rsidR="00A945A8" w:rsidRPr="000A132E">
        <w:rPr>
          <w:rFonts w:ascii="Arial" w:eastAsia="Times New Roman" w:hAnsi="Arial" w:cs="Arial"/>
          <w:sz w:val="20"/>
          <w:szCs w:val="20"/>
          <w:lang w:eastAsia="fr-FR"/>
        </w:rPr>
        <w:t>P</w:t>
      </w:r>
      <w:r w:rsidRPr="000A132E">
        <w:rPr>
          <w:rFonts w:ascii="Arial" w:eastAsia="Times New Roman" w:hAnsi="Arial" w:cs="Arial"/>
          <w:sz w:val="20"/>
          <w:szCs w:val="20"/>
          <w:lang w:eastAsia="fr-FR"/>
        </w:rPr>
        <w:t xml:space="preserve">olitiques </w:t>
      </w:r>
      <w:r w:rsidR="00A945A8" w:rsidRPr="000A132E">
        <w:rPr>
          <w:rFonts w:ascii="Arial" w:eastAsia="Times New Roman" w:hAnsi="Arial" w:cs="Arial"/>
          <w:sz w:val="20"/>
          <w:szCs w:val="20"/>
          <w:lang w:eastAsia="fr-FR"/>
        </w:rPr>
        <w:t>T</w:t>
      </w:r>
      <w:r w:rsidRPr="000A132E">
        <w:rPr>
          <w:rFonts w:ascii="Arial" w:eastAsia="Times New Roman" w:hAnsi="Arial" w:cs="Arial"/>
          <w:sz w:val="20"/>
          <w:szCs w:val="20"/>
          <w:lang w:eastAsia="fr-FR"/>
        </w:rPr>
        <w:t>erritoriales</w:t>
      </w:r>
      <w:r w:rsidR="00A945A8" w:rsidRPr="000A132E">
        <w:rPr>
          <w:rFonts w:ascii="Arial" w:eastAsia="Times New Roman" w:hAnsi="Arial" w:cs="Arial"/>
          <w:sz w:val="20"/>
          <w:szCs w:val="20"/>
          <w:lang w:eastAsia="fr-FR"/>
        </w:rPr>
        <w:t xml:space="preserve"> (</w:t>
      </w:r>
      <w:r w:rsidR="003F561C" w:rsidRPr="000A132E">
        <w:rPr>
          <w:rFonts w:ascii="Arial" w:eastAsia="Times New Roman" w:hAnsi="Arial" w:cs="Arial"/>
          <w:sz w:val="20"/>
          <w:szCs w:val="20"/>
          <w:lang w:eastAsia="fr-FR"/>
        </w:rPr>
        <w:t>DPT) gère</w:t>
      </w:r>
      <w:r w:rsidRPr="000A132E">
        <w:rPr>
          <w:rFonts w:ascii="Arial" w:eastAsia="Times New Roman" w:hAnsi="Arial" w:cs="Arial"/>
          <w:sz w:val="20"/>
          <w:szCs w:val="20"/>
          <w:lang w:eastAsia="fr-FR"/>
        </w:rPr>
        <w:t xml:space="preserve"> plusieurs dispositifs d’éducations aux images, susceptibles d’entraîner des besoins ponctuels en matière de travaux d’accessibilité et de sous-titrage.</w:t>
      </w:r>
    </w:p>
    <w:p w14:paraId="68411F85" w14:textId="7292489B" w:rsidR="006B52D3" w:rsidRDefault="00BC7FA7" w:rsidP="00FB476F">
      <w:pPr>
        <w:pStyle w:val="Titre1"/>
        <w:spacing w:line="276" w:lineRule="auto"/>
        <w:ind w:left="360"/>
        <w:rPr>
          <w:rFonts w:cs="Arial"/>
          <w:b/>
          <w:bCs/>
        </w:rPr>
      </w:pPr>
      <w:bookmarkStart w:id="14" w:name="_Hlk186107217"/>
      <w:bookmarkStart w:id="15" w:name="_Toc189566130"/>
      <w:r w:rsidRPr="0091165E">
        <w:rPr>
          <w:rFonts w:cs="Arial"/>
          <w:b/>
          <w:bCs/>
        </w:rPr>
        <w:t>TRAVAUX D’ACCESSIBILITE</w:t>
      </w:r>
      <w:bookmarkEnd w:id="14"/>
      <w:bookmarkEnd w:id="15"/>
    </w:p>
    <w:p w14:paraId="25631FD6" w14:textId="2AD061E8" w:rsidR="006B52D3" w:rsidRPr="0091165E" w:rsidRDefault="00BC7FA7" w:rsidP="00801C95">
      <w:pPr>
        <w:pStyle w:val="Titre2"/>
        <w:numPr>
          <w:ilvl w:val="1"/>
          <w:numId w:val="5"/>
        </w:numPr>
        <w:spacing w:line="276" w:lineRule="auto"/>
        <w:rPr>
          <w:rFonts w:cs="Arial"/>
          <w:b/>
          <w:bCs/>
        </w:rPr>
      </w:pPr>
      <w:bookmarkStart w:id="16" w:name="_Hlk185501813"/>
      <w:bookmarkStart w:id="17" w:name="_Toc189566131"/>
      <w:r w:rsidRPr="0091165E">
        <w:rPr>
          <w:rFonts w:cs="Arial"/>
          <w:b/>
          <w:bCs/>
        </w:rPr>
        <w:t>Fabrication de sous-titres de traduction</w:t>
      </w:r>
      <w:bookmarkEnd w:id="17"/>
    </w:p>
    <w:p w14:paraId="61F21958" w14:textId="33E315D3" w:rsidR="00BC7FA7" w:rsidRPr="0091165E" w:rsidRDefault="004644FA" w:rsidP="00FB476F">
      <w:pPr>
        <w:pStyle w:val="Titre3"/>
        <w:spacing w:line="276" w:lineRule="auto"/>
        <w:rPr>
          <w:rFonts w:cs="Arial"/>
        </w:rPr>
      </w:pPr>
      <w:bookmarkStart w:id="18" w:name="_Hlk182921077"/>
      <w:bookmarkStart w:id="19" w:name="_Toc189566132"/>
      <w:r w:rsidRPr="0091165E">
        <w:rPr>
          <w:rFonts w:cs="Arial"/>
        </w:rPr>
        <w:t>Description</w:t>
      </w:r>
      <w:bookmarkEnd w:id="19"/>
    </w:p>
    <w:bookmarkEnd w:id="18"/>
    <w:p w14:paraId="74A37269" w14:textId="72A97CEB" w:rsidR="005606AA" w:rsidRPr="0091165E" w:rsidRDefault="00541FD7" w:rsidP="00FB476F">
      <w:pPr>
        <w:pStyle w:val="Corpsdetexte"/>
        <w:spacing w:line="276" w:lineRule="auto"/>
        <w:jc w:val="both"/>
        <w:rPr>
          <w:rFonts w:ascii="Arial" w:hAnsi="Arial" w:cs="Arial"/>
          <w:sz w:val="20"/>
          <w:szCs w:val="20"/>
        </w:rPr>
      </w:pPr>
      <w:r w:rsidRPr="0091165E">
        <w:rPr>
          <w:rFonts w:ascii="Arial" w:hAnsi="Arial" w:cs="Arial"/>
          <w:sz w:val="20"/>
          <w:szCs w:val="20"/>
        </w:rPr>
        <w:t xml:space="preserve">La prestation attendue peut concerner des œuvres pour lesquelles le CNC dispose du script, d’un fichier numérique ou d’aucun de ces deux éléments. </w:t>
      </w:r>
      <w:bookmarkStart w:id="20" w:name="_Hlk187396869"/>
      <w:r w:rsidR="00860447">
        <w:rPr>
          <w:rFonts w:ascii="Arial" w:hAnsi="Arial" w:cs="Arial"/>
          <w:sz w:val="20"/>
          <w:szCs w:val="20"/>
        </w:rPr>
        <w:t>Les prestations</w:t>
      </w:r>
      <w:r w:rsidR="00860447" w:rsidRPr="00860447">
        <w:rPr>
          <w:rFonts w:ascii="Arial" w:hAnsi="Arial" w:cs="Arial"/>
          <w:sz w:val="20"/>
          <w:szCs w:val="20"/>
        </w:rPr>
        <w:t xml:space="preserve"> </w:t>
      </w:r>
      <w:r w:rsidR="00860447">
        <w:rPr>
          <w:rFonts w:ascii="Arial" w:hAnsi="Arial" w:cs="Arial"/>
          <w:sz w:val="20"/>
          <w:szCs w:val="20"/>
        </w:rPr>
        <w:t>de sous-titrages incluent</w:t>
      </w:r>
      <w:r w:rsidR="00860447" w:rsidRPr="00860447">
        <w:rPr>
          <w:rFonts w:ascii="Arial" w:hAnsi="Arial" w:cs="Arial"/>
          <w:sz w:val="20"/>
          <w:szCs w:val="20"/>
        </w:rPr>
        <w:t xml:space="preserve"> un fichier bas débit de travail, ainsi que les déplacements de médias</w:t>
      </w:r>
      <w:bookmarkEnd w:id="20"/>
      <w:r w:rsidR="00860447">
        <w:rPr>
          <w:rFonts w:ascii="Arial" w:hAnsi="Arial" w:cs="Arial"/>
          <w:sz w:val="20"/>
          <w:szCs w:val="20"/>
        </w:rPr>
        <w:t xml:space="preserve">. </w:t>
      </w:r>
      <w:r w:rsidRPr="0091165E">
        <w:rPr>
          <w:rFonts w:ascii="Arial" w:hAnsi="Arial" w:cs="Arial"/>
          <w:sz w:val="20"/>
          <w:szCs w:val="20"/>
        </w:rPr>
        <w:t xml:space="preserve">Selon les éléments à disposition, </w:t>
      </w:r>
      <w:r w:rsidR="00D94C81" w:rsidRPr="0091165E">
        <w:rPr>
          <w:rFonts w:ascii="Arial" w:hAnsi="Arial" w:cs="Arial"/>
          <w:sz w:val="20"/>
          <w:szCs w:val="20"/>
        </w:rPr>
        <w:t>la commande des prestations comprendra tout ou une partie des éléments ci-après</w:t>
      </w:r>
      <w:r w:rsidR="00FA66E6" w:rsidRPr="0091165E">
        <w:rPr>
          <w:rFonts w:ascii="Arial" w:hAnsi="Arial" w:cs="Arial"/>
          <w:sz w:val="20"/>
          <w:szCs w:val="20"/>
        </w:rPr>
        <w:t xml:space="preserve"> selon des échanges </w:t>
      </w:r>
      <w:r w:rsidR="00FC7611" w:rsidRPr="0091165E">
        <w:rPr>
          <w:rFonts w:ascii="Arial" w:hAnsi="Arial" w:cs="Arial"/>
          <w:sz w:val="20"/>
          <w:szCs w:val="20"/>
        </w:rPr>
        <w:t>entre</w:t>
      </w:r>
      <w:r w:rsidR="00FA66E6" w:rsidRPr="0091165E">
        <w:rPr>
          <w:rFonts w:ascii="Arial" w:hAnsi="Arial" w:cs="Arial"/>
          <w:sz w:val="20"/>
          <w:szCs w:val="20"/>
        </w:rPr>
        <w:t xml:space="preserve"> le Titulaire et le CNC lors de l’établissement du devis :</w:t>
      </w:r>
      <w:r w:rsidR="00D94C81" w:rsidRPr="0091165E">
        <w:rPr>
          <w:rFonts w:ascii="Arial" w:hAnsi="Arial" w:cs="Arial"/>
          <w:sz w:val="20"/>
          <w:szCs w:val="20"/>
        </w:rPr>
        <w:t xml:space="preserve"> </w:t>
      </w:r>
    </w:p>
    <w:p w14:paraId="7B14AA55" w14:textId="1C321527" w:rsidR="00D94C81" w:rsidRPr="0091165E" w:rsidRDefault="00D94C81"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 xml:space="preserve">Réception des éléments </w:t>
      </w:r>
      <w:r w:rsidRPr="005A2BF4">
        <w:rPr>
          <w:rFonts w:cs="Arial"/>
          <w:u w:val="single"/>
        </w:rPr>
        <w:t>source</w:t>
      </w:r>
      <w:r w:rsidRPr="0091165E">
        <w:rPr>
          <w:rFonts w:cs="Arial"/>
          <w:szCs w:val="20"/>
          <w:u w:val="single"/>
        </w:rPr>
        <w:t xml:space="preserve"> : </w:t>
      </w:r>
    </w:p>
    <w:p w14:paraId="62D77BA2" w14:textId="4B607647" w:rsidR="00D94C81" w:rsidRPr="000A132E" w:rsidRDefault="00D94C81" w:rsidP="00801C95">
      <w:pPr>
        <w:pStyle w:val="Corpsdetexte"/>
        <w:widowControl/>
        <w:numPr>
          <w:ilvl w:val="0"/>
          <w:numId w:val="11"/>
        </w:numPr>
        <w:autoSpaceDE/>
        <w:autoSpaceDN/>
        <w:ind w:left="720"/>
        <w:jc w:val="both"/>
        <w:rPr>
          <w:rFonts w:ascii="Arial" w:eastAsia="Times New Roman" w:hAnsi="Arial" w:cs="Arial"/>
          <w:sz w:val="20"/>
          <w:szCs w:val="20"/>
          <w:lang w:eastAsia="fr-FR"/>
        </w:rPr>
      </w:pPr>
      <w:r w:rsidRPr="000A132E">
        <w:rPr>
          <w:rFonts w:ascii="Arial" w:eastAsia="Times New Roman" w:hAnsi="Arial" w:cs="Arial"/>
          <w:b/>
          <w:bCs/>
          <w:sz w:val="20"/>
          <w:szCs w:val="20"/>
          <w:lang w:eastAsia="fr-FR"/>
        </w:rPr>
        <w:t>Fichiers vidéo :</w:t>
      </w:r>
      <w:r w:rsidRPr="000A132E">
        <w:rPr>
          <w:rFonts w:ascii="Arial" w:eastAsia="Times New Roman" w:hAnsi="Arial" w:cs="Arial"/>
          <w:sz w:val="20"/>
          <w:szCs w:val="20"/>
          <w:lang w:eastAsia="fr-FR"/>
        </w:rPr>
        <w:t xml:space="preserve"> Le laboratoire reçoit la version finale du film (fichier numérique, copie DCP, ou fichier vidéo haute résolution) ;</w:t>
      </w:r>
    </w:p>
    <w:p w14:paraId="7FAEE052" w14:textId="07C2B2B2" w:rsidR="00D94C81" w:rsidRPr="000A132E" w:rsidRDefault="00D94C81" w:rsidP="00801C95">
      <w:pPr>
        <w:pStyle w:val="Corpsdetexte"/>
        <w:widowControl/>
        <w:numPr>
          <w:ilvl w:val="0"/>
          <w:numId w:val="11"/>
        </w:numPr>
        <w:autoSpaceDE/>
        <w:autoSpaceDN/>
        <w:ind w:left="720"/>
        <w:jc w:val="both"/>
        <w:rPr>
          <w:rFonts w:ascii="Arial" w:eastAsia="Times New Roman" w:hAnsi="Arial" w:cs="Arial"/>
          <w:sz w:val="20"/>
          <w:szCs w:val="20"/>
          <w:lang w:eastAsia="fr-FR"/>
        </w:rPr>
      </w:pPr>
      <w:r w:rsidRPr="000A132E">
        <w:rPr>
          <w:rFonts w:ascii="Arial" w:eastAsia="Times New Roman" w:hAnsi="Arial" w:cs="Arial"/>
          <w:b/>
          <w:bCs/>
          <w:sz w:val="20"/>
          <w:szCs w:val="20"/>
          <w:lang w:eastAsia="fr-FR"/>
        </w:rPr>
        <w:t>Script original :</w:t>
      </w:r>
      <w:r w:rsidRPr="000A132E">
        <w:rPr>
          <w:rFonts w:ascii="Arial" w:eastAsia="Times New Roman" w:hAnsi="Arial" w:cs="Arial"/>
          <w:sz w:val="20"/>
          <w:szCs w:val="20"/>
          <w:lang w:eastAsia="fr-FR"/>
        </w:rPr>
        <w:t xml:space="preserve"> Fourniture du dialogue original avec </w:t>
      </w:r>
      <w:r w:rsidR="00FC7611" w:rsidRPr="000A132E">
        <w:rPr>
          <w:rFonts w:ascii="Arial" w:eastAsia="Times New Roman" w:hAnsi="Arial" w:cs="Arial"/>
          <w:sz w:val="20"/>
          <w:szCs w:val="20"/>
          <w:lang w:eastAsia="fr-FR"/>
        </w:rPr>
        <w:t>ou sans</w:t>
      </w:r>
      <w:r w:rsidRPr="000A132E">
        <w:rPr>
          <w:rFonts w:ascii="Arial" w:eastAsia="Times New Roman" w:hAnsi="Arial" w:cs="Arial"/>
          <w:sz w:val="20"/>
          <w:szCs w:val="20"/>
          <w:lang w:eastAsia="fr-FR"/>
        </w:rPr>
        <w:t xml:space="preserve"> indications temporelles</w:t>
      </w:r>
      <w:r w:rsidR="00FC7611" w:rsidRPr="000A132E">
        <w:rPr>
          <w:rFonts w:ascii="Arial" w:eastAsia="Times New Roman" w:hAnsi="Arial" w:cs="Arial"/>
          <w:sz w:val="20"/>
          <w:szCs w:val="20"/>
          <w:lang w:eastAsia="fr-FR"/>
        </w:rPr>
        <w:t> ;</w:t>
      </w:r>
    </w:p>
    <w:p w14:paraId="72E0AE42" w14:textId="422347FA" w:rsidR="00D94C81" w:rsidRPr="000A132E" w:rsidRDefault="00D94C81" w:rsidP="00801C95">
      <w:pPr>
        <w:pStyle w:val="Corpsdetexte"/>
        <w:widowControl/>
        <w:numPr>
          <w:ilvl w:val="0"/>
          <w:numId w:val="11"/>
        </w:numPr>
        <w:autoSpaceDE/>
        <w:autoSpaceDN/>
        <w:ind w:left="720"/>
        <w:jc w:val="both"/>
        <w:rPr>
          <w:rFonts w:ascii="Arial" w:eastAsia="Times New Roman" w:hAnsi="Arial" w:cs="Arial"/>
          <w:sz w:val="20"/>
          <w:szCs w:val="20"/>
          <w:lang w:eastAsia="fr-FR"/>
        </w:rPr>
      </w:pPr>
      <w:r w:rsidRPr="000A132E">
        <w:rPr>
          <w:rFonts w:ascii="Arial" w:eastAsia="Times New Roman" w:hAnsi="Arial" w:cs="Arial"/>
          <w:b/>
          <w:bCs/>
          <w:sz w:val="20"/>
          <w:szCs w:val="20"/>
          <w:lang w:eastAsia="fr-FR"/>
        </w:rPr>
        <w:t>Script traduit :</w:t>
      </w:r>
      <w:r w:rsidR="00172FC8" w:rsidRPr="000A132E">
        <w:rPr>
          <w:rFonts w:ascii="Arial" w:eastAsia="Times New Roman" w:hAnsi="Arial" w:cs="Arial"/>
          <w:sz w:val="20"/>
          <w:szCs w:val="20"/>
          <w:lang w:eastAsia="fr-FR"/>
        </w:rPr>
        <w:t xml:space="preserve"> </w:t>
      </w:r>
      <w:r w:rsidRPr="000A132E">
        <w:rPr>
          <w:rFonts w:ascii="Arial" w:eastAsia="Times New Roman" w:hAnsi="Arial" w:cs="Arial"/>
          <w:sz w:val="20"/>
          <w:szCs w:val="20"/>
          <w:lang w:eastAsia="fr-FR"/>
        </w:rPr>
        <w:t>Traduction des dialogues dans la langue cible, souvent réalisée par un traducteur professionnel ou une agence spécialisée</w:t>
      </w:r>
      <w:r w:rsidR="00FC7611" w:rsidRPr="000A132E">
        <w:rPr>
          <w:rFonts w:ascii="Arial" w:eastAsia="Times New Roman" w:hAnsi="Arial" w:cs="Arial"/>
          <w:sz w:val="20"/>
          <w:szCs w:val="20"/>
          <w:lang w:eastAsia="fr-FR"/>
        </w:rPr>
        <w:t> ;</w:t>
      </w:r>
    </w:p>
    <w:p w14:paraId="15B0DD1B" w14:textId="4CECBD59" w:rsidR="00614E99" w:rsidRPr="000A132E" w:rsidRDefault="00FC7611" w:rsidP="00801C95">
      <w:pPr>
        <w:pStyle w:val="Corpsdetexte"/>
        <w:widowControl/>
        <w:numPr>
          <w:ilvl w:val="0"/>
          <w:numId w:val="11"/>
        </w:numPr>
        <w:autoSpaceDE/>
        <w:autoSpaceDN/>
        <w:ind w:left="720"/>
        <w:jc w:val="both"/>
        <w:rPr>
          <w:rFonts w:ascii="Arial" w:eastAsia="Times New Roman" w:hAnsi="Arial" w:cs="Arial"/>
          <w:sz w:val="20"/>
          <w:szCs w:val="20"/>
          <w:lang w:eastAsia="fr-FR"/>
        </w:rPr>
      </w:pPr>
      <w:r w:rsidRPr="000A132E">
        <w:rPr>
          <w:rFonts w:ascii="Arial" w:eastAsia="Times New Roman" w:hAnsi="Arial" w:cs="Arial"/>
          <w:b/>
          <w:bCs/>
          <w:sz w:val="20"/>
          <w:szCs w:val="20"/>
          <w:lang w:eastAsia="fr-FR"/>
        </w:rPr>
        <w:t>Absence de scripts :</w:t>
      </w:r>
      <w:r w:rsidRPr="000A132E">
        <w:rPr>
          <w:rFonts w:ascii="Arial" w:eastAsia="Times New Roman" w:hAnsi="Arial" w:cs="Arial"/>
          <w:sz w:val="20"/>
          <w:szCs w:val="20"/>
          <w:lang w:eastAsia="fr-FR"/>
        </w:rPr>
        <w:t xml:space="preserve"> Si aucun script (original ou traduit) n’est fourni </w:t>
      </w:r>
      <w:r w:rsidR="008B243A" w:rsidRPr="000A132E">
        <w:rPr>
          <w:rFonts w:ascii="Arial" w:eastAsia="Times New Roman" w:hAnsi="Arial" w:cs="Arial"/>
          <w:sz w:val="20"/>
          <w:szCs w:val="20"/>
          <w:lang w:eastAsia="fr-FR"/>
        </w:rPr>
        <w:t xml:space="preserve">par le CNC, le Titulaire doit effectuer un relevé des dialogues et une transcription UO </w:t>
      </w:r>
      <w:r w:rsidR="00614E99" w:rsidRPr="000A132E">
        <w:rPr>
          <w:rFonts w:ascii="Arial" w:eastAsia="Times New Roman" w:hAnsi="Arial" w:cs="Arial"/>
          <w:sz w:val="20"/>
          <w:szCs w:val="20"/>
          <w:lang w:eastAsia="fr-FR"/>
        </w:rPr>
        <w:t>2.2</w:t>
      </w:r>
      <w:r w:rsidR="008B243A" w:rsidRPr="000A132E">
        <w:rPr>
          <w:rFonts w:ascii="Arial" w:eastAsia="Times New Roman" w:hAnsi="Arial" w:cs="Arial"/>
          <w:sz w:val="20"/>
          <w:szCs w:val="20"/>
          <w:lang w:eastAsia="fr-FR"/>
        </w:rPr>
        <w:t>)</w:t>
      </w:r>
      <w:r w:rsidR="00A939AB" w:rsidRPr="000A132E">
        <w:rPr>
          <w:rFonts w:ascii="Arial" w:eastAsia="Times New Roman" w:hAnsi="Arial" w:cs="Arial"/>
          <w:sz w:val="20"/>
          <w:szCs w:val="20"/>
          <w:lang w:eastAsia="fr-FR"/>
        </w:rPr>
        <w:t>.</w:t>
      </w:r>
    </w:p>
    <w:p w14:paraId="72A4513A" w14:textId="48C7999C" w:rsidR="00A939AB" w:rsidRPr="0091165E" w:rsidRDefault="00D94C81"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Repérage et segmentation</w:t>
      </w:r>
      <w:r w:rsidR="00A939AB" w:rsidRPr="0091165E">
        <w:rPr>
          <w:rFonts w:cs="Arial"/>
          <w:szCs w:val="20"/>
          <w:u w:val="single"/>
        </w:rPr>
        <w:t> :</w:t>
      </w:r>
    </w:p>
    <w:p w14:paraId="3DEA1F26" w14:textId="7ADAB34A"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 xml:space="preserve">Création des </w:t>
      </w:r>
      <w:proofErr w:type="spellStart"/>
      <w:r w:rsidRPr="0091165E">
        <w:rPr>
          <w:rFonts w:ascii="Arial" w:hAnsi="Arial" w:cs="Arial"/>
          <w:b/>
          <w:bCs/>
          <w:sz w:val="20"/>
          <w:szCs w:val="20"/>
        </w:rPr>
        <w:t>timecodes</w:t>
      </w:r>
      <w:proofErr w:type="spellEnd"/>
      <w:r w:rsidRPr="0091165E">
        <w:rPr>
          <w:rFonts w:ascii="Arial" w:hAnsi="Arial" w:cs="Arial"/>
          <w:b/>
          <w:bCs/>
          <w:sz w:val="20"/>
          <w:szCs w:val="20"/>
        </w:rPr>
        <w:t xml:space="preserve"> :</w:t>
      </w:r>
      <w:r w:rsidRPr="0091165E">
        <w:rPr>
          <w:rFonts w:ascii="Arial" w:hAnsi="Arial" w:cs="Arial"/>
          <w:sz w:val="20"/>
          <w:szCs w:val="20"/>
        </w:rPr>
        <w:t xml:space="preserve"> Les </w:t>
      </w:r>
      <w:r w:rsidRPr="000A132E">
        <w:rPr>
          <w:rFonts w:ascii="Arial" w:eastAsia="Times New Roman" w:hAnsi="Arial" w:cs="Arial"/>
          <w:sz w:val="20"/>
          <w:szCs w:val="20"/>
          <w:lang w:eastAsia="fr-FR"/>
        </w:rPr>
        <w:t>moments</w:t>
      </w:r>
      <w:r w:rsidRPr="0091165E">
        <w:rPr>
          <w:rFonts w:ascii="Arial" w:hAnsi="Arial" w:cs="Arial"/>
          <w:sz w:val="20"/>
          <w:szCs w:val="20"/>
        </w:rPr>
        <w:t xml:space="preserve"> précis d'entrée et de sortie de chaque sous-titre sont déterminés pour correspondre aux dialogues et aux actions à l’écran.</w:t>
      </w:r>
    </w:p>
    <w:p w14:paraId="514D694E" w14:textId="57900E58" w:rsidR="00CF7A3A" w:rsidRPr="005A2BF4"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Découpage en segments :</w:t>
      </w:r>
      <w:r w:rsidRPr="0091165E">
        <w:rPr>
          <w:rFonts w:ascii="Arial" w:hAnsi="Arial" w:cs="Arial"/>
          <w:sz w:val="20"/>
          <w:szCs w:val="20"/>
        </w:rPr>
        <w:t xml:space="preserve"> Les </w:t>
      </w:r>
      <w:r w:rsidRPr="000A132E">
        <w:rPr>
          <w:rFonts w:ascii="Arial" w:eastAsia="Times New Roman" w:hAnsi="Arial" w:cs="Arial"/>
          <w:sz w:val="20"/>
          <w:szCs w:val="20"/>
          <w:lang w:eastAsia="fr-FR"/>
        </w:rPr>
        <w:t>dialogues</w:t>
      </w:r>
      <w:r w:rsidRPr="0091165E">
        <w:rPr>
          <w:rFonts w:ascii="Arial" w:hAnsi="Arial" w:cs="Arial"/>
          <w:sz w:val="20"/>
          <w:szCs w:val="20"/>
        </w:rPr>
        <w:t xml:space="preserve"> sont divisés en lignes de sous-titres lisibles (généralement 2 lignes maximum, avec une limite de caractères par ligne).</w:t>
      </w:r>
    </w:p>
    <w:p w14:paraId="44FAA6FD" w14:textId="76483C18" w:rsidR="00D94C81" w:rsidRPr="0091165E" w:rsidRDefault="00D94C81"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lastRenderedPageBreak/>
        <w:t>Adaptation linguistique et culturelle</w:t>
      </w:r>
    </w:p>
    <w:p w14:paraId="5EE51305" w14:textId="0B59D9F9" w:rsidR="00D94C81" w:rsidRPr="0091165E" w:rsidRDefault="00614E99"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Ajustement des</w:t>
      </w:r>
      <w:r w:rsidR="00D94C81" w:rsidRPr="0091165E">
        <w:rPr>
          <w:rFonts w:ascii="Arial" w:hAnsi="Arial" w:cs="Arial"/>
          <w:b/>
          <w:bCs/>
          <w:sz w:val="20"/>
          <w:szCs w:val="20"/>
        </w:rPr>
        <w:t xml:space="preserve"> phrases</w:t>
      </w:r>
      <w:r w:rsidR="00D94C81" w:rsidRPr="0091165E">
        <w:rPr>
          <w:rFonts w:ascii="Arial" w:hAnsi="Arial" w:cs="Arial"/>
          <w:sz w:val="20"/>
          <w:szCs w:val="20"/>
        </w:rPr>
        <w:t xml:space="preserve"> </w:t>
      </w:r>
      <w:r w:rsidRPr="0091165E">
        <w:rPr>
          <w:rFonts w:ascii="Arial" w:hAnsi="Arial" w:cs="Arial"/>
          <w:sz w:val="20"/>
          <w:szCs w:val="20"/>
        </w:rPr>
        <w:t>dans le</w:t>
      </w:r>
      <w:r w:rsidR="00D94C81" w:rsidRPr="0091165E">
        <w:rPr>
          <w:rFonts w:ascii="Arial" w:hAnsi="Arial" w:cs="Arial"/>
          <w:sz w:val="20"/>
          <w:szCs w:val="20"/>
        </w:rPr>
        <w:t xml:space="preserve"> respect </w:t>
      </w:r>
      <w:r w:rsidRPr="0091165E">
        <w:rPr>
          <w:rFonts w:ascii="Arial" w:hAnsi="Arial" w:cs="Arial"/>
          <w:sz w:val="20"/>
          <w:szCs w:val="20"/>
        </w:rPr>
        <w:t>d</w:t>
      </w:r>
      <w:r w:rsidR="00D94C81" w:rsidRPr="0091165E">
        <w:rPr>
          <w:rFonts w:ascii="Arial" w:hAnsi="Arial" w:cs="Arial"/>
          <w:sz w:val="20"/>
          <w:szCs w:val="20"/>
        </w:rPr>
        <w:t>es contraintes d’espace et de lisibilité tout en conservant le sens.</w:t>
      </w:r>
    </w:p>
    <w:p w14:paraId="1517A23A" w14:textId="77777777"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Prise en compte des spécificités culturelles</w:t>
      </w:r>
      <w:r w:rsidRPr="0091165E">
        <w:rPr>
          <w:rFonts w:ascii="Arial" w:hAnsi="Arial" w:cs="Arial"/>
          <w:sz w:val="20"/>
          <w:szCs w:val="20"/>
        </w:rPr>
        <w:t>, idiomatiques et stylistiques pour une meilleure réception par le public cible.</w:t>
      </w:r>
    </w:p>
    <w:p w14:paraId="46B744C4" w14:textId="09640010" w:rsidR="00D94C81" w:rsidRPr="0091165E" w:rsidRDefault="00D94C81"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Insertion dans un logiciel spécialisé</w:t>
      </w:r>
    </w:p>
    <w:p w14:paraId="7FD5E7CB" w14:textId="4E88DAF6"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Utilisation de logiciels professionnels</w:t>
      </w:r>
      <w:r w:rsidRPr="0091165E">
        <w:rPr>
          <w:rFonts w:ascii="Arial" w:hAnsi="Arial" w:cs="Arial"/>
          <w:sz w:val="20"/>
          <w:szCs w:val="20"/>
        </w:rPr>
        <w:t xml:space="preserve"> pour synchroniser les sous-titres avec la vidéo.</w:t>
      </w:r>
    </w:p>
    <w:p w14:paraId="4C2A59B8" w14:textId="7C2510CB"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 xml:space="preserve">Ajustement manuel des </w:t>
      </w:r>
      <w:proofErr w:type="spellStart"/>
      <w:r w:rsidRPr="0091165E">
        <w:rPr>
          <w:rFonts w:ascii="Arial" w:hAnsi="Arial" w:cs="Arial"/>
          <w:b/>
          <w:bCs/>
          <w:sz w:val="20"/>
          <w:szCs w:val="20"/>
        </w:rPr>
        <w:t>timecodes</w:t>
      </w:r>
      <w:proofErr w:type="spellEnd"/>
      <w:r w:rsidRPr="0091165E">
        <w:rPr>
          <w:rFonts w:ascii="Arial" w:hAnsi="Arial" w:cs="Arial"/>
          <w:sz w:val="20"/>
          <w:szCs w:val="20"/>
        </w:rPr>
        <w:t xml:space="preserve"> pour s’assurer que les sous-titres apparaissent et disparaissent au bon moment.</w:t>
      </w:r>
    </w:p>
    <w:p w14:paraId="0FC0D52B" w14:textId="7260AC62" w:rsidR="00D94C81" w:rsidRPr="0091165E" w:rsidRDefault="00D94C81"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Vérification technique</w:t>
      </w:r>
    </w:p>
    <w:p w14:paraId="73BE869E" w14:textId="77777777"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Contrôle de la lisibilité :</w:t>
      </w:r>
      <w:r w:rsidRPr="0091165E">
        <w:rPr>
          <w:rFonts w:ascii="Arial" w:hAnsi="Arial" w:cs="Arial"/>
          <w:sz w:val="20"/>
          <w:szCs w:val="20"/>
        </w:rPr>
        <w:t xml:space="preserve"> Placement des sous-titres dans des zones non obstruées par d’autres éléments visuels (crédits, sous-titres originaux, etc.).</w:t>
      </w:r>
    </w:p>
    <w:p w14:paraId="6F3F5DD9" w14:textId="77777777"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Tests de cohérence :</w:t>
      </w:r>
      <w:r w:rsidRPr="0091165E">
        <w:rPr>
          <w:rFonts w:ascii="Arial" w:hAnsi="Arial" w:cs="Arial"/>
          <w:sz w:val="20"/>
          <w:szCs w:val="20"/>
        </w:rPr>
        <w:t xml:space="preserve"> Vérification de l’uniformité du style, de la ponctuation et des règles typographiques.</w:t>
      </w:r>
    </w:p>
    <w:p w14:paraId="6D0030CF" w14:textId="21DC7239" w:rsidR="00D94C81" w:rsidRPr="0091165E" w:rsidRDefault="00D94C81"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Intégration et rendu</w:t>
      </w:r>
    </w:p>
    <w:p w14:paraId="3B5D7374" w14:textId="34172DAA"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Soft-</w:t>
      </w:r>
      <w:proofErr w:type="spellStart"/>
      <w:r w:rsidRPr="0091165E">
        <w:rPr>
          <w:rFonts w:ascii="Arial" w:hAnsi="Arial" w:cs="Arial"/>
          <w:b/>
          <w:bCs/>
          <w:sz w:val="20"/>
          <w:szCs w:val="20"/>
        </w:rPr>
        <w:t>subtitles</w:t>
      </w:r>
      <w:proofErr w:type="spellEnd"/>
      <w:r w:rsidRPr="0091165E">
        <w:rPr>
          <w:rFonts w:ascii="Arial" w:hAnsi="Arial" w:cs="Arial"/>
          <w:b/>
          <w:bCs/>
          <w:sz w:val="20"/>
          <w:szCs w:val="20"/>
        </w:rPr>
        <w:t xml:space="preserve"> (sous-titres non incrustés) :</w:t>
      </w:r>
      <w:r w:rsidRPr="0091165E">
        <w:rPr>
          <w:rFonts w:ascii="Arial" w:hAnsi="Arial" w:cs="Arial"/>
          <w:sz w:val="20"/>
          <w:szCs w:val="20"/>
        </w:rPr>
        <w:t xml:space="preserve"> Les fichiers sous-titres (format </w:t>
      </w:r>
      <w:proofErr w:type="spellStart"/>
      <w:r w:rsidR="003F561C" w:rsidRPr="0091165E">
        <w:rPr>
          <w:rFonts w:ascii="Arial" w:hAnsi="Arial" w:cs="Arial"/>
          <w:sz w:val="20"/>
          <w:szCs w:val="20"/>
        </w:rPr>
        <w:t>srt</w:t>
      </w:r>
      <w:proofErr w:type="spellEnd"/>
      <w:r w:rsidRPr="0091165E">
        <w:rPr>
          <w:rFonts w:ascii="Arial" w:hAnsi="Arial" w:cs="Arial"/>
          <w:sz w:val="20"/>
          <w:szCs w:val="20"/>
        </w:rPr>
        <w:t xml:space="preserve">, </w:t>
      </w:r>
      <w:r w:rsidR="003F561C" w:rsidRPr="0091165E">
        <w:rPr>
          <w:rFonts w:ascii="Arial" w:hAnsi="Arial" w:cs="Arial"/>
          <w:sz w:val="20"/>
          <w:szCs w:val="20"/>
        </w:rPr>
        <w:t xml:space="preserve">.xml </w:t>
      </w:r>
      <w:proofErr w:type="gramStart"/>
      <w:r w:rsidR="003F561C" w:rsidRPr="0091165E">
        <w:rPr>
          <w:rFonts w:ascii="Arial" w:hAnsi="Arial" w:cs="Arial"/>
          <w:sz w:val="20"/>
          <w:szCs w:val="20"/>
        </w:rPr>
        <w:t>ou .</w:t>
      </w:r>
      <w:proofErr w:type="spellStart"/>
      <w:r w:rsidR="003F561C" w:rsidRPr="0091165E">
        <w:rPr>
          <w:rFonts w:ascii="Arial" w:hAnsi="Arial" w:cs="Arial"/>
          <w:sz w:val="20"/>
          <w:szCs w:val="20"/>
        </w:rPr>
        <w:t>ttl</w:t>
      </w:r>
      <w:proofErr w:type="spellEnd"/>
      <w:proofErr w:type="gramEnd"/>
      <w:r w:rsidR="003F561C" w:rsidRPr="0091165E">
        <w:rPr>
          <w:rFonts w:ascii="Arial" w:hAnsi="Arial" w:cs="Arial"/>
          <w:sz w:val="20"/>
          <w:szCs w:val="20"/>
        </w:rPr>
        <w:t>)</w:t>
      </w:r>
      <w:r w:rsidRPr="0091165E">
        <w:rPr>
          <w:rFonts w:ascii="Arial" w:hAnsi="Arial" w:cs="Arial"/>
          <w:sz w:val="20"/>
          <w:szCs w:val="20"/>
        </w:rPr>
        <w:t xml:space="preserve"> sont livrés séparément, à intégrer lors de la projection ou de l’export.</w:t>
      </w:r>
    </w:p>
    <w:p w14:paraId="0B230588" w14:textId="03946A02"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Hard-</w:t>
      </w:r>
      <w:proofErr w:type="spellStart"/>
      <w:r w:rsidRPr="0091165E">
        <w:rPr>
          <w:rFonts w:ascii="Arial" w:hAnsi="Arial" w:cs="Arial"/>
          <w:b/>
          <w:bCs/>
          <w:sz w:val="20"/>
          <w:szCs w:val="20"/>
        </w:rPr>
        <w:t>subtitles</w:t>
      </w:r>
      <w:proofErr w:type="spellEnd"/>
      <w:r w:rsidRPr="0091165E">
        <w:rPr>
          <w:rFonts w:ascii="Arial" w:hAnsi="Arial" w:cs="Arial"/>
          <w:b/>
          <w:bCs/>
          <w:sz w:val="20"/>
          <w:szCs w:val="20"/>
        </w:rPr>
        <w:t xml:space="preserve"> (sous-titres incrustés) :</w:t>
      </w:r>
      <w:r w:rsidRPr="0091165E">
        <w:rPr>
          <w:rFonts w:ascii="Arial" w:hAnsi="Arial" w:cs="Arial"/>
          <w:sz w:val="20"/>
          <w:szCs w:val="20"/>
        </w:rPr>
        <w:t xml:space="preserve"> Les sous-titres sont gravés directement sur la vidéo (pour festivals ou diffusion internationale).</w:t>
      </w:r>
    </w:p>
    <w:p w14:paraId="5997E475" w14:textId="4965C0CA" w:rsidR="00D94C81" w:rsidRPr="0091165E" w:rsidRDefault="00D94C81"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Validation finale</w:t>
      </w:r>
    </w:p>
    <w:p w14:paraId="3324433B" w14:textId="3C2D17E6" w:rsidR="00D94C81" w:rsidRPr="0091165E"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 xml:space="preserve">Visionnage </w:t>
      </w:r>
      <w:r w:rsidRPr="0091165E">
        <w:rPr>
          <w:rFonts w:ascii="Arial" w:hAnsi="Arial" w:cs="Arial"/>
          <w:b/>
          <w:bCs/>
          <w:sz w:val="20"/>
          <w:szCs w:val="20"/>
        </w:rPr>
        <w:t>test :</w:t>
      </w:r>
      <w:r w:rsidRPr="0091165E">
        <w:rPr>
          <w:rFonts w:ascii="Arial" w:hAnsi="Arial" w:cs="Arial"/>
          <w:sz w:val="20"/>
          <w:szCs w:val="20"/>
        </w:rPr>
        <w:t xml:space="preserve"> Une projection est effectuée pour valider la synchronisation, la qualité de la traduction</w:t>
      </w:r>
      <w:r w:rsidR="005F5AD7" w:rsidRPr="0091165E">
        <w:rPr>
          <w:rFonts w:ascii="Arial" w:hAnsi="Arial" w:cs="Arial"/>
          <w:sz w:val="20"/>
          <w:szCs w:val="20"/>
        </w:rPr>
        <w:t xml:space="preserve"> </w:t>
      </w:r>
      <w:r w:rsidRPr="0091165E">
        <w:rPr>
          <w:rFonts w:ascii="Arial" w:hAnsi="Arial" w:cs="Arial"/>
          <w:sz w:val="20"/>
          <w:szCs w:val="20"/>
        </w:rPr>
        <w:t>et la lisibilité.</w:t>
      </w:r>
      <w:r w:rsidR="00FA66E6" w:rsidRPr="0091165E">
        <w:rPr>
          <w:rFonts w:ascii="Arial" w:hAnsi="Arial" w:cs="Arial"/>
          <w:sz w:val="20"/>
          <w:szCs w:val="20"/>
        </w:rPr>
        <w:t xml:space="preserve"> </w:t>
      </w:r>
      <w:r w:rsidR="006F5F97">
        <w:rPr>
          <w:rFonts w:ascii="Arial" w:hAnsi="Arial" w:cs="Arial"/>
          <w:sz w:val="20"/>
          <w:szCs w:val="20"/>
        </w:rPr>
        <w:t>L</w:t>
      </w:r>
      <w:r w:rsidR="00FA66E6" w:rsidRPr="0091165E">
        <w:rPr>
          <w:rFonts w:ascii="Arial" w:hAnsi="Arial" w:cs="Arial"/>
          <w:sz w:val="20"/>
          <w:szCs w:val="20"/>
        </w:rPr>
        <w:t xml:space="preserve">e </w:t>
      </w:r>
      <w:r w:rsidR="0087444C">
        <w:rPr>
          <w:rFonts w:ascii="Arial" w:hAnsi="Arial" w:cs="Arial"/>
          <w:sz w:val="20"/>
          <w:szCs w:val="20"/>
        </w:rPr>
        <w:t xml:space="preserve">CNC et le cas échéant, le tiers désigné par le CNC lors de la commande, sont </w:t>
      </w:r>
      <w:r w:rsidR="00FA66E6" w:rsidRPr="0091165E">
        <w:rPr>
          <w:rFonts w:ascii="Arial" w:hAnsi="Arial" w:cs="Arial"/>
          <w:sz w:val="20"/>
          <w:szCs w:val="20"/>
        </w:rPr>
        <w:t>systématiquement invité</w:t>
      </w:r>
      <w:r w:rsidR="0087444C">
        <w:rPr>
          <w:rFonts w:ascii="Arial" w:hAnsi="Arial" w:cs="Arial"/>
          <w:sz w:val="20"/>
          <w:szCs w:val="20"/>
        </w:rPr>
        <w:t>s</w:t>
      </w:r>
      <w:r w:rsidR="00FA66E6" w:rsidRPr="0091165E">
        <w:rPr>
          <w:rFonts w:ascii="Arial" w:hAnsi="Arial" w:cs="Arial"/>
          <w:sz w:val="20"/>
          <w:szCs w:val="20"/>
        </w:rPr>
        <w:t>.</w:t>
      </w:r>
    </w:p>
    <w:p w14:paraId="11340966" w14:textId="77777777" w:rsidR="00D94C81" w:rsidRDefault="00D94C81"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Corrections éventuelles :</w:t>
      </w:r>
      <w:r w:rsidRPr="0091165E">
        <w:rPr>
          <w:rFonts w:ascii="Arial" w:hAnsi="Arial" w:cs="Arial"/>
          <w:sz w:val="20"/>
          <w:szCs w:val="20"/>
        </w:rPr>
        <w:t xml:space="preserve"> Ajustement des erreurs détectées pendant les tests.</w:t>
      </w:r>
    </w:p>
    <w:p w14:paraId="2E35C2AC" w14:textId="77777777" w:rsidR="008C289B" w:rsidRDefault="008C289B"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Pr>
          <w:rFonts w:cs="Arial"/>
          <w:szCs w:val="20"/>
          <w:u w:val="single"/>
        </w:rPr>
        <w:t>Livrables :</w:t>
      </w:r>
    </w:p>
    <w:p w14:paraId="722E9490" w14:textId="34E01410" w:rsidR="00511F0C" w:rsidRPr="000A132E" w:rsidRDefault="00511F0C" w:rsidP="00801C95">
      <w:pPr>
        <w:pStyle w:val="Corpsdetexte"/>
        <w:widowControl/>
        <w:numPr>
          <w:ilvl w:val="0"/>
          <w:numId w:val="11"/>
        </w:numPr>
        <w:autoSpaceDE/>
        <w:autoSpaceDN/>
        <w:ind w:left="720"/>
        <w:jc w:val="both"/>
        <w:rPr>
          <w:rFonts w:ascii="Arial" w:hAnsi="Arial" w:cs="Arial"/>
          <w:b/>
          <w:bCs/>
          <w:sz w:val="20"/>
          <w:szCs w:val="20"/>
        </w:rPr>
      </w:pPr>
      <w:r w:rsidRPr="000A132E">
        <w:rPr>
          <w:rFonts w:ascii="Arial" w:hAnsi="Arial" w:cs="Arial"/>
          <w:b/>
          <w:bCs/>
          <w:sz w:val="20"/>
          <w:szCs w:val="20"/>
        </w:rPr>
        <w:t>Livrables intermédiaires </w:t>
      </w:r>
      <w:r w:rsidR="00B91F05">
        <w:rPr>
          <w:rFonts w:ascii="Arial" w:hAnsi="Arial" w:cs="Arial"/>
          <w:b/>
          <w:bCs/>
          <w:sz w:val="20"/>
          <w:szCs w:val="20"/>
        </w:rPr>
        <w:t xml:space="preserve">(toutes les UO) </w:t>
      </w:r>
      <w:r w:rsidRPr="000A132E">
        <w:rPr>
          <w:rFonts w:ascii="Arial" w:hAnsi="Arial" w:cs="Arial"/>
          <w:b/>
          <w:bCs/>
          <w:sz w:val="20"/>
          <w:szCs w:val="20"/>
        </w:rPr>
        <w:t xml:space="preserve">: </w:t>
      </w:r>
    </w:p>
    <w:p w14:paraId="00063DC5" w14:textId="77777777" w:rsidR="00511F0C" w:rsidRPr="00511F0C" w:rsidRDefault="00511F0C" w:rsidP="000A132E">
      <w:pPr>
        <w:pStyle w:val="Corpsdetexte"/>
        <w:spacing w:line="276" w:lineRule="auto"/>
        <w:ind w:left="708"/>
        <w:jc w:val="both"/>
        <w:rPr>
          <w:rFonts w:ascii="Arial" w:hAnsi="Arial" w:cs="Arial"/>
          <w:sz w:val="20"/>
          <w:szCs w:val="20"/>
        </w:rPr>
      </w:pPr>
      <w:r w:rsidRPr="00511F0C">
        <w:rPr>
          <w:rFonts w:ascii="Arial" w:hAnsi="Arial" w:cs="Arial"/>
          <w:sz w:val="20"/>
          <w:szCs w:val="20"/>
        </w:rPr>
        <w:t xml:space="preserve">Le titulaire </w:t>
      </w:r>
      <w:r>
        <w:rPr>
          <w:rFonts w:ascii="Arial" w:hAnsi="Arial" w:cs="Arial"/>
          <w:sz w:val="20"/>
          <w:szCs w:val="20"/>
        </w:rPr>
        <w:t>met à disposition un fichier proxy permettant au CNC de suivre les travaux et de procéder aux vérifications et corrections intermédiaires.</w:t>
      </w:r>
    </w:p>
    <w:p w14:paraId="0A7C5FF3" w14:textId="77777777" w:rsidR="00511F0C" w:rsidRPr="000A132E" w:rsidRDefault="00511F0C" w:rsidP="00801C95">
      <w:pPr>
        <w:pStyle w:val="Corpsdetexte"/>
        <w:widowControl/>
        <w:numPr>
          <w:ilvl w:val="0"/>
          <w:numId w:val="11"/>
        </w:numPr>
        <w:autoSpaceDE/>
        <w:autoSpaceDN/>
        <w:ind w:left="720"/>
        <w:jc w:val="both"/>
        <w:rPr>
          <w:rFonts w:ascii="Arial" w:hAnsi="Arial" w:cs="Arial"/>
          <w:b/>
          <w:bCs/>
          <w:sz w:val="20"/>
          <w:szCs w:val="20"/>
        </w:rPr>
      </w:pPr>
      <w:r w:rsidRPr="000A132E">
        <w:rPr>
          <w:rFonts w:ascii="Arial" w:hAnsi="Arial" w:cs="Arial"/>
          <w:b/>
          <w:bCs/>
          <w:sz w:val="20"/>
          <w:szCs w:val="20"/>
        </w:rPr>
        <w:t>Livrables finaux :</w:t>
      </w:r>
    </w:p>
    <w:p w14:paraId="3445D145" w14:textId="508893DF" w:rsidR="00881592" w:rsidRDefault="00881592" w:rsidP="000A132E">
      <w:pPr>
        <w:pStyle w:val="Corpsdetexte"/>
        <w:spacing w:line="276" w:lineRule="auto"/>
        <w:ind w:left="0" w:firstLine="708"/>
        <w:jc w:val="both"/>
        <w:rPr>
          <w:rFonts w:ascii="Arial" w:hAnsi="Arial" w:cs="Arial"/>
          <w:sz w:val="20"/>
          <w:szCs w:val="20"/>
        </w:rPr>
      </w:pPr>
      <w:r w:rsidRPr="00511F0C">
        <w:rPr>
          <w:rFonts w:ascii="Arial" w:hAnsi="Arial" w:cs="Arial"/>
          <w:sz w:val="20"/>
          <w:szCs w:val="20"/>
        </w:rPr>
        <w:t xml:space="preserve">Le titulaire produit les livrables suivants : </w:t>
      </w:r>
    </w:p>
    <w:p w14:paraId="3B4EF4D1" w14:textId="4A26A44E" w:rsidR="00BF3A63" w:rsidRPr="00BF3A63" w:rsidRDefault="00BF3A63" w:rsidP="000A132E">
      <w:pPr>
        <w:pStyle w:val="Corpsdetexte"/>
        <w:spacing w:line="276" w:lineRule="auto"/>
        <w:ind w:left="0" w:firstLine="708"/>
        <w:jc w:val="both"/>
        <w:rPr>
          <w:rFonts w:ascii="Arial" w:hAnsi="Arial" w:cs="Arial"/>
          <w:sz w:val="20"/>
          <w:szCs w:val="20"/>
          <w:u w:val="single"/>
        </w:rPr>
      </w:pPr>
      <w:r w:rsidRPr="00BF3A63">
        <w:rPr>
          <w:rFonts w:ascii="Arial" w:hAnsi="Arial" w:cs="Arial"/>
          <w:sz w:val="20"/>
          <w:szCs w:val="20"/>
          <w:u w:val="single"/>
        </w:rPr>
        <w:t>Pour les UO 1 et 2 :</w:t>
      </w:r>
    </w:p>
    <w:p w14:paraId="5F7A1E38" w14:textId="3D7AAFA3" w:rsidR="008C289B" w:rsidRPr="008C289B" w:rsidRDefault="008C289B" w:rsidP="00801C95">
      <w:pPr>
        <w:pStyle w:val="Corpsdetexte"/>
        <w:widowControl/>
        <w:numPr>
          <w:ilvl w:val="1"/>
          <w:numId w:val="11"/>
        </w:numPr>
        <w:autoSpaceDE/>
        <w:autoSpaceDN/>
        <w:jc w:val="both"/>
        <w:rPr>
          <w:rFonts w:ascii="Arial" w:hAnsi="Arial" w:cs="Arial"/>
          <w:sz w:val="20"/>
          <w:szCs w:val="20"/>
          <w:u w:val="single"/>
        </w:rPr>
      </w:pPr>
      <w:r w:rsidRPr="008C289B">
        <w:rPr>
          <w:rFonts w:ascii="Arial" w:hAnsi="Arial" w:cs="Arial"/>
          <w:b/>
          <w:bCs/>
          <w:sz w:val="20"/>
          <w:szCs w:val="20"/>
        </w:rPr>
        <w:t>Un</w:t>
      </w:r>
      <w:r w:rsidRPr="008C289B">
        <w:rPr>
          <w:rFonts w:ascii="Arial" w:hAnsi="Arial" w:cs="Arial"/>
          <w:sz w:val="20"/>
          <w:szCs w:val="20"/>
        </w:rPr>
        <w:t xml:space="preserve"> </w:t>
      </w:r>
      <w:r w:rsidRPr="008C289B">
        <w:rPr>
          <w:rFonts w:ascii="Arial" w:hAnsi="Arial" w:cs="Arial"/>
          <w:b/>
          <w:bCs/>
          <w:sz w:val="20"/>
          <w:szCs w:val="20"/>
        </w:rPr>
        <w:t xml:space="preserve">fichier de sous-titrage </w:t>
      </w:r>
      <w:r w:rsidRPr="008C289B">
        <w:rPr>
          <w:rFonts w:ascii="Arial" w:hAnsi="Arial" w:cs="Arial"/>
          <w:sz w:val="20"/>
          <w:szCs w:val="20"/>
        </w:rPr>
        <w:t>dans la langue et</w:t>
      </w:r>
      <w:r w:rsidRPr="008C289B">
        <w:rPr>
          <w:rFonts w:ascii="Arial" w:hAnsi="Arial" w:cs="Arial"/>
          <w:b/>
          <w:bCs/>
          <w:sz w:val="20"/>
          <w:szCs w:val="20"/>
        </w:rPr>
        <w:t xml:space="preserve"> </w:t>
      </w:r>
      <w:r w:rsidRPr="008C289B">
        <w:rPr>
          <w:rFonts w:ascii="Arial" w:hAnsi="Arial" w:cs="Arial"/>
          <w:sz w:val="20"/>
          <w:szCs w:val="20"/>
        </w:rPr>
        <w:t>le format commandés par le CNC (SRT, STL, XML pour DCP, etc.).</w:t>
      </w:r>
    </w:p>
    <w:p w14:paraId="6AE62D19" w14:textId="77777777" w:rsidR="008C289B" w:rsidRDefault="008C289B" w:rsidP="00801C95">
      <w:pPr>
        <w:pStyle w:val="Corpsdetexte"/>
        <w:widowControl/>
        <w:numPr>
          <w:ilvl w:val="1"/>
          <w:numId w:val="11"/>
        </w:numPr>
        <w:autoSpaceDE/>
        <w:autoSpaceDN/>
        <w:jc w:val="both"/>
        <w:rPr>
          <w:rFonts w:ascii="Arial" w:hAnsi="Arial" w:cs="Arial"/>
          <w:sz w:val="20"/>
          <w:szCs w:val="20"/>
        </w:rPr>
      </w:pPr>
      <w:r>
        <w:rPr>
          <w:rFonts w:ascii="Arial" w:hAnsi="Arial" w:cs="Arial"/>
          <w:b/>
          <w:bCs/>
          <w:sz w:val="20"/>
          <w:szCs w:val="20"/>
        </w:rPr>
        <w:t>Un</w:t>
      </w:r>
      <w:r w:rsidRPr="00874AB3">
        <w:rPr>
          <w:rFonts w:ascii="Arial" w:hAnsi="Arial" w:cs="Arial"/>
          <w:b/>
          <w:bCs/>
          <w:sz w:val="20"/>
          <w:szCs w:val="20"/>
        </w:rPr>
        <w:t xml:space="preserve"> rapport</w:t>
      </w:r>
      <w:r w:rsidRPr="0091165E">
        <w:rPr>
          <w:rFonts w:ascii="Arial" w:hAnsi="Arial" w:cs="Arial"/>
          <w:sz w:val="20"/>
          <w:szCs w:val="20"/>
        </w:rPr>
        <w:t xml:space="preserve"> contenant les spécificités techniques (time code utilisé, logiciel employé, liste des dialogues si crées, repérage… etc.).</w:t>
      </w:r>
    </w:p>
    <w:p w14:paraId="32ED15A2" w14:textId="71B1B6CF" w:rsidR="00BF3A63" w:rsidRPr="00BF3A63" w:rsidRDefault="00BF3A63" w:rsidP="00BF3A63">
      <w:pPr>
        <w:pStyle w:val="Corpsdetexte"/>
        <w:spacing w:line="276" w:lineRule="auto"/>
        <w:ind w:left="0" w:firstLine="708"/>
        <w:jc w:val="both"/>
        <w:rPr>
          <w:rFonts w:ascii="Arial" w:hAnsi="Arial" w:cs="Arial"/>
          <w:sz w:val="20"/>
          <w:szCs w:val="20"/>
          <w:u w:val="single"/>
        </w:rPr>
      </w:pPr>
      <w:r w:rsidRPr="00BF3A63">
        <w:rPr>
          <w:rFonts w:ascii="Arial" w:hAnsi="Arial" w:cs="Arial"/>
          <w:sz w:val="20"/>
          <w:szCs w:val="20"/>
          <w:u w:val="single"/>
        </w:rPr>
        <w:t>En complément, pour l’UO 3 :</w:t>
      </w:r>
    </w:p>
    <w:p w14:paraId="1B5D015C" w14:textId="477A1E66" w:rsidR="008C289B" w:rsidRPr="0091165E" w:rsidRDefault="008C289B" w:rsidP="00801C95">
      <w:pPr>
        <w:pStyle w:val="Corpsdetexte"/>
        <w:widowControl/>
        <w:numPr>
          <w:ilvl w:val="1"/>
          <w:numId w:val="11"/>
        </w:numPr>
        <w:autoSpaceDE/>
        <w:autoSpaceDN/>
        <w:jc w:val="both"/>
        <w:rPr>
          <w:rFonts w:ascii="Arial" w:hAnsi="Arial" w:cs="Arial"/>
          <w:sz w:val="20"/>
          <w:szCs w:val="20"/>
          <w:u w:val="single"/>
        </w:rPr>
      </w:pPr>
      <w:r w:rsidRPr="008C289B">
        <w:rPr>
          <w:rFonts w:ascii="Arial" w:hAnsi="Arial" w:cs="Arial"/>
          <w:b/>
          <w:bCs/>
          <w:sz w:val="20"/>
          <w:szCs w:val="20"/>
        </w:rPr>
        <w:t>DCP </w:t>
      </w:r>
      <w:r w:rsidRPr="008C289B">
        <w:rPr>
          <w:rFonts w:ascii="Arial" w:hAnsi="Arial" w:cs="Arial"/>
          <w:sz w:val="20"/>
          <w:szCs w:val="20"/>
        </w:rPr>
        <w:t>et DKDM</w:t>
      </w:r>
      <w:r>
        <w:rPr>
          <w:rFonts w:ascii="Arial" w:hAnsi="Arial" w:cs="Arial"/>
          <w:sz w:val="20"/>
          <w:szCs w:val="20"/>
        </w:rPr>
        <w:t xml:space="preserve"> associée :</w:t>
      </w:r>
    </w:p>
    <w:p w14:paraId="5A09E1D7" w14:textId="77777777" w:rsidR="008C289B" w:rsidRPr="008C289B" w:rsidRDefault="008C289B" w:rsidP="00801C95">
      <w:pPr>
        <w:pStyle w:val="Corpsdetexte"/>
        <w:numPr>
          <w:ilvl w:val="2"/>
          <w:numId w:val="8"/>
        </w:numPr>
        <w:spacing w:line="276" w:lineRule="auto"/>
        <w:jc w:val="both"/>
        <w:rPr>
          <w:rFonts w:ascii="Arial" w:hAnsi="Arial" w:cs="Arial"/>
          <w:sz w:val="20"/>
          <w:szCs w:val="20"/>
        </w:rPr>
      </w:pPr>
      <w:r w:rsidRPr="008C289B">
        <w:rPr>
          <w:rFonts w:ascii="Arial" w:hAnsi="Arial" w:cs="Arial"/>
          <w:sz w:val="20"/>
          <w:szCs w:val="20"/>
        </w:rPr>
        <w:t xml:space="preserve">Création de la Version Files compatible avec l’OV livrée lors de l’envoi des éléments source. </w:t>
      </w:r>
    </w:p>
    <w:p w14:paraId="4829D085" w14:textId="77777777" w:rsidR="008C289B" w:rsidRPr="0091165E" w:rsidRDefault="008C289B" w:rsidP="00801C95">
      <w:pPr>
        <w:pStyle w:val="Corpsdetexte"/>
        <w:numPr>
          <w:ilvl w:val="2"/>
          <w:numId w:val="8"/>
        </w:numPr>
        <w:spacing w:line="276" w:lineRule="auto"/>
        <w:jc w:val="both"/>
        <w:rPr>
          <w:rFonts w:ascii="Arial" w:hAnsi="Arial" w:cs="Arial"/>
          <w:sz w:val="20"/>
          <w:szCs w:val="20"/>
        </w:rPr>
      </w:pPr>
      <w:r w:rsidRPr="008C289B">
        <w:rPr>
          <w:rFonts w:ascii="Arial" w:hAnsi="Arial" w:cs="Arial"/>
          <w:sz w:val="20"/>
          <w:szCs w:val="20"/>
        </w:rPr>
        <w:lastRenderedPageBreak/>
        <w:t>Création d’une DKDM</w:t>
      </w:r>
      <w:r w:rsidRPr="00874AB3">
        <w:rPr>
          <w:rFonts w:ascii="Arial" w:hAnsi="Arial" w:cs="Arial"/>
          <w:b/>
          <w:bCs/>
          <w:sz w:val="20"/>
          <w:szCs w:val="20"/>
        </w:rPr>
        <w:t xml:space="preserve"> </w:t>
      </w:r>
      <w:r w:rsidRPr="0091165E">
        <w:rPr>
          <w:rFonts w:ascii="Arial" w:hAnsi="Arial" w:cs="Arial"/>
          <w:sz w:val="20"/>
          <w:szCs w:val="20"/>
        </w:rPr>
        <w:t>si le DCP est crypté.</w:t>
      </w:r>
    </w:p>
    <w:p w14:paraId="071DC661" w14:textId="77777777" w:rsidR="00881592" w:rsidRDefault="008C289B" w:rsidP="00801C95">
      <w:pPr>
        <w:pStyle w:val="Corpsdetexte"/>
        <w:widowControl/>
        <w:numPr>
          <w:ilvl w:val="1"/>
          <w:numId w:val="11"/>
        </w:numPr>
        <w:autoSpaceDE/>
        <w:autoSpaceDN/>
        <w:jc w:val="both"/>
        <w:rPr>
          <w:rFonts w:ascii="Arial" w:hAnsi="Arial" w:cs="Arial"/>
          <w:sz w:val="20"/>
          <w:szCs w:val="20"/>
        </w:rPr>
      </w:pPr>
      <w:r w:rsidRPr="008C289B">
        <w:rPr>
          <w:rFonts w:ascii="Arial" w:hAnsi="Arial" w:cs="Arial"/>
          <w:b/>
          <w:bCs/>
          <w:sz w:val="20"/>
          <w:szCs w:val="20"/>
        </w:rPr>
        <w:t>Un fichier destiné à la vidéo</w:t>
      </w:r>
      <w:r w:rsidRPr="0091165E">
        <w:rPr>
          <w:rFonts w:ascii="Arial" w:hAnsi="Arial" w:cs="Arial"/>
          <w:sz w:val="20"/>
          <w:szCs w:val="20"/>
        </w:rPr>
        <w:t xml:space="preserve"> en </w:t>
      </w:r>
      <w:r w:rsidRPr="008C289B">
        <w:rPr>
          <w:rFonts w:ascii="Arial" w:hAnsi="Arial" w:cs="Arial"/>
          <w:sz w:val="20"/>
          <w:szCs w:val="20"/>
        </w:rPr>
        <w:t xml:space="preserve">streaming </w:t>
      </w:r>
      <w:r>
        <w:rPr>
          <w:rFonts w:ascii="Arial" w:hAnsi="Arial" w:cs="Arial"/>
          <w:sz w:val="20"/>
          <w:szCs w:val="20"/>
        </w:rPr>
        <w:t xml:space="preserve">au format demandé par le CNC </w:t>
      </w:r>
      <w:r w:rsidRPr="0091165E">
        <w:rPr>
          <w:rFonts w:ascii="Arial" w:hAnsi="Arial" w:cs="Arial"/>
          <w:sz w:val="20"/>
          <w:szCs w:val="20"/>
        </w:rPr>
        <w:t>(MP4…)</w:t>
      </w:r>
    </w:p>
    <w:p w14:paraId="44DB2EF9" w14:textId="05E6ECF9" w:rsidR="008C289B" w:rsidRPr="00881592" w:rsidRDefault="008C289B" w:rsidP="00881592">
      <w:pPr>
        <w:pStyle w:val="Corpsdetexte"/>
        <w:spacing w:line="276" w:lineRule="auto"/>
        <w:jc w:val="both"/>
        <w:rPr>
          <w:rFonts w:ascii="Arial" w:hAnsi="Arial" w:cs="Arial"/>
          <w:sz w:val="20"/>
          <w:szCs w:val="20"/>
        </w:rPr>
      </w:pPr>
      <w:r w:rsidRPr="00881592">
        <w:rPr>
          <w:rFonts w:ascii="Arial" w:hAnsi="Arial" w:cs="Arial"/>
          <w:sz w:val="20"/>
          <w:szCs w:val="20"/>
        </w:rPr>
        <w:t>Les sous-titres sont réputés conformes à la qualité cinématographique et aux normes linguistiques nécessaires pour une audience internationale.</w:t>
      </w:r>
    </w:p>
    <w:p w14:paraId="4D92BB30" w14:textId="6FA6F4D7" w:rsidR="000A132E" w:rsidRDefault="008C289B" w:rsidP="00CF7A3A">
      <w:pPr>
        <w:pStyle w:val="Corpsdetexte"/>
        <w:spacing w:line="276" w:lineRule="auto"/>
        <w:jc w:val="both"/>
        <w:rPr>
          <w:rFonts w:cs="Arial"/>
          <w:szCs w:val="20"/>
        </w:rPr>
      </w:pPr>
      <w:r w:rsidRPr="0091165E">
        <w:rPr>
          <w:rFonts w:ascii="Arial" w:hAnsi="Arial" w:cs="Arial"/>
          <w:sz w:val="20"/>
          <w:szCs w:val="20"/>
        </w:rPr>
        <w:t>Le Titulaire met à la disposition du CNC les fichiers de proxy permettant la validation puis le visionnement des éléments.</w:t>
      </w:r>
    </w:p>
    <w:p w14:paraId="08C56297" w14:textId="61F708E4" w:rsidR="008C289B" w:rsidRDefault="008C289B" w:rsidP="00801C95">
      <w:pPr>
        <w:pStyle w:val="Paragraphedeliste"/>
        <w:numPr>
          <w:ilvl w:val="0"/>
          <w:numId w:val="10"/>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Livraison</w:t>
      </w:r>
    </w:p>
    <w:p w14:paraId="46CFC671" w14:textId="0EC9BD2E" w:rsidR="00CF7A3A" w:rsidRDefault="00CF7A3A" w:rsidP="001E3076">
      <w:pPr>
        <w:pStyle w:val="Corpsdetexte"/>
        <w:spacing w:line="276" w:lineRule="auto"/>
        <w:jc w:val="both"/>
        <w:rPr>
          <w:rFonts w:ascii="Arial" w:hAnsi="Arial" w:cs="Arial"/>
          <w:sz w:val="20"/>
          <w:szCs w:val="20"/>
        </w:rPr>
      </w:pPr>
      <w:r w:rsidRPr="00CF7A3A">
        <w:rPr>
          <w:rFonts w:ascii="Arial" w:hAnsi="Arial" w:cs="Arial"/>
          <w:sz w:val="20"/>
          <w:szCs w:val="20"/>
        </w:rPr>
        <w:t>Les livrables sont transmis au CNC et/ou au tiers (distributeur, laboratoire…) définis par le CNC, selon les modalités définies lors de la commande.</w:t>
      </w:r>
    </w:p>
    <w:p w14:paraId="4D2E40BF" w14:textId="77777777" w:rsidR="001E3076" w:rsidRDefault="001E3076" w:rsidP="001E3076">
      <w:pPr>
        <w:pStyle w:val="Corpsdetexte"/>
        <w:spacing w:line="276" w:lineRule="auto"/>
        <w:jc w:val="both"/>
        <w:rPr>
          <w:rFonts w:ascii="Arial" w:hAnsi="Arial" w:cs="Arial"/>
          <w:sz w:val="20"/>
          <w:szCs w:val="20"/>
        </w:rPr>
      </w:pPr>
      <w:r>
        <w:rPr>
          <w:rFonts w:ascii="Arial" w:hAnsi="Arial" w:cs="Arial"/>
          <w:sz w:val="20"/>
          <w:szCs w:val="20"/>
        </w:rPr>
        <w:t>A titre informatif, les modalités d’envois sont généralement les suivantes :</w:t>
      </w:r>
    </w:p>
    <w:p w14:paraId="0276CB5D" w14:textId="77777777"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CNC : transmission de tous les livrables</w:t>
      </w:r>
    </w:p>
    <w:p w14:paraId="22645873" w14:textId="77777777"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Distributeur : transmission de tous les livrables</w:t>
      </w:r>
    </w:p>
    <w:p w14:paraId="7EA1E6F4" w14:textId="77777777"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Laboratoire : transmission du Fichier de sous-titre, du DCP et le cas échéant, de la DKDM.</w:t>
      </w:r>
    </w:p>
    <w:p w14:paraId="242611CF" w14:textId="77777777" w:rsidR="001E3076" w:rsidRDefault="001E3076" w:rsidP="001E3076">
      <w:pPr>
        <w:pStyle w:val="Corpsdetexte"/>
        <w:spacing w:line="276" w:lineRule="auto"/>
        <w:ind w:right="125"/>
        <w:jc w:val="both"/>
        <w:rPr>
          <w:rFonts w:ascii="Arial" w:hAnsi="Arial" w:cs="Arial"/>
          <w:sz w:val="20"/>
          <w:szCs w:val="20"/>
        </w:rPr>
      </w:pPr>
      <w:r w:rsidRPr="006F26BF">
        <w:rPr>
          <w:rFonts w:ascii="Arial" w:hAnsi="Arial"/>
          <w:sz w:val="20"/>
          <w:szCs w:val="20"/>
        </w:rPr>
        <w:t xml:space="preserve">Le titulaire conserve les </w:t>
      </w:r>
      <w:r w:rsidRPr="006F26BF">
        <w:rPr>
          <w:rFonts w:ascii="Arial" w:hAnsi="Arial" w:hint="cs"/>
          <w:sz w:val="20"/>
          <w:szCs w:val="20"/>
        </w:rPr>
        <w:t>é</w:t>
      </w:r>
      <w:r w:rsidRPr="006F26BF">
        <w:rPr>
          <w:rFonts w:ascii="Arial" w:hAnsi="Arial"/>
          <w:sz w:val="20"/>
          <w:szCs w:val="20"/>
        </w:rPr>
        <w:t>l</w:t>
      </w:r>
      <w:r w:rsidRPr="006F26BF">
        <w:rPr>
          <w:rFonts w:ascii="Arial" w:hAnsi="Arial" w:hint="cs"/>
          <w:sz w:val="20"/>
          <w:szCs w:val="20"/>
        </w:rPr>
        <w:t>é</w:t>
      </w:r>
      <w:r w:rsidRPr="006F26BF">
        <w:rPr>
          <w:rFonts w:ascii="Arial" w:hAnsi="Arial"/>
          <w:sz w:val="20"/>
          <w:szCs w:val="20"/>
        </w:rPr>
        <w:t>ments jusqu</w:t>
      </w:r>
      <w:r w:rsidRPr="006F26BF">
        <w:rPr>
          <w:rFonts w:ascii="Arial" w:hAnsi="Arial" w:hint="cs"/>
          <w:sz w:val="20"/>
          <w:szCs w:val="20"/>
        </w:rPr>
        <w:t>’à</w:t>
      </w:r>
      <w:r w:rsidRPr="006F26BF">
        <w:rPr>
          <w:rFonts w:ascii="Arial" w:hAnsi="Arial"/>
          <w:sz w:val="20"/>
          <w:szCs w:val="20"/>
        </w:rPr>
        <w:t xml:space="preserve"> l</w:t>
      </w:r>
      <w:r w:rsidRPr="006F26BF">
        <w:rPr>
          <w:rFonts w:ascii="Arial" w:hAnsi="Arial" w:hint="cs"/>
          <w:sz w:val="20"/>
          <w:szCs w:val="20"/>
        </w:rPr>
        <w:t>’</w:t>
      </w:r>
      <w:r w:rsidRPr="006F26BF">
        <w:rPr>
          <w:rFonts w:ascii="Arial" w:hAnsi="Arial"/>
          <w:sz w:val="20"/>
          <w:szCs w:val="20"/>
        </w:rPr>
        <w:t>admission des prestations. L</w:t>
      </w:r>
      <w:r w:rsidRPr="006F26BF">
        <w:rPr>
          <w:rFonts w:ascii="Arial" w:hAnsi="Arial" w:hint="cs"/>
          <w:sz w:val="20"/>
          <w:szCs w:val="20"/>
        </w:rPr>
        <w:t>’</w:t>
      </w:r>
      <w:r w:rsidRPr="006F26BF">
        <w:rPr>
          <w:rFonts w:ascii="Arial" w:hAnsi="Arial"/>
          <w:sz w:val="20"/>
          <w:szCs w:val="20"/>
        </w:rPr>
        <w:t>archivage ult</w:t>
      </w:r>
      <w:r w:rsidRPr="006F26BF">
        <w:rPr>
          <w:rFonts w:ascii="Arial" w:hAnsi="Arial" w:hint="cs"/>
          <w:sz w:val="20"/>
          <w:szCs w:val="20"/>
        </w:rPr>
        <w:t>é</w:t>
      </w:r>
      <w:r w:rsidRPr="006F26BF">
        <w:rPr>
          <w:rFonts w:ascii="Arial" w:hAnsi="Arial"/>
          <w:sz w:val="20"/>
          <w:szCs w:val="20"/>
        </w:rPr>
        <w:t xml:space="preserve">rieur est </w:t>
      </w:r>
      <w:r w:rsidRPr="006F26BF">
        <w:rPr>
          <w:rFonts w:ascii="Arial" w:hAnsi="Arial" w:hint="cs"/>
          <w:sz w:val="20"/>
          <w:szCs w:val="20"/>
        </w:rPr>
        <w:t>à</w:t>
      </w:r>
      <w:r w:rsidRPr="006F26BF">
        <w:rPr>
          <w:rFonts w:ascii="Arial" w:hAnsi="Arial"/>
          <w:sz w:val="20"/>
          <w:szCs w:val="20"/>
        </w:rPr>
        <w:t xml:space="preserve"> la charge du CNC et de ses partenaires</w:t>
      </w:r>
      <w:r>
        <w:rPr>
          <w:rFonts w:ascii="Arial" w:hAnsi="Arial"/>
          <w:sz w:val="20"/>
          <w:szCs w:val="20"/>
        </w:rPr>
        <w:t>.</w:t>
      </w:r>
    </w:p>
    <w:p w14:paraId="375FA705" w14:textId="403425E1" w:rsidR="004644FA" w:rsidRPr="0091165E" w:rsidRDefault="004644FA" w:rsidP="00FB476F">
      <w:pPr>
        <w:pStyle w:val="Titre3"/>
        <w:spacing w:line="276" w:lineRule="auto"/>
        <w:rPr>
          <w:rFonts w:cs="Arial"/>
        </w:rPr>
      </w:pPr>
      <w:bookmarkStart w:id="21" w:name="_Toc152245115"/>
      <w:bookmarkStart w:id="22" w:name="_Toc189566133"/>
      <w:r w:rsidRPr="0091165E">
        <w:rPr>
          <w:rFonts w:cs="Arial"/>
        </w:rPr>
        <w:t>Volumétrie</w:t>
      </w:r>
      <w:bookmarkEnd w:id="21"/>
      <w:bookmarkEnd w:id="22"/>
      <w:r w:rsidR="00A662FD" w:rsidRPr="0091165E">
        <w:rPr>
          <w:rFonts w:cs="Arial"/>
        </w:rPr>
        <w:t xml:space="preserve"> </w:t>
      </w:r>
    </w:p>
    <w:p w14:paraId="6D178371" w14:textId="7D9E2460" w:rsidR="000A132E" w:rsidRDefault="000A132E" w:rsidP="000A132E">
      <w:pPr>
        <w:pStyle w:val="Corpsdetexte"/>
        <w:spacing w:line="276" w:lineRule="auto"/>
        <w:ind w:left="138"/>
        <w:jc w:val="both"/>
        <w:rPr>
          <w:rFonts w:ascii="Arial" w:hAnsi="Arial" w:cs="Arial"/>
          <w:sz w:val="20"/>
          <w:szCs w:val="20"/>
        </w:rPr>
      </w:pPr>
      <w:r w:rsidRPr="000A132E">
        <w:rPr>
          <w:rFonts w:ascii="Arial" w:hAnsi="Arial" w:cs="Arial"/>
          <w:sz w:val="20"/>
          <w:szCs w:val="20"/>
        </w:rPr>
        <w:t>Cette information est donnée à titre indicatif mais n’est pas contractuelle.</w:t>
      </w:r>
    </w:p>
    <w:p w14:paraId="02A5B872" w14:textId="467C17F7" w:rsidR="005F5AD7" w:rsidRPr="0091165E" w:rsidRDefault="004644FA"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sz w:val="20"/>
          <w:szCs w:val="20"/>
        </w:rPr>
        <w:t xml:space="preserve">La DPT </w:t>
      </w:r>
      <w:r w:rsidR="00A662FD" w:rsidRPr="0091165E">
        <w:rPr>
          <w:rFonts w:ascii="Arial" w:hAnsi="Arial" w:cs="Arial"/>
          <w:sz w:val="20"/>
          <w:szCs w:val="20"/>
        </w:rPr>
        <w:t>est amenée à commander cette prestation très occasionnellement</w:t>
      </w:r>
      <w:r w:rsidR="005F5AD7" w:rsidRPr="0091165E">
        <w:rPr>
          <w:rFonts w:ascii="Arial" w:hAnsi="Arial" w:cs="Arial"/>
          <w:sz w:val="20"/>
          <w:szCs w:val="20"/>
        </w:rPr>
        <w:t>.</w:t>
      </w:r>
      <w:r w:rsidR="001B316F" w:rsidRPr="0091165E">
        <w:rPr>
          <w:rFonts w:ascii="Arial" w:hAnsi="Arial" w:cs="Arial"/>
          <w:sz w:val="20"/>
          <w:szCs w:val="20"/>
        </w:rPr>
        <w:t xml:space="preserve"> </w:t>
      </w:r>
    </w:p>
    <w:p w14:paraId="41501DB9" w14:textId="2F4845AD" w:rsidR="00B7016D" w:rsidRPr="0091165E" w:rsidRDefault="00B7016D"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sz w:val="20"/>
          <w:szCs w:val="20"/>
        </w:rPr>
        <w:t xml:space="preserve">La DPC effectue environ une </w:t>
      </w:r>
      <w:r w:rsidRPr="0091165E">
        <w:rPr>
          <w:rFonts w:ascii="Arial" w:hAnsi="Arial" w:cs="Arial"/>
          <w:sz w:val="20"/>
          <w:szCs w:val="20"/>
        </w:rPr>
        <w:t xml:space="preserve">commande annuelle pour un ou deux titres. </w:t>
      </w:r>
    </w:p>
    <w:p w14:paraId="65D8F053" w14:textId="1B968CA5" w:rsidR="000A132E" w:rsidRPr="000A132E" w:rsidRDefault="000A132E" w:rsidP="000A132E">
      <w:pPr>
        <w:pStyle w:val="Titre3"/>
        <w:spacing w:line="276" w:lineRule="auto"/>
        <w:rPr>
          <w:rFonts w:cs="Arial"/>
        </w:rPr>
      </w:pPr>
      <w:bookmarkStart w:id="23" w:name="_Toc189566134"/>
      <w:r>
        <w:rPr>
          <w:rFonts w:cs="Arial"/>
        </w:rPr>
        <w:t>D</w:t>
      </w:r>
      <w:r w:rsidRPr="0091165E">
        <w:rPr>
          <w:rFonts w:cs="Arial"/>
        </w:rPr>
        <w:t>élais</w:t>
      </w:r>
      <w:bookmarkEnd w:id="23"/>
    </w:p>
    <w:p w14:paraId="203B84DD" w14:textId="20A7C88F" w:rsidR="00B7016D" w:rsidRDefault="004C225A" w:rsidP="000A132E">
      <w:pPr>
        <w:pStyle w:val="Corpsdetexte"/>
        <w:widowControl/>
        <w:autoSpaceDE/>
        <w:autoSpaceDN/>
        <w:ind w:left="138"/>
        <w:jc w:val="both"/>
        <w:rPr>
          <w:rFonts w:ascii="Arial" w:hAnsi="Arial" w:cs="Arial"/>
          <w:sz w:val="20"/>
          <w:szCs w:val="20"/>
        </w:rPr>
      </w:pPr>
      <w:r w:rsidRPr="004C225A">
        <w:rPr>
          <w:rFonts w:ascii="Arial" w:hAnsi="Arial" w:cs="Arial"/>
          <w:sz w:val="20"/>
          <w:szCs w:val="20"/>
        </w:rPr>
        <w:t xml:space="preserve">Le titulaire dispose </w:t>
      </w:r>
      <w:proofErr w:type="gramStart"/>
      <w:r w:rsidRPr="004C225A">
        <w:rPr>
          <w:rFonts w:ascii="Arial" w:hAnsi="Arial" w:cs="Arial"/>
          <w:sz w:val="20"/>
          <w:szCs w:val="20"/>
        </w:rPr>
        <w:t>d’un délai de</w:t>
      </w:r>
      <w:r>
        <w:rPr>
          <w:rFonts w:ascii="Arial" w:hAnsi="Arial" w:cs="Arial"/>
          <w:b/>
          <w:bCs/>
          <w:sz w:val="20"/>
          <w:szCs w:val="20"/>
        </w:rPr>
        <w:t xml:space="preserve"> </w:t>
      </w:r>
      <w:r w:rsidR="00920446">
        <w:rPr>
          <w:rFonts w:ascii="Arial" w:hAnsi="Arial" w:cs="Arial"/>
          <w:b/>
          <w:bCs/>
          <w:sz w:val="20"/>
          <w:szCs w:val="20"/>
        </w:rPr>
        <w:t>1</w:t>
      </w:r>
      <w:r w:rsidR="00A662FD" w:rsidRPr="007B3E43">
        <w:rPr>
          <w:rFonts w:ascii="Arial" w:hAnsi="Arial" w:cs="Arial"/>
          <w:sz w:val="20"/>
          <w:szCs w:val="20"/>
        </w:rPr>
        <w:t>5 jours ouvrés</w:t>
      </w:r>
      <w:proofErr w:type="gramEnd"/>
      <w:r w:rsidR="00A662FD" w:rsidRPr="007B3E43">
        <w:rPr>
          <w:rFonts w:ascii="Arial" w:hAnsi="Arial" w:cs="Arial"/>
          <w:sz w:val="20"/>
          <w:szCs w:val="20"/>
        </w:rPr>
        <w:t xml:space="preserve"> après réception des éléments</w:t>
      </w:r>
      <w:r w:rsidR="00F912C5" w:rsidRPr="007B3E43">
        <w:rPr>
          <w:rFonts w:ascii="Arial" w:hAnsi="Arial" w:cs="Arial"/>
          <w:sz w:val="20"/>
          <w:szCs w:val="20"/>
        </w:rPr>
        <w:t xml:space="preserve"> </w:t>
      </w:r>
      <w:r w:rsidR="00B91F05">
        <w:rPr>
          <w:rFonts w:ascii="Arial" w:hAnsi="Arial" w:cs="Arial"/>
          <w:sz w:val="20"/>
          <w:szCs w:val="20"/>
        </w:rPr>
        <w:t xml:space="preserve">fournis par le CNC </w:t>
      </w:r>
      <w:r w:rsidR="00F912C5" w:rsidRPr="007B3E43">
        <w:rPr>
          <w:rFonts w:ascii="Arial" w:hAnsi="Arial" w:cs="Arial"/>
          <w:sz w:val="20"/>
          <w:szCs w:val="20"/>
        </w:rPr>
        <w:t>et après choix du traducteur spécifique</w:t>
      </w:r>
      <w:r w:rsidR="00B91F05">
        <w:rPr>
          <w:rFonts w:ascii="Arial" w:hAnsi="Arial" w:cs="Arial"/>
          <w:sz w:val="20"/>
          <w:szCs w:val="20"/>
        </w:rPr>
        <w:t xml:space="preserve"> par le titulaire</w:t>
      </w:r>
      <w:r w:rsidR="00F912C5" w:rsidRPr="007B3E43">
        <w:rPr>
          <w:rFonts w:ascii="Arial" w:hAnsi="Arial" w:cs="Arial"/>
          <w:sz w:val="20"/>
          <w:szCs w:val="20"/>
        </w:rPr>
        <w:t xml:space="preserve">. </w:t>
      </w:r>
    </w:p>
    <w:p w14:paraId="4DFB93C5" w14:textId="6543D2E0" w:rsidR="00B91F05" w:rsidRPr="007B3E43" w:rsidRDefault="00B91F05" w:rsidP="000A132E">
      <w:pPr>
        <w:pStyle w:val="Corpsdetexte"/>
        <w:widowControl/>
        <w:autoSpaceDE/>
        <w:autoSpaceDN/>
        <w:ind w:left="138"/>
        <w:jc w:val="both"/>
        <w:rPr>
          <w:rFonts w:ascii="Arial" w:hAnsi="Arial" w:cs="Arial"/>
          <w:sz w:val="20"/>
          <w:szCs w:val="20"/>
        </w:rPr>
      </w:pPr>
      <w:r>
        <w:rPr>
          <w:rFonts w:ascii="Arial" w:hAnsi="Arial" w:cs="Arial"/>
          <w:sz w:val="20"/>
          <w:szCs w:val="20"/>
        </w:rPr>
        <w:t>Le Titulaire dispose du délai indiqué dans son offre pour trouver un traducteur</w:t>
      </w:r>
      <w:r w:rsidR="008F4053">
        <w:rPr>
          <w:rFonts w:ascii="Arial" w:hAnsi="Arial" w:cs="Arial"/>
          <w:sz w:val="20"/>
          <w:szCs w:val="20"/>
        </w:rPr>
        <w:t xml:space="preserve"> à compter de la date de réception de la commande</w:t>
      </w:r>
      <w:r>
        <w:rPr>
          <w:rFonts w:ascii="Arial" w:hAnsi="Arial" w:cs="Arial"/>
          <w:sz w:val="20"/>
          <w:szCs w:val="20"/>
        </w:rPr>
        <w:t>.</w:t>
      </w:r>
    </w:p>
    <w:p w14:paraId="290BC968" w14:textId="60BCFF5B" w:rsidR="001E482F" w:rsidRPr="0091165E" w:rsidRDefault="004644FA" w:rsidP="00FB476F">
      <w:pPr>
        <w:pStyle w:val="Titre3"/>
        <w:spacing w:line="276" w:lineRule="auto"/>
        <w:rPr>
          <w:rFonts w:cs="Arial"/>
        </w:rPr>
      </w:pPr>
      <w:bookmarkStart w:id="24" w:name="_TOC_250026"/>
      <w:bookmarkStart w:id="25" w:name="_Toc152245116"/>
      <w:bookmarkStart w:id="26" w:name="_Hlk178693755"/>
      <w:bookmarkStart w:id="27" w:name="_Toc189566135"/>
      <w:r w:rsidRPr="0091165E">
        <w:rPr>
          <w:rFonts w:cs="Arial"/>
        </w:rPr>
        <w:t xml:space="preserve">Unités </w:t>
      </w:r>
      <w:bookmarkEnd w:id="24"/>
      <w:r w:rsidRPr="0091165E">
        <w:rPr>
          <w:rFonts w:cs="Arial"/>
        </w:rPr>
        <w:t>d’œuvre</w:t>
      </w:r>
      <w:bookmarkEnd w:id="25"/>
      <w:bookmarkEnd w:id="27"/>
    </w:p>
    <w:bookmarkEnd w:id="26"/>
    <w:p w14:paraId="00B3FC36" w14:textId="6F10717B" w:rsidR="0078109B" w:rsidRPr="0091165E" w:rsidRDefault="00B7016D"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UO</w:t>
      </w:r>
      <w:r w:rsidR="004063C5" w:rsidRPr="0091165E">
        <w:rPr>
          <w:rFonts w:ascii="Arial" w:hAnsi="Arial" w:cs="Arial"/>
          <w:b/>
          <w:bCs/>
          <w:sz w:val="20"/>
          <w:szCs w:val="20"/>
        </w:rPr>
        <w:t>1</w:t>
      </w:r>
      <w:r w:rsidRPr="0091165E">
        <w:rPr>
          <w:rFonts w:ascii="Arial" w:hAnsi="Arial" w:cs="Arial"/>
          <w:b/>
          <w:bCs/>
          <w:sz w:val="20"/>
          <w:szCs w:val="20"/>
        </w:rPr>
        <w:t> :</w:t>
      </w:r>
      <w:r w:rsidRPr="0091165E">
        <w:rPr>
          <w:rFonts w:ascii="Arial" w:hAnsi="Arial" w:cs="Arial"/>
          <w:sz w:val="20"/>
          <w:szCs w:val="20"/>
        </w:rPr>
        <w:t xml:space="preserve"> </w:t>
      </w:r>
      <w:r w:rsidR="0078109B" w:rsidRPr="0091165E">
        <w:rPr>
          <w:rFonts w:ascii="Arial" w:hAnsi="Arial" w:cs="Arial"/>
          <w:sz w:val="20"/>
          <w:szCs w:val="20"/>
        </w:rPr>
        <w:t>F</w:t>
      </w:r>
      <w:r w:rsidRPr="0091165E">
        <w:rPr>
          <w:rFonts w:ascii="Arial" w:hAnsi="Arial" w:cs="Arial"/>
          <w:sz w:val="20"/>
          <w:szCs w:val="20"/>
        </w:rPr>
        <w:t>abrication de fichiers de sous-titres (.</w:t>
      </w:r>
      <w:proofErr w:type="spellStart"/>
      <w:r w:rsidRPr="0091165E">
        <w:rPr>
          <w:rFonts w:ascii="Arial" w:hAnsi="Arial" w:cs="Arial"/>
          <w:sz w:val="20"/>
          <w:szCs w:val="20"/>
        </w:rPr>
        <w:t>srt</w:t>
      </w:r>
      <w:proofErr w:type="spellEnd"/>
      <w:r w:rsidR="0078109B" w:rsidRPr="0091165E">
        <w:rPr>
          <w:rFonts w:ascii="Arial" w:hAnsi="Arial" w:cs="Arial"/>
          <w:sz w:val="20"/>
          <w:szCs w:val="20"/>
        </w:rPr>
        <w:t>,</w:t>
      </w:r>
      <w:r w:rsidRPr="0091165E">
        <w:rPr>
          <w:rFonts w:ascii="Arial" w:hAnsi="Arial" w:cs="Arial"/>
          <w:sz w:val="20"/>
          <w:szCs w:val="20"/>
        </w:rPr>
        <w:t xml:space="preserve"> .xml</w:t>
      </w:r>
      <w:proofErr w:type="gramStart"/>
      <w:r w:rsidR="0078109B" w:rsidRPr="0091165E">
        <w:rPr>
          <w:rFonts w:ascii="Arial" w:hAnsi="Arial" w:cs="Arial"/>
          <w:sz w:val="20"/>
          <w:szCs w:val="20"/>
        </w:rPr>
        <w:t>,</w:t>
      </w:r>
      <w:r w:rsidRPr="0091165E">
        <w:rPr>
          <w:rFonts w:ascii="Arial" w:hAnsi="Arial" w:cs="Arial"/>
          <w:sz w:val="20"/>
          <w:szCs w:val="20"/>
        </w:rPr>
        <w:t xml:space="preserve"> .</w:t>
      </w:r>
      <w:proofErr w:type="spellStart"/>
      <w:r w:rsidRPr="0091165E">
        <w:rPr>
          <w:rFonts w:ascii="Arial" w:hAnsi="Arial" w:cs="Arial"/>
          <w:sz w:val="20"/>
          <w:szCs w:val="20"/>
        </w:rPr>
        <w:t>ttl</w:t>
      </w:r>
      <w:proofErr w:type="spellEnd"/>
      <w:proofErr w:type="gramEnd"/>
      <w:r w:rsidR="0078109B" w:rsidRPr="0091165E">
        <w:rPr>
          <w:rFonts w:ascii="Arial" w:hAnsi="Arial" w:cs="Arial"/>
          <w:sz w:val="20"/>
          <w:szCs w:val="20"/>
        </w:rPr>
        <w:t>,</w:t>
      </w:r>
      <w:r w:rsidRPr="0091165E">
        <w:rPr>
          <w:rFonts w:ascii="Arial" w:hAnsi="Arial" w:cs="Arial"/>
          <w:sz w:val="20"/>
          <w:szCs w:val="20"/>
        </w:rPr>
        <w:t xml:space="preserve"> .</w:t>
      </w:r>
      <w:proofErr w:type="spellStart"/>
      <w:r w:rsidRPr="0091165E">
        <w:rPr>
          <w:rFonts w:ascii="Arial" w:hAnsi="Arial" w:cs="Arial"/>
          <w:sz w:val="20"/>
          <w:szCs w:val="20"/>
        </w:rPr>
        <w:t>stl</w:t>
      </w:r>
      <w:proofErr w:type="spellEnd"/>
      <w:r w:rsidRPr="0091165E">
        <w:rPr>
          <w:rFonts w:ascii="Arial" w:hAnsi="Arial" w:cs="Arial"/>
          <w:sz w:val="20"/>
          <w:szCs w:val="20"/>
        </w:rPr>
        <w:t>…)</w:t>
      </w:r>
      <w:r w:rsidR="008A6066" w:rsidRPr="0091165E">
        <w:rPr>
          <w:rFonts w:ascii="Arial" w:hAnsi="Arial" w:cs="Arial"/>
          <w:sz w:val="20"/>
          <w:szCs w:val="20"/>
        </w:rPr>
        <w:t xml:space="preserve"> à partir de fichiers existants (cette prestation exclut le relevé des dialogues ou transcription)</w:t>
      </w:r>
    </w:p>
    <w:p w14:paraId="5029CB48" w14:textId="77777777" w:rsidR="003C7083" w:rsidRPr="0091165E" w:rsidRDefault="008A6066"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UO</w:t>
      </w:r>
      <w:r w:rsidR="004063C5" w:rsidRPr="0091165E">
        <w:rPr>
          <w:rFonts w:ascii="Arial" w:hAnsi="Arial" w:cs="Arial"/>
          <w:b/>
          <w:bCs/>
          <w:sz w:val="20"/>
          <w:szCs w:val="20"/>
        </w:rPr>
        <w:t>2</w:t>
      </w:r>
      <w:r w:rsidRPr="0091165E">
        <w:rPr>
          <w:rFonts w:ascii="Arial" w:hAnsi="Arial" w:cs="Arial"/>
          <w:b/>
          <w:bCs/>
          <w:sz w:val="20"/>
          <w:szCs w:val="20"/>
        </w:rPr>
        <w:t> :</w:t>
      </w:r>
      <w:r w:rsidRPr="0091165E">
        <w:rPr>
          <w:rFonts w:ascii="Arial" w:hAnsi="Arial" w:cs="Arial"/>
          <w:sz w:val="20"/>
          <w:szCs w:val="20"/>
        </w:rPr>
        <w:t xml:space="preserve"> </w:t>
      </w:r>
      <w:r w:rsidR="0078109B" w:rsidRPr="0091165E">
        <w:rPr>
          <w:rFonts w:ascii="Arial" w:hAnsi="Arial" w:cs="Arial"/>
          <w:sz w:val="20"/>
          <w:szCs w:val="20"/>
        </w:rPr>
        <w:t>F</w:t>
      </w:r>
      <w:r w:rsidRPr="0091165E">
        <w:rPr>
          <w:rFonts w:ascii="Arial" w:hAnsi="Arial" w:cs="Arial"/>
          <w:sz w:val="20"/>
          <w:szCs w:val="20"/>
        </w:rPr>
        <w:t>abrication de fichiers de sous-titres (.</w:t>
      </w:r>
      <w:proofErr w:type="spellStart"/>
      <w:r w:rsidRPr="0091165E">
        <w:rPr>
          <w:rFonts w:ascii="Arial" w:hAnsi="Arial" w:cs="Arial"/>
          <w:sz w:val="20"/>
          <w:szCs w:val="20"/>
        </w:rPr>
        <w:t>srt</w:t>
      </w:r>
      <w:proofErr w:type="spellEnd"/>
      <w:r w:rsidR="0078109B" w:rsidRPr="0091165E">
        <w:rPr>
          <w:rFonts w:ascii="Arial" w:hAnsi="Arial" w:cs="Arial"/>
          <w:sz w:val="20"/>
          <w:szCs w:val="20"/>
        </w:rPr>
        <w:t>,</w:t>
      </w:r>
      <w:r w:rsidRPr="0091165E">
        <w:rPr>
          <w:rFonts w:ascii="Arial" w:hAnsi="Arial" w:cs="Arial"/>
          <w:sz w:val="20"/>
          <w:szCs w:val="20"/>
        </w:rPr>
        <w:t xml:space="preserve"> .xml</w:t>
      </w:r>
      <w:proofErr w:type="gramStart"/>
      <w:r w:rsidR="0078109B" w:rsidRPr="0091165E">
        <w:rPr>
          <w:rFonts w:ascii="Arial" w:hAnsi="Arial" w:cs="Arial"/>
          <w:sz w:val="20"/>
          <w:szCs w:val="20"/>
        </w:rPr>
        <w:t>,</w:t>
      </w:r>
      <w:r w:rsidRPr="0091165E">
        <w:rPr>
          <w:rFonts w:ascii="Arial" w:hAnsi="Arial" w:cs="Arial"/>
          <w:sz w:val="20"/>
          <w:szCs w:val="20"/>
        </w:rPr>
        <w:t xml:space="preserve"> .</w:t>
      </w:r>
      <w:proofErr w:type="spellStart"/>
      <w:r w:rsidRPr="0091165E">
        <w:rPr>
          <w:rFonts w:ascii="Arial" w:hAnsi="Arial" w:cs="Arial"/>
          <w:sz w:val="20"/>
          <w:szCs w:val="20"/>
        </w:rPr>
        <w:t>ttl</w:t>
      </w:r>
      <w:proofErr w:type="spellEnd"/>
      <w:proofErr w:type="gramEnd"/>
      <w:r w:rsidR="0078109B" w:rsidRPr="0091165E">
        <w:rPr>
          <w:rFonts w:ascii="Arial" w:hAnsi="Arial" w:cs="Arial"/>
          <w:sz w:val="20"/>
          <w:szCs w:val="20"/>
        </w:rPr>
        <w:t>,</w:t>
      </w:r>
      <w:r w:rsidRPr="0091165E">
        <w:rPr>
          <w:rFonts w:ascii="Arial" w:hAnsi="Arial" w:cs="Arial"/>
          <w:sz w:val="20"/>
          <w:szCs w:val="20"/>
        </w:rPr>
        <w:t xml:space="preserve"> .</w:t>
      </w:r>
      <w:proofErr w:type="spellStart"/>
      <w:r w:rsidRPr="0091165E">
        <w:rPr>
          <w:rFonts w:ascii="Arial" w:hAnsi="Arial" w:cs="Arial"/>
          <w:sz w:val="20"/>
          <w:szCs w:val="20"/>
        </w:rPr>
        <w:t>stl</w:t>
      </w:r>
      <w:proofErr w:type="spellEnd"/>
      <w:r w:rsidRPr="0091165E">
        <w:rPr>
          <w:rFonts w:ascii="Arial" w:hAnsi="Arial" w:cs="Arial"/>
          <w:sz w:val="20"/>
          <w:szCs w:val="20"/>
        </w:rPr>
        <w:t xml:space="preserve">…) incluant le relevé des dialogues ou la </w:t>
      </w:r>
      <w:r w:rsidR="002F5F4A" w:rsidRPr="0091165E">
        <w:rPr>
          <w:rFonts w:ascii="Arial" w:hAnsi="Arial" w:cs="Arial"/>
          <w:sz w:val="20"/>
          <w:szCs w:val="20"/>
        </w:rPr>
        <w:t>transcription</w:t>
      </w:r>
      <w:r w:rsidR="00444DDF" w:rsidRPr="0091165E">
        <w:rPr>
          <w:rFonts w:ascii="Arial" w:hAnsi="Arial" w:cs="Arial"/>
          <w:sz w:val="20"/>
          <w:szCs w:val="20"/>
        </w:rPr>
        <w:t>.</w:t>
      </w:r>
    </w:p>
    <w:p w14:paraId="272E841B" w14:textId="513DADDA" w:rsidR="005A2BF4" w:rsidRDefault="002F5F4A"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UO</w:t>
      </w:r>
      <w:r w:rsidR="003C7083" w:rsidRPr="0091165E">
        <w:rPr>
          <w:rFonts w:ascii="Arial" w:hAnsi="Arial" w:cs="Arial"/>
          <w:b/>
          <w:bCs/>
          <w:sz w:val="20"/>
          <w:szCs w:val="20"/>
        </w:rPr>
        <w:t>3</w:t>
      </w:r>
      <w:r w:rsidRPr="0091165E">
        <w:rPr>
          <w:rFonts w:ascii="Arial" w:hAnsi="Arial" w:cs="Arial"/>
          <w:b/>
          <w:bCs/>
          <w:sz w:val="20"/>
          <w:szCs w:val="20"/>
        </w:rPr>
        <w:t> :</w:t>
      </w:r>
      <w:r w:rsidRPr="0091165E">
        <w:rPr>
          <w:rFonts w:ascii="Arial" w:hAnsi="Arial" w:cs="Arial"/>
          <w:sz w:val="20"/>
          <w:szCs w:val="20"/>
        </w:rPr>
        <w:t xml:space="preserve"> </w:t>
      </w:r>
      <w:r w:rsidR="002B1CEA" w:rsidRPr="002B1CEA">
        <w:rPr>
          <w:rFonts w:ascii="Arial" w:hAnsi="Arial" w:cs="Arial"/>
          <w:sz w:val="20"/>
          <w:szCs w:val="20"/>
        </w:rPr>
        <w:t>Encapsulage des fichiers de sous-titres réalisés en UO1 ou UO2 destiné au DCP (Version Files</w:t>
      </w:r>
      <w:r w:rsidR="002B1CEA">
        <w:rPr>
          <w:rFonts w:ascii="Arial" w:hAnsi="Arial" w:cs="Arial"/>
          <w:sz w:val="20"/>
          <w:szCs w:val="20"/>
        </w:rPr>
        <w:t xml:space="preserve">). </w:t>
      </w:r>
      <w:r w:rsidRPr="0091165E">
        <w:rPr>
          <w:rFonts w:ascii="Arial" w:hAnsi="Arial" w:cs="Arial"/>
          <w:sz w:val="20"/>
          <w:szCs w:val="20"/>
        </w:rPr>
        <w:t>Cette prestation comprend le nouveau packaging intégrant la version créée ainsi que la DKDM relative à cette nouvelle version ainsi que la livraison du fichier au CNC</w:t>
      </w:r>
      <w:r w:rsidR="00B06C12" w:rsidRPr="0091165E">
        <w:rPr>
          <w:rFonts w:ascii="Arial" w:hAnsi="Arial" w:cs="Arial"/>
          <w:sz w:val="20"/>
          <w:szCs w:val="20"/>
        </w:rPr>
        <w:t xml:space="preserve"> </w:t>
      </w:r>
      <w:r w:rsidR="005548C3">
        <w:rPr>
          <w:rFonts w:ascii="Arial" w:hAnsi="Arial" w:cs="Arial"/>
          <w:sz w:val="20"/>
          <w:szCs w:val="20"/>
        </w:rPr>
        <w:t>et/</w:t>
      </w:r>
      <w:r w:rsidR="00B06C12" w:rsidRPr="0091165E">
        <w:rPr>
          <w:rFonts w:ascii="Arial" w:hAnsi="Arial" w:cs="Arial"/>
          <w:sz w:val="20"/>
          <w:szCs w:val="20"/>
        </w:rPr>
        <w:t xml:space="preserve">ou à tous tiers (en Ile de France). </w:t>
      </w:r>
      <w:bookmarkEnd w:id="16"/>
    </w:p>
    <w:p w14:paraId="46436574" w14:textId="77777777" w:rsidR="005A2BF4" w:rsidRDefault="005A2BF4">
      <w:pPr>
        <w:spacing w:before="0" w:after="160"/>
        <w:jc w:val="left"/>
        <w:rPr>
          <w:rFonts w:eastAsia="Arial MT" w:cs="Arial"/>
          <w:szCs w:val="20"/>
        </w:rPr>
      </w:pPr>
      <w:r>
        <w:rPr>
          <w:rFonts w:cs="Arial"/>
          <w:szCs w:val="20"/>
        </w:rPr>
        <w:br w:type="page"/>
      </w:r>
    </w:p>
    <w:p w14:paraId="60FC3386" w14:textId="5AB2C8CC" w:rsidR="004F749C" w:rsidRPr="0091165E" w:rsidRDefault="004F749C" w:rsidP="00801C95">
      <w:pPr>
        <w:pStyle w:val="Titre2"/>
        <w:numPr>
          <w:ilvl w:val="1"/>
          <w:numId w:val="5"/>
        </w:numPr>
        <w:spacing w:line="276" w:lineRule="auto"/>
        <w:rPr>
          <w:rFonts w:cs="Arial"/>
          <w:b/>
          <w:bCs/>
        </w:rPr>
      </w:pPr>
      <w:bookmarkStart w:id="28" w:name="_Toc189566136"/>
      <w:r w:rsidRPr="0091165E">
        <w:rPr>
          <w:rFonts w:cs="Arial"/>
          <w:b/>
          <w:bCs/>
        </w:rPr>
        <w:lastRenderedPageBreak/>
        <w:t>Transcription</w:t>
      </w:r>
      <w:bookmarkEnd w:id="28"/>
    </w:p>
    <w:p w14:paraId="68832B20" w14:textId="77777777" w:rsidR="004F749C" w:rsidRPr="0091165E" w:rsidRDefault="004F749C" w:rsidP="00FB476F">
      <w:pPr>
        <w:pStyle w:val="Titre3"/>
        <w:spacing w:line="276" w:lineRule="auto"/>
        <w:rPr>
          <w:rFonts w:cs="Arial"/>
        </w:rPr>
      </w:pPr>
      <w:bookmarkStart w:id="29" w:name="_Toc189566137"/>
      <w:r w:rsidRPr="0091165E">
        <w:rPr>
          <w:rFonts w:cs="Arial"/>
        </w:rPr>
        <w:t>Description</w:t>
      </w:r>
      <w:bookmarkEnd w:id="29"/>
    </w:p>
    <w:p w14:paraId="3AF518BC" w14:textId="17BDCC31" w:rsidR="00A662FD" w:rsidRPr="0091165E" w:rsidRDefault="00A662FD" w:rsidP="00FB476F">
      <w:pPr>
        <w:spacing w:after="0" w:line="276" w:lineRule="auto"/>
        <w:rPr>
          <w:rFonts w:cs="Arial"/>
        </w:rPr>
      </w:pPr>
      <w:r w:rsidRPr="0091165E">
        <w:rPr>
          <w:rFonts w:cs="Arial"/>
        </w:rPr>
        <w:t>Il s’agit de la conversion du contenu audio en texte écrit.</w:t>
      </w:r>
      <w:r w:rsidR="00172FC8">
        <w:rPr>
          <w:rFonts w:cs="Arial"/>
        </w:rPr>
        <w:t xml:space="preserve"> </w:t>
      </w:r>
      <w:r w:rsidR="00172FC8" w:rsidRPr="00172FC8">
        <w:rPr>
          <w:rFonts w:cs="Arial"/>
        </w:rPr>
        <w:t xml:space="preserve">Les prestations de </w:t>
      </w:r>
      <w:r w:rsidR="00172FC8">
        <w:rPr>
          <w:rFonts w:cs="Arial"/>
        </w:rPr>
        <w:t>transcription</w:t>
      </w:r>
      <w:r w:rsidR="00172FC8" w:rsidRPr="00172FC8">
        <w:rPr>
          <w:rFonts w:cs="Arial"/>
        </w:rPr>
        <w:t xml:space="preserve"> incluent un fichier bas débit de travail, </w:t>
      </w:r>
      <w:r w:rsidR="00172FC8">
        <w:rPr>
          <w:rFonts w:cs="Arial"/>
        </w:rPr>
        <w:t xml:space="preserve">les déplacements de médias, </w:t>
      </w:r>
      <w:r w:rsidR="00172FC8" w:rsidRPr="00172FC8">
        <w:rPr>
          <w:rFonts w:cs="Arial"/>
        </w:rPr>
        <w:t>ainsi que</w:t>
      </w:r>
      <w:r w:rsidR="00172FC8">
        <w:rPr>
          <w:rFonts w:cs="Arial"/>
        </w:rPr>
        <w:t> :</w:t>
      </w:r>
    </w:p>
    <w:p w14:paraId="0E420089" w14:textId="2E5A39F7" w:rsidR="00085017" w:rsidRPr="0091165E" w:rsidRDefault="00085017" w:rsidP="00801C95">
      <w:pPr>
        <w:pStyle w:val="Paragraphedeliste"/>
        <w:numPr>
          <w:ilvl w:val="0"/>
          <w:numId w:val="14"/>
        </w:numPr>
        <w:spacing w:before="100" w:beforeAutospacing="1" w:after="100" w:afterAutospacing="1" w:line="240" w:lineRule="auto"/>
        <w:ind w:left="425" w:right="125" w:hanging="357"/>
        <w:jc w:val="left"/>
        <w:rPr>
          <w:rFonts w:cs="Arial"/>
          <w:u w:val="single"/>
        </w:rPr>
      </w:pPr>
      <w:r w:rsidRPr="005A2BF4">
        <w:rPr>
          <w:rFonts w:cs="Arial"/>
          <w:szCs w:val="20"/>
          <w:u w:val="single"/>
        </w:rPr>
        <w:t>Préparation</w:t>
      </w:r>
    </w:p>
    <w:p w14:paraId="0F1782D6" w14:textId="371749DB" w:rsidR="00085017" w:rsidRPr="000A132E" w:rsidRDefault="00085017"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Réception et analyse du matériel</w:t>
      </w:r>
      <w:r w:rsidR="00444DDF" w:rsidRPr="000A132E">
        <w:rPr>
          <w:rFonts w:ascii="Arial" w:hAnsi="Arial" w:cs="Arial"/>
          <w:b/>
          <w:bCs/>
          <w:sz w:val="20"/>
          <w:szCs w:val="20"/>
        </w:rPr>
        <w:t xml:space="preserve"> :</w:t>
      </w:r>
      <w:r w:rsidR="00444DDF" w:rsidRPr="000A132E">
        <w:rPr>
          <w:rFonts w:ascii="Arial" w:hAnsi="Arial" w:cs="Arial"/>
          <w:sz w:val="20"/>
          <w:szCs w:val="20"/>
        </w:rPr>
        <w:t xml:space="preserve"> contenu</w:t>
      </w:r>
      <w:r w:rsidRPr="000A132E">
        <w:rPr>
          <w:rFonts w:ascii="Arial" w:hAnsi="Arial" w:cs="Arial"/>
          <w:sz w:val="20"/>
          <w:szCs w:val="20"/>
        </w:rPr>
        <w:t xml:space="preserve"> à transcrire (entretien, dialogues, voix off, sons d'ambiance, etc.).</w:t>
      </w:r>
    </w:p>
    <w:p w14:paraId="39F66646" w14:textId="77777777" w:rsidR="00085017" w:rsidRPr="000A132E" w:rsidRDefault="00085017"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Vérification de la qualité</w:t>
      </w:r>
      <w:r w:rsidRPr="000A132E">
        <w:rPr>
          <w:rFonts w:ascii="Arial" w:hAnsi="Arial" w:cs="Arial"/>
          <w:sz w:val="20"/>
          <w:szCs w:val="20"/>
        </w:rPr>
        <w:t xml:space="preserve"> du fichier audio ou vidéo.</w:t>
      </w:r>
    </w:p>
    <w:p w14:paraId="472564A7" w14:textId="37BC45FD" w:rsidR="00085017" w:rsidRPr="000A132E" w:rsidRDefault="00444DDF"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Sélection des o</w:t>
      </w:r>
      <w:r w:rsidR="00085017" w:rsidRPr="000A132E">
        <w:rPr>
          <w:rFonts w:ascii="Arial" w:hAnsi="Arial" w:cs="Arial"/>
          <w:b/>
          <w:bCs/>
          <w:sz w:val="20"/>
          <w:szCs w:val="20"/>
        </w:rPr>
        <w:t>utils nécessaires :</w:t>
      </w:r>
      <w:r w:rsidRPr="000A132E">
        <w:rPr>
          <w:rFonts w:ascii="Arial" w:hAnsi="Arial" w:cs="Arial"/>
          <w:sz w:val="20"/>
          <w:szCs w:val="20"/>
        </w:rPr>
        <w:t xml:space="preserve"> l</w:t>
      </w:r>
      <w:r w:rsidR="00085017" w:rsidRPr="000A132E">
        <w:rPr>
          <w:rFonts w:ascii="Arial" w:hAnsi="Arial" w:cs="Arial"/>
          <w:sz w:val="20"/>
          <w:szCs w:val="20"/>
        </w:rPr>
        <w:t>ogiciels spécialisés pour la transcription et pour la synchronisation.</w:t>
      </w:r>
    </w:p>
    <w:p w14:paraId="0E8403AC" w14:textId="6D4898E9" w:rsidR="000A132E" w:rsidRDefault="00085017"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Visionnage et écoute préliminaire</w:t>
      </w:r>
      <w:r w:rsidR="003C7083" w:rsidRPr="000A132E">
        <w:rPr>
          <w:rFonts w:ascii="Arial" w:hAnsi="Arial" w:cs="Arial"/>
          <w:sz w:val="20"/>
          <w:szCs w:val="20"/>
        </w:rPr>
        <w:t>.</w:t>
      </w:r>
    </w:p>
    <w:p w14:paraId="2E47940C" w14:textId="77777777" w:rsidR="00444DDF" w:rsidRPr="005A2BF4" w:rsidRDefault="00085017" w:rsidP="00801C95">
      <w:pPr>
        <w:pStyle w:val="Paragraphedeliste"/>
        <w:numPr>
          <w:ilvl w:val="0"/>
          <w:numId w:val="14"/>
        </w:numPr>
        <w:spacing w:before="100" w:beforeAutospacing="1" w:after="100" w:afterAutospacing="1" w:line="240" w:lineRule="auto"/>
        <w:ind w:left="425" w:right="125" w:hanging="357"/>
        <w:jc w:val="left"/>
        <w:rPr>
          <w:rFonts w:cs="Arial"/>
          <w:szCs w:val="20"/>
          <w:u w:val="single"/>
        </w:rPr>
      </w:pPr>
      <w:r w:rsidRPr="005A2BF4">
        <w:rPr>
          <w:rFonts w:cs="Arial"/>
          <w:szCs w:val="20"/>
          <w:u w:val="single"/>
        </w:rPr>
        <w:t>Transcription initiale</w:t>
      </w:r>
      <w:r w:rsidR="00444DDF" w:rsidRPr="005A2BF4">
        <w:rPr>
          <w:rFonts w:cs="Arial"/>
          <w:szCs w:val="20"/>
          <w:u w:val="single"/>
        </w:rPr>
        <w:t xml:space="preserve"> </w:t>
      </w:r>
    </w:p>
    <w:p w14:paraId="1E2CB545" w14:textId="377A5B32" w:rsidR="00444DDF" w:rsidRPr="000A132E" w:rsidRDefault="00444DDF"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Transcription fidèle d</w:t>
      </w:r>
      <w:r w:rsidR="00085017" w:rsidRPr="000A132E">
        <w:rPr>
          <w:rFonts w:ascii="Arial" w:hAnsi="Arial" w:cs="Arial"/>
          <w:b/>
          <w:bCs/>
          <w:sz w:val="20"/>
          <w:szCs w:val="20"/>
        </w:rPr>
        <w:t>u contenu</w:t>
      </w:r>
      <w:r w:rsidRPr="000A132E">
        <w:rPr>
          <w:rFonts w:ascii="Arial" w:hAnsi="Arial" w:cs="Arial"/>
          <w:sz w:val="20"/>
          <w:szCs w:val="20"/>
        </w:rPr>
        <w:t xml:space="preserve">, </w:t>
      </w:r>
      <w:r w:rsidR="00085017" w:rsidRPr="000A132E">
        <w:rPr>
          <w:rFonts w:ascii="Arial" w:hAnsi="Arial" w:cs="Arial"/>
          <w:sz w:val="20"/>
          <w:szCs w:val="20"/>
        </w:rPr>
        <w:t xml:space="preserve">mot pour </w:t>
      </w:r>
      <w:r w:rsidRPr="000A132E">
        <w:rPr>
          <w:rFonts w:ascii="Arial" w:hAnsi="Arial" w:cs="Arial"/>
          <w:sz w:val="20"/>
          <w:szCs w:val="20"/>
        </w:rPr>
        <w:t>mot.</w:t>
      </w:r>
    </w:p>
    <w:p w14:paraId="32846D9A" w14:textId="05A9A952" w:rsidR="00085017" w:rsidRPr="000A132E" w:rsidRDefault="00444DDF"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Ajout des TC IN TC OUT</w:t>
      </w:r>
      <w:r w:rsidR="00AD463D" w:rsidRPr="000A132E">
        <w:rPr>
          <w:rStyle w:val="Appelnotedebasdep"/>
          <w:rFonts w:ascii="Arial" w:hAnsi="Arial" w:cs="Arial"/>
          <w:sz w:val="20"/>
          <w:szCs w:val="20"/>
        </w:rPr>
        <w:footnoteReference w:id="2"/>
      </w:r>
      <w:r w:rsidR="00172FC8" w:rsidRPr="000A132E">
        <w:rPr>
          <w:rFonts w:cs="Arial"/>
          <w:sz w:val="20"/>
          <w:szCs w:val="20"/>
        </w:rPr>
        <w:t xml:space="preserve"> </w:t>
      </w:r>
      <w:r w:rsidR="00085017" w:rsidRPr="0091165E">
        <w:rPr>
          <w:rFonts w:cs="Arial"/>
        </w:rPr>
        <w:t>po</w:t>
      </w:r>
      <w:r w:rsidR="00085017" w:rsidRPr="000A132E">
        <w:rPr>
          <w:rFonts w:ascii="Arial" w:hAnsi="Arial" w:cs="Arial"/>
          <w:sz w:val="20"/>
          <w:szCs w:val="20"/>
        </w:rPr>
        <w:t>ur marquer le début et la fin des dialogues ou des éléments sonores</w:t>
      </w:r>
      <w:r w:rsidRPr="000A132E">
        <w:rPr>
          <w:rFonts w:ascii="Arial" w:hAnsi="Arial" w:cs="Arial"/>
          <w:sz w:val="20"/>
          <w:szCs w:val="20"/>
        </w:rPr>
        <w:t>.</w:t>
      </w:r>
    </w:p>
    <w:p w14:paraId="08CF9107" w14:textId="4CE96AF2" w:rsidR="00444DDF" w:rsidRPr="0091165E" w:rsidRDefault="00444DDF" w:rsidP="00801C95">
      <w:pPr>
        <w:pStyle w:val="Corpsdetexte"/>
        <w:widowControl/>
        <w:numPr>
          <w:ilvl w:val="0"/>
          <w:numId w:val="11"/>
        </w:numPr>
        <w:autoSpaceDE/>
        <w:autoSpaceDN/>
        <w:ind w:left="720"/>
        <w:jc w:val="both"/>
        <w:rPr>
          <w:rFonts w:cs="Arial"/>
        </w:rPr>
      </w:pPr>
      <w:r w:rsidRPr="000A132E">
        <w:rPr>
          <w:rFonts w:ascii="Arial" w:hAnsi="Arial" w:cs="Arial"/>
          <w:b/>
          <w:bCs/>
          <w:sz w:val="20"/>
          <w:szCs w:val="20"/>
        </w:rPr>
        <w:t>Mettre en avant l</w:t>
      </w:r>
      <w:r w:rsidR="00085017" w:rsidRPr="000A132E">
        <w:rPr>
          <w:rFonts w:ascii="Arial" w:hAnsi="Arial" w:cs="Arial"/>
          <w:b/>
          <w:bCs/>
          <w:sz w:val="20"/>
          <w:szCs w:val="20"/>
        </w:rPr>
        <w:t>es mots inaudibles ou douteux</w:t>
      </w:r>
      <w:r w:rsidRPr="000A132E">
        <w:rPr>
          <w:rFonts w:ascii="Arial" w:hAnsi="Arial" w:cs="Arial"/>
          <w:sz w:val="20"/>
          <w:szCs w:val="20"/>
        </w:rPr>
        <w:t xml:space="preserve"> – correction apportée par le CNC ou les </w:t>
      </w:r>
      <w:r w:rsidR="005548C3" w:rsidRPr="000A132E">
        <w:rPr>
          <w:rFonts w:ascii="Arial" w:hAnsi="Arial" w:cs="Arial"/>
          <w:sz w:val="20"/>
          <w:szCs w:val="20"/>
        </w:rPr>
        <w:t>tiers désignés dans la commande.</w:t>
      </w:r>
      <w:r w:rsidR="005548C3">
        <w:rPr>
          <w:rFonts w:cs="Arial"/>
        </w:rPr>
        <w:t xml:space="preserve"> </w:t>
      </w:r>
    </w:p>
    <w:p w14:paraId="6496080B" w14:textId="6C247740" w:rsidR="00085017" w:rsidRPr="0091165E" w:rsidRDefault="00085017" w:rsidP="00801C95">
      <w:pPr>
        <w:pStyle w:val="Paragraphedeliste"/>
        <w:numPr>
          <w:ilvl w:val="0"/>
          <w:numId w:val="14"/>
        </w:numPr>
        <w:spacing w:before="100" w:beforeAutospacing="1" w:after="100" w:afterAutospacing="1" w:line="240" w:lineRule="auto"/>
        <w:ind w:left="425" w:right="125" w:hanging="357"/>
        <w:jc w:val="left"/>
        <w:rPr>
          <w:rFonts w:cs="Arial"/>
          <w:u w:val="single"/>
        </w:rPr>
      </w:pPr>
      <w:r w:rsidRPr="0091165E">
        <w:rPr>
          <w:rFonts w:cs="Arial"/>
          <w:u w:val="single"/>
        </w:rPr>
        <w:t xml:space="preserve">Révision </w:t>
      </w:r>
      <w:r w:rsidRPr="005A2BF4">
        <w:rPr>
          <w:rFonts w:cs="Arial"/>
          <w:szCs w:val="20"/>
          <w:u w:val="single"/>
        </w:rPr>
        <w:t>approfondie</w:t>
      </w:r>
    </w:p>
    <w:p w14:paraId="6ABF67FC" w14:textId="69FA2BDA" w:rsidR="00085017" w:rsidRPr="000A132E" w:rsidRDefault="00085017"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Comparaison</w:t>
      </w:r>
      <w:r w:rsidRPr="000A132E">
        <w:rPr>
          <w:rFonts w:ascii="Arial" w:hAnsi="Arial" w:cs="Arial"/>
          <w:sz w:val="20"/>
          <w:szCs w:val="20"/>
        </w:rPr>
        <w:t xml:space="preserve"> avec l'audio/vidéo</w:t>
      </w:r>
    </w:p>
    <w:p w14:paraId="19041330" w14:textId="014E8532" w:rsidR="00085017" w:rsidRPr="000A132E" w:rsidRDefault="00085017" w:rsidP="00801C95">
      <w:pPr>
        <w:pStyle w:val="Corpsdetexte"/>
        <w:widowControl/>
        <w:numPr>
          <w:ilvl w:val="0"/>
          <w:numId w:val="11"/>
        </w:numPr>
        <w:autoSpaceDE/>
        <w:autoSpaceDN/>
        <w:ind w:left="720"/>
        <w:jc w:val="both"/>
        <w:rPr>
          <w:rFonts w:ascii="Arial" w:hAnsi="Arial" w:cs="Arial"/>
          <w:b/>
          <w:bCs/>
          <w:sz w:val="20"/>
          <w:szCs w:val="20"/>
        </w:rPr>
      </w:pPr>
      <w:r w:rsidRPr="000A132E">
        <w:rPr>
          <w:rFonts w:ascii="Arial" w:hAnsi="Arial" w:cs="Arial"/>
          <w:b/>
          <w:bCs/>
          <w:sz w:val="20"/>
          <w:szCs w:val="20"/>
        </w:rPr>
        <w:t>Rel</w:t>
      </w:r>
      <w:r w:rsidR="00444DDF" w:rsidRPr="000A132E">
        <w:rPr>
          <w:rFonts w:ascii="Arial" w:hAnsi="Arial" w:cs="Arial"/>
          <w:b/>
          <w:bCs/>
          <w:sz w:val="20"/>
          <w:szCs w:val="20"/>
        </w:rPr>
        <w:t>ec</w:t>
      </w:r>
      <w:r w:rsidR="00AA20ED" w:rsidRPr="000A132E">
        <w:rPr>
          <w:rFonts w:ascii="Arial" w:hAnsi="Arial" w:cs="Arial"/>
          <w:b/>
          <w:bCs/>
          <w:sz w:val="20"/>
          <w:szCs w:val="20"/>
        </w:rPr>
        <w:t>ture et correction</w:t>
      </w:r>
    </w:p>
    <w:p w14:paraId="4C60DD4C" w14:textId="3E513BF3" w:rsidR="00085017" w:rsidRPr="000A132E" w:rsidRDefault="00085017" w:rsidP="00801C95">
      <w:pPr>
        <w:pStyle w:val="Corpsdetexte"/>
        <w:widowControl/>
        <w:numPr>
          <w:ilvl w:val="0"/>
          <w:numId w:val="11"/>
        </w:numPr>
        <w:autoSpaceDE/>
        <w:autoSpaceDN/>
        <w:ind w:left="720"/>
        <w:jc w:val="both"/>
        <w:rPr>
          <w:rFonts w:ascii="Arial" w:hAnsi="Arial" w:cs="Arial"/>
          <w:b/>
          <w:bCs/>
          <w:sz w:val="20"/>
          <w:szCs w:val="20"/>
        </w:rPr>
      </w:pPr>
      <w:r w:rsidRPr="000A132E">
        <w:rPr>
          <w:rFonts w:ascii="Arial" w:hAnsi="Arial" w:cs="Arial"/>
          <w:b/>
          <w:bCs/>
          <w:sz w:val="20"/>
          <w:szCs w:val="20"/>
        </w:rPr>
        <w:t>Uniformisation</w:t>
      </w:r>
    </w:p>
    <w:p w14:paraId="2415DBFA" w14:textId="77777777" w:rsidR="00AA20ED" w:rsidRPr="000A132E" w:rsidRDefault="00085017" w:rsidP="00801C95">
      <w:pPr>
        <w:pStyle w:val="Corpsdetexte"/>
        <w:widowControl/>
        <w:numPr>
          <w:ilvl w:val="0"/>
          <w:numId w:val="11"/>
        </w:numPr>
        <w:autoSpaceDE/>
        <w:autoSpaceDN/>
        <w:ind w:left="720"/>
        <w:jc w:val="both"/>
        <w:rPr>
          <w:rFonts w:ascii="Arial" w:hAnsi="Arial" w:cs="Arial"/>
          <w:b/>
          <w:bCs/>
          <w:sz w:val="20"/>
          <w:szCs w:val="20"/>
        </w:rPr>
      </w:pPr>
      <w:r w:rsidRPr="000A132E">
        <w:rPr>
          <w:rFonts w:ascii="Arial" w:hAnsi="Arial" w:cs="Arial"/>
          <w:b/>
          <w:bCs/>
          <w:sz w:val="20"/>
          <w:szCs w:val="20"/>
        </w:rPr>
        <w:t>Appli</w:t>
      </w:r>
      <w:r w:rsidR="00AA20ED" w:rsidRPr="000A132E">
        <w:rPr>
          <w:rFonts w:ascii="Arial" w:hAnsi="Arial" w:cs="Arial"/>
          <w:b/>
          <w:bCs/>
          <w:sz w:val="20"/>
          <w:szCs w:val="20"/>
        </w:rPr>
        <w:t>cation des</w:t>
      </w:r>
      <w:r w:rsidRPr="000A132E">
        <w:rPr>
          <w:rFonts w:ascii="Arial" w:hAnsi="Arial" w:cs="Arial"/>
          <w:b/>
          <w:bCs/>
          <w:sz w:val="20"/>
          <w:szCs w:val="20"/>
        </w:rPr>
        <w:t xml:space="preserve"> conventions stylistiques appropriées</w:t>
      </w:r>
    </w:p>
    <w:p w14:paraId="3A5815CD" w14:textId="7AA842C1" w:rsidR="00085017" w:rsidRPr="005A2BF4" w:rsidRDefault="00085017" w:rsidP="00801C95">
      <w:pPr>
        <w:pStyle w:val="Paragraphedeliste"/>
        <w:numPr>
          <w:ilvl w:val="0"/>
          <w:numId w:val="14"/>
        </w:numPr>
        <w:spacing w:before="100" w:beforeAutospacing="1" w:after="100" w:afterAutospacing="1" w:line="240" w:lineRule="auto"/>
        <w:ind w:left="425" w:right="125" w:hanging="357"/>
        <w:jc w:val="left"/>
        <w:rPr>
          <w:rFonts w:cs="Arial"/>
          <w:szCs w:val="20"/>
          <w:u w:val="single"/>
        </w:rPr>
      </w:pPr>
      <w:r w:rsidRPr="005A2BF4">
        <w:rPr>
          <w:rFonts w:cs="Arial"/>
          <w:szCs w:val="20"/>
          <w:u w:val="single"/>
        </w:rPr>
        <w:t>Formatage selon l'objectif final</w:t>
      </w:r>
    </w:p>
    <w:p w14:paraId="60493DA6" w14:textId="77777777" w:rsidR="00085017" w:rsidRPr="0091165E" w:rsidRDefault="00085017" w:rsidP="00475871">
      <w:pPr>
        <w:spacing w:line="276" w:lineRule="auto"/>
        <w:ind w:left="1134" w:hanging="850"/>
        <w:rPr>
          <w:rFonts w:cs="Arial"/>
        </w:rPr>
      </w:pPr>
      <w:r w:rsidRPr="0091165E">
        <w:rPr>
          <w:rFonts w:cs="Arial"/>
          <w:b/>
          <w:bCs/>
        </w:rPr>
        <w:t>a)</w:t>
      </w:r>
      <w:r w:rsidRPr="0091165E">
        <w:rPr>
          <w:rFonts w:cs="Arial"/>
        </w:rPr>
        <w:t xml:space="preserve"> </w:t>
      </w:r>
      <w:r w:rsidRPr="0091165E">
        <w:rPr>
          <w:rFonts w:cs="Arial"/>
          <w:b/>
          <w:bCs/>
        </w:rPr>
        <w:t>Transcription brute :</w:t>
      </w:r>
    </w:p>
    <w:p w14:paraId="44D4FB99" w14:textId="3C920F0C" w:rsidR="00085017" w:rsidRPr="000A132E" w:rsidRDefault="00085017"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sz w:val="20"/>
          <w:szCs w:val="20"/>
        </w:rPr>
        <w:t>Rassemblez</w:t>
      </w:r>
      <w:r w:rsidR="00AA20ED" w:rsidRPr="000A132E">
        <w:rPr>
          <w:rFonts w:ascii="Arial" w:hAnsi="Arial" w:cs="Arial"/>
          <w:sz w:val="20"/>
          <w:szCs w:val="20"/>
        </w:rPr>
        <w:t xml:space="preserve"> les éléments sous un fichier de sous-titres type (.</w:t>
      </w:r>
      <w:proofErr w:type="spellStart"/>
      <w:r w:rsidR="00AA20ED" w:rsidRPr="000A132E">
        <w:rPr>
          <w:rFonts w:ascii="Arial" w:hAnsi="Arial" w:cs="Arial"/>
          <w:sz w:val="20"/>
          <w:szCs w:val="20"/>
        </w:rPr>
        <w:t>srt</w:t>
      </w:r>
      <w:proofErr w:type="spellEnd"/>
      <w:r w:rsidR="00AA20ED" w:rsidRPr="000A132E">
        <w:rPr>
          <w:rFonts w:ascii="Arial" w:hAnsi="Arial" w:cs="Arial"/>
          <w:sz w:val="20"/>
          <w:szCs w:val="20"/>
        </w:rPr>
        <w:t xml:space="preserve"> .</w:t>
      </w:r>
      <w:proofErr w:type="gramStart"/>
      <w:r w:rsidR="00AA20ED" w:rsidRPr="000A132E">
        <w:rPr>
          <w:rFonts w:ascii="Arial" w:hAnsi="Arial" w:cs="Arial"/>
          <w:sz w:val="20"/>
          <w:szCs w:val="20"/>
        </w:rPr>
        <w:t>xml</w:t>
      </w:r>
      <w:r w:rsidR="00BC1727" w:rsidRPr="000A132E">
        <w:rPr>
          <w:rFonts w:ascii="Arial" w:hAnsi="Arial" w:cs="Arial"/>
          <w:sz w:val="20"/>
          <w:szCs w:val="20"/>
        </w:rPr>
        <w:t xml:space="preserve"> </w:t>
      </w:r>
      <w:r w:rsidR="00AA20ED" w:rsidRPr="000A132E">
        <w:rPr>
          <w:rFonts w:ascii="Arial" w:hAnsi="Arial" w:cs="Arial"/>
          <w:sz w:val="20"/>
          <w:szCs w:val="20"/>
        </w:rPr>
        <w:t>.</w:t>
      </w:r>
      <w:proofErr w:type="spellStart"/>
      <w:r w:rsidR="00AA20ED" w:rsidRPr="000A132E">
        <w:rPr>
          <w:rFonts w:ascii="Arial" w:hAnsi="Arial" w:cs="Arial"/>
          <w:sz w:val="20"/>
          <w:szCs w:val="20"/>
        </w:rPr>
        <w:t>ttl</w:t>
      </w:r>
      <w:proofErr w:type="spellEnd"/>
      <w:proofErr w:type="gramEnd"/>
      <w:r w:rsidR="00AA20ED" w:rsidRPr="000A132E">
        <w:rPr>
          <w:rFonts w:ascii="Arial" w:hAnsi="Arial" w:cs="Arial"/>
          <w:sz w:val="20"/>
          <w:szCs w:val="20"/>
        </w:rPr>
        <w:t xml:space="preserve"> .</w:t>
      </w:r>
      <w:proofErr w:type="spellStart"/>
      <w:r w:rsidR="00AA20ED" w:rsidRPr="000A132E">
        <w:rPr>
          <w:rFonts w:ascii="Arial" w:hAnsi="Arial" w:cs="Arial"/>
          <w:sz w:val="20"/>
          <w:szCs w:val="20"/>
        </w:rPr>
        <w:t>stl</w:t>
      </w:r>
      <w:proofErr w:type="spellEnd"/>
      <w:r w:rsidR="00AA20ED" w:rsidRPr="000A132E">
        <w:rPr>
          <w:rFonts w:ascii="Arial" w:hAnsi="Arial" w:cs="Arial"/>
          <w:sz w:val="20"/>
          <w:szCs w:val="20"/>
        </w:rPr>
        <w:t>…).</w:t>
      </w:r>
    </w:p>
    <w:p w14:paraId="39C4F838" w14:textId="77777777" w:rsidR="00085017" w:rsidRPr="0091165E" w:rsidRDefault="00085017" w:rsidP="00475871">
      <w:pPr>
        <w:spacing w:line="276" w:lineRule="auto"/>
        <w:ind w:left="1134" w:hanging="850"/>
        <w:rPr>
          <w:rFonts w:cs="Arial"/>
        </w:rPr>
      </w:pPr>
      <w:r w:rsidRPr="0091165E">
        <w:rPr>
          <w:rFonts w:cs="Arial"/>
          <w:b/>
          <w:bCs/>
        </w:rPr>
        <w:t>b)</w:t>
      </w:r>
      <w:r w:rsidRPr="0091165E">
        <w:rPr>
          <w:rFonts w:cs="Arial"/>
        </w:rPr>
        <w:t xml:space="preserve"> </w:t>
      </w:r>
      <w:r w:rsidRPr="0091165E">
        <w:rPr>
          <w:rFonts w:cs="Arial"/>
          <w:b/>
          <w:bCs/>
        </w:rPr>
        <w:t>Pour sous-titrage :</w:t>
      </w:r>
    </w:p>
    <w:p w14:paraId="6895B10B" w14:textId="5625143F" w:rsidR="00085017" w:rsidRPr="000A132E" w:rsidRDefault="00085017"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sz w:val="20"/>
          <w:szCs w:val="20"/>
        </w:rPr>
        <w:t xml:space="preserve">Découpez le texte en blocs lisibles selon les règles </w:t>
      </w:r>
      <w:r w:rsidR="00AA20ED" w:rsidRPr="000A132E">
        <w:rPr>
          <w:rFonts w:ascii="Arial" w:hAnsi="Arial" w:cs="Arial"/>
          <w:sz w:val="20"/>
          <w:szCs w:val="20"/>
        </w:rPr>
        <w:t>habituelles de sous-titrage</w:t>
      </w:r>
    </w:p>
    <w:p w14:paraId="499FFF55" w14:textId="77777777" w:rsidR="00085017" w:rsidRPr="0091165E" w:rsidRDefault="00085017" w:rsidP="00475871">
      <w:pPr>
        <w:spacing w:line="276" w:lineRule="auto"/>
        <w:ind w:left="1134" w:hanging="850"/>
        <w:rPr>
          <w:rFonts w:cs="Arial"/>
        </w:rPr>
      </w:pPr>
      <w:r w:rsidRPr="0091165E">
        <w:rPr>
          <w:rFonts w:cs="Arial"/>
          <w:b/>
          <w:bCs/>
        </w:rPr>
        <w:t>c)</w:t>
      </w:r>
      <w:r w:rsidRPr="0091165E">
        <w:rPr>
          <w:rFonts w:cs="Arial"/>
        </w:rPr>
        <w:t xml:space="preserve"> </w:t>
      </w:r>
      <w:r w:rsidRPr="0091165E">
        <w:rPr>
          <w:rFonts w:cs="Arial"/>
          <w:b/>
          <w:bCs/>
        </w:rPr>
        <w:t>Adaptation pour doublage :</w:t>
      </w:r>
    </w:p>
    <w:p w14:paraId="700CE8D4" w14:textId="01EDCDB0" w:rsidR="00085017" w:rsidRPr="004C225A" w:rsidRDefault="00085017" w:rsidP="00801C95">
      <w:pPr>
        <w:pStyle w:val="Corpsdetexte"/>
        <w:widowControl/>
        <w:numPr>
          <w:ilvl w:val="0"/>
          <w:numId w:val="11"/>
        </w:numPr>
        <w:autoSpaceDE/>
        <w:autoSpaceDN/>
        <w:ind w:left="720"/>
        <w:jc w:val="both"/>
        <w:rPr>
          <w:rFonts w:cs="Arial"/>
        </w:rPr>
      </w:pPr>
      <w:r w:rsidRPr="000A132E">
        <w:rPr>
          <w:rFonts w:ascii="Arial" w:hAnsi="Arial" w:cs="Arial"/>
          <w:sz w:val="20"/>
          <w:szCs w:val="20"/>
        </w:rPr>
        <w:t>Reformulez</w:t>
      </w:r>
      <w:r w:rsidR="002F5F4A" w:rsidRPr="0091165E">
        <w:rPr>
          <w:rFonts w:cs="Arial"/>
        </w:rPr>
        <w:t xml:space="preserve"> </w:t>
      </w:r>
      <w:r w:rsidR="002F5F4A" w:rsidRPr="000A132E">
        <w:rPr>
          <w:rFonts w:ascii="Arial" w:hAnsi="Arial" w:cs="Arial"/>
          <w:sz w:val="20"/>
          <w:szCs w:val="20"/>
        </w:rPr>
        <w:t>selon les règles habituelles pour la rédaction d’une audiodescription.</w:t>
      </w:r>
    </w:p>
    <w:p w14:paraId="3A4D123D" w14:textId="7E4BCBBC" w:rsidR="00085017" w:rsidRPr="005A2BF4" w:rsidRDefault="00085017" w:rsidP="00801C95">
      <w:pPr>
        <w:pStyle w:val="Paragraphedeliste"/>
        <w:numPr>
          <w:ilvl w:val="0"/>
          <w:numId w:val="14"/>
        </w:numPr>
        <w:spacing w:before="100" w:beforeAutospacing="1" w:after="100" w:afterAutospacing="1" w:line="240" w:lineRule="auto"/>
        <w:ind w:left="425" w:right="125" w:hanging="357"/>
        <w:jc w:val="left"/>
        <w:rPr>
          <w:rFonts w:cs="Arial"/>
          <w:szCs w:val="20"/>
          <w:u w:val="single"/>
        </w:rPr>
      </w:pPr>
      <w:r w:rsidRPr="005A2BF4">
        <w:rPr>
          <w:rFonts w:cs="Arial"/>
          <w:szCs w:val="20"/>
          <w:u w:val="single"/>
        </w:rPr>
        <w:t>Finale de validation</w:t>
      </w:r>
    </w:p>
    <w:p w14:paraId="195FCD21" w14:textId="77777777" w:rsidR="002F5F4A" w:rsidRPr="0091165E" w:rsidRDefault="002F5F4A" w:rsidP="00FB476F">
      <w:pPr>
        <w:spacing w:line="276" w:lineRule="auto"/>
        <w:rPr>
          <w:rFonts w:cs="Arial"/>
        </w:rPr>
      </w:pPr>
      <w:r w:rsidRPr="0091165E">
        <w:rPr>
          <w:rFonts w:cs="Arial"/>
          <w:b/>
          <w:bCs/>
        </w:rPr>
        <w:t>Vérifiez que les langues et accents</w:t>
      </w:r>
      <w:r w:rsidRPr="0091165E">
        <w:rPr>
          <w:rFonts w:cs="Arial"/>
        </w:rPr>
        <w:t xml:space="preserve"> sont bien transcrits.</w:t>
      </w:r>
    </w:p>
    <w:p w14:paraId="376C4946" w14:textId="6481D66A" w:rsidR="005A2BF4" w:rsidRDefault="002F5F4A" w:rsidP="00FB476F">
      <w:pPr>
        <w:spacing w:line="276" w:lineRule="auto"/>
        <w:rPr>
          <w:rFonts w:cs="Arial"/>
        </w:rPr>
      </w:pPr>
      <w:r w:rsidRPr="0091165E">
        <w:rPr>
          <w:rFonts w:cs="Arial"/>
          <w:b/>
          <w:bCs/>
        </w:rPr>
        <w:t xml:space="preserve">Contrôlez les </w:t>
      </w:r>
      <w:proofErr w:type="spellStart"/>
      <w:r w:rsidR="002B1CEA">
        <w:rPr>
          <w:rFonts w:cs="Arial"/>
          <w:b/>
          <w:bCs/>
        </w:rPr>
        <w:t>timecodes</w:t>
      </w:r>
      <w:proofErr w:type="spellEnd"/>
      <w:r w:rsidRPr="0091165E">
        <w:rPr>
          <w:rFonts w:cs="Arial"/>
        </w:rPr>
        <w:t xml:space="preserve"> et la mise en forme du texte.</w:t>
      </w:r>
    </w:p>
    <w:p w14:paraId="640B8A88" w14:textId="77777777" w:rsidR="005A2BF4" w:rsidRDefault="005A2BF4">
      <w:pPr>
        <w:spacing w:before="0" w:after="160"/>
        <w:jc w:val="left"/>
        <w:rPr>
          <w:rFonts w:cs="Arial"/>
        </w:rPr>
      </w:pPr>
      <w:r>
        <w:rPr>
          <w:rFonts w:cs="Arial"/>
        </w:rPr>
        <w:br w:type="page"/>
      </w:r>
    </w:p>
    <w:p w14:paraId="7CF19A42" w14:textId="392446D1" w:rsidR="00836ABC" w:rsidRPr="005A2BF4" w:rsidRDefault="00836ABC" w:rsidP="00801C95">
      <w:pPr>
        <w:pStyle w:val="Paragraphedeliste"/>
        <w:numPr>
          <w:ilvl w:val="0"/>
          <w:numId w:val="14"/>
        </w:numPr>
        <w:spacing w:before="100" w:beforeAutospacing="1" w:after="100" w:afterAutospacing="1" w:line="240" w:lineRule="auto"/>
        <w:ind w:left="425" w:right="125" w:hanging="357"/>
        <w:jc w:val="left"/>
        <w:rPr>
          <w:rFonts w:cs="Arial"/>
          <w:szCs w:val="20"/>
          <w:u w:val="single"/>
        </w:rPr>
      </w:pPr>
      <w:r w:rsidRPr="005A2BF4">
        <w:rPr>
          <w:rFonts w:cs="Arial"/>
          <w:szCs w:val="20"/>
          <w:u w:val="single"/>
        </w:rPr>
        <w:lastRenderedPageBreak/>
        <w:t>Livrable</w:t>
      </w:r>
    </w:p>
    <w:p w14:paraId="0667DDAA" w14:textId="154626B6" w:rsidR="00836ABC" w:rsidRDefault="00836ABC" w:rsidP="00FB476F">
      <w:pPr>
        <w:spacing w:line="276" w:lineRule="auto"/>
        <w:rPr>
          <w:rFonts w:cs="Arial"/>
        </w:rPr>
      </w:pPr>
      <w:r>
        <w:rPr>
          <w:rFonts w:cs="Arial"/>
        </w:rPr>
        <w:t>Un fichier de transcription au format demandé par le CNC (format Word ou équivalent).</w:t>
      </w:r>
    </w:p>
    <w:p w14:paraId="4267455F" w14:textId="19D4319C" w:rsidR="00836ABC" w:rsidRPr="005A2BF4" w:rsidRDefault="00836ABC" w:rsidP="00801C95">
      <w:pPr>
        <w:pStyle w:val="Paragraphedeliste"/>
        <w:numPr>
          <w:ilvl w:val="0"/>
          <w:numId w:val="14"/>
        </w:numPr>
        <w:spacing w:before="100" w:beforeAutospacing="1" w:after="100" w:afterAutospacing="1" w:line="240" w:lineRule="auto"/>
        <w:ind w:left="425" w:right="125" w:hanging="357"/>
        <w:jc w:val="left"/>
        <w:rPr>
          <w:rFonts w:cs="Arial"/>
          <w:szCs w:val="20"/>
          <w:u w:val="single"/>
        </w:rPr>
      </w:pPr>
      <w:r w:rsidRPr="005A2BF4">
        <w:rPr>
          <w:rFonts w:cs="Arial"/>
          <w:szCs w:val="20"/>
          <w:u w:val="single"/>
        </w:rPr>
        <w:t>Livraison :</w:t>
      </w:r>
    </w:p>
    <w:p w14:paraId="55039167" w14:textId="20FF352C" w:rsidR="00836ABC" w:rsidRPr="0091165E" w:rsidRDefault="00836ABC" w:rsidP="00FB476F">
      <w:pPr>
        <w:spacing w:line="276" w:lineRule="auto"/>
        <w:rPr>
          <w:rFonts w:cs="Arial"/>
        </w:rPr>
      </w:pPr>
      <w:r>
        <w:rPr>
          <w:rFonts w:cs="Arial"/>
        </w:rPr>
        <w:t xml:space="preserve">Le fichier est transmis au CNC par mail ou équivalent. </w:t>
      </w:r>
    </w:p>
    <w:p w14:paraId="5C5384B0" w14:textId="0A213DD8" w:rsidR="002808A2" w:rsidRPr="0091165E" w:rsidRDefault="002808A2" w:rsidP="00FB476F">
      <w:pPr>
        <w:pStyle w:val="Titre3"/>
        <w:spacing w:line="276" w:lineRule="auto"/>
        <w:rPr>
          <w:rFonts w:cs="Arial"/>
        </w:rPr>
      </w:pPr>
      <w:bookmarkStart w:id="30" w:name="_Toc189566138"/>
      <w:r w:rsidRPr="0091165E">
        <w:rPr>
          <w:rFonts w:cs="Arial"/>
        </w:rPr>
        <w:t>Volumétrie</w:t>
      </w:r>
      <w:bookmarkEnd w:id="30"/>
      <w:r w:rsidR="00A662FD" w:rsidRPr="0091165E">
        <w:rPr>
          <w:rFonts w:cs="Arial"/>
        </w:rPr>
        <w:t xml:space="preserve"> </w:t>
      </w:r>
    </w:p>
    <w:p w14:paraId="260A3BF7" w14:textId="17BFE3F7" w:rsidR="004F0301" w:rsidRDefault="004C225A" w:rsidP="004C225A">
      <w:pPr>
        <w:pStyle w:val="Corpsdetexte"/>
        <w:spacing w:line="276" w:lineRule="auto"/>
        <w:ind w:left="-360"/>
        <w:jc w:val="both"/>
        <w:rPr>
          <w:rFonts w:ascii="Arial" w:hAnsi="Arial" w:cs="Arial"/>
          <w:sz w:val="20"/>
          <w:szCs w:val="20"/>
        </w:rPr>
      </w:pPr>
      <w:r>
        <w:rPr>
          <w:rFonts w:ascii="Arial" w:hAnsi="Arial" w:cs="Arial"/>
          <w:sz w:val="20"/>
          <w:szCs w:val="20"/>
        </w:rPr>
        <w:t>A</w:t>
      </w:r>
      <w:r w:rsidRPr="004C225A">
        <w:rPr>
          <w:rFonts w:ascii="Arial" w:hAnsi="Arial" w:cs="Arial"/>
          <w:sz w:val="20"/>
          <w:szCs w:val="20"/>
        </w:rPr>
        <w:t xml:space="preserve"> titre indicatif </w:t>
      </w:r>
      <w:r>
        <w:rPr>
          <w:rFonts w:ascii="Arial" w:hAnsi="Arial" w:cs="Arial"/>
          <w:sz w:val="20"/>
          <w:szCs w:val="20"/>
        </w:rPr>
        <w:t>et non</w:t>
      </w:r>
      <w:r w:rsidRPr="004C225A">
        <w:rPr>
          <w:rFonts w:ascii="Arial" w:hAnsi="Arial" w:cs="Arial"/>
          <w:sz w:val="20"/>
          <w:szCs w:val="20"/>
        </w:rPr>
        <w:t xml:space="preserve"> contractuelle</w:t>
      </w:r>
      <w:r>
        <w:rPr>
          <w:rFonts w:ascii="Arial" w:hAnsi="Arial" w:cs="Arial"/>
          <w:sz w:val="20"/>
          <w:szCs w:val="20"/>
        </w:rPr>
        <w:t>, l</w:t>
      </w:r>
      <w:r w:rsidR="002808A2" w:rsidRPr="007B3E43">
        <w:rPr>
          <w:rFonts w:ascii="Arial" w:hAnsi="Arial" w:cs="Arial"/>
          <w:sz w:val="20"/>
          <w:szCs w:val="20"/>
        </w:rPr>
        <w:t>a DPC et la DP</w:t>
      </w:r>
      <w:r w:rsidR="00A662FD" w:rsidRPr="007B3E43">
        <w:rPr>
          <w:rFonts w:ascii="Arial" w:hAnsi="Arial" w:cs="Arial"/>
          <w:sz w:val="20"/>
          <w:szCs w:val="20"/>
        </w:rPr>
        <w:t>T</w:t>
      </w:r>
      <w:r w:rsidR="002808A2" w:rsidRPr="007B3E43">
        <w:rPr>
          <w:rFonts w:ascii="Arial" w:hAnsi="Arial" w:cs="Arial"/>
          <w:sz w:val="20"/>
          <w:szCs w:val="20"/>
        </w:rPr>
        <w:t xml:space="preserve"> effectuent</w:t>
      </w:r>
      <w:r w:rsidR="004F0301" w:rsidRPr="007B3E43">
        <w:rPr>
          <w:rFonts w:ascii="Arial" w:hAnsi="Arial" w:cs="Arial"/>
          <w:sz w:val="20"/>
          <w:szCs w:val="20"/>
        </w:rPr>
        <w:t xml:space="preserve"> ponctuellement</w:t>
      </w:r>
      <w:r w:rsidR="002808A2" w:rsidRPr="007B3E43">
        <w:rPr>
          <w:rFonts w:ascii="Arial" w:hAnsi="Arial" w:cs="Arial"/>
          <w:sz w:val="20"/>
          <w:szCs w:val="20"/>
        </w:rPr>
        <w:t xml:space="preserve"> des commandes de transcription</w:t>
      </w:r>
      <w:r w:rsidR="004F0301" w:rsidRPr="007B3E43">
        <w:rPr>
          <w:rFonts w:ascii="Arial" w:hAnsi="Arial" w:cs="Arial"/>
          <w:sz w:val="20"/>
          <w:szCs w:val="20"/>
        </w:rPr>
        <w:t>.</w:t>
      </w:r>
      <w:r w:rsidR="002808A2" w:rsidRPr="007B3E43">
        <w:rPr>
          <w:rFonts w:ascii="Arial" w:hAnsi="Arial" w:cs="Arial"/>
          <w:sz w:val="20"/>
          <w:szCs w:val="20"/>
        </w:rPr>
        <w:t xml:space="preserve"> </w:t>
      </w:r>
    </w:p>
    <w:p w14:paraId="2C9FA2EF" w14:textId="3681EC02" w:rsidR="004C225A" w:rsidRDefault="004C225A" w:rsidP="004C225A">
      <w:pPr>
        <w:pStyle w:val="Titre3"/>
        <w:spacing w:line="276" w:lineRule="auto"/>
        <w:rPr>
          <w:rFonts w:cs="Arial"/>
        </w:rPr>
      </w:pPr>
      <w:bookmarkStart w:id="31" w:name="_Toc189566139"/>
      <w:r>
        <w:rPr>
          <w:rFonts w:cs="Arial"/>
        </w:rPr>
        <w:t>D</w:t>
      </w:r>
      <w:r w:rsidRPr="0091165E">
        <w:rPr>
          <w:rFonts w:cs="Arial"/>
        </w:rPr>
        <w:t>élais</w:t>
      </w:r>
      <w:bookmarkEnd w:id="31"/>
    </w:p>
    <w:p w14:paraId="029798A4" w14:textId="60CFB39F" w:rsidR="002808A2" w:rsidRDefault="004C225A" w:rsidP="004C225A">
      <w:pPr>
        <w:rPr>
          <w:rFonts w:cs="Arial"/>
          <w:szCs w:val="20"/>
        </w:rPr>
      </w:pPr>
      <w:r>
        <w:t xml:space="preserve">Le titulaire dispose </w:t>
      </w:r>
      <w:proofErr w:type="gramStart"/>
      <w:r>
        <w:t xml:space="preserve">d’un délai de </w:t>
      </w:r>
      <w:r w:rsidR="007B3E43" w:rsidRPr="007B3E43">
        <w:rPr>
          <w:rFonts w:cs="Arial"/>
          <w:szCs w:val="20"/>
        </w:rPr>
        <w:t>5 jours ouvrés</w:t>
      </w:r>
      <w:proofErr w:type="gramEnd"/>
      <w:r w:rsidR="007B3E43" w:rsidRPr="007B3E43">
        <w:rPr>
          <w:rFonts w:cs="Arial"/>
          <w:szCs w:val="20"/>
        </w:rPr>
        <w:t xml:space="preserve"> après réception des éléments</w:t>
      </w:r>
      <w:r w:rsidR="00B91F05">
        <w:rPr>
          <w:rFonts w:cs="Arial"/>
          <w:szCs w:val="20"/>
        </w:rPr>
        <w:t xml:space="preserve"> fournis par le CNC</w:t>
      </w:r>
      <w:r w:rsidR="007B3E43" w:rsidRPr="007B3E43">
        <w:rPr>
          <w:rFonts w:cs="Arial"/>
          <w:szCs w:val="20"/>
        </w:rPr>
        <w:t xml:space="preserve"> et après </w:t>
      </w:r>
      <w:r w:rsidR="00A4059C">
        <w:rPr>
          <w:rFonts w:cs="Arial"/>
          <w:szCs w:val="20"/>
        </w:rPr>
        <w:t xml:space="preserve">le </w:t>
      </w:r>
      <w:r w:rsidR="007B3E43" w:rsidRPr="007B3E43">
        <w:rPr>
          <w:rFonts w:cs="Arial"/>
          <w:szCs w:val="20"/>
        </w:rPr>
        <w:t xml:space="preserve">choix du </w:t>
      </w:r>
      <w:r w:rsidR="00B91F05">
        <w:rPr>
          <w:rFonts w:cs="Arial"/>
          <w:szCs w:val="20"/>
        </w:rPr>
        <w:t xml:space="preserve">transcripteur </w:t>
      </w:r>
      <w:r w:rsidR="007B3E43" w:rsidRPr="007B3E43">
        <w:rPr>
          <w:rFonts w:cs="Arial"/>
          <w:szCs w:val="20"/>
        </w:rPr>
        <w:t>spécifique.</w:t>
      </w:r>
    </w:p>
    <w:p w14:paraId="59D6ABF3" w14:textId="77777777" w:rsidR="008F4053" w:rsidRPr="007B3E43" w:rsidRDefault="00B91F05" w:rsidP="008F4053">
      <w:pPr>
        <w:rPr>
          <w:rFonts w:cs="Arial"/>
          <w:szCs w:val="20"/>
        </w:rPr>
      </w:pPr>
      <w:r>
        <w:rPr>
          <w:rFonts w:cs="Arial"/>
          <w:szCs w:val="20"/>
        </w:rPr>
        <w:t xml:space="preserve">Le </w:t>
      </w:r>
      <w:r w:rsidRPr="00B91F05">
        <w:rPr>
          <w:rFonts w:cs="Arial"/>
          <w:szCs w:val="20"/>
        </w:rPr>
        <w:t xml:space="preserve">Titulaire dispose du délai indiqué dans son offre pour trouver un </w:t>
      </w:r>
      <w:r>
        <w:rPr>
          <w:rFonts w:cs="Arial"/>
          <w:szCs w:val="20"/>
        </w:rPr>
        <w:t>transcripteur</w:t>
      </w:r>
      <w:r w:rsidR="008F4053">
        <w:rPr>
          <w:rFonts w:cs="Arial"/>
          <w:szCs w:val="20"/>
        </w:rPr>
        <w:t xml:space="preserve"> à compter de la date de réception de la commande.</w:t>
      </w:r>
    </w:p>
    <w:p w14:paraId="38FABAB5" w14:textId="1B8F6644" w:rsidR="00B91F05" w:rsidRPr="004C225A" w:rsidRDefault="00B91F05" w:rsidP="004C225A">
      <w:r w:rsidRPr="00B91F05">
        <w:rPr>
          <w:rFonts w:cs="Arial"/>
          <w:szCs w:val="20"/>
        </w:rPr>
        <w:t>.</w:t>
      </w:r>
    </w:p>
    <w:p w14:paraId="0CC777A4" w14:textId="4FDED01B" w:rsidR="002808A2" w:rsidRPr="0091165E" w:rsidRDefault="002808A2" w:rsidP="00FB476F">
      <w:pPr>
        <w:pStyle w:val="Titre3"/>
        <w:spacing w:line="276" w:lineRule="auto"/>
        <w:rPr>
          <w:rFonts w:cs="Arial"/>
        </w:rPr>
      </w:pPr>
      <w:bookmarkStart w:id="32" w:name="_Toc189566140"/>
      <w:r w:rsidRPr="0091165E">
        <w:rPr>
          <w:rFonts w:cs="Arial"/>
        </w:rPr>
        <w:t>Unité d’œuvre</w:t>
      </w:r>
      <w:bookmarkEnd w:id="32"/>
    </w:p>
    <w:p w14:paraId="20E9DF35" w14:textId="383AFBF5" w:rsidR="004644FA" w:rsidRPr="000A132E" w:rsidRDefault="004B3C39"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 xml:space="preserve">UO </w:t>
      </w:r>
      <w:r w:rsidR="0091165E" w:rsidRPr="000A132E">
        <w:rPr>
          <w:rFonts w:ascii="Arial" w:hAnsi="Arial" w:cs="Arial"/>
          <w:b/>
          <w:bCs/>
          <w:sz w:val="20"/>
          <w:szCs w:val="20"/>
        </w:rPr>
        <w:t>4</w:t>
      </w:r>
      <w:r w:rsidRPr="000A132E">
        <w:rPr>
          <w:rFonts w:ascii="Arial" w:hAnsi="Arial" w:cs="Arial"/>
          <w:sz w:val="20"/>
          <w:szCs w:val="20"/>
        </w:rPr>
        <w:t xml:space="preserve"> : fabrication de fichiers de transcription (.</w:t>
      </w:r>
      <w:proofErr w:type="spellStart"/>
      <w:r w:rsidRPr="000A132E">
        <w:rPr>
          <w:rFonts w:ascii="Arial" w:hAnsi="Arial" w:cs="Arial"/>
          <w:sz w:val="20"/>
          <w:szCs w:val="20"/>
        </w:rPr>
        <w:t>srt</w:t>
      </w:r>
      <w:proofErr w:type="spellEnd"/>
      <w:r w:rsidRPr="000A132E">
        <w:rPr>
          <w:rFonts w:ascii="Arial" w:hAnsi="Arial" w:cs="Arial"/>
          <w:sz w:val="20"/>
          <w:szCs w:val="20"/>
        </w:rPr>
        <w:t xml:space="preserve"> .</w:t>
      </w:r>
      <w:proofErr w:type="gramStart"/>
      <w:r w:rsidRPr="000A132E">
        <w:rPr>
          <w:rFonts w:ascii="Arial" w:hAnsi="Arial" w:cs="Arial"/>
          <w:sz w:val="20"/>
          <w:szCs w:val="20"/>
        </w:rPr>
        <w:t>xml .</w:t>
      </w:r>
      <w:proofErr w:type="spellStart"/>
      <w:r w:rsidRPr="000A132E">
        <w:rPr>
          <w:rFonts w:ascii="Arial" w:hAnsi="Arial" w:cs="Arial"/>
          <w:sz w:val="20"/>
          <w:szCs w:val="20"/>
        </w:rPr>
        <w:t>ttl</w:t>
      </w:r>
      <w:proofErr w:type="spellEnd"/>
      <w:proofErr w:type="gramEnd"/>
      <w:r w:rsidRPr="000A132E">
        <w:rPr>
          <w:rFonts w:ascii="Arial" w:hAnsi="Arial" w:cs="Arial"/>
          <w:sz w:val="20"/>
          <w:szCs w:val="20"/>
        </w:rPr>
        <w:t xml:space="preserve"> .</w:t>
      </w:r>
      <w:proofErr w:type="spellStart"/>
      <w:r w:rsidRPr="000A132E">
        <w:rPr>
          <w:rFonts w:ascii="Arial" w:hAnsi="Arial" w:cs="Arial"/>
          <w:sz w:val="20"/>
          <w:szCs w:val="20"/>
        </w:rPr>
        <w:t>stl</w:t>
      </w:r>
      <w:proofErr w:type="spellEnd"/>
      <w:r w:rsidRPr="000A132E">
        <w:rPr>
          <w:rFonts w:ascii="Arial" w:hAnsi="Arial" w:cs="Arial"/>
          <w:sz w:val="20"/>
          <w:szCs w:val="20"/>
        </w:rPr>
        <w:t>…) à partir d</w:t>
      </w:r>
      <w:r w:rsidR="00BA12AF" w:rsidRPr="000A132E">
        <w:rPr>
          <w:rFonts w:ascii="Arial" w:hAnsi="Arial" w:cs="Arial"/>
          <w:sz w:val="20"/>
          <w:szCs w:val="20"/>
        </w:rPr>
        <w:t>’un fichier</w:t>
      </w:r>
      <w:r w:rsidRPr="000A132E">
        <w:rPr>
          <w:rFonts w:ascii="Arial" w:hAnsi="Arial" w:cs="Arial"/>
          <w:sz w:val="20"/>
          <w:szCs w:val="20"/>
        </w:rPr>
        <w:t xml:space="preserve"> audio</w:t>
      </w:r>
      <w:r w:rsidR="00BA12AF" w:rsidRPr="000A132E">
        <w:rPr>
          <w:rFonts w:ascii="Arial" w:hAnsi="Arial" w:cs="Arial"/>
          <w:sz w:val="20"/>
          <w:szCs w:val="20"/>
        </w:rPr>
        <w:t xml:space="preserve">visuel </w:t>
      </w:r>
      <w:r w:rsidRPr="000A132E">
        <w:rPr>
          <w:rFonts w:ascii="Arial" w:hAnsi="Arial" w:cs="Arial"/>
          <w:sz w:val="20"/>
          <w:szCs w:val="20"/>
        </w:rPr>
        <w:t>adressé par le CNC.</w:t>
      </w:r>
    </w:p>
    <w:p w14:paraId="1B407760" w14:textId="4CA9A56B" w:rsidR="00E2185C" w:rsidRPr="0091165E" w:rsidRDefault="004644FA" w:rsidP="00801C95">
      <w:pPr>
        <w:pStyle w:val="Titre2"/>
        <w:numPr>
          <w:ilvl w:val="1"/>
          <w:numId w:val="5"/>
        </w:numPr>
        <w:spacing w:line="276" w:lineRule="auto"/>
        <w:rPr>
          <w:rFonts w:cs="Arial"/>
          <w:b/>
          <w:bCs/>
        </w:rPr>
      </w:pPr>
      <w:bookmarkStart w:id="33" w:name="_Hlk178693963"/>
      <w:bookmarkStart w:id="34" w:name="_Toc189566141"/>
      <w:r w:rsidRPr="0091165E">
        <w:rPr>
          <w:rFonts w:cs="Arial"/>
          <w:b/>
          <w:bCs/>
        </w:rPr>
        <w:t>Fabrication de sous-titres pour sourds et malentendants (SME)</w:t>
      </w:r>
      <w:bookmarkEnd w:id="34"/>
    </w:p>
    <w:p w14:paraId="4CABB7DE" w14:textId="3C45E262" w:rsidR="00E92DDB" w:rsidRPr="0091165E" w:rsidRDefault="004644FA" w:rsidP="00FB476F">
      <w:pPr>
        <w:pStyle w:val="Titre3"/>
        <w:spacing w:line="276" w:lineRule="auto"/>
        <w:rPr>
          <w:rFonts w:cs="Arial"/>
        </w:rPr>
      </w:pPr>
      <w:bookmarkStart w:id="35" w:name="_Toc189566142"/>
      <w:bookmarkEnd w:id="33"/>
      <w:r w:rsidRPr="0091165E">
        <w:rPr>
          <w:rFonts w:cs="Arial"/>
        </w:rPr>
        <w:t>Description</w:t>
      </w:r>
      <w:bookmarkEnd w:id="35"/>
    </w:p>
    <w:p w14:paraId="76A06095" w14:textId="5B5EC78D" w:rsidR="004644FA" w:rsidRDefault="004644FA" w:rsidP="006F26BF">
      <w:pPr>
        <w:pStyle w:val="Corpsdetexte"/>
        <w:spacing w:line="276" w:lineRule="auto"/>
        <w:ind w:left="-360"/>
        <w:jc w:val="both"/>
        <w:rPr>
          <w:rFonts w:ascii="Arial" w:hAnsi="Arial" w:cs="Arial"/>
          <w:sz w:val="20"/>
          <w:szCs w:val="20"/>
        </w:rPr>
      </w:pPr>
      <w:r w:rsidRPr="0091165E">
        <w:rPr>
          <w:rFonts w:ascii="Arial" w:hAnsi="Arial" w:cs="Arial"/>
          <w:sz w:val="20"/>
          <w:szCs w:val="20"/>
        </w:rPr>
        <w:t>Le</w:t>
      </w:r>
      <w:r w:rsidRPr="006F26BF">
        <w:rPr>
          <w:rFonts w:ascii="Arial" w:hAnsi="Arial" w:cs="Arial"/>
          <w:sz w:val="20"/>
          <w:szCs w:val="20"/>
        </w:rPr>
        <w:t xml:space="preserve"> </w:t>
      </w:r>
      <w:r w:rsidRPr="0091165E">
        <w:rPr>
          <w:rFonts w:ascii="Arial" w:hAnsi="Arial" w:cs="Arial"/>
          <w:sz w:val="20"/>
          <w:szCs w:val="20"/>
        </w:rPr>
        <w:t>Titulaire</w:t>
      </w:r>
      <w:r w:rsidRPr="006F26BF">
        <w:rPr>
          <w:rFonts w:ascii="Arial" w:hAnsi="Arial" w:cs="Arial"/>
          <w:sz w:val="20"/>
          <w:szCs w:val="20"/>
        </w:rPr>
        <w:t xml:space="preserve"> </w:t>
      </w:r>
      <w:r w:rsidR="00604821" w:rsidRPr="0091165E">
        <w:rPr>
          <w:rFonts w:ascii="Arial" w:hAnsi="Arial" w:cs="Arial"/>
          <w:sz w:val="20"/>
          <w:szCs w:val="20"/>
        </w:rPr>
        <w:t>sera</w:t>
      </w:r>
      <w:r w:rsidRPr="006F26BF">
        <w:rPr>
          <w:rFonts w:ascii="Arial" w:hAnsi="Arial" w:cs="Arial"/>
          <w:sz w:val="20"/>
          <w:szCs w:val="20"/>
        </w:rPr>
        <w:t xml:space="preserve"> </w:t>
      </w:r>
      <w:r w:rsidRPr="0091165E">
        <w:rPr>
          <w:rFonts w:ascii="Arial" w:hAnsi="Arial" w:cs="Arial"/>
          <w:sz w:val="20"/>
          <w:szCs w:val="20"/>
        </w:rPr>
        <w:t>amené à</w:t>
      </w:r>
      <w:r w:rsidRPr="006F26BF">
        <w:rPr>
          <w:rFonts w:ascii="Arial" w:hAnsi="Arial" w:cs="Arial"/>
          <w:sz w:val="20"/>
          <w:szCs w:val="20"/>
        </w:rPr>
        <w:t xml:space="preserve"> </w:t>
      </w:r>
      <w:r w:rsidRPr="0091165E">
        <w:rPr>
          <w:rFonts w:ascii="Arial" w:hAnsi="Arial" w:cs="Arial"/>
          <w:sz w:val="20"/>
          <w:szCs w:val="20"/>
        </w:rPr>
        <w:t>fabriquer</w:t>
      </w:r>
      <w:r w:rsidRPr="006F26BF">
        <w:rPr>
          <w:rFonts w:ascii="Arial" w:hAnsi="Arial" w:cs="Arial"/>
          <w:sz w:val="20"/>
          <w:szCs w:val="20"/>
        </w:rPr>
        <w:t xml:space="preserve"> </w:t>
      </w:r>
      <w:r w:rsidRPr="0091165E">
        <w:rPr>
          <w:rFonts w:ascii="Arial" w:hAnsi="Arial" w:cs="Arial"/>
          <w:sz w:val="20"/>
          <w:szCs w:val="20"/>
        </w:rPr>
        <w:t>des</w:t>
      </w:r>
      <w:r w:rsidRPr="006F26BF">
        <w:rPr>
          <w:rFonts w:ascii="Arial" w:hAnsi="Arial" w:cs="Arial"/>
          <w:sz w:val="20"/>
          <w:szCs w:val="20"/>
        </w:rPr>
        <w:t xml:space="preserve"> </w:t>
      </w:r>
      <w:r w:rsidRPr="0091165E">
        <w:rPr>
          <w:rFonts w:ascii="Arial" w:hAnsi="Arial" w:cs="Arial"/>
          <w:sz w:val="20"/>
          <w:szCs w:val="20"/>
        </w:rPr>
        <w:t>fichiers</w:t>
      </w:r>
      <w:r w:rsidRPr="006F26BF">
        <w:rPr>
          <w:rFonts w:ascii="Arial" w:hAnsi="Arial" w:cs="Arial"/>
          <w:sz w:val="20"/>
          <w:szCs w:val="20"/>
        </w:rPr>
        <w:t xml:space="preserve"> </w:t>
      </w:r>
      <w:r w:rsidRPr="0091165E">
        <w:rPr>
          <w:rFonts w:ascii="Arial" w:hAnsi="Arial" w:cs="Arial"/>
          <w:sz w:val="20"/>
          <w:szCs w:val="20"/>
        </w:rPr>
        <w:t>de sous-titrage à destination de personnes sourdes ou malentendante</w:t>
      </w:r>
      <w:r w:rsidR="00B60BA6" w:rsidRPr="0091165E">
        <w:rPr>
          <w:rFonts w:ascii="Arial" w:hAnsi="Arial" w:cs="Arial"/>
          <w:sz w:val="20"/>
          <w:szCs w:val="20"/>
        </w:rPr>
        <w:t xml:space="preserve">s – </w:t>
      </w:r>
      <w:r w:rsidR="00AF3FE0" w:rsidRPr="0091165E">
        <w:rPr>
          <w:rFonts w:ascii="Arial" w:hAnsi="Arial" w:cs="Arial"/>
          <w:sz w:val="20"/>
          <w:szCs w:val="20"/>
        </w:rPr>
        <w:t>SME</w:t>
      </w:r>
      <w:r w:rsidR="00B60BA6" w:rsidRPr="0091165E">
        <w:rPr>
          <w:rFonts w:ascii="Arial" w:hAnsi="Arial" w:cs="Arial"/>
          <w:sz w:val="20"/>
          <w:szCs w:val="20"/>
        </w:rPr>
        <w:t xml:space="preserve">. </w:t>
      </w:r>
      <w:r w:rsidR="00DB6B6C" w:rsidRPr="0091165E">
        <w:rPr>
          <w:rFonts w:ascii="Arial" w:hAnsi="Arial" w:cs="Arial"/>
          <w:sz w:val="20"/>
          <w:szCs w:val="20"/>
        </w:rPr>
        <w:t>Ces sous-titrages permett</w:t>
      </w:r>
      <w:r w:rsidR="002B1CEA">
        <w:rPr>
          <w:rFonts w:ascii="Arial" w:hAnsi="Arial" w:cs="Arial"/>
          <w:sz w:val="20"/>
          <w:szCs w:val="20"/>
        </w:rPr>
        <w:t>ent</w:t>
      </w:r>
      <w:r w:rsidR="00DB6B6C" w:rsidRPr="0091165E">
        <w:rPr>
          <w:rFonts w:ascii="Arial" w:hAnsi="Arial" w:cs="Arial"/>
          <w:sz w:val="20"/>
          <w:szCs w:val="20"/>
        </w:rPr>
        <w:t xml:space="preserve"> d’apporter les informations</w:t>
      </w:r>
      <w:r w:rsidR="00AF3FE0" w:rsidRPr="0091165E">
        <w:rPr>
          <w:rFonts w:ascii="Arial" w:hAnsi="Arial" w:cs="Arial"/>
          <w:sz w:val="20"/>
          <w:szCs w:val="20"/>
        </w:rPr>
        <w:t xml:space="preserve"> importantes pour la compréhension et l’appréciation de l’œuvre par une personne privée de l’audition, qui n’accède qu’aux informations visuelles du film.</w:t>
      </w:r>
    </w:p>
    <w:p w14:paraId="12027C91" w14:textId="6D61771A" w:rsidR="006F3BA5" w:rsidRDefault="00172FC8" w:rsidP="00E06BEE">
      <w:pPr>
        <w:pStyle w:val="Corpsdetexte"/>
        <w:spacing w:line="276" w:lineRule="auto"/>
        <w:ind w:left="-360"/>
        <w:jc w:val="both"/>
        <w:rPr>
          <w:rFonts w:ascii="Arial" w:hAnsi="Arial" w:cs="Arial"/>
          <w:sz w:val="20"/>
          <w:szCs w:val="20"/>
        </w:rPr>
      </w:pPr>
      <w:r w:rsidRPr="00172FC8">
        <w:rPr>
          <w:rFonts w:ascii="Arial" w:hAnsi="Arial" w:cs="Arial"/>
          <w:sz w:val="20"/>
          <w:szCs w:val="20"/>
        </w:rPr>
        <w:t>Les prestations de sous-titrages</w:t>
      </w:r>
      <w:r>
        <w:rPr>
          <w:rFonts w:ascii="Arial" w:hAnsi="Arial" w:cs="Arial"/>
          <w:sz w:val="20"/>
          <w:szCs w:val="20"/>
        </w:rPr>
        <w:t xml:space="preserve"> SME</w:t>
      </w:r>
      <w:r w:rsidRPr="00172FC8">
        <w:rPr>
          <w:rFonts w:ascii="Arial" w:hAnsi="Arial" w:cs="Arial"/>
          <w:sz w:val="20"/>
          <w:szCs w:val="20"/>
        </w:rPr>
        <w:t xml:space="preserve"> incluent un fichier bas débit de travail, ainsi que les déplacements de médias</w:t>
      </w:r>
      <w:r w:rsidR="00496919">
        <w:rPr>
          <w:rFonts w:ascii="Arial" w:hAnsi="Arial" w:cs="Arial"/>
          <w:sz w:val="20"/>
          <w:szCs w:val="20"/>
        </w:rPr>
        <w:t>.</w:t>
      </w:r>
    </w:p>
    <w:p w14:paraId="3A144FEE" w14:textId="592DAA40" w:rsidR="006F3BA5" w:rsidRPr="0091165E" w:rsidRDefault="006F3BA5" w:rsidP="00801C95">
      <w:pPr>
        <w:pStyle w:val="Paragraphedeliste"/>
        <w:numPr>
          <w:ilvl w:val="0"/>
          <w:numId w:val="15"/>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 xml:space="preserve">Réception des éléments source : </w:t>
      </w:r>
    </w:p>
    <w:p w14:paraId="384B302F" w14:textId="6EF8A8D4" w:rsidR="006F3BA5" w:rsidRPr="000A132E" w:rsidRDefault="006F3BA5"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Fichiers vidéo :</w:t>
      </w:r>
      <w:r w:rsidRPr="000A132E">
        <w:rPr>
          <w:rFonts w:ascii="Arial" w:hAnsi="Arial" w:cs="Arial"/>
          <w:sz w:val="20"/>
          <w:szCs w:val="20"/>
        </w:rPr>
        <w:t xml:space="preserve"> Le laboratoire reçoit la version finale du film (fichier numérique, une copie DCP</w:t>
      </w:r>
      <w:r w:rsidR="001F25C5" w:rsidRPr="000A132E">
        <w:rPr>
          <w:rFonts w:ascii="Arial" w:hAnsi="Arial" w:cs="Arial"/>
          <w:sz w:val="20"/>
          <w:szCs w:val="20"/>
        </w:rPr>
        <w:t xml:space="preserve"> et DKDM associée</w:t>
      </w:r>
      <w:r w:rsidRPr="000A132E">
        <w:rPr>
          <w:rFonts w:ascii="Arial" w:hAnsi="Arial" w:cs="Arial"/>
          <w:sz w:val="20"/>
          <w:szCs w:val="20"/>
        </w:rPr>
        <w:t>, ou un fichier vidéo haute résolution)</w:t>
      </w:r>
      <w:r w:rsidR="000A132E">
        <w:rPr>
          <w:rFonts w:ascii="Arial" w:hAnsi="Arial" w:cs="Arial"/>
          <w:sz w:val="20"/>
          <w:szCs w:val="20"/>
        </w:rPr>
        <w:t>.</w:t>
      </w:r>
    </w:p>
    <w:p w14:paraId="160DC1CF" w14:textId="1DE096B7" w:rsidR="006F3BA5" w:rsidRPr="000A132E" w:rsidRDefault="006F3BA5"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Script :</w:t>
      </w:r>
      <w:r w:rsidRPr="000A132E">
        <w:rPr>
          <w:rFonts w:ascii="Arial" w:hAnsi="Arial" w:cs="Arial"/>
          <w:sz w:val="20"/>
          <w:szCs w:val="20"/>
        </w:rPr>
        <w:t xml:space="preserve"> ou le scénario du film, contenant les dialogues et indications sonores.</w:t>
      </w:r>
    </w:p>
    <w:p w14:paraId="2FF1004F" w14:textId="77777777" w:rsidR="000A132E" w:rsidRDefault="006F3BA5"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Liste des dialogues :</w:t>
      </w:r>
      <w:r w:rsidRPr="000A132E">
        <w:rPr>
          <w:rFonts w:ascii="Arial" w:hAnsi="Arial" w:cs="Arial"/>
          <w:sz w:val="20"/>
          <w:szCs w:val="20"/>
        </w:rPr>
        <w:t xml:space="preserve"> Si disponible, un fichier contenant les dialogues sous forme textuelle.</w:t>
      </w:r>
    </w:p>
    <w:p w14:paraId="29FEB4D8" w14:textId="40163B62" w:rsidR="006F3BA5" w:rsidRDefault="006F3BA5" w:rsidP="000A132E">
      <w:pPr>
        <w:pStyle w:val="Corpsdetexte"/>
        <w:widowControl/>
        <w:autoSpaceDE/>
        <w:autoSpaceDN/>
        <w:ind w:left="720"/>
        <w:jc w:val="both"/>
        <w:rPr>
          <w:rFonts w:ascii="Arial" w:hAnsi="Arial" w:cs="Arial"/>
          <w:sz w:val="20"/>
          <w:szCs w:val="20"/>
        </w:rPr>
      </w:pPr>
      <w:r w:rsidRPr="000A132E">
        <w:rPr>
          <w:rFonts w:ascii="Arial" w:hAnsi="Arial" w:cs="Arial"/>
          <w:sz w:val="20"/>
          <w:szCs w:val="20"/>
        </w:rPr>
        <w:t xml:space="preserve">Si ces éléments script </w:t>
      </w:r>
      <w:r w:rsidR="004E7292" w:rsidRPr="000A132E">
        <w:rPr>
          <w:rFonts w:ascii="Arial" w:hAnsi="Arial" w:cs="Arial"/>
          <w:sz w:val="20"/>
          <w:szCs w:val="20"/>
        </w:rPr>
        <w:t xml:space="preserve">et liste des dialogues </w:t>
      </w:r>
      <w:r w:rsidRPr="000A132E">
        <w:rPr>
          <w:rFonts w:ascii="Arial" w:hAnsi="Arial" w:cs="Arial"/>
          <w:sz w:val="20"/>
          <w:szCs w:val="20"/>
        </w:rPr>
        <w:t>ne sont pas fournis par le CNC, le Titulaire doit</w:t>
      </w:r>
      <w:r w:rsidR="00496919" w:rsidRPr="000A132E">
        <w:rPr>
          <w:rFonts w:ascii="Arial" w:hAnsi="Arial" w:cs="Arial"/>
          <w:sz w:val="20"/>
          <w:szCs w:val="20"/>
        </w:rPr>
        <w:t xml:space="preserve"> </w:t>
      </w:r>
      <w:r w:rsidRPr="000A132E">
        <w:rPr>
          <w:rFonts w:ascii="Arial" w:hAnsi="Arial" w:cs="Arial"/>
          <w:sz w:val="20"/>
          <w:szCs w:val="20"/>
        </w:rPr>
        <w:t xml:space="preserve">effectuer un relevé des dialogues et une transcription </w:t>
      </w:r>
      <w:r w:rsidR="00FB476F" w:rsidRPr="000A132E">
        <w:rPr>
          <w:rFonts w:ascii="Arial" w:hAnsi="Arial" w:cs="Arial"/>
          <w:sz w:val="20"/>
          <w:szCs w:val="20"/>
        </w:rPr>
        <w:t xml:space="preserve">(cf. </w:t>
      </w:r>
      <w:r w:rsidRPr="000A132E">
        <w:rPr>
          <w:rFonts w:ascii="Arial" w:hAnsi="Arial" w:cs="Arial"/>
          <w:sz w:val="20"/>
          <w:szCs w:val="20"/>
        </w:rPr>
        <w:t xml:space="preserve">UO </w:t>
      </w:r>
      <w:r w:rsidR="004B3C39" w:rsidRPr="000A132E">
        <w:rPr>
          <w:rFonts w:ascii="Arial" w:hAnsi="Arial" w:cs="Arial"/>
          <w:sz w:val="20"/>
          <w:szCs w:val="20"/>
        </w:rPr>
        <w:t>2.2</w:t>
      </w:r>
      <w:r w:rsidRPr="000A132E">
        <w:rPr>
          <w:rFonts w:ascii="Arial" w:hAnsi="Arial" w:cs="Arial"/>
          <w:sz w:val="20"/>
          <w:szCs w:val="20"/>
        </w:rPr>
        <w:t>)</w:t>
      </w:r>
    </w:p>
    <w:p w14:paraId="2B6C8382" w14:textId="77777777" w:rsidR="006F3BA5" w:rsidRPr="0091165E" w:rsidRDefault="006F3BA5" w:rsidP="00801C95">
      <w:pPr>
        <w:pStyle w:val="Paragraphedeliste"/>
        <w:numPr>
          <w:ilvl w:val="0"/>
          <w:numId w:val="15"/>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Repérage et segmentation</w:t>
      </w:r>
    </w:p>
    <w:p w14:paraId="456A6B1E" w14:textId="506531AB" w:rsidR="005A2BF4" w:rsidRDefault="006F3BA5"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Création des time codes :</w:t>
      </w:r>
      <w:r w:rsidRPr="0091165E">
        <w:rPr>
          <w:rFonts w:ascii="Arial" w:hAnsi="Arial" w:cs="Arial"/>
          <w:sz w:val="20"/>
          <w:szCs w:val="20"/>
        </w:rPr>
        <w:t xml:space="preserve"> Les moments précis d'entrée et de sortie de chaque sous-titre sont déterminés pour correspondre aux dialogues et aux actions à l’écran.</w:t>
      </w:r>
    </w:p>
    <w:p w14:paraId="552F4084" w14:textId="77777777" w:rsidR="005A2BF4" w:rsidRDefault="005A2BF4">
      <w:pPr>
        <w:spacing w:before="0" w:after="160"/>
        <w:jc w:val="left"/>
        <w:rPr>
          <w:rFonts w:eastAsia="Arial MT" w:cs="Arial"/>
          <w:szCs w:val="20"/>
        </w:rPr>
      </w:pPr>
      <w:r>
        <w:rPr>
          <w:rFonts w:cs="Arial"/>
          <w:szCs w:val="20"/>
        </w:rPr>
        <w:br w:type="page"/>
      </w:r>
    </w:p>
    <w:p w14:paraId="1129C17E" w14:textId="59FDCDD2" w:rsidR="004E7292" w:rsidRPr="0091165E" w:rsidRDefault="004E7292" w:rsidP="00801C95">
      <w:pPr>
        <w:pStyle w:val="Paragraphedeliste"/>
        <w:numPr>
          <w:ilvl w:val="0"/>
          <w:numId w:val="15"/>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lastRenderedPageBreak/>
        <w:t>Analyse du contenu</w:t>
      </w:r>
    </w:p>
    <w:p w14:paraId="09F0B2C7" w14:textId="55C7E6AC" w:rsidR="004E7292" w:rsidRPr="0091165E"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Visionnage intégral :</w:t>
      </w:r>
      <w:r w:rsidRPr="0091165E">
        <w:rPr>
          <w:rFonts w:ascii="Arial" w:hAnsi="Arial" w:cs="Arial"/>
          <w:sz w:val="20"/>
          <w:szCs w:val="20"/>
        </w:rPr>
        <w:t xml:space="preserve"> visionnage du film pour repérer les dialogues, les bruitages importants, les musiques et les ambiances sonores significatives pour la compréhension.</w:t>
      </w:r>
    </w:p>
    <w:p w14:paraId="72073204" w14:textId="2A652B57" w:rsidR="004E7292" w:rsidRPr="0091165E" w:rsidRDefault="004E7292" w:rsidP="00801C95">
      <w:pPr>
        <w:pStyle w:val="Corpsdetexte"/>
        <w:widowControl/>
        <w:numPr>
          <w:ilvl w:val="0"/>
          <w:numId w:val="11"/>
        </w:numPr>
        <w:autoSpaceDE/>
        <w:autoSpaceDN/>
        <w:ind w:left="720"/>
        <w:jc w:val="both"/>
        <w:rPr>
          <w:rFonts w:ascii="Arial" w:hAnsi="Arial" w:cs="Arial"/>
          <w:b/>
          <w:bCs/>
          <w:sz w:val="20"/>
          <w:szCs w:val="20"/>
        </w:rPr>
      </w:pPr>
      <w:r w:rsidRPr="0091165E">
        <w:rPr>
          <w:rFonts w:ascii="Arial" w:hAnsi="Arial" w:cs="Arial"/>
          <w:b/>
          <w:bCs/>
          <w:sz w:val="20"/>
          <w:szCs w:val="20"/>
        </w:rPr>
        <w:t>Identification des besoins spécifiques</w:t>
      </w:r>
      <w:r w:rsidR="000A132E">
        <w:rPr>
          <w:rFonts w:ascii="Arial" w:hAnsi="Arial" w:cs="Arial"/>
          <w:b/>
          <w:bCs/>
          <w:sz w:val="20"/>
          <w:szCs w:val="20"/>
        </w:rPr>
        <w:t>.</w:t>
      </w:r>
    </w:p>
    <w:p w14:paraId="1916A65C" w14:textId="5F06586A" w:rsidR="004E7292" w:rsidRPr="0091165E" w:rsidRDefault="004E7292"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Repérage des sons</w:t>
      </w:r>
      <w:r w:rsidRPr="0091165E">
        <w:rPr>
          <w:rFonts w:ascii="Arial" w:hAnsi="Arial" w:cs="Arial"/>
          <w:sz w:val="20"/>
          <w:szCs w:val="20"/>
        </w:rPr>
        <w:t xml:space="preserve"> qui nécessitent une transcription (sons d’ambiance, musiques significatives, effets sonores).</w:t>
      </w:r>
    </w:p>
    <w:p w14:paraId="2A9FF8ED" w14:textId="7A529CB5" w:rsidR="007D5F5A" w:rsidRDefault="004E7292" w:rsidP="00801C95">
      <w:pPr>
        <w:pStyle w:val="Corpsdetexte"/>
        <w:widowControl/>
        <w:numPr>
          <w:ilvl w:val="0"/>
          <w:numId w:val="11"/>
        </w:numPr>
        <w:autoSpaceDE/>
        <w:autoSpaceDN/>
        <w:ind w:left="720"/>
        <w:jc w:val="both"/>
        <w:rPr>
          <w:rFonts w:ascii="Arial" w:hAnsi="Arial" w:cs="Arial"/>
          <w:sz w:val="20"/>
          <w:szCs w:val="20"/>
        </w:rPr>
      </w:pPr>
      <w:r w:rsidRPr="000A132E">
        <w:rPr>
          <w:rFonts w:ascii="Arial" w:hAnsi="Arial" w:cs="Arial"/>
          <w:b/>
          <w:bCs/>
          <w:sz w:val="20"/>
          <w:szCs w:val="20"/>
        </w:rPr>
        <w:t>Repérage des variations de ton</w:t>
      </w:r>
      <w:r w:rsidRPr="0091165E">
        <w:rPr>
          <w:rFonts w:ascii="Arial" w:hAnsi="Arial" w:cs="Arial"/>
          <w:sz w:val="20"/>
          <w:szCs w:val="20"/>
        </w:rPr>
        <w:t>, d’émotion ou d’intensité dans les dialogues et le son.</w:t>
      </w:r>
    </w:p>
    <w:p w14:paraId="3663CE9A" w14:textId="10F5F8AD" w:rsidR="004E7292" w:rsidRPr="0091165E" w:rsidRDefault="004E7292" w:rsidP="00801C95">
      <w:pPr>
        <w:pStyle w:val="Paragraphedeliste"/>
        <w:numPr>
          <w:ilvl w:val="0"/>
          <w:numId w:val="15"/>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Création du fichier de sous-titres</w:t>
      </w:r>
    </w:p>
    <w:p w14:paraId="5F1E471E" w14:textId="77777777" w:rsidR="004E7292" w:rsidRPr="0091165E"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Segmentation</w:t>
      </w:r>
      <w:r w:rsidRPr="0091165E">
        <w:rPr>
          <w:rFonts w:ascii="Arial" w:hAnsi="Arial" w:cs="Arial"/>
          <w:sz w:val="20"/>
          <w:szCs w:val="20"/>
        </w:rPr>
        <w:t xml:space="preserve"> des sous-titres :</w:t>
      </w:r>
    </w:p>
    <w:p w14:paraId="279B2743" w14:textId="0D8760BF" w:rsidR="004E7292" w:rsidRPr="0091165E" w:rsidRDefault="004E7292" w:rsidP="00801C95">
      <w:pPr>
        <w:pStyle w:val="Corpsdetexte"/>
        <w:widowControl/>
        <w:numPr>
          <w:ilvl w:val="1"/>
          <w:numId w:val="11"/>
        </w:numPr>
        <w:autoSpaceDE/>
        <w:autoSpaceDN/>
        <w:jc w:val="both"/>
        <w:rPr>
          <w:rFonts w:ascii="Arial" w:hAnsi="Arial" w:cs="Arial"/>
          <w:sz w:val="20"/>
          <w:szCs w:val="20"/>
        </w:rPr>
      </w:pPr>
      <w:r w:rsidRPr="0091165E">
        <w:rPr>
          <w:rFonts w:ascii="Arial" w:hAnsi="Arial" w:cs="Arial"/>
          <w:sz w:val="20"/>
          <w:szCs w:val="20"/>
        </w:rPr>
        <w:t>Création des sous-titres synchronisés avec le time</w:t>
      </w:r>
      <w:r w:rsidR="00425B06" w:rsidRPr="0091165E">
        <w:rPr>
          <w:rFonts w:ascii="Arial" w:hAnsi="Arial" w:cs="Arial"/>
          <w:sz w:val="20"/>
          <w:szCs w:val="20"/>
        </w:rPr>
        <w:t xml:space="preserve"> </w:t>
      </w:r>
      <w:r w:rsidRPr="0091165E">
        <w:rPr>
          <w:rFonts w:ascii="Arial" w:hAnsi="Arial" w:cs="Arial"/>
          <w:sz w:val="20"/>
          <w:szCs w:val="20"/>
        </w:rPr>
        <w:t>code du film.</w:t>
      </w:r>
    </w:p>
    <w:p w14:paraId="063DF542" w14:textId="1FB1F537" w:rsidR="004E7292" w:rsidRPr="0091165E" w:rsidRDefault="004E7292" w:rsidP="00801C95">
      <w:pPr>
        <w:pStyle w:val="Corpsdetexte"/>
        <w:widowControl/>
        <w:numPr>
          <w:ilvl w:val="1"/>
          <w:numId w:val="11"/>
        </w:numPr>
        <w:autoSpaceDE/>
        <w:autoSpaceDN/>
        <w:jc w:val="both"/>
        <w:rPr>
          <w:rFonts w:ascii="Arial" w:hAnsi="Arial" w:cs="Arial"/>
          <w:sz w:val="20"/>
          <w:szCs w:val="20"/>
        </w:rPr>
      </w:pPr>
      <w:r w:rsidRPr="0091165E">
        <w:rPr>
          <w:rFonts w:ascii="Arial" w:hAnsi="Arial" w:cs="Arial"/>
          <w:sz w:val="20"/>
          <w:szCs w:val="20"/>
        </w:rPr>
        <w:t>2 lignes par sous-titre, avec un maximum de 37 caractères par ligne.</w:t>
      </w:r>
    </w:p>
    <w:p w14:paraId="11F69622" w14:textId="77777777" w:rsidR="004E7292" w:rsidRPr="0091165E"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Ajout des dialogues</w:t>
      </w:r>
      <w:r w:rsidRPr="0091165E">
        <w:rPr>
          <w:rFonts w:ascii="Arial" w:hAnsi="Arial" w:cs="Arial"/>
          <w:sz w:val="20"/>
          <w:szCs w:val="20"/>
        </w:rPr>
        <w:t xml:space="preserve"> :</w:t>
      </w:r>
    </w:p>
    <w:p w14:paraId="3BEA4FD2" w14:textId="751D90D9" w:rsidR="004E7292" w:rsidRPr="0091165E" w:rsidRDefault="004E7292" w:rsidP="00801C95">
      <w:pPr>
        <w:pStyle w:val="Corpsdetexte"/>
        <w:widowControl/>
        <w:numPr>
          <w:ilvl w:val="1"/>
          <w:numId w:val="11"/>
        </w:numPr>
        <w:autoSpaceDE/>
        <w:autoSpaceDN/>
        <w:jc w:val="both"/>
        <w:rPr>
          <w:rFonts w:ascii="Arial" w:hAnsi="Arial" w:cs="Arial"/>
          <w:sz w:val="20"/>
          <w:szCs w:val="20"/>
        </w:rPr>
      </w:pPr>
      <w:r w:rsidRPr="0091165E">
        <w:rPr>
          <w:rFonts w:ascii="Arial" w:hAnsi="Arial" w:cs="Arial"/>
          <w:sz w:val="20"/>
          <w:szCs w:val="20"/>
        </w:rPr>
        <w:t>Insertion des dialogues dans leur intégralité.</w:t>
      </w:r>
    </w:p>
    <w:p w14:paraId="27051158" w14:textId="7182C71E" w:rsidR="004E7292" w:rsidRPr="0091165E" w:rsidRDefault="004E7292" w:rsidP="00801C95">
      <w:pPr>
        <w:pStyle w:val="Corpsdetexte"/>
        <w:widowControl/>
        <w:numPr>
          <w:ilvl w:val="1"/>
          <w:numId w:val="11"/>
        </w:numPr>
        <w:autoSpaceDE/>
        <w:autoSpaceDN/>
        <w:jc w:val="both"/>
        <w:rPr>
          <w:rFonts w:ascii="Arial" w:hAnsi="Arial" w:cs="Arial"/>
          <w:sz w:val="20"/>
          <w:szCs w:val="20"/>
        </w:rPr>
      </w:pPr>
      <w:r w:rsidRPr="0091165E">
        <w:rPr>
          <w:rFonts w:ascii="Arial" w:hAnsi="Arial" w:cs="Arial"/>
          <w:sz w:val="20"/>
          <w:szCs w:val="20"/>
        </w:rPr>
        <w:t>Insertion des noms des personnages lorsque cela est nécessaire pour clarifier qui parle.</w:t>
      </w:r>
    </w:p>
    <w:p w14:paraId="08771F95" w14:textId="77777777" w:rsidR="004E7292" w:rsidRPr="0091165E"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Transcription des sons</w:t>
      </w:r>
      <w:r w:rsidRPr="0091165E">
        <w:rPr>
          <w:rFonts w:ascii="Arial" w:hAnsi="Arial" w:cs="Arial"/>
          <w:sz w:val="20"/>
          <w:szCs w:val="20"/>
        </w:rPr>
        <w:t xml:space="preserve"> :</w:t>
      </w:r>
    </w:p>
    <w:p w14:paraId="5D035CF6" w14:textId="1304613B" w:rsidR="004E7292" w:rsidRPr="0091165E" w:rsidRDefault="004E7292" w:rsidP="00801C95">
      <w:pPr>
        <w:pStyle w:val="Corpsdetexte"/>
        <w:widowControl/>
        <w:numPr>
          <w:ilvl w:val="1"/>
          <w:numId w:val="11"/>
        </w:numPr>
        <w:autoSpaceDE/>
        <w:autoSpaceDN/>
        <w:jc w:val="both"/>
        <w:rPr>
          <w:rFonts w:ascii="Arial" w:hAnsi="Arial" w:cs="Arial"/>
          <w:sz w:val="20"/>
          <w:szCs w:val="20"/>
        </w:rPr>
      </w:pPr>
      <w:r w:rsidRPr="0091165E">
        <w:rPr>
          <w:rFonts w:ascii="Arial" w:hAnsi="Arial" w:cs="Arial"/>
          <w:sz w:val="20"/>
          <w:szCs w:val="20"/>
        </w:rPr>
        <w:t>Indication des bruits significatifs entre crochets (ex. : [porte qui grince], [rire]).</w:t>
      </w:r>
    </w:p>
    <w:p w14:paraId="65122E4B" w14:textId="50C0CB71" w:rsidR="004E7292" w:rsidRPr="0091165E" w:rsidRDefault="004E7292" w:rsidP="00801C95">
      <w:pPr>
        <w:pStyle w:val="Corpsdetexte"/>
        <w:widowControl/>
        <w:numPr>
          <w:ilvl w:val="1"/>
          <w:numId w:val="11"/>
        </w:numPr>
        <w:autoSpaceDE/>
        <w:autoSpaceDN/>
        <w:jc w:val="both"/>
        <w:rPr>
          <w:rFonts w:ascii="Arial" w:hAnsi="Arial" w:cs="Arial"/>
          <w:sz w:val="20"/>
          <w:szCs w:val="20"/>
        </w:rPr>
      </w:pPr>
      <w:r w:rsidRPr="0091165E">
        <w:rPr>
          <w:rFonts w:ascii="Arial" w:hAnsi="Arial" w:cs="Arial"/>
          <w:sz w:val="20"/>
          <w:szCs w:val="20"/>
        </w:rPr>
        <w:t>Description des musiques pertinentes (ex. : [musique dramatique]).</w:t>
      </w:r>
    </w:p>
    <w:p w14:paraId="0586E6CA" w14:textId="77777777" w:rsidR="004E7292" w:rsidRPr="0091165E" w:rsidRDefault="004E7292" w:rsidP="00801C95">
      <w:pPr>
        <w:pStyle w:val="Corpsdetexte"/>
        <w:widowControl/>
        <w:numPr>
          <w:ilvl w:val="0"/>
          <w:numId w:val="11"/>
        </w:numPr>
        <w:autoSpaceDE/>
        <w:autoSpaceDN/>
        <w:ind w:left="720"/>
        <w:jc w:val="both"/>
        <w:rPr>
          <w:rFonts w:ascii="Arial" w:hAnsi="Arial" w:cs="Arial"/>
          <w:b/>
          <w:bCs/>
          <w:sz w:val="20"/>
          <w:szCs w:val="20"/>
        </w:rPr>
      </w:pPr>
      <w:r w:rsidRPr="0091165E">
        <w:rPr>
          <w:rFonts w:ascii="Arial" w:hAnsi="Arial" w:cs="Arial"/>
          <w:b/>
          <w:bCs/>
          <w:sz w:val="20"/>
          <w:szCs w:val="20"/>
        </w:rPr>
        <w:t>Codage des émotions :</w:t>
      </w:r>
    </w:p>
    <w:p w14:paraId="6757CA63" w14:textId="3B4EBDAD" w:rsidR="00E06BEE" w:rsidRDefault="004E7292" w:rsidP="00801C95">
      <w:pPr>
        <w:pStyle w:val="Corpsdetexte"/>
        <w:widowControl/>
        <w:numPr>
          <w:ilvl w:val="1"/>
          <w:numId w:val="11"/>
        </w:numPr>
        <w:autoSpaceDE/>
        <w:autoSpaceDN/>
        <w:jc w:val="both"/>
        <w:rPr>
          <w:rFonts w:ascii="Arial" w:hAnsi="Arial" w:cs="Arial"/>
          <w:sz w:val="20"/>
          <w:szCs w:val="20"/>
        </w:rPr>
      </w:pPr>
      <w:r w:rsidRPr="0091165E">
        <w:rPr>
          <w:rFonts w:ascii="Arial" w:hAnsi="Arial" w:cs="Arial"/>
          <w:sz w:val="20"/>
          <w:szCs w:val="20"/>
        </w:rPr>
        <w:t>Utilisation des adverbes ou des notes descriptives pour indiquer les émotions ou l’intonation (ex. : [voix tremblante], [cris]).</w:t>
      </w:r>
    </w:p>
    <w:p w14:paraId="3E69E294" w14:textId="4049B8A4" w:rsidR="004E7292" w:rsidRPr="0091165E" w:rsidRDefault="004E7292" w:rsidP="00801C95">
      <w:pPr>
        <w:pStyle w:val="Paragraphedeliste"/>
        <w:numPr>
          <w:ilvl w:val="0"/>
          <w:numId w:val="15"/>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Vérifications techniques</w:t>
      </w:r>
    </w:p>
    <w:p w14:paraId="7F262739" w14:textId="05A7ED85" w:rsidR="004E7292" w:rsidRPr="0091165E"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Durée d’affichage</w:t>
      </w:r>
      <w:r w:rsidRPr="0091165E">
        <w:rPr>
          <w:rFonts w:ascii="Arial" w:hAnsi="Arial" w:cs="Arial"/>
          <w:sz w:val="20"/>
          <w:szCs w:val="20"/>
        </w:rPr>
        <w:t xml:space="preserve"> : durée suffisante d’affichage de chaque sous-titre pour une lecture confortable.</w:t>
      </w:r>
    </w:p>
    <w:p w14:paraId="75BB9F47" w14:textId="1E0993BF" w:rsidR="004E7292" w:rsidRPr="0091165E"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Synchronisation : des sous-titres</w:t>
      </w:r>
      <w:r w:rsidRPr="0091165E">
        <w:rPr>
          <w:rFonts w:ascii="Arial" w:hAnsi="Arial" w:cs="Arial"/>
          <w:sz w:val="20"/>
          <w:szCs w:val="20"/>
        </w:rPr>
        <w:t xml:space="preserve"> en fonction des dialogues et des sons.</w:t>
      </w:r>
    </w:p>
    <w:p w14:paraId="2E437DAE" w14:textId="0E0F0306" w:rsidR="004E7292" w:rsidRPr="0091165E"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Lisibilité</w:t>
      </w:r>
      <w:r w:rsidR="0091165E" w:rsidRPr="0091165E">
        <w:rPr>
          <w:rFonts w:ascii="Arial" w:hAnsi="Arial" w:cs="Arial"/>
          <w:sz w:val="20"/>
          <w:szCs w:val="20"/>
        </w:rPr>
        <w:t xml:space="preserve"> : Utilisation</w:t>
      </w:r>
      <w:r w:rsidRPr="0091165E">
        <w:rPr>
          <w:rFonts w:ascii="Arial" w:hAnsi="Arial" w:cs="Arial"/>
          <w:sz w:val="20"/>
          <w:szCs w:val="20"/>
        </w:rPr>
        <w:t xml:space="preserve"> d’une police claire et lisible</w:t>
      </w:r>
      <w:r w:rsidR="0091165E" w:rsidRPr="0091165E">
        <w:rPr>
          <w:rFonts w:ascii="Arial" w:hAnsi="Arial" w:cs="Arial"/>
          <w:sz w:val="20"/>
          <w:szCs w:val="20"/>
        </w:rPr>
        <w:t xml:space="preserve"> et</w:t>
      </w:r>
      <w:r w:rsidR="0091165E">
        <w:rPr>
          <w:rFonts w:ascii="Arial" w:hAnsi="Arial" w:cs="Arial"/>
          <w:sz w:val="20"/>
          <w:szCs w:val="20"/>
        </w:rPr>
        <w:t xml:space="preserve"> d</w:t>
      </w:r>
      <w:r w:rsidRPr="0091165E">
        <w:rPr>
          <w:rFonts w:ascii="Arial" w:hAnsi="Arial" w:cs="Arial"/>
          <w:sz w:val="20"/>
          <w:szCs w:val="20"/>
        </w:rPr>
        <w:t>’une couleur de texte blanche avec un contour noir ou une ombre pour une meilleure visibilité.</w:t>
      </w:r>
    </w:p>
    <w:p w14:paraId="771262E1" w14:textId="1CAF73A0" w:rsidR="001F25C5"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sz w:val="20"/>
          <w:szCs w:val="20"/>
        </w:rPr>
        <w:t>Respect</w:t>
      </w:r>
      <w:r w:rsidR="00CC520D" w:rsidRPr="0091165E">
        <w:rPr>
          <w:rFonts w:ascii="Arial" w:hAnsi="Arial" w:cs="Arial"/>
          <w:sz w:val="20"/>
          <w:szCs w:val="20"/>
        </w:rPr>
        <w:t xml:space="preserve"> d</w:t>
      </w:r>
      <w:r w:rsidRPr="0091165E">
        <w:rPr>
          <w:rFonts w:ascii="Arial" w:hAnsi="Arial" w:cs="Arial"/>
          <w:sz w:val="20"/>
          <w:szCs w:val="20"/>
        </w:rPr>
        <w:t xml:space="preserve">es </w:t>
      </w:r>
      <w:r w:rsidRPr="0091165E">
        <w:rPr>
          <w:rFonts w:ascii="Arial" w:hAnsi="Arial" w:cs="Arial"/>
          <w:b/>
          <w:bCs/>
          <w:sz w:val="20"/>
          <w:szCs w:val="20"/>
        </w:rPr>
        <w:t>recommandations</w:t>
      </w:r>
      <w:r w:rsidRPr="0091165E">
        <w:rPr>
          <w:rFonts w:ascii="Arial" w:hAnsi="Arial" w:cs="Arial"/>
          <w:sz w:val="20"/>
          <w:szCs w:val="20"/>
        </w:rPr>
        <w:t xml:space="preserve"> : </w:t>
      </w:r>
      <w:r w:rsidR="001F25C5" w:rsidRPr="001F25C5">
        <w:rPr>
          <w:rFonts w:ascii="Arial" w:hAnsi="Arial" w:cs="Arial"/>
          <w:sz w:val="20"/>
          <w:szCs w:val="20"/>
        </w:rPr>
        <w:t xml:space="preserve">Les travaux sont effectués conformément aux Recommandations Techniques de la CST RT 028 2016 V1.0 figurant sur l’annexe 2 </w:t>
      </w:r>
      <w:r w:rsidR="001F25C5" w:rsidRPr="0091165E">
        <w:rPr>
          <w:rFonts w:ascii="Arial" w:hAnsi="Arial" w:cs="Arial"/>
          <w:sz w:val="20"/>
          <w:szCs w:val="20"/>
        </w:rPr>
        <w:t xml:space="preserve">et </w:t>
      </w:r>
      <w:r w:rsidR="001F25C5">
        <w:rPr>
          <w:rFonts w:ascii="Arial" w:hAnsi="Arial" w:cs="Arial"/>
          <w:sz w:val="20"/>
          <w:szCs w:val="20"/>
        </w:rPr>
        <w:t xml:space="preserve">selon la </w:t>
      </w:r>
      <w:r w:rsidR="001F25C5" w:rsidRPr="0091165E">
        <w:rPr>
          <w:rFonts w:ascii="Arial" w:hAnsi="Arial" w:cs="Arial"/>
          <w:sz w:val="20"/>
          <w:szCs w:val="20"/>
        </w:rPr>
        <w:t>norme AFNOR NF Z74-200</w:t>
      </w:r>
      <w:r w:rsidR="001F25C5" w:rsidRPr="001F25C5">
        <w:rPr>
          <w:rFonts w:ascii="Arial" w:hAnsi="Arial" w:cs="Arial"/>
          <w:sz w:val="20"/>
          <w:szCs w:val="20"/>
        </w:rPr>
        <w:t>.</w:t>
      </w:r>
    </w:p>
    <w:p w14:paraId="6BFBC48B" w14:textId="5D0B2DED" w:rsidR="004E7292" w:rsidRPr="0091165E" w:rsidRDefault="004E7292" w:rsidP="00801C95">
      <w:pPr>
        <w:pStyle w:val="Paragraphedeliste"/>
        <w:numPr>
          <w:ilvl w:val="0"/>
          <w:numId w:val="15"/>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Relecture et validation</w:t>
      </w:r>
    </w:p>
    <w:p w14:paraId="5C4B3AD0" w14:textId="2239E425" w:rsidR="004E7292" w:rsidRPr="0091165E" w:rsidRDefault="00CC520D"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V</w:t>
      </w:r>
      <w:r w:rsidR="004E7292" w:rsidRPr="0091165E">
        <w:rPr>
          <w:rFonts w:ascii="Arial" w:hAnsi="Arial" w:cs="Arial"/>
          <w:b/>
          <w:bCs/>
          <w:sz w:val="20"/>
          <w:szCs w:val="20"/>
        </w:rPr>
        <w:t>érifi</w:t>
      </w:r>
      <w:r w:rsidRPr="0091165E">
        <w:rPr>
          <w:rFonts w:ascii="Arial" w:hAnsi="Arial" w:cs="Arial"/>
          <w:b/>
          <w:bCs/>
          <w:sz w:val="20"/>
          <w:szCs w:val="20"/>
        </w:rPr>
        <w:t>cation</w:t>
      </w:r>
      <w:r w:rsidR="004E7292" w:rsidRPr="0091165E">
        <w:rPr>
          <w:rFonts w:ascii="Arial" w:hAnsi="Arial" w:cs="Arial"/>
          <w:sz w:val="20"/>
          <w:szCs w:val="20"/>
        </w:rPr>
        <w:t xml:space="preserve"> </w:t>
      </w:r>
      <w:r w:rsidRPr="0091165E">
        <w:rPr>
          <w:rFonts w:ascii="Arial" w:hAnsi="Arial" w:cs="Arial"/>
          <w:sz w:val="20"/>
          <w:szCs w:val="20"/>
        </w:rPr>
        <w:t>d</w:t>
      </w:r>
      <w:r w:rsidR="004E7292" w:rsidRPr="0091165E">
        <w:rPr>
          <w:rFonts w:ascii="Arial" w:hAnsi="Arial" w:cs="Arial"/>
          <w:sz w:val="20"/>
          <w:szCs w:val="20"/>
        </w:rPr>
        <w:t xml:space="preserve">es fautes d’orthographe, </w:t>
      </w:r>
      <w:r w:rsidRPr="0091165E">
        <w:rPr>
          <w:rFonts w:ascii="Arial" w:hAnsi="Arial" w:cs="Arial"/>
          <w:sz w:val="20"/>
          <w:szCs w:val="20"/>
        </w:rPr>
        <w:t>d</w:t>
      </w:r>
      <w:r w:rsidR="004E7292" w:rsidRPr="0091165E">
        <w:rPr>
          <w:rFonts w:ascii="Arial" w:hAnsi="Arial" w:cs="Arial"/>
          <w:sz w:val="20"/>
          <w:szCs w:val="20"/>
        </w:rPr>
        <w:t>es incohérences ou</w:t>
      </w:r>
      <w:r w:rsidRPr="0091165E">
        <w:rPr>
          <w:rFonts w:ascii="Arial" w:hAnsi="Arial" w:cs="Arial"/>
          <w:sz w:val="20"/>
          <w:szCs w:val="20"/>
        </w:rPr>
        <w:t xml:space="preserve"> d</w:t>
      </w:r>
      <w:r w:rsidR="004E7292" w:rsidRPr="0091165E">
        <w:rPr>
          <w:rFonts w:ascii="Arial" w:hAnsi="Arial" w:cs="Arial"/>
          <w:sz w:val="20"/>
          <w:szCs w:val="20"/>
        </w:rPr>
        <w:t>es erreurs de synchronisation.</w:t>
      </w:r>
    </w:p>
    <w:p w14:paraId="4D1C2736" w14:textId="715353E2" w:rsidR="004E7292" w:rsidRPr="0091165E" w:rsidRDefault="00CC520D"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V</w:t>
      </w:r>
      <w:r w:rsidR="004E7292" w:rsidRPr="0091165E">
        <w:rPr>
          <w:rFonts w:ascii="Arial" w:hAnsi="Arial" w:cs="Arial"/>
          <w:b/>
          <w:bCs/>
          <w:sz w:val="20"/>
          <w:szCs w:val="20"/>
        </w:rPr>
        <w:t>alid</w:t>
      </w:r>
      <w:r w:rsidRPr="0091165E">
        <w:rPr>
          <w:rFonts w:ascii="Arial" w:hAnsi="Arial" w:cs="Arial"/>
          <w:b/>
          <w:bCs/>
          <w:sz w:val="20"/>
          <w:szCs w:val="20"/>
        </w:rPr>
        <w:t>ation</w:t>
      </w:r>
      <w:r w:rsidRPr="0091165E">
        <w:rPr>
          <w:rFonts w:ascii="Arial" w:hAnsi="Arial" w:cs="Arial"/>
          <w:sz w:val="20"/>
          <w:szCs w:val="20"/>
        </w:rPr>
        <w:t xml:space="preserve"> du fic</w:t>
      </w:r>
      <w:r w:rsidR="004E7292" w:rsidRPr="0091165E">
        <w:rPr>
          <w:rFonts w:ascii="Arial" w:hAnsi="Arial" w:cs="Arial"/>
          <w:sz w:val="20"/>
          <w:szCs w:val="20"/>
        </w:rPr>
        <w:t>hier par un expert ou un relecteur.</w:t>
      </w:r>
    </w:p>
    <w:p w14:paraId="182A42D9" w14:textId="58A8DCF7" w:rsidR="005A2BF4" w:rsidRDefault="004E7292"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Test</w:t>
      </w:r>
      <w:r w:rsidR="00CC520D" w:rsidRPr="0091165E">
        <w:rPr>
          <w:rFonts w:ascii="Arial" w:hAnsi="Arial" w:cs="Arial"/>
          <w:sz w:val="20"/>
          <w:szCs w:val="20"/>
        </w:rPr>
        <w:t xml:space="preserve"> du</w:t>
      </w:r>
      <w:r w:rsidRPr="0091165E">
        <w:rPr>
          <w:rFonts w:ascii="Arial" w:hAnsi="Arial" w:cs="Arial"/>
          <w:sz w:val="20"/>
          <w:szCs w:val="20"/>
        </w:rPr>
        <w:t xml:space="preserve"> fichier sur le film avec une version de lecture finale pour simuler une projection en salle.</w:t>
      </w:r>
    </w:p>
    <w:p w14:paraId="6131DDCC" w14:textId="77777777" w:rsidR="005A2BF4" w:rsidRDefault="005A2BF4">
      <w:pPr>
        <w:spacing w:before="0" w:after="160"/>
        <w:jc w:val="left"/>
        <w:rPr>
          <w:rFonts w:eastAsia="Arial MT" w:cs="Arial"/>
          <w:szCs w:val="20"/>
        </w:rPr>
      </w:pPr>
      <w:r>
        <w:rPr>
          <w:rFonts w:cs="Arial"/>
          <w:szCs w:val="20"/>
        </w:rPr>
        <w:br w:type="page"/>
      </w:r>
    </w:p>
    <w:p w14:paraId="1C9F9BEA" w14:textId="77777777" w:rsidR="001E3076" w:rsidRDefault="001E3076" w:rsidP="00801C95">
      <w:pPr>
        <w:pStyle w:val="Paragraphedeliste"/>
        <w:numPr>
          <w:ilvl w:val="0"/>
          <w:numId w:val="15"/>
        </w:numPr>
        <w:spacing w:before="100" w:beforeAutospacing="1" w:after="100" w:afterAutospacing="1" w:line="240" w:lineRule="auto"/>
        <w:ind w:left="425" w:right="125" w:hanging="357"/>
        <w:jc w:val="left"/>
        <w:rPr>
          <w:rFonts w:cs="Arial"/>
          <w:szCs w:val="20"/>
          <w:u w:val="single"/>
        </w:rPr>
      </w:pPr>
      <w:r>
        <w:rPr>
          <w:rFonts w:cs="Arial"/>
          <w:szCs w:val="20"/>
          <w:u w:val="single"/>
        </w:rPr>
        <w:lastRenderedPageBreak/>
        <w:t>Livrables :</w:t>
      </w:r>
    </w:p>
    <w:p w14:paraId="77CCBA64" w14:textId="77777777" w:rsidR="00511F0C" w:rsidRPr="00E06BEE" w:rsidRDefault="00511F0C" w:rsidP="00801C95">
      <w:pPr>
        <w:pStyle w:val="Corpsdetexte"/>
        <w:widowControl/>
        <w:numPr>
          <w:ilvl w:val="0"/>
          <w:numId w:val="11"/>
        </w:numPr>
        <w:autoSpaceDE/>
        <w:autoSpaceDN/>
        <w:ind w:left="720"/>
        <w:jc w:val="both"/>
        <w:rPr>
          <w:rFonts w:ascii="Arial" w:hAnsi="Arial" w:cs="Arial"/>
          <w:b/>
          <w:bCs/>
          <w:sz w:val="20"/>
          <w:szCs w:val="20"/>
        </w:rPr>
      </w:pPr>
      <w:r w:rsidRPr="00E06BEE">
        <w:rPr>
          <w:rFonts w:ascii="Arial" w:hAnsi="Arial" w:cs="Arial"/>
          <w:b/>
          <w:bCs/>
          <w:sz w:val="20"/>
          <w:szCs w:val="20"/>
        </w:rPr>
        <w:t xml:space="preserve">Livrables intermédiaires : </w:t>
      </w:r>
    </w:p>
    <w:p w14:paraId="04177C07" w14:textId="77777777" w:rsidR="00511F0C" w:rsidRPr="00511F0C" w:rsidRDefault="00511F0C" w:rsidP="00E06BEE">
      <w:pPr>
        <w:pStyle w:val="Corpsdetexte"/>
        <w:spacing w:line="276" w:lineRule="auto"/>
        <w:ind w:left="708"/>
        <w:jc w:val="both"/>
        <w:rPr>
          <w:rFonts w:ascii="Arial" w:hAnsi="Arial" w:cs="Arial"/>
          <w:sz w:val="20"/>
          <w:szCs w:val="20"/>
        </w:rPr>
      </w:pPr>
      <w:r w:rsidRPr="00511F0C">
        <w:rPr>
          <w:rFonts w:ascii="Arial" w:hAnsi="Arial" w:cs="Arial"/>
          <w:sz w:val="20"/>
          <w:szCs w:val="20"/>
        </w:rPr>
        <w:t xml:space="preserve">Le titulaire </w:t>
      </w:r>
      <w:r>
        <w:rPr>
          <w:rFonts w:ascii="Arial" w:hAnsi="Arial" w:cs="Arial"/>
          <w:sz w:val="20"/>
          <w:szCs w:val="20"/>
        </w:rPr>
        <w:t>met à disposition un fichier proxy permettant au CNC de suivre les travaux et de procéder aux vérifications et corrections intermédiaires.</w:t>
      </w:r>
    </w:p>
    <w:p w14:paraId="13FDC906" w14:textId="77777777" w:rsidR="00511F0C" w:rsidRPr="00E06BEE" w:rsidRDefault="00511F0C" w:rsidP="00801C95">
      <w:pPr>
        <w:pStyle w:val="Corpsdetexte"/>
        <w:widowControl/>
        <w:numPr>
          <w:ilvl w:val="0"/>
          <w:numId w:val="11"/>
        </w:numPr>
        <w:autoSpaceDE/>
        <w:autoSpaceDN/>
        <w:ind w:left="720"/>
        <w:jc w:val="both"/>
        <w:rPr>
          <w:rFonts w:ascii="Arial" w:hAnsi="Arial" w:cs="Arial"/>
          <w:b/>
          <w:bCs/>
          <w:sz w:val="20"/>
          <w:szCs w:val="20"/>
        </w:rPr>
      </w:pPr>
      <w:r w:rsidRPr="00E06BEE">
        <w:rPr>
          <w:rFonts w:ascii="Arial" w:hAnsi="Arial" w:cs="Arial"/>
          <w:b/>
          <w:bCs/>
          <w:sz w:val="20"/>
          <w:szCs w:val="20"/>
        </w:rPr>
        <w:t>Livrables finaux :</w:t>
      </w:r>
    </w:p>
    <w:p w14:paraId="322D2C23" w14:textId="4C92FE06" w:rsidR="001E3076" w:rsidRPr="00511F0C" w:rsidRDefault="001E3076" w:rsidP="00E06BEE">
      <w:pPr>
        <w:pStyle w:val="Corpsdetexte"/>
        <w:spacing w:line="276" w:lineRule="auto"/>
        <w:ind w:left="0" w:firstLine="708"/>
        <w:jc w:val="both"/>
        <w:rPr>
          <w:rFonts w:ascii="Arial" w:hAnsi="Arial" w:cs="Arial"/>
          <w:sz w:val="20"/>
          <w:szCs w:val="20"/>
        </w:rPr>
      </w:pPr>
      <w:r w:rsidRPr="00511F0C">
        <w:rPr>
          <w:rFonts w:ascii="Arial" w:hAnsi="Arial" w:cs="Arial"/>
          <w:sz w:val="20"/>
          <w:szCs w:val="20"/>
        </w:rPr>
        <w:t xml:space="preserve">Le titulaire produit les livrables suivants : </w:t>
      </w:r>
    </w:p>
    <w:p w14:paraId="0A03032D" w14:textId="3F95A2A3" w:rsidR="001E3076" w:rsidRPr="008C289B" w:rsidRDefault="001E3076" w:rsidP="00801C95">
      <w:pPr>
        <w:pStyle w:val="Corpsdetexte"/>
        <w:widowControl/>
        <w:numPr>
          <w:ilvl w:val="1"/>
          <w:numId w:val="11"/>
        </w:numPr>
        <w:autoSpaceDE/>
        <w:autoSpaceDN/>
        <w:jc w:val="both"/>
        <w:rPr>
          <w:rFonts w:ascii="Arial" w:hAnsi="Arial" w:cs="Arial"/>
          <w:sz w:val="20"/>
          <w:szCs w:val="20"/>
          <w:u w:val="single"/>
        </w:rPr>
      </w:pPr>
      <w:r w:rsidRPr="008C289B">
        <w:rPr>
          <w:rFonts w:ascii="Arial" w:hAnsi="Arial" w:cs="Arial"/>
          <w:b/>
          <w:bCs/>
          <w:sz w:val="20"/>
          <w:szCs w:val="20"/>
        </w:rPr>
        <w:t>Un</w:t>
      </w:r>
      <w:r w:rsidRPr="008C289B">
        <w:rPr>
          <w:rFonts w:ascii="Arial" w:hAnsi="Arial" w:cs="Arial"/>
          <w:sz w:val="20"/>
          <w:szCs w:val="20"/>
        </w:rPr>
        <w:t xml:space="preserve"> </w:t>
      </w:r>
      <w:r w:rsidRPr="008C289B">
        <w:rPr>
          <w:rFonts w:ascii="Arial" w:hAnsi="Arial" w:cs="Arial"/>
          <w:b/>
          <w:bCs/>
          <w:sz w:val="20"/>
          <w:szCs w:val="20"/>
        </w:rPr>
        <w:t xml:space="preserve">fichier de sous-titrage </w:t>
      </w:r>
      <w:r>
        <w:rPr>
          <w:rFonts w:ascii="Arial" w:hAnsi="Arial" w:cs="Arial"/>
          <w:b/>
          <w:bCs/>
          <w:sz w:val="20"/>
          <w:szCs w:val="20"/>
        </w:rPr>
        <w:t xml:space="preserve">SME </w:t>
      </w:r>
      <w:r w:rsidRPr="001E3076">
        <w:rPr>
          <w:rFonts w:ascii="Arial" w:hAnsi="Arial" w:cs="Arial"/>
          <w:sz w:val="20"/>
          <w:szCs w:val="20"/>
        </w:rPr>
        <w:t>dans</w:t>
      </w:r>
      <w:r w:rsidRPr="008C289B">
        <w:rPr>
          <w:rFonts w:ascii="Arial" w:hAnsi="Arial" w:cs="Arial"/>
          <w:b/>
          <w:bCs/>
          <w:sz w:val="20"/>
          <w:szCs w:val="20"/>
        </w:rPr>
        <w:t xml:space="preserve"> </w:t>
      </w:r>
      <w:r w:rsidRPr="008C289B">
        <w:rPr>
          <w:rFonts w:ascii="Arial" w:hAnsi="Arial" w:cs="Arial"/>
          <w:sz w:val="20"/>
          <w:szCs w:val="20"/>
        </w:rPr>
        <w:t>le format commandé par le CNC (SRT, STL, XML pour DCP, etc.).</w:t>
      </w:r>
    </w:p>
    <w:p w14:paraId="309D7B43" w14:textId="77777777" w:rsidR="001E3076" w:rsidRDefault="001E3076" w:rsidP="00801C95">
      <w:pPr>
        <w:pStyle w:val="Corpsdetexte"/>
        <w:widowControl/>
        <w:numPr>
          <w:ilvl w:val="1"/>
          <w:numId w:val="11"/>
        </w:numPr>
        <w:autoSpaceDE/>
        <w:autoSpaceDN/>
        <w:jc w:val="both"/>
        <w:rPr>
          <w:rFonts w:ascii="Arial" w:hAnsi="Arial" w:cs="Arial"/>
          <w:sz w:val="20"/>
          <w:szCs w:val="20"/>
        </w:rPr>
      </w:pPr>
      <w:r>
        <w:rPr>
          <w:rFonts w:ascii="Arial" w:hAnsi="Arial" w:cs="Arial"/>
          <w:b/>
          <w:bCs/>
          <w:sz w:val="20"/>
          <w:szCs w:val="20"/>
        </w:rPr>
        <w:t>Un</w:t>
      </w:r>
      <w:r w:rsidRPr="00874AB3">
        <w:rPr>
          <w:rFonts w:ascii="Arial" w:hAnsi="Arial" w:cs="Arial"/>
          <w:b/>
          <w:bCs/>
          <w:sz w:val="20"/>
          <w:szCs w:val="20"/>
        </w:rPr>
        <w:t xml:space="preserve"> rapport</w:t>
      </w:r>
      <w:r w:rsidRPr="0091165E">
        <w:rPr>
          <w:rFonts w:ascii="Arial" w:hAnsi="Arial" w:cs="Arial"/>
          <w:sz w:val="20"/>
          <w:szCs w:val="20"/>
        </w:rPr>
        <w:t xml:space="preserve"> contenant les spécificités techniques (time code utilisé, logiciel employé, liste des dialogues si crées, repérage… etc.).</w:t>
      </w:r>
    </w:p>
    <w:p w14:paraId="248E8FBC" w14:textId="77777777" w:rsidR="001E3076" w:rsidRPr="0091165E" w:rsidRDefault="001E3076" w:rsidP="00801C95">
      <w:pPr>
        <w:pStyle w:val="Corpsdetexte"/>
        <w:widowControl/>
        <w:numPr>
          <w:ilvl w:val="1"/>
          <w:numId w:val="11"/>
        </w:numPr>
        <w:autoSpaceDE/>
        <w:autoSpaceDN/>
        <w:jc w:val="both"/>
        <w:rPr>
          <w:rFonts w:ascii="Arial" w:hAnsi="Arial" w:cs="Arial"/>
          <w:sz w:val="20"/>
          <w:szCs w:val="20"/>
          <w:u w:val="single"/>
        </w:rPr>
      </w:pPr>
      <w:r w:rsidRPr="008C289B">
        <w:rPr>
          <w:rFonts w:ascii="Arial" w:hAnsi="Arial" w:cs="Arial"/>
          <w:b/>
          <w:bCs/>
          <w:sz w:val="20"/>
          <w:szCs w:val="20"/>
        </w:rPr>
        <w:t>DCP </w:t>
      </w:r>
      <w:r w:rsidRPr="008C289B">
        <w:rPr>
          <w:rFonts w:ascii="Arial" w:hAnsi="Arial" w:cs="Arial"/>
          <w:sz w:val="20"/>
          <w:szCs w:val="20"/>
        </w:rPr>
        <w:t>et DKDM</w:t>
      </w:r>
      <w:r>
        <w:rPr>
          <w:rFonts w:ascii="Arial" w:hAnsi="Arial" w:cs="Arial"/>
          <w:sz w:val="20"/>
          <w:szCs w:val="20"/>
        </w:rPr>
        <w:t xml:space="preserve"> associée :</w:t>
      </w:r>
    </w:p>
    <w:p w14:paraId="0C2CE356" w14:textId="77777777" w:rsidR="001E3076" w:rsidRPr="008C289B" w:rsidRDefault="001E3076" w:rsidP="00801C95">
      <w:pPr>
        <w:pStyle w:val="Corpsdetexte"/>
        <w:numPr>
          <w:ilvl w:val="2"/>
          <w:numId w:val="8"/>
        </w:numPr>
        <w:spacing w:line="276" w:lineRule="auto"/>
        <w:jc w:val="both"/>
        <w:rPr>
          <w:rFonts w:ascii="Arial" w:hAnsi="Arial" w:cs="Arial"/>
          <w:sz w:val="20"/>
          <w:szCs w:val="20"/>
        </w:rPr>
      </w:pPr>
      <w:r w:rsidRPr="008C289B">
        <w:rPr>
          <w:rFonts w:ascii="Arial" w:hAnsi="Arial" w:cs="Arial"/>
          <w:sz w:val="20"/>
          <w:szCs w:val="20"/>
        </w:rPr>
        <w:t xml:space="preserve">Création de la Version Files compatible avec l’OV livrée lors de l’envoi des éléments </w:t>
      </w:r>
      <w:r w:rsidRPr="008C289B">
        <w:rPr>
          <w:rFonts w:ascii="Arial" w:hAnsi="Arial" w:cs="Arial"/>
          <w:sz w:val="20"/>
          <w:szCs w:val="20"/>
        </w:rPr>
        <w:t xml:space="preserve">source. </w:t>
      </w:r>
    </w:p>
    <w:p w14:paraId="311A0B06" w14:textId="77777777" w:rsidR="001E3076" w:rsidRPr="0091165E" w:rsidRDefault="001E3076" w:rsidP="00801C95">
      <w:pPr>
        <w:pStyle w:val="Corpsdetexte"/>
        <w:numPr>
          <w:ilvl w:val="2"/>
          <w:numId w:val="8"/>
        </w:numPr>
        <w:spacing w:line="276" w:lineRule="auto"/>
        <w:jc w:val="both"/>
        <w:rPr>
          <w:rFonts w:ascii="Arial" w:hAnsi="Arial" w:cs="Arial"/>
          <w:sz w:val="20"/>
          <w:szCs w:val="20"/>
        </w:rPr>
      </w:pPr>
      <w:r w:rsidRPr="008C289B">
        <w:rPr>
          <w:rFonts w:ascii="Arial" w:hAnsi="Arial" w:cs="Arial"/>
          <w:sz w:val="20"/>
          <w:szCs w:val="20"/>
        </w:rPr>
        <w:t>Création d’une DKDM</w:t>
      </w:r>
      <w:r w:rsidRPr="00874AB3">
        <w:rPr>
          <w:rFonts w:ascii="Arial" w:hAnsi="Arial" w:cs="Arial"/>
          <w:b/>
          <w:bCs/>
          <w:sz w:val="20"/>
          <w:szCs w:val="20"/>
        </w:rPr>
        <w:t xml:space="preserve"> </w:t>
      </w:r>
      <w:r w:rsidRPr="0091165E">
        <w:rPr>
          <w:rFonts w:ascii="Arial" w:hAnsi="Arial" w:cs="Arial"/>
          <w:sz w:val="20"/>
          <w:szCs w:val="20"/>
        </w:rPr>
        <w:t>si le DCP est crypté.</w:t>
      </w:r>
    </w:p>
    <w:p w14:paraId="4F25A22C" w14:textId="77777777" w:rsidR="001E3076" w:rsidRDefault="001E3076" w:rsidP="00801C95">
      <w:pPr>
        <w:pStyle w:val="Corpsdetexte"/>
        <w:widowControl/>
        <w:numPr>
          <w:ilvl w:val="1"/>
          <w:numId w:val="11"/>
        </w:numPr>
        <w:autoSpaceDE/>
        <w:autoSpaceDN/>
        <w:jc w:val="both"/>
        <w:rPr>
          <w:rFonts w:ascii="Arial" w:hAnsi="Arial" w:cs="Arial"/>
          <w:sz w:val="20"/>
          <w:szCs w:val="20"/>
        </w:rPr>
      </w:pPr>
      <w:r w:rsidRPr="008C289B">
        <w:rPr>
          <w:rFonts w:ascii="Arial" w:hAnsi="Arial" w:cs="Arial"/>
          <w:b/>
          <w:bCs/>
          <w:sz w:val="20"/>
          <w:szCs w:val="20"/>
        </w:rPr>
        <w:t>Un fichier destiné à la vidéo</w:t>
      </w:r>
      <w:r w:rsidRPr="0091165E">
        <w:rPr>
          <w:rFonts w:ascii="Arial" w:hAnsi="Arial" w:cs="Arial"/>
          <w:sz w:val="20"/>
          <w:szCs w:val="20"/>
        </w:rPr>
        <w:t xml:space="preserve"> en </w:t>
      </w:r>
      <w:r w:rsidRPr="008C289B">
        <w:rPr>
          <w:rFonts w:ascii="Arial" w:hAnsi="Arial" w:cs="Arial"/>
          <w:sz w:val="20"/>
          <w:szCs w:val="20"/>
        </w:rPr>
        <w:t xml:space="preserve">streaming </w:t>
      </w:r>
      <w:r>
        <w:rPr>
          <w:rFonts w:ascii="Arial" w:hAnsi="Arial" w:cs="Arial"/>
          <w:sz w:val="20"/>
          <w:szCs w:val="20"/>
        </w:rPr>
        <w:t xml:space="preserve">au format demandé par le CNC </w:t>
      </w:r>
      <w:r w:rsidRPr="0091165E">
        <w:rPr>
          <w:rFonts w:ascii="Arial" w:hAnsi="Arial" w:cs="Arial"/>
          <w:sz w:val="20"/>
          <w:szCs w:val="20"/>
        </w:rPr>
        <w:t>(MP4…)</w:t>
      </w:r>
    </w:p>
    <w:p w14:paraId="71CB4647" w14:textId="2F93D668" w:rsidR="001E3076" w:rsidRPr="00881592" w:rsidRDefault="001E3076" w:rsidP="001E3076">
      <w:pPr>
        <w:pStyle w:val="Corpsdetexte"/>
        <w:spacing w:line="276" w:lineRule="auto"/>
        <w:jc w:val="both"/>
        <w:rPr>
          <w:rFonts w:ascii="Arial" w:hAnsi="Arial" w:cs="Arial"/>
          <w:sz w:val="20"/>
          <w:szCs w:val="20"/>
        </w:rPr>
      </w:pPr>
      <w:r w:rsidRPr="00881592">
        <w:rPr>
          <w:rFonts w:ascii="Arial" w:hAnsi="Arial" w:cs="Arial"/>
          <w:sz w:val="20"/>
          <w:szCs w:val="20"/>
        </w:rPr>
        <w:t xml:space="preserve">Les sous-titres sont </w:t>
      </w:r>
      <w:proofErr w:type="gramStart"/>
      <w:r w:rsidR="0087444C">
        <w:rPr>
          <w:rFonts w:ascii="Arial" w:hAnsi="Arial" w:cs="Arial"/>
          <w:sz w:val="20"/>
          <w:szCs w:val="20"/>
        </w:rPr>
        <w:t>doivent</w:t>
      </w:r>
      <w:proofErr w:type="gramEnd"/>
      <w:r w:rsidR="0087444C">
        <w:rPr>
          <w:rFonts w:ascii="Arial" w:hAnsi="Arial" w:cs="Arial"/>
          <w:sz w:val="20"/>
          <w:szCs w:val="20"/>
        </w:rPr>
        <w:t xml:space="preserve"> être</w:t>
      </w:r>
      <w:r w:rsidR="0087444C" w:rsidRPr="00881592">
        <w:rPr>
          <w:rFonts w:ascii="Arial" w:hAnsi="Arial" w:cs="Arial"/>
          <w:sz w:val="20"/>
          <w:szCs w:val="20"/>
        </w:rPr>
        <w:t xml:space="preserve"> </w:t>
      </w:r>
      <w:r w:rsidRPr="00881592">
        <w:rPr>
          <w:rFonts w:ascii="Arial" w:hAnsi="Arial" w:cs="Arial"/>
          <w:sz w:val="20"/>
          <w:szCs w:val="20"/>
        </w:rPr>
        <w:t xml:space="preserve">conformes à la qualité cinématographique et aux </w:t>
      </w:r>
      <w:r>
        <w:rPr>
          <w:rFonts w:ascii="Arial" w:hAnsi="Arial" w:cs="Arial"/>
          <w:sz w:val="20"/>
          <w:szCs w:val="20"/>
        </w:rPr>
        <w:t>recommandations CST</w:t>
      </w:r>
      <w:r w:rsidRPr="00881592">
        <w:rPr>
          <w:rFonts w:ascii="Arial" w:hAnsi="Arial" w:cs="Arial"/>
          <w:sz w:val="20"/>
          <w:szCs w:val="20"/>
        </w:rPr>
        <w:t>.</w:t>
      </w:r>
    </w:p>
    <w:p w14:paraId="168040A3" w14:textId="77777777" w:rsidR="001E3076" w:rsidRDefault="001E3076" w:rsidP="00801C95">
      <w:pPr>
        <w:pStyle w:val="Paragraphedeliste"/>
        <w:numPr>
          <w:ilvl w:val="0"/>
          <w:numId w:val="15"/>
        </w:numPr>
        <w:spacing w:before="100" w:beforeAutospacing="1" w:after="100" w:afterAutospacing="1" w:line="240" w:lineRule="auto"/>
        <w:ind w:left="425" w:right="125" w:hanging="357"/>
        <w:jc w:val="left"/>
        <w:rPr>
          <w:rFonts w:cs="Arial"/>
          <w:szCs w:val="20"/>
          <w:u w:val="single"/>
        </w:rPr>
      </w:pPr>
      <w:r w:rsidRPr="0091165E">
        <w:rPr>
          <w:rFonts w:cs="Arial"/>
          <w:szCs w:val="20"/>
          <w:u w:val="single"/>
        </w:rPr>
        <w:t>Livraison</w:t>
      </w:r>
    </w:p>
    <w:p w14:paraId="682F7170" w14:textId="4FF72DCE" w:rsidR="00CF7A3A" w:rsidRDefault="00CF7A3A" w:rsidP="001E3076">
      <w:pPr>
        <w:pStyle w:val="Corpsdetexte"/>
        <w:spacing w:line="276" w:lineRule="auto"/>
        <w:jc w:val="both"/>
        <w:rPr>
          <w:rFonts w:ascii="Arial" w:hAnsi="Arial" w:cs="Arial"/>
          <w:sz w:val="20"/>
          <w:szCs w:val="20"/>
        </w:rPr>
      </w:pPr>
      <w:r w:rsidRPr="00CF7A3A">
        <w:rPr>
          <w:rFonts w:ascii="Arial" w:hAnsi="Arial" w:cs="Arial"/>
          <w:sz w:val="20"/>
          <w:szCs w:val="20"/>
        </w:rPr>
        <w:t>Les livrables sont transmis au CNC et/ou au tiers (distributeur, laboratoire…) définis par le CNC, selon les modalités définies lors de la commande.</w:t>
      </w:r>
    </w:p>
    <w:p w14:paraId="1430D9A8" w14:textId="569A99FB" w:rsidR="001E3076" w:rsidRDefault="001E3076" w:rsidP="001E3076">
      <w:pPr>
        <w:pStyle w:val="Corpsdetexte"/>
        <w:spacing w:line="276" w:lineRule="auto"/>
        <w:jc w:val="both"/>
        <w:rPr>
          <w:rFonts w:ascii="Arial" w:hAnsi="Arial" w:cs="Arial"/>
          <w:sz w:val="20"/>
          <w:szCs w:val="20"/>
        </w:rPr>
      </w:pPr>
      <w:r>
        <w:rPr>
          <w:rFonts w:ascii="Arial" w:hAnsi="Arial" w:cs="Arial"/>
          <w:sz w:val="20"/>
          <w:szCs w:val="20"/>
        </w:rPr>
        <w:t>A titre informatif, les modalités d’envois sont généralement les suivantes :</w:t>
      </w:r>
    </w:p>
    <w:p w14:paraId="311AC445" w14:textId="29991DA8"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CNC : transmission de tous les livrables</w:t>
      </w:r>
    </w:p>
    <w:p w14:paraId="6AE8546B" w14:textId="5744CF9A"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Distributeur : transmission de tous les livrables</w:t>
      </w:r>
    </w:p>
    <w:p w14:paraId="6DFB8667" w14:textId="1F68DA58"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Laboratoire : transmission du Fichier de sous-titre, du DCP et le cas échéant, de la DKDM.</w:t>
      </w:r>
    </w:p>
    <w:p w14:paraId="65600F3B" w14:textId="57D196EA" w:rsidR="00CF7A3A" w:rsidRDefault="001E3076" w:rsidP="001E3076">
      <w:pPr>
        <w:pStyle w:val="Corpsdetexte"/>
        <w:spacing w:line="276" w:lineRule="auto"/>
        <w:ind w:right="125"/>
        <w:jc w:val="both"/>
        <w:rPr>
          <w:rFonts w:ascii="Arial" w:hAnsi="Arial"/>
          <w:sz w:val="20"/>
          <w:szCs w:val="20"/>
        </w:rPr>
      </w:pPr>
      <w:r w:rsidRPr="006F26BF">
        <w:rPr>
          <w:rFonts w:ascii="Arial" w:hAnsi="Arial"/>
          <w:sz w:val="20"/>
          <w:szCs w:val="20"/>
        </w:rPr>
        <w:t xml:space="preserve">Le titulaire conserve les </w:t>
      </w:r>
      <w:r w:rsidRPr="006F26BF">
        <w:rPr>
          <w:rFonts w:ascii="Arial" w:hAnsi="Arial" w:hint="cs"/>
          <w:sz w:val="20"/>
          <w:szCs w:val="20"/>
        </w:rPr>
        <w:t>é</w:t>
      </w:r>
      <w:r w:rsidRPr="006F26BF">
        <w:rPr>
          <w:rFonts w:ascii="Arial" w:hAnsi="Arial"/>
          <w:sz w:val="20"/>
          <w:szCs w:val="20"/>
        </w:rPr>
        <w:t>l</w:t>
      </w:r>
      <w:r w:rsidRPr="006F26BF">
        <w:rPr>
          <w:rFonts w:ascii="Arial" w:hAnsi="Arial" w:hint="cs"/>
          <w:sz w:val="20"/>
          <w:szCs w:val="20"/>
        </w:rPr>
        <w:t>é</w:t>
      </w:r>
      <w:r w:rsidRPr="006F26BF">
        <w:rPr>
          <w:rFonts w:ascii="Arial" w:hAnsi="Arial"/>
          <w:sz w:val="20"/>
          <w:szCs w:val="20"/>
        </w:rPr>
        <w:t>ments jusqu</w:t>
      </w:r>
      <w:r w:rsidRPr="006F26BF">
        <w:rPr>
          <w:rFonts w:ascii="Arial" w:hAnsi="Arial" w:hint="cs"/>
          <w:sz w:val="20"/>
          <w:szCs w:val="20"/>
        </w:rPr>
        <w:t>’à</w:t>
      </w:r>
      <w:r w:rsidRPr="006F26BF">
        <w:rPr>
          <w:rFonts w:ascii="Arial" w:hAnsi="Arial"/>
          <w:sz w:val="20"/>
          <w:szCs w:val="20"/>
        </w:rPr>
        <w:t xml:space="preserve"> l</w:t>
      </w:r>
      <w:r w:rsidRPr="006F26BF">
        <w:rPr>
          <w:rFonts w:ascii="Arial" w:hAnsi="Arial" w:hint="cs"/>
          <w:sz w:val="20"/>
          <w:szCs w:val="20"/>
        </w:rPr>
        <w:t>’</w:t>
      </w:r>
      <w:r w:rsidRPr="006F26BF">
        <w:rPr>
          <w:rFonts w:ascii="Arial" w:hAnsi="Arial"/>
          <w:sz w:val="20"/>
          <w:szCs w:val="20"/>
        </w:rPr>
        <w:t>admission des prestations. L</w:t>
      </w:r>
      <w:r w:rsidRPr="006F26BF">
        <w:rPr>
          <w:rFonts w:ascii="Arial" w:hAnsi="Arial" w:hint="cs"/>
          <w:sz w:val="20"/>
          <w:szCs w:val="20"/>
        </w:rPr>
        <w:t>’</w:t>
      </w:r>
      <w:r w:rsidRPr="006F26BF">
        <w:rPr>
          <w:rFonts w:ascii="Arial" w:hAnsi="Arial"/>
          <w:sz w:val="20"/>
          <w:szCs w:val="20"/>
        </w:rPr>
        <w:t>archivage ult</w:t>
      </w:r>
      <w:r w:rsidRPr="006F26BF">
        <w:rPr>
          <w:rFonts w:ascii="Arial" w:hAnsi="Arial" w:hint="cs"/>
          <w:sz w:val="20"/>
          <w:szCs w:val="20"/>
        </w:rPr>
        <w:t>é</w:t>
      </w:r>
      <w:r w:rsidRPr="006F26BF">
        <w:rPr>
          <w:rFonts w:ascii="Arial" w:hAnsi="Arial"/>
          <w:sz w:val="20"/>
          <w:szCs w:val="20"/>
        </w:rPr>
        <w:t xml:space="preserve">rieur est </w:t>
      </w:r>
      <w:r w:rsidRPr="006F26BF">
        <w:rPr>
          <w:rFonts w:ascii="Arial" w:hAnsi="Arial" w:hint="cs"/>
          <w:sz w:val="20"/>
          <w:szCs w:val="20"/>
        </w:rPr>
        <w:t>à</w:t>
      </w:r>
      <w:r w:rsidRPr="006F26BF">
        <w:rPr>
          <w:rFonts w:ascii="Arial" w:hAnsi="Arial"/>
          <w:sz w:val="20"/>
          <w:szCs w:val="20"/>
        </w:rPr>
        <w:t xml:space="preserve"> la charge du CNC et de ses partenaires</w:t>
      </w:r>
      <w:r>
        <w:rPr>
          <w:rFonts w:ascii="Arial" w:hAnsi="Arial"/>
          <w:sz w:val="20"/>
          <w:szCs w:val="20"/>
        </w:rPr>
        <w:t>.</w:t>
      </w:r>
    </w:p>
    <w:p w14:paraId="4B65A55D" w14:textId="015B5B5C" w:rsidR="00CC4294" w:rsidRDefault="00CC4294" w:rsidP="00FB476F">
      <w:pPr>
        <w:pStyle w:val="Titre3"/>
        <w:spacing w:line="276" w:lineRule="auto"/>
        <w:rPr>
          <w:rFonts w:cs="Arial"/>
        </w:rPr>
      </w:pPr>
      <w:bookmarkStart w:id="36" w:name="_Toc189566143"/>
      <w:r w:rsidRPr="0091165E">
        <w:rPr>
          <w:rFonts w:cs="Arial"/>
        </w:rPr>
        <w:t>Volumétrie</w:t>
      </w:r>
      <w:bookmarkEnd w:id="36"/>
      <w:r w:rsidR="004B3C39" w:rsidRPr="0091165E">
        <w:rPr>
          <w:rFonts w:cs="Arial"/>
        </w:rPr>
        <w:t xml:space="preserve"> </w:t>
      </w:r>
    </w:p>
    <w:p w14:paraId="3CE03A38" w14:textId="77777777" w:rsidR="00E06BEE" w:rsidRPr="00874AB3" w:rsidRDefault="00E06BEE" w:rsidP="00E06BEE">
      <w:pPr>
        <w:spacing w:after="0" w:line="276" w:lineRule="auto"/>
        <w:rPr>
          <w:rFonts w:cs="Arial"/>
        </w:rPr>
      </w:pPr>
      <w:r w:rsidRPr="0091165E">
        <w:rPr>
          <w:rFonts w:cs="Arial"/>
          <w:szCs w:val="20"/>
        </w:rPr>
        <w:t>Cette information est donnée à titre indicatif mais n’est pas contractuelle.</w:t>
      </w:r>
    </w:p>
    <w:p w14:paraId="3166CB80" w14:textId="6D234EB3" w:rsidR="004644FA" w:rsidRPr="0091165E" w:rsidRDefault="004644FA"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sz w:val="20"/>
          <w:szCs w:val="20"/>
        </w:rPr>
        <w:t xml:space="preserve">La DPT </w:t>
      </w:r>
      <w:r w:rsidR="004B3C39" w:rsidRPr="0091165E">
        <w:rPr>
          <w:rFonts w:ascii="Arial" w:hAnsi="Arial" w:cs="Arial"/>
          <w:sz w:val="20"/>
          <w:szCs w:val="20"/>
        </w:rPr>
        <w:t>commande</w:t>
      </w:r>
      <w:r w:rsidRPr="0091165E">
        <w:rPr>
          <w:rFonts w:ascii="Arial" w:hAnsi="Arial" w:cs="Arial"/>
          <w:sz w:val="20"/>
          <w:szCs w:val="20"/>
        </w:rPr>
        <w:t xml:space="preserve"> les sous-titrage SME pour </w:t>
      </w:r>
      <w:r w:rsidR="00C62323" w:rsidRPr="0091165E">
        <w:rPr>
          <w:rFonts w:ascii="Arial" w:hAnsi="Arial" w:cs="Arial"/>
          <w:sz w:val="20"/>
          <w:szCs w:val="20"/>
        </w:rPr>
        <w:t>une moyenne de</w:t>
      </w:r>
      <w:r w:rsidRPr="0091165E">
        <w:rPr>
          <w:rFonts w:ascii="Arial" w:hAnsi="Arial" w:cs="Arial"/>
          <w:sz w:val="20"/>
          <w:szCs w:val="20"/>
        </w:rPr>
        <w:t xml:space="preserve"> </w:t>
      </w:r>
      <w:r w:rsidR="006F3BA5" w:rsidRPr="0091165E">
        <w:rPr>
          <w:rFonts w:ascii="Arial" w:hAnsi="Arial" w:cs="Arial"/>
          <w:sz w:val="20"/>
          <w:szCs w:val="20"/>
        </w:rPr>
        <w:t>douze (12) titres par an.</w:t>
      </w:r>
    </w:p>
    <w:p w14:paraId="4C5FC74C" w14:textId="71D1B6EE" w:rsidR="00874AB3" w:rsidRPr="004C225A" w:rsidRDefault="004B3C39" w:rsidP="00801C95">
      <w:pPr>
        <w:pStyle w:val="Corpsdetexte"/>
        <w:widowControl/>
        <w:numPr>
          <w:ilvl w:val="0"/>
          <w:numId w:val="11"/>
        </w:numPr>
        <w:autoSpaceDE/>
        <w:autoSpaceDN/>
        <w:ind w:left="720"/>
        <w:jc w:val="both"/>
        <w:rPr>
          <w:rFonts w:ascii="Arial" w:hAnsi="Arial" w:cs="Arial"/>
          <w:sz w:val="20"/>
          <w:szCs w:val="20"/>
        </w:rPr>
      </w:pPr>
      <w:r w:rsidRPr="00E06BEE">
        <w:rPr>
          <w:rFonts w:ascii="Arial" w:hAnsi="Arial" w:cs="Arial"/>
          <w:sz w:val="20"/>
          <w:szCs w:val="20"/>
        </w:rPr>
        <w:t>La DPC commande</w:t>
      </w:r>
      <w:r w:rsidRPr="004C225A">
        <w:rPr>
          <w:rFonts w:ascii="Arial" w:hAnsi="Arial" w:cs="Arial"/>
          <w:sz w:val="20"/>
          <w:szCs w:val="20"/>
        </w:rPr>
        <w:t xml:space="preserve"> les sous-titrages SME de manière ponctuelle</w:t>
      </w:r>
      <w:r w:rsidR="004C225A">
        <w:rPr>
          <w:rFonts w:ascii="Arial" w:hAnsi="Arial" w:cs="Arial"/>
          <w:sz w:val="20"/>
          <w:szCs w:val="20"/>
        </w:rPr>
        <w:t>.</w:t>
      </w:r>
    </w:p>
    <w:p w14:paraId="31C7F06D" w14:textId="5C855003" w:rsidR="00D03A3A" w:rsidRDefault="004B3C39" w:rsidP="00E06BEE">
      <w:pPr>
        <w:pStyle w:val="Titre3"/>
        <w:spacing w:line="276" w:lineRule="auto"/>
        <w:rPr>
          <w:rFonts w:cs="Arial"/>
        </w:rPr>
      </w:pPr>
      <w:bookmarkStart w:id="37" w:name="_Toc189566144"/>
      <w:r w:rsidRPr="00E06BEE">
        <w:rPr>
          <w:rFonts w:cs="Arial"/>
        </w:rPr>
        <w:t>Délais</w:t>
      </w:r>
      <w:bookmarkEnd w:id="37"/>
      <w:r w:rsidRPr="00E66F58">
        <w:rPr>
          <w:rFonts w:cs="Arial"/>
        </w:rPr>
        <w:t xml:space="preserve"> </w:t>
      </w:r>
    </w:p>
    <w:p w14:paraId="2CDAF6D3" w14:textId="64DDE936" w:rsidR="00475871" w:rsidRPr="00475871" w:rsidRDefault="00475871" w:rsidP="00475871">
      <w:r>
        <w:t>Le titulaire dispose d’un délai de :</w:t>
      </w:r>
    </w:p>
    <w:p w14:paraId="6292B085" w14:textId="3C34A2D8" w:rsidR="00D03A3A" w:rsidRPr="00E06BEE" w:rsidRDefault="00475871"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 xml:space="preserve">Pour une commande </w:t>
      </w:r>
      <w:r>
        <w:rPr>
          <w:rFonts w:ascii="Arial" w:hAnsi="Arial" w:cs="Arial"/>
          <w:sz w:val="20"/>
          <w:szCs w:val="20"/>
        </w:rPr>
        <w:t xml:space="preserve">groupée : </w:t>
      </w:r>
      <w:r w:rsidR="00B91F05">
        <w:rPr>
          <w:rFonts w:ascii="Arial" w:hAnsi="Arial" w:cs="Arial"/>
          <w:sz w:val="20"/>
          <w:szCs w:val="20"/>
        </w:rPr>
        <w:t>15 jours ouvrés</w:t>
      </w:r>
      <w:r w:rsidR="004B3C39" w:rsidRPr="00E06BEE">
        <w:rPr>
          <w:rFonts w:ascii="Arial" w:hAnsi="Arial" w:cs="Arial"/>
          <w:sz w:val="20"/>
          <w:szCs w:val="20"/>
        </w:rPr>
        <w:t xml:space="preserve"> </w:t>
      </w:r>
      <w:r>
        <w:rPr>
          <w:rFonts w:ascii="Arial" w:hAnsi="Arial" w:cs="Arial"/>
          <w:sz w:val="20"/>
          <w:szCs w:val="20"/>
        </w:rPr>
        <w:t xml:space="preserve">à compter de la date de </w:t>
      </w:r>
      <w:r w:rsidR="00B91F05">
        <w:rPr>
          <w:rFonts w:ascii="Arial" w:hAnsi="Arial" w:cs="Arial"/>
          <w:sz w:val="20"/>
          <w:szCs w:val="20"/>
        </w:rPr>
        <w:t xml:space="preserve">réception de </w:t>
      </w:r>
      <w:r>
        <w:rPr>
          <w:rFonts w:ascii="Arial" w:hAnsi="Arial" w:cs="Arial"/>
          <w:sz w:val="20"/>
          <w:szCs w:val="20"/>
        </w:rPr>
        <w:t>la commande </w:t>
      </w:r>
      <w:r w:rsidR="00A4059C">
        <w:rPr>
          <w:rFonts w:ascii="Arial" w:hAnsi="Arial" w:cs="Arial"/>
          <w:sz w:val="20"/>
          <w:szCs w:val="20"/>
        </w:rPr>
        <w:t xml:space="preserve">et de la transmission des éléments par le CNC </w:t>
      </w:r>
      <w:r>
        <w:rPr>
          <w:rFonts w:ascii="Arial" w:hAnsi="Arial" w:cs="Arial"/>
          <w:sz w:val="20"/>
          <w:szCs w:val="20"/>
        </w:rPr>
        <w:t>;</w:t>
      </w:r>
    </w:p>
    <w:p w14:paraId="2D54E680" w14:textId="44BA5AA7" w:rsidR="00194E7D" w:rsidRDefault="00475871"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 xml:space="preserve">Pour une commande unitaire : </w:t>
      </w:r>
      <w:r w:rsidR="004B3C39" w:rsidRPr="00E06BEE">
        <w:rPr>
          <w:rFonts w:ascii="Arial" w:hAnsi="Arial" w:cs="Arial"/>
          <w:sz w:val="20"/>
          <w:szCs w:val="20"/>
        </w:rPr>
        <w:t xml:space="preserve">5 jours </w:t>
      </w:r>
      <w:r w:rsidR="004C225A">
        <w:rPr>
          <w:rFonts w:ascii="Arial" w:hAnsi="Arial" w:cs="Arial"/>
          <w:sz w:val="20"/>
          <w:szCs w:val="20"/>
        </w:rPr>
        <w:t xml:space="preserve">ouvrés </w:t>
      </w:r>
      <w:r>
        <w:rPr>
          <w:rFonts w:ascii="Arial" w:hAnsi="Arial" w:cs="Arial"/>
          <w:sz w:val="20"/>
          <w:szCs w:val="20"/>
        </w:rPr>
        <w:t xml:space="preserve">à compter de la date de </w:t>
      </w:r>
      <w:r w:rsidR="00B91F05">
        <w:rPr>
          <w:rFonts w:ascii="Arial" w:hAnsi="Arial" w:cs="Arial"/>
          <w:sz w:val="20"/>
          <w:szCs w:val="20"/>
        </w:rPr>
        <w:t xml:space="preserve">réception de </w:t>
      </w:r>
      <w:r>
        <w:rPr>
          <w:rFonts w:ascii="Arial" w:hAnsi="Arial" w:cs="Arial"/>
          <w:sz w:val="20"/>
          <w:szCs w:val="20"/>
        </w:rPr>
        <w:t>la commande</w:t>
      </w:r>
      <w:r w:rsidR="00A4059C" w:rsidRPr="00A4059C">
        <w:t xml:space="preserve"> </w:t>
      </w:r>
      <w:r w:rsidR="00A4059C" w:rsidRPr="00A4059C">
        <w:rPr>
          <w:rFonts w:ascii="Arial" w:hAnsi="Arial" w:cs="Arial"/>
          <w:sz w:val="20"/>
          <w:szCs w:val="20"/>
        </w:rPr>
        <w:t>et de la transmission des éléments par le CNC</w:t>
      </w:r>
      <w:r>
        <w:rPr>
          <w:rFonts w:ascii="Arial" w:hAnsi="Arial" w:cs="Arial"/>
          <w:sz w:val="20"/>
          <w:szCs w:val="20"/>
        </w:rPr>
        <w:t>.</w:t>
      </w:r>
    </w:p>
    <w:p w14:paraId="4740FDA4" w14:textId="77777777" w:rsidR="00194E7D" w:rsidRDefault="00194E7D">
      <w:pPr>
        <w:spacing w:before="0" w:after="160"/>
        <w:jc w:val="left"/>
        <w:rPr>
          <w:rFonts w:eastAsia="Arial MT" w:cs="Arial"/>
          <w:szCs w:val="20"/>
        </w:rPr>
      </w:pPr>
      <w:r>
        <w:rPr>
          <w:rFonts w:cs="Arial"/>
          <w:szCs w:val="20"/>
        </w:rPr>
        <w:br w:type="page"/>
      </w:r>
    </w:p>
    <w:p w14:paraId="475425C1" w14:textId="15C9A1FB" w:rsidR="00CC4294" w:rsidRPr="0091165E" w:rsidRDefault="00CC4294" w:rsidP="00FB476F">
      <w:pPr>
        <w:pStyle w:val="Titre3"/>
        <w:spacing w:line="276" w:lineRule="auto"/>
        <w:rPr>
          <w:rFonts w:cs="Arial"/>
        </w:rPr>
      </w:pPr>
      <w:bookmarkStart w:id="38" w:name="_Hlk177634433"/>
      <w:bookmarkStart w:id="39" w:name="_Toc189566145"/>
      <w:r w:rsidRPr="0091165E">
        <w:rPr>
          <w:rFonts w:cs="Arial"/>
        </w:rPr>
        <w:lastRenderedPageBreak/>
        <w:t>Unités d’</w:t>
      </w:r>
      <w:r w:rsidR="00101B51" w:rsidRPr="0091165E">
        <w:rPr>
          <w:rFonts w:cs="Arial"/>
        </w:rPr>
        <w:t>œuvre</w:t>
      </w:r>
      <w:bookmarkEnd w:id="39"/>
    </w:p>
    <w:p w14:paraId="28B0ECE4" w14:textId="1563C61E" w:rsidR="00F966C6" w:rsidRPr="0091165E" w:rsidRDefault="00F966C6"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UO</w:t>
      </w:r>
      <w:r>
        <w:rPr>
          <w:rFonts w:ascii="Arial" w:hAnsi="Arial" w:cs="Arial"/>
          <w:b/>
          <w:bCs/>
          <w:sz w:val="20"/>
          <w:szCs w:val="20"/>
        </w:rPr>
        <w:t>5</w:t>
      </w:r>
      <w:r w:rsidRPr="0091165E">
        <w:rPr>
          <w:rFonts w:ascii="Arial" w:hAnsi="Arial" w:cs="Arial"/>
          <w:b/>
          <w:bCs/>
          <w:sz w:val="20"/>
          <w:szCs w:val="20"/>
        </w:rPr>
        <w:t> :</w:t>
      </w:r>
      <w:r w:rsidRPr="0091165E">
        <w:rPr>
          <w:rFonts w:ascii="Arial" w:hAnsi="Arial" w:cs="Arial"/>
          <w:sz w:val="20"/>
          <w:szCs w:val="20"/>
        </w:rPr>
        <w:t xml:space="preserve"> Fabrication de fichiers de sous-titres</w:t>
      </w:r>
      <w:r>
        <w:rPr>
          <w:rFonts w:ascii="Arial" w:hAnsi="Arial" w:cs="Arial"/>
          <w:sz w:val="20"/>
          <w:szCs w:val="20"/>
        </w:rPr>
        <w:t xml:space="preserve"> SME</w:t>
      </w:r>
      <w:r w:rsidRPr="0091165E">
        <w:rPr>
          <w:rFonts w:ascii="Arial" w:hAnsi="Arial" w:cs="Arial"/>
          <w:sz w:val="20"/>
          <w:szCs w:val="20"/>
        </w:rPr>
        <w:t xml:space="preserve"> (.</w:t>
      </w:r>
      <w:proofErr w:type="spellStart"/>
      <w:r w:rsidRPr="0091165E">
        <w:rPr>
          <w:rFonts w:ascii="Arial" w:hAnsi="Arial" w:cs="Arial"/>
          <w:sz w:val="20"/>
          <w:szCs w:val="20"/>
        </w:rPr>
        <w:t>srt</w:t>
      </w:r>
      <w:proofErr w:type="spellEnd"/>
      <w:r w:rsidRPr="0091165E">
        <w:rPr>
          <w:rFonts w:ascii="Arial" w:hAnsi="Arial" w:cs="Arial"/>
          <w:sz w:val="20"/>
          <w:szCs w:val="20"/>
        </w:rPr>
        <w:t>, .xml</w:t>
      </w:r>
      <w:proofErr w:type="gramStart"/>
      <w:r w:rsidRPr="0091165E">
        <w:rPr>
          <w:rFonts w:ascii="Arial" w:hAnsi="Arial" w:cs="Arial"/>
          <w:sz w:val="20"/>
          <w:szCs w:val="20"/>
        </w:rPr>
        <w:t>, .</w:t>
      </w:r>
      <w:proofErr w:type="spellStart"/>
      <w:r w:rsidRPr="0091165E">
        <w:rPr>
          <w:rFonts w:ascii="Arial" w:hAnsi="Arial" w:cs="Arial"/>
          <w:sz w:val="20"/>
          <w:szCs w:val="20"/>
        </w:rPr>
        <w:t>ttl</w:t>
      </w:r>
      <w:proofErr w:type="spellEnd"/>
      <w:proofErr w:type="gramEnd"/>
      <w:r w:rsidRPr="0091165E">
        <w:rPr>
          <w:rFonts w:ascii="Arial" w:hAnsi="Arial" w:cs="Arial"/>
          <w:sz w:val="20"/>
          <w:szCs w:val="20"/>
        </w:rPr>
        <w:t>, .</w:t>
      </w:r>
      <w:proofErr w:type="spellStart"/>
      <w:r w:rsidRPr="0091165E">
        <w:rPr>
          <w:rFonts w:ascii="Arial" w:hAnsi="Arial" w:cs="Arial"/>
          <w:sz w:val="20"/>
          <w:szCs w:val="20"/>
        </w:rPr>
        <w:t>stl</w:t>
      </w:r>
      <w:proofErr w:type="spellEnd"/>
      <w:r w:rsidRPr="0091165E">
        <w:rPr>
          <w:rFonts w:ascii="Arial" w:hAnsi="Arial" w:cs="Arial"/>
          <w:sz w:val="20"/>
          <w:szCs w:val="20"/>
        </w:rPr>
        <w:t>…) à partir de fichiers existants (cette prestation exclut le relevé des dialogues ou transcription)</w:t>
      </w:r>
      <w:r w:rsidR="004C225A">
        <w:rPr>
          <w:rFonts w:ascii="Arial" w:hAnsi="Arial" w:cs="Arial"/>
          <w:sz w:val="20"/>
          <w:szCs w:val="20"/>
        </w:rPr>
        <w:t>.</w:t>
      </w:r>
    </w:p>
    <w:p w14:paraId="267CBAE6" w14:textId="0A8A1404" w:rsidR="00F966C6" w:rsidRPr="0091165E" w:rsidRDefault="00F966C6"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b/>
          <w:bCs/>
          <w:sz w:val="20"/>
          <w:szCs w:val="20"/>
        </w:rPr>
        <w:t>UO</w:t>
      </w:r>
      <w:r>
        <w:rPr>
          <w:rFonts w:ascii="Arial" w:hAnsi="Arial" w:cs="Arial"/>
          <w:b/>
          <w:bCs/>
          <w:sz w:val="20"/>
          <w:szCs w:val="20"/>
        </w:rPr>
        <w:t>6</w:t>
      </w:r>
      <w:r w:rsidRPr="0091165E">
        <w:rPr>
          <w:rFonts w:ascii="Arial" w:hAnsi="Arial" w:cs="Arial"/>
          <w:b/>
          <w:bCs/>
          <w:sz w:val="20"/>
          <w:szCs w:val="20"/>
        </w:rPr>
        <w:t> :</w:t>
      </w:r>
      <w:r w:rsidRPr="0091165E">
        <w:rPr>
          <w:rFonts w:ascii="Arial" w:hAnsi="Arial" w:cs="Arial"/>
          <w:sz w:val="20"/>
          <w:szCs w:val="20"/>
        </w:rPr>
        <w:t xml:space="preserve"> Fabrication de fichiers de sous-titres </w:t>
      </w:r>
      <w:r>
        <w:rPr>
          <w:rFonts w:ascii="Arial" w:hAnsi="Arial" w:cs="Arial"/>
          <w:sz w:val="20"/>
          <w:szCs w:val="20"/>
        </w:rPr>
        <w:t xml:space="preserve">SME </w:t>
      </w:r>
      <w:r w:rsidRPr="0091165E">
        <w:rPr>
          <w:rFonts w:ascii="Arial" w:hAnsi="Arial" w:cs="Arial"/>
          <w:sz w:val="20"/>
          <w:szCs w:val="20"/>
        </w:rPr>
        <w:t>(.</w:t>
      </w:r>
      <w:proofErr w:type="spellStart"/>
      <w:r w:rsidRPr="0091165E">
        <w:rPr>
          <w:rFonts w:ascii="Arial" w:hAnsi="Arial" w:cs="Arial"/>
          <w:sz w:val="20"/>
          <w:szCs w:val="20"/>
        </w:rPr>
        <w:t>srt</w:t>
      </w:r>
      <w:proofErr w:type="spellEnd"/>
      <w:r w:rsidRPr="0091165E">
        <w:rPr>
          <w:rFonts w:ascii="Arial" w:hAnsi="Arial" w:cs="Arial"/>
          <w:sz w:val="20"/>
          <w:szCs w:val="20"/>
        </w:rPr>
        <w:t>, .xml</w:t>
      </w:r>
      <w:proofErr w:type="gramStart"/>
      <w:r w:rsidRPr="0091165E">
        <w:rPr>
          <w:rFonts w:ascii="Arial" w:hAnsi="Arial" w:cs="Arial"/>
          <w:sz w:val="20"/>
          <w:szCs w:val="20"/>
        </w:rPr>
        <w:t>, .</w:t>
      </w:r>
      <w:proofErr w:type="spellStart"/>
      <w:r w:rsidRPr="0091165E">
        <w:rPr>
          <w:rFonts w:ascii="Arial" w:hAnsi="Arial" w:cs="Arial"/>
          <w:sz w:val="20"/>
          <w:szCs w:val="20"/>
        </w:rPr>
        <w:t>ttl</w:t>
      </w:r>
      <w:proofErr w:type="spellEnd"/>
      <w:proofErr w:type="gramEnd"/>
      <w:r w:rsidRPr="0091165E">
        <w:rPr>
          <w:rFonts w:ascii="Arial" w:hAnsi="Arial" w:cs="Arial"/>
          <w:sz w:val="20"/>
          <w:szCs w:val="20"/>
        </w:rPr>
        <w:t>, .</w:t>
      </w:r>
      <w:proofErr w:type="spellStart"/>
      <w:r w:rsidRPr="0091165E">
        <w:rPr>
          <w:rFonts w:ascii="Arial" w:hAnsi="Arial" w:cs="Arial"/>
          <w:sz w:val="20"/>
          <w:szCs w:val="20"/>
        </w:rPr>
        <w:t>stl</w:t>
      </w:r>
      <w:proofErr w:type="spellEnd"/>
      <w:r w:rsidRPr="0091165E">
        <w:rPr>
          <w:rFonts w:ascii="Arial" w:hAnsi="Arial" w:cs="Arial"/>
          <w:sz w:val="20"/>
          <w:szCs w:val="20"/>
        </w:rPr>
        <w:t>…) incluant le relevé des dialogues ou la transcription.</w:t>
      </w:r>
    </w:p>
    <w:p w14:paraId="1A1ADBC1" w14:textId="0961B5E0" w:rsidR="00F966C6" w:rsidRPr="0091165E" w:rsidRDefault="00F966C6" w:rsidP="00801C95">
      <w:pPr>
        <w:pStyle w:val="Corpsdetexte"/>
        <w:widowControl/>
        <w:numPr>
          <w:ilvl w:val="0"/>
          <w:numId w:val="11"/>
        </w:numPr>
        <w:autoSpaceDE/>
        <w:autoSpaceDN/>
        <w:ind w:left="720"/>
        <w:jc w:val="both"/>
        <w:rPr>
          <w:rStyle w:val="Titre2Car"/>
          <w:rFonts w:cs="Arial"/>
        </w:rPr>
      </w:pPr>
      <w:r w:rsidRPr="0091165E">
        <w:rPr>
          <w:rFonts w:ascii="Arial" w:hAnsi="Arial" w:cs="Arial"/>
          <w:b/>
          <w:bCs/>
          <w:sz w:val="20"/>
          <w:szCs w:val="20"/>
        </w:rPr>
        <w:t>UO</w:t>
      </w:r>
      <w:r>
        <w:rPr>
          <w:rFonts w:ascii="Arial" w:hAnsi="Arial" w:cs="Arial"/>
          <w:b/>
          <w:bCs/>
          <w:sz w:val="20"/>
          <w:szCs w:val="20"/>
        </w:rPr>
        <w:t>7</w:t>
      </w:r>
      <w:r w:rsidRPr="0091165E">
        <w:rPr>
          <w:rFonts w:ascii="Arial" w:hAnsi="Arial" w:cs="Arial"/>
          <w:b/>
          <w:bCs/>
          <w:sz w:val="20"/>
          <w:szCs w:val="20"/>
        </w:rPr>
        <w:t> :</w:t>
      </w:r>
      <w:r w:rsidRPr="0091165E">
        <w:rPr>
          <w:rFonts w:ascii="Arial" w:hAnsi="Arial" w:cs="Arial"/>
          <w:sz w:val="20"/>
          <w:szCs w:val="20"/>
        </w:rPr>
        <w:t xml:space="preserve"> </w:t>
      </w:r>
      <w:r w:rsidR="004F0301" w:rsidRPr="004F0301">
        <w:rPr>
          <w:rFonts w:ascii="Arial" w:hAnsi="Arial" w:cs="Arial"/>
          <w:sz w:val="20"/>
          <w:szCs w:val="20"/>
        </w:rPr>
        <w:t>Encapsulage des fichiers de sous-titres SME réalisés en UO5 ou UO6 destiné au DCP (Version Files)</w:t>
      </w:r>
      <w:r w:rsidR="004F0301">
        <w:rPr>
          <w:rFonts w:ascii="Arial" w:hAnsi="Arial" w:cs="Arial"/>
          <w:sz w:val="20"/>
          <w:szCs w:val="20"/>
        </w:rPr>
        <w:t xml:space="preserve">. </w:t>
      </w:r>
      <w:r w:rsidRPr="0091165E">
        <w:rPr>
          <w:rFonts w:ascii="Arial" w:hAnsi="Arial" w:cs="Arial"/>
          <w:sz w:val="20"/>
          <w:szCs w:val="20"/>
        </w:rPr>
        <w:t xml:space="preserve">Cette prestation comprend le nouveau packaging intégrant la version créée ainsi que la DKDM relative à cette nouvelle version ainsi que la livraison du fichier au CNC </w:t>
      </w:r>
      <w:r w:rsidR="005548C3">
        <w:rPr>
          <w:rFonts w:ascii="Arial" w:hAnsi="Arial" w:cs="Arial"/>
          <w:sz w:val="20"/>
          <w:szCs w:val="20"/>
        </w:rPr>
        <w:t>et/</w:t>
      </w:r>
      <w:r w:rsidRPr="0091165E">
        <w:rPr>
          <w:rFonts w:ascii="Arial" w:hAnsi="Arial" w:cs="Arial"/>
          <w:sz w:val="20"/>
          <w:szCs w:val="20"/>
        </w:rPr>
        <w:t>ou à tous tiers (en Ile de France).</w:t>
      </w:r>
    </w:p>
    <w:p w14:paraId="67513861" w14:textId="754DACD7" w:rsidR="00A85F35" w:rsidRPr="0091165E" w:rsidRDefault="00A85F35" w:rsidP="00801C95">
      <w:pPr>
        <w:pStyle w:val="Titre2"/>
        <w:numPr>
          <w:ilvl w:val="1"/>
          <w:numId w:val="5"/>
        </w:numPr>
        <w:spacing w:line="276" w:lineRule="auto"/>
        <w:rPr>
          <w:rFonts w:cs="Arial"/>
          <w:b/>
          <w:bCs/>
        </w:rPr>
      </w:pPr>
      <w:bookmarkStart w:id="40" w:name="_Toc189566146"/>
      <w:r w:rsidRPr="0091165E">
        <w:rPr>
          <w:rFonts w:cs="Arial"/>
          <w:b/>
          <w:bCs/>
        </w:rPr>
        <w:t>Sous</w:t>
      </w:r>
      <w:r w:rsidR="00A16EF9">
        <w:rPr>
          <w:rFonts w:cs="Arial"/>
          <w:b/>
          <w:bCs/>
        </w:rPr>
        <w:t>-</w:t>
      </w:r>
      <w:r w:rsidRPr="0091165E">
        <w:rPr>
          <w:rFonts w:cs="Arial"/>
          <w:b/>
          <w:bCs/>
        </w:rPr>
        <w:t>titres électroniques</w:t>
      </w:r>
      <w:bookmarkEnd w:id="40"/>
      <w:r w:rsidRPr="0091165E">
        <w:rPr>
          <w:rFonts w:cs="Arial"/>
          <w:b/>
          <w:bCs/>
        </w:rPr>
        <w:t xml:space="preserve"> </w:t>
      </w:r>
    </w:p>
    <w:p w14:paraId="7E58A366" w14:textId="77777777" w:rsidR="009F0F5A" w:rsidRPr="0091165E" w:rsidRDefault="009F0F5A" w:rsidP="00FB476F">
      <w:pPr>
        <w:pStyle w:val="Titre3"/>
        <w:spacing w:line="276" w:lineRule="auto"/>
        <w:rPr>
          <w:rFonts w:cs="Arial"/>
        </w:rPr>
      </w:pPr>
      <w:bookmarkStart w:id="41" w:name="_Toc189566147"/>
      <w:bookmarkEnd w:id="38"/>
      <w:r w:rsidRPr="0091165E">
        <w:rPr>
          <w:rFonts w:cs="Arial"/>
        </w:rPr>
        <w:t>Description</w:t>
      </w:r>
      <w:bookmarkEnd w:id="41"/>
    </w:p>
    <w:p w14:paraId="4E96AA8C" w14:textId="736740E7" w:rsidR="00836ABC" w:rsidRPr="00194E7D" w:rsidRDefault="00836ABC" w:rsidP="00801C95">
      <w:pPr>
        <w:pStyle w:val="Paragraphedeliste"/>
        <w:numPr>
          <w:ilvl w:val="0"/>
          <w:numId w:val="16"/>
        </w:numPr>
        <w:spacing w:before="100" w:beforeAutospacing="1" w:after="100" w:afterAutospacing="1" w:line="240" w:lineRule="auto"/>
        <w:ind w:left="425" w:right="125" w:hanging="357"/>
        <w:jc w:val="left"/>
        <w:rPr>
          <w:rFonts w:cs="Arial"/>
          <w:szCs w:val="20"/>
          <w:u w:val="single"/>
        </w:rPr>
      </w:pPr>
      <w:r w:rsidRPr="00194E7D">
        <w:rPr>
          <w:rFonts w:cs="Arial"/>
          <w:szCs w:val="20"/>
          <w:u w:val="single"/>
        </w:rPr>
        <w:t>Prestations attendues</w:t>
      </w:r>
    </w:p>
    <w:p w14:paraId="55321F9A" w14:textId="56DD5D5C" w:rsidR="00A24F58" w:rsidRDefault="00A24F58" w:rsidP="00FB476F">
      <w:pPr>
        <w:spacing w:line="276" w:lineRule="auto"/>
        <w:rPr>
          <w:rFonts w:cs="Arial"/>
        </w:rPr>
      </w:pPr>
      <w:r>
        <w:rPr>
          <w:rFonts w:cs="Arial"/>
        </w:rPr>
        <w:t xml:space="preserve">Le CNC transmet au titulaire : </w:t>
      </w:r>
    </w:p>
    <w:p w14:paraId="060FCB35" w14:textId="0F9F3DB1" w:rsidR="00A24F58" w:rsidRDefault="00A24F58" w:rsidP="00A24F58">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Les fichiers de sous titrage associé à l’œuvre</w:t>
      </w:r>
      <w:r w:rsidR="009D6CC0">
        <w:rPr>
          <w:rFonts w:ascii="Arial" w:hAnsi="Arial" w:cs="Arial"/>
          <w:sz w:val="20"/>
          <w:szCs w:val="20"/>
        </w:rPr>
        <w:t> ;</w:t>
      </w:r>
    </w:p>
    <w:p w14:paraId="5A88EB1D" w14:textId="58CE82A0" w:rsidR="00A24F58" w:rsidRPr="008F4053" w:rsidRDefault="00A24F58" w:rsidP="008F4053">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 xml:space="preserve">Le </w:t>
      </w:r>
      <w:r w:rsidRPr="008F4053">
        <w:rPr>
          <w:rFonts w:ascii="Arial" w:hAnsi="Arial" w:cs="Arial"/>
          <w:sz w:val="20"/>
          <w:szCs w:val="20"/>
        </w:rPr>
        <w:t>Fichiers vidéo</w:t>
      </w:r>
      <w:r w:rsidR="009D6CC0">
        <w:rPr>
          <w:rFonts w:ascii="Arial" w:hAnsi="Arial" w:cs="Arial"/>
          <w:sz w:val="20"/>
          <w:szCs w:val="20"/>
        </w:rPr>
        <w:t> ;</w:t>
      </w:r>
    </w:p>
    <w:p w14:paraId="3901DE7D" w14:textId="61CB741B" w:rsidR="00D83357" w:rsidRDefault="00F43923" w:rsidP="00FB476F">
      <w:pPr>
        <w:spacing w:line="276" w:lineRule="auto"/>
        <w:rPr>
          <w:rFonts w:cs="Arial"/>
        </w:rPr>
      </w:pPr>
      <w:r w:rsidRPr="0091165E">
        <w:rPr>
          <w:rFonts w:cs="Arial"/>
        </w:rPr>
        <w:t xml:space="preserve">Le Titulaire réalise un fichier comprenant </w:t>
      </w:r>
      <w:r w:rsidRPr="0091165E">
        <w:rPr>
          <w:rFonts w:cs="Arial"/>
        </w:rPr>
        <w:t>l</w:t>
      </w:r>
      <w:r w:rsidR="00B84631" w:rsidRPr="0091165E">
        <w:rPr>
          <w:rFonts w:cs="Arial"/>
        </w:rPr>
        <w:t>e</w:t>
      </w:r>
      <w:r w:rsidRPr="0091165E">
        <w:rPr>
          <w:rFonts w:cs="Arial"/>
        </w:rPr>
        <w:t>s</w:t>
      </w:r>
      <w:r w:rsidR="00B84631" w:rsidRPr="0091165E">
        <w:rPr>
          <w:rFonts w:cs="Arial"/>
        </w:rPr>
        <w:t xml:space="preserve"> sous-titre</w:t>
      </w:r>
      <w:r w:rsidR="001B7EA9" w:rsidRPr="0091165E">
        <w:rPr>
          <w:rFonts w:cs="Arial"/>
        </w:rPr>
        <w:t>s</w:t>
      </w:r>
      <w:r w:rsidR="00B84631" w:rsidRPr="0091165E">
        <w:rPr>
          <w:rFonts w:cs="Arial"/>
        </w:rPr>
        <w:t xml:space="preserve"> électronique</w:t>
      </w:r>
      <w:r w:rsidRPr="0091165E">
        <w:rPr>
          <w:rFonts w:cs="Arial"/>
        </w:rPr>
        <w:t>s</w:t>
      </w:r>
      <w:r w:rsidR="00B84631" w:rsidRPr="0091165E">
        <w:rPr>
          <w:rFonts w:cs="Arial"/>
        </w:rPr>
        <w:t xml:space="preserve"> </w:t>
      </w:r>
      <w:r w:rsidR="0022379F" w:rsidRPr="0091165E">
        <w:rPr>
          <w:rFonts w:cs="Arial"/>
        </w:rPr>
        <w:t>pour permettre lors d’une projection nécessitant le sous-titrage en plusieurs langues d’</w:t>
      </w:r>
      <w:r w:rsidR="00B84631" w:rsidRPr="0091165E">
        <w:rPr>
          <w:rFonts w:cs="Arial"/>
        </w:rPr>
        <w:t>afficher les sous-</w:t>
      </w:r>
      <w:r w:rsidR="004B3C39" w:rsidRPr="0091165E">
        <w:rPr>
          <w:rFonts w:cs="Arial"/>
        </w:rPr>
        <w:t xml:space="preserve"> </w:t>
      </w:r>
      <w:r w:rsidR="00B84631" w:rsidRPr="0091165E">
        <w:rPr>
          <w:rFonts w:cs="Arial"/>
        </w:rPr>
        <w:t>titres sur un écran externe ou directement sur la surface de projection, en synchronisation avec le film. Les sous-titres ne sont pas incrustés (gravés) dans la vidéo, ce qui permet de modifier ou d'ajuster les textes sans toucher au fichier vidéo</w:t>
      </w:r>
      <w:r w:rsidR="00C84413" w:rsidRPr="0091165E">
        <w:rPr>
          <w:rFonts w:cs="Arial"/>
        </w:rPr>
        <w:t>.</w:t>
      </w:r>
      <w:r w:rsidR="003D6F38" w:rsidRPr="0091165E">
        <w:rPr>
          <w:rFonts w:cs="Arial"/>
        </w:rPr>
        <w:t xml:space="preserve"> Ce type de sous-titres est particulièrement utilisé pour </w:t>
      </w:r>
      <w:r w:rsidR="00BC43AB" w:rsidRPr="0091165E">
        <w:rPr>
          <w:rFonts w:cs="Arial"/>
        </w:rPr>
        <w:t>les projections</w:t>
      </w:r>
      <w:r w:rsidR="003D6F38" w:rsidRPr="0091165E">
        <w:rPr>
          <w:rFonts w:cs="Arial"/>
        </w:rPr>
        <w:t xml:space="preserve"> lors de festival.</w:t>
      </w:r>
    </w:p>
    <w:p w14:paraId="68FD014D" w14:textId="0B2E2E84" w:rsidR="00172FC8" w:rsidRPr="0091165E" w:rsidRDefault="00172FC8" w:rsidP="00FB476F">
      <w:pPr>
        <w:spacing w:line="276" w:lineRule="auto"/>
        <w:rPr>
          <w:rFonts w:cs="Arial"/>
        </w:rPr>
      </w:pPr>
      <w:r w:rsidRPr="00172FC8">
        <w:rPr>
          <w:rFonts w:cs="Arial"/>
        </w:rPr>
        <w:t>Les prestations de sous-titrages</w:t>
      </w:r>
      <w:r>
        <w:rPr>
          <w:rFonts w:cs="Arial"/>
        </w:rPr>
        <w:t xml:space="preserve"> électroniques</w:t>
      </w:r>
      <w:r w:rsidRPr="00172FC8">
        <w:rPr>
          <w:rFonts w:cs="Arial"/>
        </w:rPr>
        <w:t xml:space="preserve"> incluent un fichier bas débit de travail, ainsi que les déplacements de médias</w:t>
      </w:r>
      <w:r>
        <w:rPr>
          <w:rFonts w:cs="Arial"/>
        </w:rPr>
        <w:t>.</w:t>
      </w:r>
    </w:p>
    <w:p w14:paraId="0D3EFACC" w14:textId="1503EBF7" w:rsidR="00C84413" w:rsidRPr="0091165E" w:rsidRDefault="00C84413" w:rsidP="00FB476F">
      <w:pPr>
        <w:spacing w:line="276" w:lineRule="auto"/>
        <w:rPr>
          <w:rFonts w:cs="Arial"/>
        </w:rPr>
      </w:pPr>
      <w:r w:rsidRPr="0091165E">
        <w:rPr>
          <w:rFonts w:cs="Arial"/>
        </w:rPr>
        <w:t xml:space="preserve">A ce titre l’ensemble des étapes de fabrication est identique </w:t>
      </w:r>
      <w:r w:rsidR="00347FA1" w:rsidRPr="0091165E">
        <w:rPr>
          <w:rFonts w:cs="Arial"/>
        </w:rPr>
        <w:t xml:space="preserve">à la prestation de sous-titrage en langue étrangère cité </w:t>
      </w:r>
      <w:r w:rsidR="009D7DD4" w:rsidRPr="0091165E">
        <w:rPr>
          <w:rFonts w:cs="Arial"/>
        </w:rPr>
        <w:t>A</w:t>
      </w:r>
      <w:r w:rsidR="00347FA1" w:rsidRPr="0091165E">
        <w:rPr>
          <w:rFonts w:cs="Arial"/>
        </w:rPr>
        <w:t>rticle 2.1</w:t>
      </w:r>
      <w:r w:rsidR="009D7DD4" w:rsidRPr="0091165E">
        <w:rPr>
          <w:rFonts w:cs="Arial"/>
        </w:rPr>
        <w:t>.</w:t>
      </w:r>
    </w:p>
    <w:p w14:paraId="037DFB3B" w14:textId="44F5FA23" w:rsidR="00E835CF" w:rsidRPr="0091165E" w:rsidRDefault="00E835CF" w:rsidP="00FB476F">
      <w:pPr>
        <w:spacing w:line="276" w:lineRule="auto"/>
        <w:rPr>
          <w:rFonts w:cs="Arial"/>
        </w:rPr>
      </w:pPr>
      <w:r w:rsidRPr="0091165E">
        <w:rPr>
          <w:rFonts w:cs="Arial"/>
        </w:rPr>
        <w:t>Il est toutefoi</w:t>
      </w:r>
      <w:r w:rsidR="00240B38" w:rsidRPr="0091165E">
        <w:rPr>
          <w:rFonts w:cs="Arial"/>
        </w:rPr>
        <w:t xml:space="preserve">s précisé que </w:t>
      </w:r>
      <w:r w:rsidR="00E014AA" w:rsidRPr="0091165E">
        <w:rPr>
          <w:rFonts w:cs="Arial"/>
        </w:rPr>
        <w:t xml:space="preserve">la Titulaire doit prendre en compte les différences notoires d’affichage de ce type de sous-titres à savoir : </w:t>
      </w:r>
    </w:p>
    <w:p w14:paraId="662044F0" w14:textId="010199CD" w:rsidR="00E014AA" w:rsidRPr="00E06BEE" w:rsidRDefault="00D27B3D" w:rsidP="00801C95">
      <w:pPr>
        <w:pStyle w:val="Corpsdetexte"/>
        <w:widowControl/>
        <w:numPr>
          <w:ilvl w:val="0"/>
          <w:numId w:val="11"/>
        </w:numPr>
        <w:autoSpaceDE/>
        <w:autoSpaceDN/>
        <w:ind w:left="720"/>
        <w:jc w:val="both"/>
        <w:rPr>
          <w:rFonts w:ascii="Arial" w:hAnsi="Arial" w:cs="Arial"/>
          <w:sz w:val="20"/>
          <w:szCs w:val="20"/>
        </w:rPr>
      </w:pPr>
      <w:r w:rsidRPr="00E06BEE">
        <w:rPr>
          <w:rFonts w:ascii="Arial" w:hAnsi="Arial" w:cs="Arial"/>
          <w:sz w:val="20"/>
          <w:szCs w:val="20"/>
        </w:rPr>
        <w:t xml:space="preserve">Un nombre de mots plus restreint pour permettre </w:t>
      </w:r>
      <w:r w:rsidR="00B67BFD" w:rsidRPr="00E06BEE">
        <w:rPr>
          <w:rFonts w:ascii="Arial" w:hAnsi="Arial" w:cs="Arial"/>
          <w:sz w:val="20"/>
          <w:szCs w:val="20"/>
        </w:rPr>
        <w:t>une bonne lisibilité à l’écran</w:t>
      </w:r>
      <w:r w:rsidR="00E350BA" w:rsidRPr="00E06BEE">
        <w:rPr>
          <w:rFonts w:ascii="Arial" w:hAnsi="Arial" w:cs="Arial"/>
          <w:sz w:val="20"/>
          <w:szCs w:val="20"/>
        </w:rPr>
        <w:t> ;</w:t>
      </w:r>
    </w:p>
    <w:p w14:paraId="05F91BFE" w14:textId="1B0CC900" w:rsidR="00B67BFD" w:rsidRPr="00E06BEE" w:rsidRDefault="00B67BFD" w:rsidP="00801C95">
      <w:pPr>
        <w:pStyle w:val="Corpsdetexte"/>
        <w:widowControl/>
        <w:numPr>
          <w:ilvl w:val="0"/>
          <w:numId w:val="11"/>
        </w:numPr>
        <w:autoSpaceDE/>
        <w:autoSpaceDN/>
        <w:ind w:left="720"/>
        <w:jc w:val="both"/>
        <w:rPr>
          <w:rFonts w:ascii="Arial" w:hAnsi="Arial" w:cs="Arial"/>
          <w:sz w:val="20"/>
          <w:szCs w:val="20"/>
        </w:rPr>
      </w:pPr>
      <w:r w:rsidRPr="00E06BEE">
        <w:rPr>
          <w:rFonts w:ascii="Arial" w:hAnsi="Arial" w:cs="Arial"/>
          <w:sz w:val="20"/>
          <w:szCs w:val="20"/>
        </w:rPr>
        <w:t xml:space="preserve">Sur 2 lignes au maximum voir </w:t>
      </w:r>
      <w:r w:rsidR="00E350BA" w:rsidRPr="00E06BEE">
        <w:rPr>
          <w:rFonts w:ascii="Arial" w:hAnsi="Arial" w:cs="Arial"/>
          <w:sz w:val="20"/>
          <w:szCs w:val="20"/>
        </w:rPr>
        <w:t>1 pour certains cas ;</w:t>
      </w:r>
    </w:p>
    <w:p w14:paraId="20DC7748" w14:textId="5B287368" w:rsidR="00E55A61" w:rsidRPr="00706050" w:rsidRDefault="00E350BA" w:rsidP="00801C95">
      <w:pPr>
        <w:pStyle w:val="Corpsdetexte"/>
        <w:widowControl/>
        <w:numPr>
          <w:ilvl w:val="0"/>
          <w:numId w:val="11"/>
        </w:numPr>
        <w:autoSpaceDE/>
        <w:autoSpaceDN/>
        <w:ind w:left="720"/>
        <w:jc w:val="both"/>
      </w:pPr>
      <w:r w:rsidRPr="00E06BEE">
        <w:rPr>
          <w:rFonts w:ascii="Arial" w:hAnsi="Arial" w:cs="Arial"/>
          <w:sz w:val="20"/>
          <w:szCs w:val="20"/>
        </w:rPr>
        <w:t>Caractères plus gros</w:t>
      </w:r>
      <w:r w:rsidR="000D6ABD" w:rsidRPr="0091165E">
        <w:t>.</w:t>
      </w:r>
    </w:p>
    <w:p w14:paraId="0026483B" w14:textId="2D7F68A0" w:rsidR="00836ABC" w:rsidRPr="00194E7D" w:rsidRDefault="00836ABC" w:rsidP="00801C95">
      <w:pPr>
        <w:pStyle w:val="Paragraphedeliste"/>
        <w:numPr>
          <w:ilvl w:val="0"/>
          <w:numId w:val="16"/>
        </w:numPr>
        <w:spacing w:before="100" w:beforeAutospacing="1" w:after="100" w:afterAutospacing="1" w:line="240" w:lineRule="auto"/>
        <w:ind w:left="425" w:right="125" w:hanging="357"/>
        <w:jc w:val="left"/>
        <w:rPr>
          <w:rFonts w:cs="Arial"/>
          <w:szCs w:val="20"/>
          <w:u w:val="single"/>
        </w:rPr>
      </w:pPr>
      <w:r w:rsidRPr="00194E7D">
        <w:rPr>
          <w:rFonts w:cs="Arial"/>
          <w:szCs w:val="20"/>
          <w:u w:val="single"/>
        </w:rPr>
        <w:t>Livrables</w:t>
      </w:r>
    </w:p>
    <w:p w14:paraId="6D854A47" w14:textId="7BB208CC" w:rsidR="00836ABC" w:rsidRPr="00E06BEE" w:rsidRDefault="00836ABC" w:rsidP="00801C95">
      <w:pPr>
        <w:pStyle w:val="Corpsdetexte"/>
        <w:widowControl/>
        <w:numPr>
          <w:ilvl w:val="0"/>
          <w:numId w:val="11"/>
        </w:numPr>
        <w:autoSpaceDE/>
        <w:autoSpaceDN/>
        <w:ind w:left="720"/>
        <w:jc w:val="both"/>
        <w:rPr>
          <w:rFonts w:ascii="Arial" w:hAnsi="Arial" w:cs="Arial"/>
          <w:b/>
          <w:bCs/>
          <w:sz w:val="20"/>
          <w:szCs w:val="20"/>
        </w:rPr>
      </w:pPr>
      <w:r w:rsidRPr="00E06BEE">
        <w:rPr>
          <w:rFonts w:ascii="Arial" w:hAnsi="Arial" w:cs="Arial"/>
          <w:b/>
          <w:bCs/>
          <w:sz w:val="20"/>
          <w:szCs w:val="20"/>
        </w:rPr>
        <w:t xml:space="preserve">Livrables intermédiaires : </w:t>
      </w:r>
    </w:p>
    <w:p w14:paraId="2500338F" w14:textId="0A08C8B9" w:rsidR="00E55A61" w:rsidRPr="00E06BEE" w:rsidRDefault="00E55A61" w:rsidP="00E06BEE">
      <w:pPr>
        <w:pStyle w:val="Corpsdetexte"/>
        <w:widowControl/>
        <w:autoSpaceDE/>
        <w:autoSpaceDN/>
        <w:ind w:left="720"/>
        <w:jc w:val="both"/>
        <w:rPr>
          <w:rFonts w:ascii="Arial" w:hAnsi="Arial" w:cs="Arial"/>
          <w:sz w:val="20"/>
          <w:szCs w:val="20"/>
        </w:rPr>
      </w:pPr>
      <w:r w:rsidRPr="00E06BEE">
        <w:rPr>
          <w:rFonts w:ascii="Arial" w:hAnsi="Arial" w:cs="Arial"/>
          <w:sz w:val="20"/>
          <w:szCs w:val="20"/>
        </w:rPr>
        <w:t>Le Titulaire met à la disposition du CNC les fichiers de proxy permettant la validation puis le visionn</w:t>
      </w:r>
      <w:r w:rsidR="00530623" w:rsidRPr="00E06BEE">
        <w:rPr>
          <w:rFonts w:ascii="Arial" w:hAnsi="Arial" w:cs="Arial"/>
          <w:sz w:val="20"/>
          <w:szCs w:val="20"/>
        </w:rPr>
        <w:t>age</w:t>
      </w:r>
      <w:r w:rsidRPr="00E06BEE">
        <w:rPr>
          <w:rFonts w:ascii="Arial" w:hAnsi="Arial" w:cs="Arial"/>
          <w:sz w:val="20"/>
          <w:szCs w:val="20"/>
        </w:rPr>
        <w:t xml:space="preserve"> des éléments.</w:t>
      </w:r>
    </w:p>
    <w:p w14:paraId="4EAA5CC0" w14:textId="77777777" w:rsidR="00E06BEE" w:rsidRDefault="00836ABC" w:rsidP="00801C95">
      <w:pPr>
        <w:pStyle w:val="Corpsdetexte"/>
        <w:widowControl/>
        <w:numPr>
          <w:ilvl w:val="0"/>
          <w:numId w:val="11"/>
        </w:numPr>
        <w:autoSpaceDE/>
        <w:autoSpaceDN/>
        <w:ind w:left="720"/>
        <w:jc w:val="both"/>
        <w:rPr>
          <w:rFonts w:ascii="Arial" w:hAnsi="Arial" w:cs="Arial"/>
          <w:b/>
          <w:bCs/>
          <w:sz w:val="20"/>
          <w:szCs w:val="20"/>
        </w:rPr>
      </w:pPr>
      <w:r w:rsidRPr="00E06BEE">
        <w:rPr>
          <w:rFonts w:ascii="Arial" w:hAnsi="Arial" w:cs="Arial"/>
          <w:b/>
          <w:bCs/>
          <w:sz w:val="20"/>
          <w:szCs w:val="20"/>
        </w:rPr>
        <w:t xml:space="preserve">Livrables </w:t>
      </w:r>
      <w:r w:rsidR="00530623" w:rsidRPr="00E06BEE">
        <w:rPr>
          <w:rFonts w:ascii="Arial" w:hAnsi="Arial" w:cs="Arial"/>
          <w:b/>
          <w:bCs/>
          <w:sz w:val="20"/>
          <w:szCs w:val="20"/>
        </w:rPr>
        <w:t>finaux</w:t>
      </w:r>
      <w:r w:rsidRPr="00E06BEE">
        <w:rPr>
          <w:rFonts w:ascii="Arial" w:hAnsi="Arial" w:cs="Arial"/>
          <w:b/>
          <w:bCs/>
          <w:sz w:val="20"/>
          <w:szCs w:val="20"/>
        </w:rPr>
        <w:t> :</w:t>
      </w:r>
    </w:p>
    <w:p w14:paraId="7922D936" w14:textId="623D3787" w:rsidR="00E06BEE" w:rsidRPr="00E06BEE" w:rsidRDefault="00E06BEE" w:rsidP="00E06BEE">
      <w:pPr>
        <w:pStyle w:val="Corpsdetexte"/>
        <w:widowControl/>
        <w:autoSpaceDE/>
        <w:autoSpaceDN/>
        <w:ind w:left="720"/>
        <w:jc w:val="both"/>
        <w:rPr>
          <w:rFonts w:ascii="Arial" w:hAnsi="Arial" w:cs="Arial"/>
          <w:b/>
          <w:bCs/>
          <w:sz w:val="20"/>
          <w:szCs w:val="20"/>
        </w:rPr>
      </w:pPr>
      <w:r w:rsidRPr="00E06BEE">
        <w:rPr>
          <w:rFonts w:ascii="Arial" w:hAnsi="Arial" w:cs="Arial"/>
          <w:sz w:val="20"/>
          <w:szCs w:val="20"/>
        </w:rPr>
        <w:t>Le titulaire produit le</w:t>
      </w:r>
      <w:r>
        <w:rPr>
          <w:rFonts w:ascii="Arial" w:hAnsi="Arial" w:cs="Arial"/>
          <w:sz w:val="20"/>
          <w:szCs w:val="20"/>
        </w:rPr>
        <w:t xml:space="preserve"> ou le</w:t>
      </w:r>
      <w:r w:rsidRPr="00E06BEE">
        <w:rPr>
          <w:rFonts w:ascii="Arial" w:hAnsi="Arial" w:cs="Arial"/>
          <w:sz w:val="20"/>
          <w:szCs w:val="20"/>
        </w:rPr>
        <w:t xml:space="preserve">s livrables suivants : </w:t>
      </w:r>
    </w:p>
    <w:p w14:paraId="415B3AD6" w14:textId="26C52880" w:rsidR="00836ABC" w:rsidRPr="00E06BEE" w:rsidRDefault="00836ABC" w:rsidP="00801C95">
      <w:pPr>
        <w:pStyle w:val="Corpsdetexte"/>
        <w:widowControl/>
        <w:numPr>
          <w:ilvl w:val="1"/>
          <w:numId w:val="11"/>
        </w:numPr>
        <w:autoSpaceDE/>
        <w:autoSpaceDN/>
        <w:jc w:val="both"/>
        <w:rPr>
          <w:rFonts w:ascii="Arial" w:hAnsi="Arial" w:cs="Arial"/>
          <w:b/>
          <w:bCs/>
          <w:sz w:val="20"/>
          <w:szCs w:val="20"/>
        </w:rPr>
      </w:pPr>
      <w:r w:rsidRPr="00E06BEE">
        <w:rPr>
          <w:rFonts w:ascii="Arial" w:hAnsi="Arial" w:cs="Arial"/>
          <w:b/>
          <w:bCs/>
          <w:sz w:val="20"/>
          <w:szCs w:val="20"/>
        </w:rPr>
        <w:t>Un fichier de sous titrage</w:t>
      </w:r>
      <w:r w:rsidRPr="00E06BEE">
        <w:rPr>
          <w:rFonts w:ascii="Arial" w:hAnsi="Arial" w:cs="Arial"/>
          <w:sz w:val="20"/>
          <w:szCs w:val="20"/>
        </w:rPr>
        <w:t xml:space="preserve"> au format demandé par le CNC </w:t>
      </w:r>
      <w:proofErr w:type="gramStart"/>
      <w:r w:rsidRPr="00E06BEE">
        <w:rPr>
          <w:rFonts w:ascii="Arial" w:hAnsi="Arial" w:cs="Arial"/>
          <w:sz w:val="20"/>
          <w:szCs w:val="20"/>
        </w:rPr>
        <w:t>( .</w:t>
      </w:r>
      <w:proofErr w:type="spellStart"/>
      <w:proofErr w:type="gramEnd"/>
      <w:r w:rsidRPr="00E06BEE">
        <w:rPr>
          <w:rFonts w:ascii="Arial" w:hAnsi="Arial" w:cs="Arial"/>
          <w:sz w:val="20"/>
          <w:szCs w:val="20"/>
        </w:rPr>
        <w:t>srt</w:t>
      </w:r>
      <w:proofErr w:type="spellEnd"/>
      <w:r w:rsidRPr="00E06BEE">
        <w:rPr>
          <w:rFonts w:ascii="Arial" w:hAnsi="Arial" w:cs="Arial"/>
          <w:sz w:val="20"/>
          <w:szCs w:val="20"/>
        </w:rPr>
        <w:t>, .xml, .</w:t>
      </w:r>
      <w:proofErr w:type="spellStart"/>
      <w:r w:rsidRPr="00E06BEE">
        <w:rPr>
          <w:rFonts w:ascii="Arial" w:hAnsi="Arial" w:cs="Arial"/>
          <w:sz w:val="20"/>
          <w:szCs w:val="20"/>
        </w:rPr>
        <w:t>ttl</w:t>
      </w:r>
      <w:proofErr w:type="spellEnd"/>
      <w:r w:rsidRPr="00E06BEE">
        <w:rPr>
          <w:rFonts w:ascii="Arial" w:hAnsi="Arial" w:cs="Arial"/>
          <w:sz w:val="20"/>
          <w:szCs w:val="20"/>
        </w:rPr>
        <w:t>… )</w:t>
      </w:r>
    </w:p>
    <w:p w14:paraId="57BB185C" w14:textId="77777777" w:rsidR="00836ABC" w:rsidRPr="00194E7D" w:rsidRDefault="00836ABC" w:rsidP="00801C95">
      <w:pPr>
        <w:pStyle w:val="Paragraphedeliste"/>
        <w:numPr>
          <w:ilvl w:val="0"/>
          <w:numId w:val="16"/>
        </w:numPr>
        <w:spacing w:before="100" w:beforeAutospacing="1" w:after="100" w:afterAutospacing="1" w:line="240" w:lineRule="auto"/>
        <w:ind w:left="425" w:right="125" w:hanging="357"/>
        <w:jc w:val="left"/>
        <w:rPr>
          <w:rFonts w:cs="Arial"/>
          <w:szCs w:val="20"/>
          <w:u w:val="single"/>
        </w:rPr>
      </w:pPr>
      <w:r w:rsidRPr="00194E7D">
        <w:rPr>
          <w:rFonts w:cs="Arial"/>
          <w:szCs w:val="20"/>
          <w:u w:val="single"/>
        </w:rPr>
        <w:t>Livraison :</w:t>
      </w:r>
    </w:p>
    <w:p w14:paraId="70C40655" w14:textId="61357463" w:rsidR="00836ABC" w:rsidRPr="00836ABC" w:rsidRDefault="00836ABC" w:rsidP="00836ABC">
      <w:pPr>
        <w:spacing w:line="276" w:lineRule="auto"/>
        <w:rPr>
          <w:rFonts w:cs="Arial"/>
        </w:rPr>
      </w:pPr>
      <w:r>
        <w:rPr>
          <w:rFonts w:cs="Arial"/>
        </w:rPr>
        <w:t xml:space="preserve">Le fichier est transmis au CNC par mail ou équivalent. </w:t>
      </w:r>
    </w:p>
    <w:p w14:paraId="6B394A87" w14:textId="794BECB0" w:rsidR="000846F2" w:rsidRDefault="000846F2" w:rsidP="00511F0C">
      <w:pPr>
        <w:pStyle w:val="Corpsdetexte"/>
        <w:spacing w:line="276" w:lineRule="auto"/>
        <w:ind w:left="0" w:right="124"/>
        <w:jc w:val="both"/>
        <w:rPr>
          <w:rFonts w:ascii="Arial" w:hAnsi="Arial" w:cs="Arial"/>
          <w:sz w:val="20"/>
          <w:szCs w:val="20"/>
        </w:rPr>
      </w:pPr>
      <w:r w:rsidRPr="000846F2">
        <w:rPr>
          <w:rFonts w:ascii="Arial" w:hAnsi="Arial"/>
          <w:sz w:val="20"/>
          <w:szCs w:val="20"/>
        </w:rPr>
        <w:t xml:space="preserve">Le titulaire conserve les éléments jusqu’à l’admission des prestations. L’archivage ultérieur est à la </w:t>
      </w:r>
      <w:r w:rsidRPr="000846F2">
        <w:rPr>
          <w:rFonts w:ascii="Arial" w:hAnsi="Arial"/>
          <w:sz w:val="20"/>
          <w:szCs w:val="20"/>
        </w:rPr>
        <w:lastRenderedPageBreak/>
        <w:t>charge du CNC et de ses partenaires</w:t>
      </w:r>
    </w:p>
    <w:p w14:paraId="25F92D8C" w14:textId="0E231C4D" w:rsidR="00E55A61" w:rsidRPr="0091165E" w:rsidRDefault="00E55A61" w:rsidP="00FB476F">
      <w:pPr>
        <w:pStyle w:val="Titre3"/>
        <w:spacing w:line="276" w:lineRule="auto"/>
        <w:rPr>
          <w:rFonts w:cs="Arial"/>
        </w:rPr>
      </w:pPr>
      <w:bookmarkStart w:id="42" w:name="_Toc189566148"/>
      <w:r w:rsidRPr="0091165E">
        <w:rPr>
          <w:rFonts w:cs="Arial"/>
        </w:rPr>
        <w:t>Volumétrie</w:t>
      </w:r>
      <w:bookmarkEnd w:id="42"/>
      <w:r w:rsidR="00B06C12" w:rsidRPr="0091165E">
        <w:rPr>
          <w:rFonts w:cs="Arial"/>
        </w:rPr>
        <w:t xml:space="preserve"> </w:t>
      </w:r>
    </w:p>
    <w:p w14:paraId="2B9404DB" w14:textId="033480DD" w:rsidR="00E06BEE" w:rsidRPr="004C225A" w:rsidRDefault="00E06BEE" w:rsidP="004C225A">
      <w:pPr>
        <w:pStyle w:val="Corpsdetexte"/>
        <w:spacing w:line="276" w:lineRule="auto"/>
        <w:ind w:left="0" w:right="124"/>
        <w:jc w:val="both"/>
        <w:rPr>
          <w:rFonts w:ascii="Arial" w:hAnsi="Arial"/>
          <w:sz w:val="20"/>
          <w:szCs w:val="20"/>
        </w:rPr>
      </w:pPr>
      <w:r w:rsidRPr="004C225A">
        <w:rPr>
          <w:rFonts w:ascii="Arial" w:hAnsi="Arial"/>
          <w:sz w:val="20"/>
          <w:szCs w:val="20"/>
        </w:rPr>
        <w:t>Cette information est donnée à titre indicatif mais n’est pas contractuelle.</w:t>
      </w:r>
    </w:p>
    <w:p w14:paraId="51CD6B7B" w14:textId="7238EEE0" w:rsidR="00E55A61" w:rsidRPr="004C225A" w:rsidRDefault="00E55A61" w:rsidP="00801C95">
      <w:pPr>
        <w:pStyle w:val="Corpsdetexte"/>
        <w:widowControl/>
        <w:numPr>
          <w:ilvl w:val="0"/>
          <w:numId w:val="11"/>
        </w:numPr>
        <w:autoSpaceDE/>
        <w:autoSpaceDN/>
        <w:ind w:left="720"/>
        <w:jc w:val="both"/>
        <w:rPr>
          <w:rFonts w:ascii="Arial" w:hAnsi="Arial" w:cs="Arial"/>
          <w:sz w:val="20"/>
          <w:szCs w:val="20"/>
        </w:rPr>
      </w:pPr>
      <w:r w:rsidRPr="004C225A">
        <w:rPr>
          <w:rFonts w:ascii="Arial" w:hAnsi="Arial"/>
          <w:sz w:val="20"/>
          <w:szCs w:val="20"/>
        </w:rPr>
        <w:t xml:space="preserve">La DPC </w:t>
      </w:r>
      <w:r w:rsidRPr="004C225A">
        <w:rPr>
          <w:rFonts w:ascii="Arial" w:hAnsi="Arial" w:cs="Arial"/>
          <w:sz w:val="20"/>
          <w:szCs w:val="20"/>
        </w:rPr>
        <w:t>effectue environ deux commande</w:t>
      </w:r>
      <w:r w:rsidR="00B12672" w:rsidRPr="004C225A">
        <w:rPr>
          <w:rFonts w:ascii="Arial" w:hAnsi="Arial" w:cs="Arial"/>
          <w:sz w:val="20"/>
          <w:szCs w:val="20"/>
        </w:rPr>
        <w:t>s</w:t>
      </w:r>
      <w:r w:rsidRPr="004C225A">
        <w:rPr>
          <w:rFonts w:ascii="Arial" w:hAnsi="Arial" w:cs="Arial"/>
          <w:sz w:val="20"/>
          <w:szCs w:val="20"/>
        </w:rPr>
        <w:t xml:space="preserve"> annuelle</w:t>
      </w:r>
      <w:r w:rsidR="00B12672" w:rsidRPr="004C225A">
        <w:rPr>
          <w:rFonts w:ascii="Arial" w:hAnsi="Arial" w:cs="Arial"/>
          <w:sz w:val="20"/>
          <w:szCs w:val="20"/>
        </w:rPr>
        <w:t>s</w:t>
      </w:r>
      <w:r w:rsidRPr="004C225A">
        <w:rPr>
          <w:rFonts w:ascii="Arial" w:hAnsi="Arial" w:cs="Arial"/>
          <w:sz w:val="20"/>
          <w:szCs w:val="20"/>
        </w:rPr>
        <w:t xml:space="preserve"> pour un ou deux titres. </w:t>
      </w:r>
    </w:p>
    <w:p w14:paraId="2551409C" w14:textId="01B81EB5" w:rsidR="00B06C12" w:rsidRPr="004C225A" w:rsidRDefault="00B06C12" w:rsidP="00801C95">
      <w:pPr>
        <w:pStyle w:val="Corpsdetexte"/>
        <w:widowControl/>
        <w:numPr>
          <w:ilvl w:val="0"/>
          <w:numId w:val="11"/>
        </w:numPr>
        <w:autoSpaceDE/>
        <w:autoSpaceDN/>
        <w:ind w:left="720"/>
        <w:jc w:val="both"/>
        <w:rPr>
          <w:rFonts w:ascii="Arial" w:hAnsi="Arial"/>
          <w:sz w:val="20"/>
          <w:szCs w:val="20"/>
        </w:rPr>
      </w:pPr>
      <w:r w:rsidRPr="004C225A">
        <w:rPr>
          <w:rFonts w:ascii="Arial" w:hAnsi="Arial" w:cs="Arial"/>
          <w:sz w:val="20"/>
          <w:szCs w:val="20"/>
        </w:rPr>
        <w:t>La DPT commande</w:t>
      </w:r>
      <w:r w:rsidRPr="004C225A">
        <w:rPr>
          <w:rFonts w:ascii="Arial" w:hAnsi="Arial"/>
          <w:sz w:val="20"/>
          <w:szCs w:val="20"/>
        </w:rPr>
        <w:t xml:space="preserve"> cette prestation de manière ponctuelle</w:t>
      </w:r>
      <w:r w:rsidR="004C225A">
        <w:rPr>
          <w:rFonts w:ascii="Arial" w:hAnsi="Arial"/>
          <w:sz w:val="20"/>
          <w:szCs w:val="20"/>
        </w:rPr>
        <w:t>.</w:t>
      </w:r>
    </w:p>
    <w:p w14:paraId="78730D33" w14:textId="021A5D87" w:rsidR="00E06BEE" w:rsidRPr="00E06BEE" w:rsidRDefault="00B06C12" w:rsidP="00E06BEE">
      <w:pPr>
        <w:pStyle w:val="Titre3"/>
        <w:spacing w:line="276" w:lineRule="auto"/>
        <w:rPr>
          <w:rFonts w:cs="Arial"/>
        </w:rPr>
      </w:pPr>
      <w:bookmarkStart w:id="43" w:name="_Toc189566149"/>
      <w:r w:rsidRPr="00E06BEE">
        <w:rPr>
          <w:rFonts w:cs="Arial"/>
        </w:rPr>
        <w:t>Délai</w:t>
      </w:r>
      <w:bookmarkEnd w:id="43"/>
      <w:r w:rsidRPr="00E06BEE">
        <w:rPr>
          <w:rFonts w:cs="Arial"/>
        </w:rPr>
        <w:t> </w:t>
      </w:r>
    </w:p>
    <w:p w14:paraId="518D1051" w14:textId="587B8C92" w:rsidR="00E55A61" w:rsidRDefault="00E06BEE" w:rsidP="00FB476F">
      <w:pPr>
        <w:pStyle w:val="Corpsdetexte"/>
        <w:spacing w:line="276" w:lineRule="auto"/>
        <w:jc w:val="both"/>
        <w:rPr>
          <w:rFonts w:ascii="Arial" w:hAnsi="Arial" w:cs="Arial"/>
          <w:sz w:val="20"/>
          <w:szCs w:val="20"/>
        </w:rPr>
      </w:pPr>
      <w:r>
        <w:rPr>
          <w:rFonts w:ascii="Arial" w:hAnsi="Arial" w:cs="Arial"/>
          <w:sz w:val="20"/>
          <w:szCs w:val="20"/>
        </w:rPr>
        <w:t xml:space="preserve">Le titulaire dispose </w:t>
      </w:r>
      <w:proofErr w:type="gramStart"/>
      <w:r>
        <w:rPr>
          <w:rFonts w:ascii="Arial" w:hAnsi="Arial" w:cs="Arial"/>
          <w:sz w:val="20"/>
          <w:szCs w:val="20"/>
        </w:rPr>
        <w:t xml:space="preserve">d’un délai de </w:t>
      </w:r>
      <w:r w:rsidR="006F5F97">
        <w:rPr>
          <w:rFonts w:ascii="Arial" w:hAnsi="Arial" w:cs="Arial"/>
          <w:sz w:val="20"/>
          <w:szCs w:val="20"/>
        </w:rPr>
        <w:t>5</w:t>
      </w:r>
      <w:r w:rsidR="00B06C12" w:rsidRPr="0091165E">
        <w:rPr>
          <w:rFonts w:ascii="Arial" w:hAnsi="Arial" w:cs="Arial"/>
          <w:sz w:val="20"/>
          <w:szCs w:val="20"/>
        </w:rPr>
        <w:t xml:space="preserve"> jours ouvrés</w:t>
      </w:r>
      <w:proofErr w:type="gramEnd"/>
      <w:r>
        <w:rPr>
          <w:rFonts w:ascii="Arial" w:hAnsi="Arial" w:cs="Arial"/>
          <w:sz w:val="20"/>
          <w:szCs w:val="20"/>
        </w:rPr>
        <w:t xml:space="preserve"> à compter de la date de notification de la commande</w:t>
      </w:r>
      <w:r w:rsidR="00A24F58">
        <w:rPr>
          <w:rFonts w:ascii="Arial" w:hAnsi="Arial" w:cs="Arial"/>
          <w:sz w:val="20"/>
          <w:szCs w:val="20"/>
        </w:rPr>
        <w:t xml:space="preserve"> et de la transmission des éléments par le CNC</w:t>
      </w:r>
      <w:r w:rsidR="00B06C12" w:rsidRPr="0091165E">
        <w:rPr>
          <w:rFonts w:ascii="Arial" w:hAnsi="Arial" w:cs="Arial"/>
          <w:sz w:val="20"/>
          <w:szCs w:val="20"/>
        </w:rPr>
        <w:t>.</w:t>
      </w:r>
    </w:p>
    <w:p w14:paraId="2BB7D236" w14:textId="4AB5A76D" w:rsidR="00E55A61" w:rsidRPr="0091165E" w:rsidRDefault="00E55A61" w:rsidP="00FB476F">
      <w:pPr>
        <w:pStyle w:val="Titre3"/>
        <w:spacing w:line="276" w:lineRule="auto"/>
        <w:rPr>
          <w:rFonts w:cs="Arial"/>
        </w:rPr>
      </w:pPr>
      <w:bookmarkStart w:id="44" w:name="_Toc189566150"/>
      <w:r w:rsidRPr="0091165E">
        <w:rPr>
          <w:rFonts w:cs="Arial"/>
        </w:rPr>
        <w:t>Unités d’œuvre</w:t>
      </w:r>
      <w:bookmarkEnd w:id="44"/>
    </w:p>
    <w:p w14:paraId="460832D7" w14:textId="25DDC73C" w:rsidR="00E55A61" w:rsidRPr="00E06BEE" w:rsidRDefault="00E55A61" w:rsidP="00801C95">
      <w:pPr>
        <w:pStyle w:val="Corpsdetexte"/>
        <w:widowControl/>
        <w:numPr>
          <w:ilvl w:val="0"/>
          <w:numId w:val="11"/>
        </w:numPr>
        <w:autoSpaceDE/>
        <w:autoSpaceDN/>
        <w:ind w:left="720"/>
        <w:jc w:val="both"/>
        <w:rPr>
          <w:rFonts w:ascii="Arial" w:hAnsi="Arial" w:cs="Arial"/>
          <w:sz w:val="20"/>
          <w:szCs w:val="20"/>
        </w:rPr>
      </w:pPr>
      <w:r w:rsidRPr="00E06BEE">
        <w:rPr>
          <w:rFonts w:ascii="Arial" w:hAnsi="Arial" w:cs="Arial"/>
          <w:b/>
          <w:bCs/>
          <w:sz w:val="20"/>
          <w:szCs w:val="20"/>
        </w:rPr>
        <w:t>UO</w:t>
      </w:r>
      <w:r w:rsidR="00F966C6" w:rsidRPr="00E06BEE">
        <w:rPr>
          <w:rFonts w:ascii="Arial" w:hAnsi="Arial" w:cs="Arial"/>
          <w:b/>
          <w:bCs/>
          <w:sz w:val="20"/>
          <w:szCs w:val="20"/>
        </w:rPr>
        <w:t>8</w:t>
      </w:r>
      <w:r w:rsidRPr="00E06BEE">
        <w:rPr>
          <w:rFonts w:ascii="Arial" w:hAnsi="Arial" w:cs="Arial"/>
          <w:sz w:val="20"/>
          <w:szCs w:val="20"/>
        </w:rPr>
        <w:t> : fabrication de fichiers de sous-titres (.</w:t>
      </w:r>
      <w:proofErr w:type="spellStart"/>
      <w:r w:rsidRPr="00E06BEE">
        <w:rPr>
          <w:rFonts w:ascii="Arial" w:hAnsi="Arial" w:cs="Arial"/>
          <w:sz w:val="20"/>
          <w:szCs w:val="20"/>
        </w:rPr>
        <w:t>srt</w:t>
      </w:r>
      <w:proofErr w:type="spellEnd"/>
      <w:r w:rsidRPr="00E06BEE">
        <w:rPr>
          <w:rFonts w:ascii="Arial" w:hAnsi="Arial" w:cs="Arial"/>
          <w:sz w:val="20"/>
          <w:szCs w:val="20"/>
        </w:rPr>
        <w:t xml:space="preserve"> .</w:t>
      </w:r>
      <w:proofErr w:type="gramStart"/>
      <w:r w:rsidRPr="00E06BEE">
        <w:rPr>
          <w:rFonts w:ascii="Arial" w:hAnsi="Arial" w:cs="Arial"/>
          <w:sz w:val="20"/>
          <w:szCs w:val="20"/>
        </w:rPr>
        <w:t>xml .</w:t>
      </w:r>
      <w:proofErr w:type="spellStart"/>
      <w:r w:rsidRPr="00E06BEE">
        <w:rPr>
          <w:rFonts w:ascii="Arial" w:hAnsi="Arial" w:cs="Arial"/>
          <w:sz w:val="20"/>
          <w:szCs w:val="20"/>
        </w:rPr>
        <w:t>ttl</w:t>
      </w:r>
      <w:proofErr w:type="spellEnd"/>
      <w:proofErr w:type="gramEnd"/>
      <w:r w:rsidRPr="00E06BEE">
        <w:rPr>
          <w:rFonts w:ascii="Arial" w:hAnsi="Arial" w:cs="Arial"/>
          <w:sz w:val="20"/>
          <w:szCs w:val="20"/>
        </w:rPr>
        <w:t xml:space="preserve"> .</w:t>
      </w:r>
      <w:proofErr w:type="spellStart"/>
      <w:r w:rsidRPr="00E06BEE">
        <w:rPr>
          <w:rFonts w:ascii="Arial" w:hAnsi="Arial" w:cs="Arial"/>
          <w:sz w:val="20"/>
          <w:szCs w:val="20"/>
        </w:rPr>
        <w:t>stl</w:t>
      </w:r>
      <w:proofErr w:type="spellEnd"/>
      <w:r w:rsidRPr="00E06BEE">
        <w:rPr>
          <w:rFonts w:ascii="Arial" w:hAnsi="Arial" w:cs="Arial"/>
          <w:sz w:val="20"/>
          <w:szCs w:val="20"/>
        </w:rPr>
        <w:t>…) à partir de fichiers existants (cette prestation exclut le relevé des dialogues ou transcription)</w:t>
      </w:r>
    </w:p>
    <w:p w14:paraId="4697ED01" w14:textId="0B69A7FE" w:rsidR="00706050" w:rsidRPr="00E06BEE" w:rsidRDefault="00E55A61" w:rsidP="00801C95">
      <w:pPr>
        <w:pStyle w:val="Corpsdetexte"/>
        <w:widowControl/>
        <w:numPr>
          <w:ilvl w:val="0"/>
          <w:numId w:val="11"/>
        </w:numPr>
        <w:autoSpaceDE/>
        <w:autoSpaceDN/>
        <w:ind w:left="720"/>
        <w:jc w:val="both"/>
        <w:rPr>
          <w:rFonts w:ascii="Arial" w:eastAsiaTheme="minorHAnsi" w:hAnsi="Arial" w:cs="Arial"/>
          <w:sz w:val="20"/>
          <w:szCs w:val="20"/>
        </w:rPr>
      </w:pPr>
      <w:r w:rsidRPr="00E06BEE">
        <w:rPr>
          <w:rFonts w:ascii="Arial" w:eastAsiaTheme="minorHAnsi" w:hAnsi="Arial" w:cs="Arial"/>
          <w:b/>
          <w:bCs/>
          <w:sz w:val="20"/>
          <w:szCs w:val="20"/>
        </w:rPr>
        <w:t>UO</w:t>
      </w:r>
      <w:r w:rsidR="00F966C6" w:rsidRPr="00E06BEE">
        <w:rPr>
          <w:rFonts w:ascii="Arial" w:eastAsiaTheme="minorHAnsi" w:hAnsi="Arial" w:cs="Arial"/>
          <w:b/>
          <w:bCs/>
          <w:sz w:val="20"/>
          <w:szCs w:val="20"/>
        </w:rPr>
        <w:t>9</w:t>
      </w:r>
      <w:r w:rsidRPr="00E06BEE">
        <w:rPr>
          <w:rFonts w:ascii="Arial" w:eastAsiaTheme="minorHAnsi" w:hAnsi="Arial" w:cs="Arial"/>
          <w:sz w:val="20"/>
          <w:szCs w:val="20"/>
        </w:rPr>
        <w:t xml:space="preserve"> : fabrication </w:t>
      </w:r>
      <w:r w:rsidRPr="00E06BEE">
        <w:rPr>
          <w:rFonts w:ascii="Arial" w:hAnsi="Arial" w:cs="Arial"/>
          <w:sz w:val="20"/>
          <w:szCs w:val="20"/>
        </w:rPr>
        <w:t>de</w:t>
      </w:r>
      <w:r w:rsidRPr="00E06BEE">
        <w:rPr>
          <w:rFonts w:ascii="Arial" w:eastAsiaTheme="minorHAnsi" w:hAnsi="Arial" w:cs="Arial"/>
          <w:sz w:val="20"/>
          <w:szCs w:val="20"/>
        </w:rPr>
        <w:t xml:space="preserve"> fichiers de sous-titres (.</w:t>
      </w:r>
      <w:proofErr w:type="spellStart"/>
      <w:r w:rsidRPr="00E06BEE">
        <w:rPr>
          <w:rFonts w:ascii="Arial" w:eastAsiaTheme="minorHAnsi" w:hAnsi="Arial" w:cs="Arial"/>
          <w:sz w:val="20"/>
          <w:szCs w:val="20"/>
        </w:rPr>
        <w:t>srt</w:t>
      </w:r>
      <w:proofErr w:type="spellEnd"/>
      <w:r w:rsidRPr="00E06BEE">
        <w:rPr>
          <w:rFonts w:ascii="Arial" w:eastAsiaTheme="minorHAnsi" w:hAnsi="Arial" w:cs="Arial"/>
          <w:sz w:val="20"/>
          <w:szCs w:val="20"/>
        </w:rPr>
        <w:t xml:space="preserve"> .</w:t>
      </w:r>
      <w:proofErr w:type="gramStart"/>
      <w:r w:rsidRPr="00E06BEE">
        <w:rPr>
          <w:rFonts w:ascii="Arial" w:eastAsiaTheme="minorHAnsi" w:hAnsi="Arial" w:cs="Arial"/>
          <w:sz w:val="20"/>
          <w:szCs w:val="20"/>
        </w:rPr>
        <w:t>xml .</w:t>
      </w:r>
      <w:proofErr w:type="spellStart"/>
      <w:r w:rsidRPr="00E06BEE">
        <w:rPr>
          <w:rFonts w:ascii="Arial" w:eastAsiaTheme="minorHAnsi" w:hAnsi="Arial" w:cs="Arial"/>
          <w:sz w:val="20"/>
          <w:szCs w:val="20"/>
        </w:rPr>
        <w:t>ttl</w:t>
      </w:r>
      <w:proofErr w:type="spellEnd"/>
      <w:proofErr w:type="gramEnd"/>
      <w:r w:rsidRPr="00E06BEE">
        <w:rPr>
          <w:rFonts w:ascii="Arial" w:eastAsiaTheme="minorHAnsi" w:hAnsi="Arial" w:cs="Arial"/>
          <w:sz w:val="20"/>
          <w:szCs w:val="20"/>
        </w:rPr>
        <w:t xml:space="preserve"> .</w:t>
      </w:r>
      <w:proofErr w:type="spellStart"/>
      <w:r w:rsidRPr="00E06BEE">
        <w:rPr>
          <w:rFonts w:ascii="Arial" w:eastAsiaTheme="minorHAnsi" w:hAnsi="Arial" w:cs="Arial"/>
          <w:sz w:val="20"/>
          <w:szCs w:val="20"/>
        </w:rPr>
        <w:t>stl</w:t>
      </w:r>
      <w:proofErr w:type="spellEnd"/>
      <w:r w:rsidRPr="00E06BEE">
        <w:rPr>
          <w:rFonts w:ascii="Arial" w:eastAsiaTheme="minorHAnsi" w:hAnsi="Arial" w:cs="Arial"/>
          <w:sz w:val="20"/>
          <w:szCs w:val="20"/>
        </w:rPr>
        <w:t>…) incluant le relevé des dialogues ou la transcription).</w:t>
      </w:r>
    </w:p>
    <w:p w14:paraId="3FAC819F" w14:textId="691E427C" w:rsidR="00AF3FE0" w:rsidRPr="0091165E" w:rsidRDefault="00AF3FE0" w:rsidP="00801C95">
      <w:pPr>
        <w:pStyle w:val="Titre2"/>
        <w:numPr>
          <w:ilvl w:val="1"/>
          <w:numId w:val="5"/>
        </w:numPr>
        <w:spacing w:line="276" w:lineRule="auto"/>
        <w:rPr>
          <w:rFonts w:cs="Arial"/>
          <w:b/>
          <w:bCs/>
        </w:rPr>
      </w:pPr>
      <w:bookmarkStart w:id="45" w:name="_Toc189566151"/>
      <w:r w:rsidRPr="0091165E">
        <w:rPr>
          <w:rFonts w:cs="Arial"/>
          <w:b/>
          <w:bCs/>
        </w:rPr>
        <w:t>Doublage</w:t>
      </w:r>
      <w:bookmarkEnd w:id="45"/>
      <w:r w:rsidRPr="0091165E">
        <w:rPr>
          <w:rFonts w:cs="Arial"/>
          <w:b/>
          <w:bCs/>
        </w:rPr>
        <w:t xml:space="preserve"> </w:t>
      </w:r>
    </w:p>
    <w:p w14:paraId="57F58EA5" w14:textId="77777777" w:rsidR="00AF3FE0" w:rsidRPr="0091165E" w:rsidRDefault="00AF3FE0" w:rsidP="00FB476F">
      <w:pPr>
        <w:pStyle w:val="Titre3"/>
        <w:spacing w:line="276" w:lineRule="auto"/>
        <w:rPr>
          <w:rFonts w:cs="Arial"/>
        </w:rPr>
      </w:pPr>
      <w:bookmarkStart w:id="46" w:name="_Toc189566152"/>
      <w:r w:rsidRPr="0091165E">
        <w:rPr>
          <w:rFonts w:cs="Arial"/>
        </w:rPr>
        <w:t>Description</w:t>
      </w:r>
      <w:bookmarkEnd w:id="46"/>
    </w:p>
    <w:p w14:paraId="1DD4E292" w14:textId="799B0461" w:rsidR="004E3168" w:rsidRPr="0091165E" w:rsidRDefault="00AF3FE0" w:rsidP="00CF7A3A">
      <w:pPr>
        <w:spacing w:line="276" w:lineRule="auto"/>
        <w:ind w:left="-292" w:right="125"/>
        <w:rPr>
          <w:rFonts w:cs="Arial"/>
          <w:szCs w:val="20"/>
        </w:rPr>
      </w:pPr>
      <w:r w:rsidRPr="0091165E">
        <w:rPr>
          <w:rFonts w:cs="Arial"/>
          <w:szCs w:val="20"/>
        </w:rPr>
        <w:t xml:space="preserve">Le Titulaire sera amené à fabriquer des fichiers de doublage remplaçant ainsi la langue originale du tournage de l’œuvre audiovisuelle par le français. </w:t>
      </w:r>
      <w:r w:rsidR="002655AE" w:rsidRPr="0091165E">
        <w:rPr>
          <w:rFonts w:cs="Arial"/>
          <w:szCs w:val="20"/>
        </w:rPr>
        <w:t xml:space="preserve">Cette prestation </w:t>
      </w:r>
      <w:r w:rsidR="00172FC8" w:rsidRPr="00172FC8">
        <w:rPr>
          <w:rFonts w:cs="Arial"/>
          <w:szCs w:val="20"/>
        </w:rPr>
        <w:t>inclu</w:t>
      </w:r>
      <w:r w:rsidR="00172FC8">
        <w:rPr>
          <w:rFonts w:cs="Arial"/>
          <w:szCs w:val="20"/>
        </w:rPr>
        <w:t>t</w:t>
      </w:r>
      <w:r w:rsidR="00172FC8" w:rsidRPr="00172FC8">
        <w:rPr>
          <w:rFonts w:cs="Arial"/>
          <w:szCs w:val="20"/>
        </w:rPr>
        <w:t xml:space="preserve"> un fichier bas débit de travail, ainsi que les </w:t>
      </w:r>
      <w:r w:rsidR="00172FC8" w:rsidRPr="00CF7A3A">
        <w:rPr>
          <w:rFonts w:cs="Arial"/>
        </w:rPr>
        <w:t>déplacements</w:t>
      </w:r>
      <w:r w:rsidR="00172FC8" w:rsidRPr="00172FC8">
        <w:rPr>
          <w:rFonts w:cs="Arial"/>
          <w:szCs w:val="20"/>
        </w:rPr>
        <w:t xml:space="preserve"> de médias</w:t>
      </w:r>
      <w:r w:rsidR="00172FC8">
        <w:rPr>
          <w:rFonts w:cs="Arial"/>
          <w:szCs w:val="20"/>
        </w:rPr>
        <w:t>.</w:t>
      </w:r>
    </w:p>
    <w:p w14:paraId="66C4DE1A" w14:textId="77777777" w:rsidR="00E06BEE" w:rsidRPr="00194E7D" w:rsidRDefault="004E3168" w:rsidP="00801C95">
      <w:pPr>
        <w:pStyle w:val="Paragraphedeliste"/>
        <w:numPr>
          <w:ilvl w:val="0"/>
          <w:numId w:val="17"/>
        </w:numPr>
        <w:spacing w:before="100" w:beforeAutospacing="1" w:after="100" w:afterAutospacing="1" w:line="240" w:lineRule="auto"/>
        <w:ind w:left="425" w:right="125" w:hanging="357"/>
        <w:jc w:val="left"/>
        <w:rPr>
          <w:rFonts w:cs="Arial"/>
          <w:szCs w:val="20"/>
          <w:u w:val="single"/>
        </w:rPr>
      </w:pPr>
      <w:r w:rsidRPr="00194E7D">
        <w:rPr>
          <w:rFonts w:cs="Arial"/>
          <w:szCs w:val="20"/>
          <w:u w:val="single"/>
        </w:rPr>
        <w:t>Réception des éléments source</w:t>
      </w:r>
    </w:p>
    <w:p w14:paraId="4277911A" w14:textId="02A09D72" w:rsidR="004E3168" w:rsidRPr="00E06BEE" w:rsidRDefault="004E3168" w:rsidP="00E06BEE">
      <w:pPr>
        <w:spacing w:line="276" w:lineRule="auto"/>
        <w:ind w:left="-292" w:right="125"/>
        <w:rPr>
          <w:rFonts w:eastAsia="Arial MT" w:cs="Arial"/>
          <w:szCs w:val="20"/>
          <w:u w:val="single"/>
        </w:rPr>
      </w:pPr>
      <w:r w:rsidRPr="00E06BEE">
        <w:rPr>
          <w:rFonts w:cs="Arial"/>
        </w:rPr>
        <w:t>Le laboratoire reçoit et vérifie les éléments nécessaires au doublage, qui peuvent inclure :</w:t>
      </w:r>
    </w:p>
    <w:p w14:paraId="000676C7"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Fichiers vidéo</w:t>
      </w:r>
      <w:r w:rsidRPr="00E06BEE">
        <w:rPr>
          <w:rFonts w:ascii="Arial" w:hAnsi="Arial" w:cs="Arial"/>
          <w:sz w:val="20"/>
          <w:szCs w:val="20"/>
        </w:rPr>
        <w:t xml:space="preserve"> : Version finale du film au format numérique haute résolution (fichier vidéo, DCP, ou proxy).</w:t>
      </w:r>
    </w:p>
    <w:p w14:paraId="13076C17"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Script original</w:t>
      </w:r>
      <w:r w:rsidRPr="00E06BEE">
        <w:rPr>
          <w:rFonts w:ascii="Arial" w:hAnsi="Arial" w:cs="Arial"/>
          <w:sz w:val="20"/>
          <w:szCs w:val="20"/>
        </w:rPr>
        <w:t xml:space="preserve"> : Texte des dialogues dans la langue originale, avec ou sans repères temporels.</w:t>
      </w:r>
    </w:p>
    <w:p w14:paraId="1ECA5FE3"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Script traduit</w:t>
      </w:r>
      <w:r w:rsidRPr="00E06BEE">
        <w:rPr>
          <w:rFonts w:ascii="Arial" w:hAnsi="Arial" w:cs="Arial"/>
          <w:sz w:val="20"/>
          <w:szCs w:val="20"/>
        </w:rPr>
        <w:t xml:space="preserve"> : Traduction des dialogues dans la langue cible, réalisée par des traducteurs spécialisés.</w:t>
      </w:r>
    </w:p>
    <w:p w14:paraId="54CD4B11"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Absence de scripts</w:t>
      </w:r>
      <w:r w:rsidRPr="00E06BEE">
        <w:rPr>
          <w:rFonts w:ascii="Arial" w:hAnsi="Arial" w:cs="Arial"/>
          <w:sz w:val="20"/>
          <w:szCs w:val="20"/>
        </w:rPr>
        <w:t xml:space="preserve"> : Si aucun script n’est fourni, le laboratoire effectue un relevé des dialogues avec transcription.</w:t>
      </w:r>
    </w:p>
    <w:p w14:paraId="62C5BD5D" w14:textId="6B172764" w:rsidR="004E3168" w:rsidRPr="00194E7D" w:rsidRDefault="004E3168" w:rsidP="00801C95">
      <w:pPr>
        <w:pStyle w:val="Paragraphedeliste"/>
        <w:numPr>
          <w:ilvl w:val="0"/>
          <w:numId w:val="17"/>
        </w:numPr>
        <w:spacing w:before="100" w:beforeAutospacing="1" w:after="100" w:afterAutospacing="1" w:line="240" w:lineRule="auto"/>
        <w:ind w:left="425" w:right="125" w:hanging="357"/>
        <w:jc w:val="left"/>
        <w:rPr>
          <w:rFonts w:cs="Arial"/>
          <w:szCs w:val="20"/>
          <w:u w:val="single"/>
        </w:rPr>
      </w:pPr>
      <w:r w:rsidRPr="00194E7D">
        <w:rPr>
          <w:rFonts w:cs="Arial"/>
          <w:szCs w:val="20"/>
          <w:u w:val="single"/>
        </w:rPr>
        <w:t>Analyse et préparation technique</w:t>
      </w:r>
    </w:p>
    <w:p w14:paraId="56FE9218"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Identification des besoins</w:t>
      </w:r>
      <w:r w:rsidRPr="00E06BEE">
        <w:rPr>
          <w:rFonts w:ascii="Arial" w:hAnsi="Arial" w:cs="Arial"/>
          <w:sz w:val="20"/>
          <w:szCs w:val="20"/>
        </w:rPr>
        <w:t xml:space="preserve"> : Établir les segments du film nécessitant un doublage (dialogues parlés, chants, voix off).</w:t>
      </w:r>
    </w:p>
    <w:p w14:paraId="7F377F7A" w14:textId="03FB5F55"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 xml:space="preserve">Création de </w:t>
      </w:r>
      <w:proofErr w:type="spellStart"/>
      <w:r w:rsidR="007B3E43" w:rsidRPr="00E06BEE">
        <w:rPr>
          <w:rStyle w:val="lev"/>
          <w:rFonts w:ascii="Arial" w:hAnsi="Arial" w:cs="Arial"/>
          <w:sz w:val="20"/>
          <w:szCs w:val="20"/>
        </w:rPr>
        <w:t>t</w:t>
      </w:r>
      <w:r w:rsidR="00E24AD6" w:rsidRPr="00E06BEE">
        <w:rPr>
          <w:rStyle w:val="lev"/>
          <w:rFonts w:ascii="Arial" w:hAnsi="Arial" w:cs="Arial"/>
          <w:sz w:val="20"/>
          <w:szCs w:val="20"/>
        </w:rPr>
        <w:t>ime</w:t>
      </w:r>
      <w:r w:rsidR="004F0301" w:rsidRPr="00E06BEE">
        <w:rPr>
          <w:rStyle w:val="lev"/>
          <w:rFonts w:ascii="Arial" w:hAnsi="Arial" w:cs="Arial"/>
          <w:sz w:val="20"/>
          <w:szCs w:val="20"/>
        </w:rPr>
        <w:t>c</w:t>
      </w:r>
      <w:r w:rsidR="00E24AD6" w:rsidRPr="00E06BEE">
        <w:rPr>
          <w:rStyle w:val="lev"/>
          <w:rFonts w:ascii="Arial" w:hAnsi="Arial" w:cs="Arial"/>
          <w:sz w:val="20"/>
          <w:szCs w:val="20"/>
        </w:rPr>
        <w:t>ode</w:t>
      </w:r>
      <w:r w:rsidR="007B3E43" w:rsidRPr="00E06BEE">
        <w:rPr>
          <w:rStyle w:val="lev"/>
          <w:rFonts w:ascii="Arial" w:hAnsi="Arial" w:cs="Arial"/>
          <w:sz w:val="20"/>
          <w:szCs w:val="20"/>
        </w:rPr>
        <w:t>s</w:t>
      </w:r>
      <w:proofErr w:type="spellEnd"/>
      <w:r w:rsidRPr="00E06BEE">
        <w:rPr>
          <w:rFonts w:ascii="Arial" w:hAnsi="Arial" w:cs="Arial"/>
          <w:sz w:val="20"/>
          <w:szCs w:val="20"/>
        </w:rPr>
        <w:t xml:space="preserve"> : Marquer précisément les entrées et sorties des dialogues pour synchronisation future.</w:t>
      </w:r>
    </w:p>
    <w:p w14:paraId="0F226695" w14:textId="59C0687E" w:rsidR="00194E7D"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Préparation des pistes audio</w:t>
      </w:r>
      <w:r w:rsidRPr="00E06BEE">
        <w:rPr>
          <w:rFonts w:ascii="Arial" w:hAnsi="Arial" w:cs="Arial"/>
          <w:sz w:val="20"/>
          <w:szCs w:val="20"/>
        </w:rPr>
        <w:t xml:space="preserve"> : Extraction et séparation des dialogues et bruitages à partir de la bande son originale.</w:t>
      </w:r>
    </w:p>
    <w:p w14:paraId="457595AC" w14:textId="77777777" w:rsidR="00194E7D" w:rsidRDefault="00194E7D">
      <w:pPr>
        <w:spacing w:before="0" w:after="160"/>
        <w:jc w:val="left"/>
        <w:rPr>
          <w:rFonts w:eastAsia="Arial MT" w:cs="Arial"/>
          <w:szCs w:val="20"/>
        </w:rPr>
      </w:pPr>
      <w:r>
        <w:rPr>
          <w:rFonts w:cs="Arial"/>
          <w:szCs w:val="20"/>
        </w:rPr>
        <w:br w:type="page"/>
      </w:r>
    </w:p>
    <w:p w14:paraId="35C60DF7" w14:textId="316B8F96" w:rsidR="004E3168" w:rsidRPr="0091165E" w:rsidRDefault="004E3168" w:rsidP="00801C95">
      <w:pPr>
        <w:pStyle w:val="Paragraphedeliste"/>
        <w:numPr>
          <w:ilvl w:val="0"/>
          <w:numId w:val="17"/>
        </w:numPr>
        <w:spacing w:before="100" w:beforeAutospacing="1" w:after="100" w:afterAutospacing="1" w:line="240" w:lineRule="auto"/>
        <w:ind w:left="425" w:right="125" w:hanging="357"/>
        <w:jc w:val="left"/>
        <w:rPr>
          <w:rFonts w:cs="Arial"/>
          <w:u w:val="single"/>
        </w:rPr>
      </w:pPr>
      <w:r w:rsidRPr="0091165E">
        <w:rPr>
          <w:rFonts w:cs="Arial"/>
          <w:u w:val="single"/>
        </w:rPr>
        <w:lastRenderedPageBreak/>
        <w:t>Traduction et adaptation des dialogues</w:t>
      </w:r>
    </w:p>
    <w:p w14:paraId="0A127A2D"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Traduction linguistique</w:t>
      </w:r>
      <w:r w:rsidRPr="00E06BEE">
        <w:rPr>
          <w:rFonts w:ascii="Arial" w:hAnsi="Arial" w:cs="Arial"/>
          <w:sz w:val="20"/>
          <w:szCs w:val="20"/>
        </w:rPr>
        <w:t xml:space="preserve"> : Les dialogues sont traduits dans la langue cible en respectant le ton et le style de l'œuvre.</w:t>
      </w:r>
    </w:p>
    <w:p w14:paraId="01E5C1BB"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Adaptation labiale</w:t>
      </w:r>
      <w:r w:rsidRPr="00E06BEE">
        <w:rPr>
          <w:rFonts w:ascii="Arial" w:hAnsi="Arial" w:cs="Arial"/>
          <w:sz w:val="20"/>
          <w:szCs w:val="20"/>
        </w:rPr>
        <w:t xml:space="preserve"> : Ajustement des dialogues traduits pour correspondre aux mouvements des lèvres des acteurs.</w:t>
      </w:r>
    </w:p>
    <w:p w14:paraId="6645CAF1"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Vérification culturelle</w:t>
      </w:r>
      <w:r w:rsidRPr="00E06BEE">
        <w:rPr>
          <w:rFonts w:ascii="Arial" w:hAnsi="Arial" w:cs="Arial"/>
          <w:sz w:val="20"/>
          <w:szCs w:val="20"/>
        </w:rPr>
        <w:t xml:space="preserve"> : Prise en compte des spécificités culturelles et idiomatiques pour une meilleure réception par le public cible.</w:t>
      </w:r>
    </w:p>
    <w:p w14:paraId="1E877F9C" w14:textId="0F137F67" w:rsidR="004E3168" w:rsidRPr="0091165E" w:rsidRDefault="004E3168" w:rsidP="00801C95">
      <w:pPr>
        <w:pStyle w:val="Paragraphedeliste"/>
        <w:numPr>
          <w:ilvl w:val="0"/>
          <w:numId w:val="17"/>
        </w:numPr>
        <w:spacing w:before="100" w:beforeAutospacing="1" w:after="100" w:afterAutospacing="1" w:line="240" w:lineRule="auto"/>
        <w:ind w:left="425" w:right="125" w:hanging="357"/>
        <w:jc w:val="left"/>
        <w:rPr>
          <w:rFonts w:cs="Arial"/>
          <w:u w:val="single"/>
        </w:rPr>
      </w:pPr>
      <w:r w:rsidRPr="0091165E">
        <w:rPr>
          <w:rFonts w:cs="Arial"/>
          <w:u w:val="single"/>
        </w:rPr>
        <w:t>Casting et enregistrement des voix</w:t>
      </w:r>
    </w:p>
    <w:p w14:paraId="4F37380C"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Casting des comédiens</w:t>
      </w:r>
      <w:r w:rsidRPr="00E06BEE">
        <w:rPr>
          <w:rFonts w:ascii="Arial" w:hAnsi="Arial" w:cs="Arial"/>
          <w:sz w:val="20"/>
          <w:szCs w:val="20"/>
        </w:rPr>
        <w:t xml:space="preserve"> : Sélection de voix adaptées aux personnages (en fonction de l’âge, du ton et du style).</w:t>
      </w:r>
    </w:p>
    <w:p w14:paraId="146DFCED"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Direction artistique</w:t>
      </w:r>
      <w:r w:rsidRPr="00E06BEE">
        <w:rPr>
          <w:rFonts w:ascii="Arial" w:hAnsi="Arial" w:cs="Arial"/>
          <w:sz w:val="20"/>
          <w:szCs w:val="20"/>
        </w:rPr>
        <w:t xml:space="preserve"> : Préparation des consignes pour garantir une interprétation fidèle au ton de l’œuvre.</w:t>
      </w:r>
    </w:p>
    <w:p w14:paraId="5A8CDE65"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Enregistrement des voix</w:t>
      </w:r>
      <w:r w:rsidRPr="00E06BEE">
        <w:rPr>
          <w:rFonts w:ascii="Arial" w:hAnsi="Arial" w:cs="Arial"/>
          <w:sz w:val="20"/>
          <w:szCs w:val="20"/>
        </w:rPr>
        <w:t xml:space="preserve"> : Réalisation des prises en studio avec synchronisation précise des dialogues sur les images.</w:t>
      </w:r>
    </w:p>
    <w:p w14:paraId="693CC1C6" w14:textId="7507A8C1" w:rsidR="004E3168" w:rsidRPr="0091165E" w:rsidRDefault="004E3168" w:rsidP="00801C95">
      <w:pPr>
        <w:pStyle w:val="Paragraphedeliste"/>
        <w:numPr>
          <w:ilvl w:val="0"/>
          <w:numId w:val="17"/>
        </w:numPr>
        <w:spacing w:before="100" w:beforeAutospacing="1" w:after="0" w:line="240" w:lineRule="auto"/>
        <w:ind w:left="425" w:right="125" w:hanging="357"/>
        <w:jc w:val="left"/>
        <w:rPr>
          <w:rFonts w:eastAsia="Arial MT" w:cs="Arial"/>
          <w:szCs w:val="20"/>
        </w:rPr>
      </w:pPr>
      <w:r w:rsidRPr="0091165E">
        <w:rPr>
          <w:rFonts w:cs="Arial"/>
          <w:u w:val="single"/>
        </w:rPr>
        <w:t>Postproduction audio</w:t>
      </w:r>
    </w:p>
    <w:p w14:paraId="78E863EE" w14:textId="77777777" w:rsidR="00194E7D"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Montage audio</w:t>
      </w:r>
      <w:r w:rsidRPr="00E06BEE">
        <w:rPr>
          <w:rFonts w:ascii="Arial" w:hAnsi="Arial" w:cs="Arial"/>
          <w:sz w:val="20"/>
          <w:szCs w:val="20"/>
        </w:rPr>
        <w:t xml:space="preserve"> : Intégration des voix enregistrées avec les bruitages et musiques existants.</w:t>
      </w:r>
    </w:p>
    <w:p w14:paraId="46990E10" w14:textId="50697633" w:rsidR="004E3168" w:rsidRPr="00194E7D" w:rsidRDefault="004E3168" w:rsidP="00801C95">
      <w:pPr>
        <w:pStyle w:val="Corpsdetexte"/>
        <w:widowControl/>
        <w:numPr>
          <w:ilvl w:val="0"/>
          <w:numId w:val="11"/>
        </w:numPr>
        <w:autoSpaceDE/>
        <w:autoSpaceDN/>
        <w:ind w:left="720"/>
        <w:jc w:val="both"/>
        <w:rPr>
          <w:rFonts w:ascii="Arial" w:hAnsi="Arial" w:cs="Arial"/>
          <w:sz w:val="20"/>
          <w:szCs w:val="20"/>
        </w:rPr>
      </w:pPr>
      <w:r w:rsidRPr="00194E7D">
        <w:rPr>
          <w:rStyle w:val="lev"/>
          <w:rFonts w:ascii="Arial" w:hAnsi="Arial" w:cs="Arial"/>
          <w:sz w:val="20"/>
          <w:szCs w:val="20"/>
        </w:rPr>
        <w:t>Mixage final</w:t>
      </w:r>
      <w:r w:rsidRPr="00194E7D">
        <w:rPr>
          <w:rFonts w:ascii="Arial" w:hAnsi="Arial" w:cs="Arial"/>
          <w:sz w:val="20"/>
          <w:szCs w:val="20"/>
        </w:rPr>
        <w:t xml:space="preserve"> : Harmonisation des niveaux sonores (dialogues, bruitages, musiques) pour assurer une qualité optimale.</w:t>
      </w:r>
    </w:p>
    <w:p w14:paraId="78BD4CCF"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Tests de synchronisation</w:t>
      </w:r>
      <w:r w:rsidRPr="00E06BEE">
        <w:rPr>
          <w:rFonts w:ascii="Arial" w:hAnsi="Arial" w:cs="Arial"/>
          <w:sz w:val="20"/>
          <w:szCs w:val="20"/>
        </w:rPr>
        <w:t xml:space="preserve"> : Vérification que les dialogues doublés sont parfaitement synchronisés aux mouvements labiaux.</w:t>
      </w:r>
    </w:p>
    <w:p w14:paraId="1138889A" w14:textId="6CE1597F" w:rsidR="004E3168" w:rsidRPr="0091165E" w:rsidRDefault="004E3168" w:rsidP="00801C95">
      <w:pPr>
        <w:pStyle w:val="Paragraphedeliste"/>
        <w:numPr>
          <w:ilvl w:val="0"/>
          <w:numId w:val="17"/>
        </w:numPr>
        <w:spacing w:before="100" w:beforeAutospacing="1" w:after="100" w:afterAutospacing="1" w:line="240" w:lineRule="auto"/>
        <w:ind w:left="425" w:right="125" w:hanging="357"/>
        <w:jc w:val="left"/>
        <w:rPr>
          <w:rFonts w:eastAsia="Arial MT" w:cs="Arial"/>
          <w:szCs w:val="20"/>
        </w:rPr>
      </w:pPr>
      <w:r w:rsidRPr="0091165E">
        <w:rPr>
          <w:rFonts w:cs="Arial"/>
          <w:u w:val="single"/>
        </w:rPr>
        <w:t>Contrôle qualité</w:t>
      </w:r>
    </w:p>
    <w:p w14:paraId="5DC49680" w14:textId="5717ADBD" w:rsidR="0087444C" w:rsidRPr="0091165E" w:rsidRDefault="004E3168" w:rsidP="0087444C">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 xml:space="preserve">Visionnage </w:t>
      </w:r>
      <w:r w:rsidRPr="00E06BEE">
        <w:rPr>
          <w:rStyle w:val="lev"/>
          <w:rFonts w:ascii="Arial" w:hAnsi="Arial" w:cs="Arial"/>
          <w:sz w:val="20"/>
          <w:szCs w:val="20"/>
        </w:rPr>
        <w:t>test</w:t>
      </w:r>
      <w:r w:rsidRPr="00E06BEE">
        <w:rPr>
          <w:rFonts w:ascii="Arial" w:hAnsi="Arial" w:cs="Arial"/>
          <w:sz w:val="20"/>
          <w:szCs w:val="20"/>
        </w:rPr>
        <w:t xml:space="preserve"> : Projection du film doublé pour vérifier la fluidité, la synchronisation et l'homogénéité sonore.</w:t>
      </w:r>
      <w:r w:rsidR="0087444C" w:rsidRPr="0087444C">
        <w:rPr>
          <w:rFonts w:ascii="Arial" w:hAnsi="Arial" w:cs="Arial"/>
          <w:sz w:val="20"/>
          <w:szCs w:val="20"/>
        </w:rPr>
        <w:t xml:space="preserve"> </w:t>
      </w:r>
      <w:r w:rsidR="0087444C">
        <w:rPr>
          <w:rFonts w:ascii="Arial" w:hAnsi="Arial" w:cs="Arial"/>
          <w:sz w:val="20"/>
          <w:szCs w:val="20"/>
        </w:rPr>
        <w:t>L</w:t>
      </w:r>
      <w:r w:rsidR="0087444C" w:rsidRPr="0091165E">
        <w:rPr>
          <w:rFonts w:ascii="Arial" w:hAnsi="Arial" w:cs="Arial"/>
          <w:sz w:val="20"/>
          <w:szCs w:val="20"/>
        </w:rPr>
        <w:t xml:space="preserve">e </w:t>
      </w:r>
      <w:r w:rsidR="0087444C">
        <w:rPr>
          <w:rFonts w:ascii="Arial" w:hAnsi="Arial" w:cs="Arial"/>
          <w:sz w:val="20"/>
          <w:szCs w:val="20"/>
        </w:rPr>
        <w:t xml:space="preserve">CNC et le cas échéant, le tiers désigné par le CNC lors de la commande, sont </w:t>
      </w:r>
      <w:r w:rsidR="0087444C" w:rsidRPr="0091165E">
        <w:rPr>
          <w:rFonts w:ascii="Arial" w:hAnsi="Arial" w:cs="Arial"/>
          <w:sz w:val="20"/>
          <w:szCs w:val="20"/>
        </w:rPr>
        <w:t>systématiquement invité</w:t>
      </w:r>
      <w:r w:rsidR="0087444C">
        <w:rPr>
          <w:rFonts w:ascii="Arial" w:hAnsi="Arial" w:cs="Arial"/>
          <w:sz w:val="20"/>
          <w:szCs w:val="20"/>
        </w:rPr>
        <w:t>s</w:t>
      </w:r>
      <w:r w:rsidR="0087444C" w:rsidRPr="0091165E">
        <w:rPr>
          <w:rFonts w:ascii="Arial" w:hAnsi="Arial" w:cs="Arial"/>
          <w:sz w:val="20"/>
          <w:szCs w:val="20"/>
        </w:rPr>
        <w:t>.</w:t>
      </w:r>
    </w:p>
    <w:p w14:paraId="044267F0" w14:textId="77777777" w:rsidR="004E3168" w:rsidRPr="00E06BEE" w:rsidRDefault="004E3168"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Corrections éventuelles</w:t>
      </w:r>
      <w:r w:rsidRPr="00E06BEE">
        <w:rPr>
          <w:rFonts w:ascii="Arial" w:hAnsi="Arial" w:cs="Arial"/>
          <w:sz w:val="20"/>
          <w:szCs w:val="20"/>
        </w:rPr>
        <w:t xml:space="preserve"> : Ajustement des erreurs identifiées lors des tests (synchronisation, interprétation, etc.).</w:t>
      </w:r>
    </w:p>
    <w:p w14:paraId="2A176591" w14:textId="77777777" w:rsidR="001E3076" w:rsidRPr="001E3076" w:rsidRDefault="001E3076" w:rsidP="00801C95">
      <w:pPr>
        <w:pStyle w:val="Paragraphedeliste"/>
        <w:numPr>
          <w:ilvl w:val="0"/>
          <w:numId w:val="17"/>
        </w:numPr>
        <w:spacing w:before="100" w:beforeAutospacing="1" w:after="100" w:afterAutospacing="1" w:line="240" w:lineRule="auto"/>
        <w:ind w:left="425" w:right="125" w:hanging="357"/>
        <w:jc w:val="left"/>
        <w:rPr>
          <w:rFonts w:cs="Arial"/>
          <w:u w:val="single"/>
        </w:rPr>
      </w:pPr>
      <w:r w:rsidRPr="001E3076">
        <w:rPr>
          <w:rFonts w:cs="Arial"/>
          <w:u w:val="single"/>
        </w:rPr>
        <w:t>Livrables :</w:t>
      </w:r>
    </w:p>
    <w:p w14:paraId="3DC96D7A" w14:textId="71C99564" w:rsidR="00511F0C" w:rsidRDefault="00511F0C" w:rsidP="00801C95">
      <w:pPr>
        <w:pStyle w:val="Corpsdetexte"/>
        <w:widowControl/>
        <w:numPr>
          <w:ilvl w:val="0"/>
          <w:numId w:val="11"/>
        </w:numPr>
        <w:autoSpaceDE/>
        <w:autoSpaceDN/>
        <w:ind w:left="720"/>
        <w:jc w:val="both"/>
        <w:rPr>
          <w:rFonts w:ascii="Arial" w:hAnsi="Arial" w:cs="Arial"/>
          <w:sz w:val="20"/>
          <w:szCs w:val="20"/>
        </w:rPr>
      </w:pPr>
      <w:bookmarkStart w:id="47" w:name="_Hlk188958609"/>
      <w:r w:rsidRPr="00E06BEE">
        <w:rPr>
          <w:rFonts w:ascii="Arial" w:hAnsi="Arial" w:cs="Arial"/>
          <w:b/>
          <w:bCs/>
          <w:sz w:val="20"/>
          <w:szCs w:val="20"/>
        </w:rPr>
        <w:t>Livrables intermédiaires</w:t>
      </w:r>
      <w:r>
        <w:rPr>
          <w:rFonts w:ascii="Arial" w:hAnsi="Arial" w:cs="Arial"/>
          <w:sz w:val="20"/>
          <w:szCs w:val="20"/>
        </w:rPr>
        <w:t xml:space="preserve"> : </w:t>
      </w:r>
    </w:p>
    <w:p w14:paraId="21DE9944" w14:textId="6163693F" w:rsidR="00511F0C" w:rsidRPr="00511F0C" w:rsidRDefault="00511F0C" w:rsidP="00E06BEE">
      <w:pPr>
        <w:pStyle w:val="Corpsdetexte"/>
        <w:spacing w:line="276" w:lineRule="auto"/>
        <w:ind w:left="708"/>
        <w:jc w:val="both"/>
        <w:rPr>
          <w:rFonts w:ascii="Arial" w:hAnsi="Arial" w:cs="Arial"/>
          <w:sz w:val="20"/>
          <w:szCs w:val="20"/>
        </w:rPr>
      </w:pPr>
      <w:r w:rsidRPr="00511F0C">
        <w:rPr>
          <w:rFonts w:ascii="Arial" w:hAnsi="Arial" w:cs="Arial"/>
          <w:sz w:val="20"/>
          <w:szCs w:val="20"/>
        </w:rPr>
        <w:t xml:space="preserve">Le titulaire </w:t>
      </w:r>
      <w:r>
        <w:rPr>
          <w:rFonts w:ascii="Arial" w:hAnsi="Arial" w:cs="Arial"/>
          <w:sz w:val="20"/>
          <w:szCs w:val="20"/>
        </w:rPr>
        <w:t>met à disposition un fichier proxy permettant au CNC de suivre les travaux et de procéder aux vérifications et corrections intermédiaires.</w:t>
      </w:r>
    </w:p>
    <w:p w14:paraId="1C5F5575" w14:textId="574565F8" w:rsidR="00511F0C" w:rsidRPr="00E06BEE" w:rsidRDefault="00511F0C" w:rsidP="00801C95">
      <w:pPr>
        <w:pStyle w:val="Corpsdetexte"/>
        <w:widowControl/>
        <w:numPr>
          <w:ilvl w:val="0"/>
          <w:numId w:val="11"/>
        </w:numPr>
        <w:autoSpaceDE/>
        <w:autoSpaceDN/>
        <w:ind w:left="720"/>
        <w:jc w:val="both"/>
        <w:rPr>
          <w:rFonts w:ascii="Arial" w:hAnsi="Arial" w:cs="Arial"/>
          <w:b/>
          <w:bCs/>
          <w:sz w:val="20"/>
          <w:szCs w:val="20"/>
        </w:rPr>
      </w:pPr>
      <w:r w:rsidRPr="00E06BEE">
        <w:rPr>
          <w:rFonts w:ascii="Arial" w:hAnsi="Arial" w:cs="Arial"/>
          <w:b/>
          <w:bCs/>
          <w:sz w:val="20"/>
          <w:szCs w:val="20"/>
        </w:rPr>
        <w:t>Livrables finaux :</w:t>
      </w:r>
    </w:p>
    <w:bookmarkEnd w:id="47"/>
    <w:p w14:paraId="5EA0418B" w14:textId="02BCB458" w:rsidR="001E3076" w:rsidRPr="00511F0C" w:rsidRDefault="001E3076" w:rsidP="00E06BEE">
      <w:pPr>
        <w:pStyle w:val="Corpsdetexte"/>
        <w:spacing w:line="276" w:lineRule="auto"/>
        <w:ind w:left="0" w:firstLine="708"/>
        <w:jc w:val="both"/>
        <w:rPr>
          <w:rFonts w:ascii="Arial" w:hAnsi="Arial" w:cs="Arial"/>
          <w:sz w:val="20"/>
          <w:szCs w:val="20"/>
        </w:rPr>
      </w:pPr>
      <w:r w:rsidRPr="00511F0C">
        <w:rPr>
          <w:rFonts w:ascii="Arial" w:hAnsi="Arial" w:cs="Arial"/>
          <w:sz w:val="20"/>
          <w:szCs w:val="20"/>
        </w:rPr>
        <w:t xml:space="preserve">Le titulaire produit les livrables suivants : </w:t>
      </w:r>
    </w:p>
    <w:p w14:paraId="44FF517B" w14:textId="307E8FD3" w:rsidR="001E3076" w:rsidRPr="008C289B" w:rsidRDefault="001E3076" w:rsidP="00801C95">
      <w:pPr>
        <w:pStyle w:val="Corpsdetexte"/>
        <w:widowControl/>
        <w:numPr>
          <w:ilvl w:val="1"/>
          <w:numId w:val="11"/>
        </w:numPr>
        <w:autoSpaceDE/>
        <w:autoSpaceDN/>
        <w:jc w:val="both"/>
        <w:rPr>
          <w:rFonts w:ascii="Arial" w:hAnsi="Arial" w:cs="Arial"/>
          <w:sz w:val="20"/>
          <w:szCs w:val="20"/>
          <w:u w:val="single"/>
        </w:rPr>
      </w:pPr>
      <w:r w:rsidRPr="008C289B">
        <w:rPr>
          <w:rFonts w:ascii="Arial" w:hAnsi="Arial" w:cs="Arial"/>
          <w:b/>
          <w:bCs/>
          <w:sz w:val="20"/>
          <w:szCs w:val="20"/>
        </w:rPr>
        <w:t>Un</w:t>
      </w:r>
      <w:r w:rsidRPr="008C289B">
        <w:rPr>
          <w:rFonts w:ascii="Arial" w:hAnsi="Arial" w:cs="Arial"/>
          <w:sz w:val="20"/>
          <w:szCs w:val="20"/>
        </w:rPr>
        <w:t xml:space="preserve"> </w:t>
      </w:r>
      <w:r w:rsidRPr="008C289B">
        <w:rPr>
          <w:rFonts w:ascii="Arial" w:hAnsi="Arial" w:cs="Arial"/>
          <w:b/>
          <w:bCs/>
          <w:sz w:val="20"/>
          <w:szCs w:val="20"/>
        </w:rPr>
        <w:t xml:space="preserve">fichier </w:t>
      </w:r>
      <w:r>
        <w:rPr>
          <w:rFonts w:ascii="Arial" w:hAnsi="Arial" w:cs="Arial"/>
          <w:b/>
          <w:bCs/>
          <w:sz w:val="20"/>
          <w:szCs w:val="20"/>
        </w:rPr>
        <w:t xml:space="preserve">de doublage </w:t>
      </w:r>
      <w:r w:rsidRPr="001E3076">
        <w:rPr>
          <w:rFonts w:ascii="Arial" w:hAnsi="Arial" w:cs="Arial"/>
          <w:sz w:val="20"/>
          <w:szCs w:val="20"/>
        </w:rPr>
        <w:t>dans</w:t>
      </w:r>
      <w:r w:rsidRPr="008C289B">
        <w:rPr>
          <w:rFonts w:ascii="Arial" w:hAnsi="Arial" w:cs="Arial"/>
          <w:b/>
          <w:bCs/>
          <w:sz w:val="20"/>
          <w:szCs w:val="20"/>
        </w:rPr>
        <w:t xml:space="preserve"> </w:t>
      </w:r>
      <w:r w:rsidRPr="008C289B">
        <w:rPr>
          <w:rFonts w:ascii="Arial" w:hAnsi="Arial" w:cs="Arial"/>
          <w:sz w:val="20"/>
          <w:szCs w:val="20"/>
        </w:rPr>
        <w:t>le format commandé par le CNC (</w:t>
      </w:r>
      <w:r w:rsidRPr="001E3076">
        <w:rPr>
          <w:rFonts w:ascii="Arial" w:hAnsi="Arial" w:cs="Arial"/>
          <w:sz w:val="20"/>
          <w:szCs w:val="20"/>
        </w:rPr>
        <w:t>au format WAV ou équivalent</w:t>
      </w:r>
      <w:r w:rsidRPr="008C289B">
        <w:rPr>
          <w:rFonts w:ascii="Arial" w:hAnsi="Arial" w:cs="Arial"/>
          <w:sz w:val="20"/>
          <w:szCs w:val="20"/>
        </w:rPr>
        <w:t>)</w:t>
      </w:r>
      <w:r w:rsidRPr="001E3076">
        <w:rPr>
          <w:rFonts w:ascii="Arial" w:hAnsi="Arial" w:cs="Arial"/>
          <w:sz w:val="20"/>
          <w:szCs w:val="20"/>
        </w:rPr>
        <w:t xml:space="preserve"> destinée à être intégrée au mix final</w:t>
      </w:r>
      <w:r>
        <w:rPr>
          <w:rFonts w:ascii="Arial" w:hAnsi="Arial" w:cs="Arial"/>
          <w:sz w:val="20"/>
          <w:szCs w:val="20"/>
        </w:rPr>
        <w:t> ;</w:t>
      </w:r>
    </w:p>
    <w:p w14:paraId="11E5A950" w14:textId="063A31EE" w:rsidR="001E3076" w:rsidRDefault="001E3076" w:rsidP="00801C95">
      <w:pPr>
        <w:pStyle w:val="Corpsdetexte"/>
        <w:widowControl/>
        <w:numPr>
          <w:ilvl w:val="1"/>
          <w:numId w:val="11"/>
        </w:numPr>
        <w:autoSpaceDE/>
        <w:autoSpaceDN/>
        <w:jc w:val="both"/>
        <w:rPr>
          <w:rFonts w:ascii="Arial" w:hAnsi="Arial" w:cs="Arial"/>
          <w:sz w:val="20"/>
          <w:szCs w:val="20"/>
        </w:rPr>
      </w:pPr>
      <w:r>
        <w:rPr>
          <w:rFonts w:ascii="Arial" w:hAnsi="Arial" w:cs="Arial"/>
          <w:b/>
          <w:bCs/>
          <w:sz w:val="20"/>
          <w:szCs w:val="20"/>
        </w:rPr>
        <w:t>Un</w:t>
      </w:r>
      <w:r w:rsidRPr="00874AB3">
        <w:rPr>
          <w:rFonts w:ascii="Arial" w:hAnsi="Arial" w:cs="Arial"/>
          <w:b/>
          <w:bCs/>
          <w:sz w:val="20"/>
          <w:szCs w:val="20"/>
        </w:rPr>
        <w:t xml:space="preserve"> rapport</w:t>
      </w:r>
      <w:r w:rsidRPr="0091165E">
        <w:rPr>
          <w:rFonts w:ascii="Arial" w:hAnsi="Arial" w:cs="Arial"/>
          <w:sz w:val="20"/>
          <w:szCs w:val="20"/>
        </w:rPr>
        <w:t xml:space="preserve"> contenant les spécificités techniques (time code utilisé, logiciel employé, liste des dialogues si crées, repérage… etc.)</w:t>
      </w:r>
      <w:r w:rsidR="00511F0C">
        <w:rPr>
          <w:rFonts w:ascii="Arial" w:hAnsi="Arial" w:cs="Arial"/>
          <w:sz w:val="20"/>
          <w:szCs w:val="20"/>
        </w:rPr>
        <w:t> ;</w:t>
      </w:r>
    </w:p>
    <w:p w14:paraId="329D1C6F" w14:textId="77777777" w:rsidR="001E3076" w:rsidRPr="0091165E" w:rsidRDefault="001E3076" w:rsidP="00801C95">
      <w:pPr>
        <w:pStyle w:val="Corpsdetexte"/>
        <w:widowControl/>
        <w:numPr>
          <w:ilvl w:val="1"/>
          <w:numId w:val="11"/>
        </w:numPr>
        <w:autoSpaceDE/>
        <w:autoSpaceDN/>
        <w:jc w:val="both"/>
        <w:rPr>
          <w:rFonts w:ascii="Arial" w:hAnsi="Arial" w:cs="Arial"/>
          <w:sz w:val="20"/>
          <w:szCs w:val="20"/>
          <w:u w:val="single"/>
        </w:rPr>
      </w:pPr>
      <w:r w:rsidRPr="008C289B">
        <w:rPr>
          <w:rFonts w:ascii="Arial" w:hAnsi="Arial" w:cs="Arial"/>
          <w:b/>
          <w:bCs/>
          <w:sz w:val="20"/>
          <w:szCs w:val="20"/>
        </w:rPr>
        <w:t>DCP </w:t>
      </w:r>
      <w:r w:rsidRPr="008C289B">
        <w:rPr>
          <w:rFonts w:ascii="Arial" w:hAnsi="Arial" w:cs="Arial"/>
          <w:sz w:val="20"/>
          <w:szCs w:val="20"/>
        </w:rPr>
        <w:t>et DKDM</w:t>
      </w:r>
      <w:r>
        <w:rPr>
          <w:rFonts w:ascii="Arial" w:hAnsi="Arial" w:cs="Arial"/>
          <w:sz w:val="20"/>
          <w:szCs w:val="20"/>
        </w:rPr>
        <w:t xml:space="preserve"> associée :</w:t>
      </w:r>
    </w:p>
    <w:p w14:paraId="505894E8" w14:textId="77777777" w:rsidR="001E3076" w:rsidRPr="008C289B" w:rsidRDefault="001E3076" w:rsidP="00801C95">
      <w:pPr>
        <w:pStyle w:val="Corpsdetexte"/>
        <w:numPr>
          <w:ilvl w:val="2"/>
          <w:numId w:val="8"/>
        </w:numPr>
        <w:spacing w:line="276" w:lineRule="auto"/>
        <w:jc w:val="both"/>
        <w:rPr>
          <w:rFonts w:ascii="Arial" w:hAnsi="Arial" w:cs="Arial"/>
          <w:sz w:val="20"/>
          <w:szCs w:val="20"/>
        </w:rPr>
      </w:pPr>
      <w:r w:rsidRPr="008C289B">
        <w:rPr>
          <w:rFonts w:ascii="Arial" w:hAnsi="Arial" w:cs="Arial"/>
          <w:sz w:val="20"/>
          <w:szCs w:val="20"/>
        </w:rPr>
        <w:t xml:space="preserve">Création de la Version Files compatible avec l’OV livrée lors de l’envoi des éléments source. </w:t>
      </w:r>
    </w:p>
    <w:p w14:paraId="7155662A" w14:textId="77777777" w:rsidR="001E3076" w:rsidRPr="0091165E" w:rsidRDefault="001E3076" w:rsidP="00801C95">
      <w:pPr>
        <w:pStyle w:val="Corpsdetexte"/>
        <w:numPr>
          <w:ilvl w:val="2"/>
          <w:numId w:val="8"/>
        </w:numPr>
        <w:spacing w:line="276" w:lineRule="auto"/>
        <w:jc w:val="both"/>
        <w:rPr>
          <w:rFonts w:ascii="Arial" w:hAnsi="Arial" w:cs="Arial"/>
          <w:sz w:val="20"/>
          <w:szCs w:val="20"/>
        </w:rPr>
      </w:pPr>
      <w:r w:rsidRPr="008C289B">
        <w:rPr>
          <w:rFonts w:ascii="Arial" w:hAnsi="Arial" w:cs="Arial"/>
          <w:sz w:val="20"/>
          <w:szCs w:val="20"/>
        </w:rPr>
        <w:t>Création d’une DKDM</w:t>
      </w:r>
      <w:r w:rsidRPr="00874AB3">
        <w:rPr>
          <w:rFonts w:ascii="Arial" w:hAnsi="Arial" w:cs="Arial"/>
          <w:b/>
          <w:bCs/>
          <w:sz w:val="20"/>
          <w:szCs w:val="20"/>
        </w:rPr>
        <w:t xml:space="preserve"> </w:t>
      </w:r>
      <w:r w:rsidRPr="0091165E">
        <w:rPr>
          <w:rFonts w:ascii="Arial" w:hAnsi="Arial" w:cs="Arial"/>
          <w:sz w:val="20"/>
          <w:szCs w:val="20"/>
        </w:rPr>
        <w:t>si le DCP est crypté.</w:t>
      </w:r>
    </w:p>
    <w:p w14:paraId="743D49F2" w14:textId="0A8BC023" w:rsidR="001E3076" w:rsidRDefault="001E3076" w:rsidP="00801C95">
      <w:pPr>
        <w:pStyle w:val="Corpsdetexte"/>
        <w:widowControl/>
        <w:numPr>
          <w:ilvl w:val="1"/>
          <w:numId w:val="11"/>
        </w:numPr>
        <w:autoSpaceDE/>
        <w:autoSpaceDN/>
        <w:jc w:val="both"/>
        <w:rPr>
          <w:rFonts w:ascii="Arial" w:hAnsi="Arial" w:cs="Arial"/>
          <w:sz w:val="20"/>
          <w:szCs w:val="20"/>
        </w:rPr>
      </w:pPr>
      <w:r w:rsidRPr="008C289B">
        <w:rPr>
          <w:rFonts w:ascii="Arial" w:hAnsi="Arial" w:cs="Arial"/>
          <w:b/>
          <w:bCs/>
          <w:sz w:val="20"/>
          <w:szCs w:val="20"/>
        </w:rPr>
        <w:t>Un fichier destiné à la vidéo</w:t>
      </w:r>
      <w:r w:rsidRPr="0091165E">
        <w:rPr>
          <w:rFonts w:ascii="Arial" w:hAnsi="Arial" w:cs="Arial"/>
          <w:sz w:val="20"/>
          <w:szCs w:val="20"/>
        </w:rPr>
        <w:t xml:space="preserve"> en </w:t>
      </w:r>
      <w:r w:rsidRPr="008C289B">
        <w:rPr>
          <w:rFonts w:ascii="Arial" w:hAnsi="Arial" w:cs="Arial"/>
          <w:sz w:val="20"/>
          <w:szCs w:val="20"/>
        </w:rPr>
        <w:t xml:space="preserve">streaming </w:t>
      </w:r>
      <w:r>
        <w:rPr>
          <w:rFonts w:ascii="Arial" w:hAnsi="Arial" w:cs="Arial"/>
          <w:sz w:val="20"/>
          <w:szCs w:val="20"/>
        </w:rPr>
        <w:t xml:space="preserve">au format demandé par le CNC </w:t>
      </w:r>
      <w:r w:rsidRPr="0091165E">
        <w:rPr>
          <w:rFonts w:ascii="Arial" w:hAnsi="Arial" w:cs="Arial"/>
          <w:sz w:val="20"/>
          <w:szCs w:val="20"/>
        </w:rPr>
        <w:t>(MP4…)</w:t>
      </w:r>
      <w:r w:rsidR="00511F0C">
        <w:rPr>
          <w:rFonts w:ascii="Arial" w:hAnsi="Arial" w:cs="Arial"/>
          <w:sz w:val="20"/>
          <w:szCs w:val="20"/>
        </w:rPr>
        <w:t>.</w:t>
      </w:r>
    </w:p>
    <w:p w14:paraId="6E4AD04F" w14:textId="76695807" w:rsidR="001E3076" w:rsidRPr="00881592" w:rsidRDefault="001E3076" w:rsidP="001E3076">
      <w:pPr>
        <w:pStyle w:val="Corpsdetexte"/>
        <w:spacing w:line="276" w:lineRule="auto"/>
        <w:jc w:val="both"/>
        <w:rPr>
          <w:rFonts w:ascii="Arial" w:hAnsi="Arial" w:cs="Arial"/>
          <w:sz w:val="20"/>
          <w:szCs w:val="20"/>
        </w:rPr>
      </w:pPr>
      <w:r w:rsidRPr="00881592">
        <w:rPr>
          <w:rFonts w:ascii="Arial" w:hAnsi="Arial" w:cs="Arial"/>
          <w:sz w:val="20"/>
          <w:szCs w:val="20"/>
        </w:rPr>
        <w:lastRenderedPageBreak/>
        <w:t xml:space="preserve">Les sous-titres sont réputés conformes à la qualité cinématographique et aux </w:t>
      </w:r>
      <w:r>
        <w:rPr>
          <w:rFonts w:ascii="Arial" w:hAnsi="Arial" w:cs="Arial"/>
          <w:sz w:val="20"/>
          <w:szCs w:val="20"/>
        </w:rPr>
        <w:t>recommandations CST</w:t>
      </w:r>
      <w:r w:rsidRPr="00881592">
        <w:rPr>
          <w:rFonts w:ascii="Arial" w:hAnsi="Arial" w:cs="Arial"/>
          <w:sz w:val="20"/>
          <w:szCs w:val="20"/>
        </w:rPr>
        <w:t>.</w:t>
      </w:r>
    </w:p>
    <w:p w14:paraId="4726493B" w14:textId="121CE4EE" w:rsidR="004C225A" w:rsidRDefault="001E3076" w:rsidP="001E3076">
      <w:pPr>
        <w:pStyle w:val="Corpsdetexte"/>
        <w:spacing w:line="276" w:lineRule="auto"/>
        <w:jc w:val="both"/>
        <w:rPr>
          <w:rFonts w:ascii="Arial" w:hAnsi="Arial" w:cs="Arial"/>
          <w:sz w:val="20"/>
          <w:szCs w:val="20"/>
        </w:rPr>
      </w:pPr>
      <w:r w:rsidRPr="0091165E">
        <w:rPr>
          <w:rFonts w:ascii="Arial" w:hAnsi="Arial" w:cs="Arial"/>
          <w:sz w:val="20"/>
          <w:szCs w:val="20"/>
        </w:rPr>
        <w:t>Le Titulaire met à la disposition du CNC les fichiers de proxy permettant la validation puis le visionnement des éléments.</w:t>
      </w:r>
    </w:p>
    <w:p w14:paraId="22D430E1" w14:textId="77777777" w:rsidR="001E3076" w:rsidRPr="001E3076" w:rsidRDefault="001E3076" w:rsidP="00801C95">
      <w:pPr>
        <w:pStyle w:val="Paragraphedeliste"/>
        <w:numPr>
          <w:ilvl w:val="0"/>
          <w:numId w:val="17"/>
        </w:numPr>
        <w:spacing w:before="100" w:beforeAutospacing="1" w:after="100" w:afterAutospacing="1" w:line="240" w:lineRule="auto"/>
        <w:ind w:left="425" w:right="125" w:hanging="357"/>
        <w:jc w:val="left"/>
        <w:rPr>
          <w:rFonts w:cs="Arial"/>
          <w:u w:val="single"/>
        </w:rPr>
      </w:pPr>
      <w:r w:rsidRPr="001E3076">
        <w:rPr>
          <w:rFonts w:cs="Arial"/>
          <w:u w:val="single"/>
        </w:rPr>
        <w:t>Livraison</w:t>
      </w:r>
    </w:p>
    <w:p w14:paraId="5AE0EE51" w14:textId="44209212" w:rsidR="00CF7A3A" w:rsidRDefault="00CF7A3A" w:rsidP="001E3076">
      <w:pPr>
        <w:pStyle w:val="Corpsdetexte"/>
        <w:spacing w:line="276" w:lineRule="auto"/>
        <w:jc w:val="both"/>
        <w:rPr>
          <w:rFonts w:ascii="Arial" w:hAnsi="Arial" w:cs="Arial"/>
          <w:sz w:val="20"/>
          <w:szCs w:val="20"/>
        </w:rPr>
      </w:pPr>
      <w:r w:rsidRPr="00CF7A3A">
        <w:rPr>
          <w:rFonts w:ascii="Arial" w:hAnsi="Arial" w:cs="Arial"/>
          <w:sz w:val="20"/>
          <w:szCs w:val="20"/>
        </w:rPr>
        <w:t>Les livrables sont transmis au CNC et/ou au tiers (distributeur, laboratoire…) définis par le CNC, selon les modalités définies lors de la commande.</w:t>
      </w:r>
    </w:p>
    <w:p w14:paraId="32F10FB5" w14:textId="77777777" w:rsidR="001E3076" w:rsidRDefault="001E3076" w:rsidP="001E3076">
      <w:pPr>
        <w:pStyle w:val="Corpsdetexte"/>
        <w:spacing w:line="276" w:lineRule="auto"/>
        <w:jc w:val="both"/>
        <w:rPr>
          <w:rFonts w:ascii="Arial" w:hAnsi="Arial" w:cs="Arial"/>
          <w:sz w:val="20"/>
          <w:szCs w:val="20"/>
        </w:rPr>
      </w:pPr>
      <w:r>
        <w:rPr>
          <w:rFonts w:ascii="Arial" w:hAnsi="Arial" w:cs="Arial"/>
          <w:sz w:val="20"/>
          <w:szCs w:val="20"/>
        </w:rPr>
        <w:t>A titre informatif, les modalités d’envois sont généralement les suivantes :</w:t>
      </w:r>
    </w:p>
    <w:p w14:paraId="64F46C5E" w14:textId="77777777"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CNC : transmission de tous les livrables</w:t>
      </w:r>
    </w:p>
    <w:p w14:paraId="0FEE3548" w14:textId="77777777"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Distributeur : transmission de tous les livrables</w:t>
      </w:r>
    </w:p>
    <w:p w14:paraId="407ECA8C" w14:textId="77777777" w:rsidR="001E3076" w:rsidRDefault="001E3076"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Laboratoire : transmission du Fichier de sous-titre, du DCP et le cas échéant, de la DKDM.</w:t>
      </w:r>
    </w:p>
    <w:p w14:paraId="5B2D29F6" w14:textId="77777777" w:rsidR="001E3076" w:rsidRDefault="001E3076" w:rsidP="001E3076">
      <w:pPr>
        <w:pStyle w:val="Corpsdetexte"/>
        <w:spacing w:line="276" w:lineRule="auto"/>
        <w:ind w:right="125"/>
        <w:jc w:val="both"/>
        <w:rPr>
          <w:rFonts w:ascii="Arial" w:hAnsi="Arial" w:cs="Arial"/>
          <w:sz w:val="20"/>
          <w:szCs w:val="20"/>
        </w:rPr>
      </w:pPr>
      <w:r w:rsidRPr="006F26BF">
        <w:rPr>
          <w:rFonts w:ascii="Arial" w:hAnsi="Arial"/>
          <w:sz w:val="20"/>
          <w:szCs w:val="20"/>
        </w:rPr>
        <w:t xml:space="preserve">Le titulaire conserve les </w:t>
      </w:r>
      <w:r w:rsidRPr="006F26BF">
        <w:rPr>
          <w:rFonts w:ascii="Arial" w:hAnsi="Arial" w:hint="cs"/>
          <w:sz w:val="20"/>
          <w:szCs w:val="20"/>
        </w:rPr>
        <w:t>é</w:t>
      </w:r>
      <w:r w:rsidRPr="006F26BF">
        <w:rPr>
          <w:rFonts w:ascii="Arial" w:hAnsi="Arial"/>
          <w:sz w:val="20"/>
          <w:szCs w:val="20"/>
        </w:rPr>
        <w:t>l</w:t>
      </w:r>
      <w:r w:rsidRPr="006F26BF">
        <w:rPr>
          <w:rFonts w:ascii="Arial" w:hAnsi="Arial" w:hint="cs"/>
          <w:sz w:val="20"/>
          <w:szCs w:val="20"/>
        </w:rPr>
        <w:t>é</w:t>
      </w:r>
      <w:r w:rsidRPr="006F26BF">
        <w:rPr>
          <w:rFonts w:ascii="Arial" w:hAnsi="Arial"/>
          <w:sz w:val="20"/>
          <w:szCs w:val="20"/>
        </w:rPr>
        <w:t>ments jusqu</w:t>
      </w:r>
      <w:r w:rsidRPr="006F26BF">
        <w:rPr>
          <w:rFonts w:ascii="Arial" w:hAnsi="Arial" w:hint="cs"/>
          <w:sz w:val="20"/>
          <w:szCs w:val="20"/>
        </w:rPr>
        <w:t>’à</w:t>
      </w:r>
      <w:r w:rsidRPr="006F26BF">
        <w:rPr>
          <w:rFonts w:ascii="Arial" w:hAnsi="Arial"/>
          <w:sz w:val="20"/>
          <w:szCs w:val="20"/>
        </w:rPr>
        <w:t xml:space="preserve"> l</w:t>
      </w:r>
      <w:r w:rsidRPr="006F26BF">
        <w:rPr>
          <w:rFonts w:ascii="Arial" w:hAnsi="Arial" w:hint="cs"/>
          <w:sz w:val="20"/>
          <w:szCs w:val="20"/>
        </w:rPr>
        <w:t>’</w:t>
      </w:r>
      <w:r w:rsidRPr="006F26BF">
        <w:rPr>
          <w:rFonts w:ascii="Arial" w:hAnsi="Arial"/>
          <w:sz w:val="20"/>
          <w:szCs w:val="20"/>
        </w:rPr>
        <w:t>admission des prestations. L</w:t>
      </w:r>
      <w:r w:rsidRPr="006F26BF">
        <w:rPr>
          <w:rFonts w:ascii="Arial" w:hAnsi="Arial" w:hint="cs"/>
          <w:sz w:val="20"/>
          <w:szCs w:val="20"/>
        </w:rPr>
        <w:t>’</w:t>
      </w:r>
      <w:r w:rsidRPr="006F26BF">
        <w:rPr>
          <w:rFonts w:ascii="Arial" w:hAnsi="Arial"/>
          <w:sz w:val="20"/>
          <w:szCs w:val="20"/>
        </w:rPr>
        <w:t>archivage ult</w:t>
      </w:r>
      <w:r w:rsidRPr="006F26BF">
        <w:rPr>
          <w:rFonts w:ascii="Arial" w:hAnsi="Arial" w:hint="cs"/>
          <w:sz w:val="20"/>
          <w:szCs w:val="20"/>
        </w:rPr>
        <w:t>é</w:t>
      </w:r>
      <w:r w:rsidRPr="006F26BF">
        <w:rPr>
          <w:rFonts w:ascii="Arial" w:hAnsi="Arial"/>
          <w:sz w:val="20"/>
          <w:szCs w:val="20"/>
        </w:rPr>
        <w:t xml:space="preserve">rieur est </w:t>
      </w:r>
      <w:r w:rsidRPr="006F26BF">
        <w:rPr>
          <w:rFonts w:ascii="Arial" w:hAnsi="Arial" w:hint="cs"/>
          <w:sz w:val="20"/>
          <w:szCs w:val="20"/>
        </w:rPr>
        <w:t>à</w:t>
      </w:r>
      <w:r w:rsidRPr="006F26BF">
        <w:rPr>
          <w:rFonts w:ascii="Arial" w:hAnsi="Arial"/>
          <w:sz w:val="20"/>
          <w:szCs w:val="20"/>
        </w:rPr>
        <w:t xml:space="preserve"> la charge du CNC et de ses partenaires</w:t>
      </w:r>
      <w:r>
        <w:rPr>
          <w:rFonts w:ascii="Arial" w:hAnsi="Arial"/>
          <w:sz w:val="20"/>
          <w:szCs w:val="20"/>
        </w:rPr>
        <w:t>.</w:t>
      </w:r>
    </w:p>
    <w:p w14:paraId="3526F2D2" w14:textId="38680C0A" w:rsidR="00AF3FE0" w:rsidRDefault="00AF3FE0" w:rsidP="00FB476F">
      <w:pPr>
        <w:pStyle w:val="Titre3"/>
        <w:spacing w:line="276" w:lineRule="auto"/>
        <w:rPr>
          <w:rFonts w:cs="Arial"/>
        </w:rPr>
      </w:pPr>
      <w:bookmarkStart w:id="48" w:name="_Toc189566153"/>
      <w:r w:rsidRPr="0091165E">
        <w:rPr>
          <w:rFonts w:cs="Arial"/>
        </w:rPr>
        <w:t>Volumétrie</w:t>
      </w:r>
      <w:bookmarkEnd w:id="48"/>
      <w:r w:rsidR="00E24AD6" w:rsidRPr="0091165E">
        <w:rPr>
          <w:rFonts w:cs="Arial"/>
        </w:rPr>
        <w:t xml:space="preserve"> </w:t>
      </w:r>
    </w:p>
    <w:p w14:paraId="1FE2F88F" w14:textId="77777777" w:rsidR="00E06BEE" w:rsidRPr="0091165E" w:rsidRDefault="00E06BEE" w:rsidP="00E06BEE">
      <w:pPr>
        <w:pStyle w:val="Corpsdetexte"/>
        <w:spacing w:line="276" w:lineRule="auto"/>
        <w:jc w:val="both"/>
        <w:rPr>
          <w:rFonts w:ascii="Arial" w:hAnsi="Arial" w:cs="Arial"/>
          <w:sz w:val="20"/>
          <w:szCs w:val="20"/>
        </w:rPr>
      </w:pPr>
      <w:r w:rsidRPr="0091165E">
        <w:rPr>
          <w:rFonts w:ascii="Arial" w:hAnsi="Arial" w:cs="Arial"/>
          <w:sz w:val="20"/>
          <w:szCs w:val="20"/>
        </w:rPr>
        <w:t>Cette information est donnée à titre indicatif mais n’est pas contractuelle.</w:t>
      </w:r>
    </w:p>
    <w:p w14:paraId="539BCFD2" w14:textId="7F7D8BA5" w:rsidR="00E24AD6" w:rsidRPr="0091165E" w:rsidRDefault="00E24AD6"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sz w:val="20"/>
          <w:szCs w:val="20"/>
        </w:rPr>
        <w:t>La DPT commande cette prestation de manière ponctuelle</w:t>
      </w:r>
    </w:p>
    <w:p w14:paraId="7495F1F0" w14:textId="4985CDDA" w:rsidR="00E24AD6" w:rsidRPr="0091165E" w:rsidRDefault="00E24AD6"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sz w:val="20"/>
          <w:szCs w:val="20"/>
        </w:rPr>
        <w:t>La DP</w:t>
      </w:r>
      <w:r w:rsidR="00D03A3A">
        <w:rPr>
          <w:rFonts w:ascii="Arial" w:hAnsi="Arial" w:cs="Arial"/>
          <w:sz w:val="20"/>
          <w:szCs w:val="20"/>
        </w:rPr>
        <w:t>C</w:t>
      </w:r>
      <w:r w:rsidRPr="0091165E">
        <w:rPr>
          <w:rFonts w:ascii="Arial" w:hAnsi="Arial" w:cs="Arial"/>
          <w:sz w:val="20"/>
          <w:szCs w:val="20"/>
        </w:rPr>
        <w:t xml:space="preserve"> commande cette prestation de manière ponctuelle</w:t>
      </w:r>
    </w:p>
    <w:p w14:paraId="376F7687" w14:textId="77777777" w:rsidR="00E24AD6" w:rsidRPr="0091165E" w:rsidRDefault="00E24AD6" w:rsidP="00E24AD6">
      <w:pPr>
        <w:pStyle w:val="Corpsdetexte"/>
        <w:spacing w:line="276" w:lineRule="auto"/>
        <w:jc w:val="both"/>
        <w:rPr>
          <w:rFonts w:ascii="Arial" w:hAnsi="Arial" w:cs="Arial"/>
          <w:sz w:val="20"/>
          <w:szCs w:val="20"/>
        </w:rPr>
      </w:pPr>
      <w:r w:rsidRPr="0091165E">
        <w:rPr>
          <w:rFonts w:ascii="Arial" w:hAnsi="Arial" w:cs="Arial"/>
          <w:sz w:val="20"/>
          <w:szCs w:val="20"/>
        </w:rPr>
        <w:t>Cette information est donnée à titre indicatif mais n’est pas contractuelle.</w:t>
      </w:r>
    </w:p>
    <w:p w14:paraId="2A4B558C" w14:textId="03F1E09B" w:rsidR="00E06BEE" w:rsidRPr="00E06BEE" w:rsidRDefault="00E24AD6" w:rsidP="00E06BEE">
      <w:pPr>
        <w:pStyle w:val="Titre3"/>
        <w:spacing w:line="276" w:lineRule="auto"/>
        <w:rPr>
          <w:rFonts w:cs="Arial"/>
        </w:rPr>
      </w:pPr>
      <w:bookmarkStart w:id="49" w:name="_Toc189566154"/>
      <w:r w:rsidRPr="00E06BEE">
        <w:rPr>
          <w:rFonts w:cs="Arial"/>
        </w:rPr>
        <w:t>Délai</w:t>
      </w:r>
      <w:bookmarkEnd w:id="49"/>
      <w:r w:rsidRPr="00E06BEE">
        <w:rPr>
          <w:rFonts w:cs="Arial"/>
        </w:rPr>
        <w:t> </w:t>
      </w:r>
    </w:p>
    <w:p w14:paraId="4A22FA13" w14:textId="51928753" w:rsidR="00E24AD6" w:rsidRPr="0091165E" w:rsidRDefault="00E06BEE" w:rsidP="00E06BEE">
      <w:pPr>
        <w:pStyle w:val="Corpsdetexte"/>
        <w:spacing w:line="276" w:lineRule="auto"/>
        <w:ind w:left="138"/>
        <w:jc w:val="both"/>
        <w:rPr>
          <w:rFonts w:ascii="Arial" w:hAnsi="Arial" w:cs="Arial"/>
          <w:sz w:val="20"/>
          <w:szCs w:val="20"/>
        </w:rPr>
      </w:pPr>
      <w:r>
        <w:rPr>
          <w:rFonts w:ascii="Arial" w:hAnsi="Arial" w:cs="Arial"/>
          <w:sz w:val="20"/>
          <w:szCs w:val="20"/>
        </w:rPr>
        <w:t xml:space="preserve">Le titulaire dispose </w:t>
      </w:r>
      <w:proofErr w:type="gramStart"/>
      <w:r>
        <w:rPr>
          <w:rFonts w:ascii="Arial" w:hAnsi="Arial" w:cs="Arial"/>
          <w:sz w:val="20"/>
          <w:szCs w:val="20"/>
        </w:rPr>
        <w:t xml:space="preserve">d’un délai de </w:t>
      </w:r>
      <w:r w:rsidR="00920446">
        <w:rPr>
          <w:rFonts w:ascii="Arial" w:hAnsi="Arial" w:cs="Arial"/>
          <w:sz w:val="20"/>
          <w:szCs w:val="20"/>
        </w:rPr>
        <w:t>1</w:t>
      </w:r>
      <w:r w:rsidR="00E24AD6" w:rsidRPr="0091165E">
        <w:rPr>
          <w:rFonts w:ascii="Arial" w:hAnsi="Arial" w:cs="Arial"/>
          <w:sz w:val="20"/>
          <w:szCs w:val="20"/>
        </w:rPr>
        <w:t>5 jours ouvrés</w:t>
      </w:r>
      <w:proofErr w:type="gramEnd"/>
      <w:r>
        <w:rPr>
          <w:rFonts w:ascii="Arial" w:hAnsi="Arial" w:cs="Arial"/>
          <w:sz w:val="20"/>
          <w:szCs w:val="20"/>
        </w:rPr>
        <w:t xml:space="preserve"> à compter de la date de la commande</w:t>
      </w:r>
      <w:r w:rsidR="00A24F58">
        <w:rPr>
          <w:rFonts w:ascii="Arial" w:hAnsi="Arial" w:cs="Arial"/>
          <w:sz w:val="20"/>
          <w:szCs w:val="20"/>
        </w:rPr>
        <w:t xml:space="preserve"> et de la réception des éléments transmis par le CNC</w:t>
      </w:r>
      <w:r w:rsidR="00E24AD6" w:rsidRPr="0091165E">
        <w:rPr>
          <w:rFonts w:ascii="Arial" w:hAnsi="Arial" w:cs="Arial"/>
          <w:sz w:val="20"/>
          <w:szCs w:val="20"/>
        </w:rPr>
        <w:t>.</w:t>
      </w:r>
    </w:p>
    <w:p w14:paraId="4249C92E" w14:textId="0F82E525" w:rsidR="00E24AD6" w:rsidRPr="0091165E" w:rsidRDefault="00E24AD6" w:rsidP="00801C95">
      <w:pPr>
        <w:pStyle w:val="Titre3"/>
        <w:numPr>
          <w:ilvl w:val="2"/>
          <w:numId w:val="9"/>
        </w:numPr>
        <w:spacing w:line="276" w:lineRule="auto"/>
        <w:rPr>
          <w:rFonts w:cs="Arial"/>
        </w:rPr>
      </w:pPr>
      <w:bookmarkStart w:id="50" w:name="_Toc189566155"/>
      <w:r w:rsidRPr="0091165E">
        <w:rPr>
          <w:rFonts w:cs="Arial"/>
        </w:rPr>
        <w:t>Unités d’œuvres</w:t>
      </w:r>
      <w:bookmarkEnd w:id="50"/>
    </w:p>
    <w:p w14:paraId="1CD3E3E9" w14:textId="7AB7160D" w:rsidR="001C58C2" w:rsidRPr="00E06BEE" w:rsidRDefault="001C58C2" w:rsidP="00801C95">
      <w:pPr>
        <w:pStyle w:val="Corpsdetexte"/>
        <w:widowControl/>
        <w:numPr>
          <w:ilvl w:val="0"/>
          <w:numId w:val="11"/>
        </w:numPr>
        <w:autoSpaceDE/>
        <w:autoSpaceDN/>
        <w:ind w:left="720"/>
        <w:jc w:val="both"/>
        <w:rPr>
          <w:rFonts w:ascii="Arial" w:hAnsi="Arial" w:cs="Arial"/>
          <w:sz w:val="20"/>
          <w:szCs w:val="20"/>
        </w:rPr>
      </w:pPr>
      <w:r w:rsidRPr="00E06BEE">
        <w:rPr>
          <w:rFonts w:ascii="Arial" w:hAnsi="Arial" w:cs="Arial"/>
          <w:b/>
          <w:bCs/>
          <w:sz w:val="20"/>
          <w:szCs w:val="20"/>
        </w:rPr>
        <w:t>U</w:t>
      </w:r>
      <w:r w:rsidR="00F966C6" w:rsidRPr="00E06BEE">
        <w:rPr>
          <w:rFonts w:ascii="Arial" w:hAnsi="Arial" w:cs="Arial"/>
          <w:b/>
          <w:bCs/>
          <w:sz w:val="20"/>
          <w:szCs w:val="20"/>
        </w:rPr>
        <w:t>O10</w:t>
      </w:r>
      <w:r w:rsidRPr="00E06BEE">
        <w:rPr>
          <w:rFonts w:ascii="Arial" w:hAnsi="Arial" w:cs="Arial"/>
          <w:sz w:val="20"/>
          <w:szCs w:val="20"/>
        </w:rPr>
        <w:t xml:space="preserve"> : fabrication de fichiers de doublage </w:t>
      </w:r>
      <w:r w:rsidR="00D03A3A" w:rsidRPr="00E06BEE">
        <w:rPr>
          <w:rFonts w:ascii="Arial" w:hAnsi="Arial" w:cs="Arial"/>
          <w:sz w:val="20"/>
          <w:szCs w:val="20"/>
        </w:rPr>
        <w:t xml:space="preserve">(. </w:t>
      </w:r>
      <w:proofErr w:type="gramStart"/>
      <w:r w:rsidR="00D03A3A" w:rsidRPr="00E06BEE">
        <w:rPr>
          <w:rFonts w:ascii="Arial" w:hAnsi="Arial" w:cs="Arial"/>
          <w:sz w:val="20"/>
          <w:szCs w:val="20"/>
        </w:rPr>
        <w:t>wav,.</w:t>
      </w:r>
      <w:proofErr w:type="gramEnd"/>
      <w:r w:rsidRPr="00E06BEE">
        <w:rPr>
          <w:rFonts w:ascii="Arial" w:hAnsi="Arial" w:cs="Arial"/>
          <w:sz w:val="20"/>
          <w:szCs w:val="20"/>
        </w:rPr>
        <w:t>mp3…,) à partir de fichiers existants (cette prestation exclut le relevé des dialogues ou transcription)</w:t>
      </w:r>
    </w:p>
    <w:p w14:paraId="7C5C6125" w14:textId="30F61677" w:rsidR="00E24AD6" w:rsidRPr="00E06BEE" w:rsidRDefault="001C58C2" w:rsidP="00801C95">
      <w:pPr>
        <w:pStyle w:val="Corpsdetexte"/>
        <w:widowControl/>
        <w:numPr>
          <w:ilvl w:val="0"/>
          <w:numId w:val="11"/>
        </w:numPr>
        <w:autoSpaceDE/>
        <w:autoSpaceDN/>
        <w:ind w:left="720"/>
        <w:jc w:val="both"/>
        <w:rPr>
          <w:rFonts w:ascii="Arial" w:eastAsiaTheme="minorHAnsi" w:hAnsi="Arial" w:cs="Arial"/>
          <w:sz w:val="20"/>
          <w:szCs w:val="20"/>
        </w:rPr>
      </w:pPr>
      <w:r w:rsidRPr="00E06BEE">
        <w:rPr>
          <w:rFonts w:ascii="Arial" w:eastAsiaTheme="minorHAnsi" w:hAnsi="Arial" w:cs="Arial"/>
          <w:b/>
          <w:bCs/>
          <w:sz w:val="20"/>
          <w:szCs w:val="20"/>
        </w:rPr>
        <w:t>UO1</w:t>
      </w:r>
      <w:r w:rsidR="00F966C6" w:rsidRPr="00E06BEE">
        <w:rPr>
          <w:rFonts w:ascii="Arial" w:eastAsiaTheme="minorHAnsi" w:hAnsi="Arial" w:cs="Arial"/>
          <w:b/>
          <w:bCs/>
          <w:sz w:val="20"/>
          <w:szCs w:val="20"/>
        </w:rPr>
        <w:t>1</w:t>
      </w:r>
      <w:r w:rsidRPr="00E06BEE">
        <w:rPr>
          <w:rFonts w:ascii="Arial" w:eastAsiaTheme="minorHAnsi" w:hAnsi="Arial" w:cs="Arial"/>
          <w:sz w:val="20"/>
          <w:szCs w:val="20"/>
        </w:rPr>
        <w:t xml:space="preserve"> : </w:t>
      </w:r>
      <w:r w:rsidRPr="00E06BEE">
        <w:rPr>
          <w:rFonts w:ascii="Arial" w:hAnsi="Arial" w:cs="Arial"/>
          <w:sz w:val="20"/>
          <w:szCs w:val="20"/>
        </w:rPr>
        <w:t>fabrication</w:t>
      </w:r>
      <w:r w:rsidRPr="00E06BEE">
        <w:rPr>
          <w:rFonts w:ascii="Arial" w:eastAsiaTheme="minorHAnsi" w:hAnsi="Arial" w:cs="Arial"/>
          <w:sz w:val="20"/>
          <w:szCs w:val="20"/>
        </w:rPr>
        <w:t xml:space="preserve"> de fichiers de doublage </w:t>
      </w:r>
      <w:r w:rsidR="00D03A3A" w:rsidRPr="00E06BEE">
        <w:rPr>
          <w:rFonts w:ascii="Arial" w:eastAsiaTheme="minorHAnsi" w:hAnsi="Arial" w:cs="Arial"/>
          <w:sz w:val="20"/>
          <w:szCs w:val="20"/>
        </w:rPr>
        <w:t xml:space="preserve">(. </w:t>
      </w:r>
      <w:proofErr w:type="gramStart"/>
      <w:r w:rsidR="00D03A3A" w:rsidRPr="00E06BEE">
        <w:rPr>
          <w:rFonts w:ascii="Arial" w:eastAsiaTheme="minorHAnsi" w:hAnsi="Arial" w:cs="Arial"/>
          <w:sz w:val="20"/>
          <w:szCs w:val="20"/>
        </w:rPr>
        <w:t>wav,.</w:t>
      </w:r>
      <w:proofErr w:type="gramEnd"/>
      <w:r w:rsidRPr="00E06BEE">
        <w:rPr>
          <w:rFonts w:ascii="Arial" w:eastAsiaTheme="minorHAnsi" w:hAnsi="Arial" w:cs="Arial"/>
          <w:sz w:val="20"/>
          <w:szCs w:val="20"/>
        </w:rPr>
        <w:t>mp3…,) incluant le relevé des dialogues ou la transcription).</w:t>
      </w:r>
    </w:p>
    <w:p w14:paraId="5754561D" w14:textId="3B14A21F" w:rsidR="000F5F83" w:rsidRPr="00E77B82" w:rsidRDefault="000F5F83" w:rsidP="00801C95">
      <w:pPr>
        <w:pStyle w:val="Titre2"/>
        <w:numPr>
          <w:ilvl w:val="1"/>
          <w:numId w:val="5"/>
        </w:numPr>
        <w:spacing w:line="276" w:lineRule="auto"/>
        <w:rPr>
          <w:rFonts w:cs="Arial"/>
          <w:b/>
          <w:bCs/>
        </w:rPr>
      </w:pPr>
      <w:bookmarkStart w:id="51" w:name="_Toc189566156"/>
      <w:r w:rsidRPr="0091165E">
        <w:rPr>
          <w:rFonts w:cs="Arial"/>
          <w:b/>
          <w:bCs/>
        </w:rPr>
        <w:t>Audiodescription (AD)</w:t>
      </w:r>
      <w:bookmarkEnd w:id="51"/>
    </w:p>
    <w:p w14:paraId="1C3D882A" w14:textId="76383471" w:rsidR="000F5F83" w:rsidRPr="0091165E" w:rsidRDefault="000F5F83" w:rsidP="0091165E">
      <w:pPr>
        <w:pStyle w:val="Titre3"/>
        <w:spacing w:before="0" w:after="0" w:line="276" w:lineRule="auto"/>
        <w:ind w:left="1225" w:hanging="505"/>
        <w:rPr>
          <w:rFonts w:cs="Arial"/>
        </w:rPr>
      </w:pPr>
      <w:bookmarkStart w:id="52" w:name="_Toc152245118"/>
      <w:bookmarkStart w:id="53" w:name="_Toc189566157"/>
      <w:r w:rsidRPr="0091165E">
        <w:rPr>
          <w:rFonts w:cs="Arial"/>
        </w:rPr>
        <w:t>Description</w:t>
      </w:r>
      <w:bookmarkEnd w:id="52"/>
      <w:bookmarkEnd w:id="53"/>
    </w:p>
    <w:p w14:paraId="7F9D86CD" w14:textId="1178FDCA" w:rsidR="00194E7D" w:rsidRDefault="000F5F83" w:rsidP="00FB476F">
      <w:pPr>
        <w:pStyle w:val="Corpsdetexte"/>
        <w:spacing w:line="276" w:lineRule="auto"/>
        <w:jc w:val="both"/>
        <w:rPr>
          <w:rFonts w:ascii="Arial" w:hAnsi="Arial" w:cs="Arial"/>
          <w:sz w:val="20"/>
          <w:szCs w:val="20"/>
        </w:rPr>
      </w:pPr>
      <w:r w:rsidRPr="0091165E">
        <w:rPr>
          <w:rFonts w:ascii="Arial" w:hAnsi="Arial" w:cs="Arial"/>
          <w:sz w:val="20"/>
          <w:szCs w:val="20"/>
        </w:rPr>
        <w:t>Le Titulaire sera amené à fabriquer des fichiers d’audiodescription en français. Il est attendu qu’il s’agisse d’un travail précis d’écriture en procédant à l’évocation de détails, de descriptions des images et des émotions.</w:t>
      </w:r>
      <w:r w:rsidR="00172FC8">
        <w:rPr>
          <w:rFonts w:ascii="Arial" w:hAnsi="Arial" w:cs="Arial"/>
          <w:sz w:val="20"/>
          <w:szCs w:val="20"/>
        </w:rPr>
        <w:t xml:space="preserve"> </w:t>
      </w:r>
      <w:r w:rsidR="00172FC8" w:rsidRPr="00172FC8">
        <w:rPr>
          <w:rFonts w:ascii="Arial" w:hAnsi="Arial" w:cs="Arial"/>
          <w:sz w:val="20"/>
          <w:szCs w:val="20"/>
        </w:rPr>
        <w:t>Les prestations d</w:t>
      </w:r>
      <w:r w:rsidR="00172FC8">
        <w:rPr>
          <w:rFonts w:ascii="Arial" w:hAnsi="Arial" w:cs="Arial"/>
          <w:sz w:val="20"/>
          <w:szCs w:val="20"/>
        </w:rPr>
        <w:t xml:space="preserve">’audiodescription </w:t>
      </w:r>
      <w:r w:rsidR="00172FC8" w:rsidRPr="00172FC8">
        <w:rPr>
          <w:rFonts w:ascii="Arial" w:hAnsi="Arial" w:cs="Arial"/>
          <w:sz w:val="20"/>
          <w:szCs w:val="20"/>
        </w:rPr>
        <w:t>incluent un fichier bas débit de travail, ainsi que les déplacements de médias</w:t>
      </w:r>
      <w:r w:rsidR="00172FC8">
        <w:rPr>
          <w:rFonts w:ascii="Arial" w:hAnsi="Arial" w:cs="Arial"/>
          <w:sz w:val="20"/>
          <w:szCs w:val="20"/>
        </w:rPr>
        <w:t>.</w:t>
      </w:r>
    </w:p>
    <w:p w14:paraId="69ACEB99" w14:textId="77777777" w:rsidR="00194E7D" w:rsidRDefault="00194E7D">
      <w:pPr>
        <w:spacing w:before="0" w:after="160"/>
        <w:jc w:val="left"/>
        <w:rPr>
          <w:rFonts w:eastAsia="Arial MT" w:cs="Arial"/>
          <w:szCs w:val="20"/>
        </w:rPr>
      </w:pPr>
      <w:r>
        <w:rPr>
          <w:rFonts w:cs="Arial"/>
          <w:szCs w:val="20"/>
        </w:rPr>
        <w:br w:type="page"/>
      </w:r>
    </w:p>
    <w:p w14:paraId="5A15BD3B" w14:textId="40FB6465" w:rsidR="00E24AD6" w:rsidRPr="005A2BF4" w:rsidRDefault="00E24AD6"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lastRenderedPageBreak/>
        <w:t>Réception des éléments source</w:t>
      </w:r>
    </w:p>
    <w:p w14:paraId="0F097879" w14:textId="77777777" w:rsidR="00E24AD6" w:rsidRPr="0091165E" w:rsidRDefault="00E24AD6" w:rsidP="00E77B82">
      <w:pPr>
        <w:pStyle w:val="NormalWeb"/>
        <w:spacing w:before="120" w:beforeAutospacing="0" w:after="120" w:afterAutospacing="0" w:line="276" w:lineRule="auto"/>
        <w:ind w:left="845" w:hanging="709"/>
        <w:rPr>
          <w:rFonts w:ascii="Arial" w:eastAsiaTheme="minorHAnsi" w:hAnsi="Arial" w:cs="Arial"/>
          <w:sz w:val="20"/>
          <w:szCs w:val="22"/>
          <w:lang w:eastAsia="en-US"/>
        </w:rPr>
      </w:pPr>
      <w:r w:rsidRPr="0091165E">
        <w:rPr>
          <w:rFonts w:ascii="Arial" w:eastAsiaTheme="minorHAnsi" w:hAnsi="Arial" w:cs="Arial"/>
          <w:sz w:val="20"/>
          <w:szCs w:val="22"/>
          <w:lang w:eastAsia="en-US"/>
        </w:rPr>
        <w:t>Le laboratoire reçoit les éléments nécessaires pour commencer la production :</w:t>
      </w:r>
    </w:p>
    <w:p w14:paraId="795F6CFB" w14:textId="77777777" w:rsidR="00E24AD6" w:rsidRPr="00E06BEE" w:rsidRDefault="00E24AD6"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Fichiers vidéo</w:t>
      </w:r>
      <w:r w:rsidRPr="00E06BEE">
        <w:rPr>
          <w:rFonts w:ascii="Arial" w:hAnsi="Arial" w:cs="Arial"/>
          <w:sz w:val="20"/>
          <w:szCs w:val="20"/>
        </w:rPr>
        <w:t xml:space="preserve"> : Le film en version finale (fichier numérique haute résolution, DCP ou proxy).</w:t>
      </w:r>
    </w:p>
    <w:p w14:paraId="5CE4CDC5" w14:textId="6BDEC786" w:rsidR="00E24AD6" w:rsidRPr="00E06BEE" w:rsidRDefault="00E24AD6"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Script original</w:t>
      </w:r>
      <w:r w:rsidRPr="00E06BEE">
        <w:rPr>
          <w:rFonts w:ascii="Arial" w:hAnsi="Arial" w:cs="Arial"/>
          <w:sz w:val="20"/>
          <w:szCs w:val="20"/>
        </w:rPr>
        <w:t xml:space="preserve"> : Fourniture du scénario ou des dialogues si disponibles.</w:t>
      </w:r>
    </w:p>
    <w:p w14:paraId="50B6F0AE" w14:textId="73C44951" w:rsidR="00CF7A3A" w:rsidRDefault="00E24AD6" w:rsidP="00801C95">
      <w:pPr>
        <w:pStyle w:val="Corpsdetexte"/>
        <w:widowControl/>
        <w:numPr>
          <w:ilvl w:val="0"/>
          <w:numId w:val="11"/>
        </w:numPr>
        <w:autoSpaceDE/>
        <w:autoSpaceDN/>
        <w:ind w:left="720"/>
        <w:jc w:val="both"/>
        <w:rPr>
          <w:rFonts w:ascii="Arial" w:hAnsi="Arial" w:cs="Arial"/>
          <w:sz w:val="20"/>
          <w:szCs w:val="20"/>
        </w:rPr>
      </w:pPr>
      <w:r w:rsidRPr="00E06BEE">
        <w:rPr>
          <w:rStyle w:val="lev"/>
          <w:rFonts w:ascii="Arial" w:hAnsi="Arial" w:cs="Arial"/>
          <w:sz w:val="20"/>
          <w:szCs w:val="20"/>
        </w:rPr>
        <w:t>Notes additionnelles</w:t>
      </w:r>
      <w:r w:rsidRPr="00E06BEE">
        <w:rPr>
          <w:rFonts w:ascii="Arial" w:hAnsi="Arial" w:cs="Arial"/>
          <w:sz w:val="20"/>
          <w:szCs w:val="20"/>
        </w:rPr>
        <w:t xml:space="preserve"> : Informations artistiques ou directives spécifiques fournies par le CNC ou le client, relatives au style ou aux intentions de l'œuvre.</w:t>
      </w:r>
    </w:p>
    <w:p w14:paraId="153C358E" w14:textId="4D4C0370" w:rsidR="00E24AD6" w:rsidRPr="005A2BF4" w:rsidRDefault="00E24AD6"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t>Analyse et préparation</w:t>
      </w:r>
    </w:p>
    <w:p w14:paraId="41DF431B"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Visionnage et repérage</w:t>
      </w:r>
      <w:r w:rsidRPr="00CF7A3A">
        <w:rPr>
          <w:rFonts w:ascii="Arial" w:hAnsi="Arial" w:cs="Arial"/>
          <w:sz w:val="20"/>
          <w:szCs w:val="20"/>
        </w:rPr>
        <w:t xml:space="preserve"> : Une équipe spécialisée visionne le film pour identifier les moments clés nécessitant une audiodescription (actions visuelles importantes, expressions émotionnelles, transitions de scènes).</w:t>
      </w:r>
    </w:p>
    <w:p w14:paraId="2D1E3754"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 xml:space="preserve">Création de </w:t>
      </w:r>
      <w:proofErr w:type="spellStart"/>
      <w:r w:rsidRPr="00CF7A3A">
        <w:rPr>
          <w:rStyle w:val="lev"/>
          <w:rFonts w:ascii="Arial" w:hAnsi="Arial" w:cs="Arial"/>
          <w:sz w:val="20"/>
          <w:szCs w:val="20"/>
        </w:rPr>
        <w:t>timecodes</w:t>
      </w:r>
      <w:proofErr w:type="spellEnd"/>
      <w:r w:rsidRPr="00CF7A3A">
        <w:rPr>
          <w:rFonts w:ascii="Arial" w:hAnsi="Arial" w:cs="Arial"/>
          <w:sz w:val="20"/>
          <w:szCs w:val="20"/>
        </w:rPr>
        <w:t xml:space="preserve"> : Définir les repères temporels pour chaque segment d’audiodescription afin de synchroniser les descriptions avec les images.</w:t>
      </w:r>
    </w:p>
    <w:p w14:paraId="7B3D6728" w14:textId="77777777" w:rsidR="00E24AD6" w:rsidRPr="0091165E" w:rsidRDefault="00E24AD6" w:rsidP="00801C95">
      <w:pPr>
        <w:pStyle w:val="Corpsdetexte"/>
        <w:widowControl/>
        <w:numPr>
          <w:ilvl w:val="0"/>
          <w:numId w:val="11"/>
        </w:numPr>
        <w:autoSpaceDE/>
        <w:autoSpaceDN/>
        <w:ind w:left="720"/>
        <w:jc w:val="both"/>
        <w:rPr>
          <w:rFonts w:cs="Arial"/>
        </w:rPr>
      </w:pPr>
      <w:r w:rsidRPr="00CF7A3A">
        <w:rPr>
          <w:rStyle w:val="lev"/>
          <w:rFonts w:ascii="Arial" w:hAnsi="Arial" w:cs="Arial"/>
          <w:sz w:val="20"/>
          <w:szCs w:val="20"/>
        </w:rPr>
        <w:t>Établissement des priorités</w:t>
      </w:r>
      <w:r w:rsidRPr="00CF7A3A">
        <w:rPr>
          <w:rFonts w:ascii="Arial" w:hAnsi="Arial" w:cs="Arial"/>
          <w:sz w:val="20"/>
          <w:szCs w:val="20"/>
        </w:rPr>
        <w:t xml:space="preserve"> : Sélectionner les moments critiques où l’audiodescription doit intervenir sans nuire aux dialogues ou à la bande sonore</w:t>
      </w:r>
      <w:r w:rsidRPr="0091165E">
        <w:rPr>
          <w:rFonts w:cs="Arial"/>
        </w:rPr>
        <w:t>.</w:t>
      </w:r>
    </w:p>
    <w:p w14:paraId="7DAB5AF8" w14:textId="4EC1E8CC" w:rsidR="00E24AD6" w:rsidRPr="005A2BF4" w:rsidRDefault="00E24AD6"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t>Rédaction du script d’audiodescription</w:t>
      </w:r>
    </w:p>
    <w:p w14:paraId="31CDDC99"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Description détaillée</w:t>
      </w:r>
      <w:r w:rsidRPr="00CF7A3A">
        <w:rPr>
          <w:rFonts w:ascii="Arial" w:hAnsi="Arial" w:cs="Arial"/>
          <w:sz w:val="20"/>
          <w:szCs w:val="20"/>
        </w:rPr>
        <w:t xml:space="preserve"> : Rédaction des descriptions visuelles en utilisant un langage clair, concis et neutre. Cela inclut :</w:t>
      </w:r>
    </w:p>
    <w:p w14:paraId="4194A0D7" w14:textId="77777777" w:rsidR="00E24AD6" w:rsidRP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Actions importantes.</w:t>
      </w:r>
    </w:p>
    <w:p w14:paraId="7DEB27FA" w14:textId="77777777" w:rsidR="00E24AD6" w:rsidRP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Gestes et expressions faciales des personnages.</w:t>
      </w:r>
    </w:p>
    <w:p w14:paraId="416993C9" w14:textId="77777777" w:rsidR="00E24AD6" w:rsidRPr="0091165E" w:rsidRDefault="00E24AD6" w:rsidP="00801C95">
      <w:pPr>
        <w:pStyle w:val="Corpsdetexte"/>
        <w:widowControl/>
        <w:numPr>
          <w:ilvl w:val="1"/>
          <w:numId w:val="11"/>
        </w:numPr>
        <w:autoSpaceDE/>
        <w:autoSpaceDN/>
        <w:jc w:val="both"/>
        <w:rPr>
          <w:rFonts w:cs="Arial"/>
        </w:rPr>
      </w:pPr>
      <w:r w:rsidRPr="00CF7A3A">
        <w:rPr>
          <w:rFonts w:ascii="Arial" w:hAnsi="Arial" w:cs="Arial"/>
          <w:sz w:val="20"/>
          <w:szCs w:val="20"/>
        </w:rPr>
        <w:t>Éléments visuels</w:t>
      </w:r>
      <w:r w:rsidRPr="0091165E">
        <w:rPr>
          <w:rFonts w:cs="Arial"/>
        </w:rPr>
        <w:t xml:space="preserve"> clés (lieux, costumes, éclairages).</w:t>
      </w:r>
    </w:p>
    <w:p w14:paraId="0A576A81"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Respect du rythme</w:t>
      </w:r>
      <w:r w:rsidRPr="00CF7A3A">
        <w:rPr>
          <w:rFonts w:ascii="Arial" w:hAnsi="Arial" w:cs="Arial"/>
          <w:sz w:val="20"/>
          <w:szCs w:val="20"/>
        </w:rPr>
        <w:t xml:space="preserve"> : Adapter les descriptions pour qu'elles s'insèrent naturellement dans les pauses entre dialogues et sons.</w:t>
      </w:r>
    </w:p>
    <w:p w14:paraId="569D7A3A"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Validation artistique</w:t>
      </w:r>
      <w:r w:rsidRPr="00CF7A3A">
        <w:rPr>
          <w:rFonts w:ascii="Arial" w:hAnsi="Arial" w:cs="Arial"/>
          <w:sz w:val="20"/>
          <w:szCs w:val="20"/>
        </w:rPr>
        <w:t xml:space="preserve"> : Collaboration avec des experts (réalisateurs, producteurs) pour garantir que l’audiodescription reflète l’intention artistique de l’œuvre.</w:t>
      </w:r>
    </w:p>
    <w:p w14:paraId="7266F914" w14:textId="5FC03AB2" w:rsidR="00E24AD6" w:rsidRPr="005A2BF4" w:rsidRDefault="00E24AD6"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t>Enregistrement en studio</w:t>
      </w:r>
    </w:p>
    <w:p w14:paraId="736E77B0"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Casting du narrateur</w:t>
      </w:r>
      <w:r w:rsidRPr="00CF7A3A">
        <w:rPr>
          <w:rFonts w:ascii="Arial" w:hAnsi="Arial" w:cs="Arial"/>
          <w:sz w:val="20"/>
          <w:szCs w:val="20"/>
        </w:rPr>
        <w:t xml:space="preserve"> : Choix d’une voix off adaptée, avec une diction claire et une tonalité neutre pour ne pas interférer avec l’expérience auditive.</w:t>
      </w:r>
    </w:p>
    <w:p w14:paraId="6FF28BDA"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Enregistrement</w:t>
      </w:r>
      <w:r w:rsidRPr="00CF7A3A">
        <w:rPr>
          <w:rFonts w:ascii="Arial" w:hAnsi="Arial" w:cs="Arial"/>
          <w:sz w:val="20"/>
          <w:szCs w:val="20"/>
        </w:rPr>
        <w:t xml:space="preserve"> : Prise de son en studio professionnel, synchronisée avec les repères temporels établis.</w:t>
      </w:r>
    </w:p>
    <w:p w14:paraId="3E3651B3" w14:textId="77777777" w:rsidR="00706050"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Révisions et corrections</w:t>
      </w:r>
      <w:r w:rsidRPr="00CF7A3A">
        <w:rPr>
          <w:rFonts w:ascii="Arial" w:hAnsi="Arial" w:cs="Arial"/>
          <w:sz w:val="20"/>
          <w:szCs w:val="20"/>
        </w:rPr>
        <w:t xml:space="preserve"> : Réenregistrement des passages si nécessaire pour améliorer la fluidité et la synchronisation.</w:t>
      </w:r>
    </w:p>
    <w:p w14:paraId="6B9C6E63" w14:textId="09D67263" w:rsidR="00E24AD6" w:rsidRPr="005A2BF4" w:rsidRDefault="00E24AD6"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t>Respect de la charte de l’audiodescription</w:t>
      </w:r>
    </w:p>
    <w:p w14:paraId="6B43C3B3" w14:textId="21860FA6"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Fonts w:ascii="Arial" w:hAnsi="Arial" w:cs="Arial"/>
          <w:sz w:val="20"/>
          <w:szCs w:val="20"/>
        </w:rPr>
        <w:t xml:space="preserve">Le script et les enregistrements doivent être conformes aux normes définies par la </w:t>
      </w:r>
      <w:r w:rsidRPr="00CF7A3A">
        <w:rPr>
          <w:rStyle w:val="lev"/>
          <w:rFonts w:ascii="Arial" w:hAnsi="Arial" w:cs="Arial"/>
          <w:sz w:val="20"/>
          <w:szCs w:val="20"/>
        </w:rPr>
        <w:t>Charte de l’Audiodescription</w:t>
      </w:r>
      <w:r w:rsidR="0091165E" w:rsidRPr="00CF7A3A">
        <w:rPr>
          <w:rStyle w:val="lev"/>
          <w:rFonts w:ascii="Arial" w:hAnsi="Arial" w:cs="Arial"/>
          <w:sz w:val="20"/>
          <w:szCs w:val="20"/>
        </w:rPr>
        <w:t xml:space="preserve"> </w:t>
      </w:r>
      <w:r w:rsidR="0091165E" w:rsidRPr="00CF7A3A">
        <w:rPr>
          <w:rStyle w:val="lev"/>
          <w:rFonts w:ascii="Arial" w:hAnsi="Arial" w:cs="Arial"/>
          <w:b w:val="0"/>
          <w:bCs w:val="0"/>
          <w:sz w:val="20"/>
          <w:szCs w:val="20"/>
        </w:rPr>
        <w:t>Cf annexe 3</w:t>
      </w:r>
      <w:r w:rsidRPr="00CF7A3A">
        <w:rPr>
          <w:rFonts w:ascii="Arial" w:hAnsi="Arial" w:cs="Arial"/>
          <w:b/>
          <w:bCs/>
          <w:sz w:val="20"/>
          <w:szCs w:val="20"/>
        </w:rPr>
        <w:t>.</w:t>
      </w:r>
    </w:p>
    <w:p w14:paraId="21B78E0F" w14:textId="77777777" w:rsidR="00E24AD6" w:rsidRP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Langage simple et accessible.</w:t>
      </w:r>
    </w:p>
    <w:p w14:paraId="19D19BCF" w14:textId="77777777" w:rsidR="00E24AD6" w:rsidRP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Neutralité dans les descriptions, sans interprétation ou jugement.</w:t>
      </w:r>
    </w:p>
    <w:p w14:paraId="19531D2F" w14:textId="1C163F42" w:rsidR="00194E7D"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Respect des intentions artistiques et de la cohérence narrative.</w:t>
      </w:r>
    </w:p>
    <w:p w14:paraId="1C859547" w14:textId="77777777" w:rsidR="00194E7D" w:rsidRDefault="00194E7D">
      <w:pPr>
        <w:spacing w:before="0" w:after="160"/>
        <w:jc w:val="left"/>
        <w:rPr>
          <w:rFonts w:eastAsia="Arial MT" w:cs="Arial"/>
          <w:szCs w:val="20"/>
        </w:rPr>
      </w:pPr>
      <w:r>
        <w:rPr>
          <w:rFonts w:cs="Arial"/>
          <w:szCs w:val="20"/>
        </w:rPr>
        <w:br w:type="page"/>
      </w:r>
    </w:p>
    <w:p w14:paraId="24934468" w14:textId="3379DA59" w:rsidR="00E24AD6" w:rsidRPr="005A2BF4" w:rsidRDefault="00E24AD6"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lastRenderedPageBreak/>
        <w:t>Validation par des experts</w:t>
      </w:r>
    </w:p>
    <w:p w14:paraId="40B40354"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Test utilisateur</w:t>
      </w:r>
      <w:r w:rsidRPr="00CF7A3A">
        <w:rPr>
          <w:rFonts w:ascii="Arial" w:hAnsi="Arial" w:cs="Arial"/>
          <w:sz w:val="20"/>
          <w:szCs w:val="20"/>
        </w:rPr>
        <w:t xml:space="preserve"> : Les travaux doivent être validés par une personne en situation de déficience visuelle ou un expert de l’audiodescription.</w:t>
      </w:r>
    </w:p>
    <w:p w14:paraId="54F0742C"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 xml:space="preserve">Évaluation des critères </w:t>
      </w:r>
      <w:r w:rsidRPr="00CF7A3A">
        <w:rPr>
          <w:rFonts w:ascii="Arial" w:hAnsi="Arial" w:cs="Arial"/>
          <w:b/>
          <w:bCs/>
          <w:sz w:val="20"/>
          <w:szCs w:val="20"/>
        </w:rPr>
        <w:t>de</w:t>
      </w:r>
      <w:r w:rsidRPr="00CF7A3A">
        <w:rPr>
          <w:rStyle w:val="lev"/>
          <w:rFonts w:ascii="Arial" w:hAnsi="Arial" w:cs="Arial"/>
          <w:sz w:val="20"/>
          <w:szCs w:val="20"/>
        </w:rPr>
        <w:t xml:space="preserve"> qualité</w:t>
      </w:r>
      <w:r w:rsidRPr="00CF7A3A">
        <w:rPr>
          <w:rFonts w:ascii="Arial" w:hAnsi="Arial" w:cs="Arial"/>
          <w:sz w:val="20"/>
          <w:szCs w:val="20"/>
        </w:rPr>
        <w:t xml:space="preserve"> :</w:t>
      </w:r>
    </w:p>
    <w:p w14:paraId="27A5A0D7" w14:textId="77777777" w:rsidR="00E24AD6" w:rsidRP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Pertinence et clarté des descriptions.</w:t>
      </w:r>
    </w:p>
    <w:p w14:paraId="18181E51" w14:textId="77777777" w:rsidR="00E24AD6" w:rsidRP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Synchronisation parfaite avec le rythme du film.</w:t>
      </w:r>
    </w:p>
    <w:p w14:paraId="704FC477" w14:textId="4F31181A" w:rsid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Neutralité et fluidité de la narration.</w:t>
      </w:r>
    </w:p>
    <w:p w14:paraId="3F310E87" w14:textId="0ECB3446" w:rsidR="00E24AD6" w:rsidRPr="005A2BF4" w:rsidRDefault="00E24AD6"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t>Intégration audio</w:t>
      </w:r>
    </w:p>
    <w:p w14:paraId="58073047"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Montage des descriptions</w:t>
      </w:r>
      <w:r w:rsidRPr="00CF7A3A">
        <w:rPr>
          <w:rFonts w:ascii="Arial" w:hAnsi="Arial" w:cs="Arial"/>
          <w:sz w:val="20"/>
          <w:szCs w:val="20"/>
        </w:rPr>
        <w:t xml:space="preserve"> : Insertion des segments enregistrés dans la bande sonore du film.</w:t>
      </w:r>
    </w:p>
    <w:p w14:paraId="26D3E877"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Mixage audio</w:t>
      </w:r>
      <w:r w:rsidRPr="00CF7A3A">
        <w:rPr>
          <w:rFonts w:ascii="Arial" w:hAnsi="Arial" w:cs="Arial"/>
          <w:sz w:val="20"/>
          <w:szCs w:val="20"/>
        </w:rPr>
        <w:t xml:space="preserve"> : Ajustement des niveaux sonores pour garantir une coexistence harmonieuse entre l’audiodescription, les dialogues, la musique et les bruitages.</w:t>
      </w:r>
    </w:p>
    <w:p w14:paraId="2A89DA73"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Vérification de cohérence</w:t>
      </w:r>
      <w:r w:rsidRPr="00CF7A3A">
        <w:rPr>
          <w:rFonts w:ascii="Arial" w:hAnsi="Arial" w:cs="Arial"/>
          <w:sz w:val="20"/>
          <w:szCs w:val="20"/>
        </w:rPr>
        <w:t xml:space="preserve"> : Contrôle technique pour s'assurer que les descriptions n'empiètent pas sur les autres éléments sonores.</w:t>
      </w:r>
    </w:p>
    <w:p w14:paraId="058E309E" w14:textId="77197F19" w:rsidR="00E24AD6" w:rsidRDefault="00E24AD6"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t>Contrôle qualité</w:t>
      </w:r>
    </w:p>
    <w:p w14:paraId="3AEBD1C6" w14:textId="38C60C53"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Visionnage test</w:t>
      </w:r>
      <w:r w:rsidRPr="00CF7A3A">
        <w:rPr>
          <w:rFonts w:ascii="Arial" w:hAnsi="Arial" w:cs="Arial"/>
          <w:sz w:val="20"/>
          <w:szCs w:val="20"/>
        </w:rPr>
        <w:t xml:space="preserve"> : </w:t>
      </w:r>
      <w:r w:rsidR="0087444C" w:rsidRPr="0087444C">
        <w:rPr>
          <w:rFonts w:ascii="Arial" w:hAnsi="Arial" w:cs="Arial"/>
          <w:sz w:val="20"/>
          <w:szCs w:val="20"/>
        </w:rPr>
        <w:t xml:space="preserve">Une projection est effectuée </w:t>
      </w:r>
      <w:r w:rsidR="0087444C">
        <w:rPr>
          <w:rFonts w:ascii="Arial" w:hAnsi="Arial" w:cs="Arial"/>
          <w:sz w:val="20"/>
          <w:szCs w:val="20"/>
        </w:rPr>
        <w:t>en associant</w:t>
      </w:r>
      <w:r w:rsidRPr="00CF7A3A">
        <w:rPr>
          <w:rFonts w:ascii="Arial" w:hAnsi="Arial" w:cs="Arial"/>
          <w:sz w:val="20"/>
          <w:szCs w:val="20"/>
        </w:rPr>
        <w:t xml:space="preserve"> une équipe incluant des experts ou des spectateurs malvoyants pour s’assurer de :</w:t>
      </w:r>
    </w:p>
    <w:p w14:paraId="03DB7180" w14:textId="77777777" w:rsidR="00E24AD6" w:rsidRP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La fluidité des descriptions.</w:t>
      </w:r>
    </w:p>
    <w:p w14:paraId="149DE371" w14:textId="77777777" w:rsidR="00E24AD6" w:rsidRPr="00CF7A3A"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Leur pertinence et leur synchronisation avec le film.</w:t>
      </w:r>
    </w:p>
    <w:p w14:paraId="082B1269" w14:textId="77777777" w:rsidR="00E24AD6" w:rsidRDefault="00E24AD6"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sz w:val="20"/>
          <w:szCs w:val="20"/>
        </w:rPr>
        <w:t>La conformité avec la charte de l’audiodescription.</w:t>
      </w:r>
    </w:p>
    <w:p w14:paraId="3AF30727" w14:textId="6E56AF16" w:rsidR="0087444C" w:rsidRPr="0087444C" w:rsidRDefault="0087444C" w:rsidP="0087444C">
      <w:pPr>
        <w:pStyle w:val="Corpsdetexte"/>
        <w:widowControl/>
        <w:autoSpaceDE/>
        <w:autoSpaceDN/>
        <w:ind w:left="720"/>
        <w:jc w:val="both"/>
        <w:rPr>
          <w:rFonts w:ascii="Arial" w:hAnsi="Arial" w:cs="Arial"/>
          <w:sz w:val="20"/>
          <w:szCs w:val="20"/>
        </w:rPr>
      </w:pPr>
      <w:r>
        <w:rPr>
          <w:rFonts w:ascii="Arial" w:hAnsi="Arial" w:cs="Arial"/>
          <w:sz w:val="20"/>
          <w:szCs w:val="20"/>
        </w:rPr>
        <w:t>L</w:t>
      </w:r>
      <w:r w:rsidR="00A4059C">
        <w:rPr>
          <w:rFonts w:ascii="Arial" w:hAnsi="Arial" w:cs="Arial"/>
          <w:sz w:val="20"/>
          <w:szCs w:val="20"/>
        </w:rPr>
        <w:t xml:space="preserve">e CNC et </w:t>
      </w:r>
      <w:proofErr w:type="gramStart"/>
      <w:r w:rsidR="00A4059C">
        <w:rPr>
          <w:rFonts w:ascii="Arial" w:hAnsi="Arial" w:cs="Arial"/>
          <w:sz w:val="20"/>
          <w:szCs w:val="20"/>
        </w:rPr>
        <w:t>le cés échéant</w:t>
      </w:r>
      <w:proofErr w:type="gramEnd"/>
      <w:r w:rsidR="00A4059C">
        <w:rPr>
          <w:rFonts w:ascii="Arial" w:hAnsi="Arial" w:cs="Arial"/>
          <w:sz w:val="20"/>
          <w:szCs w:val="20"/>
        </w:rPr>
        <w:t xml:space="preserve">, les tiers désignés par le CNC lors de la commande sont systématiquement </w:t>
      </w:r>
      <w:r w:rsidRPr="0087444C">
        <w:rPr>
          <w:rFonts w:ascii="Arial" w:hAnsi="Arial" w:cs="Arial"/>
          <w:sz w:val="20"/>
          <w:szCs w:val="20"/>
        </w:rPr>
        <w:t>invité</w:t>
      </w:r>
      <w:r w:rsidR="00A4059C">
        <w:rPr>
          <w:rFonts w:ascii="Arial" w:hAnsi="Arial" w:cs="Arial"/>
          <w:sz w:val="20"/>
          <w:szCs w:val="20"/>
        </w:rPr>
        <w:t>s</w:t>
      </w:r>
      <w:r w:rsidRPr="0087444C">
        <w:rPr>
          <w:rFonts w:ascii="Arial" w:hAnsi="Arial" w:cs="Arial"/>
          <w:sz w:val="20"/>
          <w:szCs w:val="20"/>
        </w:rPr>
        <w:t>.</w:t>
      </w:r>
    </w:p>
    <w:p w14:paraId="776E0DFF" w14:textId="77777777" w:rsidR="00E24AD6" w:rsidRPr="00CF7A3A" w:rsidRDefault="00E24AD6" w:rsidP="00801C95">
      <w:pPr>
        <w:pStyle w:val="Corpsdetexte"/>
        <w:widowControl/>
        <w:numPr>
          <w:ilvl w:val="0"/>
          <w:numId w:val="11"/>
        </w:numPr>
        <w:autoSpaceDE/>
        <w:autoSpaceDN/>
        <w:ind w:left="720"/>
        <w:jc w:val="both"/>
        <w:rPr>
          <w:rFonts w:ascii="Arial" w:hAnsi="Arial" w:cs="Arial"/>
          <w:sz w:val="20"/>
          <w:szCs w:val="20"/>
        </w:rPr>
      </w:pPr>
      <w:r w:rsidRPr="00CF7A3A">
        <w:rPr>
          <w:rStyle w:val="lev"/>
          <w:rFonts w:ascii="Arial" w:hAnsi="Arial" w:cs="Arial"/>
          <w:sz w:val="20"/>
          <w:szCs w:val="20"/>
        </w:rPr>
        <w:t>Corrections éventuelles</w:t>
      </w:r>
      <w:r w:rsidRPr="00CF7A3A">
        <w:rPr>
          <w:rFonts w:ascii="Arial" w:hAnsi="Arial" w:cs="Arial"/>
          <w:sz w:val="20"/>
          <w:szCs w:val="20"/>
        </w:rPr>
        <w:t xml:space="preserve"> : Ajustement des segments problématiques identifiés lors des tests.</w:t>
      </w:r>
    </w:p>
    <w:p w14:paraId="4D83F6D4" w14:textId="77777777" w:rsidR="00511F0C" w:rsidRPr="005A2BF4" w:rsidRDefault="00511F0C"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t>Livrables :</w:t>
      </w:r>
    </w:p>
    <w:p w14:paraId="5AA10D1D" w14:textId="77777777" w:rsidR="00511F0C" w:rsidRPr="00CF7A3A" w:rsidRDefault="00511F0C" w:rsidP="00801C95">
      <w:pPr>
        <w:pStyle w:val="Corpsdetexte"/>
        <w:widowControl/>
        <w:numPr>
          <w:ilvl w:val="0"/>
          <w:numId w:val="11"/>
        </w:numPr>
        <w:autoSpaceDE/>
        <w:autoSpaceDN/>
        <w:ind w:left="720"/>
        <w:jc w:val="both"/>
        <w:rPr>
          <w:rFonts w:ascii="Arial" w:hAnsi="Arial" w:cs="Arial"/>
          <w:b/>
          <w:bCs/>
          <w:sz w:val="20"/>
          <w:szCs w:val="20"/>
        </w:rPr>
      </w:pPr>
      <w:r w:rsidRPr="00CF7A3A">
        <w:rPr>
          <w:rFonts w:ascii="Arial" w:hAnsi="Arial" w:cs="Arial"/>
          <w:b/>
          <w:bCs/>
          <w:sz w:val="20"/>
          <w:szCs w:val="20"/>
        </w:rPr>
        <w:t xml:space="preserve">Livrables intermédiaires : </w:t>
      </w:r>
    </w:p>
    <w:p w14:paraId="6F80F32A" w14:textId="77777777" w:rsidR="00511F0C" w:rsidRPr="00511F0C" w:rsidRDefault="00511F0C" w:rsidP="00CF7A3A">
      <w:pPr>
        <w:pStyle w:val="Corpsdetexte"/>
        <w:spacing w:line="276" w:lineRule="auto"/>
        <w:ind w:left="708"/>
        <w:jc w:val="both"/>
        <w:rPr>
          <w:rFonts w:ascii="Arial" w:hAnsi="Arial" w:cs="Arial"/>
          <w:sz w:val="20"/>
          <w:szCs w:val="20"/>
        </w:rPr>
      </w:pPr>
      <w:r w:rsidRPr="00511F0C">
        <w:rPr>
          <w:rFonts w:ascii="Arial" w:hAnsi="Arial" w:cs="Arial"/>
          <w:sz w:val="20"/>
          <w:szCs w:val="20"/>
        </w:rPr>
        <w:t xml:space="preserve">Le titulaire </w:t>
      </w:r>
      <w:r>
        <w:rPr>
          <w:rFonts w:ascii="Arial" w:hAnsi="Arial" w:cs="Arial"/>
          <w:sz w:val="20"/>
          <w:szCs w:val="20"/>
        </w:rPr>
        <w:t>met à disposition un fichier proxy permettant au CNC de suivre les travaux et de procéder aux vérifications et corrections intermédiaires.</w:t>
      </w:r>
    </w:p>
    <w:p w14:paraId="40FD8619" w14:textId="77777777" w:rsidR="00511F0C" w:rsidRDefault="00511F0C" w:rsidP="00801C95">
      <w:pPr>
        <w:pStyle w:val="Corpsdetexte"/>
        <w:widowControl/>
        <w:numPr>
          <w:ilvl w:val="0"/>
          <w:numId w:val="11"/>
        </w:numPr>
        <w:autoSpaceDE/>
        <w:autoSpaceDN/>
        <w:ind w:left="720"/>
        <w:jc w:val="both"/>
        <w:rPr>
          <w:rFonts w:ascii="Arial" w:hAnsi="Arial" w:cs="Arial"/>
          <w:sz w:val="20"/>
          <w:szCs w:val="20"/>
        </w:rPr>
      </w:pPr>
      <w:r w:rsidRPr="00CF7A3A">
        <w:rPr>
          <w:rFonts w:ascii="Arial" w:hAnsi="Arial" w:cs="Arial"/>
          <w:b/>
          <w:bCs/>
          <w:sz w:val="20"/>
          <w:szCs w:val="20"/>
        </w:rPr>
        <w:t>Livrables finaux</w:t>
      </w:r>
      <w:r>
        <w:rPr>
          <w:rFonts w:ascii="Arial" w:hAnsi="Arial" w:cs="Arial"/>
          <w:sz w:val="20"/>
          <w:szCs w:val="20"/>
        </w:rPr>
        <w:t> :</w:t>
      </w:r>
    </w:p>
    <w:p w14:paraId="590E4007" w14:textId="77777777" w:rsidR="00511F0C" w:rsidRPr="00511F0C" w:rsidRDefault="00511F0C" w:rsidP="00CF7A3A">
      <w:pPr>
        <w:pStyle w:val="Corpsdetexte"/>
        <w:spacing w:line="276" w:lineRule="auto"/>
        <w:ind w:left="0" w:firstLine="708"/>
        <w:jc w:val="both"/>
        <w:rPr>
          <w:rFonts w:ascii="Arial" w:hAnsi="Arial" w:cs="Arial"/>
          <w:sz w:val="20"/>
          <w:szCs w:val="20"/>
        </w:rPr>
      </w:pPr>
      <w:r w:rsidRPr="00511F0C">
        <w:rPr>
          <w:rFonts w:ascii="Arial" w:hAnsi="Arial" w:cs="Arial"/>
          <w:sz w:val="20"/>
          <w:szCs w:val="20"/>
        </w:rPr>
        <w:t xml:space="preserve">Le titulaire produit les livrables suivants : </w:t>
      </w:r>
    </w:p>
    <w:p w14:paraId="12BB294F" w14:textId="36977554" w:rsidR="00511F0C" w:rsidRPr="00CF7A3A" w:rsidRDefault="00511F0C" w:rsidP="00801C95">
      <w:pPr>
        <w:pStyle w:val="Corpsdetexte"/>
        <w:widowControl/>
        <w:numPr>
          <w:ilvl w:val="1"/>
          <w:numId w:val="11"/>
        </w:numPr>
        <w:autoSpaceDE/>
        <w:autoSpaceDN/>
        <w:jc w:val="both"/>
        <w:rPr>
          <w:rFonts w:ascii="Arial" w:hAnsi="Arial" w:cs="Arial"/>
          <w:sz w:val="20"/>
          <w:szCs w:val="20"/>
          <w:u w:val="single"/>
        </w:rPr>
      </w:pPr>
      <w:r w:rsidRPr="00CF7A3A">
        <w:rPr>
          <w:rFonts w:ascii="Arial" w:hAnsi="Arial" w:cs="Arial"/>
          <w:b/>
          <w:bCs/>
          <w:sz w:val="20"/>
          <w:szCs w:val="20"/>
        </w:rPr>
        <w:t>Un</w:t>
      </w:r>
      <w:r w:rsidRPr="00CF7A3A">
        <w:rPr>
          <w:rFonts w:ascii="Arial" w:hAnsi="Arial" w:cs="Arial"/>
          <w:sz w:val="20"/>
          <w:szCs w:val="20"/>
        </w:rPr>
        <w:t xml:space="preserve"> </w:t>
      </w:r>
      <w:r w:rsidRPr="00CF7A3A">
        <w:rPr>
          <w:rFonts w:ascii="Arial" w:hAnsi="Arial" w:cs="Arial"/>
          <w:b/>
          <w:bCs/>
          <w:sz w:val="20"/>
          <w:szCs w:val="20"/>
        </w:rPr>
        <w:t xml:space="preserve">fichier d’audiodescription </w:t>
      </w:r>
      <w:r w:rsidRPr="00CF7A3A">
        <w:rPr>
          <w:rFonts w:ascii="Arial" w:hAnsi="Arial" w:cs="Arial"/>
          <w:sz w:val="20"/>
          <w:szCs w:val="20"/>
        </w:rPr>
        <w:t>dans</w:t>
      </w:r>
      <w:r w:rsidRPr="00CF7A3A">
        <w:rPr>
          <w:rFonts w:ascii="Arial" w:hAnsi="Arial" w:cs="Arial"/>
          <w:b/>
          <w:bCs/>
          <w:sz w:val="20"/>
          <w:szCs w:val="20"/>
        </w:rPr>
        <w:t xml:space="preserve"> </w:t>
      </w:r>
      <w:r w:rsidRPr="00CF7A3A">
        <w:rPr>
          <w:rFonts w:ascii="Arial" w:hAnsi="Arial" w:cs="Arial"/>
          <w:sz w:val="20"/>
          <w:szCs w:val="20"/>
        </w:rPr>
        <w:t>le format commandé par le CNC (Word ou équivalent) ;</w:t>
      </w:r>
    </w:p>
    <w:p w14:paraId="59191898" w14:textId="6DC7A9F9" w:rsidR="00511F0C" w:rsidRPr="00CF7A3A" w:rsidRDefault="00511F0C"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b/>
          <w:bCs/>
          <w:sz w:val="20"/>
          <w:szCs w:val="20"/>
        </w:rPr>
        <w:t xml:space="preserve">Le fichier audio isolé : </w:t>
      </w:r>
      <w:r w:rsidRPr="00CF7A3A">
        <w:rPr>
          <w:rFonts w:ascii="Arial" w:hAnsi="Arial" w:cs="Arial"/>
          <w:sz w:val="20"/>
          <w:szCs w:val="20"/>
        </w:rPr>
        <w:t>Piste d’audiodescription au format WAV ou équivalent ;</w:t>
      </w:r>
    </w:p>
    <w:p w14:paraId="312C6A3B" w14:textId="3BF01AA9" w:rsidR="00511F0C" w:rsidRPr="00CF7A3A" w:rsidRDefault="00511F0C"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b/>
          <w:bCs/>
          <w:sz w:val="20"/>
          <w:szCs w:val="20"/>
        </w:rPr>
        <w:t>Un rapport</w:t>
      </w:r>
      <w:r w:rsidRPr="00CF7A3A">
        <w:rPr>
          <w:rFonts w:ascii="Arial" w:hAnsi="Arial" w:cs="Arial"/>
          <w:sz w:val="20"/>
          <w:szCs w:val="20"/>
        </w:rPr>
        <w:t xml:space="preserve"> contenant les spécificités techniques (time code utilisé, logiciel employé, liste des dialogues si crées, repérage… etc.) ;</w:t>
      </w:r>
    </w:p>
    <w:p w14:paraId="0FF42B8F" w14:textId="77777777" w:rsidR="00511F0C" w:rsidRPr="00CF7A3A" w:rsidRDefault="00511F0C" w:rsidP="00801C95">
      <w:pPr>
        <w:pStyle w:val="Corpsdetexte"/>
        <w:widowControl/>
        <w:numPr>
          <w:ilvl w:val="1"/>
          <w:numId w:val="11"/>
        </w:numPr>
        <w:autoSpaceDE/>
        <w:autoSpaceDN/>
        <w:jc w:val="both"/>
        <w:rPr>
          <w:rFonts w:ascii="Arial" w:hAnsi="Arial" w:cs="Arial"/>
          <w:sz w:val="20"/>
          <w:szCs w:val="20"/>
          <w:u w:val="single"/>
        </w:rPr>
      </w:pPr>
      <w:r w:rsidRPr="00CF7A3A">
        <w:rPr>
          <w:rFonts w:ascii="Arial" w:hAnsi="Arial" w:cs="Arial"/>
          <w:b/>
          <w:bCs/>
          <w:sz w:val="20"/>
          <w:szCs w:val="20"/>
        </w:rPr>
        <w:t>DCP </w:t>
      </w:r>
      <w:r w:rsidRPr="00CF7A3A">
        <w:rPr>
          <w:rFonts w:ascii="Arial" w:hAnsi="Arial" w:cs="Arial"/>
          <w:sz w:val="20"/>
          <w:szCs w:val="20"/>
        </w:rPr>
        <w:t>et DKDM associée :</w:t>
      </w:r>
    </w:p>
    <w:p w14:paraId="2537C36D" w14:textId="77777777" w:rsidR="00511F0C" w:rsidRPr="00CF7A3A" w:rsidRDefault="00511F0C" w:rsidP="00801C95">
      <w:pPr>
        <w:pStyle w:val="Corpsdetexte"/>
        <w:numPr>
          <w:ilvl w:val="2"/>
          <w:numId w:val="8"/>
        </w:numPr>
        <w:spacing w:line="276" w:lineRule="auto"/>
        <w:jc w:val="both"/>
        <w:rPr>
          <w:rFonts w:ascii="Arial" w:hAnsi="Arial" w:cs="Arial"/>
          <w:sz w:val="20"/>
          <w:szCs w:val="20"/>
        </w:rPr>
      </w:pPr>
      <w:r w:rsidRPr="00CF7A3A">
        <w:rPr>
          <w:rFonts w:ascii="Arial" w:hAnsi="Arial" w:cs="Arial"/>
          <w:sz w:val="20"/>
          <w:szCs w:val="20"/>
        </w:rPr>
        <w:t xml:space="preserve">Création de la Version Files compatible avec l’OV livrée lors de l’envoi des éléments source. </w:t>
      </w:r>
    </w:p>
    <w:p w14:paraId="6750E218" w14:textId="77777777" w:rsidR="00511F0C" w:rsidRPr="00CF7A3A" w:rsidRDefault="00511F0C" w:rsidP="00801C95">
      <w:pPr>
        <w:pStyle w:val="Corpsdetexte"/>
        <w:numPr>
          <w:ilvl w:val="2"/>
          <w:numId w:val="8"/>
        </w:numPr>
        <w:spacing w:line="276" w:lineRule="auto"/>
        <w:jc w:val="both"/>
        <w:rPr>
          <w:rFonts w:ascii="Arial" w:hAnsi="Arial" w:cs="Arial"/>
          <w:sz w:val="20"/>
          <w:szCs w:val="20"/>
        </w:rPr>
      </w:pPr>
      <w:r w:rsidRPr="00CF7A3A">
        <w:rPr>
          <w:rFonts w:ascii="Arial" w:hAnsi="Arial" w:cs="Arial"/>
          <w:sz w:val="20"/>
          <w:szCs w:val="20"/>
        </w:rPr>
        <w:t>Création d’une DKDM</w:t>
      </w:r>
      <w:r w:rsidRPr="00CF7A3A">
        <w:rPr>
          <w:rFonts w:ascii="Arial" w:hAnsi="Arial" w:cs="Arial"/>
          <w:b/>
          <w:bCs/>
          <w:sz w:val="20"/>
          <w:szCs w:val="20"/>
        </w:rPr>
        <w:t xml:space="preserve"> </w:t>
      </w:r>
      <w:r w:rsidRPr="00CF7A3A">
        <w:rPr>
          <w:rFonts w:ascii="Arial" w:hAnsi="Arial" w:cs="Arial"/>
          <w:sz w:val="20"/>
          <w:szCs w:val="20"/>
        </w:rPr>
        <w:t>si le DCP est crypté.</w:t>
      </w:r>
    </w:p>
    <w:p w14:paraId="24FEA716" w14:textId="77777777" w:rsidR="00511F0C" w:rsidRPr="00CF7A3A" w:rsidRDefault="00511F0C" w:rsidP="00801C95">
      <w:pPr>
        <w:pStyle w:val="Corpsdetexte"/>
        <w:widowControl/>
        <w:numPr>
          <w:ilvl w:val="1"/>
          <w:numId w:val="11"/>
        </w:numPr>
        <w:autoSpaceDE/>
        <w:autoSpaceDN/>
        <w:jc w:val="both"/>
        <w:rPr>
          <w:rFonts w:ascii="Arial" w:hAnsi="Arial" w:cs="Arial"/>
          <w:sz w:val="20"/>
          <w:szCs w:val="20"/>
        </w:rPr>
      </w:pPr>
      <w:r w:rsidRPr="00CF7A3A">
        <w:rPr>
          <w:rFonts w:ascii="Arial" w:hAnsi="Arial" w:cs="Arial"/>
          <w:b/>
          <w:bCs/>
          <w:sz w:val="20"/>
          <w:szCs w:val="20"/>
        </w:rPr>
        <w:t>Un fichier destiné à la vidéo</w:t>
      </w:r>
      <w:r w:rsidRPr="00CF7A3A">
        <w:rPr>
          <w:rFonts w:ascii="Arial" w:hAnsi="Arial" w:cs="Arial"/>
          <w:sz w:val="20"/>
          <w:szCs w:val="20"/>
        </w:rPr>
        <w:t xml:space="preserve"> en streaming au format demandé par le CNC (MP4…)</w:t>
      </w:r>
    </w:p>
    <w:p w14:paraId="1DF1E019" w14:textId="20D3ABB0" w:rsidR="00194E7D" w:rsidRPr="0087444C" w:rsidRDefault="00511F0C" w:rsidP="0087444C">
      <w:pPr>
        <w:pStyle w:val="Corpsdetexte"/>
        <w:spacing w:line="276" w:lineRule="auto"/>
        <w:jc w:val="both"/>
        <w:rPr>
          <w:rFonts w:ascii="Arial" w:hAnsi="Arial" w:cs="Arial"/>
          <w:sz w:val="20"/>
          <w:szCs w:val="20"/>
        </w:rPr>
      </w:pPr>
      <w:r w:rsidRPr="00881592">
        <w:rPr>
          <w:rFonts w:ascii="Arial" w:hAnsi="Arial" w:cs="Arial"/>
          <w:sz w:val="20"/>
          <w:szCs w:val="20"/>
        </w:rPr>
        <w:t xml:space="preserve">Les sous-titres </w:t>
      </w:r>
      <w:r w:rsidR="0087444C">
        <w:rPr>
          <w:rFonts w:ascii="Arial" w:hAnsi="Arial" w:cs="Arial"/>
          <w:sz w:val="20"/>
          <w:szCs w:val="20"/>
        </w:rPr>
        <w:t>doivent être</w:t>
      </w:r>
      <w:r w:rsidRPr="00881592">
        <w:rPr>
          <w:rFonts w:ascii="Arial" w:hAnsi="Arial" w:cs="Arial"/>
          <w:sz w:val="20"/>
          <w:szCs w:val="20"/>
        </w:rPr>
        <w:t xml:space="preserve"> conformes à la qualité cinématographique et aux </w:t>
      </w:r>
      <w:r>
        <w:rPr>
          <w:rFonts w:ascii="Arial" w:hAnsi="Arial" w:cs="Arial"/>
          <w:sz w:val="20"/>
          <w:szCs w:val="20"/>
        </w:rPr>
        <w:t>recommandations CST</w:t>
      </w:r>
      <w:r w:rsidRPr="00881592">
        <w:rPr>
          <w:rFonts w:ascii="Arial" w:hAnsi="Arial" w:cs="Arial"/>
          <w:sz w:val="20"/>
          <w:szCs w:val="20"/>
        </w:rPr>
        <w:t>.</w:t>
      </w:r>
    </w:p>
    <w:p w14:paraId="7685E971" w14:textId="77777777" w:rsidR="00511F0C" w:rsidRPr="005A2BF4" w:rsidRDefault="00511F0C" w:rsidP="00801C95">
      <w:pPr>
        <w:pStyle w:val="Paragraphedeliste"/>
        <w:numPr>
          <w:ilvl w:val="0"/>
          <w:numId w:val="12"/>
        </w:numPr>
        <w:spacing w:before="100" w:beforeAutospacing="1" w:after="100" w:afterAutospacing="1" w:line="240" w:lineRule="auto"/>
        <w:ind w:left="425" w:right="125" w:hanging="357"/>
        <w:jc w:val="left"/>
        <w:rPr>
          <w:rFonts w:cs="Arial"/>
          <w:u w:val="single"/>
        </w:rPr>
      </w:pPr>
      <w:r w:rsidRPr="005A2BF4">
        <w:rPr>
          <w:rFonts w:cs="Arial"/>
          <w:u w:val="single"/>
        </w:rPr>
        <w:lastRenderedPageBreak/>
        <w:t>Livraison</w:t>
      </w:r>
    </w:p>
    <w:p w14:paraId="36479484" w14:textId="558EAE57" w:rsidR="00CF7A3A" w:rsidRDefault="00CF7A3A" w:rsidP="00511F0C">
      <w:pPr>
        <w:pStyle w:val="Corpsdetexte"/>
        <w:spacing w:line="276" w:lineRule="auto"/>
        <w:jc w:val="both"/>
        <w:rPr>
          <w:rFonts w:ascii="Arial" w:hAnsi="Arial" w:cs="Arial"/>
          <w:sz w:val="20"/>
          <w:szCs w:val="20"/>
        </w:rPr>
      </w:pPr>
      <w:r w:rsidRPr="00CF7A3A">
        <w:rPr>
          <w:rFonts w:ascii="Arial" w:hAnsi="Arial" w:cs="Arial"/>
          <w:sz w:val="20"/>
          <w:szCs w:val="20"/>
        </w:rPr>
        <w:t>Les livrables sont transmis au CNC et/ou au tiers (distributeur, laboratoire…) définis par le CNC, selon les modalités définies lors de la commande.</w:t>
      </w:r>
    </w:p>
    <w:p w14:paraId="2A7C6938" w14:textId="77777777" w:rsidR="00511F0C" w:rsidRDefault="00511F0C" w:rsidP="00511F0C">
      <w:pPr>
        <w:pStyle w:val="Corpsdetexte"/>
        <w:spacing w:line="276" w:lineRule="auto"/>
        <w:jc w:val="both"/>
        <w:rPr>
          <w:rFonts w:ascii="Arial" w:hAnsi="Arial" w:cs="Arial"/>
          <w:sz w:val="20"/>
          <w:szCs w:val="20"/>
        </w:rPr>
      </w:pPr>
      <w:r>
        <w:rPr>
          <w:rFonts w:ascii="Arial" w:hAnsi="Arial" w:cs="Arial"/>
          <w:sz w:val="20"/>
          <w:szCs w:val="20"/>
        </w:rPr>
        <w:t>A titre informatif, les modalités d’envois sont généralement les suivantes :</w:t>
      </w:r>
    </w:p>
    <w:p w14:paraId="01DD5E04" w14:textId="77777777" w:rsidR="00511F0C" w:rsidRDefault="00511F0C"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CNC : transmission de tous les livrables</w:t>
      </w:r>
    </w:p>
    <w:p w14:paraId="246C7CAC" w14:textId="77777777" w:rsidR="00511F0C" w:rsidRDefault="00511F0C"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Distributeur : transmission de tous les livrables</w:t>
      </w:r>
    </w:p>
    <w:p w14:paraId="70F79552" w14:textId="77777777" w:rsidR="00511F0C" w:rsidRDefault="00511F0C"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Laboratoire : transmission du Fichier de sous-titre, du DCP et le cas échéant, de la DKDM.</w:t>
      </w:r>
    </w:p>
    <w:p w14:paraId="65285C87" w14:textId="77777777" w:rsidR="00511F0C" w:rsidRDefault="00511F0C" w:rsidP="00511F0C">
      <w:pPr>
        <w:pStyle w:val="Corpsdetexte"/>
        <w:spacing w:line="276" w:lineRule="auto"/>
        <w:ind w:right="125"/>
        <w:jc w:val="both"/>
        <w:rPr>
          <w:rFonts w:ascii="Arial" w:hAnsi="Arial" w:cs="Arial"/>
          <w:sz w:val="20"/>
          <w:szCs w:val="20"/>
        </w:rPr>
      </w:pPr>
      <w:r w:rsidRPr="006F26BF">
        <w:rPr>
          <w:rFonts w:ascii="Arial" w:hAnsi="Arial"/>
          <w:sz w:val="20"/>
          <w:szCs w:val="20"/>
        </w:rPr>
        <w:t xml:space="preserve">Le titulaire conserve les </w:t>
      </w:r>
      <w:r w:rsidRPr="006F26BF">
        <w:rPr>
          <w:rFonts w:ascii="Arial" w:hAnsi="Arial" w:hint="cs"/>
          <w:sz w:val="20"/>
          <w:szCs w:val="20"/>
        </w:rPr>
        <w:t>é</w:t>
      </w:r>
      <w:r w:rsidRPr="006F26BF">
        <w:rPr>
          <w:rFonts w:ascii="Arial" w:hAnsi="Arial"/>
          <w:sz w:val="20"/>
          <w:szCs w:val="20"/>
        </w:rPr>
        <w:t>l</w:t>
      </w:r>
      <w:r w:rsidRPr="006F26BF">
        <w:rPr>
          <w:rFonts w:ascii="Arial" w:hAnsi="Arial" w:hint="cs"/>
          <w:sz w:val="20"/>
          <w:szCs w:val="20"/>
        </w:rPr>
        <w:t>é</w:t>
      </w:r>
      <w:r w:rsidRPr="006F26BF">
        <w:rPr>
          <w:rFonts w:ascii="Arial" w:hAnsi="Arial"/>
          <w:sz w:val="20"/>
          <w:szCs w:val="20"/>
        </w:rPr>
        <w:t>ments jusqu</w:t>
      </w:r>
      <w:r w:rsidRPr="006F26BF">
        <w:rPr>
          <w:rFonts w:ascii="Arial" w:hAnsi="Arial" w:hint="cs"/>
          <w:sz w:val="20"/>
          <w:szCs w:val="20"/>
        </w:rPr>
        <w:t>’à</w:t>
      </w:r>
      <w:r w:rsidRPr="006F26BF">
        <w:rPr>
          <w:rFonts w:ascii="Arial" w:hAnsi="Arial"/>
          <w:sz w:val="20"/>
          <w:szCs w:val="20"/>
        </w:rPr>
        <w:t xml:space="preserve"> l</w:t>
      </w:r>
      <w:r w:rsidRPr="006F26BF">
        <w:rPr>
          <w:rFonts w:ascii="Arial" w:hAnsi="Arial" w:hint="cs"/>
          <w:sz w:val="20"/>
          <w:szCs w:val="20"/>
        </w:rPr>
        <w:t>’</w:t>
      </w:r>
      <w:r w:rsidRPr="006F26BF">
        <w:rPr>
          <w:rFonts w:ascii="Arial" w:hAnsi="Arial"/>
          <w:sz w:val="20"/>
          <w:szCs w:val="20"/>
        </w:rPr>
        <w:t>admission des prestations. L</w:t>
      </w:r>
      <w:r w:rsidRPr="006F26BF">
        <w:rPr>
          <w:rFonts w:ascii="Arial" w:hAnsi="Arial" w:hint="cs"/>
          <w:sz w:val="20"/>
          <w:szCs w:val="20"/>
        </w:rPr>
        <w:t>’</w:t>
      </w:r>
      <w:r w:rsidRPr="006F26BF">
        <w:rPr>
          <w:rFonts w:ascii="Arial" w:hAnsi="Arial"/>
          <w:sz w:val="20"/>
          <w:szCs w:val="20"/>
        </w:rPr>
        <w:t>archivage ult</w:t>
      </w:r>
      <w:r w:rsidRPr="006F26BF">
        <w:rPr>
          <w:rFonts w:ascii="Arial" w:hAnsi="Arial" w:hint="cs"/>
          <w:sz w:val="20"/>
          <w:szCs w:val="20"/>
        </w:rPr>
        <w:t>é</w:t>
      </w:r>
      <w:r w:rsidRPr="006F26BF">
        <w:rPr>
          <w:rFonts w:ascii="Arial" w:hAnsi="Arial"/>
          <w:sz w:val="20"/>
          <w:szCs w:val="20"/>
        </w:rPr>
        <w:t xml:space="preserve">rieur est </w:t>
      </w:r>
      <w:r w:rsidRPr="006F26BF">
        <w:rPr>
          <w:rFonts w:ascii="Arial" w:hAnsi="Arial" w:hint="cs"/>
          <w:sz w:val="20"/>
          <w:szCs w:val="20"/>
        </w:rPr>
        <w:t>à</w:t>
      </w:r>
      <w:r w:rsidRPr="006F26BF">
        <w:rPr>
          <w:rFonts w:ascii="Arial" w:hAnsi="Arial"/>
          <w:sz w:val="20"/>
          <w:szCs w:val="20"/>
        </w:rPr>
        <w:t xml:space="preserve"> la charge du CNC et de ses partenaires</w:t>
      </w:r>
      <w:r>
        <w:rPr>
          <w:rFonts w:ascii="Arial" w:hAnsi="Arial"/>
          <w:sz w:val="20"/>
          <w:szCs w:val="20"/>
        </w:rPr>
        <w:t>.</w:t>
      </w:r>
    </w:p>
    <w:p w14:paraId="6B1FB80B" w14:textId="138AA81C" w:rsidR="000F5F83" w:rsidRDefault="000F5F83" w:rsidP="00FB476F">
      <w:pPr>
        <w:pStyle w:val="Titre3"/>
        <w:spacing w:line="276" w:lineRule="auto"/>
        <w:rPr>
          <w:rFonts w:cs="Arial"/>
        </w:rPr>
      </w:pPr>
      <w:bookmarkStart w:id="54" w:name="_TOC_250023"/>
      <w:bookmarkStart w:id="55" w:name="_Toc152245119"/>
      <w:bookmarkStart w:id="56" w:name="_Toc189566158"/>
      <w:bookmarkEnd w:id="54"/>
      <w:r w:rsidRPr="0091165E">
        <w:rPr>
          <w:rFonts w:cs="Arial"/>
        </w:rPr>
        <w:t>Volumétrie</w:t>
      </w:r>
      <w:bookmarkEnd w:id="55"/>
      <w:r w:rsidR="00B328A3" w:rsidRPr="0091165E">
        <w:rPr>
          <w:rFonts w:cs="Arial"/>
        </w:rPr>
        <w:t xml:space="preserve"> et délais</w:t>
      </w:r>
      <w:bookmarkEnd w:id="56"/>
    </w:p>
    <w:p w14:paraId="733E639E" w14:textId="77777777" w:rsidR="00CF7A3A" w:rsidRPr="0091165E" w:rsidRDefault="00CF7A3A" w:rsidP="00CF7A3A">
      <w:pPr>
        <w:pStyle w:val="Corpsdetexte"/>
        <w:spacing w:line="276" w:lineRule="auto"/>
        <w:jc w:val="both"/>
        <w:rPr>
          <w:rFonts w:ascii="Arial" w:hAnsi="Arial" w:cs="Arial"/>
          <w:sz w:val="20"/>
          <w:szCs w:val="20"/>
        </w:rPr>
      </w:pPr>
      <w:r w:rsidRPr="0091165E">
        <w:rPr>
          <w:rFonts w:ascii="Arial" w:hAnsi="Arial" w:cs="Arial"/>
          <w:sz w:val="20"/>
          <w:szCs w:val="20"/>
        </w:rPr>
        <w:t>Cette information est donnée à titre indicatif mais n’est pas contractuelle.</w:t>
      </w:r>
    </w:p>
    <w:p w14:paraId="7D6253B9" w14:textId="2327E4B9" w:rsidR="00D03A3A" w:rsidRPr="0091165E" w:rsidRDefault="00D03A3A" w:rsidP="00801C95">
      <w:pPr>
        <w:pStyle w:val="Corpsdetexte"/>
        <w:widowControl/>
        <w:numPr>
          <w:ilvl w:val="0"/>
          <w:numId w:val="11"/>
        </w:numPr>
        <w:autoSpaceDE/>
        <w:autoSpaceDN/>
        <w:ind w:left="720"/>
        <w:jc w:val="both"/>
        <w:rPr>
          <w:rFonts w:ascii="Arial" w:hAnsi="Arial" w:cs="Arial"/>
          <w:sz w:val="20"/>
          <w:szCs w:val="20"/>
        </w:rPr>
      </w:pPr>
      <w:bookmarkStart w:id="57" w:name="_TOC_250022"/>
      <w:bookmarkStart w:id="58" w:name="_Toc152245120"/>
      <w:r w:rsidRPr="0091165E">
        <w:rPr>
          <w:rFonts w:ascii="Arial" w:hAnsi="Arial" w:cs="Arial"/>
          <w:sz w:val="20"/>
          <w:szCs w:val="20"/>
        </w:rPr>
        <w:t xml:space="preserve">La DPT commande </w:t>
      </w:r>
      <w:r>
        <w:rPr>
          <w:rFonts w:ascii="Arial" w:hAnsi="Arial" w:cs="Arial"/>
          <w:sz w:val="20"/>
          <w:szCs w:val="20"/>
        </w:rPr>
        <w:t>en moyenne l’audiodescription pour 12 titres par an</w:t>
      </w:r>
      <w:r w:rsidR="00E8393A">
        <w:rPr>
          <w:rFonts w:ascii="Arial" w:hAnsi="Arial" w:cs="Arial"/>
          <w:sz w:val="20"/>
          <w:szCs w:val="20"/>
        </w:rPr>
        <w:t> ;</w:t>
      </w:r>
    </w:p>
    <w:p w14:paraId="4032E7D4" w14:textId="4062669C" w:rsidR="00D03A3A" w:rsidRPr="0091165E" w:rsidRDefault="00D03A3A" w:rsidP="00801C95">
      <w:pPr>
        <w:pStyle w:val="Corpsdetexte"/>
        <w:widowControl/>
        <w:numPr>
          <w:ilvl w:val="0"/>
          <w:numId w:val="11"/>
        </w:numPr>
        <w:autoSpaceDE/>
        <w:autoSpaceDN/>
        <w:ind w:left="720"/>
        <w:jc w:val="both"/>
        <w:rPr>
          <w:rFonts w:ascii="Arial" w:hAnsi="Arial" w:cs="Arial"/>
          <w:sz w:val="20"/>
          <w:szCs w:val="20"/>
        </w:rPr>
      </w:pPr>
      <w:r w:rsidRPr="0091165E">
        <w:rPr>
          <w:rFonts w:ascii="Arial" w:hAnsi="Arial" w:cs="Arial"/>
          <w:sz w:val="20"/>
          <w:szCs w:val="20"/>
        </w:rPr>
        <w:t>La DP</w:t>
      </w:r>
      <w:r>
        <w:rPr>
          <w:rFonts w:ascii="Arial" w:hAnsi="Arial" w:cs="Arial"/>
          <w:sz w:val="20"/>
          <w:szCs w:val="20"/>
        </w:rPr>
        <w:t>C</w:t>
      </w:r>
      <w:r w:rsidRPr="0091165E">
        <w:rPr>
          <w:rFonts w:ascii="Arial" w:hAnsi="Arial" w:cs="Arial"/>
          <w:sz w:val="20"/>
          <w:szCs w:val="20"/>
        </w:rPr>
        <w:t xml:space="preserve"> commande cette prestation de manière ponctuelle</w:t>
      </w:r>
      <w:r w:rsidR="00E8393A">
        <w:rPr>
          <w:rFonts w:ascii="Arial" w:hAnsi="Arial" w:cs="Arial"/>
          <w:sz w:val="20"/>
          <w:szCs w:val="20"/>
        </w:rPr>
        <w:t> ;</w:t>
      </w:r>
    </w:p>
    <w:p w14:paraId="64A45BA7" w14:textId="35B36136" w:rsidR="00D03A3A" w:rsidRDefault="00D03A3A" w:rsidP="00CF7A3A">
      <w:pPr>
        <w:pStyle w:val="Titre3"/>
        <w:spacing w:line="276" w:lineRule="auto"/>
        <w:rPr>
          <w:rFonts w:cs="Arial"/>
        </w:rPr>
      </w:pPr>
      <w:bookmarkStart w:id="59" w:name="_Toc189566159"/>
      <w:r w:rsidRPr="00CF7A3A">
        <w:rPr>
          <w:rFonts w:cs="Arial"/>
        </w:rPr>
        <w:t>Délais</w:t>
      </w:r>
      <w:bookmarkEnd w:id="59"/>
    </w:p>
    <w:p w14:paraId="5436386B" w14:textId="5DEEC25D" w:rsidR="00475871" w:rsidRPr="00475871" w:rsidRDefault="00475871" w:rsidP="00475871">
      <w:r>
        <w:rPr>
          <w:rFonts w:cs="Arial"/>
          <w:szCs w:val="20"/>
        </w:rPr>
        <w:t>Le titulaire dispose d’un délai de :</w:t>
      </w:r>
    </w:p>
    <w:p w14:paraId="6E0BF73B" w14:textId="7B7DB8CD" w:rsidR="00D03A3A" w:rsidRDefault="00475871" w:rsidP="00801C95">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Pour une c</w:t>
      </w:r>
      <w:r w:rsidR="00D03A3A" w:rsidRPr="0091165E">
        <w:rPr>
          <w:rFonts w:ascii="Arial" w:hAnsi="Arial" w:cs="Arial"/>
          <w:sz w:val="20"/>
          <w:szCs w:val="20"/>
        </w:rPr>
        <w:t>ommande unitaire</w:t>
      </w:r>
      <w:r>
        <w:rPr>
          <w:rFonts w:ascii="Arial" w:hAnsi="Arial" w:cs="Arial"/>
          <w:sz w:val="20"/>
          <w:szCs w:val="20"/>
        </w:rPr>
        <w:t xml:space="preserve"> : </w:t>
      </w:r>
      <w:r w:rsidR="00D03A3A">
        <w:rPr>
          <w:rFonts w:ascii="Arial" w:hAnsi="Arial" w:cs="Arial"/>
          <w:sz w:val="20"/>
          <w:szCs w:val="20"/>
        </w:rPr>
        <w:t>15</w:t>
      </w:r>
      <w:r w:rsidR="00D03A3A" w:rsidRPr="0091165E">
        <w:rPr>
          <w:rFonts w:ascii="Arial" w:hAnsi="Arial" w:cs="Arial"/>
          <w:sz w:val="20"/>
          <w:szCs w:val="20"/>
        </w:rPr>
        <w:t xml:space="preserve"> jours ouvrés</w:t>
      </w:r>
      <w:r w:rsidR="00E8393A">
        <w:rPr>
          <w:rFonts w:ascii="Arial" w:hAnsi="Arial" w:cs="Arial"/>
          <w:sz w:val="20"/>
          <w:szCs w:val="20"/>
        </w:rPr>
        <w:t> </w:t>
      </w:r>
      <w:r>
        <w:rPr>
          <w:rFonts w:ascii="Arial" w:hAnsi="Arial" w:cs="Arial"/>
          <w:sz w:val="20"/>
          <w:szCs w:val="20"/>
        </w:rPr>
        <w:t xml:space="preserve">à compter de la date de réception de la commande </w:t>
      </w:r>
      <w:r w:rsidR="00A24F58">
        <w:rPr>
          <w:rFonts w:ascii="Arial" w:hAnsi="Arial" w:cs="Arial"/>
          <w:sz w:val="20"/>
          <w:szCs w:val="20"/>
        </w:rPr>
        <w:t xml:space="preserve">et la fourniture des éléments par le CNC </w:t>
      </w:r>
      <w:r w:rsidR="00E8393A">
        <w:rPr>
          <w:rFonts w:ascii="Arial" w:hAnsi="Arial" w:cs="Arial"/>
          <w:sz w:val="20"/>
          <w:szCs w:val="20"/>
        </w:rPr>
        <w:t>;</w:t>
      </w:r>
    </w:p>
    <w:p w14:paraId="73795504" w14:textId="58A0B447" w:rsidR="00D03A3A" w:rsidRPr="0013156D" w:rsidRDefault="00475871" w:rsidP="0013156D">
      <w:pPr>
        <w:pStyle w:val="Corpsdetexte"/>
        <w:widowControl/>
        <w:numPr>
          <w:ilvl w:val="0"/>
          <w:numId w:val="11"/>
        </w:numPr>
        <w:autoSpaceDE/>
        <w:autoSpaceDN/>
        <w:ind w:left="720"/>
        <w:jc w:val="both"/>
        <w:rPr>
          <w:rFonts w:ascii="Arial" w:hAnsi="Arial" w:cs="Arial"/>
          <w:sz w:val="20"/>
          <w:szCs w:val="20"/>
        </w:rPr>
      </w:pPr>
      <w:r>
        <w:rPr>
          <w:rFonts w:ascii="Arial" w:hAnsi="Arial" w:cs="Arial"/>
          <w:sz w:val="20"/>
          <w:szCs w:val="20"/>
        </w:rPr>
        <w:t>Pour une c</w:t>
      </w:r>
      <w:r w:rsidR="00D03A3A">
        <w:rPr>
          <w:rFonts w:ascii="Arial" w:hAnsi="Arial" w:cs="Arial"/>
          <w:sz w:val="20"/>
          <w:szCs w:val="20"/>
        </w:rPr>
        <w:t>ommande groupée (12 titres)</w:t>
      </w:r>
      <w:r>
        <w:rPr>
          <w:rFonts w:ascii="Arial" w:hAnsi="Arial" w:cs="Arial"/>
          <w:sz w:val="20"/>
          <w:szCs w:val="20"/>
        </w:rPr>
        <w:t xml:space="preserve"> : </w:t>
      </w:r>
      <w:r w:rsidR="0013156D">
        <w:rPr>
          <w:rFonts w:ascii="Arial" w:hAnsi="Arial" w:cs="Arial"/>
          <w:sz w:val="20"/>
          <w:szCs w:val="20"/>
        </w:rPr>
        <w:t>65 jours ouvrés</w:t>
      </w:r>
      <w:r w:rsidR="00D03A3A">
        <w:rPr>
          <w:rFonts w:ascii="Arial" w:hAnsi="Arial" w:cs="Arial"/>
          <w:sz w:val="20"/>
          <w:szCs w:val="20"/>
        </w:rPr>
        <w:t xml:space="preserve"> à partir de la réception </w:t>
      </w:r>
      <w:r w:rsidR="0013156D">
        <w:rPr>
          <w:rFonts w:ascii="Arial" w:hAnsi="Arial" w:cs="Arial"/>
          <w:sz w:val="20"/>
          <w:szCs w:val="20"/>
        </w:rPr>
        <w:t xml:space="preserve">du script transmis par le CNC </w:t>
      </w:r>
      <w:r w:rsidR="00D03A3A">
        <w:rPr>
          <w:rFonts w:ascii="Arial" w:hAnsi="Arial" w:cs="Arial"/>
          <w:sz w:val="20"/>
          <w:szCs w:val="20"/>
        </w:rPr>
        <w:t>ou</w:t>
      </w:r>
      <w:r w:rsidR="0013156D">
        <w:rPr>
          <w:rFonts w:ascii="Arial" w:hAnsi="Arial" w:cs="Arial"/>
          <w:sz w:val="20"/>
          <w:szCs w:val="20"/>
        </w:rPr>
        <w:t xml:space="preserve"> à compter</w:t>
      </w:r>
      <w:r w:rsidR="00D03A3A">
        <w:rPr>
          <w:rFonts w:ascii="Arial" w:hAnsi="Arial" w:cs="Arial"/>
          <w:sz w:val="20"/>
          <w:szCs w:val="20"/>
        </w:rPr>
        <w:t xml:space="preserve"> de la réalisation du script</w:t>
      </w:r>
      <w:r w:rsidR="0013156D">
        <w:rPr>
          <w:rFonts w:ascii="Arial" w:hAnsi="Arial" w:cs="Arial"/>
          <w:sz w:val="20"/>
          <w:szCs w:val="20"/>
        </w:rPr>
        <w:t xml:space="preserve"> par le Titulaire si cette prestation lui a été commandée</w:t>
      </w:r>
      <w:r w:rsidR="00D03A3A" w:rsidRPr="0013156D">
        <w:rPr>
          <w:rFonts w:ascii="Arial" w:hAnsi="Arial" w:cs="Arial"/>
          <w:sz w:val="20"/>
          <w:szCs w:val="20"/>
        </w:rPr>
        <w:t>.</w:t>
      </w:r>
    </w:p>
    <w:p w14:paraId="742D9FDF" w14:textId="77777777" w:rsidR="000F5F83" w:rsidRPr="0091165E" w:rsidRDefault="000F5F83" w:rsidP="00FB476F">
      <w:pPr>
        <w:pStyle w:val="Titre3"/>
        <w:spacing w:line="276" w:lineRule="auto"/>
        <w:rPr>
          <w:rFonts w:cs="Arial"/>
        </w:rPr>
      </w:pPr>
      <w:bookmarkStart w:id="60" w:name="_Toc189566160"/>
      <w:r w:rsidRPr="0091165E">
        <w:rPr>
          <w:rFonts w:cs="Arial"/>
        </w:rPr>
        <w:t xml:space="preserve">Unités </w:t>
      </w:r>
      <w:bookmarkEnd w:id="57"/>
      <w:r w:rsidRPr="0091165E">
        <w:rPr>
          <w:rFonts w:cs="Arial"/>
        </w:rPr>
        <w:t>d’œuvre</w:t>
      </w:r>
      <w:bookmarkEnd w:id="58"/>
      <w:bookmarkEnd w:id="60"/>
    </w:p>
    <w:p w14:paraId="4F10A51C" w14:textId="75672DA6" w:rsidR="001C58C2" w:rsidRPr="00CF7A3A" w:rsidRDefault="001C58C2" w:rsidP="00801C95">
      <w:pPr>
        <w:pStyle w:val="Corpsdetexte"/>
        <w:widowControl/>
        <w:numPr>
          <w:ilvl w:val="0"/>
          <w:numId w:val="11"/>
        </w:numPr>
        <w:autoSpaceDE/>
        <w:autoSpaceDN/>
        <w:ind w:left="720"/>
        <w:jc w:val="both"/>
        <w:rPr>
          <w:rFonts w:ascii="Arial" w:hAnsi="Arial" w:cs="Arial"/>
          <w:sz w:val="20"/>
          <w:szCs w:val="20"/>
        </w:rPr>
      </w:pPr>
      <w:r w:rsidRPr="00CF7A3A">
        <w:rPr>
          <w:rFonts w:ascii="Arial" w:hAnsi="Arial" w:cs="Arial"/>
          <w:b/>
          <w:bCs/>
          <w:sz w:val="20"/>
          <w:szCs w:val="20"/>
        </w:rPr>
        <w:t>UO1</w:t>
      </w:r>
      <w:r w:rsidR="00F966C6" w:rsidRPr="00CF7A3A">
        <w:rPr>
          <w:rFonts w:ascii="Arial" w:hAnsi="Arial" w:cs="Arial"/>
          <w:b/>
          <w:bCs/>
          <w:sz w:val="20"/>
          <w:szCs w:val="20"/>
        </w:rPr>
        <w:t>2</w:t>
      </w:r>
      <w:r w:rsidRPr="00CF7A3A">
        <w:rPr>
          <w:rFonts w:ascii="Arial" w:hAnsi="Arial" w:cs="Arial"/>
          <w:sz w:val="20"/>
          <w:szCs w:val="20"/>
        </w:rPr>
        <w:t> : Fabrication</w:t>
      </w:r>
      <w:r w:rsidRPr="00CF7A3A">
        <w:rPr>
          <w:rFonts w:ascii="Arial" w:hAnsi="Arial" w:cs="Arial"/>
          <w:spacing w:val="-5"/>
          <w:sz w:val="20"/>
          <w:szCs w:val="20"/>
        </w:rPr>
        <w:t xml:space="preserve"> </w:t>
      </w:r>
      <w:r w:rsidRPr="00CF7A3A">
        <w:rPr>
          <w:rFonts w:ascii="Arial" w:hAnsi="Arial" w:cs="Arial"/>
          <w:sz w:val="20"/>
          <w:szCs w:val="20"/>
        </w:rPr>
        <w:t>de</w:t>
      </w:r>
      <w:r w:rsidRPr="00CF7A3A">
        <w:rPr>
          <w:rFonts w:ascii="Arial" w:hAnsi="Arial" w:cs="Arial"/>
          <w:spacing w:val="1"/>
          <w:sz w:val="20"/>
          <w:szCs w:val="20"/>
        </w:rPr>
        <w:t xml:space="preserve"> </w:t>
      </w:r>
      <w:r w:rsidRPr="00CF7A3A">
        <w:rPr>
          <w:rFonts w:ascii="Arial" w:hAnsi="Arial" w:cs="Arial"/>
          <w:sz w:val="20"/>
          <w:szCs w:val="20"/>
        </w:rPr>
        <w:t>l’audiodescription</w:t>
      </w:r>
      <w:r w:rsidRPr="00CF7A3A">
        <w:rPr>
          <w:rFonts w:ascii="Arial" w:hAnsi="Arial" w:cs="Arial"/>
          <w:spacing w:val="1"/>
          <w:sz w:val="20"/>
          <w:szCs w:val="20"/>
        </w:rPr>
        <w:t xml:space="preserve"> </w:t>
      </w:r>
      <w:r w:rsidRPr="00CF7A3A">
        <w:rPr>
          <w:rFonts w:ascii="Arial" w:hAnsi="Arial" w:cs="Arial"/>
          <w:sz w:val="20"/>
          <w:szCs w:val="20"/>
        </w:rPr>
        <w:t xml:space="preserve">(par </w:t>
      </w:r>
      <w:r w:rsidRPr="00CF7A3A">
        <w:rPr>
          <w:rFonts w:ascii="Arial" w:hAnsi="Arial" w:cs="Arial"/>
          <w:spacing w:val="-2"/>
          <w:sz w:val="20"/>
          <w:szCs w:val="20"/>
        </w:rPr>
        <w:t>minute)</w:t>
      </w:r>
      <w:r w:rsidRPr="00CF7A3A">
        <w:rPr>
          <w:rFonts w:ascii="Arial" w:hAnsi="Arial" w:cs="Arial"/>
          <w:sz w:val="20"/>
          <w:szCs w:val="20"/>
        </w:rPr>
        <w:t xml:space="preserve"> à partir de fichiers existants (cette </w:t>
      </w:r>
      <w:proofErr w:type="gramStart"/>
      <w:r w:rsidRPr="00CF7A3A">
        <w:rPr>
          <w:rFonts w:ascii="Arial" w:hAnsi="Arial" w:cs="Arial"/>
          <w:sz w:val="20"/>
          <w:szCs w:val="20"/>
        </w:rPr>
        <w:t>prestation</w:t>
      </w:r>
      <w:proofErr w:type="gramEnd"/>
      <w:r w:rsidRPr="00CF7A3A">
        <w:rPr>
          <w:rFonts w:ascii="Arial" w:hAnsi="Arial" w:cs="Arial"/>
          <w:sz w:val="20"/>
          <w:szCs w:val="20"/>
        </w:rPr>
        <w:t xml:space="preserve"> exclut le relevé des dialogues ou transcription)</w:t>
      </w:r>
    </w:p>
    <w:p w14:paraId="4C9AEFC0" w14:textId="02727804" w:rsidR="001C58C2" w:rsidRPr="00CF7A3A" w:rsidRDefault="001C58C2" w:rsidP="00801C95">
      <w:pPr>
        <w:pStyle w:val="Corpsdetexte"/>
        <w:widowControl/>
        <w:numPr>
          <w:ilvl w:val="0"/>
          <w:numId w:val="11"/>
        </w:numPr>
        <w:autoSpaceDE/>
        <w:autoSpaceDN/>
        <w:ind w:left="720"/>
        <w:jc w:val="both"/>
        <w:rPr>
          <w:rFonts w:ascii="Arial" w:eastAsiaTheme="minorHAnsi" w:hAnsi="Arial" w:cs="Arial"/>
          <w:sz w:val="20"/>
          <w:szCs w:val="20"/>
        </w:rPr>
      </w:pPr>
      <w:r w:rsidRPr="00CF7A3A">
        <w:rPr>
          <w:rFonts w:ascii="Arial" w:eastAsiaTheme="minorHAnsi" w:hAnsi="Arial" w:cs="Arial"/>
          <w:b/>
          <w:bCs/>
          <w:sz w:val="20"/>
          <w:szCs w:val="20"/>
        </w:rPr>
        <w:t>UO1</w:t>
      </w:r>
      <w:r w:rsidR="00F966C6" w:rsidRPr="00CF7A3A">
        <w:rPr>
          <w:rFonts w:ascii="Arial" w:eastAsiaTheme="minorHAnsi" w:hAnsi="Arial" w:cs="Arial"/>
          <w:b/>
          <w:bCs/>
          <w:sz w:val="20"/>
          <w:szCs w:val="20"/>
        </w:rPr>
        <w:t>3</w:t>
      </w:r>
      <w:r w:rsidRPr="00CF7A3A">
        <w:rPr>
          <w:rFonts w:ascii="Arial" w:eastAsiaTheme="minorHAnsi" w:hAnsi="Arial" w:cs="Arial"/>
          <w:sz w:val="20"/>
          <w:szCs w:val="20"/>
        </w:rPr>
        <w:t xml:space="preserve"> : </w:t>
      </w:r>
      <w:r w:rsidRPr="00CF7A3A">
        <w:rPr>
          <w:rFonts w:ascii="Arial" w:hAnsi="Arial" w:cs="Arial"/>
          <w:sz w:val="20"/>
          <w:szCs w:val="20"/>
        </w:rPr>
        <w:t>Fabrication</w:t>
      </w:r>
      <w:r w:rsidRPr="00CF7A3A">
        <w:rPr>
          <w:rFonts w:ascii="Arial" w:hAnsi="Arial" w:cs="Arial"/>
          <w:spacing w:val="-5"/>
          <w:sz w:val="20"/>
          <w:szCs w:val="20"/>
        </w:rPr>
        <w:t xml:space="preserve"> </w:t>
      </w:r>
      <w:r w:rsidRPr="00CF7A3A">
        <w:rPr>
          <w:rFonts w:ascii="Arial" w:hAnsi="Arial" w:cs="Arial"/>
          <w:sz w:val="20"/>
          <w:szCs w:val="20"/>
        </w:rPr>
        <w:t>de</w:t>
      </w:r>
      <w:r w:rsidRPr="00CF7A3A">
        <w:rPr>
          <w:rFonts w:ascii="Arial" w:hAnsi="Arial" w:cs="Arial"/>
          <w:spacing w:val="1"/>
          <w:sz w:val="20"/>
          <w:szCs w:val="20"/>
        </w:rPr>
        <w:t xml:space="preserve"> </w:t>
      </w:r>
      <w:r w:rsidRPr="00CF7A3A">
        <w:rPr>
          <w:rFonts w:ascii="Arial" w:hAnsi="Arial" w:cs="Arial"/>
          <w:sz w:val="20"/>
          <w:szCs w:val="20"/>
        </w:rPr>
        <w:t>l’audiodescription</w:t>
      </w:r>
      <w:r w:rsidRPr="00CF7A3A">
        <w:rPr>
          <w:rFonts w:ascii="Arial" w:hAnsi="Arial" w:cs="Arial"/>
          <w:spacing w:val="1"/>
          <w:sz w:val="20"/>
          <w:szCs w:val="20"/>
        </w:rPr>
        <w:t xml:space="preserve"> </w:t>
      </w:r>
      <w:r w:rsidRPr="00CF7A3A">
        <w:rPr>
          <w:rFonts w:ascii="Arial" w:hAnsi="Arial" w:cs="Arial"/>
          <w:sz w:val="20"/>
          <w:szCs w:val="20"/>
        </w:rPr>
        <w:t xml:space="preserve">(par </w:t>
      </w:r>
      <w:r w:rsidRPr="00CF7A3A">
        <w:rPr>
          <w:rFonts w:ascii="Arial" w:hAnsi="Arial" w:cs="Arial"/>
          <w:spacing w:val="-2"/>
          <w:sz w:val="20"/>
          <w:szCs w:val="20"/>
        </w:rPr>
        <w:t>minute)</w:t>
      </w:r>
      <w:r w:rsidRPr="00CF7A3A">
        <w:rPr>
          <w:rFonts w:ascii="Arial" w:hAnsi="Arial" w:cs="Arial"/>
          <w:sz w:val="20"/>
          <w:szCs w:val="20"/>
        </w:rPr>
        <w:t xml:space="preserve"> </w:t>
      </w:r>
      <w:r w:rsidRPr="00CF7A3A">
        <w:rPr>
          <w:rFonts w:ascii="Arial" w:eastAsiaTheme="minorHAnsi" w:hAnsi="Arial" w:cs="Arial"/>
          <w:sz w:val="20"/>
          <w:szCs w:val="20"/>
        </w:rPr>
        <w:t>incluant le relevé des dialogues ou la transcription).</w:t>
      </w:r>
    </w:p>
    <w:p w14:paraId="6C9ECCA1" w14:textId="6FDE08A8" w:rsidR="001C58C2" w:rsidRPr="00CF7A3A" w:rsidRDefault="000F5F83" w:rsidP="00801C95">
      <w:pPr>
        <w:pStyle w:val="Corpsdetexte"/>
        <w:widowControl/>
        <w:numPr>
          <w:ilvl w:val="0"/>
          <w:numId w:val="11"/>
        </w:numPr>
        <w:autoSpaceDE/>
        <w:autoSpaceDN/>
        <w:ind w:left="720"/>
        <w:jc w:val="both"/>
        <w:rPr>
          <w:rFonts w:ascii="Arial" w:hAnsi="Arial" w:cs="Arial"/>
          <w:sz w:val="20"/>
          <w:szCs w:val="20"/>
        </w:rPr>
      </w:pPr>
      <w:r w:rsidRPr="00CF7A3A">
        <w:rPr>
          <w:rFonts w:ascii="Arial" w:hAnsi="Arial" w:cs="Arial"/>
          <w:b/>
          <w:sz w:val="20"/>
          <w:szCs w:val="20"/>
        </w:rPr>
        <w:t>UO</w:t>
      </w:r>
      <w:r w:rsidR="001C58C2" w:rsidRPr="00CF7A3A">
        <w:rPr>
          <w:rFonts w:ascii="Arial" w:hAnsi="Arial" w:cs="Arial"/>
          <w:b/>
          <w:spacing w:val="-4"/>
          <w:sz w:val="20"/>
          <w:szCs w:val="20"/>
        </w:rPr>
        <w:t>1</w:t>
      </w:r>
      <w:r w:rsidR="00F966C6" w:rsidRPr="00CF7A3A">
        <w:rPr>
          <w:rFonts w:ascii="Arial" w:hAnsi="Arial" w:cs="Arial"/>
          <w:b/>
          <w:spacing w:val="-4"/>
          <w:sz w:val="20"/>
          <w:szCs w:val="20"/>
        </w:rPr>
        <w:t>4</w:t>
      </w:r>
      <w:r w:rsidRPr="00CF7A3A">
        <w:rPr>
          <w:rFonts w:ascii="Arial" w:hAnsi="Arial" w:cs="Arial"/>
          <w:b/>
          <w:spacing w:val="-1"/>
          <w:sz w:val="20"/>
          <w:szCs w:val="20"/>
        </w:rPr>
        <w:t xml:space="preserve"> </w:t>
      </w:r>
      <w:r w:rsidRPr="00CF7A3A">
        <w:rPr>
          <w:rFonts w:ascii="Arial" w:hAnsi="Arial" w:cs="Arial"/>
          <w:sz w:val="20"/>
          <w:szCs w:val="20"/>
        </w:rPr>
        <w:t>:</w:t>
      </w:r>
      <w:r w:rsidRPr="00CF7A3A">
        <w:rPr>
          <w:rFonts w:ascii="Arial" w:hAnsi="Arial" w:cs="Arial"/>
          <w:spacing w:val="-2"/>
          <w:sz w:val="20"/>
          <w:szCs w:val="20"/>
        </w:rPr>
        <w:t xml:space="preserve"> </w:t>
      </w:r>
      <w:r w:rsidR="00C471B8" w:rsidRPr="00CF7A3A">
        <w:rPr>
          <w:rFonts w:ascii="Arial" w:hAnsi="Arial" w:cs="Arial"/>
          <w:sz w:val="20"/>
          <w:szCs w:val="20"/>
        </w:rPr>
        <w:t>Encapsulage des fichiers d'audiodescription réalisés en UO12 ou UO13 destiné au DCP. L</w:t>
      </w:r>
      <w:r w:rsidR="001C58C2" w:rsidRPr="00CF7A3A">
        <w:rPr>
          <w:rFonts w:ascii="Arial" w:hAnsi="Arial" w:cs="Arial"/>
          <w:sz w:val="20"/>
          <w:szCs w:val="20"/>
        </w:rPr>
        <w:t>es prestations</w:t>
      </w:r>
      <w:r w:rsidR="001C58C2" w:rsidRPr="00CF7A3A">
        <w:rPr>
          <w:rFonts w:ascii="Arial" w:hAnsi="Arial" w:cs="Arial"/>
          <w:spacing w:val="-2"/>
          <w:sz w:val="20"/>
          <w:szCs w:val="20"/>
        </w:rPr>
        <w:t xml:space="preserve"> </w:t>
      </w:r>
      <w:r w:rsidR="001C58C2" w:rsidRPr="00CF7A3A">
        <w:rPr>
          <w:rFonts w:ascii="Arial" w:hAnsi="Arial" w:cs="Arial"/>
          <w:sz w:val="20"/>
          <w:szCs w:val="20"/>
        </w:rPr>
        <w:t>d’audiodescription</w:t>
      </w:r>
      <w:r w:rsidR="001C58C2" w:rsidRPr="00CF7A3A">
        <w:rPr>
          <w:rFonts w:ascii="Arial" w:hAnsi="Arial" w:cs="Arial"/>
          <w:spacing w:val="-2"/>
          <w:sz w:val="20"/>
          <w:szCs w:val="20"/>
        </w:rPr>
        <w:t xml:space="preserve"> </w:t>
      </w:r>
      <w:r w:rsidR="001C58C2" w:rsidRPr="00CF7A3A">
        <w:rPr>
          <w:rFonts w:ascii="Arial" w:hAnsi="Arial" w:cs="Arial"/>
          <w:sz w:val="20"/>
          <w:szCs w:val="20"/>
        </w:rPr>
        <w:t>comprennent</w:t>
      </w:r>
      <w:r w:rsidR="001C58C2" w:rsidRPr="00CF7A3A">
        <w:rPr>
          <w:rFonts w:ascii="Arial" w:hAnsi="Arial" w:cs="Arial"/>
          <w:spacing w:val="-2"/>
          <w:sz w:val="20"/>
          <w:szCs w:val="20"/>
        </w:rPr>
        <w:t xml:space="preserve"> </w:t>
      </w:r>
      <w:r w:rsidR="001C58C2" w:rsidRPr="00CF7A3A">
        <w:rPr>
          <w:rFonts w:ascii="Arial" w:hAnsi="Arial" w:cs="Arial"/>
          <w:sz w:val="20"/>
          <w:szCs w:val="20"/>
        </w:rPr>
        <w:t>la</w:t>
      </w:r>
      <w:r w:rsidR="001C58C2" w:rsidRPr="00CF7A3A">
        <w:rPr>
          <w:rFonts w:ascii="Arial" w:hAnsi="Arial" w:cs="Arial"/>
          <w:spacing w:val="-4"/>
          <w:sz w:val="20"/>
          <w:szCs w:val="20"/>
        </w:rPr>
        <w:t xml:space="preserve"> </w:t>
      </w:r>
      <w:r w:rsidR="001C58C2" w:rsidRPr="00CF7A3A">
        <w:rPr>
          <w:rFonts w:ascii="Arial" w:hAnsi="Arial" w:cs="Arial"/>
          <w:sz w:val="20"/>
          <w:szCs w:val="20"/>
        </w:rPr>
        <w:t>prestation</w:t>
      </w:r>
      <w:r w:rsidR="001C58C2" w:rsidRPr="00CF7A3A">
        <w:rPr>
          <w:rFonts w:ascii="Arial" w:hAnsi="Arial" w:cs="Arial"/>
          <w:spacing w:val="-2"/>
          <w:sz w:val="20"/>
          <w:szCs w:val="20"/>
        </w:rPr>
        <w:t xml:space="preserve"> </w:t>
      </w:r>
      <w:r w:rsidR="001C58C2" w:rsidRPr="00CF7A3A">
        <w:rPr>
          <w:rFonts w:ascii="Arial" w:hAnsi="Arial" w:cs="Arial"/>
          <w:sz w:val="20"/>
          <w:szCs w:val="20"/>
        </w:rPr>
        <w:t>complète de</w:t>
      </w:r>
      <w:r w:rsidR="001C58C2" w:rsidRPr="00CF7A3A">
        <w:rPr>
          <w:rFonts w:ascii="Arial" w:hAnsi="Arial" w:cs="Arial"/>
          <w:spacing w:val="-2"/>
          <w:sz w:val="20"/>
          <w:szCs w:val="20"/>
        </w:rPr>
        <w:t xml:space="preserve"> </w:t>
      </w:r>
      <w:r w:rsidR="001C58C2" w:rsidRPr="00CF7A3A">
        <w:rPr>
          <w:rFonts w:ascii="Arial" w:hAnsi="Arial" w:cs="Arial"/>
          <w:sz w:val="20"/>
          <w:szCs w:val="20"/>
        </w:rPr>
        <w:t>fabrication</w:t>
      </w:r>
      <w:r w:rsidR="001C58C2" w:rsidRPr="00CF7A3A">
        <w:rPr>
          <w:rFonts w:ascii="Arial" w:hAnsi="Arial" w:cs="Arial"/>
          <w:spacing w:val="-2"/>
          <w:sz w:val="20"/>
          <w:szCs w:val="20"/>
        </w:rPr>
        <w:t xml:space="preserve"> </w:t>
      </w:r>
      <w:r w:rsidR="001C58C2" w:rsidRPr="00CF7A3A">
        <w:rPr>
          <w:rFonts w:ascii="Arial" w:hAnsi="Arial" w:cs="Arial"/>
          <w:sz w:val="20"/>
          <w:szCs w:val="20"/>
        </w:rPr>
        <w:t>des éléments d’audiodescription ainsi que son intégration. Cette prestation comprend le nouveau packaging intégrant la version créée ainsi que la DKDM relative à cette nouvelle version.</w:t>
      </w:r>
    </w:p>
    <w:bookmarkEnd w:id="0"/>
    <w:p w14:paraId="10B24A7B" w14:textId="77777777" w:rsidR="00C32B37" w:rsidRPr="00C32B37" w:rsidRDefault="00C32B37" w:rsidP="00C32B37"/>
    <w:sectPr w:rsidR="00C32B37" w:rsidRPr="00C32B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93CF7" w14:textId="77777777" w:rsidR="00307A00" w:rsidRDefault="00307A00" w:rsidP="004D442A">
      <w:pPr>
        <w:spacing w:before="0" w:after="0" w:line="240" w:lineRule="auto"/>
      </w:pPr>
      <w:r>
        <w:separator/>
      </w:r>
    </w:p>
  </w:endnote>
  <w:endnote w:type="continuationSeparator" w:id="0">
    <w:p w14:paraId="14429C5F" w14:textId="77777777" w:rsidR="00307A00" w:rsidRDefault="00307A00" w:rsidP="004D442A">
      <w:pPr>
        <w:spacing w:before="0" w:after="0" w:line="240" w:lineRule="auto"/>
      </w:pPr>
      <w:r>
        <w:continuationSeparator/>
      </w:r>
    </w:p>
  </w:endnote>
  <w:endnote w:type="continuationNotice" w:id="1">
    <w:p w14:paraId="6C1F13E4" w14:textId="77777777" w:rsidR="00307A00" w:rsidRDefault="00307A0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442A" w:rsidRPr="006F28C8" w14:paraId="32CE2C28" w14:textId="77777777" w:rsidTr="006F28C8">
      <w:tc>
        <w:tcPr>
          <w:tcW w:w="4531" w:type="dxa"/>
        </w:tcPr>
        <w:p w14:paraId="7C69D052" w14:textId="09FF2005" w:rsidR="004D442A" w:rsidRPr="006F28C8" w:rsidRDefault="004D442A">
          <w:pPr>
            <w:pStyle w:val="Pieddepage"/>
            <w:rPr>
              <w:b/>
              <w:bCs/>
              <w:sz w:val="16"/>
              <w:szCs w:val="16"/>
            </w:rPr>
          </w:pPr>
          <w:r w:rsidRPr="006F28C8">
            <w:rPr>
              <w:b/>
              <w:bCs/>
              <w:sz w:val="16"/>
              <w:szCs w:val="16"/>
            </w:rPr>
            <w:t xml:space="preserve">CCTP </w:t>
          </w:r>
          <w:r w:rsidR="00402E4B">
            <w:rPr>
              <w:b/>
              <w:bCs/>
              <w:sz w:val="16"/>
              <w:szCs w:val="16"/>
            </w:rPr>
            <w:t>–</w:t>
          </w:r>
          <w:r w:rsidRPr="006F28C8">
            <w:rPr>
              <w:b/>
              <w:bCs/>
              <w:sz w:val="16"/>
              <w:szCs w:val="16"/>
            </w:rPr>
            <w:t xml:space="preserve"> 202</w:t>
          </w:r>
          <w:r w:rsidR="00904F46">
            <w:rPr>
              <w:b/>
              <w:bCs/>
              <w:sz w:val="16"/>
              <w:szCs w:val="16"/>
            </w:rPr>
            <w:t>4060</w:t>
          </w:r>
        </w:p>
      </w:tc>
      <w:tc>
        <w:tcPr>
          <w:tcW w:w="4531" w:type="dxa"/>
        </w:tcPr>
        <w:sdt>
          <w:sdtPr>
            <w:rPr>
              <w:sz w:val="16"/>
              <w:szCs w:val="16"/>
            </w:rPr>
            <w:id w:val="1735122160"/>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0269E04A" w14:textId="2F5ECAC9" w:rsidR="004D442A" w:rsidRPr="006F28C8" w:rsidRDefault="006F28C8" w:rsidP="006F28C8">
                  <w:pPr>
                    <w:pStyle w:val="Pieddepage"/>
                    <w:jc w:val="right"/>
                    <w:rPr>
                      <w:sz w:val="16"/>
                      <w:szCs w:val="16"/>
                    </w:rPr>
                  </w:pPr>
                  <w:r w:rsidRPr="006F28C8">
                    <w:rPr>
                      <w:sz w:val="16"/>
                      <w:szCs w:val="16"/>
                    </w:rPr>
                    <w:t xml:space="preserve">Page </w:t>
                  </w:r>
                  <w:r w:rsidRPr="006F28C8">
                    <w:rPr>
                      <w:b/>
                      <w:bCs/>
                      <w:sz w:val="16"/>
                      <w:szCs w:val="16"/>
                    </w:rPr>
                    <w:fldChar w:fldCharType="begin"/>
                  </w:r>
                  <w:r w:rsidRPr="006F28C8">
                    <w:rPr>
                      <w:b/>
                      <w:bCs/>
                      <w:sz w:val="16"/>
                      <w:szCs w:val="16"/>
                    </w:rPr>
                    <w:instrText>PAGE</w:instrText>
                  </w:r>
                  <w:r w:rsidRPr="006F28C8">
                    <w:rPr>
                      <w:b/>
                      <w:bCs/>
                      <w:sz w:val="16"/>
                      <w:szCs w:val="16"/>
                    </w:rPr>
                    <w:fldChar w:fldCharType="separate"/>
                  </w:r>
                  <w:r w:rsidRPr="006F28C8">
                    <w:rPr>
                      <w:b/>
                      <w:bCs/>
                      <w:sz w:val="16"/>
                      <w:szCs w:val="16"/>
                    </w:rPr>
                    <w:t>4</w:t>
                  </w:r>
                  <w:r w:rsidRPr="006F28C8">
                    <w:rPr>
                      <w:b/>
                      <w:bCs/>
                      <w:sz w:val="16"/>
                      <w:szCs w:val="16"/>
                    </w:rPr>
                    <w:fldChar w:fldCharType="end"/>
                  </w:r>
                  <w:r w:rsidRPr="006F28C8">
                    <w:rPr>
                      <w:sz w:val="16"/>
                      <w:szCs w:val="16"/>
                    </w:rPr>
                    <w:t xml:space="preserve"> sur </w:t>
                  </w:r>
                  <w:r w:rsidRPr="006F28C8">
                    <w:rPr>
                      <w:b/>
                      <w:bCs/>
                      <w:sz w:val="16"/>
                      <w:szCs w:val="16"/>
                    </w:rPr>
                    <w:fldChar w:fldCharType="begin"/>
                  </w:r>
                  <w:r w:rsidRPr="006F28C8">
                    <w:rPr>
                      <w:b/>
                      <w:bCs/>
                      <w:sz w:val="16"/>
                      <w:szCs w:val="16"/>
                    </w:rPr>
                    <w:instrText>NUMPAGES</w:instrText>
                  </w:r>
                  <w:r w:rsidRPr="006F28C8">
                    <w:rPr>
                      <w:b/>
                      <w:bCs/>
                      <w:sz w:val="16"/>
                      <w:szCs w:val="16"/>
                    </w:rPr>
                    <w:fldChar w:fldCharType="separate"/>
                  </w:r>
                  <w:r w:rsidRPr="006F28C8">
                    <w:rPr>
                      <w:b/>
                      <w:bCs/>
                      <w:sz w:val="16"/>
                      <w:szCs w:val="16"/>
                    </w:rPr>
                    <w:t>38</w:t>
                  </w:r>
                  <w:r w:rsidRPr="006F28C8">
                    <w:rPr>
                      <w:b/>
                      <w:bCs/>
                      <w:sz w:val="16"/>
                      <w:szCs w:val="16"/>
                    </w:rPr>
                    <w:fldChar w:fldCharType="end"/>
                  </w:r>
                </w:p>
              </w:sdtContent>
            </w:sdt>
          </w:sdtContent>
        </w:sdt>
      </w:tc>
    </w:tr>
  </w:tbl>
  <w:p w14:paraId="0258EC6F" w14:textId="77777777" w:rsidR="004D442A" w:rsidRDefault="004D44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8710D" w14:textId="77777777" w:rsidR="00307A00" w:rsidRDefault="00307A00" w:rsidP="004D442A">
      <w:pPr>
        <w:spacing w:before="0" w:after="0" w:line="240" w:lineRule="auto"/>
      </w:pPr>
      <w:r>
        <w:separator/>
      </w:r>
    </w:p>
  </w:footnote>
  <w:footnote w:type="continuationSeparator" w:id="0">
    <w:p w14:paraId="662C9624" w14:textId="77777777" w:rsidR="00307A00" w:rsidRDefault="00307A00" w:rsidP="004D442A">
      <w:pPr>
        <w:spacing w:before="0" w:after="0" w:line="240" w:lineRule="auto"/>
      </w:pPr>
      <w:r>
        <w:continuationSeparator/>
      </w:r>
    </w:p>
  </w:footnote>
  <w:footnote w:type="continuationNotice" w:id="1">
    <w:p w14:paraId="36E930D5" w14:textId="77777777" w:rsidR="00307A00" w:rsidRDefault="00307A00">
      <w:pPr>
        <w:spacing w:before="0" w:after="0" w:line="240" w:lineRule="auto"/>
      </w:pPr>
    </w:p>
  </w:footnote>
  <w:footnote w:id="2">
    <w:p w14:paraId="4D3182B9" w14:textId="50AC7967" w:rsidR="00AD463D" w:rsidRDefault="00AD463D">
      <w:pPr>
        <w:pStyle w:val="Notedebasdepage"/>
      </w:pPr>
      <w:r>
        <w:rPr>
          <w:rStyle w:val="Appelnotedebasdep"/>
        </w:rPr>
        <w:footnoteRef/>
      </w:r>
      <w:r>
        <w:t xml:space="preserve"> </w:t>
      </w:r>
      <w:r w:rsidRPr="003C7083">
        <w:rPr>
          <w:b/>
          <w:bCs/>
        </w:rPr>
        <w:t>TC IN TC OUT</w:t>
      </w:r>
      <w:r>
        <w:t xml:space="preserve"> : </w:t>
      </w:r>
      <w:proofErr w:type="spellStart"/>
      <w:r w:rsidR="007B3E43">
        <w:t>t</w:t>
      </w:r>
      <w:r>
        <w:t>ime</w:t>
      </w:r>
      <w:r w:rsidR="002B1CEA">
        <w:t>c</w:t>
      </w:r>
      <w:r>
        <w:t>ode</w:t>
      </w:r>
      <w:r w:rsidR="007B3E43">
        <w:t>s</w:t>
      </w:r>
      <w:proofErr w:type="spellEnd"/>
      <w:r>
        <w:t xml:space="preserve"> d’entrée et de sortie permettant de repérer les dialogues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F6C6A2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F01E93"/>
    <w:multiLevelType w:val="hybridMultilevel"/>
    <w:tmpl w:val="D4D6B168"/>
    <w:lvl w:ilvl="0" w:tplc="90CC7646">
      <w:start w:val="1"/>
      <w:numFmt w:val="bullet"/>
      <w:pStyle w:val="PUCE3"/>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165F0045"/>
    <w:multiLevelType w:val="hybridMultilevel"/>
    <w:tmpl w:val="C130015C"/>
    <w:lvl w:ilvl="0" w:tplc="FFFFFFFF">
      <w:start w:val="1"/>
      <w:numFmt w:val="decimal"/>
      <w:lvlText w:val="%1."/>
      <w:lvlJc w:val="left"/>
      <w:pPr>
        <w:ind w:left="1428" w:hanging="360"/>
      </w:pPr>
      <w:rPr>
        <w:sz w:val="20"/>
        <w:szCs w:val="2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 w15:restartNumberingAfterBreak="0">
    <w:nsid w:val="18534EFF"/>
    <w:multiLevelType w:val="hybridMultilevel"/>
    <w:tmpl w:val="C130015C"/>
    <w:lvl w:ilvl="0" w:tplc="FFFFFFFF">
      <w:start w:val="1"/>
      <w:numFmt w:val="decimal"/>
      <w:lvlText w:val="%1."/>
      <w:lvlJc w:val="left"/>
      <w:pPr>
        <w:ind w:left="1428" w:hanging="360"/>
      </w:pPr>
      <w:rPr>
        <w:sz w:val="20"/>
        <w:szCs w:val="2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1FCF7B83"/>
    <w:multiLevelType w:val="hybridMultilevel"/>
    <w:tmpl w:val="669E2008"/>
    <w:lvl w:ilvl="0" w:tplc="DBA83772">
      <w:start w:val="1"/>
      <w:numFmt w:val="bullet"/>
      <w:pStyle w:val="PUCE4"/>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5" w15:restartNumberingAfterBreak="0">
    <w:nsid w:val="25D10012"/>
    <w:multiLevelType w:val="hybridMultilevel"/>
    <w:tmpl w:val="9BD85DD4"/>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6D0393E"/>
    <w:multiLevelType w:val="multilevel"/>
    <w:tmpl w:val="A9C222F6"/>
    <w:lvl w:ilvl="0">
      <w:start w:val="1"/>
      <w:numFmt w:val="decimal"/>
      <w:pStyle w:val="Titre1"/>
      <w:suff w:val="space"/>
      <w:lvlText w:val="ARTICLE %1."/>
      <w:lvlJc w:val="left"/>
      <w:pPr>
        <w:ind w:left="1637" w:hanging="360"/>
      </w:pPr>
      <w:rPr>
        <w:rFonts w:hint="default"/>
      </w:rPr>
    </w:lvl>
    <w:lvl w:ilvl="1">
      <w:start w:val="1"/>
      <w:numFmt w:val="decimal"/>
      <w:pStyle w:val="Titre2"/>
      <w:suff w:val="space"/>
      <w:lvlText w:val="%1.%2."/>
      <w:lvlJc w:val="left"/>
      <w:pPr>
        <w:ind w:left="432" w:hanging="432"/>
      </w:pPr>
      <w:rPr>
        <w:b/>
        <w:bCs/>
      </w:rPr>
    </w:lvl>
    <w:lvl w:ilvl="2">
      <w:start w:val="1"/>
      <w:numFmt w:val="decimal"/>
      <w:pStyle w:val="Titre3"/>
      <w:suff w:val="space"/>
      <w:lvlText w:val="%1.%2.%3."/>
      <w:lvlJc w:val="left"/>
      <w:pPr>
        <w:ind w:left="1224" w:hanging="504"/>
      </w:pPr>
    </w:lvl>
    <w:lvl w:ilvl="3">
      <w:start w:val="1"/>
      <w:numFmt w:val="decimal"/>
      <w:pStyle w:val="Titre4"/>
      <w:suff w:val="space"/>
      <w:lvlText w:val="%1.%2.%3.%4."/>
      <w:lvlJc w:val="left"/>
      <w:pPr>
        <w:ind w:left="1728" w:hanging="648"/>
      </w:pPr>
      <w:rPr>
        <w:rFonts w:hint="default"/>
      </w:rPr>
    </w:lvl>
    <w:lvl w:ilvl="4">
      <w:start w:val="1"/>
      <w:numFmt w:val="decimal"/>
      <w:pStyle w:val="Titre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76F0C14"/>
    <w:multiLevelType w:val="hybridMultilevel"/>
    <w:tmpl w:val="C130015C"/>
    <w:lvl w:ilvl="0" w:tplc="FFFFFFFF">
      <w:start w:val="1"/>
      <w:numFmt w:val="decimal"/>
      <w:lvlText w:val="%1."/>
      <w:lvlJc w:val="left"/>
      <w:pPr>
        <w:ind w:left="1428" w:hanging="360"/>
      </w:pPr>
      <w:rPr>
        <w:sz w:val="20"/>
        <w:szCs w:val="2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2AE831FF"/>
    <w:multiLevelType w:val="hybridMultilevel"/>
    <w:tmpl w:val="E188ABF2"/>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9" w15:restartNumberingAfterBreak="0">
    <w:nsid w:val="2C0D182B"/>
    <w:multiLevelType w:val="hybridMultilevel"/>
    <w:tmpl w:val="C130015C"/>
    <w:lvl w:ilvl="0" w:tplc="935A7BC8">
      <w:start w:val="1"/>
      <w:numFmt w:val="decimal"/>
      <w:lvlText w:val="%1."/>
      <w:lvlJc w:val="left"/>
      <w:pPr>
        <w:ind w:left="1428" w:hanging="360"/>
      </w:pPr>
      <w:rPr>
        <w:sz w:val="20"/>
        <w:szCs w:val="2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39A410BD"/>
    <w:multiLevelType w:val="hybridMultilevel"/>
    <w:tmpl w:val="C130015C"/>
    <w:lvl w:ilvl="0" w:tplc="FFFFFFFF">
      <w:start w:val="1"/>
      <w:numFmt w:val="decimal"/>
      <w:lvlText w:val="%1."/>
      <w:lvlJc w:val="left"/>
      <w:pPr>
        <w:ind w:left="1428" w:hanging="360"/>
      </w:pPr>
      <w:rPr>
        <w:sz w:val="20"/>
        <w:szCs w:val="2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3DC439E0"/>
    <w:multiLevelType w:val="hybridMultilevel"/>
    <w:tmpl w:val="C130015C"/>
    <w:lvl w:ilvl="0" w:tplc="FFFFFFFF">
      <w:start w:val="1"/>
      <w:numFmt w:val="decimal"/>
      <w:lvlText w:val="%1."/>
      <w:lvlJc w:val="left"/>
      <w:pPr>
        <w:ind w:left="1428" w:hanging="360"/>
      </w:pPr>
      <w:rPr>
        <w:sz w:val="20"/>
        <w:szCs w:val="2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5DD20BEC"/>
    <w:multiLevelType w:val="hybridMultilevel"/>
    <w:tmpl w:val="C85E69E2"/>
    <w:lvl w:ilvl="0" w:tplc="EE388AE2">
      <w:start w:val="6"/>
      <w:numFmt w:val="bullet"/>
      <w:lvlText w:val="-"/>
      <w:lvlJc w:val="left"/>
      <w:pPr>
        <w:ind w:left="1068" w:hanging="360"/>
      </w:pPr>
      <w:rPr>
        <w:rFonts w:ascii="Arial" w:eastAsia="Times New Roman" w:hAnsi="Arial" w:cs="Aria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6BE9151E"/>
    <w:multiLevelType w:val="hybridMultilevel"/>
    <w:tmpl w:val="A37A3126"/>
    <w:lvl w:ilvl="0" w:tplc="F6A6E16C">
      <w:start w:val="1"/>
      <w:numFmt w:val="bullet"/>
      <w:pStyle w:val="PUCE2"/>
      <w:lvlText w:val="o"/>
      <w:lvlJc w:val="left"/>
      <w:pPr>
        <w:ind w:left="1571" w:hanging="360"/>
      </w:pPr>
      <w:rPr>
        <w:rFonts w:ascii="Courier New" w:hAnsi="Courier New" w:cs="Courier New"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FE74CF6"/>
    <w:multiLevelType w:val="hybridMultilevel"/>
    <w:tmpl w:val="C130015C"/>
    <w:lvl w:ilvl="0" w:tplc="FFFFFFFF">
      <w:start w:val="1"/>
      <w:numFmt w:val="decimal"/>
      <w:lvlText w:val="%1."/>
      <w:lvlJc w:val="left"/>
      <w:pPr>
        <w:ind w:left="1428" w:hanging="360"/>
      </w:pPr>
      <w:rPr>
        <w:sz w:val="20"/>
        <w:szCs w:val="2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num w:numId="1" w16cid:durableId="2111314601">
    <w:abstractNumId w:val="13"/>
  </w:num>
  <w:num w:numId="2" w16cid:durableId="2004624729">
    <w:abstractNumId w:val="1"/>
  </w:num>
  <w:num w:numId="3" w16cid:durableId="731124060">
    <w:abstractNumId w:val="4"/>
  </w:num>
  <w:num w:numId="4" w16cid:durableId="475614106">
    <w:abstractNumId w:val="6"/>
  </w:num>
  <w:num w:numId="5" w16cid:durableId="1233157954">
    <w:abstractNumId w:val="6"/>
    <w:lvlOverride w:ilvl="0">
      <w:lvl w:ilvl="0">
        <w:start w:val="1"/>
        <w:numFmt w:val="decimal"/>
        <w:pStyle w:val="Titre1"/>
        <w:suff w:val="space"/>
        <w:lvlText w:val="ARTICLE %1."/>
        <w:lvlJc w:val="left"/>
        <w:pPr>
          <w:ind w:left="360" w:hanging="360"/>
        </w:pPr>
        <w:rPr>
          <w:rFonts w:hint="default"/>
        </w:rPr>
      </w:lvl>
    </w:lvlOverride>
    <w:lvlOverride w:ilvl="1">
      <w:lvl w:ilvl="1">
        <w:start w:val="1"/>
        <w:numFmt w:val="decimal"/>
        <w:pStyle w:val="Titre2"/>
        <w:suff w:val="space"/>
        <w:lvlText w:val="%1.%2."/>
        <w:lvlJc w:val="left"/>
        <w:pPr>
          <w:ind w:left="567" w:hanging="567"/>
        </w:pPr>
        <w:rPr>
          <w:rFonts w:hint="default"/>
        </w:rPr>
      </w:lvl>
    </w:lvlOverride>
    <w:lvlOverride w:ilvl="2">
      <w:lvl w:ilvl="2">
        <w:start w:val="1"/>
        <w:numFmt w:val="decimal"/>
        <w:pStyle w:val="Titre3"/>
        <w:suff w:val="space"/>
        <w:lvlText w:val="%1.%2.%3."/>
        <w:lvlJc w:val="left"/>
        <w:pPr>
          <w:ind w:left="1224" w:hanging="504"/>
        </w:pPr>
        <w:rPr>
          <w:rFonts w:hint="default"/>
        </w:rPr>
      </w:lvl>
    </w:lvlOverride>
    <w:lvlOverride w:ilvl="3">
      <w:lvl w:ilvl="3">
        <w:start w:val="1"/>
        <w:numFmt w:val="decimal"/>
        <w:pStyle w:val="Titre4"/>
        <w:suff w:val="space"/>
        <w:lvlText w:val="%1.%2.%3.%4."/>
        <w:lvlJc w:val="left"/>
        <w:pPr>
          <w:ind w:left="1728" w:hanging="648"/>
        </w:pPr>
        <w:rPr>
          <w:rFonts w:hint="default"/>
        </w:rPr>
      </w:lvl>
    </w:lvlOverride>
    <w:lvlOverride w:ilvl="4">
      <w:lvl w:ilvl="4">
        <w:start w:val="1"/>
        <w:numFmt w:val="decimal"/>
        <w:pStyle w:val="Titre5"/>
        <w:suff w:val="space"/>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16cid:durableId="740712255">
    <w:abstractNumId w:val="0"/>
  </w:num>
  <w:num w:numId="7" w16cid:durableId="755134450">
    <w:abstractNumId w:val="8"/>
  </w:num>
  <w:num w:numId="8" w16cid:durableId="1422262451">
    <w:abstractNumId w:val="5"/>
  </w:num>
  <w:num w:numId="9" w16cid:durableId="7353970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9110425">
    <w:abstractNumId w:val="9"/>
  </w:num>
  <w:num w:numId="11" w16cid:durableId="188221579">
    <w:abstractNumId w:val="12"/>
  </w:num>
  <w:num w:numId="12" w16cid:durableId="393702853">
    <w:abstractNumId w:val="7"/>
  </w:num>
  <w:num w:numId="13" w16cid:durableId="1433475864">
    <w:abstractNumId w:val="10"/>
  </w:num>
  <w:num w:numId="14" w16cid:durableId="412551101">
    <w:abstractNumId w:val="11"/>
  </w:num>
  <w:num w:numId="15" w16cid:durableId="1670863298">
    <w:abstractNumId w:val="3"/>
  </w:num>
  <w:num w:numId="16" w16cid:durableId="85460924">
    <w:abstractNumId w:val="2"/>
  </w:num>
  <w:num w:numId="17" w16cid:durableId="1090617306">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A1"/>
    <w:rsid w:val="00007BEB"/>
    <w:rsid w:val="00010B21"/>
    <w:rsid w:val="000118AC"/>
    <w:rsid w:val="0001205B"/>
    <w:rsid w:val="00013CD7"/>
    <w:rsid w:val="00032811"/>
    <w:rsid w:val="00044AA5"/>
    <w:rsid w:val="00045ADD"/>
    <w:rsid w:val="0004681D"/>
    <w:rsid w:val="00051026"/>
    <w:rsid w:val="00071D7F"/>
    <w:rsid w:val="00077DD1"/>
    <w:rsid w:val="000846F2"/>
    <w:rsid w:val="00085017"/>
    <w:rsid w:val="000864E9"/>
    <w:rsid w:val="000877DC"/>
    <w:rsid w:val="00094A3D"/>
    <w:rsid w:val="000A132E"/>
    <w:rsid w:val="000A26FD"/>
    <w:rsid w:val="000B6EF6"/>
    <w:rsid w:val="000C06F8"/>
    <w:rsid w:val="000C3011"/>
    <w:rsid w:val="000C3D7F"/>
    <w:rsid w:val="000D205E"/>
    <w:rsid w:val="000D6ABD"/>
    <w:rsid w:val="000E1F2D"/>
    <w:rsid w:val="000E1FC4"/>
    <w:rsid w:val="000E2DB9"/>
    <w:rsid w:val="000E5CA4"/>
    <w:rsid w:val="000E6E76"/>
    <w:rsid w:val="000F5F83"/>
    <w:rsid w:val="00101B51"/>
    <w:rsid w:val="00116A5A"/>
    <w:rsid w:val="001265CD"/>
    <w:rsid w:val="0013156D"/>
    <w:rsid w:val="00133118"/>
    <w:rsid w:val="001439E1"/>
    <w:rsid w:val="0014497A"/>
    <w:rsid w:val="001501FF"/>
    <w:rsid w:val="00171F40"/>
    <w:rsid w:val="00172FC8"/>
    <w:rsid w:val="001929F8"/>
    <w:rsid w:val="00194E7D"/>
    <w:rsid w:val="0019586A"/>
    <w:rsid w:val="001A1120"/>
    <w:rsid w:val="001A572B"/>
    <w:rsid w:val="001A5C48"/>
    <w:rsid w:val="001B0126"/>
    <w:rsid w:val="001B316F"/>
    <w:rsid w:val="001B71A4"/>
    <w:rsid w:val="001B7EA9"/>
    <w:rsid w:val="001C58C2"/>
    <w:rsid w:val="001D11E1"/>
    <w:rsid w:val="001E3076"/>
    <w:rsid w:val="001E482F"/>
    <w:rsid w:val="001F1D8E"/>
    <w:rsid w:val="001F25C5"/>
    <w:rsid w:val="001F4D7D"/>
    <w:rsid w:val="00211945"/>
    <w:rsid w:val="00221D7F"/>
    <w:rsid w:val="0022379F"/>
    <w:rsid w:val="002371A9"/>
    <w:rsid w:val="002377A2"/>
    <w:rsid w:val="00240B38"/>
    <w:rsid w:val="0024149E"/>
    <w:rsid w:val="00246424"/>
    <w:rsid w:val="00255C80"/>
    <w:rsid w:val="002655AE"/>
    <w:rsid w:val="00270D1D"/>
    <w:rsid w:val="00271853"/>
    <w:rsid w:val="00275857"/>
    <w:rsid w:val="002808A2"/>
    <w:rsid w:val="00283F1D"/>
    <w:rsid w:val="00297EC6"/>
    <w:rsid w:val="002A2FB4"/>
    <w:rsid w:val="002A37EB"/>
    <w:rsid w:val="002A4B88"/>
    <w:rsid w:val="002A7F04"/>
    <w:rsid w:val="002B1CEA"/>
    <w:rsid w:val="002C2B34"/>
    <w:rsid w:val="002D09A3"/>
    <w:rsid w:val="002D72C8"/>
    <w:rsid w:val="002F5F4A"/>
    <w:rsid w:val="0030147F"/>
    <w:rsid w:val="00305C59"/>
    <w:rsid w:val="00307A00"/>
    <w:rsid w:val="0032355B"/>
    <w:rsid w:val="00330991"/>
    <w:rsid w:val="003314DA"/>
    <w:rsid w:val="00333DA0"/>
    <w:rsid w:val="00337BF0"/>
    <w:rsid w:val="00347FA1"/>
    <w:rsid w:val="00364C61"/>
    <w:rsid w:val="0036751C"/>
    <w:rsid w:val="00377761"/>
    <w:rsid w:val="00384C19"/>
    <w:rsid w:val="00387D1D"/>
    <w:rsid w:val="003B18FB"/>
    <w:rsid w:val="003B55EF"/>
    <w:rsid w:val="003C1C16"/>
    <w:rsid w:val="003C4425"/>
    <w:rsid w:val="003C7083"/>
    <w:rsid w:val="003D1380"/>
    <w:rsid w:val="003D49EF"/>
    <w:rsid w:val="003D5B6B"/>
    <w:rsid w:val="003D6F38"/>
    <w:rsid w:val="003F561C"/>
    <w:rsid w:val="003F5CEA"/>
    <w:rsid w:val="00402779"/>
    <w:rsid w:val="00402DF7"/>
    <w:rsid w:val="00402E4B"/>
    <w:rsid w:val="00403773"/>
    <w:rsid w:val="004063C5"/>
    <w:rsid w:val="00415515"/>
    <w:rsid w:val="00424012"/>
    <w:rsid w:val="00425B06"/>
    <w:rsid w:val="00437337"/>
    <w:rsid w:val="00437A79"/>
    <w:rsid w:val="004443B1"/>
    <w:rsid w:val="00444DDF"/>
    <w:rsid w:val="00444E49"/>
    <w:rsid w:val="00456916"/>
    <w:rsid w:val="00463C3E"/>
    <w:rsid w:val="004644FA"/>
    <w:rsid w:val="00467328"/>
    <w:rsid w:val="00475871"/>
    <w:rsid w:val="00481E59"/>
    <w:rsid w:val="00496919"/>
    <w:rsid w:val="00496E0A"/>
    <w:rsid w:val="004A4307"/>
    <w:rsid w:val="004A47E2"/>
    <w:rsid w:val="004A720E"/>
    <w:rsid w:val="004B3C39"/>
    <w:rsid w:val="004B5AE5"/>
    <w:rsid w:val="004C225A"/>
    <w:rsid w:val="004C379E"/>
    <w:rsid w:val="004C4A02"/>
    <w:rsid w:val="004C6540"/>
    <w:rsid w:val="004D2AED"/>
    <w:rsid w:val="004D442A"/>
    <w:rsid w:val="004D4DF3"/>
    <w:rsid w:val="004D7A3B"/>
    <w:rsid w:val="004E3168"/>
    <w:rsid w:val="004E7292"/>
    <w:rsid w:val="004F0301"/>
    <w:rsid w:val="004F266A"/>
    <w:rsid w:val="004F5D70"/>
    <w:rsid w:val="004F6178"/>
    <w:rsid w:val="004F749C"/>
    <w:rsid w:val="0050217E"/>
    <w:rsid w:val="00511F0C"/>
    <w:rsid w:val="00530623"/>
    <w:rsid w:val="005409FB"/>
    <w:rsid w:val="00541FD7"/>
    <w:rsid w:val="005548C3"/>
    <w:rsid w:val="005606AA"/>
    <w:rsid w:val="00562D32"/>
    <w:rsid w:val="005765AD"/>
    <w:rsid w:val="00597CA8"/>
    <w:rsid w:val="005A2BF4"/>
    <w:rsid w:val="005B39C1"/>
    <w:rsid w:val="005D12B7"/>
    <w:rsid w:val="005D735A"/>
    <w:rsid w:val="005E0BFA"/>
    <w:rsid w:val="005E471C"/>
    <w:rsid w:val="005E6255"/>
    <w:rsid w:val="005F41CE"/>
    <w:rsid w:val="005F5AD7"/>
    <w:rsid w:val="00604821"/>
    <w:rsid w:val="00605204"/>
    <w:rsid w:val="00613A7F"/>
    <w:rsid w:val="00614B64"/>
    <w:rsid w:val="00614E99"/>
    <w:rsid w:val="00621345"/>
    <w:rsid w:val="0064043C"/>
    <w:rsid w:val="00640603"/>
    <w:rsid w:val="00647921"/>
    <w:rsid w:val="00654B63"/>
    <w:rsid w:val="0065648D"/>
    <w:rsid w:val="006834E4"/>
    <w:rsid w:val="00686F3C"/>
    <w:rsid w:val="00691B8E"/>
    <w:rsid w:val="006A2245"/>
    <w:rsid w:val="006A2FE2"/>
    <w:rsid w:val="006A3139"/>
    <w:rsid w:val="006B1EF9"/>
    <w:rsid w:val="006B2A5C"/>
    <w:rsid w:val="006B52D3"/>
    <w:rsid w:val="006C093B"/>
    <w:rsid w:val="006E242D"/>
    <w:rsid w:val="006F26BF"/>
    <w:rsid w:val="006F28C8"/>
    <w:rsid w:val="006F3BA5"/>
    <w:rsid w:val="006F48CA"/>
    <w:rsid w:val="006F56BB"/>
    <w:rsid w:val="006F5F97"/>
    <w:rsid w:val="00700208"/>
    <w:rsid w:val="00706050"/>
    <w:rsid w:val="00711431"/>
    <w:rsid w:val="007161AE"/>
    <w:rsid w:val="00723D6C"/>
    <w:rsid w:val="00733253"/>
    <w:rsid w:val="0073462C"/>
    <w:rsid w:val="00736B63"/>
    <w:rsid w:val="0075458B"/>
    <w:rsid w:val="00764E90"/>
    <w:rsid w:val="00767D8D"/>
    <w:rsid w:val="0078109B"/>
    <w:rsid w:val="00781CFB"/>
    <w:rsid w:val="007849D5"/>
    <w:rsid w:val="007A0F5A"/>
    <w:rsid w:val="007A3C3F"/>
    <w:rsid w:val="007A6681"/>
    <w:rsid w:val="007B3E43"/>
    <w:rsid w:val="007D0F6E"/>
    <w:rsid w:val="007D5F5A"/>
    <w:rsid w:val="007D6737"/>
    <w:rsid w:val="007D7047"/>
    <w:rsid w:val="007E0F41"/>
    <w:rsid w:val="007E37FB"/>
    <w:rsid w:val="007F2B28"/>
    <w:rsid w:val="00801C95"/>
    <w:rsid w:val="00803D8E"/>
    <w:rsid w:val="00810513"/>
    <w:rsid w:val="008144E6"/>
    <w:rsid w:val="00816FD2"/>
    <w:rsid w:val="00830051"/>
    <w:rsid w:val="008334F4"/>
    <w:rsid w:val="008348EC"/>
    <w:rsid w:val="00835BBF"/>
    <w:rsid w:val="00836ABC"/>
    <w:rsid w:val="0084052D"/>
    <w:rsid w:val="00860447"/>
    <w:rsid w:val="00863A9B"/>
    <w:rsid w:val="0087444C"/>
    <w:rsid w:val="00874AB3"/>
    <w:rsid w:val="0087636B"/>
    <w:rsid w:val="00876481"/>
    <w:rsid w:val="008814AC"/>
    <w:rsid w:val="00881592"/>
    <w:rsid w:val="0088318F"/>
    <w:rsid w:val="00883805"/>
    <w:rsid w:val="00896E83"/>
    <w:rsid w:val="008A6066"/>
    <w:rsid w:val="008B243A"/>
    <w:rsid w:val="008B39B4"/>
    <w:rsid w:val="008C289B"/>
    <w:rsid w:val="008C5122"/>
    <w:rsid w:val="008D5F0F"/>
    <w:rsid w:val="008D6ACF"/>
    <w:rsid w:val="008E04FF"/>
    <w:rsid w:val="008F2160"/>
    <w:rsid w:val="008F26F8"/>
    <w:rsid w:val="008F4053"/>
    <w:rsid w:val="00904123"/>
    <w:rsid w:val="00904F46"/>
    <w:rsid w:val="009059C6"/>
    <w:rsid w:val="0091165E"/>
    <w:rsid w:val="00920446"/>
    <w:rsid w:val="00921B27"/>
    <w:rsid w:val="009246E3"/>
    <w:rsid w:val="00955EB3"/>
    <w:rsid w:val="00957741"/>
    <w:rsid w:val="009609E1"/>
    <w:rsid w:val="00962936"/>
    <w:rsid w:val="00962B93"/>
    <w:rsid w:val="00987177"/>
    <w:rsid w:val="009A3298"/>
    <w:rsid w:val="009A5275"/>
    <w:rsid w:val="009A73A8"/>
    <w:rsid w:val="009B06F5"/>
    <w:rsid w:val="009C1A83"/>
    <w:rsid w:val="009C5E17"/>
    <w:rsid w:val="009D25CE"/>
    <w:rsid w:val="009D3731"/>
    <w:rsid w:val="009D59B1"/>
    <w:rsid w:val="009D6242"/>
    <w:rsid w:val="009D6CC0"/>
    <w:rsid w:val="009D7DD4"/>
    <w:rsid w:val="009E2058"/>
    <w:rsid w:val="009F0F5A"/>
    <w:rsid w:val="009F5DDE"/>
    <w:rsid w:val="00A0494F"/>
    <w:rsid w:val="00A070AA"/>
    <w:rsid w:val="00A1287C"/>
    <w:rsid w:val="00A16EF9"/>
    <w:rsid w:val="00A17135"/>
    <w:rsid w:val="00A24F58"/>
    <w:rsid w:val="00A30360"/>
    <w:rsid w:val="00A3620E"/>
    <w:rsid w:val="00A4059C"/>
    <w:rsid w:val="00A42586"/>
    <w:rsid w:val="00A430CC"/>
    <w:rsid w:val="00A437CF"/>
    <w:rsid w:val="00A451C0"/>
    <w:rsid w:val="00A451E1"/>
    <w:rsid w:val="00A6152B"/>
    <w:rsid w:val="00A63D0B"/>
    <w:rsid w:val="00A662FD"/>
    <w:rsid w:val="00A701B8"/>
    <w:rsid w:val="00A85F35"/>
    <w:rsid w:val="00A86226"/>
    <w:rsid w:val="00A939AB"/>
    <w:rsid w:val="00A945A8"/>
    <w:rsid w:val="00AA20ED"/>
    <w:rsid w:val="00AB20B0"/>
    <w:rsid w:val="00AB3796"/>
    <w:rsid w:val="00AC4B58"/>
    <w:rsid w:val="00AC5FFE"/>
    <w:rsid w:val="00AD390A"/>
    <w:rsid w:val="00AD463D"/>
    <w:rsid w:val="00AD5E5E"/>
    <w:rsid w:val="00AE2794"/>
    <w:rsid w:val="00AF3FE0"/>
    <w:rsid w:val="00AF46CD"/>
    <w:rsid w:val="00AF703B"/>
    <w:rsid w:val="00B06C12"/>
    <w:rsid w:val="00B10C62"/>
    <w:rsid w:val="00B12672"/>
    <w:rsid w:val="00B210D6"/>
    <w:rsid w:val="00B2336F"/>
    <w:rsid w:val="00B328A3"/>
    <w:rsid w:val="00B4028E"/>
    <w:rsid w:val="00B4263D"/>
    <w:rsid w:val="00B47EDE"/>
    <w:rsid w:val="00B50A98"/>
    <w:rsid w:val="00B60BA6"/>
    <w:rsid w:val="00B61A93"/>
    <w:rsid w:val="00B6383C"/>
    <w:rsid w:val="00B67BFD"/>
    <w:rsid w:val="00B7016D"/>
    <w:rsid w:val="00B770C1"/>
    <w:rsid w:val="00B84631"/>
    <w:rsid w:val="00B91F05"/>
    <w:rsid w:val="00BA12AF"/>
    <w:rsid w:val="00BB03EF"/>
    <w:rsid w:val="00BC1727"/>
    <w:rsid w:val="00BC43AB"/>
    <w:rsid w:val="00BC7FA7"/>
    <w:rsid w:val="00BE59E3"/>
    <w:rsid w:val="00BF3426"/>
    <w:rsid w:val="00BF3A63"/>
    <w:rsid w:val="00BF5EB3"/>
    <w:rsid w:val="00C259C0"/>
    <w:rsid w:val="00C32B37"/>
    <w:rsid w:val="00C35BBE"/>
    <w:rsid w:val="00C471B8"/>
    <w:rsid w:val="00C47FDA"/>
    <w:rsid w:val="00C614B2"/>
    <w:rsid w:val="00C62323"/>
    <w:rsid w:val="00C6258C"/>
    <w:rsid w:val="00C71830"/>
    <w:rsid w:val="00C84413"/>
    <w:rsid w:val="00C97244"/>
    <w:rsid w:val="00CA0907"/>
    <w:rsid w:val="00CC02BC"/>
    <w:rsid w:val="00CC14E8"/>
    <w:rsid w:val="00CC4294"/>
    <w:rsid w:val="00CC520D"/>
    <w:rsid w:val="00CC70FF"/>
    <w:rsid w:val="00CD7990"/>
    <w:rsid w:val="00CE4384"/>
    <w:rsid w:val="00CF5248"/>
    <w:rsid w:val="00CF5FD1"/>
    <w:rsid w:val="00CF7A3A"/>
    <w:rsid w:val="00D01D32"/>
    <w:rsid w:val="00D03A3A"/>
    <w:rsid w:val="00D041CF"/>
    <w:rsid w:val="00D27B3D"/>
    <w:rsid w:val="00D3254D"/>
    <w:rsid w:val="00D34D28"/>
    <w:rsid w:val="00D40342"/>
    <w:rsid w:val="00D411A1"/>
    <w:rsid w:val="00D41C12"/>
    <w:rsid w:val="00D42B32"/>
    <w:rsid w:val="00D51AE1"/>
    <w:rsid w:val="00D52549"/>
    <w:rsid w:val="00D61770"/>
    <w:rsid w:val="00D630DF"/>
    <w:rsid w:val="00D738A8"/>
    <w:rsid w:val="00D760E3"/>
    <w:rsid w:val="00D83357"/>
    <w:rsid w:val="00D92494"/>
    <w:rsid w:val="00D94C81"/>
    <w:rsid w:val="00D95239"/>
    <w:rsid w:val="00D954D5"/>
    <w:rsid w:val="00DA26B0"/>
    <w:rsid w:val="00DA3F22"/>
    <w:rsid w:val="00DB0278"/>
    <w:rsid w:val="00DB6B6C"/>
    <w:rsid w:val="00DC0ECB"/>
    <w:rsid w:val="00DC39FB"/>
    <w:rsid w:val="00DD0B69"/>
    <w:rsid w:val="00DD61AE"/>
    <w:rsid w:val="00DE7098"/>
    <w:rsid w:val="00DE7C14"/>
    <w:rsid w:val="00DF649E"/>
    <w:rsid w:val="00E014AA"/>
    <w:rsid w:val="00E01EC3"/>
    <w:rsid w:val="00E06BEE"/>
    <w:rsid w:val="00E14CC2"/>
    <w:rsid w:val="00E1674E"/>
    <w:rsid w:val="00E2185C"/>
    <w:rsid w:val="00E2450E"/>
    <w:rsid w:val="00E24AD6"/>
    <w:rsid w:val="00E26C13"/>
    <w:rsid w:val="00E350BA"/>
    <w:rsid w:val="00E3627B"/>
    <w:rsid w:val="00E37153"/>
    <w:rsid w:val="00E41369"/>
    <w:rsid w:val="00E4293B"/>
    <w:rsid w:val="00E443CC"/>
    <w:rsid w:val="00E453FC"/>
    <w:rsid w:val="00E53CD2"/>
    <w:rsid w:val="00E54C62"/>
    <w:rsid w:val="00E55A61"/>
    <w:rsid w:val="00E56D0B"/>
    <w:rsid w:val="00E66F58"/>
    <w:rsid w:val="00E67FCC"/>
    <w:rsid w:val="00E715F4"/>
    <w:rsid w:val="00E77B82"/>
    <w:rsid w:val="00E809B0"/>
    <w:rsid w:val="00E835CF"/>
    <w:rsid w:val="00E8393A"/>
    <w:rsid w:val="00E914F9"/>
    <w:rsid w:val="00E926BA"/>
    <w:rsid w:val="00E92DDB"/>
    <w:rsid w:val="00EB35FA"/>
    <w:rsid w:val="00ED25C3"/>
    <w:rsid w:val="00F0234F"/>
    <w:rsid w:val="00F05AEF"/>
    <w:rsid w:val="00F0739E"/>
    <w:rsid w:val="00F1377B"/>
    <w:rsid w:val="00F214EA"/>
    <w:rsid w:val="00F43923"/>
    <w:rsid w:val="00F5570B"/>
    <w:rsid w:val="00F80194"/>
    <w:rsid w:val="00F912C5"/>
    <w:rsid w:val="00F93501"/>
    <w:rsid w:val="00F966C6"/>
    <w:rsid w:val="00FA4D8E"/>
    <w:rsid w:val="00FA66E6"/>
    <w:rsid w:val="00FB476F"/>
    <w:rsid w:val="00FC13E2"/>
    <w:rsid w:val="00FC6B9D"/>
    <w:rsid w:val="00FC7611"/>
    <w:rsid w:val="00FE0A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97BF8"/>
  <w15:chartTrackingRefBased/>
  <w15:docId w15:val="{57CDBA96-45E9-4BEC-91AE-AE5257EA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F3C"/>
    <w:pPr>
      <w:spacing w:before="120" w:after="120"/>
      <w:jc w:val="both"/>
    </w:pPr>
    <w:rPr>
      <w:rFonts w:ascii="Arial" w:hAnsi="Arial"/>
      <w:sz w:val="20"/>
    </w:rPr>
  </w:style>
  <w:style w:type="paragraph" w:styleId="Titre1">
    <w:name w:val="heading 1"/>
    <w:basedOn w:val="Normal"/>
    <w:next w:val="Normal"/>
    <w:link w:val="Titre1Car"/>
    <w:uiPriority w:val="9"/>
    <w:qFormat/>
    <w:rsid w:val="00781CFB"/>
    <w:pPr>
      <w:keepNext/>
      <w:keepLines/>
      <w:numPr>
        <w:numId w:val="4"/>
      </w:numPr>
      <w:shd w:val="pct12" w:color="auto" w:fill="auto"/>
      <w:spacing w:before="240"/>
      <w:outlineLvl w:val="0"/>
    </w:pPr>
    <w:rPr>
      <w:rFonts w:eastAsiaTheme="majorEastAsia" w:cstheme="majorBidi"/>
      <w:sz w:val="28"/>
      <w:szCs w:val="32"/>
    </w:rPr>
  </w:style>
  <w:style w:type="paragraph" w:styleId="Titre2">
    <w:name w:val="heading 2"/>
    <w:basedOn w:val="Normal"/>
    <w:next w:val="Normal"/>
    <w:link w:val="Titre2Car"/>
    <w:uiPriority w:val="9"/>
    <w:unhideWhenUsed/>
    <w:qFormat/>
    <w:rsid w:val="00781CFB"/>
    <w:pPr>
      <w:keepNext/>
      <w:keepLines/>
      <w:numPr>
        <w:ilvl w:val="1"/>
        <w:numId w:val="4"/>
      </w:numPr>
      <w:spacing w:before="240"/>
      <w:outlineLvl w:val="1"/>
    </w:pPr>
    <w:rPr>
      <w:rFonts w:eastAsiaTheme="majorEastAsia" w:cstheme="majorBidi"/>
      <w:sz w:val="24"/>
      <w:szCs w:val="26"/>
    </w:rPr>
  </w:style>
  <w:style w:type="paragraph" w:styleId="Titre3">
    <w:name w:val="heading 3"/>
    <w:basedOn w:val="Normal"/>
    <w:next w:val="Normal"/>
    <w:link w:val="Titre3Car"/>
    <w:uiPriority w:val="9"/>
    <w:unhideWhenUsed/>
    <w:qFormat/>
    <w:rsid w:val="00A430CC"/>
    <w:pPr>
      <w:keepNext/>
      <w:keepLines/>
      <w:numPr>
        <w:ilvl w:val="2"/>
        <w:numId w:val="4"/>
      </w:numPr>
      <w:spacing w:before="240"/>
      <w:outlineLvl w:val="2"/>
    </w:pPr>
    <w:rPr>
      <w:rFonts w:eastAsiaTheme="majorEastAsia" w:cstheme="majorBidi"/>
      <w:sz w:val="24"/>
      <w:szCs w:val="24"/>
      <w:u w:val="single"/>
    </w:rPr>
  </w:style>
  <w:style w:type="paragraph" w:styleId="Titre4">
    <w:name w:val="heading 4"/>
    <w:basedOn w:val="Normal"/>
    <w:next w:val="Normal"/>
    <w:link w:val="Titre4Car"/>
    <w:uiPriority w:val="9"/>
    <w:unhideWhenUsed/>
    <w:qFormat/>
    <w:rsid w:val="00A070AA"/>
    <w:pPr>
      <w:keepNext/>
      <w:keepLines/>
      <w:numPr>
        <w:ilvl w:val="3"/>
        <w:numId w:val="4"/>
      </w:numPr>
      <w:spacing w:before="240"/>
      <w:outlineLvl w:val="3"/>
    </w:pPr>
    <w:rPr>
      <w:rFonts w:eastAsiaTheme="majorEastAsia" w:cstheme="majorBidi"/>
      <w:b/>
      <w:i/>
      <w:iCs/>
      <w:sz w:val="22"/>
    </w:rPr>
  </w:style>
  <w:style w:type="paragraph" w:styleId="Titre5">
    <w:name w:val="heading 5"/>
    <w:basedOn w:val="Normal"/>
    <w:next w:val="Normal"/>
    <w:link w:val="Titre5Car"/>
    <w:uiPriority w:val="9"/>
    <w:unhideWhenUsed/>
    <w:qFormat/>
    <w:rsid w:val="00D411A1"/>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81CFB"/>
    <w:rPr>
      <w:rFonts w:ascii="Arial" w:eastAsiaTheme="majorEastAsia" w:hAnsi="Arial" w:cstheme="majorBidi"/>
      <w:sz w:val="28"/>
      <w:szCs w:val="32"/>
      <w:shd w:val="pct12" w:color="auto" w:fill="auto"/>
    </w:rPr>
  </w:style>
  <w:style w:type="character" w:customStyle="1" w:styleId="Titre2Car">
    <w:name w:val="Titre 2 Car"/>
    <w:basedOn w:val="Policepardfaut"/>
    <w:link w:val="Titre2"/>
    <w:uiPriority w:val="9"/>
    <w:rsid w:val="00781CFB"/>
    <w:rPr>
      <w:rFonts w:ascii="Arial" w:eastAsiaTheme="majorEastAsia" w:hAnsi="Arial" w:cstheme="majorBidi"/>
      <w:sz w:val="24"/>
      <w:szCs w:val="26"/>
    </w:rPr>
  </w:style>
  <w:style w:type="character" w:customStyle="1" w:styleId="Titre3Car">
    <w:name w:val="Titre 3 Car"/>
    <w:basedOn w:val="Policepardfaut"/>
    <w:link w:val="Titre3"/>
    <w:uiPriority w:val="9"/>
    <w:rsid w:val="00A430CC"/>
    <w:rPr>
      <w:rFonts w:ascii="Arial" w:eastAsiaTheme="majorEastAsia" w:hAnsi="Arial" w:cstheme="majorBidi"/>
      <w:sz w:val="24"/>
      <w:szCs w:val="24"/>
      <w:u w:val="single"/>
    </w:rPr>
  </w:style>
  <w:style w:type="character" w:customStyle="1" w:styleId="Titre4Car">
    <w:name w:val="Titre 4 Car"/>
    <w:basedOn w:val="Policepardfaut"/>
    <w:link w:val="Titre4"/>
    <w:uiPriority w:val="9"/>
    <w:rsid w:val="00A070AA"/>
    <w:rPr>
      <w:rFonts w:ascii="Arial" w:eastAsiaTheme="majorEastAsia" w:hAnsi="Arial" w:cstheme="majorBidi"/>
      <w:b/>
      <w:i/>
      <w:iCs/>
    </w:rPr>
  </w:style>
  <w:style w:type="character" w:customStyle="1" w:styleId="Titre5Car">
    <w:name w:val="Titre 5 Car"/>
    <w:basedOn w:val="Policepardfaut"/>
    <w:link w:val="Titre5"/>
    <w:uiPriority w:val="9"/>
    <w:rsid w:val="00D411A1"/>
    <w:rPr>
      <w:rFonts w:asciiTheme="majorHAnsi" w:eastAsiaTheme="majorEastAsia" w:hAnsiTheme="majorHAnsi" w:cstheme="majorBidi"/>
      <w:color w:val="2F5496" w:themeColor="accent1" w:themeShade="BF"/>
      <w:sz w:val="20"/>
    </w:rPr>
  </w:style>
  <w:style w:type="paragraph" w:styleId="Paragraphedeliste">
    <w:name w:val="List Paragraph"/>
    <w:aliases w:val="PUCE 1"/>
    <w:basedOn w:val="Normal"/>
    <w:link w:val="ParagraphedelisteCar"/>
    <w:uiPriority w:val="34"/>
    <w:qFormat/>
    <w:rsid w:val="005A2BF4"/>
  </w:style>
  <w:style w:type="paragraph" w:customStyle="1" w:styleId="PUCE2">
    <w:name w:val="PUCE 2"/>
    <w:basedOn w:val="Paragraphedeliste"/>
    <w:link w:val="PUCE2Car"/>
    <w:qFormat/>
    <w:rsid w:val="0073462C"/>
    <w:pPr>
      <w:numPr>
        <w:numId w:val="1"/>
      </w:numPr>
    </w:pPr>
  </w:style>
  <w:style w:type="paragraph" w:customStyle="1" w:styleId="PUCE3">
    <w:name w:val="PUCE 3"/>
    <w:basedOn w:val="PUCE2"/>
    <w:link w:val="PUCE3Car"/>
    <w:qFormat/>
    <w:rsid w:val="00D411A1"/>
    <w:pPr>
      <w:numPr>
        <w:numId w:val="2"/>
      </w:numPr>
      <w:ind w:left="1775" w:hanging="357"/>
    </w:pPr>
  </w:style>
  <w:style w:type="character" w:customStyle="1" w:styleId="ParagraphedelisteCar">
    <w:name w:val="Paragraphe de liste Car"/>
    <w:aliases w:val="PUCE 1 Car"/>
    <w:basedOn w:val="Policepardfaut"/>
    <w:link w:val="Paragraphedeliste"/>
    <w:uiPriority w:val="34"/>
    <w:rsid w:val="005A2BF4"/>
    <w:rPr>
      <w:rFonts w:ascii="Arial" w:hAnsi="Arial"/>
      <w:sz w:val="20"/>
    </w:rPr>
  </w:style>
  <w:style w:type="character" w:customStyle="1" w:styleId="PUCE2Car">
    <w:name w:val="PUCE 2 Car"/>
    <w:basedOn w:val="ParagraphedelisteCar"/>
    <w:link w:val="PUCE2"/>
    <w:rsid w:val="0073462C"/>
    <w:rPr>
      <w:rFonts w:ascii="Arial" w:hAnsi="Arial"/>
      <w:sz w:val="20"/>
    </w:rPr>
  </w:style>
  <w:style w:type="paragraph" w:customStyle="1" w:styleId="PUCE4">
    <w:name w:val="PUCE 4"/>
    <w:basedOn w:val="PUCE3"/>
    <w:link w:val="PUCE4Car"/>
    <w:qFormat/>
    <w:rsid w:val="00D411A1"/>
    <w:pPr>
      <w:numPr>
        <w:numId w:val="3"/>
      </w:numPr>
      <w:ind w:left="2342" w:hanging="357"/>
    </w:pPr>
  </w:style>
  <w:style w:type="character" w:customStyle="1" w:styleId="PUCE3Car">
    <w:name w:val="PUCE 3 Car"/>
    <w:basedOn w:val="PUCE2Car"/>
    <w:link w:val="PUCE3"/>
    <w:rsid w:val="00D411A1"/>
    <w:rPr>
      <w:rFonts w:ascii="Arial" w:hAnsi="Arial"/>
      <w:sz w:val="20"/>
    </w:rPr>
  </w:style>
  <w:style w:type="character" w:styleId="Lienhypertexte">
    <w:name w:val="Hyperlink"/>
    <w:basedOn w:val="Policepardfaut"/>
    <w:uiPriority w:val="99"/>
    <w:unhideWhenUsed/>
    <w:rsid w:val="006B52D3"/>
    <w:rPr>
      <w:color w:val="0563C1" w:themeColor="hyperlink"/>
      <w:u w:val="single"/>
    </w:rPr>
  </w:style>
  <w:style w:type="character" w:customStyle="1" w:styleId="PUCE4Car">
    <w:name w:val="PUCE 4 Car"/>
    <w:basedOn w:val="PUCE3Car"/>
    <w:link w:val="PUCE4"/>
    <w:rsid w:val="00D411A1"/>
    <w:rPr>
      <w:rFonts w:ascii="Arial" w:hAnsi="Arial"/>
      <w:sz w:val="20"/>
    </w:rPr>
  </w:style>
  <w:style w:type="character" w:styleId="Mentionnonrsolue">
    <w:name w:val="Unresolved Mention"/>
    <w:basedOn w:val="Policepardfaut"/>
    <w:uiPriority w:val="99"/>
    <w:semiHidden/>
    <w:unhideWhenUsed/>
    <w:rsid w:val="006B52D3"/>
    <w:rPr>
      <w:color w:val="605E5C"/>
      <w:shd w:val="clear" w:color="auto" w:fill="E1DFDD"/>
    </w:rPr>
  </w:style>
  <w:style w:type="paragraph" w:styleId="Rvision">
    <w:name w:val="Revision"/>
    <w:hidden/>
    <w:uiPriority w:val="99"/>
    <w:semiHidden/>
    <w:rsid w:val="004D442A"/>
    <w:pPr>
      <w:spacing w:after="0" w:line="240" w:lineRule="auto"/>
    </w:pPr>
    <w:rPr>
      <w:rFonts w:ascii="Arial" w:hAnsi="Arial"/>
      <w:sz w:val="20"/>
    </w:rPr>
  </w:style>
  <w:style w:type="paragraph" w:styleId="En-tte">
    <w:name w:val="header"/>
    <w:basedOn w:val="Normal"/>
    <w:link w:val="En-tteCar"/>
    <w:uiPriority w:val="99"/>
    <w:unhideWhenUsed/>
    <w:rsid w:val="004D442A"/>
    <w:pPr>
      <w:tabs>
        <w:tab w:val="center" w:pos="4536"/>
        <w:tab w:val="right" w:pos="9072"/>
      </w:tabs>
      <w:spacing w:before="0" w:after="0" w:line="240" w:lineRule="auto"/>
    </w:pPr>
  </w:style>
  <w:style w:type="character" w:customStyle="1" w:styleId="En-tteCar">
    <w:name w:val="En-tête Car"/>
    <w:basedOn w:val="Policepardfaut"/>
    <w:link w:val="En-tte"/>
    <w:uiPriority w:val="99"/>
    <w:rsid w:val="004D442A"/>
    <w:rPr>
      <w:rFonts w:ascii="Arial" w:hAnsi="Arial"/>
      <w:sz w:val="20"/>
    </w:rPr>
  </w:style>
  <w:style w:type="paragraph" w:styleId="Pieddepage">
    <w:name w:val="footer"/>
    <w:basedOn w:val="Normal"/>
    <w:link w:val="PieddepageCar"/>
    <w:uiPriority w:val="99"/>
    <w:unhideWhenUsed/>
    <w:rsid w:val="004D442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D442A"/>
    <w:rPr>
      <w:rFonts w:ascii="Arial" w:hAnsi="Arial"/>
      <w:sz w:val="20"/>
    </w:rPr>
  </w:style>
  <w:style w:type="table" w:styleId="Grilledutableau">
    <w:name w:val="Table Grid"/>
    <w:basedOn w:val="TableauNormal"/>
    <w:uiPriority w:val="39"/>
    <w:rsid w:val="004D4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4A4307"/>
    <w:rPr>
      <w:sz w:val="16"/>
      <w:szCs w:val="16"/>
    </w:rPr>
  </w:style>
  <w:style w:type="paragraph" w:styleId="Commentaire">
    <w:name w:val="annotation text"/>
    <w:basedOn w:val="Normal"/>
    <w:link w:val="CommentaireCar"/>
    <w:uiPriority w:val="99"/>
    <w:unhideWhenUsed/>
    <w:rsid w:val="00CC14E8"/>
    <w:pPr>
      <w:spacing w:line="240" w:lineRule="auto"/>
    </w:pPr>
    <w:rPr>
      <w:szCs w:val="20"/>
    </w:rPr>
  </w:style>
  <w:style w:type="character" w:customStyle="1" w:styleId="CommentaireCar">
    <w:name w:val="Commentaire Car"/>
    <w:basedOn w:val="Policepardfaut"/>
    <w:link w:val="Commentaire"/>
    <w:uiPriority w:val="99"/>
    <w:rsid w:val="00CC14E8"/>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CC14E8"/>
    <w:rPr>
      <w:b/>
      <w:bCs/>
    </w:rPr>
  </w:style>
  <w:style w:type="character" w:customStyle="1" w:styleId="ObjetducommentaireCar">
    <w:name w:val="Objet du commentaire Car"/>
    <w:basedOn w:val="CommentaireCar"/>
    <w:link w:val="Objetducommentaire"/>
    <w:uiPriority w:val="99"/>
    <w:semiHidden/>
    <w:rsid w:val="00CC14E8"/>
    <w:rPr>
      <w:rFonts w:ascii="Arial" w:hAnsi="Arial"/>
      <w:b/>
      <w:bCs/>
      <w:sz w:val="20"/>
      <w:szCs w:val="20"/>
    </w:rPr>
  </w:style>
  <w:style w:type="paragraph" w:styleId="TM1">
    <w:name w:val="toc 1"/>
    <w:basedOn w:val="Normal"/>
    <w:next w:val="Normal"/>
    <w:autoRedefine/>
    <w:uiPriority w:val="39"/>
    <w:unhideWhenUsed/>
    <w:rsid w:val="00194E7D"/>
    <w:pPr>
      <w:tabs>
        <w:tab w:val="right" w:leader="dot" w:pos="9062"/>
      </w:tabs>
      <w:spacing w:after="100" w:line="276" w:lineRule="auto"/>
      <w:jc w:val="center"/>
    </w:pPr>
    <w:rPr>
      <w:b/>
      <w:bCs/>
    </w:rPr>
  </w:style>
  <w:style w:type="paragraph" w:styleId="TM2">
    <w:name w:val="toc 2"/>
    <w:basedOn w:val="Normal"/>
    <w:next w:val="Normal"/>
    <w:autoRedefine/>
    <w:uiPriority w:val="39"/>
    <w:unhideWhenUsed/>
    <w:rsid w:val="002D09A3"/>
    <w:pPr>
      <w:tabs>
        <w:tab w:val="right" w:leader="dot" w:pos="9062"/>
      </w:tabs>
      <w:spacing w:after="100"/>
      <w:ind w:left="200"/>
    </w:pPr>
  </w:style>
  <w:style w:type="paragraph" w:styleId="TM3">
    <w:name w:val="toc 3"/>
    <w:basedOn w:val="Normal"/>
    <w:next w:val="Normal"/>
    <w:autoRedefine/>
    <w:uiPriority w:val="39"/>
    <w:unhideWhenUsed/>
    <w:rsid w:val="002D09A3"/>
    <w:pPr>
      <w:tabs>
        <w:tab w:val="right" w:leader="dot" w:pos="9062"/>
      </w:tabs>
      <w:spacing w:after="100"/>
      <w:ind w:left="400"/>
    </w:pPr>
  </w:style>
  <w:style w:type="paragraph" w:styleId="TM4">
    <w:name w:val="toc 4"/>
    <w:basedOn w:val="Normal"/>
    <w:next w:val="Normal"/>
    <w:autoRedefine/>
    <w:uiPriority w:val="39"/>
    <w:unhideWhenUsed/>
    <w:rsid w:val="008348EC"/>
    <w:pPr>
      <w:tabs>
        <w:tab w:val="right" w:leader="dot" w:pos="9062"/>
      </w:tabs>
      <w:spacing w:after="100"/>
      <w:ind w:left="600"/>
    </w:pPr>
  </w:style>
  <w:style w:type="paragraph" w:styleId="TM5">
    <w:name w:val="toc 5"/>
    <w:basedOn w:val="Normal"/>
    <w:next w:val="Normal"/>
    <w:autoRedefine/>
    <w:uiPriority w:val="39"/>
    <w:unhideWhenUsed/>
    <w:rsid w:val="00781CFB"/>
    <w:pPr>
      <w:spacing w:before="0" w:after="100"/>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781CFB"/>
    <w:pPr>
      <w:spacing w:before="0" w:after="100"/>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781CFB"/>
    <w:pPr>
      <w:spacing w:before="0" w:after="100"/>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781CFB"/>
    <w:pPr>
      <w:spacing w:before="0" w:after="100"/>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781CFB"/>
    <w:pPr>
      <w:spacing w:before="0" w:after="100"/>
      <w:ind w:left="1760"/>
      <w:jc w:val="left"/>
    </w:pPr>
    <w:rPr>
      <w:rFonts w:asciiTheme="minorHAnsi" w:eastAsiaTheme="minorEastAsia" w:hAnsiTheme="minorHAnsi"/>
      <w:sz w:val="22"/>
      <w:lang w:eastAsia="fr-FR"/>
    </w:rPr>
  </w:style>
  <w:style w:type="paragraph" w:customStyle="1" w:styleId="CCTP-Puce1">
    <w:name w:val="CCTP - Puce 1"/>
    <w:link w:val="CCTP-Puce1Car1"/>
    <w:uiPriority w:val="99"/>
    <w:qFormat/>
    <w:rsid w:val="004F6178"/>
    <w:pPr>
      <w:numPr>
        <w:numId w:val="7"/>
      </w:numPr>
      <w:spacing w:before="60" w:after="60" w:line="240" w:lineRule="auto"/>
      <w:jc w:val="both"/>
    </w:pPr>
    <w:rPr>
      <w:rFonts w:ascii="Arial" w:eastAsia="Times New Roman" w:hAnsi="Arial" w:cs="Arial"/>
      <w:sz w:val="20"/>
      <w:szCs w:val="20"/>
      <w:lang w:eastAsia="fr-FR"/>
    </w:rPr>
  </w:style>
  <w:style w:type="character" w:customStyle="1" w:styleId="CCTP-Puce1Car1">
    <w:name w:val="CCTP - Puce 1 Car1"/>
    <w:link w:val="CCTP-Puce1"/>
    <w:uiPriority w:val="99"/>
    <w:rsid w:val="004F6178"/>
    <w:rPr>
      <w:rFonts w:ascii="Arial" w:eastAsia="Times New Roman" w:hAnsi="Arial" w:cs="Arial"/>
      <w:sz w:val="20"/>
      <w:szCs w:val="20"/>
      <w:lang w:eastAsia="fr-FR"/>
    </w:rPr>
  </w:style>
  <w:style w:type="paragraph" w:styleId="Listepuces">
    <w:name w:val="List Bullet"/>
    <w:basedOn w:val="Normal"/>
    <w:uiPriority w:val="99"/>
    <w:unhideWhenUsed/>
    <w:rsid w:val="004F6178"/>
    <w:pPr>
      <w:numPr>
        <w:numId w:val="6"/>
      </w:numPr>
      <w:spacing w:after="0" w:line="240" w:lineRule="auto"/>
      <w:contextualSpacing/>
    </w:pPr>
    <w:rPr>
      <w:rFonts w:eastAsia="Times New Roman" w:cs="Arial"/>
      <w:szCs w:val="20"/>
      <w:lang w:eastAsia="fr-FR"/>
    </w:rPr>
  </w:style>
  <w:style w:type="character" w:styleId="Lienhypertextesuivivisit">
    <w:name w:val="FollowedHyperlink"/>
    <w:basedOn w:val="Policepardfaut"/>
    <w:uiPriority w:val="99"/>
    <w:semiHidden/>
    <w:unhideWhenUsed/>
    <w:rsid w:val="00D61770"/>
    <w:rPr>
      <w:color w:val="954F72" w:themeColor="followedHyperlink"/>
      <w:u w:val="single"/>
    </w:rPr>
  </w:style>
  <w:style w:type="paragraph" w:styleId="Corpsdetexte">
    <w:name w:val="Body Text"/>
    <w:basedOn w:val="Normal"/>
    <w:link w:val="CorpsdetexteCar"/>
    <w:unhideWhenUsed/>
    <w:qFormat/>
    <w:rsid w:val="00194E7D"/>
    <w:pPr>
      <w:widowControl w:val="0"/>
      <w:autoSpaceDE w:val="0"/>
      <w:autoSpaceDN w:val="0"/>
      <w:spacing w:line="240" w:lineRule="auto"/>
      <w:ind w:left="136"/>
      <w:jc w:val="left"/>
    </w:pPr>
    <w:rPr>
      <w:rFonts w:ascii="Arial MT" w:eastAsia="Arial MT" w:hAnsi="Arial MT" w:cs="Arial MT"/>
      <w:sz w:val="24"/>
      <w:szCs w:val="24"/>
    </w:rPr>
  </w:style>
  <w:style w:type="character" w:customStyle="1" w:styleId="CorpsdetexteCar">
    <w:name w:val="Corps de texte Car"/>
    <w:basedOn w:val="Policepardfaut"/>
    <w:link w:val="Corpsdetexte"/>
    <w:rsid w:val="00194E7D"/>
    <w:rPr>
      <w:rFonts w:ascii="Arial MT" w:eastAsia="Arial MT" w:hAnsi="Arial MT" w:cs="Arial MT"/>
      <w:sz w:val="24"/>
      <w:szCs w:val="24"/>
    </w:rPr>
  </w:style>
  <w:style w:type="paragraph" w:styleId="Notedebasdepage">
    <w:name w:val="footnote text"/>
    <w:basedOn w:val="Normal"/>
    <w:link w:val="NotedebasdepageCar"/>
    <w:uiPriority w:val="99"/>
    <w:semiHidden/>
    <w:unhideWhenUsed/>
    <w:rsid w:val="00B60BA6"/>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B60BA6"/>
    <w:rPr>
      <w:rFonts w:ascii="Arial" w:hAnsi="Arial"/>
      <w:sz w:val="20"/>
      <w:szCs w:val="20"/>
    </w:rPr>
  </w:style>
  <w:style w:type="character" w:styleId="Appelnotedebasdep">
    <w:name w:val="footnote reference"/>
    <w:basedOn w:val="Policepardfaut"/>
    <w:uiPriority w:val="99"/>
    <w:semiHidden/>
    <w:unhideWhenUsed/>
    <w:rsid w:val="00B60BA6"/>
    <w:rPr>
      <w:vertAlign w:val="superscript"/>
    </w:rPr>
  </w:style>
  <w:style w:type="character" w:styleId="lev">
    <w:name w:val="Strong"/>
    <w:basedOn w:val="Policepardfaut"/>
    <w:uiPriority w:val="22"/>
    <w:qFormat/>
    <w:rsid w:val="004E3168"/>
    <w:rPr>
      <w:b/>
      <w:bCs/>
    </w:rPr>
  </w:style>
  <w:style w:type="paragraph" w:styleId="NormalWeb">
    <w:name w:val="Normal (Web)"/>
    <w:basedOn w:val="Normal"/>
    <w:uiPriority w:val="99"/>
    <w:semiHidden/>
    <w:unhideWhenUsed/>
    <w:rsid w:val="004E316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Sansinterligne">
    <w:name w:val="No Spacing"/>
    <w:uiPriority w:val="1"/>
    <w:qFormat/>
    <w:rsid w:val="00077DD1"/>
    <w:pPr>
      <w:spacing w:after="0" w:line="240" w:lineRule="auto"/>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268958">
      <w:bodyDiv w:val="1"/>
      <w:marLeft w:val="0"/>
      <w:marRight w:val="0"/>
      <w:marTop w:val="0"/>
      <w:marBottom w:val="0"/>
      <w:divBdr>
        <w:top w:val="none" w:sz="0" w:space="0" w:color="auto"/>
        <w:left w:val="none" w:sz="0" w:space="0" w:color="auto"/>
        <w:bottom w:val="none" w:sz="0" w:space="0" w:color="auto"/>
        <w:right w:val="none" w:sz="0" w:space="0" w:color="auto"/>
      </w:divBdr>
    </w:div>
    <w:div w:id="547960554">
      <w:bodyDiv w:val="1"/>
      <w:marLeft w:val="0"/>
      <w:marRight w:val="0"/>
      <w:marTop w:val="0"/>
      <w:marBottom w:val="0"/>
      <w:divBdr>
        <w:top w:val="none" w:sz="0" w:space="0" w:color="auto"/>
        <w:left w:val="none" w:sz="0" w:space="0" w:color="auto"/>
        <w:bottom w:val="none" w:sz="0" w:space="0" w:color="auto"/>
        <w:right w:val="none" w:sz="0" w:space="0" w:color="auto"/>
      </w:divBdr>
    </w:div>
    <w:div w:id="681903326">
      <w:bodyDiv w:val="1"/>
      <w:marLeft w:val="0"/>
      <w:marRight w:val="0"/>
      <w:marTop w:val="0"/>
      <w:marBottom w:val="0"/>
      <w:divBdr>
        <w:top w:val="none" w:sz="0" w:space="0" w:color="auto"/>
        <w:left w:val="none" w:sz="0" w:space="0" w:color="auto"/>
        <w:bottom w:val="none" w:sz="0" w:space="0" w:color="auto"/>
        <w:right w:val="none" w:sz="0" w:space="0" w:color="auto"/>
      </w:divBdr>
    </w:div>
    <w:div w:id="880172601">
      <w:bodyDiv w:val="1"/>
      <w:marLeft w:val="0"/>
      <w:marRight w:val="0"/>
      <w:marTop w:val="0"/>
      <w:marBottom w:val="0"/>
      <w:divBdr>
        <w:top w:val="none" w:sz="0" w:space="0" w:color="auto"/>
        <w:left w:val="none" w:sz="0" w:space="0" w:color="auto"/>
        <w:bottom w:val="none" w:sz="0" w:space="0" w:color="auto"/>
        <w:right w:val="none" w:sz="0" w:space="0" w:color="auto"/>
      </w:divBdr>
    </w:div>
    <w:div w:id="1128860207">
      <w:bodyDiv w:val="1"/>
      <w:marLeft w:val="0"/>
      <w:marRight w:val="0"/>
      <w:marTop w:val="0"/>
      <w:marBottom w:val="0"/>
      <w:divBdr>
        <w:top w:val="none" w:sz="0" w:space="0" w:color="auto"/>
        <w:left w:val="none" w:sz="0" w:space="0" w:color="auto"/>
        <w:bottom w:val="none" w:sz="0" w:space="0" w:color="auto"/>
        <w:right w:val="none" w:sz="0" w:space="0" w:color="auto"/>
      </w:divBdr>
    </w:div>
    <w:div w:id="1211846948">
      <w:bodyDiv w:val="1"/>
      <w:marLeft w:val="0"/>
      <w:marRight w:val="0"/>
      <w:marTop w:val="0"/>
      <w:marBottom w:val="0"/>
      <w:divBdr>
        <w:top w:val="none" w:sz="0" w:space="0" w:color="auto"/>
        <w:left w:val="none" w:sz="0" w:space="0" w:color="auto"/>
        <w:bottom w:val="none" w:sz="0" w:space="0" w:color="auto"/>
        <w:right w:val="none" w:sz="0" w:space="0" w:color="auto"/>
      </w:divBdr>
    </w:div>
    <w:div w:id="1214194372">
      <w:bodyDiv w:val="1"/>
      <w:marLeft w:val="0"/>
      <w:marRight w:val="0"/>
      <w:marTop w:val="0"/>
      <w:marBottom w:val="0"/>
      <w:divBdr>
        <w:top w:val="none" w:sz="0" w:space="0" w:color="auto"/>
        <w:left w:val="none" w:sz="0" w:space="0" w:color="auto"/>
        <w:bottom w:val="none" w:sz="0" w:space="0" w:color="auto"/>
        <w:right w:val="none" w:sz="0" w:space="0" w:color="auto"/>
      </w:divBdr>
    </w:div>
    <w:div w:id="1571230349">
      <w:bodyDiv w:val="1"/>
      <w:marLeft w:val="0"/>
      <w:marRight w:val="0"/>
      <w:marTop w:val="0"/>
      <w:marBottom w:val="0"/>
      <w:divBdr>
        <w:top w:val="none" w:sz="0" w:space="0" w:color="auto"/>
        <w:left w:val="none" w:sz="0" w:space="0" w:color="auto"/>
        <w:bottom w:val="none" w:sz="0" w:space="0" w:color="auto"/>
        <w:right w:val="none" w:sz="0" w:space="0" w:color="auto"/>
      </w:divBdr>
      <w:divsChild>
        <w:div w:id="1540361231">
          <w:marLeft w:val="0"/>
          <w:marRight w:val="0"/>
          <w:marTop w:val="0"/>
          <w:marBottom w:val="0"/>
          <w:divBdr>
            <w:top w:val="none" w:sz="0" w:space="0" w:color="auto"/>
            <w:left w:val="none" w:sz="0" w:space="0" w:color="auto"/>
            <w:bottom w:val="none" w:sz="0" w:space="0" w:color="auto"/>
            <w:right w:val="none" w:sz="0" w:space="0" w:color="auto"/>
          </w:divBdr>
          <w:divsChild>
            <w:div w:id="116223847">
              <w:marLeft w:val="0"/>
              <w:marRight w:val="0"/>
              <w:marTop w:val="0"/>
              <w:marBottom w:val="0"/>
              <w:divBdr>
                <w:top w:val="none" w:sz="0" w:space="0" w:color="auto"/>
                <w:left w:val="none" w:sz="0" w:space="0" w:color="auto"/>
                <w:bottom w:val="none" w:sz="0" w:space="0" w:color="auto"/>
                <w:right w:val="none" w:sz="0" w:space="0" w:color="auto"/>
              </w:divBdr>
            </w:div>
            <w:div w:id="278612759">
              <w:marLeft w:val="0"/>
              <w:marRight w:val="0"/>
              <w:marTop w:val="0"/>
              <w:marBottom w:val="0"/>
              <w:divBdr>
                <w:top w:val="none" w:sz="0" w:space="0" w:color="auto"/>
                <w:left w:val="none" w:sz="0" w:space="0" w:color="auto"/>
                <w:bottom w:val="none" w:sz="0" w:space="0" w:color="auto"/>
                <w:right w:val="none" w:sz="0" w:space="0" w:color="auto"/>
              </w:divBdr>
              <w:divsChild>
                <w:div w:id="76248186">
                  <w:marLeft w:val="0"/>
                  <w:marRight w:val="0"/>
                  <w:marTop w:val="0"/>
                  <w:marBottom w:val="0"/>
                  <w:divBdr>
                    <w:top w:val="none" w:sz="0" w:space="0" w:color="auto"/>
                    <w:left w:val="none" w:sz="0" w:space="0" w:color="auto"/>
                    <w:bottom w:val="none" w:sz="0" w:space="0" w:color="auto"/>
                    <w:right w:val="none" w:sz="0" w:space="0" w:color="auto"/>
                  </w:divBdr>
                  <w:divsChild>
                    <w:div w:id="161370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661120">
              <w:marLeft w:val="0"/>
              <w:marRight w:val="0"/>
              <w:marTop w:val="0"/>
              <w:marBottom w:val="0"/>
              <w:divBdr>
                <w:top w:val="none" w:sz="0" w:space="0" w:color="auto"/>
                <w:left w:val="none" w:sz="0" w:space="0" w:color="auto"/>
                <w:bottom w:val="none" w:sz="0" w:space="0" w:color="auto"/>
                <w:right w:val="none" w:sz="0" w:space="0" w:color="auto"/>
              </w:divBdr>
            </w:div>
          </w:divsChild>
        </w:div>
        <w:div w:id="1213496563">
          <w:marLeft w:val="0"/>
          <w:marRight w:val="0"/>
          <w:marTop w:val="0"/>
          <w:marBottom w:val="0"/>
          <w:divBdr>
            <w:top w:val="none" w:sz="0" w:space="0" w:color="auto"/>
            <w:left w:val="none" w:sz="0" w:space="0" w:color="auto"/>
            <w:bottom w:val="none" w:sz="0" w:space="0" w:color="auto"/>
            <w:right w:val="none" w:sz="0" w:space="0" w:color="auto"/>
          </w:divBdr>
          <w:divsChild>
            <w:div w:id="1307659879">
              <w:marLeft w:val="0"/>
              <w:marRight w:val="0"/>
              <w:marTop w:val="0"/>
              <w:marBottom w:val="0"/>
              <w:divBdr>
                <w:top w:val="none" w:sz="0" w:space="0" w:color="auto"/>
                <w:left w:val="none" w:sz="0" w:space="0" w:color="auto"/>
                <w:bottom w:val="none" w:sz="0" w:space="0" w:color="auto"/>
                <w:right w:val="none" w:sz="0" w:space="0" w:color="auto"/>
              </w:divBdr>
            </w:div>
            <w:div w:id="1532062844">
              <w:marLeft w:val="0"/>
              <w:marRight w:val="0"/>
              <w:marTop w:val="0"/>
              <w:marBottom w:val="0"/>
              <w:divBdr>
                <w:top w:val="none" w:sz="0" w:space="0" w:color="auto"/>
                <w:left w:val="none" w:sz="0" w:space="0" w:color="auto"/>
                <w:bottom w:val="none" w:sz="0" w:space="0" w:color="auto"/>
                <w:right w:val="none" w:sz="0" w:space="0" w:color="auto"/>
              </w:divBdr>
              <w:divsChild>
                <w:div w:id="2043549066">
                  <w:marLeft w:val="0"/>
                  <w:marRight w:val="0"/>
                  <w:marTop w:val="0"/>
                  <w:marBottom w:val="0"/>
                  <w:divBdr>
                    <w:top w:val="none" w:sz="0" w:space="0" w:color="auto"/>
                    <w:left w:val="none" w:sz="0" w:space="0" w:color="auto"/>
                    <w:bottom w:val="none" w:sz="0" w:space="0" w:color="auto"/>
                    <w:right w:val="none" w:sz="0" w:space="0" w:color="auto"/>
                  </w:divBdr>
                  <w:divsChild>
                    <w:div w:id="153599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2059">
      <w:bodyDiv w:val="1"/>
      <w:marLeft w:val="0"/>
      <w:marRight w:val="0"/>
      <w:marTop w:val="0"/>
      <w:marBottom w:val="0"/>
      <w:divBdr>
        <w:top w:val="none" w:sz="0" w:space="0" w:color="auto"/>
        <w:left w:val="none" w:sz="0" w:space="0" w:color="auto"/>
        <w:bottom w:val="none" w:sz="0" w:space="0" w:color="auto"/>
        <w:right w:val="none" w:sz="0" w:space="0" w:color="auto"/>
      </w:divBdr>
    </w:div>
    <w:div w:id="1635941747">
      <w:bodyDiv w:val="1"/>
      <w:marLeft w:val="0"/>
      <w:marRight w:val="0"/>
      <w:marTop w:val="0"/>
      <w:marBottom w:val="0"/>
      <w:divBdr>
        <w:top w:val="none" w:sz="0" w:space="0" w:color="auto"/>
        <w:left w:val="none" w:sz="0" w:space="0" w:color="auto"/>
        <w:bottom w:val="none" w:sz="0" w:space="0" w:color="auto"/>
        <w:right w:val="none" w:sz="0" w:space="0" w:color="auto"/>
      </w:divBdr>
    </w:div>
    <w:div w:id="185449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nc.fr/cinema/etudes-et-rapports/ma-classe-au-cinema_129757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9667B-8A1E-4747-89F9-D5DFA707D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5518</Words>
  <Characters>30351</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Cocq Mathieu</dc:creator>
  <cp:keywords/>
  <dc:description/>
  <cp:lastModifiedBy>Le Cocq Mathieu</cp:lastModifiedBy>
  <cp:revision>4</cp:revision>
  <cp:lastPrinted>2023-12-07T14:31:00Z</cp:lastPrinted>
  <dcterms:created xsi:type="dcterms:W3CDTF">2025-02-03T09:06:00Z</dcterms:created>
  <dcterms:modified xsi:type="dcterms:W3CDTF">2025-02-04T11:55:00Z</dcterms:modified>
</cp:coreProperties>
</file>