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FBF0C" w14:textId="335C910D" w:rsidR="00354D0E" w:rsidRPr="00E82FE8" w:rsidRDefault="00354D0E" w:rsidP="00E82FE8">
      <w:pPr>
        <w:spacing w:after="0" w:line="240" w:lineRule="auto"/>
        <w:ind w:left="20" w:right="20"/>
        <w:jc w:val="center"/>
        <w:rPr>
          <w:rFonts w:ascii="Fira Sans" w:eastAsia="Arial" w:hAnsi="Fira Sans" w:cs="Arial"/>
          <w:b/>
          <w:color w:val="000000"/>
          <w:sz w:val="24"/>
          <w:szCs w:val="24"/>
        </w:rPr>
      </w:pPr>
      <w:r w:rsidRPr="00E82FE8">
        <w:rPr>
          <w:rFonts w:ascii="Fira Sans" w:eastAsia="Arial" w:hAnsi="Fira Sans" w:cs="Arial"/>
          <w:b/>
          <w:color w:val="000000"/>
          <w:sz w:val="24"/>
          <w:szCs w:val="24"/>
        </w:rPr>
        <w:t xml:space="preserve">MARCHÉ PUBLIC DE FOURNITURES COURANTES </w:t>
      </w:r>
    </w:p>
    <w:p w14:paraId="5EE91284" w14:textId="77777777" w:rsidR="00354D0E" w:rsidRPr="00E82FE8" w:rsidRDefault="00354D0E" w:rsidP="00E82FE8">
      <w:pPr>
        <w:spacing w:after="0" w:line="240" w:lineRule="auto"/>
        <w:jc w:val="center"/>
        <w:rPr>
          <w:rFonts w:ascii="Fira Sans" w:hAnsi="Fira Sans"/>
          <w:b/>
          <w:sz w:val="24"/>
          <w:szCs w:val="24"/>
        </w:rPr>
      </w:pPr>
      <w:r w:rsidRPr="00E82FE8">
        <w:rPr>
          <w:rFonts w:ascii="Fira Sans" w:hAnsi="Fira Sans"/>
          <w:b/>
          <w:sz w:val="24"/>
          <w:szCs w:val="24"/>
        </w:rPr>
        <w:t>DECOMPOSITION DU PRIX GLOBAL ET FORFAITAIRE</w:t>
      </w:r>
    </w:p>
    <w:p w14:paraId="40DA7C25" w14:textId="76FA930D" w:rsidR="00E82FE8" w:rsidRPr="00E82FE8" w:rsidRDefault="00E82FE8" w:rsidP="00E82FE8">
      <w:pPr>
        <w:spacing w:after="0" w:line="240" w:lineRule="auto"/>
        <w:jc w:val="center"/>
        <w:rPr>
          <w:rFonts w:ascii="Fira Sans" w:hAnsi="Fira Sans"/>
          <w:b/>
          <w:sz w:val="24"/>
          <w:szCs w:val="24"/>
        </w:rPr>
      </w:pPr>
      <w:r w:rsidRPr="00BC4065">
        <w:rPr>
          <w:rFonts w:ascii="Fira Sans" w:hAnsi="Fira Sans"/>
          <w:b/>
          <w:sz w:val="24"/>
          <w:szCs w:val="24"/>
          <w:highlight w:val="yellow"/>
        </w:rPr>
        <w:t>NON CONTRACTUELLE</w:t>
      </w:r>
    </w:p>
    <w:p w14:paraId="2E783C94" w14:textId="77777777" w:rsidR="00354D0E" w:rsidRPr="00E82FE8" w:rsidRDefault="00354D0E" w:rsidP="00E82FE8">
      <w:pPr>
        <w:spacing w:after="0" w:line="240" w:lineRule="auto"/>
        <w:rPr>
          <w:rFonts w:ascii="Fira Sans" w:hAnsi="Fira Sans"/>
          <w:sz w:val="24"/>
          <w:szCs w:val="24"/>
        </w:rPr>
      </w:pPr>
    </w:p>
    <w:p w14:paraId="55B8BF73" w14:textId="77777777" w:rsidR="00354D0E" w:rsidRPr="00E82FE8" w:rsidRDefault="00354D0E" w:rsidP="00E82FE8">
      <w:pPr>
        <w:spacing w:after="0" w:line="240" w:lineRule="auto"/>
        <w:rPr>
          <w:rFonts w:ascii="Fira Sans" w:hAnsi="Fira Sans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54D0E" w:rsidRPr="00E82FE8" w14:paraId="4B3A1EFB" w14:textId="77777777" w:rsidTr="00BC4065">
        <w:trPr>
          <w:trHeight w:hRule="exact" w:val="1285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140" w:type="dxa"/>
              <w:left w:w="0" w:type="dxa"/>
              <w:bottom w:w="100" w:type="dxa"/>
              <w:right w:w="0" w:type="dxa"/>
            </w:tcMar>
            <w:vAlign w:val="center"/>
          </w:tcPr>
          <w:p w14:paraId="491F8D35" w14:textId="77777777" w:rsidR="00E82FE8" w:rsidRPr="00E82FE8" w:rsidRDefault="00E82FE8" w:rsidP="00E82FE8">
            <w:pPr>
              <w:spacing w:after="0" w:line="240" w:lineRule="auto"/>
              <w:jc w:val="center"/>
              <w:rPr>
                <w:rFonts w:ascii="Fira Sans" w:hAnsi="Fira Sans" w:cs="Arial"/>
                <w:b/>
                <w:caps/>
                <w:color w:val="000000" w:themeColor="text1"/>
                <w:sz w:val="24"/>
                <w:szCs w:val="24"/>
              </w:rPr>
            </w:pPr>
            <w:r w:rsidRPr="00E82FE8">
              <w:rPr>
                <w:rFonts w:ascii="Fira Sans" w:hAnsi="Fira Sans" w:cs="Arial"/>
                <w:b/>
                <w:caps/>
                <w:color w:val="000000" w:themeColor="text1"/>
                <w:sz w:val="24"/>
                <w:szCs w:val="24"/>
              </w:rPr>
              <w:t>FOURNITURE ET MISE EN SERVICE D’UNE GRUE AUTOMOTRICE DE MANUTENTION HYDRAULIQUE À BRAS DE 7 TONNES À 17 M</w:t>
            </w:r>
          </w:p>
          <w:p w14:paraId="5A7913D4" w14:textId="77777777" w:rsidR="00E82FE8" w:rsidRPr="00E82FE8" w:rsidRDefault="00E82FE8" w:rsidP="00E82FE8">
            <w:pPr>
              <w:spacing w:after="0" w:line="240" w:lineRule="auto"/>
              <w:jc w:val="center"/>
              <w:rPr>
                <w:rFonts w:ascii="Fira Sans" w:hAnsi="Fira Sans" w:cs="Arial"/>
                <w:b/>
                <w:caps/>
                <w:color w:val="000000" w:themeColor="text1"/>
                <w:sz w:val="24"/>
                <w:szCs w:val="24"/>
              </w:rPr>
            </w:pPr>
            <w:r w:rsidRPr="00E82FE8">
              <w:rPr>
                <w:rFonts w:ascii="Fira Sans" w:hAnsi="Fira Sans" w:cs="Arial"/>
                <w:b/>
                <w:caps/>
                <w:color w:val="000000" w:themeColor="text1"/>
                <w:sz w:val="24"/>
                <w:szCs w:val="24"/>
              </w:rPr>
              <w:t>10 T À 14 M MINIMUM SUR PNEUS</w:t>
            </w:r>
          </w:p>
          <w:p w14:paraId="1DAB2F16" w14:textId="2D9F08C1" w:rsidR="00354D0E" w:rsidRPr="00E82FE8" w:rsidRDefault="00354D0E" w:rsidP="005E0F53">
            <w:pPr>
              <w:spacing w:line="322" w:lineRule="exact"/>
              <w:jc w:val="center"/>
              <w:rPr>
                <w:rFonts w:ascii="Fira Sans" w:eastAsia="Arial" w:hAnsi="Fira Sans" w:cs="Arial"/>
                <w:b/>
                <w:color w:val="000000"/>
                <w:sz w:val="28"/>
              </w:rPr>
            </w:pPr>
          </w:p>
        </w:tc>
      </w:tr>
    </w:tbl>
    <w:p w14:paraId="0FC361AC" w14:textId="77777777" w:rsidR="00F21BF6" w:rsidRDefault="00F21BF6" w:rsidP="00F21BF6">
      <w:pPr>
        <w:rPr>
          <w:rFonts w:ascii="Fira Sans" w:hAnsi="Fira Sans"/>
          <w:b/>
          <w:u w:val="single"/>
        </w:rPr>
      </w:pPr>
    </w:p>
    <w:p w14:paraId="151E17F5" w14:textId="77777777" w:rsidR="00BC4065" w:rsidRPr="00E82FE8" w:rsidRDefault="00BC4065" w:rsidP="00F21BF6">
      <w:pPr>
        <w:rPr>
          <w:rFonts w:ascii="Fira Sans" w:hAnsi="Fira Sans"/>
          <w:b/>
          <w:u w:val="single"/>
        </w:rPr>
      </w:pPr>
    </w:p>
    <w:tbl>
      <w:tblPr>
        <w:tblW w:w="10173" w:type="dxa"/>
        <w:tblInd w:w="-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6"/>
        <w:gridCol w:w="3118"/>
        <w:gridCol w:w="1559"/>
        <w:gridCol w:w="1129"/>
        <w:gridCol w:w="1701"/>
      </w:tblGrid>
      <w:tr w:rsidR="00E82FE8" w:rsidRPr="00E82FE8" w14:paraId="15778A22" w14:textId="77777777" w:rsidTr="00BC4065">
        <w:trPr>
          <w:trHeight w:val="296"/>
        </w:trPr>
        <w:tc>
          <w:tcPr>
            <w:tcW w:w="2666" w:type="dxa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49607E90" w14:textId="77777777" w:rsidR="00BC4065" w:rsidRDefault="00BC4065" w:rsidP="00E82FE8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  <w:p w14:paraId="417416E1" w14:textId="26CAB3CD" w:rsidR="00E82FE8" w:rsidRDefault="00E82FE8" w:rsidP="00E82FE8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Nature de la Fourniture</w:t>
            </w:r>
          </w:p>
          <w:p w14:paraId="2C6DA9CF" w14:textId="77777777" w:rsidR="00E82FE8" w:rsidRPr="00E82FE8" w:rsidRDefault="00E82FE8" w:rsidP="00E82FE8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0618294B" w14:textId="77777777" w:rsidR="00E82FE8" w:rsidRPr="00E82FE8" w:rsidRDefault="00E82FE8" w:rsidP="00E82FE8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Détail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67F4D379" w14:textId="77777777" w:rsidR="00E82FE8" w:rsidRPr="00E82FE8" w:rsidRDefault="00E82FE8" w:rsidP="00E82FE8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Prix HT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000000" w:fill="FFFF99"/>
          </w:tcPr>
          <w:p w14:paraId="67FF668A" w14:textId="77777777" w:rsidR="00E82FE8" w:rsidRDefault="00E82FE8" w:rsidP="00E82FE8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  <w:p w14:paraId="1F5C373D" w14:textId="1D9E9679" w:rsidR="00E82FE8" w:rsidRPr="00E82FE8" w:rsidRDefault="00E82FE8" w:rsidP="00E82FE8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TVA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3661AFC2" w14:textId="499CCC73" w:rsidR="00E82FE8" w:rsidRPr="00E82FE8" w:rsidRDefault="00E82FE8" w:rsidP="00E82FE8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Prix TTC</w:t>
            </w:r>
          </w:p>
        </w:tc>
      </w:tr>
      <w:tr w:rsidR="00E82FE8" w:rsidRPr="00E82FE8" w14:paraId="468191BF" w14:textId="77777777" w:rsidTr="00BC4065">
        <w:trPr>
          <w:trHeight w:val="565"/>
        </w:trPr>
        <w:tc>
          <w:tcPr>
            <w:tcW w:w="2666" w:type="dxa"/>
            <w:vMerge w:val="restart"/>
            <w:shd w:val="clear" w:color="auto" w:fill="FFFFFF" w:themeFill="background1"/>
            <w:vAlign w:val="center"/>
            <w:hideMark/>
          </w:tcPr>
          <w:p w14:paraId="25FAFCAA" w14:textId="370ADFE0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Grue hydraulique sur pneus livrée et sa garantie contractuelle de 12 mois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  <w:hideMark/>
          </w:tcPr>
          <w:p w14:paraId="28BBD615" w14:textId="77777777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color w:val="000000"/>
                <w:lang w:eastAsia="fr-FR"/>
              </w:rPr>
              <w:t>Prix de l'engin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14:paraId="4910B2AE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9" w:type="dxa"/>
            <w:shd w:val="clear" w:color="auto" w:fill="FFFFFF" w:themeFill="background1"/>
          </w:tcPr>
          <w:p w14:paraId="6F5C2DBA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20A388E4" w14:textId="2FBFE25F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 </w:t>
            </w:r>
          </w:p>
        </w:tc>
      </w:tr>
      <w:tr w:rsidR="00E82FE8" w:rsidRPr="00E82FE8" w14:paraId="1CE7B438" w14:textId="77777777" w:rsidTr="00BC4065">
        <w:trPr>
          <w:trHeight w:val="565"/>
        </w:trPr>
        <w:tc>
          <w:tcPr>
            <w:tcW w:w="266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C12087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09DA92" w14:textId="3FF01C5C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color w:val="000000"/>
                <w:lang w:eastAsia="fr-FR"/>
              </w:rPr>
              <w:t>Prix de la benne preneuse de base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12F2DF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6E7B71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FC3B11" w14:textId="3E5322E5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 </w:t>
            </w:r>
          </w:p>
        </w:tc>
      </w:tr>
      <w:tr w:rsidR="00E82FE8" w:rsidRPr="00E82FE8" w14:paraId="291AC033" w14:textId="77777777" w:rsidTr="00BC4065">
        <w:trPr>
          <w:trHeight w:val="565"/>
        </w:trPr>
        <w:tc>
          <w:tcPr>
            <w:tcW w:w="5784" w:type="dxa"/>
            <w:gridSpan w:val="2"/>
            <w:shd w:val="clear" w:color="auto" w:fill="D9D9D9" w:themeFill="background1" w:themeFillShade="D9"/>
            <w:vAlign w:val="center"/>
          </w:tcPr>
          <w:p w14:paraId="5548B8FF" w14:textId="79A4E482" w:rsidR="00E82FE8" w:rsidRPr="00E82FE8" w:rsidRDefault="00E82FE8" w:rsidP="00423DF2">
            <w:pPr>
              <w:spacing w:after="0" w:line="240" w:lineRule="auto"/>
              <w:jc w:val="both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>
              <w:rPr>
                <w:rFonts w:ascii="Fira Sans" w:eastAsia="Times New Roman" w:hAnsi="Fira Sans" w:cs="Times New Roman"/>
                <w:color w:val="000000"/>
                <w:lang w:eastAsia="fr-FR"/>
              </w:rPr>
              <w:t xml:space="preserve">Total : montant </w:t>
            </w:r>
            <w:r w:rsidR="00BC4065">
              <w:rPr>
                <w:rFonts w:ascii="Fira Sans" w:eastAsia="Times New Roman" w:hAnsi="Fira Sans" w:cs="Times New Roman"/>
                <w:color w:val="000000"/>
                <w:lang w:eastAsia="fr-FR"/>
              </w:rPr>
              <w:t xml:space="preserve">à renseigner et </w:t>
            </w:r>
            <w:r>
              <w:rPr>
                <w:rFonts w:ascii="Fira Sans" w:eastAsia="Times New Roman" w:hAnsi="Fira Sans" w:cs="Times New Roman"/>
                <w:color w:val="000000"/>
                <w:lang w:eastAsia="fr-FR"/>
              </w:rPr>
              <w:t xml:space="preserve">à </w:t>
            </w:r>
            <w:r w:rsidRPr="00BC4065">
              <w:rPr>
                <w:rFonts w:ascii="Fira Sans" w:eastAsia="Times New Roman" w:hAnsi="Fira Sans" w:cs="Times New Roman"/>
                <w:color w:val="000000"/>
                <w:shd w:val="clear" w:color="auto" w:fill="D9D9D9" w:themeFill="background1" w:themeFillShade="D9"/>
                <w:lang w:eastAsia="fr-FR"/>
              </w:rPr>
              <w:t>faire figurer dans l’acte d’engagement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1EE03E6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D9D9D9" w:themeFill="background1" w:themeFillShade="D9"/>
          </w:tcPr>
          <w:p w14:paraId="5094F626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31872AA" w14:textId="27826622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E82FE8" w:rsidRPr="00E82FE8" w14:paraId="5F0F5145" w14:textId="77777777" w:rsidTr="00BC4065">
        <w:trPr>
          <w:trHeight w:val="565"/>
        </w:trPr>
        <w:tc>
          <w:tcPr>
            <w:tcW w:w="2666" w:type="dxa"/>
            <w:shd w:val="clear" w:color="auto" w:fill="FFFFFF" w:themeFill="background1"/>
            <w:vAlign w:val="center"/>
          </w:tcPr>
          <w:p w14:paraId="1F196839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CC01984" w14:textId="77777777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09FA961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FFFFFF" w:themeFill="background1"/>
          </w:tcPr>
          <w:p w14:paraId="7CA972FF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31D291" w14:textId="7DB3FACD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E82FE8" w:rsidRPr="00E82FE8" w14:paraId="437A3959" w14:textId="77777777" w:rsidTr="00BC4065">
        <w:trPr>
          <w:trHeight w:val="565"/>
        </w:trPr>
        <w:tc>
          <w:tcPr>
            <w:tcW w:w="26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73CCB9" w14:textId="62243318" w:rsidR="00E82FE8" w:rsidRPr="00BC4065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BC4065">
              <w:rPr>
                <w:rFonts w:ascii="Fira Sans" w:eastAsia="Times New Roman" w:hAnsi="Fira Sans" w:cs="Times New Roman"/>
                <w:color w:val="000000"/>
                <w:lang w:eastAsia="fr-FR"/>
              </w:rPr>
              <w:t xml:space="preserve">Reprise d’une pelle </w:t>
            </w:r>
            <w:r w:rsidR="00BC4065" w:rsidRPr="00BC4065">
              <w:rPr>
                <w:rFonts w:ascii="Fira Sans" w:eastAsia="Times New Roman" w:hAnsi="Fira Sans" w:cs="Times New Roman"/>
                <w:color w:val="000000"/>
                <w:lang w:eastAsia="fr-FR"/>
              </w:rPr>
              <w:t>MANTSINEN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81C527" w14:textId="3EA885DD" w:rsidR="00E82FE8" w:rsidRPr="00BC4065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BC4065">
              <w:rPr>
                <w:rFonts w:ascii="Fira Sans" w:eastAsia="Times New Roman" w:hAnsi="Fira Sans" w:cs="Times New Roman"/>
                <w:color w:val="000000"/>
                <w:lang w:eastAsia="fr-FR"/>
              </w:rPr>
              <w:t>M90 RCT de 2008, 11000 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752AE1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7F5234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FADF0B" w14:textId="0BAD89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423DF2" w:rsidRPr="00E82FE8" w14:paraId="4F8B0FBB" w14:textId="77777777" w:rsidTr="00DC492F">
        <w:trPr>
          <w:trHeight w:val="565"/>
        </w:trPr>
        <w:tc>
          <w:tcPr>
            <w:tcW w:w="5784" w:type="dxa"/>
            <w:gridSpan w:val="2"/>
            <w:shd w:val="clear" w:color="auto" w:fill="D9D9D9" w:themeFill="background1" w:themeFillShade="D9"/>
            <w:vAlign w:val="center"/>
          </w:tcPr>
          <w:p w14:paraId="551CFEA3" w14:textId="6D37DC77" w:rsidR="00423DF2" w:rsidRPr="00E82FE8" w:rsidRDefault="00423DF2" w:rsidP="00423DF2">
            <w:pPr>
              <w:spacing w:after="0" w:line="240" w:lineRule="auto"/>
              <w:jc w:val="both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>
              <w:rPr>
                <w:rFonts w:ascii="Fira Sans" w:eastAsia="Times New Roman" w:hAnsi="Fira Sans" w:cs="Times New Roman"/>
                <w:color w:val="000000"/>
                <w:lang w:eastAsia="fr-FR"/>
              </w:rPr>
              <w:t>*montant à renseigner et à faire figurer dans l’acte d’engagement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4619405" w14:textId="77777777" w:rsidR="00423DF2" w:rsidRPr="00E82FE8" w:rsidRDefault="00423DF2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D9D9D9" w:themeFill="background1" w:themeFillShade="D9"/>
          </w:tcPr>
          <w:p w14:paraId="44B3026D" w14:textId="77777777" w:rsidR="00423DF2" w:rsidRPr="00E82FE8" w:rsidRDefault="00423DF2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E7877BB" w14:textId="7E8162AA" w:rsidR="00423DF2" w:rsidRPr="00E82FE8" w:rsidRDefault="00423DF2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BC4065" w:rsidRPr="00E82FE8" w14:paraId="04CC95F5" w14:textId="77777777" w:rsidTr="00BC4065">
        <w:trPr>
          <w:trHeight w:val="30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249010B7" w14:textId="77777777" w:rsidR="00BC4065" w:rsidRPr="00E82FE8" w:rsidRDefault="00BC4065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45DE0EAD" w14:textId="77777777" w:rsidR="00BC4065" w:rsidRPr="00E82FE8" w:rsidRDefault="00BC4065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E5E6A6" w14:textId="77777777" w:rsidR="00BC4065" w:rsidRPr="00E82FE8" w:rsidRDefault="00BC4065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FFFFFF" w:themeFill="background1"/>
          </w:tcPr>
          <w:p w14:paraId="78CE6C68" w14:textId="77777777" w:rsidR="00BC4065" w:rsidRPr="00E82FE8" w:rsidRDefault="00BC4065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221C699" w14:textId="77777777" w:rsidR="00BC4065" w:rsidRPr="00E82FE8" w:rsidRDefault="00BC4065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BC4065" w:rsidRPr="00E82FE8" w14:paraId="010722C8" w14:textId="77777777" w:rsidTr="00BC4065">
        <w:trPr>
          <w:trHeight w:val="30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4747C3A8" w14:textId="77777777" w:rsidR="00BC4065" w:rsidRPr="00E82FE8" w:rsidRDefault="00BC4065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729E0B8" w14:textId="77777777" w:rsidR="00BC4065" w:rsidRPr="00E82FE8" w:rsidRDefault="00BC4065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C9EC0C6" w14:textId="77777777" w:rsidR="00BC4065" w:rsidRPr="00E82FE8" w:rsidRDefault="00BC4065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FFFFFF" w:themeFill="background1"/>
          </w:tcPr>
          <w:p w14:paraId="41561BCF" w14:textId="77777777" w:rsidR="00BC4065" w:rsidRPr="00E82FE8" w:rsidRDefault="00BC4065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F75B0AA" w14:textId="77777777" w:rsidR="00BC4065" w:rsidRPr="00E82FE8" w:rsidRDefault="00BC4065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E82FE8" w:rsidRPr="00E82FE8" w14:paraId="6AB51CFA" w14:textId="77777777" w:rsidTr="00BC4065">
        <w:trPr>
          <w:trHeight w:val="30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7FF986E8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Option 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2B965D3" w14:textId="326E688A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color w:val="000000"/>
                <w:lang w:eastAsia="fr-FR"/>
              </w:rPr>
              <w:t>Contrat d’entretien full service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8406BA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FFFFFF" w:themeFill="background1"/>
          </w:tcPr>
          <w:p w14:paraId="625BEC7A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02D475" w14:textId="2270F461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E82FE8" w:rsidRPr="00E82FE8" w14:paraId="26D0CA9C" w14:textId="77777777" w:rsidTr="00BC4065">
        <w:trPr>
          <w:trHeight w:val="565"/>
        </w:trPr>
        <w:tc>
          <w:tcPr>
            <w:tcW w:w="2666" w:type="dxa"/>
            <w:shd w:val="clear" w:color="auto" w:fill="FFFFFF" w:themeFill="background1"/>
            <w:vAlign w:val="center"/>
          </w:tcPr>
          <w:p w14:paraId="4125855A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 xml:space="preserve">Option 2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5779A210" w14:textId="29BD4EA6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color w:val="000000"/>
                <w:lang w:eastAsia="fr-FR"/>
              </w:rPr>
              <w:t xml:space="preserve">Benne preneuse matière haute densité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04B2DE1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FFFFFF" w:themeFill="background1"/>
          </w:tcPr>
          <w:p w14:paraId="41970864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F2C0A6D" w14:textId="7B8BE9D8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E82FE8" w:rsidRPr="00E82FE8" w14:paraId="291D14DD" w14:textId="77777777" w:rsidTr="00BC4065">
        <w:trPr>
          <w:trHeight w:val="274"/>
        </w:trPr>
        <w:tc>
          <w:tcPr>
            <w:tcW w:w="2666" w:type="dxa"/>
            <w:shd w:val="clear" w:color="auto" w:fill="FFFFFF" w:themeFill="background1"/>
            <w:vAlign w:val="center"/>
          </w:tcPr>
          <w:p w14:paraId="2C15E95A" w14:textId="7AA90F07" w:rsidR="00E82FE8" w:rsidRPr="00E82FE8" w:rsidRDefault="00E82FE8" w:rsidP="00BC4065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Option 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5FA5E342" w14:textId="059D5E9A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color w:val="000000"/>
                <w:lang w:eastAsia="fr-FR"/>
              </w:rPr>
              <w:t>Palonnier à bois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A0C3257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FFFFFF" w:themeFill="background1"/>
          </w:tcPr>
          <w:p w14:paraId="0FCA39C7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0F42BDE" w14:textId="5A29C728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E82FE8" w:rsidRPr="00E82FE8" w14:paraId="0A2BF1DB" w14:textId="77777777" w:rsidTr="00BC4065">
        <w:trPr>
          <w:trHeight w:val="401"/>
        </w:trPr>
        <w:tc>
          <w:tcPr>
            <w:tcW w:w="2666" w:type="dxa"/>
            <w:shd w:val="clear" w:color="auto" w:fill="FFFFFF" w:themeFill="background1"/>
            <w:vAlign w:val="center"/>
          </w:tcPr>
          <w:p w14:paraId="5BB62B0A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 xml:space="preserve">Option 4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69E06C8" w14:textId="590E0872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color w:val="000000"/>
                <w:lang w:eastAsia="fr-FR"/>
              </w:rPr>
              <w:t>Grappin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77712EE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FFFFFF" w:themeFill="background1"/>
          </w:tcPr>
          <w:p w14:paraId="02C622C7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E1DFA12" w14:textId="5C173E84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E82FE8" w:rsidRPr="00E82FE8" w14:paraId="63E77058" w14:textId="77777777" w:rsidTr="00BC4065">
        <w:trPr>
          <w:trHeight w:val="280"/>
        </w:trPr>
        <w:tc>
          <w:tcPr>
            <w:tcW w:w="26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EA146E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 xml:space="preserve">Option 5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719771" w14:textId="7F18CC65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color w:val="000000"/>
                <w:lang w:eastAsia="fr-FR"/>
              </w:rPr>
              <w:t>Pince à grumes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CBA458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D1F397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6C72B9" w14:textId="0630D116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  <w:tr w:rsidR="00E82FE8" w:rsidRPr="00E82FE8" w14:paraId="02A988F6" w14:textId="77777777" w:rsidTr="00BC4065">
        <w:trPr>
          <w:trHeight w:val="390"/>
        </w:trPr>
        <w:tc>
          <w:tcPr>
            <w:tcW w:w="2666" w:type="dxa"/>
            <w:shd w:val="clear" w:color="auto" w:fill="auto"/>
            <w:vAlign w:val="center"/>
          </w:tcPr>
          <w:p w14:paraId="262F978F" w14:textId="3BFD324B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  <w:t>Option 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AD61202" w14:textId="4EC33CB9" w:rsidR="00E82FE8" w:rsidRPr="00E82FE8" w:rsidRDefault="00E82FE8" w:rsidP="00354767">
            <w:pPr>
              <w:spacing w:after="0" w:line="240" w:lineRule="auto"/>
              <w:jc w:val="center"/>
              <w:rPr>
                <w:rFonts w:ascii="Fira Sans" w:eastAsia="Times New Roman" w:hAnsi="Fira Sans" w:cs="Times New Roman"/>
                <w:color w:val="000000"/>
                <w:lang w:eastAsia="fr-FR"/>
              </w:rPr>
            </w:pPr>
            <w:r w:rsidRPr="00E82FE8">
              <w:rPr>
                <w:rFonts w:ascii="Fira Sans" w:eastAsia="Times New Roman" w:hAnsi="Fira Sans" w:cs="Times New Roman"/>
                <w:color w:val="000000"/>
                <w:lang w:eastAsia="fr-FR"/>
              </w:rPr>
              <w:t>Autres options (signal lumineux, film vitrage)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D8E06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129" w:type="dxa"/>
            <w:shd w:val="clear" w:color="auto" w:fill="auto"/>
          </w:tcPr>
          <w:p w14:paraId="4C573707" w14:textId="77777777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E57F7" w14:textId="267AB3FA" w:rsidR="00E82FE8" w:rsidRPr="00E82FE8" w:rsidRDefault="00E82FE8" w:rsidP="00354767">
            <w:pPr>
              <w:spacing w:after="0" w:line="240" w:lineRule="auto"/>
              <w:rPr>
                <w:rFonts w:ascii="Fira Sans" w:eastAsia="Times New Roman" w:hAnsi="Fira Sans" w:cs="Times New Roman"/>
                <w:b/>
                <w:bCs/>
                <w:color w:val="000000"/>
                <w:lang w:eastAsia="fr-FR"/>
              </w:rPr>
            </w:pPr>
          </w:p>
        </w:tc>
      </w:tr>
    </w:tbl>
    <w:p w14:paraId="4E37CD48" w14:textId="77777777" w:rsidR="0002286B" w:rsidRPr="00E82FE8" w:rsidRDefault="0002286B">
      <w:pPr>
        <w:rPr>
          <w:rFonts w:ascii="Fira Sans" w:hAnsi="Fira Sans"/>
        </w:rPr>
      </w:pPr>
    </w:p>
    <w:sectPr w:rsidR="0002286B" w:rsidRPr="00E82F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0F77" w14:textId="77777777" w:rsidR="00E82FE8" w:rsidRDefault="00E82FE8" w:rsidP="00E82FE8">
      <w:pPr>
        <w:spacing w:after="0" w:line="240" w:lineRule="auto"/>
      </w:pPr>
      <w:r>
        <w:separator/>
      </w:r>
    </w:p>
  </w:endnote>
  <w:endnote w:type="continuationSeparator" w:id="0">
    <w:p w14:paraId="3C477929" w14:textId="77777777" w:rsidR="00E82FE8" w:rsidRDefault="00E82FE8" w:rsidP="00E82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91FFD" w14:textId="77777777" w:rsidR="00E82FE8" w:rsidRDefault="00E82FE8" w:rsidP="00E82FE8">
      <w:pPr>
        <w:spacing w:after="0" w:line="240" w:lineRule="auto"/>
      </w:pPr>
      <w:r>
        <w:separator/>
      </w:r>
    </w:p>
  </w:footnote>
  <w:footnote w:type="continuationSeparator" w:id="0">
    <w:p w14:paraId="44E32F2D" w14:textId="77777777" w:rsidR="00E82FE8" w:rsidRDefault="00E82FE8" w:rsidP="00E82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E9BCD" w14:textId="52172737" w:rsidR="00E82FE8" w:rsidRDefault="00E82FE8">
    <w:pPr>
      <w:pStyle w:val="En-tte"/>
    </w:pPr>
    <w:r w:rsidRPr="00E82FE8">
      <w:rPr>
        <w:rFonts w:ascii="Verdana" w:eastAsia="Times New Roman" w:hAnsi="Verdana" w:cs="Times New Roman"/>
        <w:noProof/>
        <w:sz w:val="16"/>
        <w:szCs w:val="16"/>
        <w:lang w:eastAsia="fr-FR"/>
      </w:rPr>
      <w:drawing>
        <wp:anchor distT="0" distB="0" distL="114300" distR="114300" simplePos="0" relativeHeight="251659264" behindDoc="1" locked="0" layoutInCell="1" allowOverlap="1" wp14:anchorId="5D4842E5" wp14:editId="04121C37">
          <wp:simplePos x="0" y="0"/>
          <wp:positionH relativeFrom="column">
            <wp:posOffset>2276475</wp:posOffset>
          </wp:positionH>
          <wp:positionV relativeFrom="paragraph">
            <wp:posOffset>-86360</wp:posOffset>
          </wp:positionV>
          <wp:extent cx="1019175" cy="257175"/>
          <wp:effectExtent l="0" t="0" r="9525" b="9525"/>
          <wp:wrapTight wrapText="bothSides">
            <wp:wrapPolygon edited="0">
              <wp:start x="0" y="0"/>
              <wp:lineTo x="0" y="20800"/>
              <wp:lineTo x="21398" y="20800"/>
              <wp:lineTo x="21398" y="0"/>
              <wp:lineTo x="0" y="0"/>
            </wp:wrapPolygon>
          </wp:wrapTight>
          <wp:docPr id="1021381127" name="Image 1021381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257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BF6"/>
    <w:rsid w:val="0002286B"/>
    <w:rsid w:val="000829C2"/>
    <w:rsid w:val="00114C32"/>
    <w:rsid w:val="001439A3"/>
    <w:rsid w:val="0030499B"/>
    <w:rsid w:val="00316E2D"/>
    <w:rsid w:val="00331E3A"/>
    <w:rsid w:val="00354D0E"/>
    <w:rsid w:val="003745DD"/>
    <w:rsid w:val="00384CF6"/>
    <w:rsid w:val="003A4E25"/>
    <w:rsid w:val="00423DF2"/>
    <w:rsid w:val="00450904"/>
    <w:rsid w:val="005A5E45"/>
    <w:rsid w:val="005E0F53"/>
    <w:rsid w:val="00621CF6"/>
    <w:rsid w:val="00727917"/>
    <w:rsid w:val="007C1C55"/>
    <w:rsid w:val="007E2C5D"/>
    <w:rsid w:val="00826C62"/>
    <w:rsid w:val="00833E55"/>
    <w:rsid w:val="00925378"/>
    <w:rsid w:val="00973A3E"/>
    <w:rsid w:val="00A53359"/>
    <w:rsid w:val="00AF5FB1"/>
    <w:rsid w:val="00BC4065"/>
    <w:rsid w:val="00C6435A"/>
    <w:rsid w:val="00CC2924"/>
    <w:rsid w:val="00D456B5"/>
    <w:rsid w:val="00D87CAF"/>
    <w:rsid w:val="00DF7862"/>
    <w:rsid w:val="00E64CB2"/>
    <w:rsid w:val="00E82FE8"/>
    <w:rsid w:val="00EC7314"/>
    <w:rsid w:val="00F21BF6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67D1"/>
  <w15:chartTrackingRefBased/>
  <w15:docId w15:val="{4FA1BC7C-22D7-475A-A48C-DDCA3BA9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0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F5FB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2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2FE8"/>
  </w:style>
  <w:style w:type="paragraph" w:styleId="Pieddepage">
    <w:name w:val="footer"/>
    <w:basedOn w:val="Normal"/>
    <w:link w:val="PieddepageCar"/>
    <w:uiPriority w:val="99"/>
    <w:unhideWhenUsed/>
    <w:rsid w:val="00E82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2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CEB76-DA83-4354-8938-FF5E210A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OUATTARA</dc:creator>
  <cp:keywords/>
  <dc:description/>
  <cp:lastModifiedBy>HOVANESSIAN Anne</cp:lastModifiedBy>
  <cp:revision>3</cp:revision>
  <dcterms:created xsi:type="dcterms:W3CDTF">2025-01-30T08:59:00Z</dcterms:created>
  <dcterms:modified xsi:type="dcterms:W3CDTF">2025-01-30T10:22:00Z</dcterms:modified>
</cp:coreProperties>
</file>