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177" w:type="dxa"/>
        <w:tblLayout w:type="fixed"/>
        <w:tblCellMar>
          <w:left w:w="70" w:type="dxa"/>
          <w:right w:w="70" w:type="dxa"/>
        </w:tblCellMar>
        <w:tblLook w:val="0000" w:firstRow="0" w:lastRow="0" w:firstColumn="0" w:lastColumn="0" w:noHBand="0" w:noVBand="0"/>
      </w:tblPr>
      <w:tblGrid>
        <w:gridCol w:w="1687"/>
        <w:gridCol w:w="7490"/>
      </w:tblGrid>
      <w:tr w:rsidR="00AE62F4" w14:paraId="1D18F5BF" w14:textId="77777777" w:rsidTr="001B67BB">
        <w:trPr>
          <w:trHeight w:val="2293"/>
        </w:trPr>
        <w:tc>
          <w:tcPr>
            <w:tcW w:w="1687" w:type="dxa"/>
            <w:vAlign w:val="center"/>
          </w:tcPr>
          <w:p w14:paraId="0E3C80F3" w14:textId="77777777" w:rsidR="00AE62F4" w:rsidRPr="003B3047" w:rsidRDefault="00767601" w:rsidP="00A56835">
            <w:pPr>
              <w:jc w:val="both"/>
            </w:pPr>
            <w:r>
              <w:rPr>
                <w:noProof/>
              </w:rPr>
              <w:drawing>
                <wp:inline distT="0" distB="0" distL="0" distR="0" wp14:anchorId="6B9367A7" wp14:editId="10FC6EE0">
                  <wp:extent cx="905510" cy="905510"/>
                  <wp:effectExtent l="0" t="0" r="8890" b="889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5510" cy="905510"/>
                          </a:xfrm>
                          <a:prstGeom prst="rect">
                            <a:avLst/>
                          </a:prstGeom>
                          <a:noFill/>
                          <a:ln>
                            <a:noFill/>
                          </a:ln>
                        </pic:spPr>
                      </pic:pic>
                    </a:graphicData>
                  </a:graphic>
                </wp:inline>
              </w:drawing>
            </w:r>
          </w:p>
        </w:tc>
        <w:tc>
          <w:tcPr>
            <w:tcW w:w="7490" w:type="dxa"/>
          </w:tcPr>
          <w:p w14:paraId="422B98BC" w14:textId="257F8D73" w:rsidR="00AE62F4" w:rsidRPr="00B95ECB" w:rsidRDefault="00AE62F4" w:rsidP="00A56835">
            <w:pPr>
              <w:jc w:val="center"/>
              <w:rPr>
                <w:sz w:val="36"/>
              </w:rPr>
            </w:pPr>
            <w:r w:rsidRPr="00B95ECB">
              <w:rPr>
                <w:sz w:val="36"/>
              </w:rPr>
              <w:t>DIRECTION DE L</w:t>
            </w:r>
            <w:r w:rsidR="0088376E">
              <w:rPr>
                <w:sz w:val="36"/>
              </w:rPr>
              <w:t>’</w:t>
            </w:r>
            <w:r w:rsidRPr="00B95ECB">
              <w:rPr>
                <w:sz w:val="36"/>
              </w:rPr>
              <w:t>ARCHITECTURE,</w:t>
            </w:r>
          </w:p>
          <w:p w14:paraId="1D8F2F74" w14:textId="77777777" w:rsidR="00AE62F4" w:rsidRPr="00B95ECB" w:rsidRDefault="00AE62F4" w:rsidP="00A56835">
            <w:pPr>
              <w:jc w:val="center"/>
              <w:rPr>
                <w:sz w:val="36"/>
              </w:rPr>
            </w:pPr>
            <w:r w:rsidRPr="00B95ECB">
              <w:rPr>
                <w:sz w:val="36"/>
              </w:rPr>
              <w:t>DU PATRIMOINE ET DES JARDINS</w:t>
            </w:r>
          </w:p>
          <w:p w14:paraId="191C2FBD" w14:textId="77777777" w:rsidR="00AE62F4" w:rsidRPr="00B95ECB" w:rsidRDefault="00AE62F4" w:rsidP="00A56835">
            <w:pPr>
              <w:jc w:val="center"/>
              <w:rPr>
                <w:sz w:val="36"/>
              </w:rPr>
            </w:pPr>
          </w:p>
          <w:p w14:paraId="69601AC8" w14:textId="77777777" w:rsidR="00AE62F4" w:rsidRPr="00B95ECB" w:rsidRDefault="00B95ECB" w:rsidP="00A56835">
            <w:pPr>
              <w:jc w:val="center"/>
            </w:pPr>
            <w:r>
              <w:t xml:space="preserve">15, RUE DE VAUGIRARD – </w:t>
            </w:r>
            <w:r w:rsidR="00AE62F4" w:rsidRPr="00B95ECB">
              <w:t>75006 PARIS</w:t>
            </w:r>
          </w:p>
          <w:p w14:paraId="26F0628B" w14:textId="77777777" w:rsidR="00AE62F4" w:rsidRPr="00B95ECB" w:rsidRDefault="00AE62F4" w:rsidP="00A56835">
            <w:pPr>
              <w:jc w:val="center"/>
            </w:pPr>
          </w:p>
          <w:p w14:paraId="6F0139F2" w14:textId="77777777" w:rsidR="00AE62F4" w:rsidRDefault="00B95ECB" w:rsidP="00A56835">
            <w:pPr>
              <w:jc w:val="center"/>
              <w:rPr>
                <w:b/>
                <w:sz w:val="32"/>
              </w:rPr>
            </w:pPr>
            <w:r>
              <w:rPr>
                <w:sz w:val="18"/>
              </w:rPr>
              <w:t>TÉLÉ</w:t>
            </w:r>
            <w:r w:rsidRPr="00B95ECB">
              <w:rPr>
                <w:sz w:val="18"/>
              </w:rPr>
              <w:t>P</w:t>
            </w:r>
            <w:r w:rsidR="00AE62F4" w:rsidRPr="00B95ECB">
              <w:rPr>
                <w:sz w:val="18"/>
              </w:rPr>
              <w:t>HONE : 01 42 34 22 10</w:t>
            </w:r>
            <w:r w:rsidR="00AE62F4" w:rsidRPr="00B95ECB">
              <w:rPr>
                <w:sz w:val="18"/>
              </w:rPr>
              <w:tab/>
            </w:r>
            <w:r w:rsidR="00AE62F4" w:rsidRPr="00B95ECB">
              <w:rPr>
                <w:sz w:val="18"/>
              </w:rPr>
              <w:tab/>
            </w:r>
            <w:r w:rsidR="004E0042" w:rsidRPr="00B95ECB">
              <w:rPr>
                <w:sz w:val="18"/>
              </w:rPr>
              <w:t>marches-apj@senat.fr</w:t>
            </w:r>
          </w:p>
        </w:tc>
      </w:tr>
    </w:tbl>
    <w:p w14:paraId="30B6B086" w14:textId="77777777" w:rsidR="002B5C5C" w:rsidRPr="002B77A3" w:rsidRDefault="002B5C5C" w:rsidP="00986775">
      <w:pPr>
        <w:pBdr>
          <w:top w:val="single" w:sz="18" w:space="20" w:color="auto"/>
          <w:left w:val="single" w:sz="18" w:space="0" w:color="auto"/>
          <w:bottom w:val="single" w:sz="18" w:space="20" w:color="auto"/>
          <w:right w:val="single" w:sz="18" w:space="0" w:color="auto"/>
        </w:pBdr>
        <w:spacing w:beforeLines="200" w:before="480" w:afterLines="150" w:after="360"/>
        <w:jc w:val="center"/>
        <w:rPr>
          <w:b/>
          <w:caps/>
          <w:sz w:val="44"/>
          <w:szCs w:val="48"/>
        </w:rPr>
      </w:pPr>
      <w:r w:rsidRPr="002B77A3">
        <w:rPr>
          <w:b/>
          <w:caps/>
          <w:sz w:val="44"/>
          <w:szCs w:val="48"/>
        </w:rPr>
        <w:t xml:space="preserve">PALAIS du </w:t>
      </w:r>
      <w:r>
        <w:rPr>
          <w:b/>
          <w:caps/>
          <w:sz w:val="44"/>
          <w:szCs w:val="48"/>
        </w:rPr>
        <w:t>Luxembourg</w:t>
      </w:r>
    </w:p>
    <w:p w14:paraId="6B9ED659" w14:textId="39F1A9B5" w:rsidR="002B5C5C" w:rsidRPr="002B77A3" w:rsidRDefault="00623503" w:rsidP="00986775">
      <w:pPr>
        <w:pBdr>
          <w:top w:val="single" w:sz="18" w:space="20" w:color="auto"/>
          <w:left w:val="single" w:sz="18" w:space="0" w:color="auto"/>
          <w:bottom w:val="single" w:sz="18" w:space="20" w:color="auto"/>
          <w:right w:val="single" w:sz="18" w:space="0" w:color="auto"/>
        </w:pBdr>
        <w:spacing w:beforeLines="150" w:before="360" w:afterLines="150" w:after="360"/>
        <w:jc w:val="center"/>
        <w:rPr>
          <w:b/>
          <w:caps/>
          <w:sz w:val="36"/>
          <w:szCs w:val="32"/>
        </w:rPr>
      </w:pPr>
      <w:r>
        <w:rPr>
          <w:b/>
          <w:caps/>
          <w:sz w:val="36"/>
          <w:szCs w:val="32"/>
        </w:rPr>
        <w:t>Rénovation de sous-stations de chauffage</w:t>
      </w:r>
    </w:p>
    <w:p w14:paraId="47921416" w14:textId="77777777" w:rsidR="002B5C5C" w:rsidRPr="004A318F" w:rsidRDefault="002B5C5C" w:rsidP="00986775">
      <w:pPr>
        <w:pBdr>
          <w:top w:val="single" w:sz="18" w:space="20" w:color="auto"/>
          <w:left w:val="single" w:sz="18" w:space="0" w:color="auto"/>
          <w:bottom w:val="single" w:sz="18" w:space="20" w:color="auto"/>
          <w:right w:val="single" w:sz="18" w:space="0" w:color="auto"/>
        </w:pBdr>
        <w:spacing w:beforeLines="150" w:before="360" w:afterLines="150" w:after="360"/>
        <w:jc w:val="center"/>
        <w:rPr>
          <w:sz w:val="28"/>
        </w:rPr>
      </w:pPr>
      <w:r>
        <w:rPr>
          <w:b/>
          <w:caps/>
          <w:sz w:val="36"/>
          <w:szCs w:val="32"/>
        </w:rPr>
        <w:t>Mission d’assistance à la maîtrise d’œuvre</w:t>
      </w:r>
    </w:p>
    <w:p w14:paraId="1344F9A4" w14:textId="77777777" w:rsidR="00AE62F4" w:rsidRPr="00B95ECB" w:rsidRDefault="00AE62F4" w:rsidP="00B95ECB"/>
    <w:p w14:paraId="5829B53C" w14:textId="77777777" w:rsidR="00AE62F4" w:rsidRPr="002B5C5C" w:rsidRDefault="007A7CDC" w:rsidP="00AE62F4">
      <w:pPr>
        <w:pBdr>
          <w:top w:val="single" w:sz="4" w:space="10" w:color="auto"/>
          <w:left w:val="single" w:sz="4" w:space="0" w:color="auto"/>
          <w:bottom w:val="single" w:sz="4" w:space="10" w:color="auto"/>
          <w:right w:val="single" w:sz="4" w:space="0" w:color="auto"/>
        </w:pBdr>
        <w:jc w:val="center"/>
        <w:rPr>
          <w:b/>
          <w:sz w:val="36"/>
          <w:szCs w:val="40"/>
        </w:rPr>
      </w:pPr>
      <w:r w:rsidRPr="002B5C5C">
        <w:rPr>
          <w:b/>
          <w:sz w:val="36"/>
          <w:szCs w:val="40"/>
        </w:rPr>
        <w:t xml:space="preserve">DOSSIER DE CONSULTATION </w:t>
      </w:r>
      <w:r w:rsidR="00081866" w:rsidRPr="002B5C5C">
        <w:rPr>
          <w:b/>
          <w:sz w:val="36"/>
          <w:szCs w:val="40"/>
        </w:rPr>
        <w:br/>
      </w:r>
      <w:r w:rsidRPr="002B5C5C">
        <w:rPr>
          <w:b/>
          <w:sz w:val="36"/>
          <w:szCs w:val="40"/>
        </w:rPr>
        <w:t>DES ENTREPRISES</w:t>
      </w:r>
    </w:p>
    <w:p w14:paraId="531AA287" w14:textId="77777777" w:rsidR="00AE62F4" w:rsidRPr="00B95ECB" w:rsidRDefault="00AE62F4" w:rsidP="00AE62F4">
      <w:pPr>
        <w:jc w:val="center"/>
      </w:pPr>
    </w:p>
    <w:p w14:paraId="2552556C" w14:textId="77777777" w:rsidR="00AE62F4" w:rsidRPr="00B95ECB" w:rsidRDefault="00AE62F4" w:rsidP="00B95ECB"/>
    <w:p w14:paraId="62A3E98C" w14:textId="53401D5C" w:rsidR="00D460C9" w:rsidRPr="00CC503F" w:rsidRDefault="00BB1CCF" w:rsidP="009F3313">
      <w:pPr>
        <w:pStyle w:val="TITREPIECE"/>
        <w:pBdr>
          <w:top w:val="single" w:sz="12" w:space="24" w:color="auto"/>
          <w:left w:val="single" w:sz="12" w:space="0" w:color="auto"/>
          <w:bottom w:val="single" w:sz="12" w:space="24" w:color="auto"/>
          <w:right w:val="single" w:sz="12" w:space="0" w:color="auto"/>
        </w:pBdr>
        <w:rPr>
          <w:rFonts w:ascii="Times New Roman" w:hAnsi="Times New Roman" w:cs="Times New Roman"/>
          <w:sz w:val="44"/>
          <w:szCs w:val="44"/>
        </w:rPr>
      </w:pPr>
      <w:r w:rsidRPr="00CC503F">
        <w:rPr>
          <w:rFonts w:ascii="Times New Roman" w:hAnsi="Times New Roman" w:cs="Times New Roman"/>
          <w:sz w:val="44"/>
          <w:szCs w:val="44"/>
        </w:rPr>
        <w:t>CAHIER DES RÉPONSES ATTENDUES</w:t>
      </w:r>
    </w:p>
    <w:p w14:paraId="381B9599" w14:textId="77777777" w:rsidR="002B5C5C" w:rsidRPr="005E03C6" w:rsidRDefault="002B5C5C" w:rsidP="002B5C5C">
      <w:pPr>
        <w:rPr>
          <w:sz w:val="32"/>
          <w:szCs w:val="16"/>
        </w:rPr>
      </w:pPr>
    </w:p>
    <w:p w14:paraId="677CCE83" w14:textId="5DB3395F" w:rsidR="002B5C5C" w:rsidRDefault="002B5C5C" w:rsidP="002B5C5C">
      <w:pPr>
        <w:rPr>
          <w:b/>
          <w:caps/>
          <w:szCs w:val="24"/>
        </w:rPr>
      </w:pPr>
    </w:p>
    <w:p w14:paraId="3FACE161" w14:textId="664F2758" w:rsidR="00BB1CCF" w:rsidRDefault="00BB1CCF" w:rsidP="002B5C5C">
      <w:pPr>
        <w:rPr>
          <w:b/>
          <w:caps/>
          <w:szCs w:val="24"/>
        </w:rPr>
      </w:pPr>
    </w:p>
    <w:p w14:paraId="05A54466" w14:textId="303D9FF9" w:rsidR="00BB1CCF" w:rsidRDefault="00BB1CCF" w:rsidP="002B5C5C">
      <w:pPr>
        <w:rPr>
          <w:b/>
          <w:caps/>
          <w:szCs w:val="24"/>
        </w:rPr>
      </w:pPr>
    </w:p>
    <w:p w14:paraId="472EDFA9" w14:textId="6C4725D1" w:rsidR="00BB1CCF" w:rsidRDefault="00BB1CCF" w:rsidP="002B5C5C">
      <w:pPr>
        <w:rPr>
          <w:b/>
          <w:caps/>
          <w:szCs w:val="24"/>
        </w:rPr>
      </w:pPr>
    </w:p>
    <w:p w14:paraId="0082B173" w14:textId="77777777" w:rsidR="00BB1CCF" w:rsidRPr="009F3313" w:rsidRDefault="00BB1CCF" w:rsidP="002B5C5C">
      <w:pPr>
        <w:rPr>
          <w:sz w:val="40"/>
        </w:rPr>
      </w:pPr>
    </w:p>
    <w:p w14:paraId="001FC841" w14:textId="49D21EFD" w:rsidR="00D460C9" w:rsidRPr="000D5CE8" w:rsidRDefault="00623503">
      <w:pPr>
        <w:spacing w:line="360" w:lineRule="atLeast"/>
        <w:jc w:val="right"/>
        <w:rPr>
          <w:bCs/>
          <w:caps/>
          <w:sz w:val="40"/>
          <w:szCs w:val="40"/>
        </w:rPr>
      </w:pPr>
      <w:r>
        <w:rPr>
          <w:bCs/>
          <w:caps/>
          <w:sz w:val="40"/>
          <w:szCs w:val="40"/>
        </w:rPr>
        <w:t>Février 2025</w:t>
      </w:r>
    </w:p>
    <w:p w14:paraId="5E521305" w14:textId="77777777" w:rsidR="00480F9A" w:rsidRPr="00EA4F55" w:rsidRDefault="00480F9A">
      <w:pPr>
        <w:overflowPunct/>
        <w:autoSpaceDE/>
        <w:autoSpaceDN/>
        <w:adjustRightInd/>
        <w:textAlignment w:val="auto"/>
        <w:rPr>
          <w:b/>
          <w:spacing w:val="160"/>
          <w:sz w:val="28"/>
          <w:szCs w:val="28"/>
        </w:rPr>
      </w:pPr>
      <w:bookmarkStart w:id="0" w:name="_Toc174252115"/>
      <w:bookmarkEnd w:id="0"/>
    </w:p>
    <w:p w14:paraId="110D1D26" w14:textId="77777777" w:rsidR="00BB1CCF" w:rsidRPr="00CB35A3" w:rsidRDefault="00D93170" w:rsidP="00BB1CCF">
      <w:pPr>
        <w:pBdr>
          <w:top w:val="single" w:sz="4" w:space="1" w:color="auto"/>
          <w:left w:val="single" w:sz="4" w:space="4" w:color="auto"/>
          <w:bottom w:val="single" w:sz="4" w:space="1" w:color="auto"/>
          <w:right w:val="single" w:sz="4" w:space="4" w:color="auto"/>
        </w:pBdr>
        <w:jc w:val="both"/>
        <w:rPr>
          <w:b/>
          <w:sz w:val="28"/>
          <w:szCs w:val="24"/>
        </w:rPr>
      </w:pPr>
      <w:r w:rsidRPr="00EA4F55">
        <w:br w:type="column"/>
      </w:r>
      <w:r w:rsidR="00BB1CCF" w:rsidRPr="00CB35A3">
        <w:rPr>
          <w:b/>
          <w:sz w:val="28"/>
          <w:szCs w:val="24"/>
        </w:rPr>
        <w:lastRenderedPageBreak/>
        <w:t xml:space="preserve">Le soumissionnaire répondra point par point, de façon précise et pertinente, aux attendus du </w:t>
      </w:r>
      <w:r w:rsidR="00BB1CCF">
        <w:rPr>
          <w:b/>
          <w:sz w:val="28"/>
          <w:szCs w:val="24"/>
        </w:rPr>
        <w:t>présent document</w:t>
      </w:r>
      <w:r w:rsidR="00BB1CCF" w:rsidRPr="00CB35A3">
        <w:rPr>
          <w:b/>
          <w:sz w:val="28"/>
          <w:szCs w:val="24"/>
        </w:rPr>
        <w:t xml:space="preserve">. </w:t>
      </w:r>
    </w:p>
    <w:p w14:paraId="3F23FF37" w14:textId="77777777" w:rsidR="00BB1CCF" w:rsidRPr="00CB35A3" w:rsidRDefault="00BB1CCF" w:rsidP="00BB1CCF">
      <w:pPr>
        <w:pBdr>
          <w:top w:val="single" w:sz="4" w:space="1" w:color="auto"/>
          <w:left w:val="single" w:sz="4" w:space="4" w:color="auto"/>
          <w:bottom w:val="single" w:sz="4" w:space="1" w:color="auto"/>
          <w:right w:val="single" w:sz="4" w:space="4" w:color="auto"/>
        </w:pBdr>
        <w:spacing w:before="100" w:beforeAutospacing="1" w:after="100" w:afterAutospacing="1"/>
        <w:jc w:val="both"/>
        <w:rPr>
          <w:b/>
          <w:sz w:val="28"/>
          <w:szCs w:val="24"/>
        </w:rPr>
      </w:pPr>
      <w:r w:rsidRPr="00CB35A3">
        <w:rPr>
          <w:b/>
          <w:sz w:val="28"/>
          <w:szCs w:val="24"/>
        </w:rPr>
        <w:t xml:space="preserve">Il peut le faire soit directement sur le présent document, soit dans un mémoire technique établi sur la base du </w:t>
      </w:r>
      <w:r>
        <w:rPr>
          <w:b/>
          <w:sz w:val="28"/>
          <w:szCs w:val="24"/>
        </w:rPr>
        <w:t>cahier des réponses attendues</w:t>
      </w:r>
      <w:r w:rsidRPr="00CB35A3">
        <w:rPr>
          <w:b/>
          <w:sz w:val="28"/>
          <w:szCs w:val="24"/>
        </w:rPr>
        <w:t>, dont il respectera le plan.</w:t>
      </w:r>
    </w:p>
    <w:p w14:paraId="6302B499" w14:textId="77777777" w:rsidR="00BB1CCF" w:rsidRPr="00CB35A3" w:rsidRDefault="00BB1CCF" w:rsidP="00BB1CCF">
      <w:pPr>
        <w:pBdr>
          <w:top w:val="single" w:sz="4" w:space="1" w:color="auto"/>
          <w:left w:val="single" w:sz="4" w:space="4" w:color="auto"/>
          <w:bottom w:val="single" w:sz="4" w:space="1" w:color="auto"/>
          <w:right w:val="single" w:sz="4" w:space="4" w:color="auto"/>
        </w:pBdr>
        <w:spacing w:before="100" w:beforeAutospacing="1" w:after="100" w:afterAutospacing="1"/>
        <w:jc w:val="both"/>
        <w:rPr>
          <w:b/>
          <w:sz w:val="28"/>
          <w:szCs w:val="24"/>
        </w:rPr>
      </w:pPr>
      <w:r w:rsidRPr="00CB35A3">
        <w:rPr>
          <w:b/>
          <w:sz w:val="28"/>
          <w:szCs w:val="24"/>
        </w:rPr>
        <w:t>Il évitera toute réponse générique et prendra soin que son offre prenne en compte les spécificités du projet.</w:t>
      </w:r>
    </w:p>
    <w:p w14:paraId="06F58D08" w14:textId="6997192A" w:rsidR="00D45A97" w:rsidRDefault="00032799" w:rsidP="007B06E3">
      <w:pPr>
        <w:pStyle w:val="Texte"/>
        <w:numPr>
          <w:ilvl w:val="0"/>
          <w:numId w:val="12"/>
        </w:numPr>
        <w:ind w:left="720"/>
        <w:contextualSpacing/>
        <w:rPr>
          <w:b/>
          <w:bCs/>
          <w:smallCaps/>
          <w:sz w:val="28"/>
          <w:szCs w:val="28"/>
        </w:rPr>
      </w:pPr>
      <w:r w:rsidRPr="00032799">
        <w:rPr>
          <w:b/>
          <w:bCs/>
          <w:smallCaps/>
          <w:sz w:val="28"/>
          <w:szCs w:val="28"/>
        </w:rPr>
        <w:t>Moyens humains dédiés à la mission</w:t>
      </w:r>
    </w:p>
    <w:p w14:paraId="64AD5D16" w14:textId="15855226" w:rsidR="00032799" w:rsidRPr="00032799" w:rsidRDefault="00032799" w:rsidP="00032799">
      <w:pPr>
        <w:pStyle w:val="Texte"/>
        <w:ind w:left="720"/>
        <w:rPr>
          <w:i/>
          <w:iCs/>
        </w:rPr>
      </w:pPr>
      <w:r w:rsidRPr="00986775">
        <w:rPr>
          <w:i/>
          <w:iCs/>
        </w:rPr>
        <w:t>(50 % de la note relative à la valeur technique)</w:t>
      </w:r>
    </w:p>
    <w:p w14:paraId="1E73635F" w14:textId="5659625B" w:rsidR="00032799" w:rsidRDefault="00032799" w:rsidP="007B06E3">
      <w:pPr>
        <w:pStyle w:val="Texte"/>
        <w:numPr>
          <w:ilvl w:val="0"/>
          <w:numId w:val="13"/>
        </w:numPr>
      </w:pPr>
      <w:r>
        <w:t>Préciser la composition de l’équipe et les profils des personnels pressentis, en fournissant notamment le</w:t>
      </w:r>
      <w:r w:rsidR="001B3400">
        <w:t xml:space="preserve"> </w:t>
      </w:r>
      <w:r w:rsidR="001B3400" w:rsidRPr="001B3400">
        <w:rPr>
          <w:i/>
          <w:iCs/>
        </w:rPr>
        <w:t>curriculum vitae</w:t>
      </w:r>
      <w:r w:rsidR="001B3400">
        <w:t xml:space="preserve"> du chef de projet et des spécialistes dont le candidat prévoit de s’adjoindre les compétences au regard des compétences attendues.</w:t>
      </w:r>
    </w:p>
    <w:p w14:paraId="356A5B44" w14:textId="1AA3F846" w:rsidR="001B3400" w:rsidRDefault="001B3400" w:rsidP="007B06E3">
      <w:pPr>
        <w:pStyle w:val="Texte"/>
        <w:numPr>
          <w:ilvl w:val="0"/>
          <w:numId w:val="13"/>
        </w:numPr>
      </w:pPr>
      <w:r>
        <w:t>Fournir l’organigramme de l’équipe.</w:t>
      </w:r>
    </w:p>
    <w:p w14:paraId="1C3CEDA8" w14:textId="2D54010F" w:rsidR="00C222B7" w:rsidRDefault="001B3400" w:rsidP="00C222B7">
      <w:pPr>
        <w:pStyle w:val="Texte"/>
        <w:numPr>
          <w:ilvl w:val="0"/>
          <w:numId w:val="13"/>
        </w:numPr>
      </w:pPr>
      <w:r>
        <w:t>Justifier les temps alloués</w:t>
      </w:r>
      <w:r w:rsidR="0086107D">
        <w:t xml:space="preserve"> à la mission, tels qu’indiqués dans la DPGF,</w:t>
      </w:r>
      <w:r>
        <w:t xml:space="preserve"> et leur répartition par </w:t>
      </w:r>
      <w:r w:rsidR="0086107D">
        <w:t>élément de mission</w:t>
      </w:r>
      <w:r>
        <w:t xml:space="preserve">. </w:t>
      </w:r>
    </w:p>
    <w:p w14:paraId="7360D3CE" w14:textId="47C7BA6D" w:rsidR="001B3400" w:rsidRPr="00032799" w:rsidRDefault="001B3400" w:rsidP="007B06E3">
      <w:pPr>
        <w:pStyle w:val="Texte"/>
        <w:numPr>
          <w:ilvl w:val="0"/>
          <w:numId w:val="15"/>
        </w:numPr>
      </w:pPr>
      <w:r>
        <w:t>Préciser la période de fermeture annuelle de l’entreprise, le cas échéant, ainsi que les mesures envisagées pour assurer la continuité des prestations tout au long de l’exécution du marché ainsi que le respect du planning prévisionnel.</w:t>
      </w:r>
    </w:p>
    <w:p w14:paraId="54758FAF" w14:textId="2E513C5E" w:rsidR="00032799" w:rsidRDefault="00032799" w:rsidP="007B06E3">
      <w:pPr>
        <w:pStyle w:val="Texte"/>
        <w:numPr>
          <w:ilvl w:val="0"/>
          <w:numId w:val="12"/>
        </w:numPr>
        <w:ind w:left="720"/>
        <w:contextualSpacing/>
        <w:rPr>
          <w:b/>
          <w:bCs/>
          <w:smallCaps/>
          <w:sz w:val="28"/>
          <w:szCs w:val="28"/>
        </w:rPr>
      </w:pPr>
      <w:r>
        <w:rPr>
          <w:b/>
          <w:bCs/>
          <w:smallCaps/>
          <w:sz w:val="28"/>
          <w:szCs w:val="28"/>
        </w:rPr>
        <w:t>Organisation et méthodologie</w:t>
      </w:r>
    </w:p>
    <w:p w14:paraId="02EEF840" w14:textId="4C1D2289" w:rsidR="00032799" w:rsidRPr="00032799" w:rsidRDefault="00032799" w:rsidP="00032799">
      <w:pPr>
        <w:pStyle w:val="Texte"/>
        <w:ind w:left="720"/>
        <w:rPr>
          <w:i/>
          <w:iCs/>
        </w:rPr>
      </w:pPr>
      <w:r w:rsidRPr="00986775">
        <w:rPr>
          <w:i/>
          <w:iCs/>
        </w:rPr>
        <w:t>(</w:t>
      </w:r>
      <w:r w:rsidR="005F3FAF" w:rsidRPr="00986775">
        <w:rPr>
          <w:i/>
          <w:iCs/>
        </w:rPr>
        <w:t>50</w:t>
      </w:r>
      <w:r w:rsidRPr="00986775">
        <w:rPr>
          <w:i/>
          <w:iCs/>
        </w:rPr>
        <w:t> % de la note relative à la valeur technique)</w:t>
      </w:r>
    </w:p>
    <w:p w14:paraId="0BB82B0C" w14:textId="1538DE06" w:rsidR="00032799" w:rsidRDefault="001B3400" w:rsidP="007B06E3">
      <w:pPr>
        <w:pStyle w:val="Texte"/>
        <w:numPr>
          <w:ilvl w:val="0"/>
          <w:numId w:val="15"/>
        </w:numPr>
      </w:pPr>
      <w:r>
        <w:t>Détailler la méthodologie, l’organisation et les moyens matériels prévus pour la réalisation de la mission, notamment au regard des contraintes liées au planning d’exécution des travaux et à leur réalisation en site occupé. Il est notamment attendu :</w:t>
      </w:r>
    </w:p>
    <w:p w14:paraId="41AA4B32" w14:textId="07A7E379" w:rsidR="001B3400" w:rsidRDefault="001B3400" w:rsidP="007B06E3">
      <w:pPr>
        <w:pStyle w:val="Texte"/>
        <w:numPr>
          <w:ilvl w:val="0"/>
          <w:numId w:val="16"/>
        </w:numPr>
      </w:pPr>
      <w:r>
        <w:t>une note de synthèse sur l’organisation générale et les moyens matériels envisagés ;</w:t>
      </w:r>
    </w:p>
    <w:p w14:paraId="7ED51CE6" w14:textId="1BBF0977" w:rsidR="001B3400" w:rsidRDefault="001B3400" w:rsidP="007B06E3">
      <w:pPr>
        <w:pStyle w:val="Texte"/>
        <w:numPr>
          <w:ilvl w:val="0"/>
          <w:numId w:val="16"/>
        </w:numPr>
      </w:pPr>
      <w:r>
        <w:t>une note de synthèse par phase sur l’organisation et les méthodes de travail ;</w:t>
      </w:r>
    </w:p>
    <w:p w14:paraId="0ADAE47D" w14:textId="09846A89" w:rsidR="001B3400" w:rsidRPr="00EB2F42" w:rsidRDefault="001B3400" w:rsidP="007B06E3">
      <w:pPr>
        <w:pStyle w:val="Texte"/>
        <w:numPr>
          <w:ilvl w:val="0"/>
          <w:numId w:val="16"/>
        </w:numPr>
      </w:pPr>
      <w:r w:rsidRPr="00EB2F42">
        <w:t>des méthodologies pour la mission DET (vérification en cours de travaux pour la mise en œuvre, vérification à l’état statique, épreuve sous pression, vérification des essais dynamiques, essais et vérification du fonctionnement, suivi et gestion des anomalies…).</w:t>
      </w:r>
    </w:p>
    <w:p w14:paraId="37F7C962" w14:textId="39054682" w:rsidR="001B3400" w:rsidRDefault="001B3400" w:rsidP="007B06E3">
      <w:pPr>
        <w:pStyle w:val="Texte"/>
        <w:numPr>
          <w:ilvl w:val="0"/>
          <w:numId w:val="15"/>
        </w:numPr>
      </w:pPr>
      <w:r>
        <w:t xml:space="preserve">Fournir des exemples de livrables correspondant à ceux attendus </w:t>
      </w:r>
      <w:r w:rsidR="007C4676">
        <w:t>au titre des éléments de mission</w:t>
      </w:r>
      <w:r>
        <w:t xml:space="preserve"> PRO et ACT (CCTP, DPGF, avant-métrés, rapport d’analyse des offres…) ;</w:t>
      </w:r>
    </w:p>
    <w:p w14:paraId="595C4F32" w14:textId="4390B53A" w:rsidR="001B3400" w:rsidRDefault="001B3400" w:rsidP="007B06E3">
      <w:pPr>
        <w:pStyle w:val="Texte"/>
        <w:numPr>
          <w:ilvl w:val="0"/>
          <w:numId w:val="15"/>
        </w:numPr>
      </w:pPr>
      <w:r>
        <w:t>Fournir des exemples de document</w:t>
      </w:r>
      <w:r w:rsidR="00955045">
        <w:t>s</w:t>
      </w:r>
      <w:r>
        <w:t xml:space="preserve"> de suivi de la phase EXE (visas, suivi documentaire) ;</w:t>
      </w:r>
    </w:p>
    <w:p w14:paraId="09D40247" w14:textId="3EAB8FB3" w:rsidR="00955045" w:rsidRPr="00986775" w:rsidRDefault="00955045" w:rsidP="00986775">
      <w:pPr>
        <w:pStyle w:val="Texte"/>
        <w:numPr>
          <w:ilvl w:val="0"/>
          <w:numId w:val="15"/>
        </w:numPr>
      </w:pPr>
      <w:r>
        <w:t>Fournir des exemples de documents utilisés pour les phases DET et AOR.</w:t>
      </w:r>
    </w:p>
    <w:sectPr w:rsidR="00955045" w:rsidRPr="00986775" w:rsidSect="000E21C4">
      <w:headerReference w:type="default" r:id="rId9"/>
      <w:pgSz w:w="11880" w:h="16820" w:code="9"/>
      <w:pgMar w:top="1701" w:right="1418" w:bottom="567" w:left="1418" w:header="851" w:footer="81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B52A4" w14:textId="77777777" w:rsidR="004C5C0B" w:rsidRDefault="004C5C0B">
      <w:r>
        <w:separator/>
      </w:r>
    </w:p>
    <w:p w14:paraId="465E6054" w14:textId="77777777" w:rsidR="004C5C0B" w:rsidRDefault="004C5C0B"/>
  </w:endnote>
  <w:endnote w:type="continuationSeparator" w:id="0">
    <w:p w14:paraId="46BDC70F" w14:textId="77777777" w:rsidR="004C5C0B" w:rsidRDefault="004C5C0B">
      <w:r>
        <w:continuationSeparator/>
      </w:r>
    </w:p>
    <w:p w14:paraId="798A614A" w14:textId="77777777" w:rsidR="004C5C0B" w:rsidRDefault="004C5C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00000000"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0CD99" w14:textId="77777777" w:rsidR="004C5C0B" w:rsidRDefault="004C5C0B">
      <w:r>
        <w:separator/>
      </w:r>
    </w:p>
  </w:footnote>
  <w:footnote w:type="continuationSeparator" w:id="0">
    <w:p w14:paraId="28B86424" w14:textId="77777777" w:rsidR="004C5C0B" w:rsidRDefault="004C5C0B">
      <w:r>
        <w:continuationSeparator/>
      </w:r>
    </w:p>
    <w:p w14:paraId="44E68667" w14:textId="77777777" w:rsidR="004C5C0B" w:rsidRDefault="004C5C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D22D" w14:textId="228CF6F5" w:rsidR="00DA4C5F" w:rsidRPr="0010781E" w:rsidRDefault="00DA4C5F" w:rsidP="00052244">
    <w:pPr>
      <w:pStyle w:val="En-tte"/>
      <w:tabs>
        <w:tab w:val="clear" w:pos="4819"/>
        <w:tab w:val="clear" w:pos="9071"/>
        <w:tab w:val="center" w:pos="4536"/>
        <w:tab w:val="right" w:pos="9072"/>
      </w:tabs>
      <w:ind w:right="-28"/>
      <w:rPr>
        <w:rStyle w:val="Numrodepage"/>
        <w:i/>
        <w:sz w:val="18"/>
      </w:rPr>
    </w:pPr>
    <w:r>
      <w:rPr>
        <w:i/>
        <w:sz w:val="18"/>
      </w:rPr>
      <w:t>Palais du Luxembourg</w:t>
    </w:r>
    <w:r w:rsidRPr="00080088">
      <w:rPr>
        <w:i/>
        <w:sz w:val="18"/>
      </w:rPr>
      <w:tab/>
    </w:r>
    <w:r w:rsidRPr="00080088">
      <w:rPr>
        <w:sz w:val="18"/>
      </w:rPr>
      <w:tab/>
    </w:r>
    <w:r w:rsidRPr="00080088">
      <w:rPr>
        <w:sz w:val="18"/>
      </w:rPr>
      <w:fldChar w:fldCharType="begin"/>
    </w:r>
    <w:r w:rsidRPr="00080088">
      <w:rPr>
        <w:sz w:val="18"/>
      </w:rPr>
      <w:instrText xml:space="preserve"> PAGE </w:instrText>
    </w:r>
    <w:r w:rsidRPr="00080088">
      <w:rPr>
        <w:sz w:val="18"/>
      </w:rPr>
      <w:fldChar w:fldCharType="separate"/>
    </w:r>
    <w:r w:rsidR="00127C11">
      <w:rPr>
        <w:noProof/>
        <w:sz w:val="18"/>
      </w:rPr>
      <w:t>13</w:t>
    </w:r>
    <w:r w:rsidRPr="00080088">
      <w:rPr>
        <w:sz w:val="18"/>
      </w:rPr>
      <w:fldChar w:fldCharType="end"/>
    </w:r>
    <w:r w:rsidRPr="00080088">
      <w:rPr>
        <w:sz w:val="18"/>
      </w:rPr>
      <w:t>/</w:t>
    </w:r>
    <w:r w:rsidRPr="00080088">
      <w:rPr>
        <w:sz w:val="18"/>
      </w:rPr>
      <w:fldChar w:fldCharType="begin"/>
    </w:r>
    <w:r w:rsidRPr="00080088">
      <w:rPr>
        <w:sz w:val="18"/>
      </w:rPr>
      <w:instrText xml:space="preserve"> NUMPAGES </w:instrText>
    </w:r>
    <w:r w:rsidRPr="00080088">
      <w:rPr>
        <w:sz w:val="18"/>
      </w:rPr>
      <w:fldChar w:fldCharType="separate"/>
    </w:r>
    <w:r w:rsidR="00127C11">
      <w:rPr>
        <w:noProof/>
        <w:sz w:val="18"/>
      </w:rPr>
      <w:t>12</w:t>
    </w:r>
    <w:r w:rsidRPr="00080088">
      <w:rPr>
        <w:sz w:val="18"/>
      </w:rPr>
      <w:fldChar w:fldCharType="end"/>
    </w:r>
  </w:p>
  <w:p w14:paraId="144881C5" w14:textId="25D2210A" w:rsidR="00DA4C5F" w:rsidRDefault="00623503">
    <w:pPr>
      <w:rPr>
        <w:i/>
        <w:iCs/>
        <w:sz w:val="18"/>
        <w:szCs w:val="14"/>
      </w:rPr>
    </w:pPr>
    <w:bookmarkStart w:id="1" w:name="_Hlk162298824"/>
    <w:r>
      <w:rPr>
        <w:i/>
        <w:iCs/>
        <w:sz w:val="18"/>
        <w:szCs w:val="14"/>
      </w:rPr>
      <w:t>Rénovation de sous-stations de chauffage</w:t>
    </w:r>
  </w:p>
  <w:p w14:paraId="1293DA8B" w14:textId="09AAAAAE" w:rsidR="005E03C6" w:rsidRDefault="005E03C6">
    <w:pPr>
      <w:rPr>
        <w:i/>
        <w:iCs/>
        <w:sz w:val="18"/>
        <w:szCs w:val="14"/>
      </w:rPr>
    </w:pPr>
    <w:r>
      <w:rPr>
        <w:i/>
        <w:iCs/>
        <w:sz w:val="18"/>
        <w:szCs w:val="14"/>
      </w:rPr>
      <w:t>Mission d’assistance à la maîtrise d’œuvre</w:t>
    </w:r>
  </w:p>
  <w:bookmarkEnd w:id="1"/>
  <w:p w14:paraId="6AC33794" w14:textId="5E3807FF" w:rsidR="00C9455F" w:rsidRDefault="00C9455F">
    <w:pPr>
      <w:rPr>
        <w:i/>
        <w:iCs/>
        <w:sz w:val="18"/>
        <w:szCs w:val="14"/>
      </w:rPr>
    </w:pPr>
  </w:p>
  <w:p w14:paraId="202F9072" w14:textId="6D9577A8" w:rsidR="00BB1CCF" w:rsidRDefault="00BB1CCF" w:rsidP="00BB1CCF">
    <w:pPr>
      <w:jc w:val="center"/>
      <w:rPr>
        <w:smallCaps/>
        <w:sz w:val="18"/>
        <w:szCs w:val="18"/>
      </w:rPr>
    </w:pPr>
    <w:r>
      <w:rPr>
        <w:smallCaps/>
        <w:sz w:val="18"/>
        <w:szCs w:val="18"/>
      </w:rPr>
      <w:t>Cahier des réponses attendues</w:t>
    </w:r>
  </w:p>
  <w:p w14:paraId="1A1C62B1" w14:textId="77777777" w:rsidR="00BB1CCF" w:rsidRPr="00BB1CCF" w:rsidRDefault="00BB1CCF" w:rsidP="00BB1CCF">
    <w:pPr>
      <w:jc w:val="center"/>
      <w:rPr>
        <w:smallCap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0A14"/>
    <w:multiLevelType w:val="hybridMultilevel"/>
    <w:tmpl w:val="AEE86556"/>
    <w:lvl w:ilvl="0" w:tplc="26502758">
      <w:numFmt w:val="bullet"/>
      <w:pStyle w:val="DCETiret"/>
      <w:lvlText w:val="–"/>
      <w:lvlJc w:val="left"/>
      <w:pPr>
        <w:tabs>
          <w:tab w:val="num" w:pos="1778"/>
        </w:tabs>
        <w:ind w:left="1778" w:hanging="360"/>
      </w:pPr>
      <w:rPr>
        <w:rFonts w:ascii="Times New Roman" w:hAnsi="Times New Roman" w:cs="Times New Roman" w:hint="default"/>
        <w:sz w:val="24"/>
        <w:szCs w:val="24"/>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5F95B1C"/>
    <w:multiLevelType w:val="hybridMultilevel"/>
    <w:tmpl w:val="2ABCE52E"/>
    <w:lvl w:ilvl="0" w:tplc="C03C752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7031F61"/>
    <w:multiLevelType w:val="hybridMultilevel"/>
    <w:tmpl w:val="F63E72C2"/>
    <w:lvl w:ilvl="0" w:tplc="C03C752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8EA190A"/>
    <w:multiLevelType w:val="hybridMultilevel"/>
    <w:tmpl w:val="6ABAC87E"/>
    <w:lvl w:ilvl="0" w:tplc="1DA4937E">
      <w:numFmt w:val="bullet"/>
      <w:pStyle w:val="PucetiraitDCE"/>
      <w:lvlText w:val="-"/>
      <w:lvlJc w:val="left"/>
      <w:pPr>
        <w:tabs>
          <w:tab w:val="num" w:pos="1134"/>
        </w:tabs>
        <w:ind w:left="1134" w:hanging="283"/>
      </w:pPr>
      <w:rPr>
        <w:rFonts w:ascii="Times New Roman" w:eastAsia="Times New Roman" w:hAnsi="Times New Roman" w:cs="Times New Roman" w:hint="default"/>
      </w:rPr>
    </w:lvl>
    <w:lvl w:ilvl="1" w:tplc="33E2DEF8">
      <w:numFmt w:val="bullet"/>
      <w:pStyle w:val="PucepointDCE"/>
      <w:lvlText w:val="•"/>
      <w:lvlJc w:val="left"/>
      <w:pPr>
        <w:tabs>
          <w:tab w:val="num" w:pos="1817"/>
        </w:tabs>
        <w:ind w:left="1647" w:firstLine="0"/>
      </w:pPr>
      <w:rPr>
        <w:rFonts w:ascii="Times New Roman" w:eastAsia="Times New Roman" w:hAnsi="Times New Roman" w:cs="Times New Roman" w:hint="default"/>
        <w:sz w:val="20"/>
        <w:szCs w:val="20"/>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ADB1FF3"/>
    <w:multiLevelType w:val="hybridMultilevel"/>
    <w:tmpl w:val="EDE27F78"/>
    <w:lvl w:ilvl="0" w:tplc="114265D8">
      <w:numFmt w:val="bullet"/>
      <w:pStyle w:val="DCETiret2"/>
      <w:lvlText w:val="–"/>
      <w:lvlJc w:val="left"/>
      <w:pPr>
        <w:tabs>
          <w:tab w:val="num" w:pos="851"/>
        </w:tabs>
        <w:ind w:left="851" w:hanging="284"/>
      </w:pPr>
      <w:rPr>
        <w:rFonts w:ascii="Times New Roman" w:hAnsi="Times New Roman"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900F3"/>
    <w:multiLevelType w:val="multilevel"/>
    <w:tmpl w:val="A028C738"/>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29072629"/>
    <w:multiLevelType w:val="hybridMultilevel"/>
    <w:tmpl w:val="4E269B56"/>
    <w:lvl w:ilvl="0" w:tplc="DAB6333E">
      <w:numFmt w:val="bullet"/>
      <w:pStyle w:val="DCEpuceniveau2"/>
      <w:lvlText w:val="•"/>
      <w:lvlJc w:val="left"/>
      <w:pPr>
        <w:tabs>
          <w:tab w:val="num" w:pos="567"/>
        </w:tabs>
        <w:ind w:left="567" w:hanging="567"/>
      </w:pPr>
      <w:rPr>
        <w:rFonts w:ascii="Times New (W1)" w:hAnsi="Times New (W1)" w:cs="Times New Roman" w:hint="default"/>
        <w:sz w:val="24"/>
        <w:szCs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5B3A80"/>
    <w:multiLevelType w:val="hybridMultilevel"/>
    <w:tmpl w:val="AF6AEC5A"/>
    <w:lvl w:ilvl="0" w:tplc="9DD09E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888782F"/>
    <w:multiLevelType w:val="hybridMultilevel"/>
    <w:tmpl w:val="F21806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C17252"/>
    <w:multiLevelType w:val="multilevel"/>
    <w:tmpl w:val="590EF444"/>
    <w:lvl w:ilvl="0">
      <w:start w:val="1"/>
      <w:numFmt w:val="decimal"/>
      <w:isLgl/>
      <w:suff w:val="space"/>
      <w:lvlText w:val="%1. –"/>
      <w:lvlJc w:val="left"/>
      <w:pPr>
        <w:ind w:left="360" w:hanging="360"/>
      </w:pPr>
      <w:rPr>
        <w:rFonts w:hint="default"/>
        <w:b/>
        <w:i w:val="0"/>
        <w:caps/>
        <w:sz w:val="24"/>
        <w:szCs w:val="24"/>
      </w:rPr>
    </w:lvl>
    <w:lvl w:ilvl="1">
      <w:start w:val="1"/>
      <w:numFmt w:val="decimal"/>
      <w:pStyle w:val="DCET2SSARTICLE"/>
      <w:lvlText w:val="%1.%2."/>
      <w:lvlJc w:val="left"/>
      <w:pPr>
        <w:tabs>
          <w:tab w:val="num" w:pos="792"/>
        </w:tabs>
        <w:ind w:left="792" w:hanging="432"/>
      </w:pPr>
      <w:rPr>
        <w:rFonts w:hint="default"/>
      </w:rPr>
    </w:lvl>
    <w:lvl w:ilvl="2">
      <w:start w:val="1"/>
      <w:numFmt w:val="decimal"/>
      <w:pStyle w:val="DCET3SSARTICLE"/>
      <w:isLg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424C1174"/>
    <w:multiLevelType w:val="hybridMultilevel"/>
    <w:tmpl w:val="D43EEE5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CE3E17"/>
    <w:multiLevelType w:val="multilevel"/>
    <w:tmpl w:val="5554D212"/>
    <w:lvl w:ilvl="0">
      <w:start w:val="1"/>
      <w:numFmt w:val="decimal"/>
      <w:pStyle w:val="Titre1"/>
      <w:isLgl/>
      <w:suff w:val="space"/>
      <w:lvlText w:val="Article %1. –"/>
      <w:lvlJc w:val="left"/>
      <w:pPr>
        <w:ind w:left="1637" w:hanging="360"/>
      </w:pPr>
      <w:rPr>
        <w:rFonts w:hint="default"/>
        <w:b/>
        <w:i w:val="0"/>
        <w:caps/>
        <w:sz w:val="24"/>
        <w:szCs w:val="24"/>
      </w:rPr>
    </w:lvl>
    <w:lvl w:ilvl="1">
      <w:start w:val="1"/>
      <w:numFmt w:val="decimal"/>
      <w:pStyle w:val="DCETitre2"/>
      <w:lvlText w:val="%1.%2."/>
      <w:lvlJc w:val="left"/>
      <w:pPr>
        <w:tabs>
          <w:tab w:val="num" w:pos="792"/>
        </w:tabs>
        <w:ind w:left="792" w:hanging="432"/>
      </w:pPr>
      <w:rPr>
        <w:rFonts w:hint="default"/>
      </w:rPr>
    </w:lvl>
    <w:lvl w:ilvl="2">
      <w:start w:val="1"/>
      <w:numFmt w:val="decimal"/>
      <w:pStyle w:val="Titre3"/>
      <w:isLgl/>
      <w:lvlText w:val="%1.%2.%3."/>
      <w:lvlJc w:val="left"/>
      <w:pPr>
        <w:tabs>
          <w:tab w:val="num" w:pos="1214"/>
        </w:tabs>
        <w:ind w:left="1214"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 w15:restartNumberingAfterBreak="0">
    <w:nsid w:val="4D696A61"/>
    <w:multiLevelType w:val="hybridMultilevel"/>
    <w:tmpl w:val="54B62BB8"/>
    <w:lvl w:ilvl="0" w:tplc="040C0001">
      <w:start w:val="1"/>
      <w:numFmt w:val="bullet"/>
      <w:pStyle w:val="DCEpuceniveau1"/>
      <w:lvlText w:val=""/>
      <w:lvlJc w:val="left"/>
      <w:pPr>
        <w:tabs>
          <w:tab w:val="num" w:pos="1778"/>
        </w:tabs>
        <w:ind w:left="1778" w:hanging="360"/>
      </w:pPr>
      <w:rPr>
        <w:rFonts w:ascii="Symbol" w:hAnsi="Symbol" w:hint="default"/>
        <w:sz w:val="24"/>
        <w:szCs w:val="24"/>
      </w:rPr>
    </w:lvl>
    <w:lvl w:ilvl="1" w:tplc="040C0003">
      <w:start w:val="1"/>
      <w:numFmt w:val="bullet"/>
      <w:lvlText w:val="o"/>
      <w:lvlJc w:val="left"/>
      <w:pPr>
        <w:tabs>
          <w:tab w:val="num" w:pos="2007"/>
        </w:tabs>
        <w:ind w:left="2007" w:hanging="360"/>
      </w:pPr>
      <w:rPr>
        <w:rFonts w:ascii="Courier New" w:hAnsi="Courier New" w:cs="Courier New" w:hint="default"/>
      </w:rPr>
    </w:lvl>
    <w:lvl w:ilvl="2" w:tplc="040C0005">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63B90F36"/>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15:restartNumberingAfterBreak="0">
    <w:nsid w:val="6FFF56A5"/>
    <w:multiLevelType w:val="hybridMultilevel"/>
    <w:tmpl w:val="009CAF4C"/>
    <w:lvl w:ilvl="0" w:tplc="C24ED2FE">
      <w:numFmt w:val="bullet"/>
      <w:pStyle w:val="corpspuce02"/>
      <w:lvlText w:val="o"/>
      <w:lvlJc w:val="left"/>
      <w:pPr>
        <w:tabs>
          <w:tab w:val="num" w:pos="567"/>
        </w:tabs>
        <w:ind w:left="567" w:hanging="283"/>
      </w:pPr>
      <w:rPr>
        <w:rFonts w:ascii="Courier New" w:eastAsia="Times New Roman" w:hAnsi="Courier New" w:hint="default"/>
        <w:sz w:val="20"/>
        <w:szCs w:val="20"/>
      </w:rPr>
    </w:lvl>
    <w:lvl w:ilvl="1" w:tplc="865016B4">
      <w:numFmt w:val="bullet"/>
      <w:lvlText w:val=""/>
      <w:lvlJc w:val="left"/>
      <w:pPr>
        <w:ind w:left="1440" w:hanging="360"/>
      </w:pPr>
      <w:rPr>
        <w:rFonts w:ascii="Wingdings" w:eastAsia="Times New Roman" w:hAnsi="Wingdings"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FA5AD6"/>
    <w:multiLevelType w:val="hybridMultilevel"/>
    <w:tmpl w:val="EDDA86D4"/>
    <w:lvl w:ilvl="0" w:tplc="0A4C7332">
      <w:numFmt w:val="bullet"/>
      <w:pStyle w:val="liste1-tiretmarge"/>
      <w:lvlText w:val="-"/>
      <w:lvlJc w:val="left"/>
      <w:pPr>
        <w:tabs>
          <w:tab w:val="num" w:pos="645"/>
        </w:tabs>
        <w:ind w:left="645" w:hanging="360"/>
      </w:pPr>
      <w:rPr>
        <w:rFonts w:ascii="Bookman Old Style" w:eastAsia="Times New Roman" w:hAnsi="Bookman Old Style" w:cs="Times New Roman" w:hint="default"/>
      </w:rPr>
    </w:lvl>
    <w:lvl w:ilvl="1" w:tplc="040C0003" w:tentative="1">
      <w:start w:val="1"/>
      <w:numFmt w:val="bullet"/>
      <w:lvlText w:val="o"/>
      <w:lvlJc w:val="left"/>
      <w:pPr>
        <w:tabs>
          <w:tab w:val="num" w:pos="1725"/>
        </w:tabs>
        <w:ind w:left="1725" w:hanging="360"/>
      </w:pPr>
      <w:rPr>
        <w:rFonts w:ascii="Courier New" w:hAnsi="Courier New" w:hint="default"/>
      </w:rPr>
    </w:lvl>
    <w:lvl w:ilvl="2" w:tplc="040C0005" w:tentative="1">
      <w:start w:val="1"/>
      <w:numFmt w:val="bullet"/>
      <w:lvlText w:val=""/>
      <w:lvlJc w:val="left"/>
      <w:pPr>
        <w:tabs>
          <w:tab w:val="num" w:pos="2445"/>
        </w:tabs>
        <w:ind w:left="2445" w:hanging="360"/>
      </w:pPr>
      <w:rPr>
        <w:rFonts w:ascii="Wingdings" w:hAnsi="Wingdings" w:hint="default"/>
      </w:rPr>
    </w:lvl>
    <w:lvl w:ilvl="3" w:tplc="040C0001" w:tentative="1">
      <w:start w:val="1"/>
      <w:numFmt w:val="bullet"/>
      <w:lvlText w:val=""/>
      <w:lvlJc w:val="left"/>
      <w:pPr>
        <w:tabs>
          <w:tab w:val="num" w:pos="3165"/>
        </w:tabs>
        <w:ind w:left="3165" w:hanging="360"/>
      </w:pPr>
      <w:rPr>
        <w:rFonts w:ascii="Symbol" w:hAnsi="Symbol" w:hint="default"/>
      </w:rPr>
    </w:lvl>
    <w:lvl w:ilvl="4" w:tplc="040C0003" w:tentative="1">
      <w:start w:val="1"/>
      <w:numFmt w:val="bullet"/>
      <w:lvlText w:val="o"/>
      <w:lvlJc w:val="left"/>
      <w:pPr>
        <w:tabs>
          <w:tab w:val="num" w:pos="3885"/>
        </w:tabs>
        <w:ind w:left="3885" w:hanging="360"/>
      </w:pPr>
      <w:rPr>
        <w:rFonts w:ascii="Courier New" w:hAnsi="Courier New" w:hint="default"/>
      </w:rPr>
    </w:lvl>
    <w:lvl w:ilvl="5" w:tplc="040C0005" w:tentative="1">
      <w:start w:val="1"/>
      <w:numFmt w:val="bullet"/>
      <w:lvlText w:val=""/>
      <w:lvlJc w:val="left"/>
      <w:pPr>
        <w:tabs>
          <w:tab w:val="num" w:pos="4605"/>
        </w:tabs>
        <w:ind w:left="4605" w:hanging="360"/>
      </w:pPr>
      <w:rPr>
        <w:rFonts w:ascii="Wingdings" w:hAnsi="Wingdings" w:hint="default"/>
      </w:rPr>
    </w:lvl>
    <w:lvl w:ilvl="6" w:tplc="040C0001" w:tentative="1">
      <w:start w:val="1"/>
      <w:numFmt w:val="bullet"/>
      <w:lvlText w:val=""/>
      <w:lvlJc w:val="left"/>
      <w:pPr>
        <w:tabs>
          <w:tab w:val="num" w:pos="5325"/>
        </w:tabs>
        <w:ind w:left="5325" w:hanging="360"/>
      </w:pPr>
      <w:rPr>
        <w:rFonts w:ascii="Symbol" w:hAnsi="Symbol" w:hint="default"/>
      </w:rPr>
    </w:lvl>
    <w:lvl w:ilvl="7" w:tplc="040C0003" w:tentative="1">
      <w:start w:val="1"/>
      <w:numFmt w:val="bullet"/>
      <w:lvlText w:val="o"/>
      <w:lvlJc w:val="left"/>
      <w:pPr>
        <w:tabs>
          <w:tab w:val="num" w:pos="6045"/>
        </w:tabs>
        <w:ind w:left="6045" w:hanging="360"/>
      </w:pPr>
      <w:rPr>
        <w:rFonts w:ascii="Courier New" w:hAnsi="Courier New" w:hint="default"/>
      </w:rPr>
    </w:lvl>
    <w:lvl w:ilvl="8" w:tplc="040C0005" w:tentative="1">
      <w:start w:val="1"/>
      <w:numFmt w:val="bullet"/>
      <w:lvlText w:val=""/>
      <w:lvlJc w:val="left"/>
      <w:pPr>
        <w:tabs>
          <w:tab w:val="num" w:pos="6765"/>
        </w:tabs>
        <w:ind w:left="6765" w:hanging="360"/>
      </w:pPr>
      <w:rPr>
        <w:rFonts w:ascii="Wingdings" w:hAnsi="Wingdings" w:hint="default"/>
      </w:rPr>
    </w:lvl>
  </w:abstractNum>
  <w:num w:numId="1">
    <w:abstractNumId w:val="15"/>
  </w:num>
  <w:num w:numId="2">
    <w:abstractNumId w:val="5"/>
  </w:num>
  <w:num w:numId="3">
    <w:abstractNumId w:val="13"/>
  </w:num>
  <w:num w:numId="4">
    <w:abstractNumId w:val="6"/>
  </w:num>
  <w:num w:numId="5">
    <w:abstractNumId w:val="12"/>
  </w:num>
  <w:num w:numId="6">
    <w:abstractNumId w:val="11"/>
  </w:num>
  <w:num w:numId="7">
    <w:abstractNumId w:val="9"/>
  </w:num>
  <w:num w:numId="8">
    <w:abstractNumId w:val="3"/>
  </w:num>
  <w:num w:numId="9">
    <w:abstractNumId w:val="4"/>
  </w:num>
  <w:num w:numId="10">
    <w:abstractNumId w:val="0"/>
  </w:num>
  <w:num w:numId="11">
    <w:abstractNumId w:val="14"/>
  </w:num>
  <w:num w:numId="12">
    <w:abstractNumId w:val="7"/>
  </w:num>
  <w:num w:numId="13">
    <w:abstractNumId w:val="8"/>
  </w:num>
  <w:num w:numId="14">
    <w:abstractNumId w:val="1"/>
  </w:num>
  <w:num w:numId="15">
    <w:abstractNumId w:val="10"/>
  </w:num>
  <w:num w:numId="1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4096" w:nlCheck="1" w:checkStyle="0"/>
  <w:activeWritingStyle w:appName="MSWord" w:lang="en-GB"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30E"/>
    <w:rsid w:val="0000008F"/>
    <w:rsid w:val="000000F6"/>
    <w:rsid w:val="00001107"/>
    <w:rsid w:val="0000241B"/>
    <w:rsid w:val="000041C5"/>
    <w:rsid w:val="00005F1E"/>
    <w:rsid w:val="00006A34"/>
    <w:rsid w:val="000102DF"/>
    <w:rsid w:val="0001141F"/>
    <w:rsid w:val="000174D1"/>
    <w:rsid w:val="0002076E"/>
    <w:rsid w:val="00023818"/>
    <w:rsid w:val="0002462D"/>
    <w:rsid w:val="00024E0D"/>
    <w:rsid w:val="00026FBD"/>
    <w:rsid w:val="0003006C"/>
    <w:rsid w:val="000324B7"/>
    <w:rsid w:val="00032799"/>
    <w:rsid w:val="00033CE6"/>
    <w:rsid w:val="0003697C"/>
    <w:rsid w:val="00040E52"/>
    <w:rsid w:val="000413FB"/>
    <w:rsid w:val="00041A6C"/>
    <w:rsid w:val="00041CEE"/>
    <w:rsid w:val="0004230C"/>
    <w:rsid w:val="00042F55"/>
    <w:rsid w:val="00043052"/>
    <w:rsid w:val="00043CD6"/>
    <w:rsid w:val="000505E6"/>
    <w:rsid w:val="00051E6C"/>
    <w:rsid w:val="00052244"/>
    <w:rsid w:val="00053520"/>
    <w:rsid w:val="000539A7"/>
    <w:rsid w:val="00054801"/>
    <w:rsid w:val="00054BB7"/>
    <w:rsid w:val="00057651"/>
    <w:rsid w:val="00061F4F"/>
    <w:rsid w:val="00064F2A"/>
    <w:rsid w:val="00065C60"/>
    <w:rsid w:val="00066FF7"/>
    <w:rsid w:val="00067375"/>
    <w:rsid w:val="000703E9"/>
    <w:rsid w:val="00070460"/>
    <w:rsid w:val="00071EF8"/>
    <w:rsid w:val="00072B30"/>
    <w:rsid w:val="00073370"/>
    <w:rsid w:val="00076E78"/>
    <w:rsid w:val="00080088"/>
    <w:rsid w:val="00081370"/>
    <w:rsid w:val="00081866"/>
    <w:rsid w:val="0008242C"/>
    <w:rsid w:val="0008652F"/>
    <w:rsid w:val="00086908"/>
    <w:rsid w:val="0008742F"/>
    <w:rsid w:val="00087635"/>
    <w:rsid w:val="00090566"/>
    <w:rsid w:val="00090C92"/>
    <w:rsid w:val="00090EC7"/>
    <w:rsid w:val="00091E81"/>
    <w:rsid w:val="000929EB"/>
    <w:rsid w:val="00094ECD"/>
    <w:rsid w:val="0009506F"/>
    <w:rsid w:val="00096157"/>
    <w:rsid w:val="00096DB4"/>
    <w:rsid w:val="0009734D"/>
    <w:rsid w:val="000A282F"/>
    <w:rsid w:val="000A72FD"/>
    <w:rsid w:val="000B2BD0"/>
    <w:rsid w:val="000B2FA5"/>
    <w:rsid w:val="000B5ABE"/>
    <w:rsid w:val="000B6C20"/>
    <w:rsid w:val="000B70B1"/>
    <w:rsid w:val="000C4170"/>
    <w:rsid w:val="000C4C03"/>
    <w:rsid w:val="000C57B2"/>
    <w:rsid w:val="000D2B74"/>
    <w:rsid w:val="000D2EF1"/>
    <w:rsid w:val="000D3F36"/>
    <w:rsid w:val="000D4B27"/>
    <w:rsid w:val="000D4BED"/>
    <w:rsid w:val="000D5CE8"/>
    <w:rsid w:val="000D72D4"/>
    <w:rsid w:val="000D73B9"/>
    <w:rsid w:val="000E1448"/>
    <w:rsid w:val="000E1933"/>
    <w:rsid w:val="000E21C4"/>
    <w:rsid w:val="000E2548"/>
    <w:rsid w:val="000E2E44"/>
    <w:rsid w:val="000E428A"/>
    <w:rsid w:val="000E4A59"/>
    <w:rsid w:val="000E6A50"/>
    <w:rsid w:val="000E7155"/>
    <w:rsid w:val="000E7849"/>
    <w:rsid w:val="000F0B08"/>
    <w:rsid w:val="000F2863"/>
    <w:rsid w:val="000F4A6E"/>
    <w:rsid w:val="00101EDC"/>
    <w:rsid w:val="0010684F"/>
    <w:rsid w:val="0010781E"/>
    <w:rsid w:val="00107CFA"/>
    <w:rsid w:val="00110007"/>
    <w:rsid w:val="00110E2B"/>
    <w:rsid w:val="0011187D"/>
    <w:rsid w:val="00111A5C"/>
    <w:rsid w:val="00114C17"/>
    <w:rsid w:val="00120EA5"/>
    <w:rsid w:val="00122DF7"/>
    <w:rsid w:val="001231BC"/>
    <w:rsid w:val="00123541"/>
    <w:rsid w:val="00127C11"/>
    <w:rsid w:val="0013179C"/>
    <w:rsid w:val="00133C03"/>
    <w:rsid w:val="00133E44"/>
    <w:rsid w:val="00137DF8"/>
    <w:rsid w:val="00140671"/>
    <w:rsid w:val="00140AB2"/>
    <w:rsid w:val="0014610E"/>
    <w:rsid w:val="00146E57"/>
    <w:rsid w:val="001470F0"/>
    <w:rsid w:val="001478FA"/>
    <w:rsid w:val="00150790"/>
    <w:rsid w:val="00151F63"/>
    <w:rsid w:val="00152A82"/>
    <w:rsid w:val="00156268"/>
    <w:rsid w:val="00156F95"/>
    <w:rsid w:val="00167330"/>
    <w:rsid w:val="00167375"/>
    <w:rsid w:val="00175348"/>
    <w:rsid w:val="001771E1"/>
    <w:rsid w:val="00177602"/>
    <w:rsid w:val="001779F8"/>
    <w:rsid w:val="00181EBD"/>
    <w:rsid w:val="00183BDA"/>
    <w:rsid w:val="00185786"/>
    <w:rsid w:val="001871A4"/>
    <w:rsid w:val="0018788F"/>
    <w:rsid w:val="00191FF6"/>
    <w:rsid w:val="001941D1"/>
    <w:rsid w:val="001A2F9A"/>
    <w:rsid w:val="001A3370"/>
    <w:rsid w:val="001A3F2F"/>
    <w:rsid w:val="001A5497"/>
    <w:rsid w:val="001A65EB"/>
    <w:rsid w:val="001A7A64"/>
    <w:rsid w:val="001B0DC6"/>
    <w:rsid w:val="001B3101"/>
    <w:rsid w:val="001B3400"/>
    <w:rsid w:val="001B4FEB"/>
    <w:rsid w:val="001B563B"/>
    <w:rsid w:val="001B67BB"/>
    <w:rsid w:val="001C0C38"/>
    <w:rsid w:val="001C1768"/>
    <w:rsid w:val="001C3A9A"/>
    <w:rsid w:val="001C4EBB"/>
    <w:rsid w:val="001C5C74"/>
    <w:rsid w:val="001C6FF2"/>
    <w:rsid w:val="001C7F91"/>
    <w:rsid w:val="001D0E78"/>
    <w:rsid w:val="001D5A36"/>
    <w:rsid w:val="001D5B20"/>
    <w:rsid w:val="001E0182"/>
    <w:rsid w:val="001E0457"/>
    <w:rsid w:val="001E087E"/>
    <w:rsid w:val="001E129F"/>
    <w:rsid w:val="001E17F9"/>
    <w:rsid w:val="001E1D8C"/>
    <w:rsid w:val="001E436A"/>
    <w:rsid w:val="001E4B53"/>
    <w:rsid w:val="001E5309"/>
    <w:rsid w:val="001E6895"/>
    <w:rsid w:val="001E79ED"/>
    <w:rsid w:val="001F0511"/>
    <w:rsid w:val="001F3FB3"/>
    <w:rsid w:val="001F47D7"/>
    <w:rsid w:val="001F789F"/>
    <w:rsid w:val="00203552"/>
    <w:rsid w:val="0020441D"/>
    <w:rsid w:val="00204C61"/>
    <w:rsid w:val="002069D0"/>
    <w:rsid w:val="002074F0"/>
    <w:rsid w:val="00210248"/>
    <w:rsid w:val="0021176E"/>
    <w:rsid w:val="002129F9"/>
    <w:rsid w:val="00217E2F"/>
    <w:rsid w:val="0022247D"/>
    <w:rsid w:val="00222C33"/>
    <w:rsid w:val="0022478E"/>
    <w:rsid w:val="00225A1C"/>
    <w:rsid w:val="002265BD"/>
    <w:rsid w:val="00227A16"/>
    <w:rsid w:val="00231C32"/>
    <w:rsid w:val="002369CB"/>
    <w:rsid w:val="0024341D"/>
    <w:rsid w:val="002464F1"/>
    <w:rsid w:val="00246BE1"/>
    <w:rsid w:val="00250086"/>
    <w:rsid w:val="00253D1C"/>
    <w:rsid w:val="002560A5"/>
    <w:rsid w:val="002600E8"/>
    <w:rsid w:val="002614B9"/>
    <w:rsid w:val="00265152"/>
    <w:rsid w:val="00266F93"/>
    <w:rsid w:val="00267067"/>
    <w:rsid w:val="00270C49"/>
    <w:rsid w:val="0027683A"/>
    <w:rsid w:val="00276A53"/>
    <w:rsid w:val="0028259D"/>
    <w:rsid w:val="002845DF"/>
    <w:rsid w:val="002854E2"/>
    <w:rsid w:val="00291FAE"/>
    <w:rsid w:val="0029330E"/>
    <w:rsid w:val="002A0046"/>
    <w:rsid w:val="002A1A5E"/>
    <w:rsid w:val="002A1F49"/>
    <w:rsid w:val="002A42B4"/>
    <w:rsid w:val="002A65A6"/>
    <w:rsid w:val="002A71E4"/>
    <w:rsid w:val="002A7E6F"/>
    <w:rsid w:val="002B0587"/>
    <w:rsid w:val="002B3A8D"/>
    <w:rsid w:val="002B3B97"/>
    <w:rsid w:val="002B4340"/>
    <w:rsid w:val="002B5C5C"/>
    <w:rsid w:val="002C076A"/>
    <w:rsid w:val="002C1E4B"/>
    <w:rsid w:val="002C21E1"/>
    <w:rsid w:val="002C5DC1"/>
    <w:rsid w:val="002C6465"/>
    <w:rsid w:val="002C73F8"/>
    <w:rsid w:val="002D026A"/>
    <w:rsid w:val="002D219F"/>
    <w:rsid w:val="002D417A"/>
    <w:rsid w:val="002D5281"/>
    <w:rsid w:val="002D572B"/>
    <w:rsid w:val="002E16DC"/>
    <w:rsid w:val="002E2A59"/>
    <w:rsid w:val="002E5577"/>
    <w:rsid w:val="002E7090"/>
    <w:rsid w:val="002F0F3C"/>
    <w:rsid w:val="002F3158"/>
    <w:rsid w:val="002F4E20"/>
    <w:rsid w:val="002F7A32"/>
    <w:rsid w:val="002F7CF3"/>
    <w:rsid w:val="003002EA"/>
    <w:rsid w:val="0030034D"/>
    <w:rsid w:val="00310104"/>
    <w:rsid w:val="00310CBD"/>
    <w:rsid w:val="00310F38"/>
    <w:rsid w:val="0031574D"/>
    <w:rsid w:val="003166DA"/>
    <w:rsid w:val="00321D3A"/>
    <w:rsid w:val="0032297A"/>
    <w:rsid w:val="003245E1"/>
    <w:rsid w:val="003254FF"/>
    <w:rsid w:val="00331C1A"/>
    <w:rsid w:val="00335407"/>
    <w:rsid w:val="003363FD"/>
    <w:rsid w:val="00344C99"/>
    <w:rsid w:val="00345062"/>
    <w:rsid w:val="003451CA"/>
    <w:rsid w:val="00346953"/>
    <w:rsid w:val="00347451"/>
    <w:rsid w:val="0035097F"/>
    <w:rsid w:val="00354159"/>
    <w:rsid w:val="00355395"/>
    <w:rsid w:val="0035576D"/>
    <w:rsid w:val="003557E3"/>
    <w:rsid w:val="00355C86"/>
    <w:rsid w:val="00355DFD"/>
    <w:rsid w:val="00357CE0"/>
    <w:rsid w:val="00363076"/>
    <w:rsid w:val="00364A4A"/>
    <w:rsid w:val="00377373"/>
    <w:rsid w:val="00377635"/>
    <w:rsid w:val="00384330"/>
    <w:rsid w:val="00384945"/>
    <w:rsid w:val="0039043C"/>
    <w:rsid w:val="0039344A"/>
    <w:rsid w:val="0039369F"/>
    <w:rsid w:val="0039444B"/>
    <w:rsid w:val="003947D9"/>
    <w:rsid w:val="0039562D"/>
    <w:rsid w:val="00395E6E"/>
    <w:rsid w:val="0039601A"/>
    <w:rsid w:val="003A1351"/>
    <w:rsid w:val="003A2751"/>
    <w:rsid w:val="003B1034"/>
    <w:rsid w:val="003B3047"/>
    <w:rsid w:val="003B4EBC"/>
    <w:rsid w:val="003B7559"/>
    <w:rsid w:val="003C0A3A"/>
    <w:rsid w:val="003C21E0"/>
    <w:rsid w:val="003D146C"/>
    <w:rsid w:val="003D2E11"/>
    <w:rsid w:val="003D39EE"/>
    <w:rsid w:val="003D509F"/>
    <w:rsid w:val="003D54EC"/>
    <w:rsid w:val="003D5802"/>
    <w:rsid w:val="003D7BE2"/>
    <w:rsid w:val="003E09EA"/>
    <w:rsid w:val="003E102B"/>
    <w:rsid w:val="003E20B2"/>
    <w:rsid w:val="003E4A61"/>
    <w:rsid w:val="003E5B7F"/>
    <w:rsid w:val="003E6EB6"/>
    <w:rsid w:val="003F0B78"/>
    <w:rsid w:val="003F35F4"/>
    <w:rsid w:val="003F3909"/>
    <w:rsid w:val="003F3E29"/>
    <w:rsid w:val="003F6F35"/>
    <w:rsid w:val="00403328"/>
    <w:rsid w:val="00405DC4"/>
    <w:rsid w:val="004101C4"/>
    <w:rsid w:val="00411A89"/>
    <w:rsid w:val="00412C14"/>
    <w:rsid w:val="00415C5D"/>
    <w:rsid w:val="00415EE9"/>
    <w:rsid w:val="00421300"/>
    <w:rsid w:val="004214DA"/>
    <w:rsid w:val="00422F2C"/>
    <w:rsid w:val="004236C4"/>
    <w:rsid w:val="00423A08"/>
    <w:rsid w:val="004240FA"/>
    <w:rsid w:val="0043089D"/>
    <w:rsid w:val="00433989"/>
    <w:rsid w:val="00435DC5"/>
    <w:rsid w:val="00437199"/>
    <w:rsid w:val="0043750E"/>
    <w:rsid w:val="00440B27"/>
    <w:rsid w:val="0044187C"/>
    <w:rsid w:val="00442575"/>
    <w:rsid w:val="0045032C"/>
    <w:rsid w:val="00455D0E"/>
    <w:rsid w:val="004627A3"/>
    <w:rsid w:val="0046294D"/>
    <w:rsid w:val="0046416E"/>
    <w:rsid w:val="0047078B"/>
    <w:rsid w:val="004708F4"/>
    <w:rsid w:val="00475B3E"/>
    <w:rsid w:val="00476968"/>
    <w:rsid w:val="0047711A"/>
    <w:rsid w:val="00480F9A"/>
    <w:rsid w:val="00481293"/>
    <w:rsid w:val="0048448B"/>
    <w:rsid w:val="00484A0E"/>
    <w:rsid w:val="00487AFD"/>
    <w:rsid w:val="0049178C"/>
    <w:rsid w:val="0049429F"/>
    <w:rsid w:val="0049474E"/>
    <w:rsid w:val="00495A12"/>
    <w:rsid w:val="004969E4"/>
    <w:rsid w:val="00497E90"/>
    <w:rsid w:val="004A6658"/>
    <w:rsid w:val="004B5D33"/>
    <w:rsid w:val="004B6EFB"/>
    <w:rsid w:val="004C2BAA"/>
    <w:rsid w:val="004C4052"/>
    <w:rsid w:val="004C5C0B"/>
    <w:rsid w:val="004D4B2F"/>
    <w:rsid w:val="004D6032"/>
    <w:rsid w:val="004E0042"/>
    <w:rsid w:val="004E1B49"/>
    <w:rsid w:val="004E2C88"/>
    <w:rsid w:val="004E4C26"/>
    <w:rsid w:val="004E4FB5"/>
    <w:rsid w:val="004E743F"/>
    <w:rsid w:val="004E755D"/>
    <w:rsid w:val="004F02E4"/>
    <w:rsid w:val="004F1297"/>
    <w:rsid w:val="004F2AFD"/>
    <w:rsid w:val="004F4037"/>
    <w:rsid w:val="004F42D0"/>
    <w:rsid w:val="004F5057"/>
    <w:rsid w:val="00502408"/>
    <w:rsid w:val="00504F52"/>
    <w:rsid w:val="005064A2"/>
    <w:rsid w:val="00510560"/>
    <w:rsid w:val="005132DE"/>
    <w:rsid w:val="00514305"/>
    <w:rsid w:val="00514EA1"/>
    <w:rsid w:val="00516683"/>
    <w:rsid w:val="0052217D"/>
    <w:rsid w:val="00523358"/>
    <w:rsid w:val="005242D8"/>
    <w:rsid w:val="00525DE8"/>
    <w:rsid w:val="00527DA2"/>
    <w:rsid w:val="00532879"/>
    <w:rsid w:val="00532DFB"/>
    <w:rsid w:val="00535D57"/>
    <w:rsid w:val="00535F66"/>
    <w:rsid w:val="0053642B"/>
    <w:rsid w:val="00546528"/>
    <w:rsid w:val="00546620"/>
    <w:rsid w:val="00552E7C"/>
    <w:rsid w:val="005536BA"/>
    <w:rsid w:val="00554B8D"/>
    <w:rsid w:val="00561346"/>
    <w:rsid w:val="00562962"/>
    <w:rsid w:val="0056357A"/>
    <w:rsid w:val="00567723"/>
    <w:rsid w:val="00572180"/>
    <w:rsid w:val="00572D2B"/>
    <w:rsid w:val="00574763"/>
    <w:rsid w:val="00575285"/>
    <w:rsid w:val="00575590"/>
    <w:rsid w:val="00577871"/>
    <w:rsid w:val="00581023"/>
    <w:rsid w:val="005820F8"/>
    <w:rsid w:val="00582DA9"/>
    <w:rsid w:val="00583D14"/>
    <w:rsid w:val="00585A7A"/>
    <w:rsid w:val="00592688"/>
    <w:rsid w:val="00592715"/>
    <w:rsid w:val="00594975"/>
    <w:rsid w:val="005963B7"/>
    <w:rsid w:val="00597B53"/>
    <w:rsid w:val="005A0A60"/>
    <w:rsid w:val="005A164C"/>
    <w:rsid w:val="005A270E"/>
    <w:rsid w:val="005A2DD3"/>
    <w:rsid w:val="005A4F5A"/>
    <w:rsid w:val="005A613E"/>
    <w:rsid w:val="005A6F9E"/>
    <w:rsid w:val="005B02F1"/>
    <w:rsid w:val="005B07D1"/>
    <w:rsid w:val="005B2569"/>
    <w:rsid w:val="005B3C68"/>
    <w:rsid w:val="005B50C9"/>
    <w:rsid w:val="005B60BE"/>
    <w:rsid w:val="005B6B9C"/>
    <w:rsid w:val="005C4ADB"/>
    <w:rsid w:val="005D0C5C"/>
    <w:rsid w:val="005D28D4"/>
    <w:rsid w:val="005D482E"/>
    <w:rsid w:val="005E015C"/>
    <w:rsid w:val="005E03C6"/>
    <w:rsid w:val="005E25CB"/>
    <w:rsid w:val="005E55ED"/>
    <w:rsid w:val="005E57DF"/>
    <w:rsid w:val="005E5DB9"/>
    <w:rsid w:val="005E70B3"/>
    <w:rsid w:val="005F1868"/>
    <w:rsid w:val="005F315A"/>
    <w:rsid w:val="005F3FAF"/>
    <w:rsid w:val="005F48DA"/>
    <w:rsid w:val="00606166"/>
    <w:rsid w:val="006102AD"/>
    <w:rsid w:val="00615A5D"/>
    <w:rsid w:val="006212E7"/>
    <w:rsid w:val="00623503"/>
    <w:rsid w:val="006274C6"/>
    <w:rsid w:val="00627D00"/>
    <w:rsid w:val="00633082"/>
    <w:rsid w:val="00633B18"/>
    <w:rsid w:val="00641214"/>
    <w:rsid w:val="0064284B"/>
    <w:rsid w:val="006472A9"/>
    <w:rsid w:val="006479F2"/>
    <w:rsid w:val="00647C0E"/>
    <w:rsid w:val="00650D8B"/>
    <w:rsid w:val="0065258F"/>
    <w:rsid w:val="006538A9"/>
    <w:rsid w:val="006568F8"/>
    <w:rsid w:val="006611AE"/>
    <w:rsid w:val="0066185A"/>
    <w:rsid w:val="00664A09"/>
    <w:rsid w:val="0067103B"/>
    <w:rsid w:val="006717B9"/>
    <w:rsid w:val="00674DC0"/>
    <w:rsid w:val="006756C1"/>
    <w:rsid w:val="00675F57"/>
    <w:rsid w:val="006764A2"/>
    <w:rsid w:val="006815D2"/>
    <w:rsid w:val="0068252E"/>
    <w:rsid w:val="006825B2"/>
    <w:rsid w:val="00685487"/>
    <w:rsid w:val="00685830"/>
    <w:rsid w:val="00686E24"/>
    <w:rsid w:val="006947B3"/>
    <w:rsid w:val="00695F45"/>
    <w:rsid w:val="00697558"/>
    <w:rsid w:val="006A0D1B"/>
    <w:rsid w:val="006A4093"/>
    <w:rsid w:val="006A5D66"/>
    <w:rsid w:val="006A6044"/>
    <w:rsid w:val="006A6811"/>
    <w:rsid w:val="006A7C5C"/>
    <w:rsid w:val="006B0690"/>
    <w:rsid w:val="006B16D4"/>
    <w:rsid w:val="006B22B3"/>
    <w:rsid w:val="006B2EBC"/>
    <w:rsid w:val="006B716D"/>
    <w:rsid w:val="006C2075"/>
    <w:rsid w:val="006C5E6C"/>
    <w:rsid w:val="006C6E8B"/>
    <w:rsid w:val="006C755C"/>
    <w:rsid w:val="006C79B0"/>
    <w:rsid w:val="006D0C93"/>
    <w:rsid w:val="006D15F3"/>
    <w:rsid w:val="006D2997"/>
    <w:rsid w:val="006D73F5"/>
    <w:rsid w:val="006E3A89"/>
    <w:rsid w:val="006E54B5"/>
    <w:rsid w:val="006E6014"/>
    <w:rsid w:val="006E6321"/>
    <w:rsid w:val="006E660A"/>
    <w:rsid w:val="006E6DA5"/>
    <w:rsid w:val="006F194C"/>
    <w:rsid w:val="006F33F4"/>
    <w:rsid w:val="006F56FD"/>
    <w:rsid w:val="006F6130"/>
    <w:rsid w:val="006F64E5"/>
    <w:rsid w:val="006F72A9"/>
    <w:rsid w:val="00702A36"/>
    <w:rsid w:val="007048D7"/>
    <w:rsid w:val="00706DAF"/>
    <w:rsid w:val="00711F0D"/>
    <w:rsid w:val="00712FF3"/>
    <w:rsid w:val="0071418E"/>
    <w:rsid w:val="007149F1"/>
    <w:rsid w:val="00715460"/>
    <w:rsid w:val="007168F0"/>
    <w:rsid w:val="0071702C"/>
    <w:rsid w:val="0072009B"/>
    <w:rsid w:val="0072159D"/>
    <w:rsid w:val="007240D2"/>
    <w:rsid w:val="00725000"/>
    <w:rsid w:val="00730C8F"/>
    <w:rsid w:val="00733D76"/>
    <w:rsid w:val="00736246"/>
    <w:rsid w:val="007405C2"/>
    <w:rsid w:val="00740E5D"/>
    <w:rsid w:val="00746E6F"/>
    <w:rsid w:val="00750684"/>
    <w:rsid w:val="007541A2"/>
    <w:rsid w:val="007546A0"/>
    <w:rsid w:val="007557DF"/>
    <w:rsid w:val="00755979"/>
    <w:rsid w:val="00757DEC"/>
    <w:rsid w:val="00760148"/>
    <w:rsid w:val="0076167D"/>
    <w:rsid w:val="00762281"/>
    <w:rsid w:val="007630E5"/>
    <w:rsid w:val="0076359A"/>
    <w:rsid w:val="00764603"/>
    <w:rsid w:val="00764950"/>
    <w:rsid w:val="00766DE9"/>
    <w:rsid w:val="00767601"/>
    <w:rsid w:val="00771BAF"/>
    <w:rsid w:val="00772A7C"/>
    <w:rsid w:val="00776788"/>
    <w:rsid w:val="00776B15"/>
    <w:rsid w:val="00780338"/>
    <w:rsid w:val="00780C85"/>
    <w:rsid w:val="00780CE0"/>
    <w:rsid w:val="00784D7F"/>
    <w:rsid w:val="00787B52"/>
    <w:rsid w:val="0079058D"/>
    <w:rsid w:val="007908A8"/>
    <w:rsid w:val="00790A24"/>
    <w:rsid w:val="00790E8E"/>
    <w:rsid w:val="0079117A"/>
    <w:rsid w:val="00792467"/>
    <w:rsid w:val="00793FDC"/>
    <w:rsid w:val="00794E32"/>
    <w:rsid w:val="00795599"/>
    <w:rsid w:val="00796EE7"/>
    <w:rsid w:val="007A180F"/>
    <w:rsid w:val="007A38B7"/>
    <w:rsid w:val="007A43FE"/>
    <w:rsid w:val="007A4FBC"/>
    <w:rsid w:val="007A7CDC"/>
    <w:rsid w:val="007A7FC4"/>
    <w:rsid w:val="007B06E3"/>
    <w:rsid w:val="007B1098"/>
    <w:rsid w:val="007B1480"/>
    <w:rsid w:val="007B2CEF"/>
    <w:rsid w:val="007B2DF6"/>
    <w:rsid w:val="007B36ED"/>
    <w:rsid w:val="007B373B"/>
    <w:rsid w:val="007C16F3"/>
    <w:rsid w:val="007C19EF"/>
    <w:rsid w:val="007C4676"/>
    <w:rsid w:val="007C4F68"/>
    <w:rsid w:val="007C5C45"/>
    <w:rsid w:val="007C6A30"/>
    <w:rsid w:val="007D15A2"/>
    <w:rsid w:val="007D2F56"/>
    <w:rsid w:val="007D4413"/>
    <w:rsid w:val="007D4D3E"/>
    <w:rsid w:val="007D5F79"/>
    <w:rsid w:val="007E2731"/>
    <w:rsid w:val="007E28C1"/>
    <w:rsid w:val="007E45A9"/>
    <w:rsid w:val="007E6A7E"/>
    <w:rsid w:val="007F18F2"/>
    <w:rsid w:val="007F2736"/>
    <w:rsid w:val="007F2A92"/>
    <w:rsid w:val="007F2C0E"/>
    <w:rsid w:val="007F4039"/>
    <w:rsid w:val="007F44DA"/>
    <w:rsid w:val="007F6F8B"/>
    <w:rsid w:val="008033CB"/>
    <w:rsid w:val="00806744"/>
    <w:rsid w:val="00807017"/>
    <w:rsid w:val="0081403C"/>
    <w:rsid w:val="008141EF"/>
    <w:rsid w:val="00815FE7"/>
    <w:rsid w:val="00816BD0"/>
    <w:rsid w:val="008174B2"/>
    <w:rsid w:val="008220A9"/>
    <w:rsid w:val="0082328F"/>
    <w:rsid w:val="008249CC"/>
    <w:rsid w:val="008257EA"/>
    <w:rsid w:val="00825F76"/>
    <w:rsid w:val="0082627C"/>
    <w:rsid w:val="00836ADD"/>
    <w:rsid w:val="008377A5"/>
    <w:rsid w:val="00837EAE"/>
    <w:rsid w:val="0084039A"/>
    <w:rsid w:val="00842A52"/>
    <w:rsid w:val="008431DF"/>
    <w:rsid w:val="00844BCC"/>
    <w:rsid w:val="00844D9B"/>
    <w:rsid w:val="00847296"/>
    <w:rsid w:val="0085060A"/>
    <w:rsid w:val="008540A7"/>
    <w:rsid w:val="00856AA6"/>
    <w:rsid w:val="00857699"/>
    <w:rsid w:val="00857A3B"/>
    <w:rsid w:val="00857D47"/>
    <w:rsid w:val="0086107D"/>
    <w:rsid w:val="00864DE6"/>
    <w:rsid w:val="00866C54"/>
    <w:rsid w:val="008718F4"/>
    <w:rsid w:val="00872486"/>
    <w:rsid w:val="00872726"/>
    <w:rsid w:val="0087349C"/>
    <w:rsid w:val="008744DC"/>
    <w:rsid w:val="00877331"/>
    <w:rsid w:val="00880BFC"/>
    <w:rsid w:val="00880C81"/>
    <w:rsid w:val="008824FA"/>
    <w:rsid w:val="0088376E"/>
    <w:rsid w:val="00884D8C"/>
    <w:rsid w:val="0089090D"/>
    <w:rsid w:val="00892863"/>
    <w:rsid w:val="0089339B"/>
    <w:rsid w:val="00894692"/>
    <w:rsid w:val="00895C42"/>
    <w:rsid w:val="00896BD5"/>
    <w:rsid w:val="00897D5B"/>
    <w:rsid w:val="008A0AB4"/>
    <w:rsid w:val="008A13CB"/>
    <w:rsid w:val="008A6910"/>
    <w:rsid w:val="008A6A2F"/>
    <w:rsid w:val="008A78FD"/>
    <w:rsid w:val="008B1F30"/>
    <w:rsid w:val="008B290C"/>
    <w:rsid w:val="008B415A"/>
    <w:rsid w:val="008B4BAF"/>
    <w:rsid w:val="008B6A2F"/>
    <w:rsid w:val="008C0653"/>
    <w:rsid w:val="008C15C1"/>
    <w:rsid w:val="008C16D4"/>
    <w:rsid w:val="008C46A7"/>
    <w:rsid w:val="008C6253"/>
    <w:rsid w:val="008D059A"/>
    <w:rsid w:val="008D10DA"/>
    <w:rsid w:val="008D2601"/>
    <w:rsid w:val="008D2647"/>
    <w:rsid w:val="008D7F43"/>
    <w:rsid w:val="008E48BA"/>
    <w:rsid w:val="008E6110"/>
    <w:rsid w:val="008F1090"/>
    <w:rsid w:val="008F3CA2"/>
    <w:rsid w:val="008F4965"/>
    <w:rsid w:val="009001C3"/>
    <w:rsid w:val="00904032"/>
    <w:rsid w:val="00904668"/>
    <w:rsid w:val="009070B3"/>
    <w:rsid w:val="009103E8"/>
    <w:rsid w:val="00912372"/>
    <w:rsid w:val="00913E54"/>
    <w:rsid w:val="00914CA5"/>
    <w:rsid w:val="00915304"/>
    <w:rsid w:val="00916C4E"/>
    <w:rsid w:val="00917556"/>
    <w:rsid w:val="00917F58"/>
    <w:rsid w:val="00920385"/>
    <w:rsid w:val="00922157"/>
    <w:rsid w:val="00925C36"/>
    <w:rsid w:val="009268D3"/>
    <w:rsid w:val="00926F01"/>
    <w:rsid w:val="00930A0D"/>
    <w:rsid w:val="00931E94"/>
    <w:rsid w:val="0093452E"/>
    <w:rsid w:val="00934792"/>
    <w:rsid w:val="009348CF"/>
    <w:rsid w:val="00934BDD"/>
    <w:rsid w:val="009406FE"/>
    <w:rsid w:val="0094143C"/>
    <w:rsid w:val="009436B3"/>
    <w:rsid w:val="0094578C"/>
    <w:rsid w:val="009472BC"/>
    <w:rsid w:val="00947D27"/>
    <w:rsid w:val="00950E6F"/>
    <w:rsid w:val="0095155C"/>
    <w:rsid w:val="00951E5E"/>
    <w:rsid w:val="00952756"/>
    <w:rsid w:val="00953F60"/>
    <w:rsid w:val="00955045"/>
    <w:rsid w:val="00962039"/>
    <w:rsid w:val="009635B6"/>
    <w:rsid w:val="00964194"/>
    <w:rsid w:val="009646CF"/>
    <w:rsid w:val="00965278"/>
    <w:rsid w:val="00965F06"/>
    <w:rsid w:val="0096748F"/>
    <w:rsid w:val="00972843"/>
    <w:rsid w:val="00975A10"/>
    <w:rsid w:val="0098009E"/>
    <w:rsid w:val="009816F2"/>
    <w:rsid w:val="009838E9"/>
    <w:rsid w:val="00983D18"/>
    <w:rsid w:val="009845D5"/>
    <w:rsid w:val="00984A31"/>
    <w:rsid w:val="00986775"/>
    <w:rsid w:val="00986798"/>
    <w:rsid w:val="00986D8A"/>
    <w:rsid w:val="00993A82"/>
    <w:rsid w:val="00993CEC"/>
    <w:rsid w:val="00994EB4"/>
    <w:rsid w:val="00995039"/>
    <w:rsid w:val="00996BEE"/>
    <w:rsid w:val="00997A74"/>
    <w:rsid w:val="009A0CBB"/>
    <w:rsid w:val="009A37C4"/>
    <w:rsid w:val="009A51FB"/>
    <w:rsid w:val="009A6B4D"/>
    <w:rsid w:val="009A78B1"/>
    <w:rsid w:val="009B0A0D"/>
    <w:rsid w:val="009B1C06"/>
    <w:rsid w:val="009B2131"/>
    <w:rsid w:val="009B2DC0"/>
    <w:rsid w:val="009B3F68"/>
    <w:rsid w:val="009B4206"/>
    <w:rsid w:val="009B516B"/>
    <w:rsid w:val="009B6B7D"/>
    <w:rsid w:val="009B6FCA"/>
    <w:rsid w:val="009B7927"/>
    <w:rsid w:val="009C5BA9"/>
    <w:rsid w:val="009C5C2D"/>
    <w:rsid w:val="009C77D1"/>
    <w:rsid w:val="009C7D7F"/>
    <w:rsid w:val="009D0414"/>
    <w:rsid w:val="009D096A"/>
    <w:rsid w:val="009D153D"/>
    <w:rsid w:val="009D38CC"/>
    <w:rsid w:val="009D4BFB"/>
    <w:rsid w:val="009D63CB"/>
    <w:rsid w:val="009D7E85"/>
    <w:rsid w:val="009E0904"/>
    <w:rsid w:val="009E1A8A"/>
    <w:rsid w:val="009E362B"/>
    <w:rsid w:val="009E4B9E"/>
    <w:rsid w:val="009F0247"/>
    <w:rsid w:val="009F06D2"/>
    <w:rsid w:val="009F3313"/>
    <w:rsid w:val="009F3EC1"/>
    <w:rsid w:val="009F5F66"/>
    <w:rsid w:val="009F6531"/>
    <w:rsid w:val="009F725E"/>
    <w:rsid w:val="009F7508"/>
    <w:rsid w:val="00A02048"/>
    <w:rsid w:val="00A02815"/>
    <w:rsid w:val="00A02FA3"/>
    <w:rsid w:val="00A047B7"/>
    <w:rsid w:val="00A0494A"/>
    <w:rsid w:val="00A0503A"/>
    <w:rsid w:val="00A0758A"/>
    <w:rsid w:val="00A15B15"/>
    <w:rsid w:val="00A168FC"/>
    <w:rsid w:val="00A16E13"/>
    <w:rsid w:val="00A17370"/>
    <w:rsid w:val="00A23073"/>
    <w:rsid w:val="00A26B0C"/>
    <w:rsid w:val="00A31A61"/>
    <w:rsid w:val="00A348A2"/>
    <w:rsid w:val="00A358D0"/>
    <w:rsid w:val="00A37016"/>
    <w:rsid w:val="00A40FF8"/>
    <w:rsid w:val="00A45A71"/>
    <w:rsid w:val="00A47D61"/>
    <w:rsid w:val="00A5036F"/>
    <w:rsid w:val="00A50430"/>
    <w:rsid w:val="00A5087E"/>
    <w:rsid w:val="00A54FDA"/>
    <w:rsid w:val="00A567D4"/>
    <w:rsid w:val="00A56835"/>
    <w:rsid w:val="00A6038A"/>
    <w:rsid w:val="00A608EC"/>
    <w:rsid w:val="00A60A37"/>
    <w:rsid w:val="00A62326"/>
    <w:rsid w:val="00A62A45"/>
    <w:rsid w:val="00A631D9"/>
    <w:rsid w:val="00A64A40"/>
    <w:rsid w:val="00A66DB6"/>
    <w:rsid w:val="00A66E69"/>
    <w:rsid w:val="00A734FE"/>
    <w:rsid w:val="00A74420"/>
    <w:rsid w:val="00A76030"/>
    <w:rsid w:val="00A76782"/>
    <w:rsid w:val="00A77F04"/>
    <w:rsid w:val="00A800F6"/>
    <w:rsid w:val="00A81F94"/>
    <w:rsid w:val="00A82F2D"/>
    <w:rsid w:val="00A83433"/>
    <w:rsid w:val="00A85776"/>
    <w:rsid w:val="00A8682F"/>
    <w:rsid w:val="00A90AA1"/>
    <w:rsid w:val="00A90CEE"/>
    <w:rsid w:val="00A9153C"/>
    <w:rsid w:val="00A92524"/>
    <w:rsid w:val="00A933C3"/>
    <w:rsid w:val="00A96769"/>
    <w:rsid w:val="00AA14A9"/>
    <w:rsid w:val="00AA3219"/>
    <w:rsid w:val="00AA3D06"/>
    <w:rsid w:val="00AA4532"/>
    <w:rsid w:val="00AA5C60"/>
    <w:rsid w:val="00AB049B"/>
    <w:rsid w:val="00AB07E1"/>
    <w:rsid w:val="00AB1616"/>
    <w:rsid w:val="00AB3CE2"/>
    <w:rsid w:val="00AB5536"/>
    <w:rsid w:val="00AB6FF3"/>
    <w:rsid w:val="00AC7668"/>
    <w:rsid w:val="00AD0B8B"/>
    <w:rsid w:val="00AD20F1"/>
    <w:rsid w:val="00AD5DF9"/>
    <w:rsid w:val="00AD78F4"/>
    <w:rsid w:val="00AE1BAF"/>
    <w:rsid w:val="00AE4ED4"/>
    <w:rsid w:val="00AE5440"/>
    <w:rsid w:val="00AE62CE"/>
    <w:rsid w:val="00AE62F4"/>
    <w:rsid w:val="00AE6A45"/>
    <w:rsid w:val="00AF286A"/>
    <w:rsid w:val="00AF4B5B"/>
    <w:rsid w:val="00AF593F"/>
    <w:rsid w:val="00AF6041"/>
    <w:rsid w:val="00B02E72"/>
    <w:rsid w:val="00B04C51"/>
    <w:rsid w:val="00B052F5"/>
    <w:rsid w:val="00B053E8"/>
    <w:rsid w:val="00B07D40"/>
    <w:rsid w:val="00B07FA4"/>
    <w:rsid w:val="00B125B9"/>
    <w:rsid w:val="00B15B78"/>
    <w:rsid w:val="00B2088F"/>
    <w:rsid w:val="00B265CD"/>
    <w:rsid w:val="00B274DB"/>
    <w:rsid w:val="00B27C15"/>
    <w:rsid w:val="00B27D38"/>
    <w:rsid w:val="00B31DC6"/>
    <w:rsid w:val="00B329F6"/>
    <w:rsid w:val="00B35C2E"/>
    <w:rsid w:val="00B3643A"/>
    <w:rsid w:val="00B36F2D"/>
    <w:rsid w:val="00B4180A"/>
    <w:rsid w:val="00B45FEB"/>
    <w:rsid w:val="00B469C8"/>
    <w:rsid w:val="00B46E99"/>
    <w:rsid w:val="00B47826"/>
    <w:rsid w:val="00B4799D"/>
    <w:rsid w:val="00B5080F"/>
    <w:rsid w:val="00B50891"/>
    <w:rsid w:val="00B52524"/>
    <w:rsid w:val="00B546CF"/>
    <w:rsid w:val="00B55ECD"/>
    <w:rsid w:val="00B566AE"/>
    <w:rsid w:val="00B56CA7"/>
    <w:rsid w:val="00B63160"/>
    <w:rsid w:val="00B66EC7"/>
    <w:rsid w:val="00B670DB"/>
    <w:rsid w:val="00B70884"/>
    <w:rsid w:val="00B715C4"/>
    <w:rsid w:val="00B72BF3"/>
    <w:rsid w:val="00B7331F"/>
    <w:rsid w:val="00B73BDE"/>
    <w:rsid w:val="00B757FC"/>
    <w:rsid w:val="00B75CA0"/>
    <w:rsid w:val="00B770B8"/>
    <w:rsid w:val="00B77D57"/>
    <w:rsid w:val="00B80BA7"/>
    <w:rsid w:val="00B8180F"/>
    <w:rsid w:val="00B8219B"/>
    <w:rsid w:val="00B833B5"/>
    <w:rsid w:val="00B85455"/>
    <w:rsid w:val="00B92CDA"/>
    <w:rsid w:val="00B95A8B"/>
    <w:rsid w:val="00B95ECB"/>
    <w:rsid w:val="00B96197"/>
    <w:rsid w:val="00B9648F"/>
    <w:rsid w:val="00B97C2A"/>
    <w:rsid w:val="00BA06ED"/>
    <w:rsid w:val="00BA0D77"/>
    <w:rsid w:val="00BA1656"/>
    <w:rsid w:val="00BA1829"/>
    <w:rsid w:val="00BA2E2F"/>
    <w:rsid w:val="00BA409E"/>
    <w:rsid w:val="00BA5699"/>
    <w:rsid w:val="00BB0193"/>
    <w:rsid w:val="00BB1CCF"/>
    <w:rsid w:val="00BB49F4"/>
    <w:rsid w:val="00BB4ECA"/>
    <w:rsid w:val="00BB55C6"/>
    <w:rsid w:val="00BC169D"/>
    <w:rsid w:val="00BC3301"/>
    <w:rsid w:val="00BC3E4F"/>
    <w:rsid w:val="00BC543D"/>
    <w:rsid w:val="00BC69FE"/>
    <w:rsid w:val="00BD0A43"/>
    <w:rsid w:val="00BD1CE2"/>
    <w:rsid w:val="00BD4328"/>
    <w:rsid w:val="00BD56C3"/>
    <w:rsid w:val="00BD7DB5"/>
    <w:rsid w:val="00BE102D"/>
    <w:rsid w:val="00BE17D1"/>
    <w:rsid w:val="00BE379E"/>
    <w:rsid w:val="00BE3BD3"/>
    <w:rsid w:val="00BE544C"/>
    <w:rsid w:val="00BE603D"/>
    <w:rsid w:val="00BE69EF"/>
    <w:rsid w:val="00BE788C"/>
    <w:rsid w:val="00BF0B47"/>
    <w:rsid w:val="00BF3CDF"/>
    <w:rsid w:val="00BF5E8E"/>
    <w:rsid w:val="00C005B8"/>
    <w:rsid w:val="00C0166C"/>
    <w:rsid w:val="00C01F54"/>
    <w:rsid w:val="00C0645C"/>
    <w:rsid w:val="00C127C8"/>
    <w:rsid w:val="00C13EAC"/>
    <w:rsid w:val="00C17A9D"/>
    <w:rsid w:val="00C17FA5"/>
    <w:rsid w:val="00C222B7"/>
    <w:rsid w:val="00C238BF"/>
    <w:rsid w:val="00C33507"/>
    <w:rsid w:val="00C34709"/>
    <w:rsid w:val="00C353E1"/>
    <w:rsid w:val="00C35429"/>
    <w:rsid w:val="00C36236"/>
    <w:rsid w:val="00C364AC"/>
    <w:rsid w:val="00C43C0A"/>
    <w:rsid w:val="00C539FC"/>
    <w:rsid w:val="00C54860"/>
    <w:rsid w:val="00C56393"/>
    <w:rsid w:val="00C57947"/>
    <w:rsid w:val="00C62E6C"/>
    <w:rsid w:val="00C70045"/>
    <w:rsid w:val="00C7050F"/>
    <w:rsid w:val="00C7065A"/>
    <w:rsid w:val="00C75B7C"/>
    <w:rsid w:val="00C7770B"/>
    <w:rsid w:val="00C77BA2"/>
    <w:rsid w:val="00C80744"/>
    <w:rsid w:val="00C8191D"/>
    <w:rsid w:val="00C81E6F"/>
    <w:rsid w:val="00C92EC5"/>
    <w:rsid w:val="00C9455F"/>
    <w:rsid w:val="00C97466"/>
    <w:rsid w:val="00CA05C0"/>
    <w:rsid w:val="00CA0D67"/>
    <w:rsid w:val="00CA0E7C"/>
    <w:rsid w:val="00CA162E"/>
    <w:rsid w:val="00CA3D9B"/>
    <w:rsid w:val="00CA4C35"/>
    <w:rsid w:val="00CA5312"/>
    <w:rsid w:val="00CA637F"/>
    <w:rsid w:val="00CA68E0"/>
    <w:rsid w:val="00CB0ABE"/>
    <w:rsid w:val="00CB1BF9"/>
    <w:rsid w:val="00CB3B0B"/>
    <w:rsid w:val="00CB60B5"/>
    <w:rsid w:val="00CC20F3"/>
    <w:rsid w:val="00CC2B84"/>
    <w:rsid w:val="00CC37B3"/>
    <w:rsid w:val="00CC503F"/>
    <w:rsid w:val="00CD06AF"/>
    <w:rsid w:val="00CD1227"/>
    <w:rsid w:val="00CD1818"/>
    <w:rsid w:val="00CD3BB0"/>
    <w:rsid w:val="00CD4FCE"/>
    <w:rsid w:val="00CD63C8"/>
    <w:rsid w:val="00CD6A95"/>
    <w:rsid w:val="00CE2B5F"/>
    <w:rsid w:val="00CE516C"/>
    <w:rsid w:val="00CE756C"/>
    <w:rsid w:val="00CF2E20"/>
    <w:rsid w:val="00CF40E6"/>
    <w:rsid w:val="00CF46D5"/>
    <w:rsid w:val="00CF7A9E"/>
    <w:rsid w:val="00D005F6"/>
    <w:rsid w:val="00D02E6F"/>
    <w:rsid w:val="00D03C72"/>
    <w:rsid w:val="00D03CEE"/>
    <w:rsid w:val="00D03F0A"/>
    <w:rsid w:val="00D07A3F"/>
    <w:rsid w:val="00D109ED"/>
    <w:rsid w:val="00D10B99"/>
    <w:rsid w:val="00D15962"/>
    <w:rsid w:val="00D15E15"/>
    <w:rsid w:val="00D20287"/>
    <w:rsid w:val="00D2169B"/>
    <w:rsid w:val="00D23228"/>
    <w:rsid w:val="00D263FA"/>
    <w:rsid w:val="00D3357E"/>
    <w:rsid w:val="00D36B2F"/>
    <w:rsid w:val="00D37A95"/>
    <w:rsid w:val="00D41162"/>
    <w:rsid w:val="00D4232F"/>
    <w:rsid w:val="00D438A5"/>
    <w:rsid w:val="00D44006"/>
    <w:rsid w:val="00D45A97"/>
    <w:rsid w:val="00D460C9"/>
    <w:rsid w:val="00D47496"/>
    <w:rsid w:val="00D479EB"/>
    <w:rsid w:val="00D55DF8"/>
    <w:rsid w:val="00D568C2"/>
    <w:rsid w:val="00D569ED"/>
    <w:rsid w:val="00D57431"/>
    <w:rsid w:val="00D57C29"/>
    <w:rsid w:val="00D61884"/>
    <w:rsid w:val="00D65877"/>
    <w:rsid w:val="00D66AF5"/>
    <w:rsid w:val="00D67BF9"/>
    <w:rsid w:val="00D70CE8"/>
    <w:rsid w:val="00D75085"/>
    <w:rsid w:val="00D75890"/>
    <w:rsid w:val="00D77613"/>
    <w:rsid w:val="00D812EB"/>
    <w:rsid w:val="00D86CE3"/>
    <w:rsid w:val="00D87B5D"/>
    <w:rsid w:val="00D90155"/>
    <w:rsid w:val="00D90BAC"/>
    <w:rsid w:val="00D91ED2"/>
    <w:rsid w:val="00D927D2"/>
    <w:rsid w:val="00D93034"/>
    <w:rsid w:val="00D93170"/>
    <w:rsid w:val="00D95D53"/>
    <w:rsid w:val="00DA1D86"/>
    <w:rsid w:val="00DA4C5F"/>
    <w:rsid w:val="00DA51BD"/>
    <w:rsid w:val="00DA51EE"/>
    <w:rsid w:val="00DA6E01"/>
    <w:rsid w:val="00DA6F40"/>
    <w:rsid w:val="00DA7032"/>
    <w:rsid w:val="00DB34AE"/>
    <w:rsid w:val="00DB42AB"/>
    <w:rsid w:val="00DB62A0"/>
    <w:rsid w:val="00DC09DA"/>
    <w:rsid w:val="00DC3F22"/>
    <w:rsid w:val="00DC4670"/>
    <w:rsid w:val="00DC642B"/>
    <w:rsid w:val="00DD1E14"/>
    <w:rsid w:val="00DD55BE"/>
    <w:rsid w:val="00DD587F"/>
    <w:rsid w:val="00DD5A69"/>
    <w:rsid w:val="00DD7468"/>
    <w:rsid w:val="00DD79E8"/>
    <w:rsid w:val="00DD7EF1"/>
    <w:rsid w:val="00DE1B91"/>
    <w:rsid w:val="00DE3593"/>
    <w:rsid w:val="00DE3E57"/>
    <w:rsid w:val="00DE66B4"/>
    <w:rsid w:val="00DF26E1"/>
    <w:rsid w:val="00DF2DD5"/>
    <w:rsid w:val="00DF2E7D"/>
    <w:rsid w:val="00DF3169"/>
    <w:rsid w:val="00DF6308"/>
    <w:rsid w:val="00E00DC4"/>
    <w:rsid w:val="00E0163E"/>
    <w:rsid w:val="00E01D7F"/>
    <w:rsid w:val="00E022BF"/>
    <w:rsid w:val="00E04004"/>
    <w:rsid w:val="00E0552D"/>
    <w:rsid w:val="00E061DE"/>
    <w:rsid w:val="00E069FC"/>
    <w:rsid w:val="00E1079F"/>
    <w:rsid w:val="00E16DD6"/>
    <w:rsid w:val="00E20CA7"/>
    <w:rsid w:val="00E20F3F"/>
    <w:rsid w:val="00E21FBF"/>
    <w:rsid w:val="00E2265D"/>
    <w:rsid w:val="00E247B5"/>
    <w:rsid w:val="00E327F1"/>
    <w:rsid w:val="00E34F72"/>
    <w:rsid w:val="00E420FA"/>
    <w:rsid w:val="00E42843"/>
    <w:rsid w:val="00E433CD"/>
    <w:rsid w:val="00E440E7"/>
    <w:rsid w:val="00E44D53"/>
    <w:rsid w:val="00E46033"/>
    <w:rsid w:val="00E526B8"/>
    <w:rsid w:val="00E53058"/>
    <w:rsid w:val="00E55DBA"/>
    <w:rsid w:val="00E5607E"/>
    <w:rsid w:val="00E567F6"/>
    <w:rsid w:val="00E612E7"/>
    <w:rsid w:val="00E61B9C"/>
    <w:rsid w:val="00E61BAD"/>
    <w:rsid w:val="00E64E99"/>
    <w:rsid w:val="00E64F64"/>
    <w:rsid w:val="00E67C6F"/>
    <w:rsid w:val="00E70ACE"/>
    <w:rsid w:val="00E72300"/>
    <w:rsid w:val="00E750BA"/>
    <w:rsid w:val="00E75F71"/>
    <w:rsid w:val="00E76035"/>
    <w:rsid w:val="00E76BDE"/>
    <w:rsid w:val="00E77783"/>
    <w:rsid w:val="00E80683"/>
    <w:rsid w:val="00E80954"/>
    <w:rsid w:val="00E816E8"/>
    <w:rsid w:val="00E8191C"/>
    <w:rsid w:val="00E83748"/>
    <w:rsid w:val="00E83B42"/>
    <w:rsid w:val="00E84428"/>
    <w:rsid w:val="00E84B73"/>
    <w:rsid w:val="00E87F4B"/>
    <w:rsid w:val="00E92A94"/>
    <w:rsid w:val="00E935A0"/>
    <w:rsid w:val="00E95540"/>
    <w:rsid w:val="00E9609D"/>
    <w:rsid w:val="00E96D32"/>
    <w:rsid w:val="00EA02C1"/>
    <w:rsid w:val="00EA46E1"/>
    <w:rsid w:val="00EA4703"/>
    <w:rsid w:val="00EA47F6"/>
    <w:rsid w:val="00EA4F55"/>
    <w:rsid w:val="00EA5FD3"/>
    <w:rsid w:val="00EA646E"/>
    <w:rsid w:val="00EB00C2"/>
    <w:rsid w:val="00EB2777"/>
    <w:rsid w:val="00EB2A5A"/>
    <w:rsid w:val="00EB2F42"/>
    <w:rsid w:val="00EB615F"/>
    <w:rsid w:val="00EC04B9"/>
    <w:rsid w:val="00EC083D"/>
    <w:rsid w:val="00EC0DD0"/>
    <w:rsid w:val="00EC257C"/>
    <w:rsid w:val="00EC6488"/>
    <w:rsid w:val="00ED26D7"/>
    <w:rsid w:val="00ED2ABD"/>
    <w:rsid w:val="00ED2EF1"/>
    <w:rsid w:val="00ED3902"/>
    <w:rsid w:val="00ED5D45"/>
    <w:rsid w:val="00ED65F8"/>
    <w:rsid w:val="00EE6F83"/>
    <w:rsid w:val="00EF0777"/>
    <w:rsid w:val="00EF1B32"/>
    <w:rsid w:val="00EF1B48"/>
    <w:rsid w:val="00EF1F35"/>
    <w:rsid w:val="00EF26C3"/>
    <w:rsid w:val="00EF3D38"/>
    <w:rsid w:val="00EF488A"/>
    <w:rsid w:val="00EF556B"/>
    <w:rsid w:val="00EF7845"/>
    <w:rsid w:val="00F00069"/>
    <w:rsid w:val="00F01E96"/>
    <w:rsid w:val="00F032B4"/>
    <w:rsid w:val="00F03743"/>
    <w:rsid w:val="00F051AF"/>
    <w:rsid w:val="00F06AC9"/>
    <w:rsid w:val="00F076BD"/>
    <w:rsid w:val="00F10333"/>
    <w:rsid w:val="00F11188"/>
    <w:rsid w:val="00F126C3"/>
    <w:rsid w:val="00F16ADA"/>
    <w:rsid w:val="00F20126"/>
    <w:rsid w:val="00F20FBF"/>
    <w:rsid w:val="00F21321"/>
    <w:rsid w:val="00F24E9C"/>
    <w:rsid w:val="00F2519F"/>
    <w:rsid w:val="00F2521C"/>
    <w:rsid w:val="00F2561E"/>
    <w:rsid w:val="00F25CA9"/>
    <w:rsid w:val="00F25DDE"/>
    <w:rsid w:val="00F300A8"/>
    <w:rsid w:val="00F30D4C"/>
    <w:rsid w:val="00F31779"/>
    <w:rsid w:val="00F3243B"/>
    <w:rsid w:val="00F35099"/>
    <w:rsid w:val="00F3722D"/>
    <w:rsid w:val="00F377DB"/>
    <w:rsid w:val="00F41834"/>
    <w:rsid w:val="00F41DE6"/>
    <w:rsid w:val="00F45FFF"/>
    <w:rsid w:val="00F46767"/>
    <w:rsid w:val="00F4707C"/>
    <w:rsid w:val="00F53159"/>
    <w:rsid w:val="00F560D1"/>
    <w:rsid w:val="00F56E95"/>
    <w:rsid w:val="00F571AB"/>
    <w:rsid w:val="00F57A64"/>
    <w:rsid w:val="00F6035E"/>
    <w:rsid w:val="00F634DF"/>
    <w:rsid w:val="00F64F67"/>
    <w:rsid w:val="00F67967"/>
    <w:rsid w:val="00F71B39"/>
    <w:rsid w:val="00F71B5B"/>
    <w:rsid w:val="00F75B1B"/>
    <w:rsid w:val="00F77B1C"/>
    <w:rsid w:val="00F80FC9"/>
    <w:rsid w:val="00F83BCD"/>
    <w:rsid w:val="00F83D1D"/>
    <w:rsid w:val="00F872A6"/>
    <w:rsid w:val="00F87C19"/>
    <w:rsid w:val="00F90A76"/>
    <w:rsid w:val="00F90EFD"/>
    <w:rsid w:val="00F9156E"/>
    <w:rsid w:val="00F93256"/>
    <w:rsid w:val="00F93E6B"/>
    <w:rsid w:val="00FA1717"/>
    <w:rsid w:val="00FA244F"/>
    <w:rsid w:val="00FA3841"/>
    <w:rsid w:val="00FA4DDA"/>
    <w:rsid w:val="00FA56F8"/>
    <w:rsid w:val="00FA6151"/>
    <w:rsid w:val="00FA6647"/>
    <w:rsid w:val="00FB0550"/>
    <w:rsid w:val="00FB1B15"/>
    <w:rsid w:val="00FB21CC"/>
    <w:rsid w:val="00FB74A9"/>
    <w:rsid w:val="00FC04B5"/>
    <w:rsid w:val="00FC0898"/>
    <w:rsid w:val="00FC2990"/>
    <w:rsid w:val="00FC39A6"/>
    <w:rsid w:val="00FC50D9"/>
    <w:rsid w:val="00FC7847"/>
    <w:rsid w:val="00FC7C5F"/>
    <w:rsid w:val="00FD1C56"/>
    <w:rsid w:val="00FD779E"/>
    <w:rsid w:val="00FE1222"/>
    <w:rsid w:val="00FE341B"/>
    <w:rsid w:val="00FE4145"/>
    <w:rsid w:val="00FE7857"/>
    <w:rsid w:val="00FE7FB9"/>
    <w:rsid w:val="00FF0124"/>
    <w:rsid w:val="00FF3FA5"/>
    <w:rsid w:val="00FF6493"/>
    <w:rsid w:val="00FF64CA"/>
    <w:rsid w:val="00FF6A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163CD74"/>
  <w15:docId w15:val="{E8CD41CD-4295-427B-8C25-0A2514A8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9369F"/>
    <w:pPr>
      <w:overflowPunct w:val="0"/>
      <w:autoSpaceDE w:val="0"/>
      <w:autoSpaceDN w:val="0"/>
      <w:adjustRightInd w:val="0"/>
      <w:textAlignment w:val="baseline"/>
    </w:pPr>
    <w:rPr>
      <w:rFonts w:ascii="Times New Roman" w:hAnsi="Times New Roman"/>
      <w:sz w:val="24"/>
    </w:rPr>
  </w:style>
  <w:style w:type="paragraph" w:styleId="Titre1">
    <w:name w:val="heading 1"/>
    <w:basedOn w:val="Normal"/>
    <w:next w:val="Normal"/>
    <w:qFormat/>
    <w:rsid w:val="009D38CC"/>
    <w:pPr>
      <w:keepNext/>
      <w:keepLines/>
      <w:numPr>
        <w:numId w:val="6"/>
      </w:numPr>
      <w:spacing w:before="240" w:after="240"/>
      <w:ind w:left="357" w:hanging="357"/>
      <w:outlineLvl w:val="0"/>
    </w:pPr>
    <w:rPr>
      <w:b/>
      <w:smallCaps/>
      <w:kern w:val="28"/>
      <w:sz w:val="28"/>
      <w:szCs w:val="28"/>
    </w:rPr>
  </w:style>
  <w:style w:type="paragraph" w:styleId="Titre2">
    <w:name w:val="heading 2"/>
    <w:basedOn w:val="DCETitre2"/>
    <w:next w:val="Normal"/>
    <w:qFormat/>
    <w:rsid w:val="0098009E"/>
    <w:pPr>
      <w:spacing w:before="240"/>
      <w:ind w:left="788" w:hanging="431"/>
    </w:pPr>
  </w:style>
  <w:style w:type="paragraph" w:styleId="Titre3">
    <w:name w:val="heading 3"/>
    <w:basedOn w:val="Normal"/>
    <w:next w:val="Normal"/>
    <w:qFormat/>
    <w:rsid w:val="00B4180A"/>
    <w:pPr>
      <w:keepNext/>
      <w:keepLines/>
      <w:numPr>
        <w:ilvl w:val="2"/>
        <w:numId w:val="6"/>
      </w:numPr>
      <w:tabs>
        <w:tab w:val="left" w:pos="1559"/>
      </w:tabs>
      <w:spacing w:before="240" w:after="240"/>
      <w:ind w:hanging="505"/>
      <w:outlineLvl w:val="2"/>
    </w:pPr>
    <w:rPr>
      <w:b/>
      <w:bCs/>
      <w:i/>
      <w:szCs w:val="24"/>
    </w:rPr>
  </w:style>
  <w:style w:type="paragraph" w:styleId="Titre4">
    <w:name w:val="heading 4"/>
    <w:basedOn w:val="Normal"/>
    <w:next w:val="Normal"/>
    <w:qFormat/>
    <w:rsid w:val="000324B7"/>
    <w:pPr>
      <w:keepNext/>
      <w:spacing w:before="240" w:after="60"/>
      <w:outlineLvl w:val="3"/>
    </w:pPr>
    <w:rPr>
      <w:rFonts w:ascii="Bookman Old Style" w:hAnsi="Bookman Old Style"/>
      <w:i/>
      <w:iCs/>
      <w:szCs w:val="28"/>
    </w:rPr>
  </w:style>
  <w:style w:type="paragraph" w:styleId="Titre5">
    <w:name w:val="heading 5"/>
    <w:basedOn w:val="Normal"/>
    <w:next w:val="Normal"/>
    <w:qFormat/>
    <w:rsid w:val="00DD7EF1"/>
    <w:pPr>
      <w:spacing w:before="240" w:after="60"/>
      <w:outlineLvl w:val="4"/>
    </w:pPr>
    <w:rPr>
      <w:b/>
      <w:bCs/>
      <w:i/>
      <w:iCs/>
      <w:sz w:val="26"/>
      <w:szCs w:val="26"/>
    </w:rPr>
  </w:style>
  <w:style w:type="paragraph" w:styleId="Titre6">
    <w:name w:val="heading 6"/>
    <w:basedOn w:val="Normal"/>
    <w:next w:val="Normal"/>
    <w:qFormat/>
    <w:rsid w:val="00DD7EF1"/>
    <w:pPr>
      <w:spacing w:before="240" w:after="60"/>
      <w:outlineLvl w:val="5"/>
    </w:pPr>
    <w:rPr>
      <w:b/>
      <w:bCs/>
      <w:sz w:val="22"/>
      <w:szCs w:val="22"/>
    </w:rPr>
  </w:style>
  <w:style w:type="paragraph" w:styleId="Titre7">
    <w:name w:val="heading 7"/>
    <w:basedOn w:val="Normal"/>
    <w:next w:val="Normal"/>
    <w:link w:val="Titre7Car"/>
    <w:qFormat/>
    <w:rsid w:val="00DD7EF1"/>
    <w:pPr>
      <w:spacing w:before="240" w:after="60"/>
      <w:outlineLvl w:val="6"/>
    </w:pPr>
    <w:rPr>
      <w:szCs w:val="24"/>
    </w:rPr>
  </w:style>
  <w:style w:type="paragraph" w:styleId="Titre8">
    <w:name w:val="heading 8"/>
    <w:basedOn w:val="Normal"/>
    <w:next w:val="Normal"/>
    <w:qFormat/>
    <w:rsid w:val="00DD7EF1"/>
    <w:pPr>
      <w:spacing w:before="240" w:after="60"/>
      <w:outlineLvl w:val="7"/>
    </w:pPr>
    <w:rPr>
      <w:i/>
      <w:iCs/>
      <w:szCs w:val="24"/>
    </w:rPr>
  </w:style>
  <w:style w:type="paragraph" w:styleId="Titre9">
    <w:name w:val="heading 9"/>
    <w:basedOn w:val="Normal"/>
    <w:next w:val="Normal"/>
    <w:qFormat/>
    <w:rsid w:val="00DD7EF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819"/>
        <w:tab w:val="right" w:pos="9071"/>
      </w:tabs>
    </w:pPr>
  </w:style>
  <w:style w:type="character" w:styleId="Numrodepage">
    <w:name w:val="page number"/>
    <w:basedOn w:val="Policepardfaut"/>
    <w:semiHidden/>
  </w:style>
  <w:style w:type="paragraph" w:customStyle="1" w:styleId="DCET1SSARTICLE">
    <w:name w:val="DCE T 1 SS ARTICLE"/>
    <w:basedOn w:val="DCETitre1"/>
    <w:rsid w:val="00B7331F"/>
    <w:pPr>
      <w:numPr>
        <w:numId w:val="0"/>
      </w:numPr>
      <w:overflowPunct/>
      <w:autoSpaceDE/>
      <w:autoSpaceDN/>
      <w:adjustRightInd/>
      <w:spacing w:before="0" w:line="240" w:lineRule="auto"/>
      <w:jc w:val="center"/>
      <w:textAlignment w:val="auto"/>
    </w:pPr>
    <w:rPr>
      <w:rFonts w:ascii="Times New (W1)" w:hAnsi="Times New (W1)"/>
    </w:rPr>
  </w:style>
  <w:style w:type="paragraph" w:customStyle="1" w:styleId="NOTE">
    <w:name w:val="NOTE"/>
    <w:basedOn w:val="Normal"/>
    <w:semiHidden/>
    <w:pPr>
      <w:ind w:firstLine="1400"/>
    </w:pPr>
  </w:style>
  <w:style w:type="paragraph" w:styleId="Pieddepage">
    <w:name w:val="footer"/>
    <w:basedOn w:val="Normal"/>
    <w:semiHidden/>
    <w:pPr>
      <w:tabs>
        <w:tab w:val="center" w:pos="4536"/>
        <w:tab w:val="right" w:pos="9072"/>
      </w:tabs>
    </w:pPr>
  </w:style>
  <w:style w:type="paragraph" w:styleId="TM1">
    <w:name w:val="toc 1"/>
    <w:basedOn w:val="Normal"/>
    <w:next w:val="Normal"/>
    <w:uiPriority w:val="39"/>
    <w:rsid w:val="0022478E"/>
    <w:pPr>
      <w:tabs>
        <w:tab w:val="right" w:leader="dot" w:pos="9072"/>
      </w:tabs>
      <w:spacing w:before="120"/>
    </w:pPr>
    <w:rPr>
      <w:b/>
      <w:bCs/>
      <w:iCs/>
      <w:szCs w:val="24"/>
    </w:rPr>
  </w:style>
  <w:style w:type="paragraph" w:styleId="TM2">
    <w:name w:val="toc 2"/>
    <w:basedOn w:val="Normal"/>
    <w:next w:val="Normal"/>
    <w:uiPriority w:val="39"/>
    <w:rsid w:val="0022478E"/>
    <w:pPr>
      <w:tabs>
        <w:tab w:val="left" w:pos="709"/>
        <w:tab w:val="right" w:leader="dot" w:pos="9072"/>
      </w:tabs>
      <w:spacing w:before="120"/>
      <w:ind w:left="210"/>
    </w:pPr>
    <w:rPr>
      <w:b/>
      <w:bCs/>
      <w:szCs w:val="22"/>
    </w:rPr>
  </w:style>
  <w:style w:type="paragraph" w:styleId="TM3">
    <w:name w:val="toc 3"/>
    <w:basedOn w:val="Normal"/>
    <w:next w:val="Normal"/>
    <w:uiPriority w:val="39"/>
    <w:rsid w:val="0022478E"/>
    <w:pPr>
      <w:tabs>
        <w:tab w:val="left" w:pos="1134"/>
        <w:tab w:val="right" w:leader="dot" w:pos="9072"/>
      </w:tabs>
      <w:ind w:left="420"/>
    </w:pPr>
  </w:style>
  <w:style w:type="paragraph" w:styleId="TM4">
    <w:name w:val="toc 4"/>
    <w:basedOn w:val="Normal"/>
    <w:next w:val="Normal"/>
    <w:semiHidden/>
    <w:pPr>
      <w:tabs>
        <w:tab w:val="right" w:leader="dot" w:pos="8478"/>
      </w:tabs>
      <w:ind w:left="600"/>
    </w:pPr>
  </w:style>
  <w:style w:type="paragraph" w:styleId="TM5">
    <w:name w:val="toc 5"/>
    <w:basedOn w:val="Normal"/>
    <w:next w:val="Normal"/>
    <w:semiHidden/>
    <w:pPr>
      <w:tabs>
        <w:tab w:val="right" w:leader="dot" w:pos="8478"/>
      </w:tabs>
      <w:ind w:left="800"/>
    </w:pPr>
  </w:style>
  <w:style w:type="paragraph" w:styleId="TM6">
    <w:name w:val="toc 6"/>
    <w:basedOn w:val="Normal"/>
    <w:next w:val="Normal"/>
    <w:semiHidden/>
    <w:pPr>
      <w:tabs>
        <w:tab w:val="right" w:leader="dot" w:pos="8478"/>
      </w:tabs>
      <w:ind w:left="1000"/>
    </w:pPr>
  </w:style>
  <w:style w:type="paragraph" w:styleId="TM7">
    <w:name w:val="toc 7"/>
    <w:basedOn w:val="Normal"/>
    <w:next w:val="Normal"/>
    <w:semiHidden/>
    <w:pPr>
      <w:tabs>
        <w:tab w:val="right" w:leader="dot" w:pos="8478"/>
      </w:tabs>
      <w:ind w:left="1200"/>
    </w:pPr>
  </w:style>
  <w:style w:type="paragraph" w:styleId="TM8">
    <w:name w:val="toc 8"/>
    <w:basedOn w:val="Normal"/>
    <w:next w:val="Normal"/>
    <w:semiHidden/>
    <w:pPr>
      <w:tabs>
        <w:tab w:val="right" w:leader="dot" w:pos="8478"/>
      </w:tabs>
      <w:ind w:left="1400"/>
    </w:pPr>
  </w:style>
  <w:style w:type="paragraph" w:styleId="TM9">
    <w:name w:val="toc 9"/>
    <w:basedOn w:val="Normal"/>
    <w:next w:val="Normal"/>
    <w:semiHidden/>
    <w:pPr>
      <w:tabs>
        <w:tab w:val="right" w:leader="dot" w:pos="8478"/>
      </w:tabs>
      <w:ind w:left="1600"/>
    </w:pPr>
  </w:style>
  <w:style w:type="paragraph" w:styleId="Corpsdetexte">
    <w:name w:val="Body Text"/>
    <w:basedOn w:val="Normal"/>
    <w:link w:val="CorpsdetexteCar"/>
    <w:semiHidden/>
    <w:pPr>
      <w:spacing w:line="360" w:lineRule="atLeast"/>
      <w:jc w:val="both"/>
    </w:pPr>
  </w:style>
  <w:style w:type="paragraph" w:styleId="Retraitcorpsdetexte">
    <w:name w:val="Body Text Indent"/>
    <w:basedOn w:val="Normal"/>
    <w:semiHidden/>
    <w:pPr>
      <w:spacing w:line="360" w:lineRule="atLeast"/>
      <w:ind w:left="851" w:hanging="425"/>
      <w:jc w:val="both"/>
    </w:pPr>
  </w:style>
  <w:style w:type="paragraph" w:styleId="Retraitcorpsdetexte2">
    <w:name w:val="Body Text Indent 2"/>
    <w:basedOn w:val="Normal"/>
    <w:semiHidden/>
    <w:pPr>
      <w:spacing w:line="360" w:lineRule="atLeast"/>
      <w:ind w:left="426"/>
      <w:jc w:val="both"/>
    </w:pPr>
  </w:style>
  <w:style w:type="paragraph" w:styleId="Retraitcorpsdetexte3">
    <w:name w:val="Body Text Indent 3"/>
    <w:basedOn w:val="Normal"/>
    <w:semiHidden/>
    <w:pPr>
      <w:spacing w:line="360" w:lineRule="atLeast"/>
      <w:ind w:left="567" w:hanging="283"/>
      <w:jc w:val="both"/>
    </w:pPr>
  </w:style>
  <w:style w:type="paragraph" w:customStyle="1" w:styleId="liste1-tiretmarge">
    <w:name w:val="liste 1 - tiret marge"/>
    <w:basedOn w:val="Normal"/>
    <w:autoRedefine/>
    <w:semiHidden/>
    <w:pPr>
      <w:numPr>
        <w:numId w:val="1"/>
      </w:numPr>
      <w:spacing w:after="240" w:line="360" w:lineRule="auto"/>
      <w:jc w:val="both"/>
    </w:pPr>
    <w:rPr>
      <w:bCs/>
    </w:rPr>
  </w:style>
  <w:style w:type="paragraph" w:customStyle="1" w:styleId="Liste2-retrait1">
    <w:name w:val="Liste 2 - retrait 1"/>
    <w:aliases w:val="1"/>
    <w:basedOn w:val="Normal"/>
    <w:semiHidden/>
    <w:pPr>
      <w:spacing w:line="360" w:lineRule="atLeast"/>
      <w:ind w:firstLine="709"/>
      <w:jc w:val="both"/>
    </w:pPr>
  </w:style>
  <w:style w:type="paragraph" w:customStyle="1" w:styleId="DCET2SSARTICLE">
    <w:name w:val="DCE T 2 SS ARTICLE"/>
    <w:basedOn w:val="DCETitre2"/>
    <w:rsid w:val="00B7331F"/>
    <w:pPr>
      <w:numPr>
        <w:numId w:val="7"/>
      </w:numPr>
      <w:tabs>
        <w:tab w:val="clear" w:pos="851"/>
        <w:tab w:val="left" w:pos="964"/>
      </w:tabs>
      <w:ind w:left="788" w:hanging="431"/>
      <w:jc w:val="left"/>
      <w:outlineLvl w:val="9"/>
    </w:pPr>
  </w:style>
  <w:style w:type="paragraph" w:customStyle="1" w:styleId="DCET3SSARTICLE">
    <w:name w:val="DCE T 3 SS ARTICLE"/>
    <w:basedOn w:val="DCETitre3"/>
    <w:next w:val="Normal"/>
    <w:rsid w:val="00D66AF5"/>
    <w:pPr>
      <w:numPr>
        <w:numId w:val="7"/>
      </w:numPr>
      <w:tabs>
        <w:tab w:val="clear" w:pos="1559"/>
        <w:tab w:val="left" w:pos="1560"/>
      </w:tabs>
      <w:spacing w:after="240"/>
      <w:ind w:left="1225" w:hanging="505"/>
      <w:outlineLvl w:val="9"/>
    </w:pPr>
  </w:style>
  <w:style w:type="paragraph" w:customStyle="1" w:styleId="Liste2-Tiretng1">
    <w:name w:val="Liste 2 - Tiret § nég à 1"/>
    <w:aliases w:val="5"/>
    <w:basedOn w:val="liste1-tiretmarge"/>
    <w:semiHidden/>
    <w:pPr>
      <w:tabs>
        <w:tab w:val="clear" w:pos="645"/>
        <w:tab w:val="left" w:pos="851"/>
        <w:tab w:val="num" w:pos="1560"/>
      </w:tabs>
      <w:ind w:left="851" w:hanging="284"/>
    </w:pPr>
  </w:style>
  <w:style w:type="paragraph" w:customStyle="1" w:styleId="SOMMAIRE">
    <w:name w:val="SOMMAIRE"/>
    <w:basedOn w:val="Normal"/>
    <w:semiHidden/>
    <w:rsid w:val="00437199"/>
    <w:pPr>
      <w:spacing w:after="240" w:line="360" w:lineRule="atLeast"/>
      <w:jc w:val="center"/>
    </w:pPr>
    <w:rPr>
      <w:b/>
      <w:spacing w:val="160"/>
      <w:sz w:val="28"/>
      <w:szCs w:val="28"/>
      <w:lang w:val="en-GB"/>
    </w:rPr>
  </w:style>
  <w:style w:type="paragraph" w:customStyle="1" w:styleId="Liste3ng2-points">
    <w:name w:val="Liste 3 §nég 2 - points"/>
    <w:basedOn w:val="Normal"/>
    <w:semiHidden/>
    <w:rsid w:val="001E4B53"/>
    <w:pPr>
      <w:tabs>
        <w:tab w:val="num" w:pos="1134"/>
      </w:tabs>
      <w:spacing w:after="120" w:line="360" w:lineRule="auto"/>
      <w:ind w:left="1134" w:hanging="284"/>
      <w:jc w:val="both"/>
    </w:pPr>
  </w:style>
  <w:style w:type="table" w:styleId="Grilledutableau">
    <w:name w:val="Table Grid"/>
    <w:basedOn w:val="TableauNormal"/>
    <w:semiHidden/>
    <w:rsid w:val="006D73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D03C72"/>
    <w:rPr>
      <w:color w:val="0000FF"/>
      <w:u w:val="single"/>
    </w:rPr>
  </w:style>
  <w:style w:type="paragraph" w:styleId="Textedebulles">
    <w:name w:val="Balloon Text"/>
    <w:basedOn w:val="Normal"/>
    <w:semiHidden/>
    <w:rsid w:val="006A6811"/>
    <w:rPr>
      <w:rFonts w:ascii="Tahoma" w:hAnsi="Tahoma" w:cs="Tahoma"/>
      <w:sz w:val="16"/>
      <w:szCs w:val="16"/>
    </w:rPr>
  </w:style>
  <w:style w:type="paragraph" w:customStyle="1" w:styleId="DCECorpsdetexte">
    <w:name w:val="DCE Corps de texte"/>
    <w:basedOn w:val="Normal"/>
    <w:link w:val="DCECorpsdetexteCar"/>
    <w:rsid w:val="00033CE6"/>
    <w:pPr>
      <w:spacing w:after="240"/>
      <w:ind w:firstLine="567"/>
      <w:jc w:val="both"/>
    </w:pPr>
  </w:style>
  <w:style w:type="paragraph" w:customStyle="1" w:styleId="DCETitre1">
    <w:name w:val="DCE Titre 1"/>
    <w:basedOn w:val="Titre1"/>
    <w:next w:val="DCETitre2"/>
    <w:link w:val="DCETitre1Car"/>
    <w:rsid w:val="00EA4703"/>
    <w:pPr>
      <w:spacing w:line="360" w:lineRule="auto"/>
      <w:ind w:left="1637" w:hanging="360"/>
    </w:pPr>
    <w:rPr>
      <w:smallCaps w:val="0"/>
    </w:rPr>
  </w:style>
  <w:style w:type="paragraph" w:customStyle="1" w:styleId="DCETitre2">
    <w:name w:val="DCE Titre 2"/>
    <w:next w:val="DCECorpsdetexte"/>
    <w:rsid w:val="000C4170"/>
    <w:pPr>
      <w:keepNext/>
      <w:keepLines/>
      <w:numPr>
        <w:ilvl w:val="1"/>
        <w:numId w:val="6"/>
      </w:numPr>
      <w:tabs>
        <w:tab w:val="left" w:pos="851"/>
      </w:tabs>
      <w:spacing w:after="240"/>
      <w:jc w:val="both"/>
      <w:outlineLvl w:val="1"/>
    </w:pPr>
    <w:rPr>
      <w:rFonts w:ascii="Times New Roman" w:hAnsi="Times New Roman"/>
      <w:b/>
      <w:iCs/>
      <w:sz w:val="24"/>
      <w:szCs w:val="24"/>
    </w:rPr>
  </w:style>
  <w:style w:type="paragraph" w:customStyle="1" w:styleId="DCETitre3">
    <w:name w:val="DCE Titre 3"/>
    <w:basedOn w:val="Titre3"/>
    <w:next w:val="DCECorpsdetexte"/>
    <w:rsid w:val="000C4170"/>
    <w:pPr>
      <w:spacing w:after="120"/>
      <w:ind w:hanging="504"/>
    </w:pPr>
  </w:style>
  <w:style w:type="paragraph" w:customStyle="1" w:styleId="DCETitre4">
    <w:name w:val="DCE Titre 4"/>
    <w:basedOn w:val="Titre4"/>
    <w:next w:val="DCECorpsdetexte"/>
    <w:rsid w:val="000C4170"/>
    <w:pPr>
      <w:keepLines/>
      <w:numPr>
        <w:ilvl w:val="3"/>
        <w:numId w:val="6"/>
      </w:numPr>
      <w:spacing w:before="0" w:after="120" w:line="360" w:lineRule="auto"/>
    </w:pPr>
    <w:rPr>
      <w:rFonts w:ascii="Times New Roman" w:hAnsi="Times New Roman"/>
      <w:szCs w:val="24"/>
    </w:rPr>
  </w:style>
  <w:style w:type="paragraph" w:customStyle="1" w:styleId="TexteDCE">
    <w:name w:val="Texte DCE"/>
    <w:basedOn w:val="Normal"/>
    <w:rsid w:val="000D2EF1"/>
    <w:pPr>
      <w:spacing w:line="360" w:lineRule="auto"/>
      <w:ind w:firstLine="567"/>
      <w:jc w:val="both"/>
    </w:pPr>
    <w:rPr>
      <w:rFonts w:ascii="Bookman" w:hAnsi="Bookman"/>
      <w:sz w:val="20"/>
    </w:rPr>
  </w:style>
  <w:style w:type="paragraph" w:customStyle="1" w:styleId="DCETexte">
    <w:name w:val="DCE Texte"/>
    <w:basedOn w:val="Normal"/>
    <w:link w:val="DCETexteCar"/>
    <w:rsid w:val="00D66AF5"/>
    <w:pPr>
      <w:spacing w:after="240"/>
      <w:ind w:firstLine="567"/>
      <w:jc w:val="both"/>
    </w:pPr>
  </w:style>
  <w:style w:type="character" w:customStyle="1" w:styleId="DCETexteCar">
    <w:name w:val="DCE Texte Car"/>
    <w:link w:val="DCETexte"/>
    <w:rsid w:val="00D66AF5"/>
    <w:rPr>
      <w:sz w:val="24"/>
      <w:lang w:val="fr-FR" w:eastAsia="fr-FR" w:bidi="ar-SA"/>
    </w:rPr>
  </w:style>
  <w:style w:type="numbering" w:styleId="ArticleSection">
    <w:name w:val="Outline List 3"/>
    <w:basedOn w:val="Aucuneliste"/>
    <w:semiHidden/>
    <w:rsid w:val="00DD7EF1"/>
    <w:pPr>
      <w:numPr>
        <w:numId w:val="2"/>
      </w:numPr>
    </w:pPr>
  </w:style>
  <w:style w:type="paragraph" w:customStyle="1" w:styleId="PucetiraitDCE">
    <w:name w:val="Puce tirait DCE"/>
    <w:basedOn w:val="TexteDCE"/>
    <w:next w:val="TexteDCE"/>
    <w:rsid w:val="000D2EF1"/>
    <w:pPr>
      <w:numPr>
        <w:numId w:val="8"/>
      </w:numPr>
    </w:pPr>
  </w:style>
  <w:style w:type="numbering" w:styleId="111111">
    <w:name w:val="Outline List 2"/>
    <w:basedOn w:val="Aucuneliste"/>
    <w:semiHidden/>
    <w:rsid w:val="00DD7EF1"/>
    <w:pPr>
      <w:numPr>
        <w:numId w:val="3"/>
      </w:numPr>
    </w:pPr>
  </w:style>
  <w:style w:type="paragraph" w:customStyle="1" w:styleId="DCEpuceniveau1">
    <w:name w:val="DCE puce niveau 1"/>
    <w:basedOn w:val="Normal"/>
    <w:rsid w:val="003C0A3A"/>
    <w:pPr>
      <w:numPr>
        <w:numId w:val="5"/>
      </w:numPr>
      <w:tabs>
        <w:tab w:val="left" w:pos="851"/>
      </w:tabs>
      <w:spacing w:after="120"/>
      <w:jc w:val="both"/>
    </w:pPr>
  </w:style>
  <w:style w:type="paragraph" w:customStyle="1" w:styleId="Titreannexe">
    <w:name w:val="Titre annexe"/>
    <w:next w:val="Normal"/>
    <w:semiHidden/>
    <w:rsid w:val="009845D5"/>
    <w:pPr>
      <w:spacing w:before="4536" w:line="480" w:lineRule="auto"/>
      <w:jc w:val="center"/>
    </w:pPr>
    <w:rPr>
      <w:rFonts w:ascii="Times New (W1)" w:hAnsi="Times New (W1)"/>
      <w:b/>
      <w:bCs/>
      <w:smallCaps/>
      <w:kern w:val="28"/>
      <w:sz w:val="36"/>
      <w:szCs w:val="36"/>
    </w:rPr>
  </w:style>
  <w:style w:type="character" w:styleId="Appelnotedebasdep">
    <w:name w:val="footnote reference"/>
    <w:semiHidden/>
    <w:rsid w:val="0029330E"/>
    <w:rPr>
      <w:vertAlign w:val="superscript"/>
    </w:rPr>
  </w:style>
  <w:style w:type="paragraph" w:customStyle="1" w:styleId="CADREDCE">
    <w:name w:val="CADRE DCE"/>
    <w:basedOn w:val="Normal"/>
    <w:next w:val="DCECorpsdetexte"/>
    <w:semiHidden/>
    <w:rsid w:val="00033CE6"/>
    <w:pPr>
      <w:pBdr>
        <w:top w:val="single" w:sz="4" w:space="10" w:color="auto"/>
        <w:left w:val="single" w:sz="4" w:space="0" w:color="auto"/>
        <w:bottom w:val="single" w:sz="4" w:space="10" w:color="auto"/>
        <w:right w:val="single" w:sz="4" w:space="0" w:color="auto"/>
      </w:pBdr>
      <w:jc w:val="center"/>
    </w:pPr>
    <w:rPr>
      <w:rFonts w:ascii="Arial" w:hAnsi="Arial" w:cs="Arial"/>
      <w:b/>
      <w:sz w:val="72"/>
      <w:szCs w:val="72"/>
    </w:rPr>
  </w:style>
  <w:style w:type="paragraph" w:customStyle="1" w:styleId="DCEpuceniveau2">
    <w:name w:val="DCE puce niveau 2"/>
    <w:basedOn w:val="Normal"/>
    <w:rsid w:val="000413FB"/>
    <w:pPr>
      <w:numPr>
        <w:numId w:val="4"/>
      </w:numPr>
      <w:jc w:val="both"/>
    </w:pPr>
  </w:style>
  <w:style w:type="paragraph" w:customStyle="1" w:styleId="PucepointDCE">
    <w:name w:val="Puce point DCE"/>
    <w:basedOn w:val="TexteDCE"/>
    <w:next w:val="TexteDCE"/>
    <w:rsid w:val="000D2EF1"/>
    <w:pPr>
      <w:numPr>
        <w:ilvl w:val="1"/>
        <w:numId w:val="8"/>
      </w:numPr>
      <w:tabs>
        <w:tab w:val="clear" w:pos="1817"/>
        <w:tab w:val="num" w:pos="284"/>
      </w:tabs>
      <w:ind w:left="0"/>
    </w:pPr>
  </w:style>
  <w:style w:type="paragraph" w:customStyle="1" w:styleId="TITREPIECE">
    <w:name w:val="TITRE PIECE"/>
    <w:basedOn w:val="Normal"/>
    <w:next w:val="DCECorpsdetexte"/>
    <w:semiHidden/>
    <w:rsid w:val="00067375"/>
    <w:pPr>
      <w:pBdr>
        <w:top w:val="single" w:sz="36" w:space="15" w:color="auto"/>
        <w:left w:val="single" w:sz="36" w:space="0" w:color="auto"/>
        <w:bottom w:val="single" w:sz="36" w:space="15" w:color="auto"/>
        <w:right w:val="single" w:sz="36" w:space="0" w:color="auto"/>
      </w:pBdr>
      <w:jc w:val="center"/>
    </w:pPr>
    <w:rPr>
      <w:rFonts w:ascii="Arial (W1)" w:hAnsi="Arial (W1)" w:cs="Arial"/>
      <w:b/>
      <w:sz w:val="48"/>
      <w:szCs w:val="48"/>
    </w:rPr>
  </w:style>
  <w:style w:type="paragraph" w:styleId="Notedebasdepage">
    <w:name w:val="footnote text"/>
    <w:basedOn w:val="Normal"/>
    <w:autoRedefine/>
    <w:semiHidden/>
    <w:rsid w:val="00C13EAC"/>
    <w:pPr>
      <w:keepNext/>
      <w:jc w:val="both"/>
    </w:pPr>
    <w:rPr>
      <w:i/>
      <w:sz w:val="20"/>
    </w:rPr>
  </w:style>
  <w:style w:type="paragraph" w:customStyle="1" w:styleId="StyleArialW116ptPetitesmajusculesCentrHautSimple">
    <w:name w:val="Style Arial (W1) 16 pt Petites majuscules Centré Haut: (Simple..."/>
    <w:basedOn w:val="Normal"/>
    <w:semiHidden/>
    <w:rsid w:val="00437199"/>
    <w:pPr>
      <w:pBdr>
        <w:top w:val="single" w:sz="36" w:space="20" w:color="auto"/>
        <w:left w:val="single" w:sz="36" w:space="0" w:color="auto"/>
        <w:bottom w:val="single" w:sz="36" w:space="20" w:color="auto"/>
        <w:right w:val="single" w:sz="36" w:space="0" w:color="auto"/>
      </w:pBdr>
      <w:jc w:val="center"/>
    </w:pPr>
    <w:rPr>
      <w:rFonts w:ascii="Arial (W1)" w:hAnsi="Arial (W1)"/>
      <w:smallCaps/>
      <w:sz w:val="32"/>
    </w:rPr>
  </w:style>
  <w:style w:type="paragraph" w:customStyle="1" w:styleId="DCETiret2">
    <w:name w:val="DCE Tiret 2"/>
    <w:basedOn w:val="Normal"/>
    <w:rsid w:val="00A31A61"/>
    <w:pPr>
      <w:numPr>
        <w:numId w:val="9"/>
      </w:numPr>
    </w:pPr>
  </w:style>
  <w:style w:type="paragraph" w:styleId="Corpsdetexte2">
    <w:name w:val="Body Text 2"/>
    <w:basedOn w:val="Normal"/>
    <w:semiHidden/>
    <w:rsid w:val="009A0CBB"/>
    <w:pPr>
      <w:spacing w:line="360" w:lineRule="auto"/>
      <w:jc w:val="both"/>
    </w:pPr>
    <w:rPr>
      <w:b/>
    </w:rPr>
  </w:style>
  <w:style w:type="character" w:customStyle="1" w:styleId="DCECorpsdetexteCar">
    <w:name w:val="DCE Corps de texte Car"/>
    <w:link w:val="DCECorpsdetexte"/>
    <w:rsid w:val="00BB55C6"/>
    <w:rPr>
      <w:sz w:val="24"/>
      <w:lang w:val="fr-FR" w:eastAsia="fr-FR" w:bidi="ar-SA"/>
    </w:rPr>
  </w:style>
  <w:style w:type="character" w:customStyle="1" w:styleId="DCETitre1Car">
    <w:name w:val="DCE Titre 1 Car"/>
    <w:link w:val="DCETitre1"/>
    <w:rsid w:val="001E436A"/>
    <w:rPr>
      <w:rFonts w:ascii="Times New Roman" w:hAnsi="Times New Roman"/>
      <w:b/>
      <w:kern w:val="28"/>
      <w:sz w:val="28"/>
      <w:szCs w:val="28"/>
    </w:rPr>
  </w:style>
  <w:style w:type="character" w:styleId="Marquedecommentaire">
    <w:name w:val="annotation reference"/>
    <w:uiPriority w:val="99"/>
    <w:rsid w:val="0000241B"/>
    <w:rPr>
      <w:sz w:val="16"/>
      <w:szCs w:val="16"/>
    </w:rPr>
  </w:style>
  <w:style w:type="paragraph" w:styleId="Commentaire">
    <w:name w:val="annotation text"/>
    <w:basedOn w:val="Normal"/>
    <w:link w:val="CommentaireCar"/>
    <w:rsid w:val="0000241B"/>
    <w:rPr>
      <w:sz w:val="20"/>
    </w:rPr>
  </w:style>
  <w:style w:type="character" w:customStyle="1" w:styleId="CommentaireCar">
    <w:name w:val="Commentaire Car"/>
    <w:link w:val="Commentaire"/>
    <w:rsid w:val="0000241B"/>
    <w:rPr>
      <w:rFonts w:ascii="Times New Roman" w:hAnsi="Times New Roman"/>
    </w:rPr>
  </w:style>
  <w:style w:type="paragraph" w:styleId="Objetducommentaire">
    <w:name w:val="annotation subject"/>
    <w:basedOn w:val="Commentaire"/>
    <w:next w:val="Commentaire"/>
    <w:link w:val="ObjetducommentaireCar"/>
    <w:rsid w:val="0000241B"/>
    <w:rPr>
      <w:b/>
      <w:bCs/>
    </w:rPr>
  </w:style>
  <w:style w:type="character" w:customStyle="1" w:styleId="ObjetducommentaireCar">
    <w:name w:val="Objet du commentaire Car"/>
    <w:link w:val="Objetducommentaire"/>
    <w:rsid w:val="0000241B"/>
    <w:rPr>
      <w:rFonts w:ascii="Times New Roman" w:hAnsi="Times New Roman"/>
      <w:b/>
      <w:bCs/>
    </w:rPr>
  </w:style>
  <w:style w:type="paragraph" w:customStyle="1" w:styleId="DCETiret">
    <w:name w:val="DCE Tiret"/>
    <w:basedOn w:val="Normal"/>
    <w:rsid w:val="007168F0"/>
    <w:pPr>
      <w:numPr>
        <w:numId w:val="10"/>
      </w:numPr>
      <w:tabs>
        <w:tab w:val="left" w:pos="992"/>
      </w:tabs>
      <w:spacing w:after="240"/>
      <w:jc w:val="both"/>
    </w:pPr>
  </w:style>
  <w:style w:type="paragraph" w:customStyle="1" w:styleId="CarCarCarCar">
    <w:name w:val="Car Car Car Car"/>
    <w:basedOn w:val="Normal"/>
    <w:rsid w:val="001B4FEB"/>
    <w:pPr>
      <w:overflowPunct/>
      <w:autoSpaceDE/>
      <w:autoSpaceDN/>
      <w:adjustRightInd/>
      <w:spacing w:after="160" w:afterAutospacing="1" w:line="240" w:lineRule="exact"/>
      <w:jc w:val="both"/>
      <w:textAlignment w:val="auto"/>
    </w:pPr>
    <w:rPr>
      <w:rFonts w:ascii="Tahoma" w:hAnsi="Tahoma"/>
      <w:sz w:val="20"/>
      <w:lang w:val="en-US" w:eastAsia="en-US"/>
    </w:rPr>
  </w:style>
  <w:style w:type="paragraph" w:customStyle="1" w:styleId="Default">
    <w:name w:val="Default"/>
    <w:rsid w:val="0094578C"/>
    <w:pPr>
      <w:autoSpaceDE w:val="0"/>
      <w:autoSpaceDN w:val="0"/>
      <w:adjustRightInd w:val="0"/>
    </w:pPr>
    <w:rPr>
      <w:rFonts w:ascii="Times New Roman" w:hAnsi="Times New Roman"/>
      <w:color w:val="000000"/>
      <w:sz w:val="24"/>
      <w:szCs w:val="24"/>
    </w:rPr>
  </w:style>
  <w:style w:type="character" w:styleId="Lienhypertextesuivivisit">
    <w:name w:val="FollowedHyperlink"/>
    <w:rsid w:val="009F3EC1"/>
    <w:rPr>
      <w:color w:val="800080"/>
      <w:u w:val="single"/>
    </w:rPr>
  </w:style>
  <w:style w:type="paragraph" w:customStyle="1" w:styleId="CarCarCarCarCarCar">
    <w:name w:val="Car Car Car Car Car Car"/>
    <w:basedOn w:val="Normal"/>
    <w:rsid w:val="000F4A6E"/>
    <w:pPr>
      <w:overflowPunct/>
      <w:autoSpaceDE/>
      <w:autoSpaceDN/>
      <w:adjustRightInd/>
      <w:spacing w:after="160" w:line="240" w:lineRule="exact"/>
      <w:textAlignment w:val="auto"/>
    </w:pPr>
    <w:rPr>
      <w:rFonts w:ascii="Tahoma" w:hAnsi="Tahoma"/>
      <w:sz w:val="20"/>
      <w:lang w:val="en-US" w:eastAsia="en-US"/>
    </w:rPr>
  </w:style>
  <w:style w:type="paragraph" w:styleId="NormalWeb">
    <w:name w:val="Normal (Web)"/>
    <w:basedOn w:val="Normal"/>
    <w:uiPriority w:val="99"/>
    <w:unhideWhenUsed/>
    <w:rsid w:val="00F03743"/>
    <w:pPr>
      <w:overflowPunct/>
      <w:autoSpaceDE/>
      <w:autoSpaceDN/>
      <w:adjustRightInd/>
      <w:spacing w:before="100" w:beforeAutospacing="1" w:after="100" w:afterAutospacing="1"/>
      <w:textAlignment w:val="auto"/>
    </w:pPr>
    <w:rPr>
      <w:szCs w:val="24"/>
    </w:rPr>
  </w:style>
  <w:style w:type="character" w:customStyle="1" w:styleId="Titre7Car">
    <w:name w:val="Titre 7 Car"/>
    <w:link w:val="Titre7"/>
    <w:uiPriority w:val="9"/>
    <w:rsid w:val="00D2169B"/>
    <w:rPr>
      <w:rFonts w:ascii="Times New Roman" w:hAnsi="Times New Roman"/>
      <w:sz w:val="24"/>
      <w:szCs w:val="24"/>
    </w:rPr>
  </w:style>
  <w:style w:type="paragraph" w:styleId="Paragraphedeliste">
    <w:name w:val="List Paragraph"/>
    <w:basedOn w:val="Normal"/>
    <w:uiPriority w:val="34"/>
    <w:qFormat/>
    <w:rsid w:val="00026FBD"/>
    <w:pPr>
      <w:ind w:left="720"/>
      <w:contextualSpacing/>
    </w:pPr>
  </w:style>
  <w:style w:type="character" w:customStyle="1" w:styleId="highlight">
    <w:name w:val="highlight"/>
    <w:rsid w:val="0098009E"/>
  </w:style>
  <w:style w:type="paragraph" w:customStyle="1" w:styleId="Texte">
    <w:name w:val="Texte"/>
    <w:basedOn w:val="Normal"/>
    <w:qFormat/>
    <w:rsid w:val="00E8191C"/>
    <w:pPr>
      <w:spacing w:before="240" w:after="240"/>
      <w:jc w:val="both"/>
    </w:pPr>
    <w:rPr>
      <w:szCs w:val="24"/>
    </w:rPr>
  </w:style>
  <w:style w:type="character" w:styleId="Mentionnonrsolue">
    <w:name w:val="Unresolved Mention"/>
    <w:basedOn w:val="Policepardfaut"/>
    <w:uiPriority w:val="99"/>
    <w:semiHidden/>
    <w:unhideWhenUsed/>
    <w:rsid w:val="002B5C5C"/>
    <w:rPr>
      <w:color w:val="605E5C"/>
      <w:shd w:val="clear" w:color="auto" w:fill="E1DFDD"/>
    </w:rPr>
  </w:style>
  <w:style w:type="paragraph" w:customStyle="1" w:styleId="corpspuce02">
    <w:name w:val="corps_puce_02"/>
    <w:basedOn w:val="Normal"/>
    <w:rsid w:val="0071702C"/>
    <w:pPr>
      <w:numPr>
        <w:numId w:val="11"/>
      </w:numPr>
      <w:spacing w:before="120" w:after="120"/>
      <w:ind w:left="568" w:hanging="284"/>
      <w:jc w:val="both"/>
    </w:pPr>
  </w:style>
  <w:style w:type="paragraph" w:styleId="Titre">
    <w:name w:val="Title"/>
    <w:basedOn w:val="Normal"/>
    <w:next w:val="Normal"/>
    <w:link w:val="TitreCar"/>
    <w:qFormat/>
    <w:rsid w:val="00842A52"/>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842A5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rsid w:val="00B770B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B770B8"/>
    <w:rPr>
      <w:rFonts w:asciiTheme="minorHAnsi" w:eastAsiaTheme="minorEastAsia" w:hAnsiTheme="minorHAnsi" w:cstheme="minorBidi"/>
      <w:color w:val="5A5A5A" w:themeColor="text1" w:themeTint="A5"/>
      <w:spacing w:val="15"/>
      <w:sz w:val="22"/>
      <w:szCs w:val="22"/>
    </w:rPr>
  </w:style>
  <w:style w:type="character" w:customStyle="1" w:styleId="CorpsdetexteCar">
    <w:name w:val="Corps de texte Car"/>
    <w:link w:val="Corpsdetexte"/>
    <w:semiHidden/>
    <w:rsid w:val="00B770B8"/>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087807">
      <w:bodyDiv w:val="1"/>
      <w:marLeft w:val="0"/>
      <w:marRight w:val="0"/>
      <w:marTop w:val="0"/>
      <w:marBottom w:val="0"/>
      <w:divBdr>
        <w:top w:val="none" w:sz="0" w:space="0" w:color="auto"/>
        <w:left w:val="none" w:sz="0" w:space="0" w:color="auto"/>
        <w:bottom w:val="none" w:sz="0" w:space="0" w:color="auto"/>
        <w:right w:val="none" w:sz="0" w:space="0" w:color="auto"/>
      </w:divBdr>
    </w:div>
    <w:div w:id="2141921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1168B-62B0-4E1D-A2D0-692902BFB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2148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Le Sénat</Company>
  <LinksUpToDate>false</LinksUpToDate>
  <CharactersWithSpaces>2546</CharactersWithSpaces>
  <SharedDoc>false</SharedDoc>
  <HLinks>
    <vt:vector size="336" baseType="variant">
      <vt:variant>
        <vt:i4>6225922</vt:i4>
      </vt:variant>
      <vt:variant>
        <vt:i4>300</vt:i4>
      </vt:variant>
      <vt:variant>
        <vt:i4>0</vt:i4>
      </vt:variant>
      <vt:variant>
        <vt:i4>5</vt:i4>
      </vt:variant>
      <vt:variant>
        <vt:lpwstr>https://marches-publics.gouv.fr/</vt:lpwstr>
      </vt:variant>
      <vt:variant>
        <vt:lpwstr/>
      </vt:variant>
      <vt:variant>
        <vt:i4>3932267</vt:i4>
      </vt:variant>
      <vt:variant>
        <vt:i4>297</vt:i4>
      </vt:variant>
      <vt:variant>
        <vt:i4>0</vt:i4>
      </vt:variant>
      <vt:variant>
        <vt:i4>5</vt:i4>
      </vt:variant>
      <vt:variant>
        <vt:lpwstr>https://www.marches-publics.gouv.fr/?page=entreprise.EntrepriseAide</vt:lpwstr>
      </vt:variant>
      <vt:variant>
        <vt:lpwstr/>
      </vt:variant>
      <vt:variant>
        <vt:i4>393218</vt:i4>
      </vt:variant>
      <vt:variant>
        <vt:i4>294</vt:i4>
      </vt:variant>
      <vt:variant>
        <vt:i4>0</vt:i4>
      </vt:variant>
      <vt:variant>
        <vt:i4>5</vt:i4>
      </vt:variant>
      <vt:variant>
        <vt:lpwstr>https://www.marches-publics.gouv.fr/</vt:lpwstr>
      </vt:variant>
      <vt:variant>
        <vt:lpwstr/>
      </vt:variant>
      <vt:variant>
        <vt:i4>6619196</vt:i4>
      </vt:variant>
      <vt:variant>
        <vt:i4>291</vt:i4>
      </vt:variant>
      <vt:variant>
        <vt:i4>0</vt:i4>
      </vt:variant>
      <vt:variant>
        <vt:i4>5</vt:i4>
      </vt:variant>
      <vt:variant>
        <vt:lpwstr>http://www.economie.gouv.fr/daj/formulaires-declaration-du-candidat</vt:lpwstr>
      </vt:variant>
      <vt:variant>
        <vt:lpwstr/>
      </vt:variant>
      <vt:variant>
        <vt:i4>393218</vt:i4>
      </vt:variant>
      <vt:variant>
        <vt:i4>288</vt:i4>
      </vt:variant>
      <vt:variant>
        <vt:i4>0</vt:i4>
      </vt:variant>
      <vt:variant>
        <vt:i4>5</vt:i4>
      </vt:variant>
      <vt:variant>
        <vt:lpwstr>https://www.marches-publics.gouv.fr/</vt:lpwstr>
      </vt:variant>
      <vt:variant>
        <vt:lpwstr/>
      </vt:variant>
      <vt:variant>
        <vt:i4>393218</vt:i4>
      </vt:variant>
      <vt:variant>
        <vt:i4>282</vt:i4>
      </vt:variant>
      <vt:variant>
        <vt:i4>0</vt:i4>
      </vt:variant>
      <vt:variant>
        <vt:i4>5</vt:i4>
      </vt:variant>
      <vt:variant>
        <vt:lpwstr>https://www.marches-publics.gouv.fr/</vt:lpwstr>
      </vt:variant>
      <vt:variant>
        <vt:lpwstr/>
      </vt:variant>
      <vt:variant>
        <vt:i4>393218</vt:i4>
      </vt:variant>
      <vt:variant>
        <vt:i4>279</vt:i4>
      </vt:variant>
      <vt:variant>
        <vt:i4>0</vt:i4>
      </vt:variant>
      <vt:variant>
        <vt:i4>5</vt:i4>
      </vt:variant>
      <vt:variant>
        <vt:lpwstr>https://www.marches-publics.gouv.fr/</vt:lpwstr>
      </vt:variant>
      <vt:variant>
        <vt:lpwstr/>
      </vt:variant>
      <vt:variant>
        <vt:i4>6422554</vt:i4>
      </vt:variant>
      <vt:variant>
        <vt:i4>276</vt:i4>
      </vt:variant>
      <vt:variant>
        <vt:i4>0</vt:i4>
      </vt:variant>
      <vt:variant>
        <vt:i4>5</vt:i4>
      </vt:variant>
      <vt:variant>
        <vt:lpwstr>mailto:marches-apj@senat.fr</vt:lpwstr>
      </vt:variant>
      <vt:variant>
        <vt:lpwstr/>
      </vt:variant>
      <vt:variant>
        <vt:i4>8126572</vt:i4>
      </vt:variant>
      <vt:variant>
        <vt:i4>273</vt:i4>
      </vt:variant>
      <vt:variant>
        <vt:i4>0</vt:i4>
      </vt:variant>
      <vt:variant>
        <vt:i4>5</vt:i4>
      </vt:variant>
      <vt:variant>
        <vt:lpwstr>C:\Users\czupan\Documents\7. Expertise arbres dangereux\DCE\www.marches-publics.gouv.fr</vt:lpwstr>
      </vt:variant>
      <vt:variant>
        <vt:lpwstr/>
      </vt:variant>
      <vt:variant>
        <vt:i4>6422554</vt:i4>
      </vt:variant>
      <vt:variant>
        <vt:i4>270</vt:i4>
      </vt:variant>
      <vt:variant>
        <vt:i4>0</vt:i4>
      </vt:variant>
      <vt:variant>
        <vt:i4>5</vt:i4>
      </vt:variant>
      <vt:variant>
        <vt:lpwstr>mailto:marches-apj@senat.fr</vt:lpwstr>
      </vt:variant>
      <vt:variant>
        <vt:lpwstr/>
      </vt:variant>
      <vt:variant>
        <vt:i4>8126572</vt:i4>
      </vt:variant>
      <vt:variant>
        <vt:i4>267</vt:i4>
      </vt:variant>
      <vt:variant>
        <vt:i4>0</vt:i4>
      </vt:variant>
      <vt:variant>
        <vt:i4>5</vt:i4>
      </vt:variant>
      <vt:variant>
        <vt:lpwstr>C:\Users\czupan\Documents\7. Expertise arbres dangereux\DCE\www.marches-publics.gouv.fr</vt:lpwstr>
      </vt:variant>
      <vt:variant>
        <vt:lpwstr/>
      </vt:variant>
      <vt:variant>
        <vt:i4>6422554</vt:i4>
      </vt:variant>
      <vt:variant>
        <vt:i4>264</vt:i4>
      </vt:variant>
      <vt:variant>
        <vt:i4>0</vt:i4>
      </vt:variant>
      <vt:variant>
        <vt:i4>5</vt:i4>
      </vt:variant>
      <vt:variant>
        <vt:lpwstr>mailto:marches-apj@senat.fr</vt:lpwstr>
      </vt:variant>
      <vt:variant>
        <vt:lpwstr/>
      </vt:variant>
      <vt:variant>
        <vt:i4>720904</vt:i4>
      </vt:variant>
      <vt:variant>
        <vt:i4>261</vt:i4>
      </vt:variant>
      <vt:variant>
        <vt:i4>0</vt:i4>
      </vt:variant>
      <vt:variant>
        <vt:i4>5</vt:i4>
      </vt:variant>
      <vt:variant>
        <vt:lpwstr>http://www.senat.fr/</vt:lpwstr>
      </vt:variant>
      <vt:variant>
        <vt:lpwstr/>
      </vt:variant>
      <vt:variant>
        <vt:i4>1703994</vt:i4>
      </vt:variant>
      <vt:variant>
        <vt:i4>254</vt:i4>
      </vt:variant>
      <vt:variant>
        <vt:i4>0</vt:i4>
      </vt:variant>
      <vt:variant>
        <vt:i4>5</vt:i4>
      </vt:variant>
      <vt:variant>
        <vt:lpwstr/>
      </vt:variant>
      <vt:variant>
        <vt:lpwstr>_Toc139640682</vt:lpwstr>
      </vt:variant>
      <vt:variant>
        <vt:i4>1703994</vt:i4>
      </vt:variant>
      <vt:variant>
        <vt:i4>248</vt:i4>
      </vt:variant>
      <vt:variant>
        <vt:i4>0</vt:i4>
      </vt:variant>
      <vt:variant>
        <vt:i4>5</vt:i4>
      </vt:variant>
      <vt:variant>
        <vt:lpwstr/>
      </vt:variant>
      <vt:variant>
        <vt:lpwstr>_Toc139640681</vt:lpwstr>
      </vt:variant>
      <vt:variant>
        <vt:i4>1703994</vt:i4>
      </vt:variant>
      <vt:variant>
        <vt:i4>242</vt:i4>
      </vt:variant>
      <vt:variant>
        <vt:i4>0</vt:i4>
      </vt:variant>
      <vt:variant>
        <vt:i4>5</vt:i4>
      </vt:variant>
      <vt:variant>
        <vt:lpwstr/>
      </vt:variant>
      <vt:variant>
        <vt:lpwstr>_Toc139640680</vt:lpwstr>
      </vt:variant>
      <vt:variant>
        <vt:i4>1376314</vt:i4>
      </vt:variant>
      <vt:variant>
        <vt:i4>236</vt:i4>
      </vt:variant>
      <vt:variant>
        <vt:i4>0</vt:i4>
      </vt:variant>
      <vt:variant>
        <vt:i4>5</vt:i4>
      </vt:variant>
      <vt:variant>
        <vt:lpwstr/>
      </vt:variant>
      <vt:variant>
        <vt:lpwstr>_Toc139640679</vt:lpwstr>
      </vt:variant>
      <vt:variant>
        <vt:i4>1376314</vt:i4>
      </vt:variant>
      <vt:variant>
        <vt:i4>230</vt:i4>
      </vt:variant>
      <vt:variant>
        <vt:i4>0</vt:i4>
      </vt:variant>
      <vt:variant>
        <vt:i4>5</vt:i4>
      </vt:variant>
      <vt:variant>
        <vt:lpwstr/>
      </vt:variant>
      <vt:variant>
        <vt:lpwstr>_Toc139640678</vt:lpwstr>
      </vt:variant>
      <vt:variant>
        <vt:i4>1376314</vt:i4>
      </vt:variant>
      <vt:variant>
        <vt:i4>224</vt:i4>
      </vt:variant>
      <vt:variant>
        <vt:i4>0</vt:i4>
      </vt:variant>
      <vt:variant>
        <vt:i4>5</vt:i4>
      </vt:variant>
      <vt:variant>
        <vt:lpwstr/>
      </vt:variant>
      <vt:variant>
        <vt:lpwstr>_Toc139640677</vt:lpwstr>
      </vt:variant>
      <vt:variant>
        <vt:i4>1376314</vt:i4>
      </vt:variant>
      <vt:variant>
        <vt:i4>218</vt:i4>
      </vt:variant>
      <vt:variant>
        <vt:i4>0</vt:i4>
      </vt:variant>
      <vt:variant>
        <vt:i4>5</vt:i4>
      </vt:variant>
      <vt:variant>
        <vt:lpwstr/>
      </vt:variant>
      <vt:variant>
        <vt:lpwstr>_Toc139640676</vt:lpwstr>
      </vt:variant>
      <vt:variant>
        <vt:i4>1376314</vt:i4>
      </vt:variant>
      <vt:variant>
        <vt:i4>212</vt:i4>
      </vt:variant>
      <vt:variant>
        <vt:i4>0</vt:i4>
      </vt:variant>
      <vt:variant>
        <vt:i4>5</vt:i4>
      </vt:variant>
      <vt:variant>
        <vt:lpwstr/>
      </vt:variant>
      <vt:variant>
        <vt:lpwstr>_Toc139640675</vt:lpwstr>
      </vt:variant>
      <vt:variant>
        <vt:i4>1376314</vt:i4>
      </vt:variant>
      <vt:variant>
        <vt:i4>206</vt:i4>
      </vt:variant>
      <vt:variant>
        <vt:i4>0</vt:i4>
      </vt:variant>
      <vt:variant>
        <vt:i4>5</vt:i4>
      </vt:variant>
      <vt:variant>
        <vt:lpwstr/>
      </vt:variant>
      <vt:variant>
        <vt:lpwstr>_Toc139640674</vt:lpwstr>
      </vt:variant>
      <vt:variant>
        <vt:i4>1376314</vt:i4>
      </vt:variant>
      <vt:variant>
        <vt:i4>200</vt:i4>
      </vt:variant>
      <vt:variant>
        <vt:i4>0</vt:i4>
      </vt:variant>
      <vt:variant>
        <vt:i4>5</vt:i4>
      </vt:variant>
      <vt:variant>
        <vt:lpwstr/>
      </vt:variant>
      <vt:variant>
        <vt:lpwstr>_Toc139640673</vt:lpwstr>
      </vt:variant>
      <vt:variant>
        <vt:i4>1376314</vt:i4>
      </vt:variant>
      <vt:variant>
        <vt:i4>194</vt:i4>
      </vt:variant>
      <vt:variant>
        <vt:i4>0</vt:i4>
      </vt:variant>
      <vt:variant>
        <vt:i4>5</vt:i4>
      </vt:variant>
      <vt:variant>
        <vt:lpwstr/>
      </vt:variant>
      <vt:variant>
        <vt:lpwstr>_Toc139640672</vt:lpwstr>
      </vt:variant>
      <vt:variant>
        <vt:i4>1376314</vt:i4>
      </vt:variant>
      <vt:variant>
        <vt:i4>188</vt:i4>
      </vt:variant>
      <vt:variant>
        <vt:i4>0</vt:i4>
      </vt:variant>
      <vt:variant>
        <vt:i4>5</vt:i4>
      </vt:variant>
      <vt:variant>
        <vt:lpwstr/>
      </vt:variant>
      <vt:variant>
        <vt:lpwstr>_Toc139640671</vt:lpwstr>
      </vt:variant>
      <vt:variant>
        <vt:i4>1376314</vt:i4>
      </vt:variant>
      <vt:variant>
        <vt:i4>182</vt:i4>
      </vt:variant>
      <vt:variant>
        <vt:i4>0</vt:i4>
      </vt:variant>
      <vt:variant>
        <vt:i4>5</vt:i4>
      </vt:variant>
      <vt:variant>
        <vt:lpwstr/>
      </vt:variant>
      <vt:variant>
        <vt:lpwstr>_Toc139640670</vt:lpwstr>
      </vt:variant>
      <vt:variant>
        <vt:i4>1310778</vt:i4>
      </vt:variant>
      <vt:variant>
        <vt:i4>176</vt:i4>
      </vt:variant>
      <vt:variant>
        <vt:i4>0</vt:i4>
      </vt:variant>
      <vt:variant>
        <vt:i4>5</vt:i4>
      </vt:variant>
      <vt:variant>
        <vt:lpwstr/>
      </vt:variant>
      <vt:variant>
        <vt:lpwstr>_Toc139640669</vt:lpwstr>
      </vt:variant>
      <vt:variant>
        <vt:i4>1310778</vt:i4>
      </vt:variant>
      <vt:variant>
        <vt:i4>170</vt:i4>
      </vt:variant>
      <vt:variant>
        <vt:i4>0</vt:i4>
      </vt:variant>
      <vt:variant>
        <vt:i4>5</vt:i4>
      </vt:variant>
      <vt:variant>
        <vt:lpwstr/>
      </vt:variant>
      <vt:variant>
        <vt:lpwstr>_Toc139640668</vt:lpwstr>
      </vt:variant>
      <vt:variant>
        <vt:i4>1310778</vt:i4>
      </vt:variant>
      <vt:variant>
        <vt:i4>164</vt:i4>
      </vt:variant>
      <vt:variant>
        <vt:i4>0</vt:i4>
      </vt:variant>
      <vt:variant>
        <vt:i4>5</vt:i4>
      </vt:variant>
      <vt:variant>
        <vt:lpwstr/>
      </vt:variant>
      <vt:variant>
        <vt:lpwstr>_Toc139640667</vt:lpwstr>
      </vt:variant>
      <vt:variant>
        <vt:i4>1310778</vt:i4>
      </vt:variant>
      <vt:variant>
        <vt:i4>158</vt:i4>
      </vt:variant>
      <vt:variant>
        <vt:i4>0</vt:i4>
      </vt:variant>
      <vt:variant>
        <vt:i4>5</vt:i4>
      </vt:variant>
      <vt:variant>
        <vt:lpwstr/>
      </vt:variant>
      <vt:variant>
        <vt:lpwstr>_Toc139640666</vt:lpwstr>
      </vt:variant>
      <vt:variant>
        <vt:i4>1310778</vt:i4>
      </vt:variant>
      <vt:variant>
        <vt:i4>152</vt:i4>
      </vt:variant>
      <vt:variant>
        <vt:i4>0</vt:i4>
      </vt:variant>
      <vt:variant>
        <vt:i4>5</vt:i4>
      </vt:variant>
      <vt:variant>
        <vt:lpwstr/>
      </vt:variant>
      <vt:variant>
        <vt:lpwstr>_Toc139640665</vt:lpwstr>
      </vt:variant>
      <vt:variant>
        <vt:i4>1310778</vt:i4>
      </vt:variant>
      <vt:variant>
        <vt:i4>146</vt:i4>
      </vt:variant>
      <vt:variant>
        <vt:i4>0</vt:i4>
      </vt:variant>
      <vt:variant>
        <vt:i4>5</vt:i4>
      </vt:variant>
      <vt:variant>
        <vt:lpwstr/>
      </vt:variant>
      <vt:variant>
        <vt:lpwstr>_Toc139640664</vt:lpwstr>
      </vt:variant>
      <vt:variant>
        <vt:i4>1310778</vt:i4>
      </vt:variant>
      <vt:variant>
        <vt:i4>140</vt:i4>
      </vt:variant>
      <vt:variant>
        <vt:i4>0</vt:i4>
      </vt:variant>
      <vt:variant>
        <vt:i4>5</vt:i4>
      </vt:variant>
      <vt:variant>
        <vt:lpwstr/>
      </vt:variant>
      <vt:variant>
        <vt:lpwstr>_Toc139640663</vt:lpwstr>
      </vt:variant>
      <vt:variant>
        <vt:i4>1310778</vt:i4>
      </vt:variant>
      <vt:variant>
        <vt:i4>134</vt:i4>
      </vt:variant>
      <vt:variant>
        <vt:i4>0</vt:i4>
      </vt:variant>
      <vt:variant>
        <vt:i4>5</vt:i4>
      </vt:variant>
      <vt:variant>
        <vt:lpwstr/>
      </vt:variant>
      <vt:variant>
        <vt:lpwstr>_Toc139640662</vt:lpwstr>
      </vt:variant>
      <vt:variant>
        <vt:i4>1310778</vt:i4>
      </vt:variant>
      <vt:variant>
        <vt:i4>128</vt:i4>
      </vt:variant>
      <vt:variant>
        <vt:i4>0</vt:i4>
      </vt:variant>
      <vt:variant>
        <vt:i4>5</vt:i4>
      </vt:variant>
      <vt:variant>
        <vt:lpwstr/>
      </vt:variant>
      <vt:variant>
        <vt:lpwstr>_Toc139640661</vt:lpwstr>
      </vt:variant>
      <vt:variant>
        <vt:i4>1310778</vt:i4>
      </vt:variant>
      <vt:variant>
        <vt:i4>122</vt:i4>
      </vt:variant>
      <vt:variant>
        <vt:i4>0</vt:i4>
      </vt:variant>
      <vt:variant>
        <vt:i4>5</vt:i4>
      </vt:variant>
      <vt:variant>
        <vt:lpwstr/>
      </vt:variant>
      <vt:variant>
        <vt:lpwstr>_Toc139640660</vt:lpwstr>
      </vt:variant>
      <vt:variant>
        <vt:i4>1507386</vt:i4>
      </vt:variant>
      <vt:variant>
        <vt:i4>116</vt:i4>
      </vt:variant>
      <vt:variant>
        <vt:i4>0</vt:i4>
      </vt:variant>
      <vt:variant>
        <vt:i4>5</vt:i4>
      </vt:variant>
      <vt:variant>
        <vt:lpwstr/>
      </vt:variant>
      <vt:variant>
        <vt:lpwstr>_Toc139640659</vt:lpwstr>
      </vt:variant>
      <vt:variant>
        <vt:i4>1507386</vt:i4>
      </vt:variant>
      <vt:variant>
        <vt:i4>110</vt:i4>
      </vt:variant>
      <vt:variant>
        <vt:i4>0</vt:i4>
      </vt:variant>
      <vt:variant>
        <vt:i4>5</vt:i4>
      </vt:variant>
      <vt:variant>
        <vt:lpwstr/>
      </vt:variant>
      <vt:variant>
        <vt:lpwstr>_Toc139640658</vt:lpwstr>
      </vt:variant>
      <vt:variant>
        <vt:i4>1507386</vt:i4>
      </vt:variant>
      <vt:variant>
        <vt:i4>104</vt:i4>
      </vt:variant>
      <vt:variant>
        <vt:i4>0</vt:i4>
      </vt:variant>
      <vt:variant>
        <vt:i4>5</vt:i4>
      </vt:variant>
      <vt:variant>
        <vt:lpwstr/>
      </vt:variant>
      <vt:variant>
        <vt:lpwstr>_Toc139640657</vt:lpwstr>
      </vt:variant>
      <vt:variant>
        <vt:i4>1507386</vt:i4>
      </vt:variant>
      <vt:variant>
        <vt:i4>98</vt:i4>
      </vt:variant>
      <vt:variant>
        <vt:i4>0</vt:i4>
      </vt:variant>
      <vt:variant>
        <vt:i4>5</vt:i4>
      </vt:variant>
      <vt:variant>
        <vt:lpwstr/>
      </vt:variant>
      <vt:variant>
        <vt:lpwstr>_Toc139640656</vt:lpwstr>
      </vt:variant>
      <vt:variant>
        <vt:i4>1507386</vt:i4>
      </vt:variant>
      <vt:variant>
        <vt:i4>92</vt:i4>
      </vt:variant>
      <vt:variant>
        <vt:i4>0</vt:i4>
      </vt:variant>
      <vt:variant>
        <vt:i4>5</vt:i4>
      </vt:variant>
      <vt:variant>
        <vt:lpwstr/>
      </vt:variant>
      <vt:variant>
        <vt:lpwstr>_Toc139640655</vt:lpwstr>
      </vt:variant>
      <vt:variant>
        <vt:i4>1507386</vt:i4>
      </vt:variant>
      <vt:variant>
        <vt:i4>86</vt:i4>
      </vt:variant>
      <vt:variant>
        <vt:i4>0</vt:i4>
      </vt:variant>
      <vt:variant>
        <vt:i4>5</vt:i4>
      </vt:variant>
      <vt:variant>
        <vt:lpwstr/>
      </vt:variant>
      <vt:variant>
        <vt:lpwstr>_Toc139640654</vt:lpwstr>
      </vt:variant>
      <vt:variant>
        <vt:i4>1507386</vt:i4>
      </vt:variant>
      <vt:variant>
        <vt:i4>80</vt:i4>
      </vt:variant>
      <vt:variant>
        <vt:i4>0</vt:i4>
      </vt:variant>
      <vt:variant>
        <vt:i4>5</vt:i4>
      </vt:variant>
      <vt:variant>
        <vt:lpwstr/>
      </vt:variant>
      <vt:variant>
        <vt:lpwstr>_Toc139640653</vt:lpwstr>
      </vt:variant>
      <vt:variant>
        <vt:i4>1507386</vt:i4>
      </vt:variant>
      <vt:variant>
        <vt:i4>74</vt:i4>
      </vt:variant>
      <vt:variant>
        <vt:i4>0</vt:i4>
      </vt:variant>
      <vt:variant>
        <vt:i4>5</vt:i4>
      </vt:variant>
      <vt:variant>
        <vt:lpwstr/>
      </vt:variant>
      <vt:variant>
        <vt:lpwstr>_Toc139640652</vt:lpwstr>
      </vt:variant>
      <vt:variant>
        <vt:i4>1507386</vt:i4>
      </vt:variant>
      <vt:variant>
        <vt:i4>68</vt:i4>
      </vt:variant>
      <vt:variant>
        <vt:i4>0</vt:i4>
      </vt:variant>
      <vt:variant>
        <vt:i4>5</vt:i4>
      </vt:variant>
      <vt:variant>
        <vt:lpwstr/>
      </vt:variant>
      <vt:variant>
        <vt:lpwstr>_Toc139640651</vt:lpwstr>
      </vt:variant>
      <vt:variant>
        <vt:i4>1507386</vt:i4>
      </vt:variant>
      <vt:variant>
        <vt:i4>62</vt:i4>
      </vt:variant>
      <vt:variant>
        <vt:i4>0</vt:i4>
      </vt:variant>
      <vt:variant>
        <vt:i4>5</vt:i4>
      </vt:variant>
      <vt:variant>
        <vt:lpwstr/>
      </vt:variant>
      <vt:variant>
        <vt:lpwstr>_Toc139640650</vt:lpwstr>
      </vt:variant>
      <vt:variant>
        <vt:i4>1441850</vt:i4>
      </vt:variant>
      <vt:variant>
        <vt:i4>56</vt:i4>
      </vt:variant>
      <vt:variant>
        <vt:i4>0</vt:i4>
      </vt:variant>
      <vt:variant>
        <vt:i4>5</vt:i4>
      </vt:variant>
      <vt:variant>
        <vt:lpwstr/>
      </vt:variant>
      <vt:variant>
        <vt:lpwstr>_Toc139640649</vt:lpwstr>
      </vt:variant>
      <vt:variant>
        <vt:i4>1441850</vt:i4>
      </vt:variant>
      <vt:variant>
        <vt:i4>50</vt:i4>
      </vt:variant>
      <vt:variant>
        <vt:i4>0</vt:i4>
      </vt:variant>
      <vt:variant>
        <vt:i4>5</vt:i4>
      </vt:variant>
      <vt:variant>
        <vt:lpwstr/>
      </vt:variant>
      <vt:variant>
        <vt:lpwstr>_Toc139640648</vt:lpwstr>
      </vt:variant>
      <vt:variant>
        <vt:i4>1441850</vt:i4>
      </vt:variant>
      <vt:variant>
        <vt:i4>44</vt:i4>
      </vt:variant>
      <vt:variant>
        <vt:i4>0</vt:i4>
      </vt:variant>
      <vt:variant>
        <vt:i4>5</vt:i4>
      </vt:variant>
      <vt:variant>
        <vt:lpwstr/>
      </vt:variant>
      <vt:variant>
        <vt:lpwstr>_Toc139640647</vt:lpwstr>
      </vt:variant>
      <vt:variant>
        <vt:i4>1441850</vt:i4>
      </vt:variant>
      <vt:variant>
        <vt:i4>38</vt:i4>
      </vt:variant>
      <vt:variant>
        <vt:i4>0</vt:i4>
      </vt:variant>
      <vt:variant>
        <vt:i4>5</vt:i4>
      </vt:variant>
      <vt:variant>
        <vt:lpwstr/>
      </vt:variant>
      <vt:variant>
        <vt:lpwstr>_Toc139640646</vt:lpwstr>
      </vt:variant>
      <vt:variant>
        <vt:i4>1441850</vt:i4>
      </vt:variant>
      <vt:variant>
        <vt:i4>32</vt:i4>
      </vt:variant>
      <vt:variant>
        <vt:i4>0</vt:i4>
      </vt:variant>
      <vt:variant>
        <vt:i4>5</vt:i4>
      </vt:variant>
      <vt:variant>
        <vt:lpwstr/>
      </vt:variant>
      <vt:variant>
        <vt:lpwstr>_Toc139640645</vt:lpwstr>
      </vt:variant>
      <vt:variant>
        <vt:i4>1441850</vt:i4>
      </vt:variant>
      <vt:variant>
        <vt:i4>26</vt:i4>
      </vt:variant>
      <vt:variant>
        <vt:i4>0</vt:i4>
      </vt:variant>
      <vt:variant>
        <vt:i4>5</vt:i4>
      </vt:variant>
      <vt:variant>
        <vt:lpwstr/>
      </vt:variant>
      <vt:variant>
        <vt:lpwstr>_Toc139640644</vt:lpwstr>
      </vt:variant>
      <vt:variant>
        <vt:i4>1441850</vt:i4>
      </vt:variant>
      <vt:variant>
        <vt:i4>20</vt:i4>
      </vt:variant>
      <vt:variant>
        <vt:i4>0</vt:i4>
      </vt:variant>
      <vt:variant>
        <vt:i4>5</vt:i4>
      </vt:variant>
      <vt:variant>
        <vt:lpwstr/>
      </vt:variant>
      <vt:variant>
        <vt:lpwstr>_Toc139640643</vt:lpwstr>
      </vt:variant>
      <vt:variant>
        <vt:i4>1441850</vt:i4>
      </vt:variant>
      <vt:variant>
        <vt:i4>14</vt:i4>
      </vt:variant>
      <vt:variant>
        <vt:i4>0</vt:i4>
      </vt:variant>
      <vt:variant>
        <vt:i4>5</vt:i4>
      </vt:variant>
      <vt:variant>
        <vt:lpwstr/>
      </vt:variant>
      <vt:variant>
        <vt:lpwstr>_Toc139640642</vt:lpwstr>
      </vt:variant>
      <vt:variant>
        <vt:i4>1441850</vt:i4>
      </vt:variant>
      <vt:variant>
        <vt:i4>8</vt:i4>
      </vt:variant>
      <vt:variant>
        <vt:i4>0</vt:i4>
      </vt:variant>
      <vt:variant>
        <vt:i4>5</vt:i4>
      </vt:variant>
      <vt:variant>
        <vt:lpwstr/>
      </vt:variant>
      <vt:variant>
        <vt:lpwstr>_Toc139640641</vt:lpwstr>
      </vt:variant>
      <vt:variant>
        <vt:i4>1441850</vt:i4>
      </vt:variant>
      <vt:variant>
        <vt:i4>2</vt:i4>
      </vt:variant>
      <vt:variant>
        <vt:i4>0</vt:i4>
      </vt:variant>
      <vt:variant>
        <vt:i4>5</vt:i4>
      </vt:variant>
      <vt:variant>
        <vt:lpwstr/>
      </vt:variant>
      <vt:variant>
        <vt:lpwstr>_Toc139640640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Célia ZUPAN</dc:creator>
  <cp:lastModifiedBy>Célia ZUPAN</cp:lastModifiedBy>
  <cp:revision>2</cp:revision>
  <cp:lastPrinted>2023-07-06T08:16:00Z</cp:lastPrinted>
  <dcterms:created xsi:type="dcterms:W3CDTF">2025-01-28T08:47:00Z</dcterms:created>
  <dcterms:modified xsi:type="dcterms:W3CDTF">2025-01-28T08:47:00Z</dcterms:modified>
</cp:coreProperties>
</file>