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44A6617A" w:rsidR="00D57C8E" w:rsidRPr="00EE2373" w:rsidRDefault="009D38A5">
            <w:pPr>
              <w:ind w:left="-70"/>
              <w:jc w:val="center"/>
              <w:rPr>
                <w:rFonts w:ascii="Arial" w:hAnsi="Arial" w:cs="Arial"/>
              </w:rPr>
            </w:pPr>
            <w:r>
              <w:rPr>
                <w:rFonts w:ascii="Arial" w:hAnsi="Arial"/>
                <w:noProof/>
              </w:rPr>
              <w:drawing>
                <wp:anchor distT="0" distB="0" distL="114300" distR="114300" simplePos="0" relativeHeight="251659264" behindDoc="0" locked="0" layoutInCell="1" allowOverlap="1" wp14:anchorId="3DF65DBC" wp14:editId="2F76DC06">
                  <wp:simplePos x="0" y="0"/>
                  <wp:positionH relativeFrom="column">
                    <wp:posOffset>3175</wp:posOffset>
                  </wp:positionH>
                  <wp:positionV relativeFrom="paragraph">
                    <wp:posOffset>4445</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668720E2" w:rsidR="00D57C8E" w:rsidRPr="00EE2373" w:rsidRDefault="00D57C8E" w:rsidP="00D235CB">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D235CB">
              <w:rPr>
                <w:rFonts w:ascii="Arial" w:hAnsi="Arial" w:cs="Arial"/>
                <w:b/>
                <w:sz w:val="24"/>
              </w:rPr>
              <w:t>065</w:t>
            </w:r>
            <w:r w:rsidR="001329D9" w:rsidRPr="001329D9">
              <w:rPr>
                <w:rFonts w:ascii="Arial" w:hAnsi="Arial" w:cs="Arial"/>
                <w:b/>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0FBEE350" w:rsidR="00D57C8E" w:rsidRPr="00EE2373" w:rsidRDefault="00D57C8E" w:rsidP="00453834">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A13D52">
              <w:rPr>
                <w:rFonts w:ascii="Arial" w:hAnsi="Arial" w:cs="Arial"/>
                <w:b/>
              </w:rPr>
              <w:t>28/01/2025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2CBBC58" w:rsidR="00D57C8E" w:rsidRPr="00EE2373" w:rsidRDefault="00D57C8E" w:rsidP="00EF594B">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1329D9" w:rsidRPr="001329D9">
              <w:rPr>
                <w:rFonts w:ascii="Arial" w:hAnsi="Arial" w:cs="Arial"/>
                <w:b/>
              </w:rPr>
              <w:t xml:space="preserve">Approvisionnement </w:t>
            </w:r>
            <w:r w:rsidR="00D235CB" w:rsidRPr="00D235CB">
              <w:rPr>
                <w:rFonts w:ascii="Arial" w:hAnsi="Arial" w:cs="Arial"/>
                <w:b/>
              </w:rPr>
              <w:t>de sèche-linge au profit de la Marine Nationale</w:t>
            </w:r>
            <w:r w:rsidR="001329D9" w:rsidRPr="001329D9">
              <w:rPr>
                <w:rFonts w:ascii="Arial" w:hAnsi="Arial" w:cs="Arial"/>
                <w:b/>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0748EC3A" w14:textId="2F5CF36D"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6F1201F0" w14:textId="2B247F8B"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08EB3682" w14:textId="77777777" w:rsidR="00EF594B" w:rsidRPr="00EF594B" w:rsidRDefault="00EF594B" w:rsidP="00EF594B">
            <w:pPr>
              <w:rPr>
                <w:rFonts w:ascii="Arial" w:hAnsi="Arial" w:cs="Arial"/>
              </w:rPr>
            </w:pPr>
          </w:p>
          <w:p w14:paraId="1C21DEDE" w14:textId="1E3240C3" w:rsidR="00D57C8E" w:rsidRPr="00EF594B" w:rsidRDefault="00D57C8E" w:rsidP="00EF594B">
            <w:pPr>
              <w:rPr>
                <w:rFonts w:ascii="Arial" w:hAnsi="Arial" w:cs="Arial"/>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95DE833"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48212546" w14:textId="77777777" w:rsidR="001329D9" w:rsidRPr="001329D9" w:rsidRDefault="001329D9" w:rsidP="001329D9">
            <w:pPr>
              <w:rPr>
                <w:rFonts w:ascii="Arial" w:hAnsi="Arial" w:cs="Arial"/>
              </w:rPr>
            </w:pPr>
          </w:p>
          <w:p w14:paraId="22A1E83C" w14:textId="43A5B76C" w:rsidR="00EC533C" w:rsidRDefault="00EC533C" w:rsidP="00F20863">
            <w:pPr>
              <w:jc w:val="right"/>
              <w:rPr>
                <w:rFonts w:ascii="Arial" w:hAnsi="Arial" w:cs="Arial"/>
              </w:rPr>
            </w:pPr>
          </w:p>
          <w:p w14:paraId="477A8FB0" w14:textId="67B340FA" w:rsidR="00453834" w:rsidRDefault="00453834" w:rsidP="00EC533C">
            <w:pPr>
              <w:rPr>
                <w:rFonts w:ascii="Arial" w:hAnsi="Arial" w:cs="Arial"/>
              </w:rPr>
            </w:pPr>
          </w:p>
          <w:p w14:paraId="24CB3A44" w14:textId="77777777" w:rsidR="00453834" w:rsidRPr="00453834" w:rsidRDefault="00453834" w:rsidP="00453834">
            <w:pPr>
              <w:rPr>
                <w:rFonts w:ascii="Arial" w:hAnsi="Arial" w:cs="Arial"/>
              </w:rPr>
            </w:pPr>
          </w:p>
          <w:p w14:paraId="62D0A989" w14:textId="7A04CA21" w:rsidR="00D57C8E" w:rsidRPr="00453834" w:rsidRDefault="00D57C8E" w:rsidP="00453834">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45CE78E3" w:rsidR="00EF594B" w:rsidRDefault="00517477" w:rsidP="00517477">
            <w:pPr>
              <w:pStyle w:val="Notedebasdepage"/>
              <w:tabs>
                <w:tab w:val="left" w:pos="4875"/>
              </w:tabs>
              <w:rPr>
                <w:rFonts w:ascii="Arial" w:hAnsi="Arial" w:cs="Arial"/>
              </w:rPr>
            </w:pPr>
            <w:r w:rsidRPr="00EE2373">
              <w:rPr>
                <w:rFonts w:ascii="Arial" w:hAnsi="Arial" w:cs="Arial"/>
              </w:rPr>
              <w:tab/>
            </w:r>
          </w:p>
          <w:p w14:paraId="1D0086A4" w14:textId="6BC3BCD1" w:rsidR="00D57C8E" w:rsidRPr="00EF594B" w:rsidRDefault="00D57C8E" w:rsidP="00EF594B"/>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4C87BEEF" w14:textId="45C94212" w:rsidR="00D57C8E" w:rsidRPr="001329D9" w:rsidRDefault="00676CF1" w:rsidP="001329D9">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9B1FC7A" w:rsidR="005A16B4" w:rsidRPr="00EE2373" w:rsidRDefault="005A16B4" w:rsidP="00EC533C">
            <w:pPr>
              <w:spacing w:before="40"/>
              <w:jc w:val="center"/>
              <w:rPr>
                <w:rFonts w:ascii="Arial" w:hAnsi="Arial" w:cs="Arial"/>
                <w:b/>
                <w:bCs/>
              </w:rPr>
            </w:pP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E6FC16A" w:rsidR="005A16B4" w:rsidRPr="00EE2373" w:rsidRDefault="00D235CB" w:rsidP="00C064C3">
            <w:pPr>
              <w:spacing w:before="40"/>
              <w:jc w:val="center"/>
              <w:rPr>
                <w:rFonts w:ascii="Arial" w:hAnsi="Arial" w:cs="Arial"/>
                <w:b/>
                <w:bCs/>
              </w:rPr>
            </w:pPr>
            <w:r>
              <w:rPr>
                <w:rFonts w:ascii="Arial" w:hAnsi="Arial" w:cs="Arial"/>
                <w:b/>
                <w:bCs/>
              </w:rPr>
              <w:t>2025000014</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013048EA" w:rsidR="005A16B4" w:rsidRPr="001329D9" w:rsidRDefault="001329D9" w:rsidP="00C064C3">
            <w:pPr>
              <w:spacing w:before="40"/>
              <w:jc w:val="center"/>
              <w:rPr>
                <w:rFonts w:ascii="Arial" w:hAnsi="Arial" w:cs="Arial"/>
                <w:b/>
                <w:bCs/>
              </w:rPr>
            </w:pPr>
            <w:r w:rsidRPr="001329D9">
              <w:rPr>
                <w:rFonts w:ascii="Arial" w:hAnsi="Arial" w:cs="Arial"/>
                <w:b/>
                <w:bCs/>
              </w:rPr>
              <w:t>2</w:t>
            </w:r>
            <w:r w:rsidR="00D235CB">
              <w:rPr>
                <w:rFonts w:ascii="Arial" w:hAnsi="Arial" w:cs="Arial"/>
                <w:b/>
                <w:bCs/>
              </w:rPr>
              <w:t>1</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0B357689"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C561E8A"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de </w:t>
      </w:r>
      <w:r w:rsidR="004C3A43" w:rsidRPr="004C3A43">
        <w:rPr>
          <w:rFonts w:cs="Arial"/>
          <w:sz w:val="22"/>
          <w:szCs w:val="22"/>
          <w:lang w:val="fr-FR"/>
        </w:rPr>
        <w:t>juillet</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14:paraId="2828E7E8" w14:textId="542CD0C1"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3D8A021F" w14:textId="2B21B8B8"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0024E7C"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7DD0268A" w14:textId="77777777"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Le remboursement de l’avance s’effectue de la façon suivante :</w:t>
      </w:r>
    </w:p>
    <w:p w14:paraId="3563803C" w14:textId="77777777" w:rsidR="00EA5631" w:rsidRPr="00021A43" w:rsidRDefault="00EA5631" w:rsidP="00EA5631">
      <w:pPr>
        <w:ind w:left="567"/>
        <w:jc w:val="both"/>
        <w:rPr>
          <w:rFonts w:ascii="Arial" w:hAnsi="Arial" w:cs="Arial"/>
          <w:sz w:val="22"/>
          <w:szCs w:val="22"/>
          <w:lang w:val="x-none" w:eastAsia="x-none"/>
        </w:rPr>
      </w:pPr>
    </w:p>
    <w:p w14:paraId="453B5131" w14:textId="38DFD81C"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w:t>
      </w:r>
      <w:r w:rsidR="001238A8" w:rsidRPr="00021A43">
        <w:rPr>
          <w:rFonts w:ascii="Arial" w:hAnsi="Arial" w:cs="Arial"/>
          <w:sz w:val="22"/>
          <w:szCs w:val="22"/>
          <w:lang w:val="x-none" w:eastAsia="x-none"/>
        </w:rPr>
        <w:t xml:space="preserve">rises du marché. </w:t>
      </w:r>
    </w:p>
    <w:p w14:paraId="7E727F49" w14:textId="77777777" w:rsidR="001238A8" w:rsidRPr="00021A43" w:rsidRDefault="001238A8" w:rsidP="00EA5631">
      <w:pPr>
        <w:ind w:left="567"/>
        <w:jc w:val="both"/>
        <w:rPr>
          <w:rFonts w:ascii="Arial" w:hAnsi="Arial" w:cs="Arial"/>
          <w:sz w:val="22"/>
          <w:szCs w:val="22"/>
          <w:lang w:val="x-none" w:eastAsia="x-none"/>
        </w:rPr>
      </w:pPr>
    </w:p>
    <w:p w14:paraId="0FA6A503" w14:textId="1DAEEB1A"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lastRenderedPageBreak/>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14:paraId="338F501E"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14:paraId="1C0158FF" w14:textId="77777777"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14:paraId="7ABFEB83" w14:textId="77777777"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14:paraId="349467F6" w14:textId="63E1D2C8"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14:paraId="3C650F8D"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14:paraId="0C125D22" w14:textId="77777777"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14:paraId="378B8AB6" w14:textId="77777777"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14:paraId="5D572B86" w14:textId="77777777" w:rsidR="007F0DF0" w:rsidRPr="00540FB0"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 xml:space="preserve">Si les constatations faites à l’arrivée laissent entrevoir la possibilité de pertes ou d’avaries, le service ou l’organisme destinataire de la commande prend les mesures conservatoires </w:t>
      </w:r>
      <w:r w:rsidRPr="00EE2373">
        <w:rPr>
          <w:rFonts w:ascii="Arial" w:hAnsi="Arial" w:cs="Arial"/>
          <w:sz w:val="22"/>
          <w:szCs w:val="22"/>
        </w:rPr>
        <w:lastRenderedPageBreak/>
        <w:t>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882C129"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7.9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2B615AD6"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2pt;height:17.9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95pt" o:ole="" fillcolor="window">
            <v:imagedata r:id="rId17" o:title=""/>
          </v:shape>
          <o:OLEObject Type="Embed" ProgID="Equation.3" ShapeID="_x0000_i1029" DrawAspect="Content" ObjectID="_1799561051"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67EB7307"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4EA8BE77" w14:textId="77777777" w:rsidR="006B245D" w:rsidRDefault="006B245D">
      <w:pPr>
        <w:rPr>
          <w:rFonts w:ascii="Arial" w:hAnsi="Arial" w:cs="Arial"/>
          <w:sz w:val="22"/>
          <w:szCs w:val="22"/>
        </w:rPr>
      </w:pPr>
      <w:r>
        <w:rPr>
          <w:rFonts w:ascii="Arial" w:hAnsi="Arial" w:cs="Arial"/>
          <w:sz w:val="22"/>
          <w:szCs w:val="22"/>
        </w:rPr>
        <w:br w:type="page"/>
      </w:r>
    </w:p>
    <w:p w14:paraId="725953A9" w14:textId="77777777" w:rsidR="00A80196" w:rsidRPr="00EE2373" w:rsidRDefault="00A80196"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10F48E18"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D235CB">
      <w:rPr>
        <w:rStyle w:val="Numrodepage"/>
        <w:rFonts w:ascii="Arial" w:hAnsi="Arial" w:cs="Arial"/>
      </w:rPr>
      <w:t>065</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A13D52">
      <w:rPr>
        <w:rStyle w:val="Numrodepage"/>
        <w:rFonts w:ascii="Arial" w:hAnsi="Arial" w:cs="Arial"/>
        <w:noProof/>
      </w:rPr>
      <w:t>1</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A13D52">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065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915F2"/>
    <w:rsid w:val="00B93647"/>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065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4D0965-C261-46AF-9B49-3F76D02E9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3668</Words>
  <Characters>20090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23711</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18</cp:revision>
  <cp:lastPrinted>2024-11-12T12:56:00Z</cp:lastPrinted>
  <dcterms:created xsi:type="dcterms:W3CDTF">2024-06-25T16:15:00Z</dcterms:created>
  <dcterms:modified xsi:type="dcterms:W3CDTF">2025-01-28T08:18:00Z</dcterms:modified>
</cp:coreProperties>
</file>