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:rsidTr="00E92380">
        <w:trPr>
          <w:trHeight w:val="82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403E62" w:rsidRDefault="00D91B8C" w:rsidP="0003276F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  <w:szCs w:val="24"/>
              </w:rPr>
            </w:pPr>
            <w:r w:rsidRPr="00D91B8C">
              <w:rPr>
                <w:rFonts w:cstheme="minorHAnsi"/>
                <w:b/>
                <w:szCs w:val="24"/>
              </w:rPr>
              <w:t>Fourniture du QUALIFELEC E3 Classe 3</w:t>
            </w:r>
            <w:r>
              <w:rPr>
                <w:rFonts w:cstheme="minorHAnsi"/>
                <w:szCs w:val="24"/>
              </w:rPr>
              <w:t xml:space="preserve"> (conception, étude, réalisation et installation d’une puissance distribuée supérieure à 400 kVa) ou équivalent (</w:t>
            </w:r>
            <w:r w:rsidR="001144E5" w:rsidRPr="00F958F1">
              <w:rPr>
                <w:rFonts w:cstheme="minorHAnsi"/>
              </w:rPr>
              <w:t>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A5DB1" w:rsidP="00E92380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>
      <w:bookmarkStart w:id="0" w:name="_GoBack"/>
      <w:bookmarkEnd w:id="0"/>
    </w:p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Pr="0003276F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 w:rsidRPr="0003276F"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D91B8C" w:rsidP="0003276F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24321 – Rénovation postes haute-tension</w:t>
          </w:r>
          <w:r w:rsidR="0003276F" w:rsidRPr="0003276F">
            <w:rPr>
              <w:szCs w:val="24"/>
            </w:rPr>
            <w:t xml:space="preserve"> AIA CF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3276F"/>
    <w:rsid w:val="00092612"/>
    <w:rsid w:val="000D1039"/>
    <w:rsid w:val="000F2D83"/>
    <w:rsid w:val="001144E5"/>
    <w:rsid w:val="00135046"/>
    <w:rsid w:val="001457A0"/>
    <w:rsid w:val="00156B73"/>
    <w:rsid w:val="00172DD9"/>
    <w:rsid w:val="00213DCB"/>
    <w:rsid w:val="002A3523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865FD7"/>
    <w:rsid w:val="00AF2477"/>
    <w:rsid w:val="00C32233"/>
    <w:rsid w:val="00CE38DF"/>
    <w:rsid w:val="00D46DC4"/>
    <w:rsid w:val="00D7313E"/>
    <w:rsid w:val="00D91B8C"/>
    <w:rsid w:val="00E01DDB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0552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8fb32b6-fbae-48ba-a9a2-b443c8bd30b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DIDIER Claudie</cp:lastModifiedBy>
  <cp:revision>5</cp:revision>
  <dcterms:created xsi:type="dcterms:W3CDTF">2024-12-19T09:20:00Z</dcterms:created>
  <dcterms:modified xsi:type="dcterms:W3CDTF">2025-01-14T14:15:00Z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