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2CB46" w14:textId="77777777" w:rsidR="004F18FA" w:rsidRPr="002E198C" w:rsidRDefault="004F18FA" w:rsidP="009C033E">
      <w:pPr>
        <w:jc w:val="center"/>
        <w:rPr>
          <w:rFonts w:ascii="AvenirNext LT Pro Cn" w:hAnsi="AvenirNext LT Pro Cn"/>
          <w:spacing w:val="30"/>
          <w:sz w:val="28"/>
        </w:rPr>
      </w:pPr>
    </w:p>
    <w:p w14:paraId="465D3B22" w14:textId="77777777" w:rsidR="00DF6175" w:rsidRPr="002E198C" w:rsidRDefault="00DF6175" w:rsidP="009C033E">
      <w:pPr>
        <w:jc w:val="center"/>
        <w:rPr>
          <w:rFonts w:ascii="AvenirNext LT Pro Cn" w:hAnsi="AvenirNext LT Pro Cn"/>
          <w:spacing w:val="30"/>
          <w:sz w:val="28"/>
        </w:rPr>
      </w:pPr>
    </w:p>
    <w:p w14:paraId="01B26730" w14:textId="77777777" w:rsidR="00DF6175" w:rsidRPr="002E198C" w:rsidRDefault="00DF6175" w:rsidP="009C033E">
      <w:pPr>
        <w:jc w:val="center"/>
        <w:rPr>
          <w:rFonts w:ascii="AvenirNext LT Pro Cn" w:hAnsi="AvenirNext LT Pro Cn"/>
          <w:spacing w:val="30"/>
          <w:sz w:val="28"/>
        </w:rPr>
      </w:pPr>
    </w:p>
    <w:p w14:paraId="342D5C21" w14:textId="566E214E" w:rsidR="00DF6175" w:rsidRPr="002E198C" w:rsidRDefault="00107BFB" w:rsidP="002E198C">
      <w:pPr>
        <w:jc w:val="center"/>
        <w:rPr>
          <w:rFonts w:ascii="AvenirNext LT Pro Cn" w:hAnsi="AvenirNext LT Pro Cn"/>
          <w:spacing w:val="30"/>
          <w:sz w:val="28"/>
        </w:rPr>
      </w:pPr>
      <w:r w:rsidRPr="001957D5">
        <w:rPr>
          <w:rFonts w:ascii="AvenirNext LT Pro Cn" w:hAnsi="AvenirNext LT Pro Cn" w:cstheme="minorHAnsi"/>
          <w:b/>
          <w:noProof/>
          <w:color w:val="999999"/>
          <w:sz w:val="24"/>
          <w:szCs w:val="24"/>
        </w:rPr>
        <w:drawing>
          <wp:inline distT="0" distB="0" distL="0" distR="0" wp14:anchorId="5A008D65" wp14:editId="623D3049">
            <wp:extent cx="2050613" cy="540000"/>
            <wp:effectExtent l="0" t="0" r="698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INRAE_Quadri-[HD]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613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390C8" w14:textId="77777777" w:rsidR="00DF6175" w:rsidRPr="002E198C" w:rsidRDefault="00DF6175" w:rsidP="00DF6175">
      <w:pPr>
        <w:rPr>
          <w:rFonts w:ascii="AvenirNext LT Pro Cn" w:hAnsi="AvenirNext LT Pro Cn"/>
          <w:spacing w:val="30"/>
          <w:sz w:val="28"/>
        </w:rPr>
      </w:pPr>
    </w:p>
    <w:p w14:paraId="34662485" w14:textId="77777777" w:rsidR="00DF6175" w:rsidRPr="002E198C" w:rsidRDefault="00DF6175" w:rsidP="009C033E">
      <w:pPr>
        <w:jc w:val="center"/>
        <w:rPr>
          <w:rFonts w:ascii="AvenirNext LT Pro Cn" w:hAnsi="AvenirNext LT Pro Cn"/>
          <w:spacing w:val="30"/>
          <w:sz w:val="28"/>
        </w:rPr>
      </w:pPr>
    </w:p>
    <w:p w14:paraId="4D93D051" w14:textId="1480D713" w:rsidR="00637563" w:rsidRPr="002E198C" w:rsidRDefault="00637563" w:rsidP="002E198C">
      <w:pPr>
        <w:jc w:val="center"/>
        <w:rPr>
          <w:rFonts w:ascii="AvenirNext LT Pro Cn" w:hAnsi="AvenirNext LT Pro Cn"/>
          <w:sz w:val="28"/>
          <w:szCs w:val="28"/>
        </w:rPr>
      </w:pPr>
      <w:r w:rsidRPr="002E198C">
        <w:rPr>
          <w:rFonts w:ascii="AvenirNext LT Pro Cn" w:hAnsi="AvenirNext LT Pro Cn"/>
          <w:sz w:val="28"/>
          <w:szCs w:val="28"/>
        </w:rPr>
        <w:t>MARCHE PUBLIC DE TRAVAUX</w:t>
      </w:r>
    </w:p>
    <w:p w14:paraId="3AAB90A3" w14:textId="77777777" w:rsidR="004F18FA" w:rsidRPr="002E198C" w:rsidRDefault="004F18FA" w:rsidP="002E198C">
      <w:pPr>
        <w:jc w:val="center"/>
        <w:rPr>
          <w:rFonts w:ascii="AvenirNext LT Pro Cn" w:hAnsi="AvenirNext LT Pro Cn"/>
          <w:sz w:val="28"/>
          <w:szCs w:val="28"/>
        </w:rPr>
      </w:pPr>
    </w:p>
    <w:p w14:paraId="29EE4859" w14:textId="77777777" w:rsidR="00637563" w:rsidRPr="002E198C" w:rsidRDefault="00637563" w:rsidP="002E198C">
      <w:pPr>
        <w:jc w:val="center"/>
        <w:rPr>
          <w:rFonts w:ascii="AvenirNext LT Pro Cn" w:hAnsi="AvenirNext LT Pro Cn"/>
          <w:sz w:val="28"/>
          <w:szCs w:val="28"/>
        </w:rPr>
      </w:pPr>
      <w:r w:rsidRPr="002E198C">
        <w:rPr>
          <w:rFonts w:ascii="AvenirNext LT Pro Cn" w:hAnsi="AvenirNext LT Pro Cn"/>
          <w:sz w:val="28"/>
          <w:szCs w:val="28"/>
        </w:rPr>
        <w:t>ACTE D’ENGAGEMENT</w:t>
      </w:r>
    </w:p>
    <w:p w14:paraId="355A370E" w14:textId="77777777" w:rsidR="00637563" w:rsidRPr="002E198C" w:rsidRDefault="00637563" w:rsidP="002E198C">
      <w:pPr>
        <w:jc w:val="center"/>
        <w:rPr>
          <w:rFonts w:ascii="AvenirNext LT Pro Cn" w:hAnsi="AvenirNext LT Pro Cn"/>
          <w:sz w:val="28"/>
          <w:szCs w:val="28"/>
        </w:rPr>
      </w:pPr>
    </w:p>
    <w:p w14:paraId="2C1D6FC0" w14:textId="77777777" w:rsidR="00DF6175" w:rsidRPr="002E198C" w:rsidRDefault="00DF6175" w:rsidP="002E198C">
      <w:pPr>
        <w:jc w:val="center"/>
        <w:rPr>
          <w:rFonts w:ascii="AvenirNext LT Pro Cn" w:hAnsi="AvenirNext LT Pro Cn"/>
          <w:sz w:val="28"/>
          <w:szCs w:val="28"/>
        </w:rPr>
      </w:pPr>
    </w:p>
    <w:p w14:paraId="0054DAD7" w14:textId="65B4EB09" w:rsidR="00DF6175" w:rsidRPr="002E198C" w:rsidRDefault="00DF6175" w:rsidP="002E19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venirNext LT Pro Cn" w:hAnsi="AvenirNext LT Pro Cn"/>
          <w:sz w:val="28"/>
          <w:szCs w:val="28"/>
        </w:rPr>
      </w:pPr>
      <w:r w:rsidRPr="002E198C">
        <w:rPr>
          <w:rFonts w:ascii="AvenirNext LT Pro Cn" w:hAnsi="AvenirNext LT Pro Cn"/>
          <w:sz w:val="28"/>
          <w:szCs w:val="28"/>
        </w:rPr>
        <w:t>MARCHE N°</w:t>
      </w:r>
      <w:r w:rsidR="002E198C" w:rsidRPr="002E198C">
        <w:rPr>
          <w:rFonts w:ascii="AvenirNext LT Pro Cn" w:hAnsi="AvenirNext LT Pro Cn"/>
          <w:sz w:val="28"/>
          <w:szCs w:val="28"/>
        </w:rPr>
        <w:t xml:space="preserve"> 2025</w:t>
      </w:r>
      <w:r w:rsidR="00532710">
        <w:rPr>
          <w:rFonts w:ascii="AvenirNext LT Pro Cn" w:hAnsi="AvenirNext LT Pro Cn"/>
          <w:sz w:val="28"/>
          <w:szCs w:val="28"/>
        </w:rPr>
        <w:t>C13N</w:t>
      </w:r>
      <w:r w:rsidR="002E198C" w:rsidRPr="002E198C">
        <w:rPr>
          <w:rFonts w:ascii="AvenirNext LT Pro Cn" w:hAnsi="AvenirNext LT Pro Cn"/>
          <w:color w:val="FFFFFF" w:themeColor="background1"/>
          <w:sz w:val="28"/>
          <w:szCs w:val="28"/>
        </w:rPr>
        <w:t>……………</w:t>
      </w:r>
    </w:p>
    <w:p w14:paraId="525C2586" w14:textId="77777777" w:rsidR="007D7079" w:rsidRPr="002E198C" w:rsidRDefault="007D7079">
      <w:pPr>
        <w:rPr>
          <w:rFonts w:ascii="AvenirNext LT Pro Cn" w:hAnsi="AvenirNext LT Pro Cn"/>
        </w:rPr>
      </w:pPr>
    </w:p>
    <w:p w14:paraId="34186118" w14:textId="77777777" w:rsidR="007D7079" w:rsidRPr="002E198C" w:rsidRDefault="007D7079">
      <w:pPr>
        <w:rPr>
          <w:rFonts w:ascii="AvenirNext LT Pro Cn" w:hAnsi="AvenirNext LT Pro Cn"/>
        </w:rPr>
      </w:pPr>
    </w:p>
    <w:p w14:paraId="2651AEA9" w14:textId="77777777" w:rsidR="00D27E2C" w:rsidRPr="002E198C" w:rsidRDefault="00637563">
      <w:pPr>
        <w:rPr>
          <w:rFonts w:ascii="AvenirNext LT Pro Cn" w:hAnsi="AvenirNext LT Pro Cn"/>
          <w:b/>
          <w:sz w:val="28"/>
        </w:rPr>
      </w:pPr>
      <w:r w:rsidRPr="002E198C">
        <w:rPr>
          <w:rFonts w:ascii="AvenirNext LT Pro Cn" w:hAnsi="AvenirNext LT Pro Cn"/>
          <w:b/>
          <w:sz w:val="24"/>
        </w:rPr>
        <w:sym w:font="Wingdings" w:char="F075"/>
      </w:r>
      <w:r w:rsidRPr="002E198C">
        <w:rPr>
          <w:rFonts w:ascii="AvenirNext LT Pro Cn" w:hAnsi="AvenirNext LT Pro Cn"/>
          <w:b/>
          <w:sz w:val="28"/>
        </w:rPr>
        <w:t xml:space="preserve"> Maître de l’ouvrage :</w:t>
      </w:r>
    </w:p>
    <w:p w14:paraId="26A6542D" w14:textId="77777777" w:rsidR="007D7079" w:rsidRPr="002E198C" w:rsidRDefault="007D7079" w:rsidP="00D27E2C">
      <w:pPr>
        <w:rPr>
          <w:rFonts w:ascii="AvenirNext LT Pro Cn" w:hAnsi="AvenirNext LT Pro Cn"/>
          <w:b/>
          <w:sz w:val="24"/>
        </w:rPr>
      </w:pPr>
    </w:p>
    <w:p w14:paraId="55F80076" w14:textId="77777777" w:rsidR="007D7079" w:rsidRPr="002E198C" w:rsidRDefault="007D7079" w:rsidP="00D27E2C">
      <w:pPr>
        <w:rPr>
          <w:rFonts w:ascii="AvenirNext LT Pro Cn" w:hAnsi="AvenirNext LT Pro Cn"/>
          <w:b/>
          <w:sz w:val="24"/>
        </w:rPr>
      </w:pPr>
    </w:p>
    <w:p w14:paraId="26369EF6" w14:textId="64396E8F" w:rsidR="00D27E2C" w:rsidRPr="002E198C" w:rsidRDefault="00D27E2C" w:rsidP="00D4122A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b/>
          <w:spacing w:val="24"/>
          <w:sz w:val="28"/>
        </w:rPr>
      </w:pPr>
      <w:r w:rsidRPr="002E198C">
        <w:rPr>
          <w:rFonts w:ascii="AvenirNext LT Pro Cn" w:hAnsi="AvenirNext LT Pro Cn"/>
          <w:b/>
          <w:spacing w:val="24"/>
          <w:sz w:val="28"/>
        </w:rPr>
        <w:t xml:space="preserve">INSTITUT NATIONAL </w:t>
      </w:r>
      <w:r w:rsidR="00D4122A" w:rsidRPr="002E198C">
        <w:rPr>
          <w:rFonts w:ascii="AvenirNext LT Pro Cn" w:hAnsi="AvenirNext LT Pro Cn"/>
          <w:b/>
          <w:spacing w:val="24"/>
          <w:sz w:val="28"/>
        </w:rPr>
        <w:t>DE RECHERCHE POUR</w:t>
      </w:r>
      <w:r w:rsidR="002E198C">
        <w:rPr>
          <w:rFonts w:ascii="AvenirNext LT Pro Cn" w:hAnsi="AvenirNext LT Pro Cn"/>
          <w:b/>
          <w:spacing w:val="24"/>
          <w:sz w:val="28"/>
        </w:rPr>
        <w:br/>
      </w:r>
      <w:r w:rsidR="00D4122A" w:rsidRPr="002E198C">
        <w:rPr>
          <w:rFonts w:ascii="AvenirNext LT Pro Cn" w:hAnsi="AvenirNext LT Pro Cn"/>
          <w:b/>
          <w:spacing w:val="24"/>
          <w:sz w:val="28"/>
        </w:rPr>
        <w:t>L’AGRICULTURE, L’ALIMENTATION ET L’ENVIRONNEMENT</w:t>
      </w:r>
    </w:p>
    <w:p w14:paraId="187D1305" w14:textId="77777777" w:rsidR="00D27E2C" w:rsidRPr="002E198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b/>
          <w:spacing w:val="24"/>
          <w:sz w:val="28"/>
        </w:rPr>
      </w:pPr>
    </w:p>
    <w:p w14:paraId="114F5D84" w14:textId="76A38E4F" w:rsidR="00934D08" w:rsidRPr="002E198C" w:rsidRDefault="009127AA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sz w:val="24"/>
          <w:szCs w:val="24"/>
        </w:rPr>
      </w:pPr>
      <w:r w:rsidRPr="002E198C">
        <w:rPr>
          <w:rFonts w:ascii="AvenirNext LT Pro Cn" w:hAnsi="AvenirNext LT Pro Cn"/>
          <w:sz w:val="24"/>
          <w:szCs w:val="24"/>
        </w:rPr>
        <w:t>Représenté par l</w:t>
      </w:r>
      <w:r w:rsidR="002E198C">
        <w:rPr>
          <w:rFonts w:ascii="AvenirNext LT Pro Cn" w:hAnsi="AvenirNext LT Pro Cn"/>
          <w:sz w:val="24"/>
          <w:szCs w:val="24"/>
        </w:rPr>
        <w:t>a</w:t>
      </w:r>
      <w:r w:rsidR="00934D08" w:rsidRPr="002E198C">
        <w:rPr>
          <w:rFonts w:ascii="AvenirNext LT Pro Cn" w:hAnsi="AvenirNext LT Pro Cn"/>
          <w:sz w:val="24"/>
          <w:szCs w:val="24"/>
        </w:rPr>
        <w:t xml:space="preserve"> Président</w:t>
      </w:r>
      <w:r w:rsidR="002E198C">
        <w:rPr>
          <w:rFonts w:ascii="AvenirNext LT Pro Cn" w:hAnsi="AvenirNext LT Pro Cn"/>
          <w:sz w:val="24"/>
          <w:szCs w:val="24"/>
        </w:rPr>
        <w:t>e</w:t>
      </w:r>
      <w:r w:rsidRPr="002E198C">
        <w:rPr>
          <w:rFonts w:ascii="AvenirNext LT Pro Cn" w:hAnsi="AvenirNext LT Pro Cn"/>
          <w:sz w:val="24"/>
          <w:szCs w:val="24"/>
        </w:rPr>
        <w:t xml:space="preserve"> d</w:t>
      </w:r>
      <w:r w:rsidR="002E198C">
        <w:rPr>
          <w:rFonts w:ascii="AvenirNext LT Pro Cn" w:hAnsi="AvenirNext LT Pro Cn"/>
          <w:sz w:val="24"/>
          <w:szCs w:val="24"/>
        </w:rPr>
        <w:t>u</w:t>
      </w:r>
      <w:r w:rsidRPr="002E198C">
        <w:rPr>
          <w:rFonts w:ascii="AvenirNext LT Pro Cn" w:hAnsi="AvenirNext LT Pro Cn"/>
          <w:sz w:val="24"/>
          <w:szCs w:val="24"/>
        </w:rPr>
        <w:t xml:space="preserve"> Centre </w:t>
      </w:r>
      <w:r w:rsidR="005545F9" w:rsidRPr="002E198C">
        <w:rPr>
          <w:rFonts w:ascii="AvenirNext LT Pro Cn" w:hAnsi="AvenirNext LT Pro Cn"/>
          <w:sz w:val="24"/>
          <w:szCs w:val="24"/>
        </w:rPr>
        <w:t xml:space="preserve">Ile-de-France </w:t>
      </w:r>
      <w:r w:rsidR="002E198C">
        <w:rPr>
          <w:rFonts w:ascii="AvenirNext LT Pro Cn" w:hAnsi="AvenirNext LT Pro Cn"/>
          <w:sz w:val="24"/>
          <w:szCs w:val="24"/>
        </w:rPr>
        <w:t>-</w:t>
      </w:r>
      <w:r w:rsidR="005545F9" w:rsidRPr="002E198C">
        <w:rPr>
          <w:rFonts w:ascii="AvenirNext LT Pro Cn" w:hAnsi="AvenirNext LT Pro Cn"/>
          <w:sz w:val="24"/>
          <w:szCs w:val="24"/>
        </w:rPr>
        <w:t xml:space="preserve"> Jouy-en-Josas</w:t>
      </w:r>
      <w:r w:rsidR="002E198C">
        <w:rPr>
          <w:rFonts w:ascii="AvenirNext LT Pro Cn" w:hAnsi="AvenirNext LT Pro Cn"/>
          <w:sz w:val="24"/>
          <w:szCs w:val="24"/>
        </w:rPr>
        <w:t xml:space="preserve"> </w:t>
      </w:r>
      <w:r w:rsidR="005545F9" w:rsidRPr="002E198C">
        <w:rPr>
          <w:rFonts w:ascii="AvenirNext LT Pro Cn" w:hAnsi="AvenirNext LT Pro Cn"/>
          <w:sz w:val="24"/>
          <w:szCs w:val="24"/>
        </w:rPr>
        <w:t>-</w:t>
      </w:r>
      <w:r w:rsidR="002E198C">
        <w:rPr>
          <w:rFonts w:ascii="AvenirNext LT Pro Cn" w:hAnsi="AvenirNext LT Pro Cn"/>
          <w:sz w:val="24"/>
          <w:szCs w:val="24"/>
        </w:rPr>
        <w:t xml:space="preserve"> </w:t>
      </w:r>
      <w:r w:rsidR="005545F9" w:rsidRPr="002E198C">
        <w:rPr>
          <w:rFonts w:ascii="AvenirNext LT Pro Cn" w:hAnsi="AvenirNext LT Pro Cn"/>
          <w:sz w:val="24"/>
          <w:szCs w:val="24"/>
        </w:rPr>
        <w:t>Antony</w:t>
      </w:r>
    </w:p>
    <w:p w14:paraId="2CC35B5C" w14:textId="7B9768C7" w:rsidR="00D27E2C" w:rsidRPr="002E198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b/>
          <w:spacing w:val="24"/>
        </w:rPr>
      </w:pPr>
      <w:r w:rsidRPr="002E198C">
        <w:rPr>
          <w:rFonts w:ascii="AvenirNext LT Pro Cn" w:hAnsi="AvenirNext LT Pro Cn"/>
          <w:sz w:val="24"/>
          <w:szCs w:val="24"/>
        </w:rPr>
        <w:t xml:space="preserve"> </w:t>
      </w:r>
      <w:r w:rsidR="00A8206D" w:rsidRPr="002E198C">
        <w:rPr>
          <w:rFonts w:ascii="AvenirNext LT Pro Cn" w:hAnsi="AvenirNext LT Pro Cn"/>
          <w:sz w:val="24"/>
          <w:szCs w:val="24"/>
        </w:rPr>
        <w:t>Représentant</w:t>
      </w:r>
      <w:r w:rsidR="002E198C">
        <w:rPr>
          <w:rFonts w:ascii="AvenirNext LT Pro Cn" w:hAnsi="AvenirNext LT Pro Cn"/>
          <w:sz w:val="24"/>
          <w:szCs w:val="24"/>
        </w:rPr>
        <w:t>e</w:t>
      </w:r>
      <w:r w:rsidR="00A8206D" w:rsidRPr="002E198C">
        <w:rPr>
          <w:rFonts w:ascii="AvenirNext LT Pro Cn" w:hAnsi="AvenirNext LT Pro Cn"/>
          <w:sz w:val="24"/>
          <w:szCs w:val="24"/>
        </w:rPr>
        <w:t xml:space="preserve"> du Pouvoir Adjudicateur</w:t>
      </w:r>
      <w:r w:rsidRPr="002E198C">
        <w:rPr>
          <w:rFonts w:ascii="AvenirNext LT Pro Cn" w:hAnsi="AvenirNext LT Pro Cn"/>
          <w:b/>
          <w:spacing w:val="24"/>
          <w:sz w:val="28"/>
        </w:rPr>
        <w:t xml:space="preserve"> </w:t>
      </w:r>
    </w:p>
    <w:p w14:paraId="5D949A0F" w14:textId="77777777" w:rsidR="00D27E2C" w:rsidRPr="002E198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b/>
          <w:spacing w:val="24"/>
        </w:rPr>
      </w:pPr>
    </w:p>
    <w:p w14:paraId="28E70FC9" w14:textId="77777777" w:rsidR="00D27E2C" w:rsidRPr="002E198C" w:rsidRDefault="00D27E2C">
      <w:pPr>
        <w:rPr>
          <w:rFonts w:ascii="AvenirNext LT Pro Cn" w:hAnsi="AvenirNext LT Pro Cn"/>
          <w:b/>
          <w:spacing w:val="28"/>
          <w:sz w:val="24"/>
        </w:rPr>
      </w:pPr>
    </w:p>
    <w:p w14:paraId="43555FCC" w14:textId="77777777" w:rsidR="00417526" w:rsidRPr="002E198C" w:rsidRDefault="00417526">
      <w:pPr>
        <w:rPr>
          <w:rFonts w:ascii="AvenirNext LT Pro Cn" w:hAnsi="AvenirNext LT Pro Cn"/>
          <w:b/>
          <w:sz w:val="24"/>
        </w:rPr>
      </w:pPr>
    </w:p>
    <w:p w14:paraId="3D48DD6A" w14:textId="77777777" w:rsidR="007D7079" w:rsidRPr="002E198C" w:rsidRDefault="007D7079">
      <w:pPr>
        <w:rPr>
          <w:rFonts w:ascii="AvenirNext LT Pro Cn" w:hAnsi="AvenirNext LT Pro Cn"/>
          <w:b/>
          <w:sz w:val="24"/>
        </w:rPr>
      </w:pPr>
    </w:p>
    <w:p w14:paraId="7C188489" w14:textId="77777777" w:rsidR="00030E24" w:rsidRPr="002E198C" w:rsidRDefault="00030E24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b/>
          <w:spacing w:val="24"/>
          <w:sz w:val="28"/>
        </w:rPr>
      </w:pPr>
    </w:p>
    <w:p w14:paraId="0671C641" w14:textId="42146411" w:rsidR="00093162" w:rsidRPr="002E198C" w:rsidRDefault="00514C63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b/>
          <w:spacing w:val="24"/>
          <w:sz w:val="28"/>
        </w:rPr>
      </w:pPr>
      <w:r w:rsidRPr="00514C63">
        <w:rPr>
          <w:rFonts w:ascii="AvenirNext LT Pro Cn" w:hAnsi="AvenirNext LT Pro Cn"/>
          <w:b/>
          <w:spacing w:val="24"/>
          <w:sz w:val="28"/>
        </w:rPr>
        <w:t>Mise en conformité d'une station de traitement des effluents pour l'IERP (bâtiment 234 – Unité IERP)</w:t>
      </w:r>
    </w:p>
    <w:p w14:paraId="55CF6EE6" w14:textId="77777777" w:rsidR="00093162" w:rsidRPr="000964E6" w:rsidRDefault="00093162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spacing w:val="24"/>
          <w:sz w:val="28"/>
        </w:rPr>
      </w:pPr>
    </w:p>
    <w:p w14:paraId="11DE4BBE" w14:textId="77777777" w:rsidR="005545F9" w:rsidRPr="000964E6" w:rsidRDefault="005545F9" w:rsidP="005545F9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spacing w:val="28"/>
          <w:sz w:val="24"/>
        </w:rPr>
      </w:pPr>
      <w:r w:rsidRPr="000964E6">
        <w:rPr>
          <w:rFonts w:ascii="AvenirNext LT Pro Cn" w:hAnsi="AvenirNext LT Pro Cn"/>
          <w:spacing w:val="28"/>
          <w:sz w:val="24"/>
        </w:rPr>
        <w:t>Centre IDF Jouy-en-Josas-Antony</w:t>
      </w:r>
    </w:p>
    <w:p w14:paraId="180C77DD" w14:textId="77777777" w:rsidR="005545F9" w:rsidRPr="000964E6" w:rsidRDefault="005545F9" w:rsidP="005545F9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spacing w:val="28"/>
          <w:sz w:val="24"/>
        </w:rPr>
      </w:pPr>
      <w:r w:rsidRPr="000964E6">
        <w:rPr>
          <w:rFonts w:ascii="AvenirNext LT Pro Cn" w:hAnsi="AvenirNext LT Pro Cn"/>
          <w:spacing w:val="28"/>
          <w:sz w:val="24"/>
        </w:rPr>
        <w:t>Domaine de Vilvert</w:t>
      </w:r>
    </w:p>
    <w:p w14:paraId="315F29D6" w14:textId="77777777" w:rsidR="00637563" w:rsidRPr="000964E6" w:rsidRDefault="005545F9" w:rsidP="005545F9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color w:val="FF0000"/>
          <w:spacing w:val="24"/>
        </w:rPr>
      </w:pPr>
      <w:r w:rsidRPr="000964E6">
        <w:rPr>
          <w:rFonts w:ascii="AvenirNext LT Pro Cn" w:hAnsi="AvenirNext LT Pro Cn"/>
          <w:spacing w:val="28"/>
          <w:sz w:val="24"/>
        </w:rPr>
        <w:t>78352 JOUY-EN-JOSAS cedex</w:t>
      </w:r>
    </w:p>
    <w:p w14:paraId="2AD4B456" w14:textId="77777777" w:rsidR="00637563" w:rsidRPr="002E198C" w:rsidRDefault="00637563">
      <w:pPr>
        <w:rPr>
          <w:rFonts w:ascii="AvenirNext LT Pro Cn" w:hAnsi="AvenirNext LT Pro Cn"/>
          <w:b/>
          <w:sz w:val="24"/>
        </w:rPr>
      </w:pPr>
    </w:p>
    <w:p w14:paraId="3D17068F" w14:textId="77777777" w:rsidR="007D7079" w:rsidRPr="002E198C" w:rsidRDefault="007D7079">
      <w:pPr>
        <w:rPr>
          <w:rFonts w:ascii="AvenirNext LT Pro Cn" w:hAnsi="AvenirNext LT Pro Cn"/>
          <w:b/>
          <w:sz w:val="24"/>
        </w:rPr>
      </w:pPr>
    </w:p>
    <w:p w14:paraId="37636215" w14:textId="7C396743" w:rsidR="00637563" w:rsidRPr="000964E6" w:rsidRDefault="00753BEF" w:rsidP="002E198C">
      <w:pPr>
        <w:jc w:val="center"/>
        <w:rPr>
          <w:rFonts w:ascii="AvenirNext LT Pro Cn" w:hAnsi="AvenirNext LT Pro Cn"/>
          <w:iCs/>
          <w:sz w:val="24"/>
          <w:szCs w:val="24"/>
        </w:rPr>
      </w:pPr>
      <w:r w:rsidRPr="000964E6">
        <w:rPr>
          <w:rFonts w:ascii="AvenirNext LT Pro Cn" w:hAnsi="AvenirNext LT Pro Cn"/>
          <w:sz w:val="24"/>
          <w:szCs w:val="24"/>
        </w:rPr>
        <w:t>Marché</w:t>
      </w:r>
      <w:r w:rsidR="00093162" w:rsidRPr="000964E6">
        <w:rPr>
          <w:rFonts w:ascii="AvenirNext LT Pro Cn" w:hAnsi="AvenirNext LT Pro Cn"/>
          <w:sz w:val="24"/>
          <w:szCs w:val="24"/>
        </w:rPr>
        <w:t xml:space="preserve"> </w:t>
      </w:r>
      <w:r w:rsidR="00A8206D" w:rsidRPr="000964E6">
        <w:rPr>
          <w:rFonts w:ascii="AvenirNext LT Pro Cn" w:hAnsi="AvenirNext LT Pro Cn"/>
          <w:sz w:val="24"/>
          <w:szCs w:val="24"/>
        </w:rPr>
        <w:t>à procédure adaptée</w:t>
      </w:r>
      <w:r w:rsidR="00637563" w:rsidRPr="000964E6">
        <w:rPr>
          <w:rFonts w:ascii="AvenirNext LT Pro Cn" w:hAnsi="AvenirNext LT Pro Cn"/>
          <w:sz w:val="24"/>
          <w:szCs w:val="24"/>
        </w:rPr>
        <w:t xml:space="preserve"> passé en application</w:t>
      </w:r>
      <w:r w:rsidR="002E198C" w:rsidRPr="000964E6">
        <w:rPr>
          <w:rFonts w:ascii="AvenirNext LT Pro Cn" w:hAnsi="AvenirNext LT Pro Cn"/>
          <w:sz w:val="24"/>
          <w:szCs w:val="24"/>
        </w:rPr>
        <w:t xml:space="preserve"> </w:t>
      </w:r>
      <w:r w:rsidR="00637563" w:rsidRPr="000964E6">
        <w:rPr>
          <w:rFonts w:ascii="AvenirNext LT Pro Cn" w:hAnsi="AvenirNext LT Pro Cn"/>
          <w:sz w:val="24"/>
          <w:szCs w:val="24"/>
        </w:rPr>
        <w:t>de</w:t>
      </w:r>
      <w:r w:rsidR="00EC4C71" w:rsidRPr="000964E6">
        <w:rPr>
          <w:rFonts w:ascii="AvenirNext LT Pro Cn" w:hAnsi="AvenirNext LT Pro Cn"/>
          <w:sz w:val="24"/>
          <w:szCs w:val="24"/>
        </w:rPr>
        <w:t>s</w:t>
      </w:r>
      <w:r w:rsidR="002E198C" w:rsidRPr="000964E6">
        <w:rPr>
          <w:rFonts w:ascii="AvenirNext LT Pro Cn" w:hAnsi="AvenirNext LT Pro Cn"/>
          <w:sz w:val="24"/>
          <w:szCs w:val="24"/>
        </w:rPr>
        <w:br/>
      </w:r>
      <w:r w:rsidR="00637563" w:rsidRPr="000964E6">
        <w:rPr>
          <w:rFonts w:ascii="AvenirNext LT Pro Cn" w:hAnsi="AvenirNext LT Pro Cn"/>
          <w:sz w:val="24"/>
          <w:szCs w:val="24"/>
        </w:rPr>
        <w:t>article</w:t>
      </w:r>
      <w:r w:rsidR="00EC4C71" w:rsidRPr="000964E6">
        <w:rPr>
          <w:rFonts w:ascii="AvenirNext LT Pro Cn" w:hAnsi="AvenirNext LT Pro Cn"/>
          <w:sz w:val="24"/>
          <w:szCs w:val="24"/>
        </w:rPr>
        <w:t>s</w:t>
      </w:r>
      <w:r w:rsidR="002E198C" w:rsidRPr="000964E6">
        <w:rPr>
          <w:rFonts w:ascii="AvenirNext LT Pro Cn" w:hAnsi="AvenirNext LT Pro Cn"/>
          <w:sz w:val="24"/>
          <w:szCs w:val="24"/>
        </w:rPr>
        <w:t xml:space="preserve"> </w:t>
      </w:r>
      <w:r w:rsidR="00EC4C71" w:rsidRPr="000964E6">
        <w:rPr>
          <w:rFonts w:ascii="AvenirNext LT Pro Cn" w:hAnsi="AvenirNext LT Pro Cn"/>
          <w:sz w:val="24"/>
          <w:szCs w:val="24"/>
        </w:rPr>
        <w:t>R2123-1 et R2123-4</w:t>
      </w:r>
      <w:r w:rsidR="00EC4C71" w:rsidRPr="000964E6">
        <w:rPr>
          <w:rFonts w:ascii="AvenirNext LT Pro Cn" w:hAnsi="AvenirNext LT Pro Cn"/>
          <w:iCs/>
          <w:sz w:val="24"/>
          <w:szCs w:val="24"/>
        </w:rPr>
        <w:t xml:space="preserve"> du Code de la </w:t>
      </w:r>
      <w:r w:rsidR="002E198C" w:rsidRPr="000964E6">
        <w:rPr>
          <w:rFonts w:ascii="AvenirNext LT Pro Cn" w:hAnsi="AvenirNext LT Pro Cn"/>
          <w:iCs/>
          <w:sz w:val="24"/>
          <w:szCs w:val="24"/>
        </w:rPr>
        <w:t>c</w:t>
      </w:r>
      <w:r w:rsidR="00EC4C71" w:rsidRPr="000964E6">
        <w:rPr>
          <w:rFonts w:ascii="AvenirNext LT Pro Cn" w:hAnsi="AvenirNext LT Pro Cn"/>
          <w:iCs/>
          <w:sz w:val="24"/>
          <w:szCs w:val="24"/>
        </w:rPr>
        <w:t xml:space="preserve">ommande </w:t>
      </w:r>
      <w:r w:rsidR="002E198C" w:rsidRPr="000964E6">
        <w:rPr>
          <w:rFonts w:ascii="AvenirNext LT Pro Cn" w:hAnsi="AvenirNext LT Pro Cn"/>
          <w:iCs/>
          <w:sz w:val="24"/>
          <w:szCs w:val="24"/>
        </w:rPr>
        <w:t>p</w:t>
      </w:r>
      <w:r w:rsidR="00EC4C71" w:rsidRPr="000964E6">
        <w:rPr>
          <w:rFonts w:ascii="AvenirNext LT Pro Cn" w:hAnsi="AvenirNext LT Pro Cn"/>
          <w:iCs/>
          <w:sz w:val="24"/>
          <w:szCs w:val="24"/>
        </w:rPr>
        <w:t>ublique</w:t>
      </w:r>
    </w:p>
    <w:p w14:paraId="7AB69A10" w14:textId="77777777" w:rsidR="00637563" w:rsidRPr="002E198C" w:rsidRDefault="007D7079">
      <w:pPr>
        <w:rPr>
          <w:rFonts w:ascii="AvenirNext LT Pro Cn" w:hAnsi="AvenirNext LT Pro Cn"/>
          <w:b/>
          <w:iCs/>
          <w:sz w:val="24"/>
          <w:szCs w:val="24"/>
        </w:rPr>
      </w:pPr>
      <w:r w:rsidRPr="002E198C">
        <w:rPr>
          <w:rFonts w:ascii="AvenirNext LT Pro Cn" w:hAnsi="AvenirNext LT Pro Cn"/>
          <w:b/>
          <w:iCs/>
          <w:sz w:val="24"/>
          <w:szCs w:val="24"/>
        </w:rPr>
        <w:br w:type="page"/>
      </w:r>
    </w:p>
    <w:p w14:paraId="4A41613B" w14:textId="77777777" w:rsidR="007D7079" w:rsidRPr="002E198C" w:rsidRDefault="007D7079">
      <w:pPr>
        <w:rPr>
          <w:rFonts w:ascii="AvenirNext LT Pro Cn" w:hAnsi="AvenirNext LT Pro Cn"/>
          <w:b/>
          <w:iCs/>
          <w:sz w:val="24"/>
          <w:szCs w:val="24"/>
        </w:rPr>
      </w:pPr>
    </w:p>
    <w:p w14:paraId="493BF35E" w14:textId="77777777" w:rsidR="004F18FA" w:rsidRPr="002E198C" w:rsidRDefault="004F18FA">
      <w:pPr>
        <w:rPr>
          <w:rFonts w:ascii="AvenirNext LT Pro Cn" w:hAnsi="AvenirNext LT Pro Cn"/>
          <w:b/>
          <w:iCs/>
          <w:sz w:val="24"/>
          <w:szCs w:val="24"/>
        </w:rPr>
      </w:pPr>
    </w:p>
    <w:p w14:paraId="1BF43C4F" w14:textId="77777777" w:rsidR="004F18FA" w:rsidRPr="002E198C" w:rsidRDefault="004F18FA">
      <w:pPr>
        <w:rPr>
          <w:rFonts w:ascii="AvenirNext LT Pro Cn" w:hAnsi="AvenirNext LT Pro Cn"/>
          <w:b/>
          <w:iCs/>
          <w:sz w:val="24"/>
          <w:szCs w:val="24"/>
        </w:rPr>
      </w:pPr>
    </w:p>
    <w:p w14:paraId="03BA7067" w14:textId="77777777" w:rsidR="007D7079" w:rsidRPr="002E198C" w:rsidRDefault="007D7079">
      <w:pPr>
        <w:rPr>
          <w:rFonts w:ascii="AvenirNext LT Pro Cn" w:hAnsi="AvenirNext LT Pro Cn"/>
          <w:b/>
          <w:iCs/>
          <w:sz w:val="24"/>
          <w:szCs w:val="24"/>
        </w:rPr>
      </w:pPr>
    </w:p>
    <w:p w14:paraId="2276E0C2" w14:textId="77777777" w:rsidR="00637563" w:rsidRPr="00ED29ED" w:rsidRDefault="00637563">
      <w:pPr>
        <w:rPr>
          <w:rFonts w:ascii="AvenirNext LT Pro Cn" w:hAnsi="AvenirNext LT Pro Cn"/>
          <w:b/>
          <w:sz w:val="24"/>
          <w:szCs w:val="24"/>
          <w:u w:val="single"/>
        </w:rPr>
      </w:pPr>
      <w:r w:rsidRPr="00ED29ED">
        <w:rPr>
          <w:rFonts w:ascii="AvenirNext LT Pro Cn" w:hAnsi="AvenirNext LT Pro Cn"/>
          <w:b/>
          <w:sz w:val="24"/>
          <w:szCs w:val="24"/>
        </w:rPr>
        <w:sym w:font="Wingdings" w:char="F075"/>
      </w:r>
      <w:r w:rsidRPr="00ED29ED">
        <w:rPr>
          <w:rFonts w:ascii="AvenirNext LT Pro Cn" w:hAnsi="AvenirNext LT Pro Cn"/>
          <w:b/>
          <w:sz w:val="24"/>
          <w:szCs w:val="24"/>
        </w:rPr>
        <w:t xml:space="preserve"> </w:t>
      </w:r>
      <w:r w:rsidRPr="00ED29ED">
        <w:rPr>
          <w:rFonts w:ascii="AvenirNext LT Pro Cn" w:hAnsi="AvenirNext LT Pro Cn"/>
          <w:b/>
          <w:sz w:val="24"/>
          <w:szCs w:val="24"/>
          <w:u w:val="single"/>
        </w:rPr>
        <w:t>Ma</w:t>
      </w:r>
      <w:r w:rsidR="00093162" w:rsidRPr="00ED29ED">
        <w:rPr>
          <w:rFonts w:ascii="AvenirNext LT Pro Cn" w:hAnsi="AvenirNext LT Pro Cn"/>
          <w:b/>
          <w:sz w:val="24"/>
          <w:szCs w:val="24"/>
          <w:u w:val="single"/>
        </w:rPr>
        <w:t>îtrise d’œuvre</w:t>
      </w:r>
      <w:r w:rsidR="00093162" w:rsidRPr="00ED29ED">
        <w:rPr>
          <w:rFonts w:ascii="AvenirNext LT Pro Cn" w:hAnsi="AvenirNext LT Pro Cn"/>
          <w:b/>
          <w:sz w:val="24"/>
          <w:szCs w:val="24"/>
        </w:rPr>
        <w:t xml:space="preserve"> </w:t>
      </w:r>
      <w:r w:rsidRPr="00ED29ED">
        <w:rPr>
          <w:rFonts w:ascii="AvenirNext LT Pro Cn" w:hAnsi="AvenirNext LT Pro Cn"/>
          <w:b/>
          <w:sz w:val="24"/>
          <w:szCs w:val="24"/>
        </w:rPr>
        <w:t>:</w:t>
      </w:r>
    </w:p>
    <w:p w14:paraId="459934F0" w14:textId="77777777" w:rsidR="007D7079" w:rsidRPr="002E198C" w:rsidRDefault="007D7079">
      <w:pPr>
        <w:ind w:left="993"/>
        <w:rPr>
          <w:rFonts w:ascii="AvenirNext LT Pro Cn" w:hAnsi="AvenirNext LT Pro Cn"/>
          <w:b/>
          <w:sz w:val="16"/>
        </w:rPr>
      </w:pPr>
    </w:p>
    <w:p w14:paraId="2190B973" w14:textId="2E11FA89" w:rsidR="005545F9" w:rsidRPr="000964E6" w:rsidRDefault="005545F9" w:rsidP="005545F9">
      <w:pPr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>Centre IDF Jouy-en-Josas</w:t>
      </w:r>
      <w:r w:rsidR="000964E6" w:rsidRPr="000964E6">
        <w:rPr>
          <w:rFonts w:ascii="AvenirNext LT Pro Cn" w:hAnsi="AvenirNext LT Pro Cn"/>
          <w:sz w:val="24"/>
        </w:rPr>
        <w:t xml:space="preserve"> </w:t>
      </w:r>
      <w:r w:rsidRPr="000964E6">
        <w:rPr>
          <w:rFonts w:ascii="AvenirNext LT Pro Cn" w:hAnsi="AvenirNext LT Pro Cn"/>
          <w:sz w:val="24"/>
        </w:rPr>
        <w:t>-</w:t>
      </w:r>
      <w:r w:rsidR="000964E6" w:rsidRPr="000964E6">
        <w:rPr>
          <w:rFonts w:ascii="AvenirNext LT Pro Cn" w:hAnsi="AvenirNext LT Pro Cn"/>
          <w:sz w:val="24"/>
        </w:rPr>
        <w:t xml:space="preserve"> </w:t>
      </w:r>
      <w:r w:rsidRPr="000964E6">
        <w:rPr>
          <w:rFonts w:ascii="AvenirNext LT Pro Cn" w:hAnsi="AvenirNext LT Pro Cn"/>
          <w:sz w:val="24"/>
        </w:rPr>
        <w:t>Antony</w:t>
      </w:r>
    </w:p>
    <w:p w14:paraId="48273796" w14:textId="77777777" w:rsidR="005545F9" w:rsidRPr="000964E6" w:rsidRDefault="005545F9" w:rsidP="005545F9">
      <w:pPr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>Domaine de Vilvert</w:t>
      </w:r>
    </w:p>
    <w:p w14:paraId="238C41EC" w14:textId="77777777" w:rsidR="005545F9" w:rsidRPr="000964E6" w:rsidRDefault="005545F9" w:rsidP="005545F9">
      <w:pPr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>78352 JOUY-EN-JOSAS cedex</w:t>
      </w:r>
    </w:p>
    <w:p w14:paraId="56C9B8B3" w14:textId="77777777" w:rsidR="00637563" w:rsidRPr="000964E6" w:rsidRDefault="00637563">
      <w:pPr>
        <w:rPr>
          <w:rFonts w:ascii="AvenirNext LT Pro Cn" w:hAnsi="AvenirNext LT Pro Cn"/>
          <w:sz w:val="16"/>
        </w:rPr>
      </w:pPr>
    </w:p>
    <w:p w14:paraId="0475AF0C" w14:textId="77777777" w:rsidR="007D7079" w:rsidRPr="002E198C" w:rsidRDefault="007D7079">
      <w:pPr>
        <w:rPr>
          <w:rFonts w:ascii="AvenirNext LT Pro Cn" w:hAnsi="AvenirNext LT Pro Cn"/>
          <w:b/>
          <w:sz w:val="24"/>
        </w:rPr>
      </w:pPr>
    </w:p>
    <w:p w14:paraId="558DA067" w14:textId="77777777" w:rsidR="000964E6" w:rsidRDefault="00637563" w:rsidP="005545F9">
      <w:pPr>
        <w:jc w:val="both"/>
        <w:rPr>
          <w:rFonts w:ascii="AvenirNext LT Pro Cn" w:hAnsi="AvenirNext LT Pro Cn"/>
          <w:b/>
          <w:sz w:val="24"/>
        </w:rPr>
      </w:pPr>
      <w:r w:rsidRPr="002E198C">
        <w:rPr>
          <w:rFonts w:ascii="AvenirNext LT Pro Cn" w:hAnsi="AvenirNext LT Pro Cn"/>
          <w:b/>
          <w:sz w:val="24"/>
        </w:rPr>
        <w:sym w:font="Wingdings" w:char="F075"/>
      </w:r>
      <w:r w:rsidRPr="002E198C">
        <w:rPr>
          <w:rFonts w:ascii="AvenirNext LT Pro Cn" w:hAnsi="AvenirNext LT Pro Cn"/>
          <w:b/>
          <w:sz w:val="24"/>
        </w:rPr>
        <w:t xml:space="preserve"> </w:t>
      </w:r>
      <w:r w:rsidRPr="002E198C">
        <w:rPr>
          <w:rFonts w:ascii="AvenirNext LT Pro Cn" w:hAnsi="AvenirNext LT Pro Cn"/>
          <w:b/>
          <w:sz w:val="24"/>
          <w:u w:val="single"/>
        </w:rPr>
        <w:t>Personne habilitée à donner les rense</w:t>
      </w:r>
      <w:r w:rsidR="0071328B" w:rsidRPr="002E198C">
        <w:rPr>
          <w:rFonts w:ascii="AvenirNext LT Pro Cn" w:hAnsi="AvenirNext LT Pro Cn"/>
          <w:b/>
          <w:sz w:val="24"/>
          <w:u w:val="single"/>
        </w:rPr>
        <w:t xml:space="preserve">ignements </w:t>
      </w:r>
      <w:r w:rsidR="00EC4C71" w:rsidRPr="002E198C">
        <w:rPr>
          <w:rFonts w:ascii="AvenirNext LT Pro Cn" w:hAnsi="AvenirNext LT Pro Cn"/>
          <w:b/>
          <w:sz w:val="24"/>
          <w:u w:val="single"/>
        </w:rPr>
        <w:t xml:space="preserve">en matière de nantissement et de cession de </w:t>
      </w:r>
      <w:r w:rsidR="007F5E8F" w:rsidRPr="002E198C">
        <w:rPr>
          <w:rFonts w:ascii="AvenirNext LT Pro Cn" w:hAnsi="AvenirNext LT Pro Cn"/>
          <w:b/>
          <w:sz w:val="24"/>
          <w:u w:val="single"/>
        </w:rPr>
        <w:t>créances</w:t>
      </w:r>
      <w:r w:rsidR="000964E6" w:rsidRPr="000964E6">
        <w:rPr>
          <w:rFonts w:ascii="AvenirNext LT Pro Cn" w:hAnsi="AvenirNext LT Pro Cn"/>
          <w:b/>
          <w:sz w:val="24"/>
        </w:rPr>
        <w:t> :</w:t>
      </w:r>
      <w:r w:rsidRPr="002E198C">
        <w:rPr>
          <w:rFonts w:ascii="AvenirNext LT Pro Cn" w:hAnsi="AvenirNext LT Pro Cn"/>
          <w:b/>
          <w:sz w:val="24"/>
        </w:rPr>
        <w:t xml:space="preserve"> </w:t>
      </w:r>
    </w:p>
    <w:p w14:paraId="43B0CD33" w14:textId="77777777" w:rsidR="000964E6" w:rsidRPr="000964E6" w:rsidRDefault="000964E6" w:rsidP="005545F9">
      <w:pPr>
        <w:jc w:val="both"/>
        <w:rPr>
          <w:rFonts w:ascii="AvenirNext LT Pro Cn" w:hAnsi="AvenirNext LT Pro Cn"/>
          <w:sz w:val="24"/>
        </w:rPr>
      </w:pPr>
    </w:p>
    <w:p w14:paraId="2683B96E" w14:textId="51816284" w:rsidR="000964E6" w:rsidRDefault="000964E6" w:rsidP="005545F9">
      <w:pPr>
        <w:jc w:val="both"/>
        <w:rPr>
          <w:rFonts w:ascii="AvenirNext LT Pro Cn" w:hAnsi="AvenirNext LT Pro Cn"/>
          <w:sz w:val="24"/>
        </w:rPr>
      </w:pPr>
      <w:r>
        <w:rPr>
          <w:rFonts w:ascii="AvenirNext LT Pro Cn" w:hAnsi="AvenirNext LT Pro Cn"/>
          <w:sz w:val="24"/>
        </w:rPr>
        <w:t>Madame l</w:t>
      </w:r>
      <w:r w:rsidRPr="000964E6">
        <w:rPr>
          <w:rFonts w:ascii="AvenirNext LT Pro Cn" w:hAnsi="AvenirNext LT Pro Cn"/>
          <w:sz w:val="24"/>
        </w:rPr>
        <w:t>a</w:t>
      </w:r>
      <w:r w:rsidR="00ED50D0" w:rsidRPr="000964E6">
        <w:rPr>
          <w:rFonts w:ascii="AvenirNext LT Pro Cn" w:hAnsi="AvenirNext LT Pro Cn"/>
          <w:sz w:val="24"/>
        </w:rPr>
        <w:t xml:space="preserve"> Président</w:t>
      </w:r>
      <w:r w:rsidRPr="000964E6">
        <w:rPr>
          <w:rFonts w:ascii="AvenirNext LT Pro Cn" w:hAnsi="AvenirNext LT Pro Cn"/>
          <w:sz w:val="24"/>
        </w:rPr>
        <w:t>e</w:t>
      </w:r>
      <w:r w:rsidR="0071328B" w:rsidRPr="000964E6">
        <w:rPr>
          <w:rFonts w:ascii="AvenirNext LT Pro Cn" w:hAnsi="AvenirNext LT Pro Cn"/>
          <w:sz w:val="24"/>
        </w:rPr>
        <w:t xml:space="preserve"> du Centre </w:t>
      </w:r>
      <w:r w:rsidRPr="000964E6">
        <w:rPr>
          <w:rFonts w:ascii="AvenirNext LT Pro Cn" w:hAnsi="AvenirNext LT Pro Cn"/>
          <w:sz w:val="24"/>
        </w:rPr>
        <w:t>Ile-de-France -</w:t>
      </w:r>
      <w:r w:rsidR="005545F9" w:rsidRPr="000964E6">
        <w:rPr>
          <w:rFonts w:ascii="AvenirNext LT Pro Cn" w:hAnsi="AvenirNext LT Pro Cn"/>
          <w:sz w:val="24"/>
        </w:rPr>
        <w:t xml:space="preserve"> Jouy-en-Josas</w:t>
      </w:r>
      <w:r w:rsidRPr="000964E6">
        <w:rPr>
          <w:rFonts w:ascii="AvenirNext LT Pro Cn" w:hAnsi="AvenirNext LT Pro Cn"/>
          <w:sz w:val="24"/>
        </w:rPr>
        <w:t xml:space="preserve"> </w:t>
      </w:r>
      <w:r>
        <w:rPr>
          <w:rFonts w:ascii="AvenirNext LT Pro Cn" w:hAnsi="AvenirNext LT Pro Cn"/>
          <w:sz w:val="24"/>
        </w:rPr>
        <w:t>–</w:t>
      </w:r>
      <w:r w:rsidRPr="000964E6">
        <w:rPr>
          <w:rFonts w:ascii="AvenirNext LT Pro Cn" w:hAnsi="AvenirNext LT Pro Cn"/>
          <w:sz w:val="24"/>
        </w:rPr>
        <w:t xml:space="preserve"> </w:t>
      </w:r>
      <w:r w:rsidR="005545F9" w:rsidRPr="000964E6">
        <w:rPr>
          <w:rFonts w:ascii="AvenirNext LT Pro Cn" w:hAnsi="AvenirNext LT Pro Cn"/>
          <w:sz w:val="24"/>
        </w:rPr>
        <w:t>Antony</w:t>
      </w:r>
    </w:p>
    <w:p w14:paraId="2710954F" w14:textId="77777777" w:rsidR="000964E6" w:rsidRDefault="005545F9" w:rsidP="005545F9">
      <w:pPr>
        <w:jc w:val="both"/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>Domaine de Vilvert</w:t>
      </w:r>
    </w:p>
    <w:p w14:paraId="31C90A72" w14:textId="59F1A9EB" w:rsidR="00637563" w:rsidRPr="000964E6" w:rsidRDefault="005545F9" w:rsidP="005545F9">
      <w:pPr>
        <w:jc w:val="both"/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>78352 JOUY-EN-JOSAS cedex</w:t>
      </w:r>
    </w:p>
    <w:p w14:paraId="08A27BE7" w14:textId="77777777" w:rsidR="00637563" w:rsidRPr="000964E6" w:rsidRDefault="00637563">
      <w:pPr>
        <w:rPr>
          <w:rFonts w:ascii="AvenirNext LT Pro Cn" w:hAnsi="AvenirNext LT Pro Cn"/>
          <w:sz w:val="24"/>
        </w:rPr>
      </w:pPr>
    </w:p>
    <w:p w14:paraId="02D0B313" w14:textId="77777777" w:rsidR="007D7079" w:rsidRPr="002E198C" w:rsidRDefault="007D7079">
      <w:pPr>
        <w:rPr>
          <w:rFonts w:ascii="AvenirNext LT Pro Cn" w:hAnsi="AvenirNext LT Pro Cn"/>
          <w:b/>
          <w:sz w:val="24"/>
        </w:rPr>
      </w:pPr>
    </w:p>
    <w:p w14:paraId="1F337DB8" w14:textId="77777777" w:rsidR="000964E6" w:rsidRDefault="00637563">
      <w:pPr>
        <w:rPr>
          <w:rFonts w:ascii="AvenirNext LT Pro Cn" w:hAnsi="AvenirNext LT Pro Cn"/>
          <w:b/>
          <w:sz w:val="24"/>
        </w:rPr>
      </w:pPr>
      <w:r w:rsidRPr="002E198C">
        <w:rPr>
          <w:rFonts w:ascii="AvenirNext LT Pro Cn" w:hAnsi="AvenirNext LT Pro Cn"/>
          <w:b/>
          <w:sz w:val="24"/>
        </w:rPr>
        <w:sym w:font="Wingdings" w:char="F075"/>
      </w:r>
      <w:r w:rsidRPr="002E198C">
        <w:rPr>
          <w:rFonts w:ascii="AvenirNext LT Pro Cn" w:hAnsi="AvenirNext LT Pro Cn"/>
          <w:b/>
          <w:sz w:val="24"/>
        </w:rPr>
        <w:t xml:space="preserve"> </w:t>
      </w:r>
      <w:r w:rsidRPr="002E198C">
        <w:rPr>
          <w:rFonts w:ascii="AvenirNext LT Pro Cn" w:hAnsi="AvenirNext LT Pro Cn"/>
          <w:b/>
          <w:sz w:val="24"/>
          <w:u w:val="single"/>
        </w:rPr>
        <w:t>Ordonnateur</w:t>
      </w:r>
      <w:r w:rsidRPr="002E198C">
        <w:rPr>
          <w:rFonts w:ascii="AvenirNext LT Pro Cn" w:hAnsi="AvenirNext LT Pro Cn"/>
          <w:b/>
          <w:sz w:val="24"/>
        </w:rPr>
        <w:t xml:space="preserve"> :</w:t>
      </w:r>
    </w:p>
    <w:p w14:paraId="3A7B3B73" w14:textId="77777777" w:rsidR="000964E6" w:rsidRDefault="000964E6">
      <w:pPr>
        <w:rPr>
          <w:rFonts w:ascii="AvenirNext LT Pro Cn" w:hAnsi="AvenirNext LT Pro Cn"/>
          <w:b/>
          <w:sz w:val="24"/>
        </w:rPr>
      </w:pPr>
    </w:p>
    <w:p w14:paraId="54D1ACEA" w14:textId="77777777" w:rsidR="000964E6" w:rsidRDefault="000964E6" w:rsidP="000964E6">
      <w:pPr>
        <w:jc w:val="both"/>
        <w:rPr>
          <w:rFonts w:ascii="AvenirNext LT Pro Cn" w:hAnsi="AvenirNext LT Pro Cn"/>
          <w:sz w:val="24"/>
        </w:rPr>
      </w:pPr>
      <w:r>
        <w:rPr>
          <w:rFonts w:ascii="AvenirNext LT Pro Cn" w:hAnsi="AvenirNext LT Pro Cn"/>
          <w:sz w:val="24"/>
        </w:rPr>
        <w:t>Madame l</w:t>
      </w:r>
      <w:r w:rsidRPr="000964E6">
        <w:rPr>
          <w:rFonts w:ascii="AvenirNext LT Pro Cn" w:hAnsi="AvenirNext LT Pro Cn"/>
          <w:sz w:val="24"/>
        </w:rPr>
        <w:t xml:space="preserve">a Présidente du Centre Ile-de-France - Jouy-en-Josas </w:t>
      </w:r>
      <w:r>
        <w:rPr>
          <w:rFonts w:ascii="AvenirNext LT Pro Cn" w:hAnsi="AvenirNext LT Pro Cn"/>
          <w:sz w:val="24"/>
        </w:rPr>
        <w:t>–</w:t>
      </w:r>
      <w:r w:rsidRPr="000964E6">
        <w:rPr>
          <w:rFonts w:ascii="AvenirNext LT Pro Cn" w:hAnsi="AvenirNext LT Pro Cn"/>
          <w:sz w:val="24"/>
        </w:rPr>
        <w:t xml:space="preserve"> Antony</w:t>
      </w:r>
    </w:p>
    <w:p w14:paraId="0AE3832C" w14:textId="77777777" w:rsidR="000964E6" w:rsidRDefault="000964E6" w:rsidP="000964E6">
      <w:pPr>
        <w:jc w:val="both"/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 xml:space="preserve">Domaine de </w:t>
      </w:r>
      <w:proofErr w:type="spellStart"/>
      <w:r w:rsidRPr="000964E6">
        <w:rPr>
          <w:rFonts w:ascii="AvenirNext LT Pro Cn" w:hAnsi="AvenirNext LT Pro Cn"/>
          <w:sz w:val="24"/>
        </w:rPr>
        <w:t>Vilvert</w:t>
      </w:r>
      <w:proofErr w:type="spellEnd"/>
    </w:p>
    <w:p w14:paraId="552BF39E" w14:textId="77777777" w:rsidR="000964E6" w:rsidRPr="000964E6" w:rsidRDefault="000964E6" w:rsidP="000964E6">
      <w:pPr>
        <w:jc w:val="both"/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>78352 JOUY-EN-JOSAS cedex</w:t>
      </w:r>
    </w:p>
    <w:p w14:paraId="5FDDC4D9" w14:textId="77777777" w:rsidR="007D7079" w:rsidRPr="002E198C" w:rsidRDefault="007D7079">
      <w:pPr>
        <w:rPr>
          <w:rFonts w:ascii="AvenirNext LT Pro Cn" w:hAnsi="AvenirNext LT Pro Cn"/>
          <w:b/>
          <w:sz w:val="24"/>
        </w:rPr>
      </w:pPr>
    </w:p>
    <w:p w14:paraId="59D593DE" w14:textId="77777777" w:rsidR="007D7079" w:rsidRPr="002E198C" w:rsidRDefault="007D7079">
      <w:pPr>
        <w:rPr>
          <w:rFonts w:ascii="AvenirNext LT Pro Cn" w:hAnsi="AvenirNext LT Pro Cn"/>
          <w:b/>
          <w:sz w:val="24"/>
        </w:rPr>
      </w:pPr>
    </w:p>
    <w:p w14:paraId="48EA2B46" w14:textId="77777777" w:rsidR="000964E6" w:rsidRDefault="00637563" w:rsidP="004E0C91">
      <w:pPr>
        <w:jc w:val="both"/>
        <w:rPr>
          <w:rFonts w:ascii="AvenirNext LT Pro Cn" w:hAnsi="AvenirNext LT Pro Cn"/>
          <w:b/>
          <w:sz w:val="24"/>
        </w:rPr>
      </w:pPr>
      <w:r w:rsidRPr="002E198C">
        <w:rPr>
          <w:rFonts w:ascii="AvenirNext LT Pro Cn" w:hAnsi="AvenirNext LT Pro Cn"/>
          <w:b/>
          <w:sz w:val="24"/>
        </w:rPr>
        <w:sym w:font="Wingdings" w:char="F075"/>
      </w:r>
      <w:r w:rsidRPr="002E198C">
        <w:rPr>
          <w:rFonts w:ascii="AvenirNext LT Pro Cn" w:hAnsi="AvenirNext LT Pro Cn"/>
          <w:b/>
          <w:sz w:val="24"/>
        </w:rPr>
        <w:t xml:space="preserve"> </w:t>
      </w:r>
      <w:r w:rsidRPr="002E198C">
        <w:rPr>
          <w:rFonts w:ascii="AvenirNext LT Pro Cn" w:hAnsi="AvenirNext LT Pro Cn"/>
          <w:b/>
          <w:sz w:val="24"/>
          <w:u w:val="single"/>
        </w:rPr>
        <w:t>Comptable public assignataire des paiements</w:t>
      </w:r>
      <w:r w:rsidRPr="002E198C">
        <w:rPr>
          <w:rFonts w:ascii="AvenirNext LT Pro Cn" w:hAnsi="AvenirNext LT Pro Cn"/>
          <w:b/>
          <w:sz w:val="24"/>
        </w:rPr>
        <w:t xml:space="preserve"> :</w:t>
      </w:r>
    </w:p>
    <w:p w14:paraId="2301E51E" w14:textId="77777777" w:rsidR="000964E6" w:rsidRDefault="000964E6" w:rsidP="004E0C91">
      <w:pPr>
        <w:jc w:val="both"/>
        <w:rPr>
          <w:rFonts w:ascii="AvenirNext LT Pro Cn" w:hAnsi="AvenirNext LT Pro Cn"/>
          <w:b/>
          <w:sz w:val="24"/>
        </w:rPr>
      </w:pPr>
    </w:p>
    <w:p w14:paraId="16F91DD3" w14:textId="77777777" w:rsidR="000964E6" w:rsidRDefault="000964E6" w:rsidP="004E0C91">
      <w:pPr>
        <w:jc w:val="both"/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>Madame l’</w:t>
      </w:r>
      <w:r w:rsidR="00637563" w:rsidRPr="000964E6">
        <w:rPr>
          <w:rFonts w:ascii="AvenirNext LT Pro Cn" w:hAnsi="AvenirNext LT Pro Cn"/>
          <w:sz w:val="24"/>
        </w:rPr>
        <w:t xml:space="preserve">Agent </w:t>
      </w:r>
      <w:r w:rsidRPr="000964E6">
        <w:rPr>
          <w:rFonts w:ascii="AvenirNext LT Pro Cn" w:hAnsi="AvenirNext LT Pro Cn"/>
          <w:sz w:val="24"/>
        </w:rPr>
        <w:t>c</w:t>
      </w:r>
      <w:r w:rsidR="00753BEF" w:rsidRPr="000964E6">
        <w:rPr>
          <w:rFonts w:ascii="AvenirNext LT Pro Cn" w:hAnsi="AvenirNext LT Pro Cn"/>
          <w:sz w:val="24"/>
        </w:rPr>
        <w:t xml:space="preserve">omptable </w:t>
      </w:r>
      <w:r w:rsidRPr="000964E6">
        <w:rPr>
          <w:rFonts w:ascii="AvenirNext LT Pro Cn" w:hAnsi="AvenirNext LT Pro Cn"/>
          <w:sz w:val="24"/>
        </w:rPr>
        <w:t>s</w:t>
      </w:r>
      <w:r w:rsidR="00753BEF" w:rsidRPr="000964E6">
        <w:rPr>
          <w:rFonts w:ascii="AvenirNext LT Pro Cn" w:hAnsi="AvenirNext LT Pro Cn"/>
          <w:sz w:val="24"/>
        </w:rPr>
        <w:t>econdaire d’</w:t>
      </w:r>
      <w:r w:rsidRPr="000964E6">
        <w:rPr>
          <w:rFonts w:ascii="AvenirNext LT Pro Cn" w:hAnsi="AvenirNext LT Pro Cn"/>
          <w:sz w:val="24"/>
        </w:rPr>
        <w:t>INRAE</w:t>
      </w:r>
    </w:p>
    <w:p w14:paraId="42DE3788" w14:textId="7E3272B8" w:rsidR="000964E6" w:rsidRDefault="000964E6" w:rsidP="004E0C91">
      <w:pPr>
        <w:jc w:val="both"/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 xml:space="preserve">Centre Ile-de-France - Jouy-en-Josas </w:t>
      </w:r>
      <w:r>
        <w:rPr>
          <w:rFonts w:ascii="AvenirNext LT Pro Cn" w:hAnsi="AvenirNext LT Pro Cn"/>
          <w:sz w:val="24"/>
        </w:rPr>
        <w:t>–</w:t>
      </w:r>
      <w:r w:rsidRPr="000964E6">
        <w:rPr>
          <w:rFonts w:ascii="AvenirNext LT Pro Cn" w:hAnsi="AvenirNext LT Pro Cn"/>
          <w:sz w:val="24"/>
        </w:rPr>
        <w:t xml:space="preserve"> Antony</w:t>
      </w:r>
    </w:p>
    <w:p w14:paraId="3D163ED1" w14:textId="77777777" w:rsidR="000964E6" w:rsidRDefault="000964E6" w:rsidP="004E0C91">
      <w:pPr>
        <w:jc w:val="both"/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>Domaine de Vilver</w:t>
      </w:r>
      <w:r>
        <w:rPr>
          <w:rFonts w:ascii="AvenirNext LT Pro Cn" w:hAnsi="AvenirNext LT Pro Cn"/>
          <w:sz w:val="24"/>
        </w:rPr>
        <w:t>t</w:t>
      </w:r>
    </w:p>
    <w:p w14:paraId="3A88502C" w14:textId="10984831" w:rsidR="007F5E8F" w:rsidRPr="002E198C" w:rsidRDefault="000964E6" w:rsidP="004E0C91">
      <w:pPr>
        <w:jc w:val="both"/>
        <w:rPr>
          <w:rFonts w:ascii="AvenirNext LT Pro Cn" w:hAnsi="AvenirNext LT Pro Cn"/>
          <w:b/>
          <w:color w:val="FF0000"/>
          <w:sz w:val="24"/>
        </w:rPr>
      </w:pPr>
      <w:r w:rsidRPr="000964E6">
        <w:rPr>
          <w:rFonts w:ascii="AvenirNext LT Pro Cn" w:hAnsi="AvenirNext LT Pro Cn"/>
          <w:sz w:val="24"/>
        </w:rPr>
        <w:t>78352 JOUY-EN-JOSAS cedex</w:t>
      </w:r>
    </w:p>
    <w:p w14:paraId="1A787C48" w14:textId="77777777" w:rsidR="007F5E8F" w:rsidRPr="002E198C" w:rsidRDefault="007F5E8F" w:rsidP="004E0C91">
      <w:pPr>
        <w:jc w:val="both"/>
        <w:rPr>
          <w:rFonts w:ascii="AvenirNext LT Pro Cn" w:hAnsi="AvenirNext LT Pro Cn"/>
          <w:b/>
          <w:color w:val="FF0000"/>
          <w:sz w:val="24"/>
        </w:rPr>
      </w:pPr>
    </w:p>
    <w:p w14:paraId="1B4496E6" w14:textId="77777777" w:rsidR="007F5E8F" w:rsidRPr="002E198C" w:rsidRDefault="007F5E8F" w:rsidP="007F5E8F">
      <w:pPr>
        <w:rPr>
          <w:rFonts w:ascii="AvenirNext LT Pro Cn" w:hAnsi="AvenirNext LT Pro Cn"/>
          <w:b/>
          <w:sz w:val="24"/>
        </w:rPr>
      </w:pPr>
    </w:p>
    <w:p w14:paraId="315DA6A2" w14:textId="77777777" w:rsidR="007F5E8F" w:rsidRPr="002E198C" w:rsidRDefault="007F5E8F" w:rsidP="007F5E8F">
      <w:pPr>
        <w:jc w:val="both"/>
        <w:rPr>
          <w:rFonts w:ascii="AvenirNext LT Pro Cn" w:hAnsi="AvenirNext LT Pro Cn"/>
          <w:b/>
          <w:sz w:val="24"/>
        </w:rPr>
      </w:pPr>
      <w:r w:rsidRPr="002E198C">
        <w:rPr>
          <w:rFonts w:ascii="AvenirNext LT Pro Cn" w:hAnsi="AvenirNext LT Pro Cn"/>
          <w:b/>
          <w:sz w:val="24"/>
        </w:rPr>
        <w:sym w:font="Wingdings" w:char="F075"/>
      </w:r>
      <w:r w:rsidRPr="002E198C">
        <w:rPr>
          <w:rFonts w:ascii="AvenirNext LT Pro Cn" w:hAnsi="AvenirNext LT Pro Cn"/>
          <w:b/>
          <w:sz w:val="24"/>
        </w:rPr>
        <w:t xml:space="preserve"> </w:t>
      </w:r>
      <w:r w:rsidRPr="002E198C">
        <w:rPr>
          <w:rFonts w:ascii="AvenirNext LT Pro Cn" w:hAnsi="AvenirNext LT Pro Cn"/>
          <w:b/>
          <w:sz w:val="24"/>
          <w:u w:val="single"/>
        </w:rPr>
        <w:t>Numéro de SIRET</w:t>
      </w:r>
      <w:r w:rsidRPr="002E198C">
        <w:rPr>
          <w:rFonts w:ascii="AvenirNext LT Pro Cn" w:hAnsi="AvenirNext LT Pro Cn"/>
          <w:b/>
          <w:sz w:val="24"/>
        </w:rPr>
        <w:t xml:space="preserve"> : </w:t>
      </w:r>
      <w:r w:rsidR="005545F9" w:rsidRPr="000964E6">
        <w:rPr>
          <w:rFonts w:ascii="AvenirNext LT Pro Cn" w:hAnsi="AvenirNext LT Pro Cn"/>
          <w:sz w:val="24"/>
        </w:rPr>
        <w:t>180 070 039 00078</w:t>
      </w:r>
    </w:p>
    <w:p w14:paraId="70CE6DB7" w14:textId="77777777" w:rsidR="00637563" w:rsidRPr="002E198C" w:rsidRDefault="00637563" w:rsidP="004E0C91">
      <w:pPr>
        <w:jc w:val="both"/>
        <w:rPr>
          <w:rFonts w:ascii="AvenirNext LT Pro Cn" w:hAnsi="AvenirNext LT Pro Cn"/>
          <w:b/>
          <w:sz w:val="24"/>
        </w:rPr>
      </w:pPr>
    </w:p>
    <w:p w14:paraId="3A53EFA8" w14:textId="77777777" w:rsidR="005863E8" w:rsidRPr="002E198C" w:rsidRDefault="00637563" w:rsidP="005863E8">
      <w:pPr>
        <w:rPr>
          <w:rFonts w:ascii="AvenirNext LT Pro Cn" w:hAnsi="AvenirNext LT Pro Cn"/>
          <w:b/>
          <w:sz w:val="24"/>
        </w:rPr>
      </w:pPr>
      <w:r w:rsidRPr="002E198C">
        <w:rPr>
          <w:rFonts w:ascii="AvenirNext LT Pro Cn" w:hAnsi="AvenirNext LT Pro Cn"/>
          <w:b/>
          <w:sz w:val="24"/>
        </w:rPr>
        <w:br w:type="page"/>
      </w:r>
    </w:p>
    <w:p w14:paraId="411DC258" w14:textId="77777777" w:rsidR="003B5D34" w:rsidRPr="002E198C" w:rsidRDefault="003B5D34" w:rsidP="005863E8">
      <w:pPr>
        <w:rPr>
          <w:rFonts w:ascii="AvenirNext LT Pro Cn" w:hAnsi="AvenirNext LT Pro Cn"/>
          <w:b/>
          <w:sz w:val="24"/>
        </w:rPr>
      </w:pPr>
    </w:p>
    <w:p w14:paraId="2DB57A4B" w14:textId="77777777" w:rsidR="003B5D34" w:rsidRPr="002E198C" w:rsidRDefault="003B5D34" w:rsidP="005863E8">
      <w:pPr>
        <w:rPr>
          <w:rFonts w:ascii="AvenirNext LT Pro Cn" w:hAnsi="AvenirNext LT Pro Cn"/>
          <w:b/>
          <w:sz w:val="24"/>
        </w:rPr>
      </w:pPr>
    </w:p>
    <w:p w14:paraId="26215E4C" w14:textId="77777777" w:rsidR="00637563" w:rsidRPr="0050104A" w:rsidRDefault="00637563" w:rsidP="000964E6">
      <w:pPr>
        <w:rPr>
          <w:rFonts w:ascii="AvenirNext LT Pro Cn" w:hAnsi="AvenirNext LT Pro Cn"/>
          <w:b/>
          <w:color w:val="00A6A3"/>
          <w:sz w:val="24"/>
        </w:rPr>
      </w:pPr>
      <w:r w:rsidRPr="0050104A">
        <w:rPr>
          <w:rFonts w:ascii="AvenirNext LT Pro Cn" w:hAnsi="AvenirNext LT Pro Cn"/>
          <w:b/>
          <w:color w:val="00A6A3"/>
          <w:sz w:val="24"/>
        </w:rPr>
        <w:t>PREAMBULE</w:t>
      </w:r>
    </w:p>
    <w:p w14:paraId="3E73BCE4" w14:textId="77777777" w:rsidR="003B5D34" w:rsidRPr="002E198C" w:rsidRDefault="003B5D34">
      <w:pPr>
        <w:tabs>
          <w:tab w:val="left" w:pos="3828"/>
        </w:tabs>
        <w:rPr>
          <w:rFonts w:ascii="AvenirNext LT Pro Cn" w:hAnsi="AvenirNext LT Pro Cn"/>
          <w:b/>
          <w:sz w:val="24"/>
        </w:rPr>
      </w:pPr>
    </w:p>
    <w:p w14:paraId="79225BD4" w14:textId="27006092" w:rsidR="005545F9" w:rsidRDefault="00503186" w:rsidP="005545F9">
      <w:pPr>
        <w:pStyle w:val="Corpsdetexte2"/>
        <w:tabs>
          <w:tab w:val="clear" w:pos="1134"/>
          <w:tab w:val="left" w:pos="1200"/>
        </w:tabs>
        <w:rPr>
          <w:rFonts w:ascii="AvenirNext LT Pro Cn" w:hAnsi="AvenirNext LT Pro Cn"/>
        </w:rPr>
      </w:pPr>
      <w:r w:rsidRPr="002E198C">
        <w:rPr>
          <w:rFonts w:ascii="AvenirNext LT Pro Cn" w:hAnsi="AvenirNext LT Pro Cn"/>
        </w:rPr>
        <w:t>Les travaux comp</w:t>
      </w:r>
      <w:r w:rsidR="0071328B" w:rsidRPr="002E198C">
        <w:rPr>
          <w:rFonts w:ascii="AvenirNext LT Pro Cn" w:hAnsi="AvenirNext LT Pro Cn"/>
        </w:rPr>
        <w:t xml:space="preserve">ortent une </w:t>
      </w:r>
      <w:r w:rsidR="004F18FA" w:rsidRPr="002E198C">
        <w:rPr>
          <w:rFonts w:ascii="AvenirNext LT Pro Cn" w:hAnsi="AvenirNext LT Pro Cn"/>
        </w:rPr>
        <w:t xml:space="preserve">seule </w:t>
      </w:r>
      <w:r w:rsidR="0071328B" w:rsidRPr="002E198C">
        <w:rPr>
          <w:rFonts w:ascii="AvenirNext LT Pro Cn" w:hAnsi="AvenirNext LT Pro Cn"/>
        </w:rPr>
        <w:t xml:space="preserve">tranche </w:t>
      </w:r>
      <w:r w:rsidR="004F18FA" w:rsidRPr="002E198C">
        <w:rPr>
          <w:rFonts w:ascii="AvenirNext LT Pro Cn" w:hAnsi="AvenirNext LT Pro Cn"/>
        </w:rPr>
        <w:t xml:space="preserve">et </w:t>
      </w:r>
      <w:r w:rsidR="00084206" w:rsidRPr="002E198C">
        <w:rPr>
          <w:rFonts w:ascii="AvenirNext LT Pro Cn" w:hAnsi="AvenirNext LT Pro Cn"/>
        </w:rPr>
        <w:t xml:space="preserve">sont </w:t>
      </w:r>
      <w:r w:rsidR="005545F9" w:rsidRPr="002E198C">
        <w:rPr>
          <w:rFonts w:ascii="AvenirNext LT Pro Cn" w:hAnsi="AvenirNext LT Pro Cn"/>
        </w:rPr>
        <w:t>exécutés en lot unique.</w:t>
      </w:r>
    </w:p>
    <w:p w14:paraId="54857D5B" w14:textId="2026EE5E" w:rsidR="00532710" w:rsidRDefault="00532710" w:rsidP="005545F9">
      <w:pPr>
        <w:pStyle w:val="Corpsdetexte2"/>
        <w:tabs>
          <w:tab w:val="clear" w:pos="1134"/>
          <w:tab w:val="left" w:pos="1200"/>
        </w:tabs>
        <w:rPr>
          <w:rFonts w:ascii="AvenirNext LT Pro Cn" w:hAnsi="AvenirNext LT Pro Cn"/>
        </w:rPr>
      </w:pPr>
    </w:p>
    <w:p w14:paraId="51AC706A" w14:textId="3C13C999" w:rsidR="00532710" w:rsidRDefault="00532710" w:rsidP="00532710">
      <w:pPr>
        <w:pStyle w:val="Corpsdetexte2"/>
        <w:tabs>
          <w:tab w:val="left" w:pos="1200"/>
        </w:tabs>
        <w:rPr>
          <w:rFonts w:ascii="AvenirNext LT Pro Cn" w:hAnsi="AvenirNext LT Pro Cn"/>
        </w:rPr>
      </w:pPr>
      <w:r w:rsidRPr="00532710">
        <w:rPr>
          <w:rFonts w:ascii="AvenirNext LT Pro Cn" w:hAnsi="AvenirNext LT Pro Cn"/>
        </w:rPr>
        <w:t xml:space="preserve">INRAE se réserve le droit de commander ou non, lors de la signature du contrat, </w:t>
      </w:r>
      <w:r>
        <w:rPr>
          <w:rFonts w:ascii="AvenirNext LT Pro Cn" w:hAnsi="AvenirNext LT Pro Cn"/>
        </w:rPr>
        <w:t>la</w:t>
      </w:r>
      <w:r w:rsidRPr="00532710">
        <w:rPr>
          <w:rFonts w:ascii="AvenirNext LT Pro Cn" w:hAnsi="AvenirNext LT Pro Cn"/>
        </w:rPr>
        <w:t xml:space="preserve"> prestation supplémentaire </w:t>
      </w:r>
      <w:r>
        <w:rPr>
          <w:rFonts w:ascii="AvenirNext LT Pro Cn" w:hAnsi="AvenirNext LT Pro Cn"/>
        </w:rPr>
        <w:t>éventuelle</w:t>
      </w:r>
      <w:r w:rsidRPr="00532710">
        <w:rPr>
          <w:rFonts w:ascii="AvenirNext LT Pro Cn" w:hAnsi="AvenirNext LT Pro Cn"/>
        </w:rPr>
        <w:t xml:space="preserve"> « facultative »</w:t>
      </w:r>
      <w:r>
        <w:rPr>
          <w:rFonts w:ascii="AvenirNext LT Pro Cn" w:hAnsi="AvenirNext LT Pro Cn"/>
        </w:rPr>
        <w:t xml:space="preserve"> </w:t>
      </w:r>
      <w:r w:rsidRPr="00532710">
        <w:rPr>
          <w:rFonts w:ascii="AvenirNext LT Pro Cn" w:hAnsi="AvenirNext LT Pro Cn"/>
        </w:rPr>
        <w:t>suivante :</w:t>
      </w:r>
      <w:r>
        <w:rPr>
          <w:rFonts w:ascii="AvenirNext LT Pro Cn" w:hAnsi="AvenirNext LT Pro Cn"/>
        </w:rPr>
        <w:t xml:space="preserve"> </w:t>
      </w:r>
      <w:r w:rsidRPr="00532710">
        <w:rPr>
          <w:rFonts w:ascii="AvenirNext LT Pro Cn" w:hAnsi="AvenirNext LT Pro Cn"/>
        </w:rPr>
        <w:t>Sécurisation périmétrique de la nouvelle installation</w:t>
      </w:r>
    </w:p>
    <w:p w14:paraId="76118062" w14:textId="77777777" w:rsidR="00532710" w:rsidRDefault="00532710" w:rsidP="00532710">
      <w:pPr>
        <w:pStyle w:val="Default"/>
        <w:jc w:val="both"/>
        <w:rPr>
          <w:rFonts w:ascii="AvenirNext LT Pro Cn" w:hAnsi="AvenirNext LT Pro Cn" w:cstheme="minorHAnsi"/>
          <w:color w:val="E36C0A" w:themeColor="accent6" w:themeShade="BF"/>
        </w:rPr>
      </w:pPr>
    </w:p>
    <w:p w14:paraId="10CDE388" w14:textId="09D317CB" w:rsidR="00532710" w:rsidRPr="00775069" w:rsidRDefault="00775069" w:rsidP="00532710">
      <w:pPr>
        <w:pStyle w:val="Default"/>
        <w:jc w:val="both"/>
        <w:rPr>
          <w:rFonts w:ascii="AvenirNext LT Pro Cn" w:hAnsi="AvenirNext LT Pro Cn" w:cstheme="minorHAnsi"/>
          <w:color w:val="auto"/>
        </w:rPr>
      </w:pPr>
      <w:r>
        <w:rPr>
          <w:rFonts w:ascii="AvenirNext LT Pro Cn" w:hAnsi="AvenirNext LT Pro Cn" w:cstheme="minorHAnsi"/>
          <w:color w:val="auto"/>
        </w:rPr>
        <w:t>Il est possible de proposer u</w:t>
      </w:r>
      <w:r w:rsidRPr="00775069">
        <w:rPr>
          <w:rFonts w:ascii="AvenirNext LT Pro Cn" w:hAnsi="AvenirNext LT Pro Cn" w:cstheme="minorHAnsi"/>
          <w:color w:val="auto"/>
        </w:rPr>
        <w:t>ne</w:t>
      </w:r>
      <w:r w:rsidR="00532710" w:rsidRPr="00775069">
        <w:rPr>
          <w:rFonts w:ascii="AvenirNext LT Pro Cn" w:hAnsi="AvenirNext LT Pro Cn" w:cstheme="minorHAnsi"/>
          <w:color w:val="auto"/>
        </w:rPr>
        <w:t xml:space="preserve"> variante dans les conditions indiquées au règlement de la consultation. </w:t>
      </w:r>
    </w:p>
    <w:p w14:paraId="44094485" w14:textId="603E407D" w:rsidR="00775069" w:rsidRDefault="00775069" w:rsidP="00775069">
      <w:pPr>
        <w:pStyle w:val="RedTxt"/>
        <w:keepLines/>
        <w:spacing w:before="120"/>
        <w:jc w:val="both"/>
        <w:rPr>
          <w:rFonts w:ascii="AvenirNext LT Pro Cn" w:hAnsi="AvenirNext LT Pro Cn"/>
          <w:color w:val="000000" w:themeColor="text1"/>
          <w:sz w:val="24"/>
          <w:szCs w:val="24"/>
        </w:rPr>
      </w:pPr>
      <w:r>
        <w:rPr>
          <w:rFonts w:ascii="AvenirNext LT Pro Cn" w:hAnsi="AvenirNext LT Pro Cn"/>
          <w:color w:val="000000" w:themeColor="text1"/>
          <w:sz w:val="24"/>
          <w:szCs w:val="24"/>
        </w:rPr>
        <w:t>Cette variante est autorisée</w:t>
      </w:r>
      <w:r w:rsidRPr="006F63B6">
        <w:rPr>
          <w:rFonts w:ascii="AvenirNext LT Pro Cn" w:hAnsi="AvenirNext LT Pro Cn"/>
          <w:color w:val="000000" w:themeColor="text1"/>
          <w:sz w:val="24"/>
          <w:szCs w:val="24"/>
        </w:rPr>
        <w:t xml:space="preserve"> uniquement pour le lot technique</w:t>
      </w:r>
      <w:r>
        <w:rPr>
          <w:rFonts w:ascii="AvenirNext LT Pro Cn" w:hAnsi="AvenirNext LT Pro Cn"/>
          <w:color w:val="000000" w:themeColor="text1"/>
          <w:sz w:val="24"/>
          <w:szCs w:val="24"/>
        </w:rPr>
        <w:t xml:space="preserve"> n°2</w:t>
      </w:r>
      <w:r w:rsidRPr="006F63B6">
        <w:rPr>
          <w:rFonts w:ascii="AvenirNext LT Pro Cn" w:hAnsi="AvenirNext LT Pro Cn"/>
          <w:color w:val="000000" w:themeColor="text1"/>
          <w:sz w:val="24"/>
          <w:szCs w:val="24"/>
        </w:rPr>
        <w:t xml:space="preserve"> « remplacement du système de décontamination ».</w:t>
      </w:r>
      <w:r>
        <w:rPr>
          <w:rFonts w:ascii="AvenirNext LT Pro Cn" w:hAnsi="AvenirNext LT Pro Cn"/>
          <w:color w:val="000000" w:themeColor="text1"/>
          <w:sz w:val="24"/>
          <w:szCs w:val="24"/>
        </w:rPr>
        <w:t xml:space="preserve"> </w:t>
      </w:r>
    </w:p>
    <w:p w14:paraId="374FC676" w14:textId="77777777" w:rsidR="00532710" w:rsidRPr="002E198C" w:rsidRDefault="00532710" w:rsidP="005545F9">
      <w:pPr>
        <w:pStyle w:val="Corpsdetexte2"/>
        <w:tabs>
          <w:tab w:val="clear" w:pos="1134"/>
          <w:tab w:val="left" w:pos="1200"/>
        </w:tabs>
        <w:rPr>
          <w:rFonts w:ascii="AvenirNext LT Pro Cn" w:hAnsi="AvenirNext LT Pro Cn"/>
        </w:rPr>
      </w:pPr>
    </w:p>
    <w:p w14:paraId="3629CE86" w14:textId="77777777" w:rsidR="00637563" w:rsidRPr="002E198C" w:rsidRDefault="00637563">
      <w:pPr>
        <w:tabs>
          <w:tab w:val="right" w:leader="dot" w:pos="8505"/>
        </w:tabs>
        <w:rPr>
          <w:rFonts w:ascii="AvenirNext LT Pro Cn" w:hAnsi="AvenirNext LT Pro Cn"/>
          <w:sz w:val="24"/>
        </w:rPr>
      </w:pPr>
    </w:p>
    <w:p w14:paraId="7FC94D1C" w14:textId="77777777" w:rsidR="00637563" w:rsidRPr="0050104A" w:rsidRDefault="00637563">
      <w:pPr>
        <w:tabs>
          <w:tab w:val="right" w:leader="dot" w:pos="8222"/>
        </w:tabs>
        <w:rPr>
          <w:rFonts w:ascii="AvenirNext LT Pro Cn" w:hAnsi="AvenirNext LT Pro Cn"/>
          <w:b/>
          <w:color w:val="00A6A3"/>
          <w:sz w:val="24"/>
          <w:szCs w:val="24"/>
        </w:rPr>
      </w:pPr>
      <w:r w:rsidRPr="0050104A">
        <w:rPr>
          <w:rFonts w:ascii="AvenirNext LT Pro Cn" w:hAnsi="AvenirNext LT Pro Cn"/>
          <w:b/>
          <w:color w:val="00A6A3"/>
          <w:sz w:val="24"/>
          <w:szCs w:val="24"/>
        </w:rPr>
        <w:t>ARTICLE PREMIER - CONTRACTANT</w:t>
      </w:r>
    </w:p>
    <w:p w14:paraId="68A028E6" w14:textId="77777777" w:rsidR="00637563" w:rsidRPr="002E198C" w:rsidRDefault="00637563">
      <w:pPr>
        <w:tabs>
          <w:tab w:val="right" w:leader="dot" w:pos="8222"/>
        </w:tabs>
        <w:rPr>
          <w:rFonts w:ascii="AvenirNext LT Pro Cn" w:hAnsi="AvenirNext LT Pro Cn"/>
          <w:b/>
          <w:i/>
          <w:sz w:val="24"/>
        </w:rPr>
      </w:pPr>
    </w:p>
    <w:p w14:paraId="553E1831" w14:textId="77777777" w:rsidR="00DE477A" w:rsidRDefault="00DE477A" w:rsidP="00DE477A">
      <w:pPr>
        <w:keepLines/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9"/>
        <w:gridCol w:w="5875"/>
      </w:tblGrid>
      <w:tr w:rsidR="00DE477A" w14:paraId="11DD9046" w14:textId="77777777" w:rsidTr="008E7608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  <w:hideMark/>
          </w:tcPr>
          <w:p w14:paraId="4A32F63A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1CF487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77A" w14:paraId="66A69A30" w14:textId="77777777" w:rsidTr="008E7608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  <w:hideMark/>
          </w:tcPr>
          <w:p w14:paraId="7BF48DDD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F35F94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77A" w14:paraId="11BF9CB2" w14:textId="77777777" w:rsidTr="008E7608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  <w:hideMark/>
          </w:tcPr>
          <w:p w14:paraId="20761328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C9B8B3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EB2144" w14:textId="77777777" w:rsidR="00DE477A" w:rsidRDefault="00DE477A" w:rsidP="00DE477A">
      <w:pPr>
        <w:keepLines/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"/>
        <w:gridCol w:w="6191"/>
      </w:tblGrid>
      <w:tr w:rsidR="00DE477A" w14:paraId="45FCF17C" w14:textId="77777777" w:rsidTr="008E7608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D682E48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hideMark/>
          </w:tcPr>
          <w:p w14:paraId="40C44E4F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Signant pour mon propre compte</w:t>
            </w:r>
          </w:p>
        </w:tc>
      </w:tr>
      <w:tr w:rsidR="00DE477A" w14:paraId="1E342352" w14:textId="77777777" w:rsidTr="008E7608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3C8F226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hideMark/>
          </w:tcPr>
          <w:p w14:paraId="1EFE55F4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Signant pour le compte de la société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DE477A" w14:paraId="5AC3E052" w14:textId="77777777" w:rsidTr="008E7608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3BC4AC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hideMark/>
          </w:tcPr>
          <w:p w14:paraId="7CF4EA0D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Signant pour le compte de la personne publique prestataire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7817D56" w14:textId="77777777" w:rsidR="00DE477A" w:rsidRDefault="00DE477A" w:rsidP="00DE477A">
      <w:pPr>
        <w:keepLines/>
        <w:widowControl w:val="0"/>
        <w:autoSpaceDE w:val="0"/>
        <w:autoSpaceDN w:val="0"/>
        <w:adjustRightInd w:val="0"/>
        <w:spacing w:before="80" w:after="80"/>
        <w:ind w:left="117" w:right="111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bCs/>
          <w:i/>
          <w:iCs/>
          <w:color w:val="00000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"/>
        <w:gridCol w:w="6173"/>
      </w:tblGrid>
      <w:tr w:rsidR="00DE477A" w14:paraId="3F3344B6" w14:textId="77777777" w:rsidTr="008E7608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DB21406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  <w:hideMark/>
          </w:tcPr>
          <w:p w14:paraId="23B70478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Agissant en tant que prestataire unique</w:t>
            </w:r>
          </w:p>
        </w:tc>
      </w:tr>
      <w:tr w:rsidR="00DE477A" w14:paraId="0E41A5FF" w14:textId="77777777" w:rsidTr="008E7608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DFE125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  <w:hideMark/>
          </w:tcPr>
          <w:p w14:paraId="23CD18EB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Agissant en tant que membre du groupement défini ci-après</w:t>
            </w:r>
          </w:p>
        </w:tc>
      </w:tr>
    </w:tbl>
    <w:p w14:paraId="0789EB13" w14:textId="77777777" w:rsidR="00DE477A" w:rsidRDefault="00DE477A" w:rsidP="00DE477A">
      <w:pPr>
        <w:keepLines/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"/>
        <w:gridCol w:w="1958"/>
        <w:gridCol w:w="282"/>
        <w:gridCol w:w="2128"/>
      </w:tblGrid>
      <w:tr w:rsidR="00DE477A" w14:paraId="1CB0C5ED" w14:textId="77777777" w:rsidTr="008E7608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0BFDA9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  <w:hideMark/>
          </w:tcPr>
          <w:p w14:paraId="540F1A5B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2E65B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hideMark/>
          </w:tcPr>
          <w:p w14:paraId="6CFC0DF8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Conjoint</w:t>
            </w:r>
          </w:p>
        </w:tc>
      </w:tr>
    </w:tbl>
    <w:p w14:paraId="44A5DF0D" w14:textId="77777777" w:rsidR="00DE477A" w:rsidRDefault="00DE477A" w:rsidP="00DE477A">
      <w:pPr>
        <w:keepLines/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A6ADA47" w14:textId="77777777" w:rsidR="00DE477A" w:rsidRDefault="00DE477A" w:rsidP="00DE477A">
      <w:pPr>
        <w:keepLines/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044A67D" w14:textId="77777777" w:rsidR="00DE477A" w:rsidRDefault="00DE477A" w:rsidP="00DE477A">
      <w:pPr>
        <w:keepLines/>
        <w:widowControl w:val="0"/>
        <w:autoSpaceDE w:val="0"/>
        <w:autoSpaceDN w:val="0"/>
        <w:adjustRightInd w:val="0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NB :  </w:t>
      </w:r>
    </w:p>
    <w:p w14:paraId="44B3FB4D" w14:textId="77777777" w:rsidR="00DE477A" w:rsidRDefault="00DE477A" w:rsidP="00DE477A">
      <w:pPr>
        <w:keepLines/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7BC9668" w14:textId="77777777" w:rsidR="00DE477A" w:rsidRDefault="00DE477A" w:rsidP="00DE477A">
      <w:pPr>
        <w:keepLines/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28E30107" w14:textId="77777777" w:rsidR="00DE477A" w:rsidRDefault="00DE477A" w:rsidP="00DE477A">
      <w:pPr>
        <w:keepLines/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5675"/>
      </w:tblGrid>
      <w:tr w:rsidR="00DE477A" w14:paraId="10823C3A" w14:textId="77777777" w:rsidTr="008E760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  <w:hideMark/>
          </w:tcPr>
          <w:p w14:paraId="27AB3CF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4DA365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77A" w14:paraId="3ABCEFCC" w14:textId="77777777" w:rsidTr="008E7608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  <w:hideMark/>
          </w:tcPr>
          <w:p w14:paraId="6F4D2B26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E7D45D7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6ED3ED2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68FBF8C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3B46615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E477A" w14:paraId="4E402EB9" w14:textId="77777777" w:rsidTr="008E760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  <w:hideMark/>
          </w:tcPr>
          <w:p w14:paraId="7D48397A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D1EB64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77A" w14:paraId="41C5EC01" w14:textId="77777777" w:rsidTr="008E760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  <w:hideMark/>
          </w:tcPr>
          <w:p w14:paraId="0F4D4F6B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3EC780A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77A" w14:paraId="05A99C2A" w14:textId="77777777" w:rsidTr="008E760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  <w:hideMark/>
          </w:tcPr>
          <w:p w14:paraId="60FBAA1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B847DC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77A" w14:paraId="334C21CA" w14:textId="77777777" w:rsidTr="008E760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  <w:hideMark/>
          </w:tcPr>
          <w:p w14:paraId="56D8B78C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Fax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30649DA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77A" w14:paraId="056AC60F" w14:textId="77777777" w:rsidTr="008E760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  <w:hideMark/>
          </w:tcPr>
          <w:p w14:paraId="0AB903F3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6D93247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77A" w14:paraId="300CADFB" w14:textId="77777777" w:rsidTr="008E760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  <w:hideMark/>
          </w:tcPr>
          <w:p w14:paraId="6C3CCF17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E1948C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77A" w14:paraId="743072B8" w14:textId="77777777" w:rsidTr="008E760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  <w:hideMark/>
          </w:tcPr>
          <w:p w14:paraId="717B380B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F21F13D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77A" w14:paraId="6C2830A5" w14:textId="77777777" w:rsidTr="008E760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  <w:hideMark/>
          </w:tcPr>
          <w:p w14:paraId="01ADFA94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A72AB74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77A" w14:paraId="242BF2EE" w14:textId="77777777" w:rsidTr="008E760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  <w:hideMark/>
          </w:tcPr>
          <w:p w14:paraId="5CDF20EB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6FEB328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134F6E" w14:textId="77777777" w:rsidR="00DE477A" w:rsidRDefault="00DE477A" w:rsidP="00DE477A">
      <w:pPr>
        <w:keepLines/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10DB06EE" w14:textId="77777777" w:rsidR="00DE477A" w:rsidRDefault="00DE477A" w:rsidP="00DE477A">
      <w:pPr>
        <w:keepLines/>
        <w:widowControl w:val="0"/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DA59561" w14:textId="77777777" w:rsidR="00DE477A" w:rsidRDefault="00DE477A" w:rsidP="00DE477A">
      <w:pPr>
        <w:keepLines/>
        <w:widowControl w:val="0"/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4"/>
        <w:gridCol w:w="4996"/>
      </w:tblGrid>
      <w:tr w:rsidR="00DE477A" w14:paraId="0D7E1571" w14:textId="77777777" w:rsidTr="008E7608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460779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lastRenderedPageBreak/>
              <w:t>En cas de groupement, cotraitant n°1</w:t>
            </w:r>
          </w:p>
          <w:p w14:paraId="53D7BA89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61BF0D7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48F31E2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31D7B068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A974625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86AD467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6360E4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2088CCC4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244F0C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7AF96303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Fax : </w:t>
            </w:r>
          </w:p>
          <w:p w14:paraId="4C585A42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48B6CAA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23D4BC08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33E459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76FF8A2A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46459D4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8D6FB7F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Cotraitant n°3</w:t>
            </w:r>
          </w:p>
          <w:p w14:paraId="4A7B1D0A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015E3AB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12CC0B90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38E45147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A0EF2F3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A8B2C2C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82A49EE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39632746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2BE66CEA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41ED2799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Fax : </w:t>
            </w:r>
          </w:p>
          <w:p w14:paraId="4214E336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65D6529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37FEA7DE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F7ABE8C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62ECE4F6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3518A4FC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77A" w14:paraId="4C820614" w14:textId="77777777" w:rsidTr="008E7608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90944E0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Cotraitant n°2</w:t>
            </w:r>
          </w:p>
          <w:p w14:paraId="33A42163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AA1AEE7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67BFA8E2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3EBEE58E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C79514D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30D336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D238919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274F4CB0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283DD627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74D645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Fax : </w:t>
            </w:r>
          </w:p>
          <w:p w14:paraId="1F0E6293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05E8718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41571C02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45DA50C4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63595973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75C98058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E4D9B9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Cotraitant n°4</w:t>
            </w:r>
          </w:p>
          <w:p w14:paraId="1255DD39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3149B7E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489DE4B3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6C5B7C25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B69579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3910A83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4D2F55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21DD7B9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DE9BA2E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A987F29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Fax : </w:t>
            </w:r>
          </w:p>
          <w:p w14:paraId="1752F288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642F0C7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BFD3E5D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D4E6488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3737ADE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003D58BD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4D1E0D0" w14:textId="77777777" w:rsidR="00637563" w:rsidRPr="002E198C" w:rsidRDefault="00637563">
      <w:pPr>
        <w:tabs>
          <w:tab w:val="right" w:leader="dot" w:pos="8222"/>
        </w:tabs>
        <w:rPr>
          <w:rFonts w:ascii="AvenirNext LT Pro Cn" w:hAnsi="AvenirNext LT Pro Cn"/>
          <w:sz w:val="24"/>
        </w:rPr>
      </w:pPr>
    </w:p>
    <w:p w14:paraId="55519ECB" w14:textId="74DADA9F" w:rsidR="00117D75" w:rsidRDefault="00DE477A">
      <w:pPr>
        <w:tabs>
          <w:tab w:val="right" w:leader="dot" w:pos="8222"/>
        </w:tabs>
        <w:jc w:val="both"/>
        <w:rPr>
          <w:rFonts w:ascii="AvenirNext LT Pro Cn" w:hAnsi="AvenirNext LT Pro Cn"/>
          <w:b/>
          <w:sz w:val="24"/>
        </w:rPr>
      </w:pPr>
      <w:r w:rsidRPr="00DE477A">
        <w:rPr>
          <w:rFonts w:ascii="AvenirNext LT Pro Cn" w:hAnsi="AvenirNext LT Pro Cn"/>
          <w:b/>
          <w:sz w:val="24"/>
        </w:rPr>
        <w:t xml:space="preserve">M’ENGAGE ou NOUS NOUS ENGAGEONS </w:t>
      </w:r>
      <w:r w:rsidRPr="00DE477A">
        <w:rPr>
          <w:rFonts w:ascii="AvenirNext LT Pro Cn" w:hAnsi="AvenirNext LT Pro Cn"/>
          <w:sz w:val="24"/>
        </w:rPr>
        <w:t>sans réserve conformément aux stipulations des documents visés ci-dessus, à exécuter les travaux dans les conditions ci-après définies. L’offre ainsi présentée ne me lie (ou nous lient) toutefois que si son acceptation m’est (ou nous est) notifiée(s) dans un délai de</w:t>
      </w:r>
      <w:r w:rsidRPr="00DE477A">
        <w:rPr>
          <w:rFonts w:ascii="AvenirNext LT Pro Cn" w:hAnsi="AvenirNext LT Pro Cn"/>
          <w:b/>
          <w:sz w:val="24"/>
        </w:rPr>
        <w:t xml:space="preserve"> </w:t>
      </w:r>
      <w:r w:rsidRPr="00DE477A">
        <w:rPr>
          <w:rFonts w:ascii="AvenirNext LT Pro Cn" w:hAnsi="AvenirNext LT Pro Cn"/>
          <w:b/>
          <w:sz w:val="24"/>
          <w:u w:val="single"/>
        </w:rPr>
        <w:t>90 jours</w:t>
      </w:r>
      <w:r w:rsidRPr="00DE477A">
        <w:rPr>
          <w:rFonts w:ascii="AvenirNext LT Pro Cn" w:hAnsi="AvenirNext LT Pro Cn"/>
          <w:b/>
          <w:sz w:val="24"/>
        </w:rPr>
        <w:t xml:space="preserve"> </w:t>
      </w:r>
      <w:r w:rsidRPr="00DE477A">
        <w:rPr>
          <w:rFonts w:ascii="AvenirNext LT Pro Cn" w:hAnsi="AvenirNext LT Pro Cn"/>
          <w:sz w:val="24"/>
        </w:rPr>
        <w:t>à compter de la date limite de réception des offres (ou, en cas de négociation, la date de réception de l’offre finale).</w:t>
      </w:r>
    </w:p>
    <w:p w14:paraId="0B01FC87" w14:textId="77777777" w:rsidR="00DE477A" w:rsidRPr="002E198C" w:rsidRDefault="00DE477A">
      <w:pPr>
        <w:tabs>
          <w:tab w:val="right" w:leader="dot" w:pos="8222"/>
        </w:tabs>
        <w:jc w:val="both"/>
        <w:rPr>
          <w:rFonts w:ascii="AvenirNext LT Pro Cn" w:hAnsi="AvenirNext LT Pro Cn"/>
          <w:sz w:val="24"/>
        </w:rPr>
      </w:pPr>
    </w:p>
    <w:p w14:paraId="3745A597" w14:textId="77777777" w:rsidR="00637563" w:rsidRPr="0050104A" w:rsidRDefault="00637563" w:rsidP="009B13E6">
      <w:pPr>
        <w:tabs>
          <w:tab w:val="right" w:leader="dot" w:pos="8222"/>
        </w:tabs>
        <w:rPr>
          <w:rFonts w:ascii="AvenirNext LT Pro Cn" w:hAnsi="AvenirNext LT Pro Cn"/>
          <w:b/>
          <w:color w:val="00A6A3"/>
          <w:sz w:val="24"/>
          <w:szCs w:val="24"/>
        </w:rPr>
      </w:pPr>
      <w:r w:rsidRPr="0050104A">
        <w:rPr>
          <w:rFonts w:ascii="AvenirNext LT Pro Cn" w:hAnsi="AvenirNext LT Pro Cn"/>
          <w:b/>
          <w:color w:val="00A6A3"/>
          <w:sz w:val="24"/>
          <w:szCs w:val="24"/>
        </w:rPr>
        <w:t>ARTICLE 2 - PRIX</w:t>
      </w:r>
    </w:p>
    <w:p w14:paraId="05EE7584" w14:textId="77777777" w:rsidR="00637563" w:rsidRPr="002E198C" w:rsidRDefault="00637563">
      <w:pPr>
        <w:tabs>
          <w:tab w:val="right" w:leader="dot" w:pos="8222"/>
        </w:tabs>
        <w:jc w:val="both"/>
        <w:rPr>
          <w:rFonts w:ascii="AvenirNext LT Pro Cn" w:hAnsi="AvenirNext LT Pro Cn"/>
          <w:sz w:val="24"/>
        </w:rPr>
      </w:pPr>
    </w:p>
    <w:p w14:paraId="281EEC65" w14:textId="5E6B7FE6" w:rsidR="00637563" w:rsidRDefault="00637563">
      <w:pPr>
        <w:pStyle w:val="Corpsdetexte"/>
        <w:numPr>
          <w:ilvl w:val="0"/>
          <w:numId w:val="0"/>
        </w:numPr>
        <w:tabs>
          <w:tab w:val="clear" w:pos="1134"/>
          <w:tab w:val="clear" w:pos="9072"/>
          <w:tab w:val="right" w:leader="dot" w:pos="8222"/>
        </w:tabs>
        <w:rPr>
          <w:rFonts w:ascii="AvenirNext LT Pro Cn" w:hAnsi="AvenirNext LT Pro Cn"/>
        </w:rPr>
      </w:pPr>
      <w:r w:rsidRPr="002E198C">
        <w:rPr>
          <w:rFonts w:ascii="AvenirNext LT Pro Cn" w:hAnsi="AvenirNext LT Pro Cn"/>
        </w:rPr>
        <w:t xml:space="preserve">Les modalités de variation des prix sont fixées au </w:t>
      </w:r>
      <w:r w:rsidR="000964E6">
        <w:rPr>
          <w:rFonts w:ascii="AvenirNext LT Pro Cn" w:hAnsi="AvenirNext LT Pro Cn"/>
        </w:rPr>
        <w:t>CCAP</w:t>
      </w:r>
      <w:r w:rsidR="009B13E6">
        <w:rPr>
          <w:rFonts w:ascii="AvenirNext LT Pro Cn" w:hAnsi="AvenirNext LT Pro Cn"/>
        </w:rPr>
        <w:t>.</w:t>
      </w:r>
    </w:p>
    <w:p w14:paraId="7F5DCB8F" w14:textId="3B54705D" w:rsidR="007A065A" w:rsidRPr="002E198C" w:rsidRDefault="007A065A">
      <w:pPr>
        <w:pStyle w:val="Corpsdetexte"/>
        <w:numPr>
          <w:ilvl w:val="0"/>
          <w:numId w:val="0"/>
        </w:numPr>
        <w:tabs>
          <w:tab w:val="clear" w:pos="1134"/>
          <w:tab w:val="clear" w:pos="9072"/>
          <w:tab w:val="right" w:leader="dot" w:pos="8222"/>
        </w:tabs>
        <w:rPr>
          <w:rFonts w:ascii="AvenirNext LT Pro Cn" w:hAnsi="AvenirNext LT Pro Cn"/>
        </w:rPr>
      </w:pPr>
    </w:p>
    <w:p w14:paraId="455FB54F" w14:textId="77777777" w:rsidR="00637563" w:rsidRPr="002E198C" w:rsidRDefault="00637563">
      <w:pPr>
        <w:tabs>
          <w:tab w:val="right" w:leader="dot" w:pos="8222"/>
        </w:tabs>
        <w:jc w:val="both"/>
        <w:rPr>
          <w:rFonts w:ascii="AvenirNext LT Pro Cn" w:hAnsi="AvenirNext LT Pro Cn"/>
          <w:sz w:val="24"/>
        </w:rPr>
      </w:pPr>
    </w:p>
    <w:p w14:paraId="6430A30B" w14:textId="4CD866CA" w:rsidR="00532710" w:rsidRPr="007A065A" w:rsidRDefault="00532710" w:rsidP="00117D75">
      <w:pPr>
        <w:tabs>
          <w:tab w:val="right" w:leader="dot" w:pos="8222"/>
        </w:tabs>
        <w:jc w:val="both"/>
        <w:rPr>
          <w:rFonts w:ascii="AvenirNext LT Pro Cn" w:hAnsi="AvenirNext LT Pro Cn"/>
          <w:b/>
          <w:sz w:val="24"/>
          <w:u w:val="single"/>
        </w:rPr>
      </w:pPr>
      <w:r w:rsidRPr="007A065A">
        <w:rPr>
          <w:rFonts w:ascii="AvenirNext LT Pro Cn" w:hAnsi="AvenirNext LT Pro Cn"/>
          <w:b/>
          <w:sz w:val="24"/>
          <w:u w:val="single"/>
        </w:rPr>
        <w:t>OFFRE DE BASE (</w:t>
      </w:r>
      <w:proofErr w:type="gramStart"/>
      <w:r w:rsidRPr="007A065A">
        <w:rPr>
          <w:rFonts w:ascii="AvenirNext LT Pro Cn" w:hAnsi="AvenirNext LT Pro Cn"/>
          <w:b/>
          <w:sz w:val="24"/>
          <w:u w:val="single"/>
        </w:rPr>
        <w:t>hors</w:t>
      </w:r>
      <w:proofErr w:type="gramEnd"/>
      <w:r w:rsidRPr="007A065A">
        <w:rPr>
          <w:rFonts w:ascii="AvenirNext LT Pro Cn" w:hAnsi="AvenirNext LT Pro Cn"/>
          <w:b/>
          <w:sz w:val="24"/>
          <w:u w:val="single"/>
        </w:rPr>
        <w:t xml:space="preserve"> PSE facultative)</w:t>
      </w:r>
      <w:r w:rsidR="007A065A">
        <w:rPr>
          <w:rFonts w:ascii="AvenirNext LT Pro Cn" w:hAnsi="AvenirNext LT Pro Cn"/>
          <w:b/>
          <w:sz w:val="24"/>
          <w:u w:val="single"/>
        </w:rPr>
        <w:t xml:space="preserve"> </w:t>
      </w:r>
      <w:r w:rsidR="007A065A" w:rsidRPr="007A065A">
        <w:rPr>
          <w:rFonts w:ascii="AvenirNext LT Pro Cn" w:hAnsi="AvenirNext LT Pro Cn"/>
          <w:b/>
          <w:color w:val="FF0000"/>
          <w:sz w:val="24"/>
          <w:u w:val="single"/>
        </w:rPr>
        <w:t>A renseigner obligatoirement</w:t>
      </w:r>
    </w:p>
    <w:p w14:paraId="4844B0AF" w14:textId="77777777" w:rsidR="00532710" w:rsidRDefault="00532710" w:rsidP="00117D75">
      <w:pPr>
        <w:tabs>
          <w:tab w:val="right" w:leader="dot" w:pos="8222"/>
        </w:tabs>
        <w:jc w:val="both"/>
        <w:rPr>
          <w:rFonts w:ascii="AvenirNext LT Pro Cn" w:hAnsi="AvenirNext LT Pro Cn"/>
          <w:sz w:val="24"/>
        </w:rPr>
      </w:pPr>
    </w:p>
    <w:p w14:paraId="03BB70A5" w14:textId="01383407" w:rsidR="00637563" w:rsidRPr="002E198C" w:rsidRDefault="00637563" w:rsidP="00117D75">
      <w:pPr>
        <w:tabs>
          <w:tab w:val="right" w:leader="dot" w:pos="8222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Les travaux</w:t>
      </w:r>
      <w:r w:rsidR="00D0301C" w:rsidRPr="002E198C">
        <w:rPr>
          <w:rFonts w:ascii="AvenirNext LT Pro Cn" w:hAnsi="AvenirNext LT Pro Cn"/>
          <w:sz w:val="24"/>
        </w:rPr>
        <w:t xml:space="preserve"> </w:t>
      </w:r>
      <w:r w:rsidRPr="002E198C">
        <w:rPr>
          <w:rFonts w:ascii="AvenirNext LT Pro Cn" w:hAnsi="AvenirNext LT Pro Cn"/>
          <w:sz w:val="24"/>
        </w:rPr>
        <w:t>seront rémunérés par application d’un prix global forfaitaire égal à :</w:t>
      </w:r>
    </w:p>
    <w:p w14:paraId="48DD0E5B" w14:textId="77777777" w:rsidR="00637563" w:rsidRPr="002E198C" w:rsidRDefault="00637563">
      <w:pPr>
        <w:tabs>
          <w:tab w:val="left" w:pos="1134"/>
          <w:tab w:val="right" w:leader="dot" w:pos="8222"/>
        </w:tabs>
        <w:jc w:val="both"/>
        <w:rPr>
          <w:rFonts w:ascii="AvenirNext LT Pro Cn" w:hAnsi="AvenirNext LT Pro Cn"/>
          <w:b/>
          <w:sz w:val="24"/>
          <w:u w:val="single"/>
        </w:rPr>
      </w:pPr>
    </w:p>
    <w:p w14:paraId="637C9D89" w14:textId="77777777" w:rsidR="00637563" w:rsidRPr="002E198C" w:rsidRDefault="00637563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="007605B2"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="007605B2" w:rsidRPr="002E198C">
        <w:rPr>
          <w:rFonts w:ascii="AvenirNext LT Pro Cn" w:hAnsi="AvenirNext LT Pro Cn"/>
          <w:sz w:val="24"/>
        </w:rPr>
        <w:t>prix</w:t>
      </w:r>
      <w:proofErr w:type="gramEnd"/>
      <w:r w:rsidR="007605B2" w:rsidRPr="002E198C">
        <w:rPr>
          <w:rFonts w:ascii="AvenirNext LT Pro Cn" w:hAnsi="AvenirNext LT Pro Cn"/>
          <w:sz w:val="24"/>
        </w:rPr>
        <w:t xml:space="preserve"> hors T.V.A. </w:t>
      </w:r>
      <w:r w:rsidR="007605B2" w:rsidRPr="002E198C">
        <w:rPr>
          <w:rFonts w:ascii="AvenirNext LT Pro Cn" w:hAnsi="AvenirNext LT Pro Cn"/>
          <w:sz w:val="24"/>
        </w:rPr>
        <w:tab/>
      </w:r>
      <w:r w:rsidRPr="002E198C">
        <w:rPr>
          <w:rFonts w:ascii="AvenirNext LT Pro Cn" w:hAnsi="AvenirNext LT Pro Cn"/>
          <w:sz w:val="24"/>
        </w:rPr>
        <w:t>(</w:t>
      </w:r>
      <w:proofErr w:type="gramStart"/>
      <w:r w:rsidRPr="002E198C">
        <w:rPr>
          <w:rFonts w:ascii="AvenirNext LT Pro Cn" w:hAnsi="AvenirNext LT Pro Cn"/>
          <w:sz w:val="24"/>
        </w:rPr>
        <w:t>euros</w:t>
      </w:r>
      <w:proofErr w:type="gramEnd"/>
      <w:r w:rsidRPr="002E198C">
        <w:rPr>
          <w:rFonts w:ascii="AvenirNext LT Pro Cn" w:hAnsi="AvenirNext LT Pro Cn"/>
          <w:sz w:val="24"/>
        </w:rPr>
        <w:t>)</w:t>
      </w:r>
    </w:p>
    <w:p w14:paraId="2DC06DEF" w14:textId="77777777" w:rsidR="00637563" w:rsidRPr="002E198C" w:rsidRDefault="00637563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="00242268" w:rsidRPr="002E198C">
        <w:rPr>
          <w:rFonts w:ascii="AvenirNext LT Pro Cn" w:hAnsi="AvenirNext LT Pro Cn"/>
          <w:sz w:val="24"/>
        </w:rPr>
        <w:t>montant</w:t>
      </w:r>
      <w:proofErr w:type="gramEnd"/>
      <w:r w:rsidR="00242268" w:rsidRPr="002E198C">
        <w:rPr>
          <w:rFonts w:ascii="AvenirNext LT Pro Cn" w:hAnsi="AvenirNext LT Pro Cn"/>
          <w:sz w:val="24"/>
        </w:rPr>
        <w:t xml:space="preserve"> de la T.V.A.</w:t>
      </w:r>
      <w:r w:rsidRPr="002E198C">
        <w:rPr>
          <w:rFonts w:ascii="AvenirNext LT Pro Cn" w:hAnsi="AvenirNext LT Pro Cn"/>
          <w:sz w:val="24"/>
        </w:rPr>
        <w:t xml:space="preserve"> </w:t>
      </w:r>
      <w:r w:rsidRPr="002E198C">
        <w:rPr>
          <w:rFonts w:ascii="AvenirNext LT Pro Cn" w:hAnsi="AvenirNext LT Pro Cn"/>
          <w:sz w:val="24"/>
        </w:rPr>
        <w:tab/>
        <w:t>(</w:t>
      </w:r>
      <w:proofErr w:type="gramStart"/>
      <w:r w:rsidRPr="002E198C">
        <w:rPr>
          <w:rFonts w:ascii="AvenirNext LT Pro Cn" w:hAnsi="AvenirNext LT Pro Cn"/>
          <w:sz w:val="24"/>
        </w:rPr>
        <w:t>euros</w:t>
      </w:r>
      <w:proofErr w:type="gramEnd"/>
      <w:r w:rsidRPr="002E198C">
        <w:rPr>
          <w:rFonts w:ascii="AvenirNext LT Pro Cn" w:hAnsi="AvenirNext LT Pro Cn"/>
          <w:sz w:val="24"/>
        </w:rPr>
        <w:t>)</w:t>
      </w:r>
    </w:p>
    <w:p w14:paraId="051A3CDF" w14:textId="761FEF90" w:rsidR="00637563" w:rsidRDefault="00637563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="007605B2"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Pr="002E198C">
        <w:rPr>
          <w:rFonts w:ascii="AvenirNext LT Pro Cn" w:hAnsi="AvenirNext LT Pro Cn"/>
          <w:sz w:val="24"/>
        </w:rPr>
        <w:t>montant</w:t>
      </w:r>
      <w:proofErr w:type="gramEnd"/>
      <w:r w:rsidRPr="002E198C">
        <w:rPr>
          <w:rFonts w:ascii="AvenirNext LT Pro Cn" w:hAnsi="AvenirNext LT Pro Cn"/>
          <w:sz w:val="24"/>
        </w:rPr>
        <w:t xml:space="preserve"> T.V.A. incluse </w:t>
      </w:r>
      <w:r w:rsidRPr="002E198C">
        <w:rPr>
          <w:rFonts w:ascii="AvenirNext LT Pro Cn" w:hAnsi="AvenirNext LT Pro Cn"/>
          <w:sz w:val="24"/>
        </w:rPr>
        <w:tab/>
        <w:t>(euros)</w:t>
      </w:r>
    </w:p>
    <w:p w14:paraId="423660EC" w14:textId="3B311015" w:rsidR="00532710" w:rsidRDefault="00532710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</w:p>
    <w:p w14:paraId="4A8AB829" w14:textId="77777777" w:rsidR="00DE477A" w:rsidRDefault="00DE477A" w:rsidP="00DE477A">
      <w:pPr>
        <w:keepLines/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Décomposition par intervenants en cas de groupement conjoint :</w:t>
      </w: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4866"/>
        <w:gridCol w:w="1440"/>
        <w:gridCol w:w="1800"/>
      </w:tblGrid>
      <w:tr w:rsidR="00DE477A" w14:paraId="76A7FC64" w14:textId="77777777" w:rsidTr="008E7608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  <w:vAlign w:val="center"/>
            <w:hideMark/>
          </w:tcPr>
          <w:p w14:paraId="46C7C92C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Statut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  <w:hideMark/>
          </w:tcPr>
          <w:p w14:paraId="797D7360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0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Objet de la prestation</w:t>
            </w: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  <w:hideMark/>
          </w:tcPr>
          <w:p w14:paraId="5CC01446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Part (%)</w:t>
            </w: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  <w:hideMark/>
          </w:tcPr>
          <w:p w14:paraId="4FD69892" w14:textId="77777777" w:rsidR="00DE477A" w:rsidRDefault="00DE477A" w:rsidP="008E7608">
            <w:pPr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Montant HT</w:t>
            </w:r>
          </w:p>
        </w:tc>
      </w:tr>
      <w:tr w:rsidR="00DE477A" w14:paraId="312A8CA1" w14:textId="77777777" w:rsidTr="008E7608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258A82FD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Mandataire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DCFE4B9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3B866B9E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  <w:hideMark/>
          </w:tcPr>
          <w:p w14:paraId="2EDB6125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  <w:tr w:rsidR="00DE477A" w14:paraId="0A7F89B5" w14:textId="77777777" w:rsidTr="008E7608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4861BB34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Cotraitant 1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8579500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02FC1C69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  <w:hideMark/>
          </w:tcPr>
          <w:p w14:paraId="1CDAA1D7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  <w:tr w:rsidR="00DE477A" w14:paraId="03D7DDC0" w14:textId="77777777" w:rsidTr="008E7608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59D28BA4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Cotraitant 2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D43F6D4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3361249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  <w:hideMark/>
          </w:tcPr>
          <w:p w14:paraId="30C4AAC4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  <w:tr w:rsidR="00DE477A" w14:paraId="60F541C5" w14:textId="77777777" w:rsidTr="008E7608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0B62B93D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Cotraitant 3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5690C42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0A083B89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  <w:hideMark/>
          </w:tcPr>
          <w:p w14:paraId="78E0BE66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  <w:tr w:rsidR="00DE477A" w14:paraId="06437931" w14:textId="77777777" w:rsidTr="008E7608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3BE9000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Cotraitant 4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4B1ED3E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8E75D48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  <w:hideMark/>
          </w:tcPr>
          <w:p w14:paraId="0EF2737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</w:t>
            </w:r>
          </w:p>
        </w:tc>
      </w:tr>
    </w:tbl>
    <w:p w14:paraId="30E8CC8F" w14:textId="77777777" w:rsidR="00DE477A" w:rsidRDefault="00DE477A" w:rsidP="00532710">
      <w:pPr>
        <w:tabs>
          <w:tab w:val="right" w:leader="dot" w:pos="8222"/>
        </w:tabs>
        <w:jc w:val="both"/>
        <w:rPr>
          <w:rFonts w:ascii="AvenirNext LT Pro Cn" w:hAnsi="AvenirNext LT Pro Cn"/>
          <w:b/>
          <w:sz w:val="24"/>
          <w:u w:val="single"/>
        </w:rPr>
      </w:pPr>
    </w:p>
    <w:p w14:paraId="074505C8" w14:textId="77777777" w:rsidR="00DE477A" w:rsidRDefault="00DE477A" w:rsidP="00532710">
      <w:pPr>
        <w:tabs>
          <w:tab w:val="right" w:leader="dot" w:pos="8222"/>
        </w:tabs>
        <w:jc w:val="both"/>
        <w:rPr>
          <w:rFonts w:ascii="AvenirNext LT Pro Cn" w:hAnsi="AvenirNext LT Pro Cn"/>
          <w:b/>
          <w:sz w:val="24"/>
          <w:u w:val="single"/>
        </w:rPr>
      </w:pPr>
    </w:p>
    <w:p w14:paraId="7986EDFD" w14:textId="6DFC6895" w:rsidR="00532710" w:rsidRPr="00775069" w:rsidRDefault="007A065A" w:rsidP="00532710">
      <w:pPr>
        <w:tabs>
          <w:tab w:val="right" w:leader="dot" w:pos="8222"/>
        </w:tabs>
        <w:jc w:val="both"/>
        <w:rPr>
          <w:rFonts w:ascii="AvenirNext LT Pro Cn" w:hAnsi="AvenirNext LT Pro Cn"/>
          <w:b/>
          <w:color w:val="FF0000"/>
          <w:sz w:val="24"/>
          <w:u w:val="single"/>
        </w:rPr>
      </w:pPr>
      <w:r w:rsidRPr="007A065A">
        <w:rPr>
          <w:rFonts w:ascii="AvenirNext LT Pro Cn" w:hAnsi="AvenirNext LT Pro Cn"/>
          <w:b/>
          <w:sz w:val="24"/>
          <w:u w:val="single"/>
        </w:rPr>
        <w:t xml:space="preserve">OFFRE </w:t>
      </w:r>
      <w:r w:rsidR="00532710" w:rsidRPr="007A065A">
        <w:rPr>
          <w:rFonts w:ascii="AvenirNext LT Pro Cn" w:hAnsi="AvenirNext LT Pro Cn"/>
          <w:b/>
          <w:sz w:val="24"/>
          <w:u w:val="single"/>
        </w:rPr>
        <w:t>VARIANTE (</w:t>
      </w:r>
      <w:proofErr w:type="gramStart"/>
      <w:r w:rsidR="00532710" w:rsidRPr="007A065A">
        <w:rPr>
          <w:rFonts w:ascii="AvenirNext LT Pro Cn" w:hAnsi="AvenirNext LT Pro Cn"/>
          <w:b/>
          <w:sz w:val="24"/>
          <w:u w:val="single"/>
        </w:rPr>
        <w:t>hors</w:t>
      </w:r>
      <w:proofErr w:type="gramEnd"/>
      <w:r w:rsidR="00532710" w:rsidRPr="007A065A">
        <w:rPr>
          <w:rFonts w:ascii="AvenirNext LT Pro Cn" w:hAnsi="AvenirNext LT Pro Cn"/>
          <w:b/>
          <w:sz w:val="24"/>
          <w:u w:val="single"/>
        </w:rPr>
        <w:t xml:space="preserve"> PSE facultative)</w:t>
      </w:r>
      <w:r w:rsidR="00775069">
        <w:rPr>
          <w:rFonts w:ascii="AvenirNext LT Pro Cn" w:hAnsi="AvenirNext LT Pro Cn"/>
          <w:b/>
          <w:sz w:val="24"/>
          <w:u w:val="single"/>
        </w:rPr>
        <w:t xml:space="preserve">, </w:t>
      </w:r>
      <w:r w:rsidR="00775069" w:rsidRPr="00775069">
        <w:rPr>
          <w:rFonts w:ascii="AvenirNext LT Pro Cn" w:hAnsi="AvenirNext LT Pro Cn"/>
          <w:b/>
          <w:color w:val="FF0000"/>
          <w:sz w:val="24"/>
          <w:u w:val="single"/>
        </w:rPr>
        <w:t>à renseigner si proposée</w:t>
      </w:r>
    </w:p>
    <w:p w14:paraId="4864F660" w14:textId="77777777" w:rsidR="00532710" w:rsidRDefault="00532710" w:rsidP="00532710">
      <w:pPr>
        <w:tabs>
          <w:tab w:val="right" w:leader="dot" w:pos="8222"/>
        </w:tabs>
        <w:jc w:val="both"/>
        <w:rPr>
          <w:rFonts w:ascii="AvenirNext LT Pro Cn" w:hAnsi="AvenirNext LT Pro Cn"/>
          <w:sz w:val="24"/>
        </w:rPr>
      </w:pPr>
    </w:p>
    <w:p w14:paraId="644C9744" w14:textId="77777777" w:rsidR="00532710" w:rsidRPr="002E198C" w:rsidRDefault="00532710" w:rsidP="00532710">
      <w:pPr>
        <w:tabs>
          <w:tab w:val="right" w:leader="dot" w:pos="8222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Les travaux seront rémunérés par application d’un prix global forfaitaire égal à :</w:t>
      </w:r>
    </w:p>
    <w:p w14:paraId="6953F619" w14:textId="77777777" w:rsidR="00532710" w:rsidRPr="002E198C" w:rsidRDefault="00532710" w:rsidP="00532710">
      <w:pPr>
        <w:tabs>
          <w:tab w:val="left" w:pos="1134"/>
          <w:tab w:val="right" w:leader="dot" w:pos="8222"/>
        </w:tabs>
        <w:jc w:val="both"/>
        <w:rPr>
          <w:rFonts w:ascii="AvenirNext LT Pro Cn" w:hAnsi="AvenirNext LT Pro Cn"/>
          <w:b/>
          <w:sz w:val="24"/>
          <w:u w:val="single"/>
        </w:rPr>
      </w:pPr>
    </w:p>
    <w:p w14:paraId="55151A96" w14:textId="77777777" w:rsidR="00532710" w:rsidRPr="002E198C" w:rsidRDefault="00532710" w:rsidP="00532710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Pr="002E198C">
        <w:rPr>
          <w:rFonts w:ascii="AvenirNext LT Pro Cn" w:hAnsi="AvenirNext LT Pro Cn"/>
          <w:sz w:val="24"/>
        </w:rPr>
        <w:t>prix</w:t>
      </w:r>
      <w:proofErr w:type="gramEnd"/>
      <w:r w:rsidRPr="002E198C">
        <w:rPr>
          <w:rFonts w:ascii="AvenirNext LT Pro Cn" w:hAnsi="AvenirNext LT Pro Cn"/>
          <w:sz w:val="24"/>
        </w:rPr>
        <w:t xml:space="preserve"> hors T.V.A. </w:t>
      </w:r>
      <w:r w:rsidRPr="002E198C">
        <w:rPr>
          <w:rFonts w:ascii="AvenirNext LT Pro Cn" w:hAnsi="AvenirNext LT Pro Cn"/>
          <w:sz w:val="24"/>
        </w:rPr>
        <w:tab/>
        <w:t>(</w:t>
      </w:r>
      <w:proofErr w:type="gramStart"/>
      <w:r w:rsidRPr="002E198C">
        <w:rPr>
          <w:rFonts w:ascii="AvenirNext LT Pro Cn" w:hAnsi="AvenirNext LT Pro Cn"/>
          <w:sz w:val="24"/>
        </w:rPr>
        <w:t>euros</w:t>
      </w:r>
      <w:proofErr w:type="gramEnd"/>
      <w:r w:rsidRPr="002E198C">
        <w:rPr>
          <w:rFonts w:ascii="AvenirNext LT Pro Cn" w:hAnsi="AvenirNext LT Pro Cn"/>
          <w:sz w:val="24"/>
        </w:rPr>
        <w:t>)</w:t>
      </w:r>
    </w:p>
    <w:p w14:paraId="25A9CFD9" w14:textId="77777777" w:rsidR="00532710" w:rsidRPr="002E198C" w:rsidRDefault="00532710" w:rsidP="00532710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Pr="002E198C">
        <w:rPr>
          <w:rFonts w:ascii="AvenirNext LT Pro Cn" w:hAnsi="AvenirNext LT Pro Cn"/>
          <w:sz w:val="24"/>
        </w:rPr>
        <w:t>montant</w:t>
      </w:r>
      <w:proofErr w:type="gramEnd"/>
      <w:r w:rsidRPr="002E198C">
        <w:rPr>
          <w:rFonts w:ascii="AvenirNext LT Pro Cn" w:hAnsi="AvenirNext LT Pro Cn"/>
          <w:sz w:val="24"/>
        </w:rPr>
        <w:t xml:space="preserve"> de la T.V.A. </w:t>
      </w:r>
      <w:r w:rsidRPr="002E198C">
        <w:rPr>
          <w:rFonts w:ascii="AvenirNext LT Pro Cn" w:hAnsi="AvenirNext LT Pro Cn"/>
          <w:sz w:val="24"/>
        </w:rPr>
        <w:tab/>
        <w:t>(</w:t>
      </w:r>
      <w:proofErr w:type="gramStart"/>
      <w:r w:rsidRPr="002E198C">
        <w:rPr>
          <w:rFonts w:ascii="AvenirNext LT Pro Cn" w:hAnsi="AvenirNext LT Pro Cn"/>
          <w:sz w:val="24"/>
        </w:rPr>
        <w:t>euros</w:t>
      </w:r>
      <w:proofErr w:type="gramEnd"/>
      <w:r w:rsidRPr="002E198C">
        <w:rPr>
          <w:rFonts w:ascii="AvenirNext LT Pro Cn" w:hAnsi="AvenirNext LT Pro Cn"/>
          <w:sz w:val="24"/>
        </w:rPr>
        <w:t>)</w:t>
      </w:r>
    </w:p>
    <w:p w14:paraId="7E978C1F" w14:textId="77777777" w:rsidR="00532710" w:rsidRPr="002E198C" w:rsidRDefault="00532710" w:rsidP="00532710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Pr="002E198C">
        <w:rPr>
          <w:rFonts w:ascii="AvenirNext LT Pro Cn" w:hAnsi="AvenirNext LT Pro Cn"/>
          <w:sz w:val="24"/>
        </w:rPr>
        <w:t>montant</w:t>
      </w:r>
      <w:proofErr w:type="gramEnd"/>
      <w:r w:rsidRPr="002E198C">
        <w:rPr>
          <w:rFonts w:ascii="AvenirNext LT Pro Cn" w:hAnsi="AvenirNext LT Pro Cn"/>
          <w:sz w:val="24"/>
        </w:rPr>
        <w:t xml:space="preserve"> T.V.A. incluse </w:t>
      </w:r>
      <w:r w:rsidRPr="002E198C">
        <w:rPr>
          <w:rFonts w:ascii="AvenirNext LT Pro Cn" w:hAnsi="AvenirNext LT Pro Cn"/>
          <w:sz w:val="24"/>
        </w:rPr>
        <w:tab/>
        <w:t>(euros)</w:t>
      </w:r>
    </w:p>
    <w:p w14:paraId="6442C101" w14:textId="77777777" w:rsidR="00532710" w:rsidRPr="002E198C" w:rsidRDefault="00532710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</w:p>
    <w:p w14:paraId="58A0FB9C" w14:textId="77777777" w:rsidR="00DE477A" w:rsidRDefault="00DE477A" w:rsidP="00DE477A">
      <w:pPr>
        <w:keepLines/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Décomposition par intervenants en cas de groupement conjoint :</w:t>
      </w: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4866"/>
        <w:gridCol w:w="1440"/>
        <w:gridCol w:w="1800"/>
      </w:tblGrid>
      <w:tr w:rsidR="00DE477A" w14:paraId="78CEEFCC" w14:textId="77777777" w:rsidTr="008E7608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  <w:vAlign w:val="center"/>
            <w:hideMark/>
          </w:tcPr>
          <w:p w14:paraId="32E17D7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Statut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  <w:hideMark/>
          </w:tcPr>
          <w:p w14:paraId="0F9635DD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0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Objet de la prestation</w:t>
            </w: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  <w:hideMark/>
          </w:tcPr>
          <w:p w14:paraId="109D22A6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Part (%)</w:t>
            </w: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  <w:hideMark/>
          </w:tcPr>
          <w:p w14:paraId="7746F917" w14:textId="77777777" w:rsidR="00DE477A" w:rsidRDefault="00DE477A" w:rsidP="008E7608">
            <w:pPr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Montant HT</w:t>
            </w:r>
          </w:p>
        </w:tc>
      </w:tr>
      <w:tr w:rsidR="00DE477A" w14:paraId="7F053FAB" w14:textId="77777777" w:rsidTr="008E7608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35D25C79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Mandataire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2324F1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3F103976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  <w:hideMark/>
          </w:tcPr>
          <w:p w14:paraId="6C792820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  <w:tr w:rsidR="00DE477A" w14:paraId="2A0BF161" w14:textId="77777777" w:rsidTr="008E7608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076880A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Cotraitant 1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F1B5D8E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7E0EBD9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  <w:hideMark/>
          </w:tcPr>
          <w:p w14:paraId="3AC4C6D0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  <w:tr w:rsidR="00DE477A" w14:paraId="0564E0E4" w14:textId="77777777" w:rsidTr="008E7608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2737EB95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Cotraitant 2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275588B3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769FF24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  <w:hideMark/>
          </w:tcPr>
          <w:p w14:paraId="586DBFD3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  <w:tr w:rsidR="00DE477A" w14:paraId="775281FD" w14:textId="77777777" w:rsidTr="008E7608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0A143923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Cotraitant 3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4E0B0EE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AF083A8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  <w:hideMark/>
          </w:tcPr>
          <w:p w14:paraId="77F7C52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  <w:tr w:rsidR="00DE477A" w14:paraId="0CEE5E71" w14:textId="77777777" w:rsidTr="008E7608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3351C29E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Cotraitant 4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2A3FD0A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82F5A13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  <w:hideMark/>
          </w:tcPr>
          <w:p w14:paraId="5B9F64E4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</w:t>
            </w:r>
          </w:p>
        </w:tc>
      </w:tr>
    </w:tbl>
    <w:p w14:paraId="6BE08604" w14:textId="77777777" w:rsidR="00DE477A" w:rsidRDefault="00DE477A" w:rsidP="007A065A">
      <w:pPr>
        <w:tabs>
          <w:tab w:val="left" w:pos="1440"/>
        </w:tabs>
        <w:contextualSpacing/>
        <w:rPr>
          <w:rFonts w:ascii="AvenirNext LT Pro Cn" w:hAnsi="AvenirNext LT Pro Cn"/>
          <w:b/>
          <w:sz w:val="24"/>
          <w:szCs w:val="24"/>
          <w:u w:val="single"/>
        </w:rPr>
      </w:pPr>
    </w:p>
    <w:p w14:paraId="62829B1B" w14:textId="77777777" w:rsidR="00DE477A" w:rsidRDefault="00DE477A" w:rsidP="007A065A">
      <w:pPr>
        <w:tabs>
          <w:tab w:val="left" w:pos="1440"/>
        </w:tabs>
        <w:contextualSpacing/>
        <w:rPr>
          <w:rFonts w:ascii="AvenirNext LT Pro Cn" w:hAnsi="AvenirNext LT Pro Cn"/>
          <w:b/>
          <w:sz w:val="24"/>
          <w:szCs w:val="24"/>
          <w:u w:val="single"/>
        </w:rPr>
      </w:pPr>
    </w:p>
    <w:p w14:paraId="1ED8D495" w14:textId="1F823D9E" w:rsidR="009D7464" w:rsidRPr="00775069" w:rsidRDefault="007A065A" w:rsidP="007A065A">
      <w:pPr>
        <w:tabs>
          <w:tab w:val="left" w:pos="1440"/>
        </w:tabs>
        <w:contextualSpacing/>
        <w:rPr>
          <w:rFonts w:ascii="AvenirNext LT Pro Cn" w:hAnsi="AvenirNext LT Pro Cn"/>
          <w:b/>
          <w:color w:val="FF0000"/>
          <w:sz w:val="24"/>
          <w:szCs w:val="24"/>
          <w:u w:val="single"/>
        </w:rPr>
      </w:pPr>
      <w:r w:rsidRPr="007A065A">
        <w:rPr>
          <w:rFonts w:ascii="AvenirNext LT Pro Cn" w:hAnsi="AvenirNext LT Pro Cn"/>
          <w:b/>
          <w:sz w:val="24"/>
          <w:szCs w:val="24"/>
          <w:u w:val="single"/>
        </w:rPr>
        <w:t>PSE FACULTATIVE : Sécurisation périmétrique de la nouvelle installation</w:t>
      </w:r>
      <w:r>
        <w:rPr>
          <w:rFonts w:ascii="AvenirNext LT Pro Cn" w:hAnsi="AvenirNext LT Pro Cn"/>
          <w:b/>
          <w:sz w:val="24"/>
          <w:szCs w:val="24"/>
          <w:u w:val="single"/>
        </w:rPr>
        <w:t xml:space="preserve"> </w:t>
      </w:r>
      <w:r w:rsidRPr="00775069">
        <w:rPr>
          <w:rFonts w:ascii="AvenirNext LT Pro Cn" w:hAnsi="AvenirNext LT Pro Cn"/>
          <w:b/>
          <w:color w:val="FF0000"/>
          <w:sz w:val="24"/>
          <w:szCs w:val="24"/>
          <w:u w:val="single"/>
        </w:rPr>
        <w:t xml:space="preserve">A renseigner </w:t>
      </w:r>
      <w:r w:rsidR="00775069" w:rsidRPr="00775069">
        <w:rPr>
          <w:rFonts w:ascii="AvenirNext LT Pro Cn" w:hAnsi="AvenirNext LT Pro Cn"/>
          <w:b/>
          <w:color w:val="FF0000"/>
          <w:sz w:val="24"/>
          <w:szCs w:val="24"/>
          <w:u w:val="single"/>
        </w:rPr>
        <w:t>si proposée</w:t>
      </w:r>
    </w:p>
    <w:p w14:paraId="3C69CBC7" w14:textId="524B0319" w:rsidR="009D7464" w:rsidRPr="002E198C" w:rsidRDefault="009D7464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</w:p>
    <w:p w14:paraId="59EB8A10" w14:textId="77777777" w:rsidR="009D7464" w:rsidRPr="002E198C" w:rsidRDefault="009D7464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Pr="002E198C">
        <w:rPr>
          <w:rFonts w:ascii="AvenirNext LT Pro Cn" w:hAnsi="AvenirNext LT Pro Cn"/>
          <w:sz w:val="24"/>
        </w:rPr>
        <w:t>prix</w:t>
      </w:r>
      <w:proofErr w:type="gramEnd"/>
      <w:r w:rsidRPr="002E198C">
        <w:rPr>
          <w:rFonts w:ascii="AvenirNext LT Pro Cn" w:hAnsi="AvenirNext LT Pro Cn"/>
          <w:sz w:val="24"/>
        </w:rPr>
        <w:t xml:space="preserve"> hors T.V.A. </w:t>
      </w:r>
      <w:r w:rsidRPr="002E198C">
        <w:rPr>
          <w:rFonts w:ascii="AvenirNext LT Pro Cn" w:hAnsi="AvenirNext LT Pro Cn"/>
          <w:sz w:val="24"/>
        </w:rPr>
        <w:tab/>
        <w:t>(</w:t>
      </w:r>
      <w:proofErr w:type="gramStart"/>
      <w:r w:rsidRPr="002E198C">
        <w:rPr>
          <w:rFonts w:ascii="AvenirNext LT Pro Cn" w:hAnsi="AvenirNext LT Pro Cn"/>
          <w:sz w:val="24"/>
        </w:rPr>
        <w:t>euros</w:t>
      </w:r>
      <w:proofErr w:type="gramEnd"/>
      <w:r w:rsidRPr="002E198C">
        <w:rPr>
          <w:rFonts w:ascii="AvenirNext LT Pro Cn" w:hAnsi="AvenirNext LT Pro Cn"/>
          <w:sz w:val="24"/>
        </w:rPr>
        <w:t>)</w:t>
      </w:r>
    </w:p>
    <w:p w14:paraId="2A5EF85F" w14:textId="77777777" w:rsidR="009D7464" w:rsidRPr="002E198C" w:rsidRDefault="009D7464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Pr="002E198C">
        <w:rPr>
          <w:rFonts w:ascii="AvenirNext LT Pro Cn" w:hAnsi="AvenirNext LT Pro Cn"/>
          <w:sz w:val="24"/>
        </w:rPr>
        <w:t>montant</w:t>
      </w:r>
      <w:proofErr w:type="gramEnd"/>
      <w:r w:rsidRPr="002E198C">
        <w:rPr>
          <w:rFonts w:ascii="AvenirNext LT Pro Cn" w:hAnsi="AvenirNext LT Pro Cn"/>
          <w:sz w:val="24"/>
        </w:rPr>
        <w:t xml:space="preserve"> de la T.V.A. </w:t>
      </w:r>
      <w:r w:rsidRPr="002E198C">
        <w:rPr>
          <w:rFonts w:ascii="AvenirNext LT Pro Cn" w:hAnsi="AvenirNext LT Pro Cn"/>
          <w:sz w:val="24"/>
        </w:rPr>
        <w:tab/>
        <w:t>(</w:t>
      </w:r>
      <w:proofErr w:type="gramStart"/>
      <w:r w:rsidRPr="002E198C">
        <w:rPr>
          <w:rFonts w:ascii="AvenirNext LT Pro Cn" w:hAnsi="AvenirNext LT Pro Cn"/>
          <w:sz w:val="24"/>
        </w:rPr>
        <w:t>euros</w:t>
      </w:r>
      <w:proofErr w:type="gramEnd"/>
      <w:r w:rsidRPr="002E198C">
        <w:rPr>
          <w:rFonts w:ascii="AvenirNext LT Pro Cn" w:hAnsi="AvenirNext LT Pro Cn"/>
          <w:sz w:val="24"/>
        </w:rPr>
        <w:t>)</w:t>
      </w:r>
    </w:p>
    <w:p w14:paraId="6270C948" w14:textId="77777777" w:rsidR="009D7464" w:rsidRPr="002E198C" w:rsidRDefault="009D7464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Pr="002E198C">
        <w:rPr>
          <w:rFonts w:ascii="AvenirNext LT Pro Cn" w:hAnsi="AvenirNext LT Pro Cn"/>
          <w:sz w:val="24"/>
        </w:rPr>
        <w:t>montant</w:t>
      </w:r>
      <w:proofErr w:type="gramEnd"/>
      <w:r w:rsidRPr="002E198C">
        <w:rPr>
          <w:rFonts w:ascii="AvenirNext LT Pro Cn" w:hAnsi="AvenirNext LT Pro Cn"/>
          <w:sz w:val="24"/>
        </w:rPr>
        <w:t xml:space="preserve"> T.V.A. incluse </w:t>
      </w:r>
      <w:r w:rsidRPr="002E198C">
        <w:rPr>
          <w:rFonts w:ascii="AvenirNext LT Pro Cn" w:hAnsi="AvenirNext LT Pro Cn"/>
          <w:sz w:val="24"/>
        </w:rPr>
        <w:tab/>
        <w:t>(euros)</w:t>
      </w:r>
    </w:p>
    <w:p w14:paraId="22C2C906" w14:textId="2FA9BFD6" w:rsidR="009D7464" w:rsidRDefault="009D7464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</w:p>
    <w:p w14:paraId="62FFAE8D" w14:textId="77777777" w:rsidR="00DE477A" w:rsidRDefault="00DE477A" w:rsidP="00DE477A">
      <w:pPr>
        <w:keepLines/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Décomposition par intervenants en cas de groupement conjoint :</w:t>
      </w: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4866"/>
        <w:gridCol w:w="1440"/>
        <w:gridCol w:w="1800"/>
      </w:tblGrid>
      <w:tr w:rsidR="00DE477A" w14:paraId="0724EE7B" w14:textId="77777777" w:rsidTr="008E7608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  <w:vAlign w:val="center"/>
            <w:hideMark/>
          </w:tcPr>
          <w:p w14:paraId="05D846B8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Statut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  <w:hideMark/>
          </w:tcPr>
          <w:p w14:paraId="551DBF1C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0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Objet de la prestation</w:t>
            </w: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  <w:hideMark/>
          </w:tcPr>
          <w:p w14:paraId="71396CD6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Part (%)</w:t>
            </w: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  <w:hideMark/>
          </w:tcPr>
          <w:p w14:paraId="43113B83" w14:textId="77777777" w:rsidR="00DE477A" w:rsidRDefault="00DE477A" w:rsidP="008E7608">
            <w:pPr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Montant HT</w:t>
            </w:r>
          </w:p>
        </w:tc>
      </w:tr>
      <w:tr w:rsidR="00DE477A" w14:paraId="2107E1CA" w14:textId="77777777" w:rsidTr="008E7608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2EDD88A7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Mandataire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03D02957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3CEAAB2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  <w:hideMark/>
          </w:tcPr>
          <w:p w14:paraId="0A77626F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  <w:tr w:rsidR="00DE477A" w14:paraId="6D758227" w14:textId="77777777" w:rsidTr="008E7608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466DD554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Cotraitant 1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E9DD446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07E57CB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  <w:hideMark/>
          </w:tcPr>
          <w:p w14:paraId="09ED3E23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  <w:tr w:rsidR="00DE477A" w14:paraId="3A2108DF" w14:textId="77777777" w:rsidTr="008E7608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500F1046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Cotraitant 2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CF01BE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26A6765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  <w:hideMark/>
          </w:tcPr>
          <w:p w14:paraId="570D73D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  <w:tr w:rsidR="00DE477A" w14:paraId="1333BDDC" w14:textId="77777777" w:rsidTr="008E7608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205E14BA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Cotraitant 3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44DE282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AF7853E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  <w:hideMark/>
          </w:tcPr>
          <w:p w14:paraId="14BF8A92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  <w:tr w:rsidR="00DE477A" w14:paraId="67227A1D" w14:textId="77777777" w:rsidTr="008E7608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14:paraId="43076AF3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Cotraitant 4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0E9ED7CE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EC9A00C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  <w:hideMark/>
          </w:tcPr>
          <w:p w14:paraId="180DDEA1" w14:textId="77777777" w:rsidR="00DE477A" w:rsidRDefault="00DE477A" w:rsidP="008E7608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</w:t>
            </w:r>
          </w:p>
        </w:tc>
      </w:tr>
    </w:tbl>
    <w:p w14:paraId="1E3143B8" w14:textId="77777777" w:rsidR="00DE477A" w:rsidRPr="002E198C" w:rsidRDefault="00DE477A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  <w:bookmarkStart w:id="0" w:name="_GoBack"/>
      <w:bookmarkEnd w:id="0"/>
    </w:p>
    <w:p w14:paraId="342F79A9" w14:textId="77777777" w:rsidR="009D7464" w:rsidRPr="002E198C" w:rsidRDefault="009D7464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</w:p>
    <w:p w14:paraId="0AD2AE85" w14:textId="77777777" w:rsidR="00637563" w:rsidRPr="002E198C" w:rsidRDefault="00637563" w:rsidP="00117D75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b/>
          <w:sz w:val="24"/>
          <w:u w:val="single"/>
        </w:rPr>
        <w:t>Sous-traitance</w:t>
      </w:r>
    </w:p>
    <w:p w14:paraId="4F7DCA3B" w14:textId="77777777" w:rsidR="00637563" w:rsidRPr="002E198C" w:rsidRDefault="00637563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</w:p>
    <w:p w14:paraId="27C40FD4" w14:textId="77777777" w:rsidR="00637563" w:rsidRPr="002E198C" w:rsidRDefault="00637563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  <w:r w:rsidRPr="007A065A">
        <w:rPr>
          <w:rFonts w:ascii="AvenirNext LT Pro Cn" w:hAnsi="AvenirNext LT Pro Cn"/>
          <w:sz w:val="24"/>
        </w:rPr>
        <w:t>Les annexes n° ......... au</w:t>
      </w:r>
      <w:r w:rsidRPr="002E198C">
        <w:rPr>
          <w:rFonts w:ascii="AvenirNext LT Pro Cn" w:hAnsi="AvenirNext LT Pro Cn"/>
          <w:sz w:val="24"/>
        </w:rPr>
        <w:t xml:space="preserve"> présent acte d’engagement indiquent la nature et le montant des prestations que j’envisage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nantissement.</w:t>
      </w:r>
    </w:p>
    <w:p w14:paraId="279FFC0D" w14:textId="77777777" w:rsidR="00637563" w:rsidRPr="002E198C" w:rsidRDefault="00637563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</w:p>
    <w:p w14:paraId="3F9555DD" w14:textId="31E32E6B" w:rsidR="00637563" w:rsidRPr="002E198C" w:rsidRDefault="00637563">
      <w:pPr>
        <w:pStyle w:val="Corpsdetexte"/>
        <w:rPr>
          <w:rFonts w:ascii="AvenirNext LT Pro Cn" w:hAnsi="AvenirNext LT Pro Cn"/>
        </w:rPr>
      </w:pPr>
      <w:r w:rsidRPr="002E198C">
        <w:rPr>
          <w:rFonts w:ascii="AvenirNext LT Pro Cn" w:hAnsi="AvenirNext LT Pro Cn"/>
        </w:rPr>
        <w:t>Chaque annexe constitue une demande d’acceptation du sous-traitant concerné et d’agrément des conditions de paiement du contrat de sous-traitance, demande qui est réputée prendre effet à la date de notification du marché</w:t>
      </w:r>
      <w:r w:rsidR="009B13E6">
        <w:rPr>
          <w:rFonts w:ascii="AvenirNext LT Pro Cn" w:hAnsi="AvenirNext LT Pro Cn"/>
        </w:rPr>
        <w:t> ;</w:t>
      </w:r>
      <w:r w:rsidRPr="002E198C">
        <w:rPr>
          <w:rFonts w:ascii="AvenirNext LT Pro Cn" w:hAnsi="AvenirNext LT Pro Cn"/>
        </w:rPr>
        <w:t xml:space="preserve"> cette notification est réputée emporter acceptation du sous-traitant et agrément des conditions de paiement du contrat de sous-traitance.</w:t>
      </w:r>
    </w:p>
    <w:p w14:paraId="5F0BE2A3" w14:textId="77777777" w:rsidR="00F07DA5" w:rsidRPr="002E198C" w:rsidRDefault="00F07DA5">
      <w:pPr>
        <w:pStyle w:val="Corpsdetexte"/>
        <w:rPr>
          <w:rFonts w:ascii="AvenirNext LT Pro Cn" w:hAnsi="AvenirNext LT Pro Cn"/>
        </w:rPr>
      </w:pPr>
    </w:p>
    <w:p w14:paraId="2D42A8C0" w14:textId="737897CF" w:rsidR="00637563" w:rsidRDefault="00637563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Le montant total des prestations que j’envisage de sous-traiter conformément à ces annexes est de :</w:t>
      </w:r>
    </w:p>
    <w:p w14:paraId="7464D157" w14:textId="77777777" w:rsidR="009B13E6" w:rsidRPr="002E198C" w:rsidRDefault="009B13E6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</w:p>
    <w:p w14:paraId="7150900F" w14:textId="77777777" w:rsidR="00637563" w:rsidRPr="002E198C" w:rsidRDefault="00637563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Pr="002E198C">
        <w:rPr>
          <w:rFonts w:ascii="AvenirNext LT Pro Cn" w:hAnsi="AvenirNext LT Pro Cn"/>
          <w:sz w:val="24"/>
        </w:rPr>
        <w:t>prix</w:t>
      </w:r>
      <w:proofErr w:type="gramEnd"/>
      <w:r w:rsidRPr="002E198C">
        <w:rPr>
          <w:rFonts w:ascii="AvenirNext LT Pro Cn" w:hAnsi="AvenirNext LT Pro Cn"/>
          <w:sz w:val="24"/>
        </w:rPr>
        <w:t xml:space="preserve"> hors T.V.A.</w:t>
      </w:r>
      <w:r w:rsidR="00242268" w:rsidRPr="002E198C">
        <w:rPr>
          <w:rFonts w:ascii="AvenirNext LT Pro Cn" w:hAnsi="AvenirNext LT Pro Cn"/>
          <w:sz w:val="24"/>
        </w:rPr>
        <w:t xml:space="preserve"> </w:t>
      </w:r>
      <w:r w:rsidRPr="002E198C">
        <w:rPr>
          <w:rFonts w:ascii="AvenirNext LT Pro Cn" w:hAnsi="AvenirNext LT Pro Cn"/>
          <w:sz w:val="24"/>
        </w:rPr>
        <w:tab/>
      </w:r>
    </w:p>
    <w:p w14:paraId="142DBBC4" w14:textId="77777777" w:rsidR="00637563" w:rsidRPr="002E198C" w:rsidRDefault="00637563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lastRenderedPageBreak/>
        <w:sym w:font="Wingdings" w:char="F0E8"/>
      </w:r>
      <w:r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="00242268" w:rsidRPr="002E198C">
        <w:rPr>
          <w:rFonts w:ascii="AvenirNext LT Pro Cn" w:hAnsi="AvenirNext LT Pro Cn"/>
          <w:sz w:val="24"/>
        </w:rPr>
        <w:t>montant</w:t>
      </w:r>
      <w:proofErr w:type="gramEnd"/>
      <w:r w:rsidR="00242268" w:rsidRPr="002E198C">
        <w:rPr>
          <w:rFonts w:ascii="AvenirNext LT Pro Cn" w:hAnsi="AvenirNext LT Pro Cn"/>
          <w:sz w:val="24"/>
        </w:rPr>
        <w:t xml:space="preserve"> de la T.V.A.</w:t>
      </w:r>
      <w:r w:rsidRPr="002E198C">
        <w:rPr>
          <w:rFonts w:ascii="AvenirNext LT Pro Cn" w:hAnsi="AvenirNext LT Pro Cn"/>
          <w:sz w:val="24"/>
        </w:rPr>
        <w:t xml:space="preserve"> </w:t>
      </w:r>
      <w:r w:rsidRPr="002E198C">
        <w:rPr>
          <w:rFonts w:ascii="AvenirNext LT Pro Cn" w:hAnsi="AvenirNext LT Pro Cn"/>
          <w:sz w:val="24"/>
        </w:rPr>
        <w:tab/>
      </w:r>
    </w:p>
    <w:p w14:paraId="5BB2B81C" w14:textId="77777777" w:rsidR="00637563" w:rsidRPr="002E198C" w:rsidRDefault="00637563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Pr="002E198C">
        <w:rPr>
          <w:rFonts w:ascii="AvenirNext LT Pro Cn" w:hAnsi="AvenirNext LT Pro Cn"/>
          <w:sz w:val="24"/>
        </w:rPr>
        <w:t>montant</w:t>
      </w:r>
      <w:proofErr w:type="gramEnd"/>
      <w:r w:rsidRPr="002E198C">
        <w:rPr>
          <w:rFonts w:ascii="AvenirNext LT Pro Cn" w:hAnsi="AvenirNext LT Pro Cn"/>
          <w:sz w:val="24"/>
        </w:rPr>
        <w:t xml:space="preserve"> T.V.A. incluse </w:t>
      </w:r>
      <w:r w:rsidRPr="002E198C">
        <w:rPr>
          <w:rFonts w:ascii="AvenirNext LT Pro Cn" w:hAnsi="AvenirNext LT Pro Cn"/>
          <w:sz w:val="24"/>
        </w:rPr>
        <w:tab/>
      </w:r>
    </w:p>
    <w:p w14:paraId="32DD657E" w14:textId="77777777" w:rsidR="00637563" w:rsidRPr="002E198C" w:rsidRDefault="00637563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</w:p>
    <w:p w14:paraId="728B6C03" w14:textId="77777777" w:rsidR="00637563" w:rsidRPr="002E198C" w:rsidRDefault="00637563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</w:p>
    <w:p w14:paraId="69BB95BD" w14:textId="77777777" w:rsidR="00637563" w:rsidRPr="002E198C" w:rsidRDefault="00637563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Le montant maximal de la créance que je pourrai présenter en nantissement est ainsi de :</w:t>
      </w:r>
    </w:p>
    <w:p w14:paraId="5C6C6E2B" w14:textId="77777777" w:rsidR="00637563" w:rsidRPr="002E198C" w:rsidRDefault="00637563" w:rsidP="009B13E6">
      <w:pPr>
        <w:tabs>
          <w:tab w:val="right" w:leader="dot" w:pos="9498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ab/>
      </w:r>
    </w:p>
    <w:p w14:paraId="46CB40C9" w14:textId="77777777" w:rsidR="00637563" w:rsidRPr="002E198C" w:rsidRDefault="00637563" w:rsidP="009B13E6">
      <w:pPr>
        <w:tabs>
          <w:tab w:val="right" w:leader="dot" w:pos="9498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ab/>
      </w:r>
      <w:proofErr w:type="gramStart"/>
      <w:r w:rsidRPr="002E198C">
        <w:rPr>
          <w:rFonts w:ascii="AvenirNext LT Pro Cn" w:hAnsi="AvenirNext LT Pro Cn"/>
          <w:sz w:val="24"/>
        </w:rPr>
        <w:t>euros</w:t>
      </w:r>
      <w:proofErr w:type="gramEnd"/>
      <w:r w:rsidRPr="002E198C">
        <w:rPr>
          <w:rFonts w:ascii="AvenirNext LT Pro Cn" w:hAnsi="AvenirNext LT Pro Cn"/>
          <w:sz w:val="24"/>
        </w:rPr>
        <w:t xml:space="preserve"> (en lettres) </w:t>
      </w:r>
    </w:p>
    <w:p w14:paraId="7E813EB3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3F4F5782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61DCE114" w14:textId="0080C71D" w:rsidR="00637563" w:rsidRPr="0050104A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b/>
          <w:color w:val="00A6A3"/>
          <w:sz w:val="24"/>
          <w:szCs w:val="24"/>
        </w:rPr>
      </w:pPr>
      <w:r w:rsidRPr="0050104A">
        <w:rPr>
          <w:rFonts w:ascii="AvenirNext LT Pro Cn" w:hAnsi="AvenirNext LT Pro Cn"/>
          <w:b/>
          <w:color w:val="00A6A3"/>
          <w:sz w:val="24"/>
          <w:szCs w:val="24"/>
        </w:rPr>
        <w:t xml:space="preserve">ARTICLE 3 </w:t>
      </w:r>
      <w:r w:rsidR="00526484" w:rsidRPr="0050104A">
        <w:rPr>
          <w:rFonts w:ascii="AvenirNext LT Pro Cn" w:hAnsi="AvenirNext LT Pro Cn"/>
          <w:b/>
          <w:color w:val="00A6A3"/>
          <w:sz w:val="24"/>
          <w:szCs w:val="24"/>
        </w:rPr>
        <w:t>–</w:t>
      </w:r>
      <w:r w:rsidRPr="0050104A">
        <w:rPr>
          <w:rFonts w:ascii="AvenirNext LT Pro Cn" w:hAnsi="AvenirNext LT Pro Cn"/>
          <w:b/>
          <w:color w:val="00A6A3"/>
          <w:sz w:val="24"/>
          <w:szCs w:val="24"/>
        </w:rPr>
        <w:t xml:space="preserve"> </w:t>
      </w:r>
      <w:r w:rsidR="00526484" w:rsidRPr="0050104A">
        <w:rPr>
          <w:rFonts w:ascii="AvenirNext LT Pro Cn" w:hAnsi="AvenirNext LT Pro Cn"/>
          <w:b/>
          <w:color w:val="00A6A3"/>
          <w:sz w:val="24"/>
          <w:szCs w:val="24"/>
        </w:rPr>
        <w:t>DUREE DU MARCHE ET DELAIS D’EXECUTION</w:t>
      </w:r>
    </w:p>
    <w:p w14:paraId="71B3A7B6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24726648" w14:textId="77777777" w:rsidR="007A065A" w:rsidRDefault="00526484" w:rsidP="007A065A">
      <w:pPr>
        <w:tabs>
          <w:tab w:val="right" w:leader="dot" w:pos="8789"/>
        </w:tabs>
        <w:jc w:val="both"/>
        <w:rPr>
          <w:rFonts w:ascii="AvenirNext LT Pro Cn" w:hAnsi="AvenirNext LT Pro Cn"/>
          <w:color w:val="000000"/>
          <w:sz w:val="24"/>
        </w:rPr>
      </w:pPr>
      <w:r w:rsidRPr="002E198C">
        <w:rPr>
          <w:rFonts w:ascii="AvenirNext LT Pro Cn" w:hAnsi="AvenirNext LT Pro Cn"/>
          <w:color w:val="000000"/>
          <w:sz w:val="24"/>
        </w:rPr>
        <w:t xml:space="preserve">Le présent marché est conclu pour une période allant de sa date de notification </w:t>
      </w:r>
      <w:r w:rsidRPr="004333B7">
        <w:rPr>
          <w:rFonts w:ascii="AvenirNext LT Pro Cn" w:hAnsi="AvenirNext LT Pro Cn"/>
          <w:color w:val="000000"/>
          <w:sz w:val="24"/>
        </w:rPr>
        <w:t>jusqu'à la fin du délai de parfait achèvement (GPA) des ouvrages prévus à l'article 44.1 du CCAG applicable aux march</w:t>
      </w:r>
      <w:r w:rsidRPr="002E198C">
        <w:rPr>
          <w:rFonts w:ascii="AvenirNext LT Pro Cn" w:hAnsi="AvenirNext LT Pro Cn"/>
          <w:color w:val="000000"/>
          <w:sz w:val="24"/>
        </w:rPr>
        <w:t>és de travaux ou à l'issue de sa prolongation éventuelle décidée par la Maîtrise d'Ouvrage conformément à l'article 44.2 dudit CCAG.</w:t>
      </w:r>
    </w:p>
    <w:p w14:paraId="1CD45218" w14:textId="77777777" w:rsidR="007A065A" w:rsidRDefault="007A065A" w:rsidP="007A065A">
      <w:pPr>
        <w:tabs>
          <w:tab w:val="right" w:leader="dot" w:pos="8789"/>
        </w:tabs>
        <w:jc w:val="both"/>
        <w:rPr>
          <w:rFonts w:ascii="AvenirNext LT Pro Cn" w:hAnsi="AvenirNext LT Pro Cn"/>
          <w:color w:val="000000"/>
          <w:sz w:val="24"/>
        </w:rPr>
      </w:pPr>
    </w:p>
    <w:p w14:paraId="20026C22" w14:textId="4EC3ADF1" w:rsidR="002D40B4" w:rsidRPr="004670A2" w:rsidRDefault="005545F9" w:rsidP="007A065A">
      <w:pPr>
        <w:tabs>
          <w:tab w:val="right" w:leader="dot" w:pos="8789"/>
        </w:tabs>
        <w:jc w:val="both"/>
        <w:rPr>
          <w:rFonts w:ascii="AvenirNext LT Pro Cn" w:hAnsi="AvenirNext LT Pro Cn"/>
          <w:color w:val="000000"/>
          <w:sz w:val="24"/>
        </w:rPr>
      </w:pPr>
      <w:r w:rsidRPr="002D40B4">
        <w:rPr>
          <w:rFonts w:ascii="AvenirNext LT Pro Cn" w:hAnsi="AvenirNext LT Pro Cn"/>
          <w:color w:val="000000"/>
          <w:sz w:val="24"/>
        </w:rPr>
        <w:t xml:space="preserve">Les délais d’exécution seront ceux établis </w:t>
      </w:r>
      <w:r w:rsidR="007A065A">
        <w:rPr>
          <w:rFonts w:ascii="AvenirNext LT Pro Cn" w:hAnsi="AvenirNext LT Pro Cn"/>
          <w:color w:val="000000"/>
          <w:sz w:val="24"/>
        </w:rPr>
        <w:t>conformément aux dispositions du CCAP</w:t>
      </w:r>
      <w:r w:rsidR="00775069">
        <w:rPr>
          <w:rFonts w:ascii="AvenirNext LT Pro Cn" w:hAnsi="AvenirNext LT Pro Cn"/>
          <w:color w:val="000000"/>
          <w:sz w:val="24"/>
        </w:rPr>
        <w:t>.</w:t>
      </w:r>
    </w:p>
    <w:p w14:paraId="17FB0D99" w14:textId="77777777" w:rsidR="002D40B4" w:rsidRPr="004670A2" w:rsidRDefault="002D40B4" w:rsidP="002D40B4">
      <w:pPr>
        <w:tabs>
          <w:tab w:val="left" w:pos="1440"/>
        </w:tabs>
        <w:rPr>
          <w:rFonts w:ascii="AvenirNext LT Pro Cn" w:hAnsi="AvenirNext LT Pro Cn"/>
          <w:color w:val="000000"/>
          <w:sz w:val="24"/>
        </w:rPr>
      </w:pPr>
    </w:p>
    <w:p w14:paraId="716F8B73" w14:textId="77777777" w:rsidR="00637563" w:rsidRPr="002E198C" w:rsidRDefault="00637563">
      <w:pPr>
        <w:tabs>
          <w:tab w:val="right" w:leader="dot" w:pos="8789"/>
        </w:tabs>
        <w:ind w:left="142"/>
        <w:jc w:val="both"/>
        <w:rPr>
          <w:rFonts w:ascii="AvenirNext LT Pro Cn" w:hAnsi="AvenirNext LT Pro Cn"/>
          <w:sz w:val="24"/>
        </w:rPr>
      </w:pPr>
    </w:p>
    <w:p w14:paraId="5F45C1A6" w14:textId="77777777" w:rsidR="00637563" w:rsidRPr="0050104A" w:rsidRDefault="00637563" w:rsidP="00EB595D">
      <w:pPr>
        <w:tabs>
          <w:tab w:val="right" w:leader="dot" w:pos="8789"/>
        </w:tabs>
        <w:jc w:val="both"/>
        <w:rPr>
          <w:rFonts w:ascii="AvenirNext LT Pro Cn" w:hAnsi="AvenirNext LT Pro Cn"/>
          <w:b/>
          <w:color w:val="00A6A3"/>
          <w:sz w:val="24"/>
          <w:szCs w:val="24"/>
        </w:rPr>
      </w:pPr>
      <w:r w:rsidRPr="0050104A">
        <w:rPr>
          <w:rFonts w:ascii="AvenirNext LT Pro Cn" w:hAnsi="AvenirNext LT Pro Cn"/>
          <w:b/>
          <w:color w:val="00A6A3"/>
          <w:sz w:val="24"/>
          <w:szCs w:val="24"/>
        </w:rPr>
        <w:t>ARTICLE 4 - PAIEMENT</w:t>
      </w:r>
    </w:p>
    <w:p w14:paraId="1222D559" w14:textId="77777777" w:rsidR="00637563" w:rsidRPr="002E198C" w:rsidRDefault="00637563">
      <w:pPr>
        <w:tabs>
          <w:tab w:val="right" w:leader="dot" w:pos="8789"/>
        </w:tabs>
        <w:ind w:left="142"/>
        <w:jc w:val="both"/>
        <w:rPr>
          <w:rFonts w:ascii="AvenirNext LT Pro Cn" w:hAnsi="AvenirNext LT Pro Cn"/>
          <w:sz w:val="24"/>
        </w:rPr>
      </w:pPr>
    </w:p>
    <w:p w14:paraId="2BA0C9C8" w14:textId="77777777" w:rsidR="00423BFE" w:rsidRPr="002E198C" w:rsidRDefault="00423BFE">
      <w:pPr>
        <w:tabs>
          <w:tab w:val="right" w:leader="dot" w:pos="8789"/>
        </w:tabs>
        <w:ind w:left="142"/>
        <w:jc w:val="both"/>
        <w:rPr>
          <w:rFonts w:ascii="AvenirNext LT Pro Cn" w:hAnsi="AvenirNext LT Pro Cn"/>
          <w:sz w:val="24"/>
        </w:rPr>
      </w:pPr>
    </w:p>
    <w:p w14:paraId="5D5F7B37" w14:textId="1F521949" w:rsidR="00637563" w:rsidRPr="002E198C" w:rsidRDefault="00637563" w:rsidP="00EB595D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Le maître de l’ouvrage se libérera des sommes dues au titre du présent marché en en faisant porter le montant au crédit du compte ouvert au nom de :</w:t>
      </w:r>
    </w:p>
    <w:p w14:paraId="3306DC8D" w14:textId="77777777" w:rsidR="00637563" w:rsidRPr="002E198C" w:rsidRDefault="00637563" w:rsidP="004333B7">
      <w:pPr>
        <w:tabs>
          <w:tab w:val="right" w:leader="dot" w:pos="9498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ab/>
      </w:r>
    </w:p>
    <w:p w14:paraId="49914643" w14:textId="77777777" w:rsidR="004333B7" w:rsidRDefault="004333B7" w:rsidP="00EB595D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2947D275" w14:textId="166D7B36" w:rsidR="00637563" w:rsidRDefault="005B4670" w:rsidP="00EB595D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Désignation du compte</w:t>
      </w:r>
      <w:r w:rsidR="00637563" w:rsidRPr="002E198C">
        <w:rPr>
          <w:rFonts w:ascii="AvenirNext LT Pro Cn" w:hAnsi="AvenirNext LT Pro Cn"/>
          <w:sz w:val="24"/>
        </w:rPr>
        <w:t xml:space="preserve"> à créditer :</w:t>
      </w:r>
    </w:p>
    <w:p w14:paraId="011C949F" w14:textId="77777777" w:rsidR="004333B7" w:rsidRPr="002E198C" w:rsidRDefault="004333B7" w:rsidP="00EB595D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4361A60D" w14:textId="77777777" w:rsidR="00637563" w:rsidRPr="002E198C" w:rsidRDefault="00637563" w:rsidP="004333B7">
      <w:pPr>
        <w:tabs>
          <w:tab w:val="right" w:leader="dot" w:pos="9498"/>
        </w:tabs>
        <w:ind w:left="567"/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Etablissement</w:t>
      </w:r>
      <w:r w:rsidRPr="002E198C">
        <w:rPr>
          <w:rFonts w:ascii="AvenirNext LT Pro Cn" w:hAnsi="AvenirNext LT Pro Cn"/>
          <w:sz w:val="24"/>
        </w:rPr>
        <w:tab/>
      </w:r>
    </w:p>
    <w:p w14:paraId="142C0882" w14:textId="77777777" w:rsidR="00637563" w:rsidRPr="002E198C" w:rsidRDefault="00637563" w:rsidP="004333B7">
      <w:pPr>
        <w:tabs>
          <w:tab w:val="right" w:leader="dot" w:pos="9498"/>
        </w:tabs>
        <w:ind w:left="567"/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Adresse</w:t>
      </w:r>
      <w:r w:rsidRPr="002E198C">
        <w:rPr>
          <w:rFonts w:ascii="AvenirNext LT Pro Cn" w:hAnsi="AvenirNext LT Pro Cn"/>
          <w:sz w:val="24"/>
        </w:rPr>
        <w:tab/>
      </w:r>
    </w:p>
    <w:p w14:paraId="784F1726" w14:textId="6541552D" w:rsidR="00637563" w:rsidRPr="002E198C" w:rsidRDefault="00637563" w:rsidP="004333B7">
      <w:pPr>
        <w:tabs>
          <w:tab w:val="right" w:leader="dot" w:pos="9498"/>
        </w:tabs>
        <w:ind w:left="567"/>
        <w:jc w:val="both"/>
        <w:rPr>
          <w:rFonts w:ascii="AvenirNext LT Pro Cn" w:hAnsi="AvenirNext LT Pro Cn"/>
          <w:sz w:val="24"/>
        </w:rPr>
      </w:pPr>
      <w:proofErr w:type="gramStart"/>
      <w:r w:rsidRPr="002E198C">
        <w:rPr>
          <w:rFonts w:ascii="AvenirNext LT Pro Cn" w:hAnsi="AvenirNext LT Pro Cn"/>
          <w:sz w:val="24"/>
        </w:rPr>
        <w:t>n</w:t>
      </w:r>
      <w:proofErr w:type="gramEnd"/>
      <w:r w:rsidRPr="002E198C">
        <w:rPr>
          <w:rFonts w:ascii="AvenirNext LT Pro Cn" w:hAnsi="AvenirNext LT Pro Cn"/>
          <w:sz w:val="24"/>
        </w:rPr>
        <w:t>° du compte : (</w:t>
      </w:r>
      <w:r w:rsidRPr="002E198C">
        <w:rPr>
          <w:rFonts w:ascii="AvenirNext LT Pro Cn" w:hAnsi="AvenirNext LT Pro Cn"/>
          <w:b/>
          <w:sz w:val="24"/>
        </w:rPr>
        <w:t xml:space="preserve">joindre un </w:t>
      </w:r>
      <w:proofErr w:type="spellStart"/>
      <w:r w:rsidRPr="002E198C">
        <w:rPr>
          <w:rFonts w:ascii="AvenirNext LT Pro Cn" w:hAnsi="AvenirNext LT Pro Cn"/>
          <w:b/>
          <w:sz w:val="24"/>
        </w:rPr>
        <w:t>rib</w:t>
      </w:r>
      <w:proofErr w:type="spellEnd"/>
      <w:r w:rsidRPr="002E198C">
        <w:rPr>
          <w:rFonts w:ascii="AvenirNext LT Pro Cn" w:hAnsi="AvenirNext LT Pro Cn"/>
          <w:b/>
          <w:sz w:val="24"/>
        </w:rPr>
        <w:t xml:space="preserve"> original</w:t>
      </w:r>
      <w:r w:rsidRPr="002E198C">
        <w:rPr>
          <w:rFonts w:ascii="AvenirNext LT Pro Cn" w:hAnsi="AvenirNext LT Pro Cn"/>
          <w:sz w:val="24"/>
        </w:rPr>
        <w:t>)</w:t>
      </w:r>
      <w:r w:rsidRPr="002E198C">
        <w:rPr>
          <w:rFonts w:ascii="AvenirNext LT Pro Cn" w:hAnsi="AvenirNext LT Pro Cn"/>
          <w:sz w:val="24"/>
        </w:rPr>
        <w:tab/>
      </w:r>
    </w:p>
    <w:p w14:paraId="0D38084A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41C353AC" w14:textId="77777777" w:rsidR="004333B7" w:rsidRDefault="004333B7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39A2BF8C" w14:textId="4D6F4BFF" w:rsidR="00637563" w:rsidRPr="002E198C" w:rsidRDefault="004F18FA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Le délai de paiement est de 30</w:t>
      </w:r>
      <w:r w:rsidR="00637563" w:rsidRPr="002E198C">
        <w:rPr>
          <w:rFonts w:ascii="AvenirNext LT Pro Cn" w:hAnsi="AvenirNext LT Pro Cn"/>
          <w:sz w:val="24"/>
        </w:rPr>
        <w:t xml:space="preserve"> jours à compter de la </w:t>
      </w:r>
      <w:r w:rsidR="00D72231" w:rsidRPr="002E198C">
        <w:rPr>
          <w:rFonts w:ascii="AvenirNext LT Pro Cn" w:hAnsi="AvenirNext LT Pro Cn"/>
          <w:sz w:val="24"/>
        </w:rPr>
        <w:t>date de réception de la demande de paiement conformément à l’article 3.6</w:t>
      </w:r>
      <w:r w:rsidR="00ED50D0" w:rsidRPr="002E198C">
        <w:rPr>
          <w:rFonts w:ascii="AvenirNext LT Pro Cn" w:hAnsi="AvenirNext LT Pro Cn"/>
          <w:sz w:val="24"/>
        </w:rPr>
        <w:t xml:space="preserve"> du </w:t>
      </w:r>
      <w:r w:rsidR="000964E6">
        <w:rPr>
          <w:rFonts w:ascii="AvenirNext LT Pro Cn" w:hAnsi="AvenirNext LT Pro Cn"/>
          <w:sz w:val="24"/>
        </w:rPr>
        <w:t>CCAP</w:t>
      </w:r>
      <w:r w:rsidR="004333B7">
        <w:rPr>
          <w:rFonts w:ascii="AvenirNext LT Pro Cn" w:hAnsi="AvenirNext LT Pro Cn"/>
          <w:sz w:val="24"/>
        </w:rPr>
        <w:t>.</w:t>
      </w:r>
    </w:p>
    <w:p w14:paraId="339B2E55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634D4FDD" w14:textId="579F038C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 xml:space="preserve">Toutefois, le maître de l’ouvrage se libérera des sommes dues aux sous-traitants payés directement en en faisant porter les montants </w:t>
      </w:r>
      <w:r w:rsidR="009B5509" w:rsidRPr="002E198C">
        <w:rPr>
          <w:rFonts w:ascii="AvenirNext LT Pro Cn" w:hAnsi="AvenirNext LT Pro Cn"/>
          <w:sz w:val="24"/>
        </w:rPr>
        <w:t>au crédit</w:t>
      </w:r>
      <w:r w:rsidRPr="002E198C">
        <w:rPr>
          <w:rFonts w:ascii="AvenirNext LT Pro Cn" w:hAnsi="AvenirNext LT Pro Cn"/>
          <w:sz w:val="24"/>
        </w:rPr>
        <w:t xml:space="preserve"> des comptes désignés dans les annexes, les avenants et actes spéciaux.</w:t>
      </w:r>
    </w:p>
    <w:p w14:paraId="27FDBB16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739A1764" w14:textId="77777777" w:rsidR="004333B7" w:rsidRDefault="004333B7">
      <w:pPr>
        <w:rPr>
          <w:rFonts w:ascii="AvenirNext LT Pro Cn" w:hAnsi="AvenirNext LT Pro Cn"/>
          <w:sz w:val="24"/>
        </w:rPr>
      </w:pPr>
      <w:r>
        <w:rPr>
          <w:rFonts w:ascii="AvenirNext LT Pro Cn" w:hAnsi="AvenirNext LT Pro Cn"/>
          <w:sz w:val="24"/>
        </w:rPr>
        <w:br w:type="page"/>
      </w:r>
    </w:p>
    <w:p w14:paraId="4BFF00C0" w14:textId="1A561616" w:rsidR="00637563" w:rsidRPr="002E198C" w:rsidRDefault="00637563" w:rsidP="004333B7">
      <w:pPr>
        <w:tabs>
          <w:tab w:val="right" w:leader="dot" w:pos="9498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lastRenderedPageBreak/>
        <w:t xml:space="preserve">L’entreprise ci-après : </w:t>
      </w:r>
      <w:r w:rsidRPr="002E198C">
        <w:rPr>
          <w:rFonts w:ascii="AvenirNext LT Pro Cn" w:hAnsi="AvenirNext LT Pro Cn"/>
          <w:sz w:val="24"/>
        </w:rPr>
        <w:tab/>
      </w:r>
    </w:p>
    <w:p w14:paraId="2F96B643" w14:textId="77777777" w:rsidR="004333B7" w:rsidRDefault="004333B7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26CE0F86" w14:textId="108900FC" w:rsidR="004333B7" w:rsidRDefault="00DE477A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sdt>
        <w:sdtPr>
          <w:rPr>
            <w:rFonts w:ascii="AvenirNext LT Pro Cn" w:hAnsi="AvenirNext LT Pro Cn"/>
            <w:sz w:val="24"/>
          </w:rPr>
          <w:id w:val="-1321109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33B7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4333B7">
        <w:rPr>
          <w:rFonts w:ascii="AvenirNext LT Pro Cn" w:hAnsi="AvenirNext LT Pro Cn"/>
          <w:sz w:val="24"/>
        </w:rPr>
        <w:t xml:space="preserve"> </w:t>
      </w:r>
      <w:proofErr w:type="gramStart"/>
      <w:r w:rsidR="00242268" w:rsidRPr="002E198C">
        <w:rPr>
          <w:rFonts w:ascii="AvenirNext LT Pro Cn" w:hAnsi="AvenirNext LT Pro Cn"/>
          <w:sz w:val="24"/>
        </w:rPr>
        <w:t>r</w:t>
      </w:r>
      <w:r w:rsidR="00637563" w:rsidRPr="002E198C">
        <w:rPr>
          <w:rFonts w:ascii="AvenirNext LT Pro Cn" w:hAnsi="AvenirNext LT Pro Cn"/>
          <w:sz w:val="24"/>
        </w:rPr>
        <w:t>efuse</w:t>
      </w:r>
      <w:proofErr w:type="gramEnd"/>
    </w:p>
    <w:p w14:paraId="10CCA3B7" w14:textId="72F77526" w:rsidR="00637563" w:rsidRPr="002E198C" w:rsidRDefault="00DE477A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sdt>
        <w:sdtPr>
          <w:rPr>
            <w:rFonts w:ascii="AvenirNext LT Pro Cn" w:hAnsi="AvenirNext LT Pro Cn"/>
            <w:sz w:val="24"/>
          </w:rPr>
          <w:id w:val="1027689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33B7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4333B7">
        <w:rPr>
          <w:rFonts w:ascii="AvenirNext LT Pro Cn" w:hAnsi="AvenirNext LT Pro Cn"/>
          <w:sz w:val="24"/>
        </w:rPr>
        <w:t xml:space="preserve"> </w:t>
      </w:r>
      <w:proofErr w:type="gramStart"/>
      <w:r w:rsidR="00637563" w:rsidRPr="002E198C">
        <w:rPr>
          <w:rFonts w:ascii="AvenirNext LT Pro Cn" w:hAnsi="AvenirNext LT Pro Cn"/>
          <w:sz w:val="24"/>
        </w:rPr>
        <w:t>ne</w:t>
      </w:r>
      <w:proofErr w:type="gramEnd"/>
      <w:r w:rsidR="00637563" w:rsidRPr="002E198C">
        <w:rPr>
          <w:rFonts w:ascii="AvenirNext LT Pro Cn" w:hAnsi="AvenirNext LT Pro Cn"/>
          <w:sz w:val="24"/>
        </w:rPr>
        <w:t xml:space="preserve"> refuse pas </w:t>
      </w:r>
      <w:r w:rsidR="00242268" w:rsidRPr="002E198C">
        <w:rPr>
          <w:rFonts w:ascii="AvenirNext LT Pro Cn" w:hAnsi="AvenirNext LT Pro Cn"/>
          <w:sz w:val="24"/>
        </w:rPr>
        <w:t>d</w:t>
      </w:r>
      <w:r w:rsidR="006A08C7" w:rsidRPr="002E198C">
        <w:rPr>
          <w:rFonts w:ascii="AvenirNext LT Pro Cn" w:hAnsi="AvenirNext LT Pro Cn"/>
          <w:sz w:val="24"/>
        </w:rPr>
        <w:t>e percevoir l’avance</w:t>
      </w:r>
      <w:r w:rsidR="00637563" w:rsidRPr="002E198C">
        <w:rPr>
          <w:rFonts w:ascii="AvenirNext LT Pro Cn" w:hAnsi="AvenirNext LT Pro Cn"/>
          <w:sz w:val="24"/>
        </w:rPr>
        <w:t xml:space="preserve"> prévue à l’article 5.2. </w:t>
      </w:r>
      <w:proofErr w:type="gramStart"/>
      <w:r w:rsidR="00637563" w:rsidRPr="002E198C">
        <w:rPr>
          <w:rFonts w:ascii="AvenirNext LT Pro Cn" w:hAnsi="AvenirNext LT Pro Cn"/>
          <w:sz w:val="24"/>
        </w:rPr>
        <w:t>du</w:t>
      </w:r>
      <w:proofErr w:type="gramEnd"/>
      <w:r w:rsidR="00637563" w:rsidRPr="002E198C">
        <w:rPr>
          <w:rFonts w:ascii="AvenirNext LT Pro Cn" w:hAnsi="AvenirNext LT Pro Cn"/>
          <w:sz w:val="24"/>
        </w:rPr>
        <w:t xml:space="preserve"> </w:t>
      </w:r>
      <w:r w:rsidR="000964E6">
        <w:rPr>
          <w:rFonts w:ascii="AvenirNext LT Pro Cn" w:hAnsi="AvenirNext LT Pro Cn"/>
          <w:sz w:val="24"/>
        </w:rPr>
        <w:t>CCAP</w:t>
      </w:r>
      <w:r w:rsidR="00637563" w:rsidRPr="002E198C">
        <w:rPr>
          <w:rFonts w:ascii="AvenirNext LT Pro Cn" w:hAnsi="AvenirNext LT Pro Cn"/>
          <w:sz w:val="24"/>
        </w:rPr>
        <w:t xml:space="preserve"> </w:t>
      </w:r>
    </w:p>
    <w:p w14:paraId="15B14E6B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4E1A156B" w14:textId="77777777" w:rsidR="00F07DA5" w:rsidRPr="002E198C" w:rsidRDefault="00F07DA5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1E318E6D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Les déclarations similaires des sous-traitants énumérés plus haut sont annexées au présent acte d’engagement.</w:t>
      </w:r>
    </w:p>
    <w:p w14:paraId="6E319DF2" w14:textId="77777777" w:rsidR="00F737FF" w:rsidRPr="002E198C" w:rsidRDefault="00F737FF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</w:rPr>
      </w:pPr>
    </w:p>
    <w:p w14:paraId="00854F85" w14:textId="77777777" w:rsidR="00F737FF" w:rsidRPr="002E198C" w:rsidRDefault="00F737FF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</w:rPr>
      </w:pPr>
    </w:p>
    <w:p w14:paraId="15484582" w14:textId="77777777" w:rsidR="00F737FF" w:rsidRPr="002E198C" w:rsidRDefault="00F737FF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</w:rPr>
      </w:pPr>
    </w:p>
    <w:p w14:paraId="109F5BCE" w14:textId="77777777" w:rsidR="00F737FF" w:rsidRPr="002E198C" w:rsidRDefault="00F737FF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</w:rPr>
      </w:pPr>
    </w:p>
    <w:p w14:paraId="4C91A911" w14:textId="77777777" w:rsidR="00F737FF" w:rsidRPr="002E198C" w:rsidRDefault="00F737FF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</w:rPr>
      </w:pPr>
    </w:p>
    <w:p w14:paraId="0B0FCE5A" w14:textId="77777777" w:rsidR="00637563" w:rsidRPr="002E198C" w:rsidRDefault="00637563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 xml:space="preserve"> Fait en un seul original</w:t>
      </w:r>
    </w:p>
    <w:p w14:paraId="786C1454" w14:textId="77777777" w:rsidR="00637563" w:rsidRPr="002E198C" w:rsidRDefault="00637563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</w:rPr>
      </w:pPr>
    </w:p>
    <w:p w14:paraId="6554DF36" w14:textId="77777777" w:rsidR="00637563" w:rsidRPr="002E198C" w:rsidRDefault="00637563">
      <w:pPr>
        <w:tabs>
          <w:tab w:val="right" w:leader="dot" w:pos="8789"/>
        </w:tabs>
        <w:ind w:left="2977"/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 xml:space="preserve"> A ............................................... </w:t>
      </w:r>
      <w:proofErr w:type="gramStart"/>
      <w:r w:rsidRPr="002E198C">
        <w:rPr>
          <w:rFonts w:ascii="AvenirNext LT Pro Cn" w:hAnsi="AvenirNext LT Pro Cn"/>
          <w:sz w:val="24"/>
        </w:rPr>
        <w:t>le</w:t>
      </w:r>
      <w:proofErr w:type="gramEnd"/>
      <w:r w:rsidRPr="002E198C">
        <w:rPr>
          <w:rFonts w:ascii="AvenirNext LT Pro Cn" w:hAnsi="AvenirNext LT Pro Cn"/>
          <w:sz w:val="24"/>
        </w:rPr>
        <w:tab/>
      </w:r>
    </w:p>
    <w:p w14:paraId="04040ED6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2AB9D0A8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 xml:space="preserve">Signature de l’entrepreneur : </w:t>
      </w:r>
    </w:p>
    <w:p w14:paraId="35867740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i/>
        </w:rPr>
      </w:pPr>
      <w:r w:rsidRPr="002E198C">
        <w:rPr>
          <w:rFonts w:ascii="AvenirNext LT Pro Cn" w:hAnsi="AvenirNext LT Pro Cn"/>
          <w:i/>
        </w:rPr>
        <w:t>Le signataire doit porter la mention manuscrite :</w:t>
      </w:r>
    </w:p>
    <w:p w14:paraId="0299B143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b/>
          <w:i/>
        </w:rPr>
      </w:pPr>
      <w:r w:rsidRPr="002E198C">
        <w:rPr>
          <w:rFonts w:ascii="AvenirNext LT Pro Cn" w:hAnsi="AvenirNext LT Pro Cn"/>
          <w:b/>
          <w:i/>
        </w:rPr>
        <w:t>« </w:t>
      </w:r>
      <w:proofErr w:type="gramStart"/>
      <w:r w:rsidRPr="002E198C">
        <w:rPr>
          <w:rFonts w:ascii="AvenirNext LT Pro Cn" w:hAnsi="AvenirNext LT Pro Cn"/>
          <w:b/>
          <w:i/>
        </w:rPr>
        <w:t>lu</w:t>
      </w:r>
      <w:proofErr w:type="gramEnd"/>
      <w:r w:rsidRPr="002E198C">
        <w:rPr>
          <w:rFonts w:ascii="AvenirNext LT Pro Cn" w:hAnsi="AvenirNext LT Pro Cn"/>
          <w:b/>
          <w:i/>
        </w:rPr>
        <w:t xml:space="preserve"> et approuvé »</w:t>
      </w:r>
    </w:p>
    <w:p w14:paraId="5D32171A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65AD3063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32BFF4CF" w14:textId="77777777" w:rsidR="00F737FF" w:rsidRPr="002E198C" w:rsidRDefault="00F737FF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091F6E70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15DC6BDF" w14:textId="77777777" w:rsidR="00637563" w:rsidRPr="002E198C" w:rsidRDefault="00637563">
      <w:pPr>
        <w:tabs>
          <w:tab w:val="right" w:leader="dot" w:pos="8789"/>
        </w:tabs>
        <w:jc w:val="center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b/>
          <w:sz w:val="24"/>
        </w:rPr>
        <w:t>VISAS</w:t>
      </w:r>
    </w:p>
    <w:p w14:paraId="442311CB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106E730A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0C3CE20E" w14:textId="076C6784" w:rsidR="00A07DE1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 xml:space="preserve">Est acceptée </w:t>
      </w:r>
      <w:proofErr w:type="gramStart"/>
      <w:r w:rsidR="007A065A">
        <w:rPr>
          <w:rFonts w:ascii="AvenirNext LT Pro Cn" w:hAnsi="AvenirNext LT Pro Cn"/>
          <w:sz w:val="24"/>
        </w:rPr>
        <w:t>l’</w:t>
      </w:r>
      <w:r w:rsidRPr="002E198C">
        <w:rPr>
          <w:rFonts w:ascii="AvenirNext LT Pro Cn" w:hAnsi="AvenirNext LT Pro Cn"/>
          <w:sz w:val="24"/>
        </w:rPr>
        <w:t xml:space="preserve"> offre</w:t>
      </w:r>
      <w:proofErr w:type="gramEnd"/>
      <w:r w:rsidR="00A07DE1">
        <w:rPr>
          <w:rFonts w:ascii="AvenirNext LT Pro Cn" w:hAnsi="AvenirNext LT Pro Cn"/>
          <w:sz w:val="24"/>
        </w:rPr>
        <w:t> :</w:t>
      </w:r>
    </w:p>
    <w:p w14:paraId="64CBF50A" w14:textId="7F846269" w:rsidR="007A065A" w:rsidRDefault="007A065A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29B777E4" w14:textId="4CA94BC6" w:rsidR="007A065A" w:rsidRDefault="00DE477A" w:rsidP="007A065A">
      <w:pPr>
        <w:tabs>
          <w:tab w:val="left" w:pos="1440"/>
        </w:tabs>
        <w:contextualSpacing/>
        <w:rPr>
          <w:rFonts w:ascii="AvenirNext LT Pro Cn" w:hAnsi="AvenirNext LT Pro Cn"/>
          <w:sz w:val="22"/>
          <w:szCs w:val="22"/>
        </w:rPr>
      </w:pPr>
      <w:sdt>
        <w:sdtPr>
          <w:rPr>
            <w:rFonts w:ascii="AvenirNext LT Pro Cn" w:hAnsi="AvenirNext LT Pro Cn"/>
            <w:sz w:val="22"/>
            <w:szCs w:val="22"/>
          </w:rPr>
          <w:id w:val="-533809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065A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7A065A">
        <w:rPr>
          <w:rFonts w:ascii="AvenirNext LT Pro Cn" w:hAnsi="AvenirNext LT Pro Cn"/>
          <w:sz w:val="22"/>
          <w:szCs w:val="22"/>
        </w:rPr>
        <w:t xml:space="preserve"> </w:t>
      </w:r>
      <w:proofErr w:type="gramStart"/>
      <w:r w:rsidR="007A065A">
        <w:rPr>
          <w:rFonts w:ascii="AvenirNext LT Pro Cn" w:hAnsi="AvenirNext LT Pro Cn"/>
          <w:sz w:val="22"/>
          <w:szCs w:val="22"/>
        </w:rPr>
        <w:t>de</w:t>
      </w:r>
      <w:proofErr w:type="gramEnd"/>
      <w:r w:rsidR="007A065A">
        <w:rPr>
          <w:rFonts w:ascii="AvenirNext LT Pro Cn" w:hAnsi="AvenirNext LT Pro Cn"/>
          <w:sz w:val="22"/>
          <w:szCs w:val="22"/>
        </w:rPr>
        <w:t xml:space="preserve"> base</w:t>
      </w:r>
    </w:p>
    <w:p w14:paraId="5185908C" w14:textId="214A3B2B" w:rsidR="00A07DE1" w:rsidRDefault="00A07DE1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37CCB4EB" w14:textId="484126ED" w:rsidR="007A065A" w:rsidRDefault="007A065A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proofErr w:type="gramStart"/>
      <w:r>
        <w:rPr>
          <w:rFonts w:ascii="AvenirNext LT Pro Cn" w:hAnsi="AvenirNext LT Pro Cn"/>
          <w:sz w:val="24"/>
        </w:rPr>
        <w:t>Ou</w:t>
      </w:r>
      <w:proofErr w:type="gramEnd"/>
    </w:p>
    <w:p w14:paraId="3FD4551D" w14:textId="067F3CE0" w:rsidR="007A065A" w:rsidRDefault="007A065A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5A4F0AA1" w14:textId="11AE92EF" w:rsidR="007A065A" w:rsidRPr="00342BCE" w:rsidRDefault="007A065A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r w:rsidRPr="00342BCE">
        <w:rPr>
          <w:rFonts w:ascii="Segoe UI Symbol" w:hAnsi="Segoe UI Symbol" w:cs="Segoe UI Symbol"/>
          <w:sz w:val="24"/>
        </w:rPr>
        <w:t>☐</w:t>
      </w:r>
      <w:r w:rsidR="00342BCE" w:rsidRPr="00342BCE">
        <w:rPr>
          <w:rFonts w:ascii="AvenirNext LT Pro Cn" w:hAnsi="AvenirNext LT Pro Cn" w:cs="Segoe UI Symbol"/>
          <w:sz w:val="24"/>
        </w:rPr>
        <w:t xml:space="preserve"> offre</w:t>
      </w:r>
      <w:r w:rsidRPr="00342BCE">
        <w:rPr>
          <w:rFonts w:ascii="AvenirNext LT Pro Cn" w:hAnsi="AvenirNext LT Pro Cn"/>
          <w:sz w:val="24"/>
        </w:rPr>
        <w:t xml:space="preserve"> variante</w:t>
      </w:r>
    </w:p>
    <w:p w14:paraId="60640040" w14:textId="776A7B47" w:rsidR="007A065A" w:rsidRDefault="007A065A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0B539A11" w14:textId="77777777" w:rsidR="007A065A" w:rsidRDefault="007A065A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4432FD5D" w14:textId="77FBA05A" w:rsidR="00A07DE1" w:rsidRDefault="00DE477A" w:rsidP="00A07DE1">
      <w:pPr>
        <w:tabs>
          <w:tab w:val="left" w:pos="1440"/>
        </w:tabs>
        <w:contextualSpacing/>
        <w:rPr>
          <w:rFonts w:ascii="AvenirNext LT Pro Cn" w:hAnsi="AvenirNext LT Pro Cn"/>
          <w:sz w:val="22"/>
          <w:szCs w:val="22"/>
        </w:rPr>
      </w:pPr>
      <w:sdt>
        <w:sdtPr>
          <w:rPr>
            <w:rFonts w:ascii="AvenirNext LT Pro Cn" w:hAnsi="AvenirNext LT Pro Cn"/>
            <w:sz w:val="22"/>
            <w:szCs w:val="22"/>
          </w:rPr>
          <w:id w:val="773678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065A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A07DE1">
        <w:rPr>
          <w:rFonts w:ascii="AvenirNext LT Pro Cn" w:hAnsi="AvenirNext LT Pro Cn"/>
          <w:sz w:val="22"/>
          <w:szCs w:val="22"/>
        </w:rPr>
        <w:t xml:space="preserve"> Sans PSE </w:t>
      </w:r>
      <w:r w:rsidR="002F44DD">
        <w:rPr>
          <w:rFonts w:ascii="AvenirNext LT Pro Cn" w:hAnsi="AvenirNext LT Pro Cn"/>
          <w:sz w:val="22"/>
          <w:szCs w:val="22"/>
        </w:rPr>
        <w:t>facultative</w:t>
      </w:r>
      <w:r w:rsidR="00A07DE1">
        <w:rPr>
          <w:rFonts w:ascii="AvenirNext LT Pro Cn" w:hAnsi="AvenirNext LT Pro Cn"/>
          <w:sz w:val="22"/>
          <w:szCs w:val="22"/>
        </w:rPr>
        <w:t xml:space="preserve"> </w:t>
      </w:r>
      <w:r w:rsidR="006C25A1">
        <w:rPr>
          <w:rFonts w:ascii="AvenirNext LT Pro Cn" w:hAnsi="AvenirNext LT Pro Cn"/>
          <w:sz w:val="22"/>
          <w:szCs w:val="22"/>
        </w:rPr>
        <w:t>« </w:t>
      </w:r>
      <w:r w:rsidR="00514C63">
        <w:rPr>
          <w:rFonts w:ascii="AvenirNext LT Pro Cn" w:hAnsi="AvenirNext LT Pro Cn"/>
          <w:sz w:val="22"/>
          <w:szCs w:val="22"/>
        </w:rPr>
        <w:t>Sécurisation périmétriqu</w:t>
      </w:r>
      <w:r w:rsidR="00A07DE1" w:rsidRPr="00A07DE1">
        <w:rPr>
          <w:rFonts w:ascii="AvenirNext LT Pro Cn" w:hAnsi="AvenirNext LT Pro Cn"/>
          <w:sz w:val="22"/>
          <w:szCs w:val="22"/>
        </w:rPr>
        <w:t>e</w:t>
      </w:r>
      <w:r w:rsidR="006C25A1">
        <w:rPr>
          <w:rFonts w:ascii="AvenirNext LT Pro Cn" w:hAnsi="AvenirNext LT Pro Cn"/>
          <w:sz w:val="22"/>
          <w:szCs w:val="22"/>
        </w:rPr>
        <w:t> »</w:t>
      </w:r>
    </w:p>
    <w:p w14:paraId="7FD6AFD9" w14:textId="15CCBD34" w:rsidR="00A07DE1" w:rsidRDefault="00DE477A" w:rsidP="00A07DE1">
      <w:pPr>
        <w:tabs>
          <w:tab w:val="left" w:pos="1440"/>
        </w:tabs>
        <w:contextualSpacing/>
        <w:rPr>
          <w:rFonts w:ascii="AvenirNext LT Pro Cn" w:hAnsi="AvenirNext LT Pro Cn"/>
          <w:sz w:val="22"/>
          <w:szCs w:val="22"/>
        </w:rPr>
      </w:pPr>
      <w:sdt>
        <w:sdtPr>
          <w:rPr>
            <w:rFonts w:ascii="AvenirNext LT Pro Cn" w:hAnsi="AvenirNext LT Pro Cn"/>
            <w:sz w:val="22"/>
            <w:szCs w:val="22"/>
          </w:rPr>
          <w:id w:val="-1865359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7DE1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A07DE1">
        <w:rPr>
          <w:rFonts w:ascii="AvenirNext LT Pro Cn" w:hAnsi="AvenirNext LT Pro Cn"/>
          <w:sz w:val="22"/>
          <w:szCs w:val="22"/>
        </w:rPr>
        <w:t xml:space="preserve"> Avec PSE </w:t>
      </w:r>
      <w:r w:rsidR="002F44DD">
        <w:rPr>
          <w:rFonts w:ascii="AvenirNext LT Pro Cn" w:hAnsi="AvenirNext LT Pro Cn"/>
          <w:sz w:val="22"/>
          <w:szCs w:val="22"/>
        </w:rPr>
        <w:t>facultative</w:t>
      </w:r>
      <w:r w:rsidR="00A07DE1">
        <w:rPr>
          <w:rFonts w:ascii="AvenirNext LT Pro Cn" w:hAnsi="AvenirNext LT Pro Cn"/>
          <w:sz w:val="22"/>
          <w:szCs w:val="22"/>
        </w:rPr>
        <w:t xml:space="preserve"> </w:t>
      </w:r>
      <w:r w:rsidR="006C25A1">
        <w:rPr>
          <w:rFonts w:ascii="AvenirNext LT Pro Cn" w:hAnsi="AvenirNext LT Pro Cn"/>
          <w:sz w:val="22"/>
          <w:szCs w:val="22"/>
        </w:rPr>
        <w:t>« </w:t>
      </w:r>
      <w:r w:rsidR="00514C63">
        <w:rPr>
          <w:rFonts w:ascii="AvenirNext LT Pro Cn" w:hAnsi="AvenirNext LT Pro Cn"/>
          <w:sz w:val="22"/>
          <w:szCs w:val="22"/>
        </w:rPr>
        <w:t>Sécurisation périmétrique</w:t>
      </w:r>
      <w:r w:rsidR="006C25A1">
        <w:rPr>
          <w:rFonts w:ascii="AvenirNext LT Pro Cn" w:hAnsi="AvenirNext LT Pro Cn"/>
          <w:sz w:val="22"/>
          <w:szCs w:val="22"/>
        </w:rPr>
        <w:t> »</w:t>
      </w:r>
    </w:p>
    <w:p w14:paraId="6A83384C" w14:textId="4713B598" w:rsidR="007A065A" w:rsidRDefault="007A065A" w:rsidP="00A07DE1">
      <w:pPr>
        <w:tabs>
          <w:tab w:val="left" w:pos="1440"/>
        </w:tabs>
        <w:contextualSpacing/>
        <w:rPr>
          <w:rFonts w:ascii="AvenirNext LT Pro Cn" w:hAnsi="AvenirNext LT Pro Cn"/>
          <w:sz w:val="22"/>
          <w:szCs w:val="22"/>
        </w:rPr>
      </w:pPr>
    </w:p>
    <w:p w14:paraId="5A2A56F8" w14:textId="77777777" w:rsidR="007A065A" w:rsidRDefault="007A065A" w:rsidP="00A07DE1">
      <w:pPr>
        <w:tabs>
          <w:tab w:val="left" w:pos="1440"/>
        </w:tabs>
        <w:contextualSpacing/>
        <w:rPr>
          <w:rFonts w:ascii="AvenirNext LT Pro Cn" w:hAnsi="AvenirNext LT Pro Cn"/>
          <w:sz w:val="22"/>
          <w:szCs w:val="22"/>
        </w:rPr>
      </w:pPr>
    </w:p>
    <w:p w14:paraId="23A54499" w14:textId="77777777" w:rsidR="00A07DE1" w:rsidRPr="00A07DE1" w:rsidRDefault="00A07DE1" w:rsidP="00A07DE1">
      <w:pPr>
        <w:tabs>
          <w:tab w:val="left" w:pos="1440"/>
        </w:tabs>
        <w:contextualSpacing/>
        <w:rPr>
          <w:rFonts w:ascii="AvenirNext LT Pro Cn" w:hAnsi="AvenirNext LT Pro Cn"/>
          <w:sz w:val="22"/>
          <w:szCs w:val="22"/>
        </w:rPr>
      </w:pPr>
    </w:p>
    <w:p w14:paraId="0C4813F9" w14:textId="77777777" w:rsidR="00A07DE1" w:rsidRDefault="00A07DE1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783FF563" w14:textId="0C0739FB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proofErr w:type="gramStart"/>
      <w:r w:rsidRPr="002E198C">
        <w:rPr>
          <w:rFonts w:ascii="AvenirNext LT Pro Cn" w:hAnsi="AvenirNext LT Pro Cn"/>
          <w:sz w:val="24"/>
        </w:rPr>
        <w:t>pour</w:t>
      </w:r>
      <w:proofErr w:type="gramEnd"/>
      <w:r w:rsidRPr="002E198C">
        <w:rPr>
          <w:rFonts w:ascii="AvenirNext LT Pro Cn" w:hAnsi="AvenirNext LT Pro Cn"/>
          <w:sz w:val="24"/>
        </w:rPr>
        <w:t xml:space="preserve"> valoir acte d’engagement.</w:t>
      </w:r>
    </w:p>
    <w:p w14:paraId="48B5BDFE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7F4689D1" w14:textId="2754A46A" w:rsidR="00637563" w:rsidRPr="002E198C" w:rsidRDefault="00841B2D" w:rsidP="004333B7">
      <w:pPr>
        <w:tabs>
          <w:tab w:val="right" w:leader="dot" w:pos="8789"/>
        </w:tabs>
        <w:ind w:left="4962"/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 xml:space="preserve">A                </w:t>
      </w:r>
      <w:proofErr w:type="gramStart"/>
      <w:r w:rsidRPr="002E198C">
        <w:rPr>
          <w:rFonts w:ascii="AvenirNext LT Pro Cn" w:hAnsi="AvenirNext LT Pro Cn"/>
          <w:sz w:val="24"/>
        </w:rPr>
        <w:t xml:space="preserve">  </w:t>
      </w:r>
      <w:r w:rsidR="00637563" w:rsidRPr="002E198C">
        <w:rPr>
          <w:rFonts w:ascii="AvenirNext LT Pro Cn" w:hAnsi="AvenirNext LT Pro Cn"/>
          <w:sz w:val="24"/>
        </w:rPr>
        <w:t>,</w:t>
      </w:r>
      <w:proofErr w:type="gramEnd"/>
      <w:r w:rsidR="00637563" w:rsidRPr="002E198C">
        <w:rPr>
          <w:rFonts w:ascii="AvenirNext LT Pro Cn" w:hAnsi="AvenirNext LT Pro Cn"/>
          <w:sz w:val="24"/>
        </w:rPr>
        <w:t xml:space="preserve"> le </w:t>
      </w:r>
      <w:r w:rsidR="00637563" w:rsidRPr="002E198C">
        <w:rPr>
          <w:rFonts w:ascii="AvenirNext LT Pro Cn" w:hAnsi="AvenirNext LT Pro Cn"/>
          <w:sz w:val="24"/>
        </w:rPr>
        <w:tab/>
      </w:r>
    </w:p>
    <w:p w14:paraId="5022213E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3AA5AC09" w14:textId="77777777" w:rsidR="004333B7" w:rsidRDefault="004333B7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</w:rPr>
      </w:pPr>
    </w:p>
    <w:p w14:paraId="48622D5A" w14:textId="71D2AF8D" w:rsidR="00637563" w:rsidRPr="002E198C" w:rsidRDefault="00D45510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Le Représentant du Pouvoir Adjudicateur</w:t>
      </w:r>
      <w:r w:rsidR="00637563" w:rsidRPr="002E198C">
        <w:rPr>
          <w:rFonts w:ascii="AvenirNext LT Pro Cn" w:hAnsi="AvenirNext LT Pro Cn"/>
          <w:sz w:val="24"/>
        </w:rPr>
        <w:t>,</w:t>
      </w:r>
    </w:p>
    <w:p w14:paraId="7972A9C3" w14:textId="77777777" w:rsidR="00637563" w:rsidRPr="002E198C" w:rsidRDefault="00637563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</w:rPr>
      </w:pPr>
    </w:p>
    <w:p w14:paraId="3EE79666" w14:textId="77777777" w:rsidR="00637563" w:rsidRPr="002E198C" w:rsidRDefault="00637563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</w:rPr>
      </w:pPr>
    </w:p>
    <w:p w14:paraId="5581AAEF" w14:textId="77777777" w:rsidR="00637563" w:rsidRPr="002E198C" w:rsidRDefault="00637563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</w:rPr>
      </w:pPr>
    </w:p>
    <w:p w14:paraId="6A877188" w14:textId="77777777" w:rsidR="00637563" w:rsidRPr="002E198C" w:rsidRDefault="00637563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</w:rPr>
      </w:pPr>
    </w:p>
    <w:p w14:paraId="691B5F05" w14:textId="3B0E069C" w:rsidR="00637563" w:rsidRPr="002E198C" w:rsidRDefault="00637563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</w:rPr>
      </w:pPr>
    </w:p>
    <w:p w14:paraId="5A19433E" w14:textId="77777777" w:rsidR="00637563" w:rsidRPr="002E198C" w:rsidRDefault="00637563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</w:rPr>
      </w:pPr>
    </w:p>
    <w:p w14:paraId="1635881A" w14:textId="77777777" w:rsidR="00637563" w:rsidRPr="002E198C" w:rsidRDefault="00637563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</w:rPr>
      </w:pPr>
    </w:p>
    <w:p w14:paraId="1EB31A79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</w:rPr>
      </w:pPr>
    </w:p>
    <w:sectPr w:rsidR="00637563" w:rsidRPr="002E198C">
      <w:headerReference w:type="default" r:id="rId8"/>
      <w:type w:val="continuous"/>
      <w:pgSz w:w="11907" w:h="16840" w:code="9"/>
      <w:pgMar w:top="482" w:right="1191" w:bottom="454" w:left="1191" w:header="567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6CFF5" w14:textId="77777777" w:rsidR="00DB4904" w:rsidRDefault="00DB4904">
      <w:r>
        <w:separator/>
      </w:r>
    </w:p>
  </w:endnote>
  <w:endnote w:type="continuationSeparator" w:id="0">
    <w:p w14:paraId="12CA4775" w14:textId="77777777" w:rsidR="00DB4904" w:rsidRDefault="00DB4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677E2" w14:textId="77777777" w:rsidR="00DB4904" w:rsidRDefault="00DB4904">
      <w:r>
        <w:separator/>
      </w:r>
    </w:p>
  </w:footnote>
  <w:footnote w:type="continuationSeparator" w:id="0">
    <w:p w14:paraId="309819AC" w14:textId="77777777" w:rsidR="00DB4904" w:rsidRDefault="00DB4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1FEE7" w14:textId="4BAF7ABB" w:rsidR="004F18FA" w:rsidRDefault="004F18FA">
    <w:pPr>
      <w:pStyle w:val="En-tte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9D7464">
      <w:rPr>
        <w:rStyle w:val="Numrodepage"/>
        <w:noProof/>
      </w:rPr>
      <w:t>6</w:t>
    </w:r>
    <w:r>
      <w:rPr>
        <w:rStyle w:val="Numrodepage"/>
      </w:rPr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B8444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119B1C6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2C0125E"/>
    <w:multiLevelType w:val="hybridMultilevel"/>
    <w:tmpl w:val="8FE0F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E53A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7" w15:restartNumberingAfterBreak="0">
    <w:nsid w:val="186167E6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47E271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DE740CF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2301ADD"/>
    <w:multiLevelType w:val="hybridMultilevel"/>
    <w:tmpl w:val="307A2F42"/>
    <w:lvl w:ilvl="0" w:tplc="18AA9CA0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78382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493723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9C514D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515240E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6EA7A0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9FC3A6B"/>
    <w:multiLevelType w:val="hybridMultilevel"/>
    <w:tmpl w:val="C630B288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5" w15:restartNumberingAfterBreak="0">
    <w:nsid w:val="6BCD6D9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D116B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2A607F4"/>
    <w:multiLevelType w:val="hybridMultilevel"/>
    <w:tmpl w:val="9A0C6C00"/>
    <w:lvl w:ilvl="0" w:tplc="F3720F0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BB25F0"/>
    <w:multiLevelType w:val="hybridMultilevel"/>
    <w:tmpl w:val="6292EB1C"/>
    <w:lvl w:ilvl="0" w:tplc="2B00FC8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A1D0D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5"/>
  </w:num>
  <w:num w:numId="7">
    <w:abstractNumId w:val="18"/>
  </w:num>
  <w:num w:numId="8">
    <w:abstractNumId w:val="1"/>
  </w:num>
  <w:num w:numId="9">
    <w:abstractNumId w:val="9"/>
  </w:num>
  <w:num w:numId="10">
    <w:abstractNumId w:val="8"/>
  </w:num>
  <w:num w:numId="11">
    <w:abstractNumId w:val="22"/>
  </w:num>
  <w:num w:numId="12">
    <w:abstractNumId w:val="19"/>
  </w:num>
  <w:num w:numId="13">
    <w:abstractNumId w:val="11"/>
  </w:num>
  <w:num w:numId="14">
    <w:abstractNumId w:val="3"/>
  </w:num>
  <w:num w:numId="15">
    <w:abstractNumId w:val="14"/>
  </w:num>
  <w:num w:numId="16">
    <w:abstractNumId w:val="26"/>
  </w:num>
  <w:num w:numId="17">
    <w:abstractNumId w:val="29"/>
  </w:num>
  <w:num w:numId="18">
    <w:abstractNumId w:val="2"/>
  </w:num>
  <w:num w:numId="19">
    <w:abstractNumId w:val="16"/>
  </w:num>
  <w:num w:numId="20">
    <w:abstractNumId w:val="6"/>
  </w:num>
  <w:num w:numId="21">
    <w:abstractNumId w:val="12"/>
  </w:num>
  <w:num w:numId="22">
    <w:abstractNumId w:val="7"/>
  </w:num>
  <w:num w:numId="23">
    <w:abstractNumId w:val="10"/>
  </w:num>
  <w:num w:numId="24">
    <w:abstractNumId w:val="21"/>
  </w:num>
  <w:num w:numId="25">
    <w:abstractNumId w:val="23"/>
  </w:num>
  <w:num w:numId="26">
    <w:abstractNumId w:val="17"/>
  </w:num>
  <w:num w:numId="27">
    <w:abstractNumId w:val="4"/>
  </w:num>
  <w:num w:numId="28">
    <w:abstractNumId w:val="20"/>
  </w:num>
  <w:num w:numId="29">
    <w:abstractNumId w:val="25"/>
  </w:num>
  <w:num w:numId="30">
    <w:abstractNumId w:val="27"/>
  </w:num>
  <w:num w:numId="3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4"/>
  </w:num>
  <w:num w:numId="34">
    <w:abstractNumId w:val="13"/>
  </w:num>
  <w:num w:numId="35">
    <w:abstractNumId w:val="5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82D"/>
    <w:rsid w:val="00030E24"/>
    <w:rsid w:val="00040BB0"/>
    <w:rsid w:val="00064279"/>
    <w:rsid w:val="00074F20"/>
    <w:rsid w:val="00084206"/>
    <w:rsid w:val="00090A56"/>
    <w:rsid w:val="00093162"/>
    <w:rsid w:val="000964E6"/>
    <w:rsid w:val="000C38F2"/>
    <w:rsid w:val="000E6DCB"/>
    <w:rsid w:val="00107BFB"/>
    <w:rsid w:val="0011408A"/>
    <w:rsid w:val="00114BA5"/>
    <w:rsid w:val="00115CF9"/>
    <w:rsid w:val="00117D75"/>
    <w:rsid w:val="00124F48"/>
    <w:rsid w:val="001511BF"/>
    <w:rsid w:val="00171333"/>
    <w:rsid w:val="00181746"/>
    <w:rsid w:val="00184642"/>
    <w:rsid w:val="001876A1"/>
    <w:rsid w:val="001A58F9"/>
    <w:rsid w:val="001F1280"/>
    <w:rsid w:val="002025CA"/>
    <w:rsid w:val="002114E0"/>
    <w:rsid w:val="00242268"/>
    <w:rsid w:val="0025013F"/>
    <w:rsid w:val="00286C3D"/>
    <w:rsid w:val="002A382D"/>
    <w:rsid w:val="002D40B4"/>
    <w:rsid w:val="002E18BA"/>
    <w:rsid w:val="002E198C"/>
    <w:rsid w:val="002F44DD"/>
    <w:rsid w:val="00300CE2"/>
    <w:rsid w:val="00304E5F"/>
    <w:rsid w:val="00312338"/>
    <w:rsid w:val="003403C1"/>
    <w:rsid w:val="00342BCE"/>
    <w:rsid w:val="0039627F"/>
    <w:rsid w:val="003B5D34"/>
    <w:rsid w:val="003C17D8"/>
    <w:rsid w:val="003D340B"/>
    <w:rsid w:val="003E1C35"/>
    <w:rsid w:val="003E5BAB"/>
    <w:rsid w:val="00402C64"/>
    <w:rsid w:val="00417526"/>
    <w:rsid w:val="00423BFE"/>
    <w:rsid w:val="004333B7"/>
    <w:rsid w:val="004346EF"/>
    <w:rsid w:val="004670A2"/>
    <w:rsid w:val="004E0C91"/>
    <w:rsid w:val="004E2079"/>
    <w:rsid w:val="004F18FA"/>
    <w:rsid w:val="004F2F69"/>
    <w:rsid w:val="0050104A"/>
    <w:rsid w:val="00503186"/>
    <w:rsid w:val="00514C63"/>
    <w:rsid w:val="00526484"/>
    <w:rsid w:val="00532710"/>
    <w:rsid w:val="00546D62"/>
    <w:rsid w:val="005545F9"/>
    <w:rsid w:val="0055722D"/>
    <w:rsid w:val="0056673D"/>
    <w:rsid w:val="00570055"/>
    <w:rsid w:val="005863E8"/>
    <w:rsid w:val="00595189"/>
    <w:rsid w:val="005B4670"/>
    <w:rsid w:val="005C277A"/>
    <w:rsid w:val="005E15D2"/>
    <w:rsid w:val="005E6D50"/>
    <w:rsid w:val="00634DE7"/>
    <w:rsid w:val="00637563"/>
    <w:rsid w:val="0065521C"/>
    <w:rsid w:val="0066586E"/>
    <w:rsid w:val="00693094"/>
    <w:rsid w:val="006A08C7"/>
    <w:rsid w:val="006C25A1"/>
    <w:rsid w:val="006C6A86"/>
    <w:rsid w:val="0071328B"/>
    <w:rsid w:val="007147A1"/>
    <w:rsid w:val="007423B6"/>
    <w:rsid w:val="00753BEF"/>
    <w:rsid w:val="007605B2"/>
    <w:rsid w:val="00770573"/>
    <w:rsid w:val="00775069"/>
    <w:rsid w:val="007832F4"/>
    <w:rsid w:val="00787706"/>
    <w:rsid w:val="0079325D"/>
    <w:rsid w:val="00794B17"/>
    <w:rsid w:val="007A065A"/>
    <w:rsid w:val="007C51C3"/>
    <w:rsid w:val="007D7079"/>
    <w:rsid w:val="007F06C0"/>
    <w:rsid w:val="007F5E8F"/>
    <w:rsid w:val="00841B2D"/>
    <w:rsid w:val="00843237"/>
    <w:rsid w:val="00871E81"/>
    <w:rsid w:val="008A4212"/>
    <w:rsid w:val="008C2AB9"/>
    <w:rsid w:val="008D1853"/>
    <w:rsid w:val="008D331F"/>
    <w:rsid w:val="008D49E7"/>
    <w:rsid w:val="008F4932"/>
    <w:rsid w:val="00907916"/>
    <w:rsid w:val="009127AA"/>
    <w:rsid w:val="00934D08"/>
    <w:rsid w:val="00975438"/>
    <w:rsid w:val="00996894"/>
    <w:rsid w:val="009B13E6"/>
    <w:rsid w:val="009B5509"/>
    <w:rsid w:val="009C033E"/>
    <w:rsid w:val="009D7464"/>
    <w:rsid w:val="009F6D09"/>
    <w:rsid w:val="00A07DE1"/>
    <w:rsid w:val="00A21003"/>
    <w:rsid w:val="00A5576D"/>
    <w:rsid w:val="00A8206D"/>
    <w:rsid w:val="00AE7707"/>
    <w:rsid w:val="00B0663A"/>
    <w:rsid w:val="00B169F6"/>
    <w:rsid w:val="00B17001"/>
    <w:rsid w:val="00B3647F"/>
    <w:rsid w:val="00B55DC4"/>
    <w:rsid w:val="00B738EB"/>
    <w:rsid w:val="00B94B01"/>
    <w:rsid w:val="00BA60C5"/>
    <w:rsid w:val="00C54B6C"/>
    <w:rsid w:val="00CD4395"/>
    <w:rsid w:val="00CF0FA0"/>
    <w:rsid w:val="00D0301C"/>
    <w:rsid w:val="00D0463E"/>
    <w:rsid w:val="00D2677D"/>
    <w:rsid w:val="00D27E2C"/>
    <w:rsid w:val="00D4122A"/>
    <w:rsid w:val="00D416C8"/>
    <w:rsid w:val="00D41F17"/>
    <w:rsid w:val="00D45510"/>
    <w:rsid w:val="00D468BE"/>
    <w:rsid w:val="00D508D5"/>
    <w:rsid w:val="00D5607C"/>
    <w:rsid w:val="00D72231"/>
    <w:rsid w:val="00DB1B06"/>
    <w:rsid w:val="00DB4904"/>
    <w:rsid w:val="00DD1C71"/>
    <w:rsid w:val="00DE166B"/>
    <w:rsid w:val="00DE477A"/>
    <w:rsid w:val="00DF6175"/>
    <w:rsid w:val="00E05EF0"/>
    <w:rsid w:val="00E21A06"/>
    <w:rsid w:val="00EB16C5"/>
    <w:rsid w:val="00EB595D"/>
    <w:rsid w:val="00EC2DA2"/>
    <w:rsid w:val="00EC4C71"/>
    <w:rsid w:val="00ED29ED"/>
    <w:rsid w:val="00ED50D0"/>
    <w:rsid w:val="00EE629B"/>
    <w:rsid w:val="00F07DA5"/>
    <w:rsid w:val="00F267DD"/>
    <w:rsid w:val="00F40153"/>
    <w:rsid w:val="00F64D69"/>
    <w:rsid w:val="00F737FF"/>
    <w:rsid w:val="00F92C7A"/>
    <w:rsid w:val="00FB31F8"/>
    <w:rsid w:val="00FD1CEF"/>
    <w:rsid w:val="00FE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524D8"/>
  <w15:docId w15:val="{536D6AF9-E89D-4910-862D-3FB3E514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 Rounded MT Bold" w:hAnsi="Arial Rounded MT Bold"/>
      <w:spacing w:val="32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jc w:val="center"/>
      <w:outlineLvl w:val="1"/>
    </w:pPr>
    <w:rPr>
      <w:rFonts w:ascii="Arial Rounded MT Bold" w:hAnsi="Arial Rounded MT Bold"/>
      <w:spacing w:val="32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paragraph" w:styleId="Titre">
    <w:name w:val="Title"/>
    <w:basedOn w:val="Normal"/>
    <w:qFormat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leader="dot" w:pos="1134"/>
        <w:tab w:val="left" w:pos="9072"/>
      </w:tabs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1876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76A1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unhideWhenUsed/>
    <w:rsid w:val="005545F9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5545F9"/>
  </w:style>
  <w:style w:type="character" w:customStyle="1" w:styleId="CommentaireCar">
    <w:name w:val="Commentaire Car"/>
    <w:basedOn w:val="Policepardfaut"/>
    <w:link w:val="Commentaire"/>
    <w:semiHidden/>
    <w:rsid w:val="005545F9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5545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5545F9"/>
    <w:rPr>
      <w:b/>
      <w:bCs/>
    </w:rPr>
  </w:style>
  <w:style w:type="paragraph" w:styleId="Paragraphedeliste">
    <w:name w:val="List Paragraph"/>
    <w:basedOn w:val="Normal"/>
    <w:uiPriority w:val="34"/>
    <w:qFormat/>
    <w:rsid w:val="009D7464"/>
    <w:pPr>
      <w:ind w:left="708"/>
    </w:pPr>
    <w:rPr>
      <w:sz w:val="24"/>
      <w:szCs w:val="24"/>
    </w:rPr>
  </w:style>
  <w:style w:type="paragraph" w:customStyle="1" w:styleId="Default">
    <w:name w:val="Default"/>
    <w:rsid w:val="00532710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rsid w:val="00775069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1215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Claude Hersant</cp:lastModifiedBy>
  <cp:revision>9</cp:revision>
  <cp:lastPrinted>2013-05-14T09:28:00Z</cp:lastPrinted>
  <dcterms:created xsi:type="dcterms:W3CDTF">2025-01-23T16:27:00Z</dcterms:created>
  <dcterms:modified xsi:type="dcterms:W3CDTF">2025-01-28T15:16:00Z</dcterms:modified>
</cp:coreProperties>
</file>