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center" w:pos="4536"/>
          <w:tab w:val="right" w:pos="9072"/>
        </w:tabs>
        <w:jc w:val="center"/>
        <w:rPr>
          <w:rFonts w:ascii="Arial" w:hAnsi="Arial" w:cs="Arial"/>
          <w:sz w:val="22"/>
          <w:szCs w:val="22"/>
          <w:vertAlign w:val="subscript"/>
        </w:rPr>
      </w:pPr>
    </w:p>
    <w:p>
      <w:pPr>
        <w:suppressAutoHyphens/>
        <w:spacing w:before="120" w:line="240" w:lineRule="exact"/>
        <w:ind w:left="567" w:right="51"/>
        <w:jc w:val="center"/>
        <w:rPr>
          <w:rFonts w:ascii="Arial" w:hAnsi="Arial" w:cs="Arial"/>
          <w:b/>
          <w:caps/>
          <w:spacing w:val="12"/>
        </w:rPr>
      </w:pPr>
      <w:r>
        <w:rPr>
          <w:rFonts w:ascii="Arial" w:hAnsi="Arial" w:cs="Arial"/>
          <w:b/>
          <w:caps/>
          <w:spacing w:val="12"/>
        </w:rPr>
        <w:t>SERVICE DE L’IMMOBILIER ET DE L’ENVIRONNEMENT PROFESSIONNEL</w:t>
      </w:r>
    </w:p>
    <w:p>
      <w:pPr>
        <w:suppressAutoHyphens/>
        <w:spacing w:before="120" w:line="240" w:lineRule="exact"/>
        <w:ind w:left="567" w:right="51"/>
        <w:jc w:val="center"/>
        <w:rPr>
          <w:rFonts w:ascii="Arial" w:hAnsi="Arial" w:cs="Arial"/>
          <w:b/>
          <w:caps/>
          <w:spacing w:val="12"/>
        </w:rPr>
      </w:pPr>
      <w:r>
        <w:rPr>
          <w:rFonts w:ascii="Arial" w:hAnsi="Arial" w:cs="Arial"/>
          <w:b/>
          <w:caps/>
          <w:spacing w:val="12"/>
        </w:rPr>
        <w:t>SOUS-DIRECTION DE L'IMMOBILIER</w:t>
      </w:r>
    </w:p>
    <w:p>
      <w:pPr>
        <w:suppressAutoHyphens/>
        <w:spacing w:before="120" w:line="240" w:lineRule="exact"/>
        <w:ind w:left="567" w:right="51"/>
        <w:jc w:val="center"/>
        <w:rPr>
          <w:rFonts w:ascii="Arial" w:hAnsi="Arial" w:cs="Arial"/>
          <w:b/>
          <w:caps/>
          <w:spacing w:val="12"/>
        </w:rPr>
      </w:pPr>
      <w:r>
        <w:rPr>
          <w:rFonts w:ascii="Arial" w:hAnsi="Arial" w:cs="Arial"/>
          <w:b/>
          <w:caps/>
          <w:spacing w:val="12"/>
        </w:rPr>
        <w:t>BUREAU IMMOBILIER ET MAITRISE D’OUVRAGE</w:t>
      </w:r>
    </w:p>
    <w:p>
      <w:pPr>
        <w:tabs>
          <w:tab w:val="center" w:pos="4536"/>
          <w:tab w:val="right" w:pos="9072"/>
        </w:tabs>
        <w:jc w:val="center"/>
        <w:rPr>
          <w:rFonts w:ascii="Arial" w:hAnsi="Arial" w:cs="Arial"/>
          <w:sz w:val="22"/>
          <w:szCs w:val="22"/>
          <w:vertAlign w:val="subscript"/>
        </w:rPr>
      </w:pPr>
    </w:p>
    <w:p>
      <w:pPr>
        <w:tabs>
          <w:tab w:val="center" w:pos="4536"/>
          <w:tab w:val="right" w:pos="9072"/>
        </w:tabs>
        <w:jc w:val="center"/>
        <w:rPr>
          <w:rFonts w:ascii="Arial" w:hAnsi="Arial" w:cs="Arial"/>
          <w:sz w:val="22"/>
          <w:szCs w:val="22"/>
          <w:vertAlign w:val="subscript"/>
        </w:rPr>
      </w:pPr>
    </w:p>
    <w:p>
      <w:pPr>
        <w:pStyle w:val="Sansinterligne"/>
        <w:ind w:left="2832"/>
        <w:rPr>
          <w:rFonts w:ascii="Arial Gras" w:hAnsi="Arial Gras" w:cs="Arial"/>
          <w:b/>
          <w:bCs/>
          <w:caps/>
          <w:spacing w:val="20"/>
          <w:sz w:val="24"/>
          <w:szCs w:val="24"/>
          <w:u w:val="single"/>
          <w:lang w:eastAsia="fr-FR"/>
        </w:rPr>
      </w:pPr>
      <w:r>
        <w:rPr>
          <w:rFonts w:ascii="Arial Gras" w:hAnsi="Arial Gras" w:cs="Arial"/>
          <w:b/>
          <w:bCs/>
          <w:caps/>
          <w:spacing w:val="20"/>
          <w:sz w:val="24"/>
          <w:szCs w:val="24"/>
          <w:u w:val="single"/>
          <w:lang w:eastAsia="fr-FR"/>
        </w:rPr>
        <w:t>Acte d’engagement</w:t>
      </w:r>
    </w:p>
    <w:p>
      <w:pPr>
        <w:pStyle w:val="Sansinterligne"/>
        <w:ind w:left="2832"/>
        <w:rPr>
          <w:rFonts w:ascii="Arial Gras" w:hAnsi="Arial Gras" w:cs="Arial"/>
          <w:b/>
          <w:bCs/>
          <w:caps/>
          <w:spacing w:val="20"/>
          <w:sz w:val="24"/>
          <w:szCs w:val="24"/>
          <w:u w:val="single"/>
          <w:lang w:eastAsia="fr-FR"/>
        </w:rPr>
      </w:pPr>
      <w:r>
        <w:rPr>
          <w:rFonts w:ascii="Arial Gras" w:hAnsi="Arial Gras" w:cs="Arial"/>
          <w:b/>
          <w:bCs/>
          <w:caps/>
          <w:spacing w:val="20"/>
          <w:sz w:val="24"/>
          <w:szCs w:val="24"/>
          <w:u w:val="single"/>
          <w:lang w:eastAsia="fr-FR"/>
        </w:rPr>
        <w:t>MARCHE DE TRAVAUX</w:t>
      </w:r>
    </w:p>
    <w:p>
      <w:pPr>
        <w:spacing w:before="240" w:after="120" w:line="240" w:lineRule="exact"/>
        <w:ind w:left="567" w:right="51"/>
        <w:jc w:val="center"/>
        <w:outlineLvl w:val="0"/>
        <w:rPr>
          <w:rFonts w:ascii="Arial" w:hAnsi="Arial" w:cs="Arial"/>
          <w:color w:val="000000"/>
          <w:sz w:val="16"/>
        </w:rPr>
      </w:pPr>
      <w:r>
        <w:rPr>
          <w:rFonts w:ascii="Arial" w:hAnsi="Arial" w:cs="Arial"/>
          <w:b/>
          <w:color w:val="000000"/>
          <w:spacing w:val="30"/>
        </w:rPr>
        <w:t>NUMERO D'IDENTIFICATION DU MARCHE</w:t>
      </w:r>
      <w:r>
        <w:rPr>
          <w:rStyle w:val="Appelnotedebasdep"/>
          <w:rFonts w:ascii="Arial" w:hAnsi="Arial"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624" w:type="dxa"/>
          </w:tcPr>
          <w:p>
            <w:pPr>
              <w:spacing w:line="240" w:lineRule="exact"/>
              <w:ind w:right="50"/>
              <w:rPr>
                <w:rFonts w:ascii="Arial" w:hAnsi="Arial" w:cs="Arial"/>
                <w:b/>
                <w:sz w:val="16"/>
              </w:rPr>
            </w:pPr>
          </w:p>
        </w:tc>
      </w:tr>
    </w:tbl>
    <w:p>
      <w:pPr>
        <w:spacing w:before="60" w:after="60" w:line="240" w:lineRule="exact"/>
        <w:jc w:val="center"/>
        <w:rPr>
          <w:rFonts w:ascii="Arial" w:hAnsi="Arial" w:cs="Arial"/>
          <w:b/>
          <w:color w:val="000000"/>
          <w:spacing w:val="30"/>
        </w:rPr>
      </w:pPr>
    </w:p>
    <w:p>
      <w:pPr>
        <w:spacing w:before="60" w:after="60" w:line="240" w:lineRule="exact"/>
        <w:jc w:val="center"/>
        <w:rPr>
          <w:rFonts w:ascii="Arial" w:hAnsi="Arial" w:cs="Arial"/>
          <w:b/>
          <w:color w:val="000000"/>
          <w:spacing w:val="30"/>
        </w:rPr>
      </w:pPr>
      <w:r>
        <w:rPr>
          <w:rFonts w:ascii="Arial" w:hAnsi="Arial"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Arial" w:hAnsi="Arial" w:cs="Arial"/>
                <w:sz w:val="16"/>
              </w:rPr>
            </w:pPr>
            <w:r>
              <w:rPr>
                <w:rFonts w:ascii="Arial" w:hAnsi="Arial" w:cs="Arial"/>
                <w:sz w:val="16"/>
              </w:rPr>
              <w:t xml:space="preserve"> </w:t>
            </w: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10" w:type="dxa"/>
          </w:tcPr>
          <w:p>
            <w:pPr>
              <w:spacing w:line="240" w:lineRule="exact"/>
              <w:ind w:right="50"/>
              <w:rPr>
                <w:rFonts w:ascii="Arial" w:hAnsi="Arial" w:cs="Arial"/>
                <w:sz w:val="16"/>
              </w:rPr>
            </w:pPr>
          </w:p>
        </w:tc>
      </w:tr>
    </w:tbl>
    <w:p>
      <w:pPr>
        <w:tabs>
          <w:tab w:val="left" w:pos="2160"/>
        </w:tabs>
        <w:spacing w:before="240" w:after="120"/>
        <w:ind w:right="51"/>
        <w:jc w:val="both"/>
        <w:outlineLvl w:val="0"/>
        <w:rPr>
          <w:rFonts w:ascii="Arial" w:hAnsi="Arial" w:cs="Arial"/>
          <w:color w:val="000000"/>
          <w:u w:val="single"/>
        </w:rPr>
      </w:pPr>
      <w:r>
        <w:rPr>
          <w:rFonts w:ascii="Arial" w:hAnsi="Arial" w:cs="Arial"/>
          <w:b/>
          <w:color w:val="000000"/>
          <w:spacing w:val="30"/>
          <w:u w:val="single"/>
        </w:rPr>
        <w:t>DESTINATAIRE DE L'OUVRAGE</w:t>
      </w:r>
      <w:r>
        <w:rPr>
          <w:rFonts w:ascii="Arial" w:hAnsi="Arial" w:cs="Arial"/>
          <w:color w:val="000000"/>
          <w:u w:val="single"/>
        </w:rPr>
        <w:t xml:space="preserve"> :</w:t>
      </w:r>
    </w:p>
    <w:p>
      <w:pPr>
        <w:spacing w:before="120" w:after="60" w:line="240" w:lineRule="exact"/>
        <w:ind w:right="51"/>
        <w:jc w:val="both"/>
        <w:rPr>
          <w:rFonts w:ascii="Arial" w:hAnsi="Arial" w:cs="Arial"/>
        </w:rPr>
      </w:pPr>
      <w:r>
        <w:rPr>
          <w:rFonts w:ascii="Arial" w:hAnsi="Arial" w:cs="Arial"/>
        </w:rPr>
        <w:t>Direction Interrégionale des Douanes et Droits Indirects de Méditerranée - 46, avenue Robert Schuman – 13224 Marseille Cedex 02.</w:t>
      </w:r>
    </w:p>
    <w:p>
      <w:pPr>
        <w:tabs>
          <w:tab w:val="left" w:pos="2160"/>
        </w:tabs>
        <w:spacing w:before="240" w:after="120"/>
        <w:ind w:right="51"/>
        <w:jc w:val="both"/>
        <w:outlineLvl w:val="0"/>
        <w:rPr>
          <w:rFonts w:ascii="Arial" w:hAnsi="Arial" w:cs="Arial"/>
          <w:b/>
          <w:spacing w:val="30"/>
          <w:u w:val="single"/>
        </w:rPr>
      </w:pPr>
      <w:r>
        <w:rPr>
          <w:rFonts w:ascii="Arial" w:hAnsi="Arial" w:cs="Arial"/>
          <w:b/>
          <w:spacing w:val="30"/>
          <w:u w:val="single"/>
        </w:rPr>
        <w:t>MAITRE DE L'OUVRAGE :</w:t>
      </w:r>
    </w:p>
    <w:p>
      <w:pPr>
        <w:spacing w:before="120" w:after="60" w:line="240" w:lineRule="exact"/>
        <w:ind w:right="51"/>
        <w:jc w:val="both"/>
        <w:rPr>
          <w:rFonts w:ascii="Arial" w:hAnsi="Arial" w:cs="Arial"/>
        </w:rPr>
      </w:pPr>
      <w:r>
        <w:rPr>
          <w:rFonts w:ascii="Arial" w:hAnsi="Arial" w:cs="Arial"/>
        </w:rPr>
        <w:t>État - Ministre de l'Économie, des Finances et de la Souveraineté industrielle et numérique</w:t>
      </w:r>
    </w:p>
    <w:p>
      <w:pPr>
        <w:spacing w:before="240" w:after="120" w:line="240" w:lineRule="exact"/>
        <w:ind w:right="51"/>
        <w:jc w:val="both"/>
        <w:rPr>
          <w:rFonts w:ascii="Arial" w:hAnsi="Arial" w:cs="Arial"/>
          <w:b/>
          <w:caps/>
          <w:spacing w:val="30"/>
          <w:u w:val="single"/>
        </w:rPr>
      </w:pPr>
      <w:r>
        <w:rPr>
          <w:rFonts w:ascii="Arial" w:hAnsi="Arial" w:cs="Arial"/>
          <w:b/>
          <w:caps/>
          <w:spacing w:val="30"/>
          <w:u w:val="single"/>
        </w:rPr>
        <w:t>Service chargé de l’opération :</w:t>
      </w:r>
    </w:p>
    <w:p>
      <w:pPr>
        <w:widowControl w:val="0"/>
        <w:spacing w:line="240" w:lineRule="atLeast"/>
        <w:ind w:right="91"/>
        <w:jc w:val="both"/>
        <w:rPr>
          <w:rFonts w:ascii="Arial" w:hAnsi="Arial" w:cs="Arial"/>
        </w:rPr>
      </w:pPr>
      <w:r>
        <w:rPr>
          <w:rFonts w:ascii="Arial" w:hAnsi="Arial" w:cs="Arial"/>
        </w:rPr>
        <w:t xml:space="preserve">Ministres </w:t>
      </w:r>
      <w:proofErr w:type="spellStart"/>
      <w:r>
        <w:rPr>
          <w:rFonts w:ascii="Arial" w:hAnsi="Arial" w:cs="Arial"/>
        </w:rPr>
        <w:t>Economiques</w:t>
      </w:r>
      <w:proofErr w:type="spellEnd"/>
      <w:r>
        <w:rPr>
          <w:rFonts w:ascii="Arial" w:hAnsi="Arial" w:cs="Arial"/>
        </w:rPr>
        <w:t xml:space="preserve"> et Financiers</w:t>
      </w:r>
    </w:p>
    <w:p>
      <w:pPr>
        <w:widowControl w:val="0"/>
        <w:spacing w:line="240" w:lineRule="atLeast"/>
        <w:ind w:right="91"/>
        <w:jc w:val="both"/>
        <w:rPr>
          <w:rFonts w:ascii="Arial" w:hAnsi="Arial" w:cs="Arial"/>
        </w:rPr>
      </w:pPr>
      <w:r>
        <w:rPr>
          <w:rFonts w:ascii="Arial" w:hAnsi="Arial" w:cs="Arial"/>
        </w:rPr>
        <w:t>Secrétariat Général</w:t>
      </w:r>
    </w:p>
    <w:p>
      <w:pPr>
        <w:widowControl w:val="0"/>
        <w:spacing w:line="240" w:lineRule="atLeast"/>
        <w:ind w:right="91"/>
        <w:jc w:val="both"/>
        <w:rPr>
          <w:rFonts w:ascii="Arial" w:hAnsi="Arial" w:cs="Arial"/>
        </w:rPr>
      </w:pPr>
      <w:r>
        <w:rPr>
          <w:rFonts w:ascii="Arial" w:hAnsi="Arial" w:cs="Arial"/>
        </w:rPr>
        <w:t>Service de l’immobilier et de l’environnement professionnel</w:t>
      </w:r>
    </w:p>
    <w:p>
      <w:pPr>
        <w:widowControl w:val="0"/>
        <w:spacing w:line="240" w:lineRule="atLeast"/>
        <w:ind w:right="91"/>
        <w:jc w:val="both"/>
        <w:rPr>
          <w:rFonts w:ascii="Arial" w:hAnsi="Arial" w:cs="Arial"/>
        </w:rPr>
      </w:pPr>
      <w:r>
        <w:rPr>
          <w:rFonts w:ascii="Arial" w:hAnsi="Arial" w:cs="Arial"/>
        </w:rPr>
        <w:t>Sous-direction de l'immobilier</w:t>
      </w:r>
    </w:p>
    <w:p>
      <w:pPr>
        <w:widowControl w:val="0"/>
        <w:spacing w:line="240" w:lineRule="atLeast"/>
        <w:ind w:right="91"/>
        <w:jc w:val="both"/>
        <w:rPr>
          <w:rFonts w:ascii="Arial" w:hAnsi="Arial" w:cs="Arial"/>
        </w:rPr>
      </w:pPr>
      <w:r>
        <w:rPr>
          <w:rFonts w:ascii="Arial" w:hAnsi="Arial" w:cs="Arial"/>
        </w:rPr>
        <w:t>Bureau Immobilier et maîtrise d’ouvrage</w:t>
      </w:r>
    </w:p>
    <w:p>
      <w:pPr>
        <w:spacing w:after="60" w:line="240" w:lineRule="exact"/>
        <w:ind w:right="51"/>
        <w:jc w:val="both"/>
        <w:rPr>
          <w:rFonts w:ascii="Arial" w:hAnsi="Arial" w:cs="Arial"/>
        </w:rPr>
      </w:pPr>
      <w:r>
        <w:rPr>
          <w:rFonts w:ascii="Arial" w:hAnsi="Arial" w:cs="Arial"/>
        </w:rPr>
        <w:t xml:space="preserve">Antenne immobilière - 52 rue </w:t>
      </w:r>
      <w:proofErr w:type="spellStart"/>
      <w:r>
        <w:rPr>
          <w:rFonts w:ascii="Arial" w:hAnsi="Arial" w:cs="Arial"/>
        </w:rPr>
        <w:t>Liandier</w:t>
      </w:r>
      <w:proofErr w:type="spellEnd"/>
      <w:r>
        <w:rPr>
          <w:rFonts w:ascii="Arial" w:hAnsi="Arial" w:cs="Arial"/>
        </w:rPr>
        <w:t xml:space="preserve"> - 13008 Marseille</w:t>
      </w:r>
    </w:p>
    <w:p>
      <w:pPr>
        <w:spacing w:before="120" w:after="60" w:line="240" w:lineRule="exact"/>
        <w:ind w:right="51"/>
        <w:jc w:val="both"/>
        <w:rPr>
          <w:rFonts w:ascii="Arial" w:hAnsi="Arial" w:cs="Arial"/>
          <w:b/>
          <w:caps/>
          <w:spacing w:val="30"/>
        </w:rPr>
      </w:pPr>
      <w:r>
        <w:rPr>
          <w:rFonts w:ascii="Arial" w:hAnsi="Arial" w:cs="Arial"/>
          <w:b/>
          <w:caps/>
          <w:spacing w:val="30"/>
          <w:u w:val="single"/>
        </w:rPr>
        <w:t>MAITRE D'OEUVRE</w:t>
      </w:r>
      <w:r>
        <w:rPr>
          <w:rFonts w:ascii="Arial" w:hAnsi="Arial" w:cs="Arial"/>
          <w:b/>
          <w:caps/>
          <w:spacing w:val="30"/>
        </w:rPr>
        <w:t>:</w:t>
      </w:r>
    </w:p>
    <w:p>
      <w:pPr>
        <w:spacing w:before="120" w:after="60" w:line="240" w:lineRule="exact"/>
        <w:ind w:right="51"/>
        <w:jc w:val="both"/>
        <w:rPr>
          <w:rFonts w:ascii="Arial" w:hAnsi="Arial" w:cs="Arial"/>
        </w:rPr>
      </w:pPr>
      <w:r>
        <w:rPr>
          <w:rFonts w:ascii="Arial" w:hAnsi="Arial" w:cs="Arial"/>
        </w:rPr>
        <w:t>3I ARCHITECTES désigné comme Mandataire, 11 rue Venture – 13001 MARSEILLE</w:t>
      </w:r>
    </w:p>
    <w:p>
      <w:pPr>
        <w:tabs>
          <w:tab w:val="left" w:pos="2160"/>
        </w:tabs>
        <w:spacing w:before="240" w:line="240" w:lineRule="exact"/>
        <w:ind w:right="51"/>
        <w:jc w:val="both"/>
        <w:outlineLvl w:val="0"/>
        <w:rPr>
          <w:rFonts w:ascii="Arial" w:hAnsi="Arial" w:cs="Arial"/>
        </w:rPr>
      </w:pPr>
      <w:r>
        <w:rPr>
          <w:rFonts w:ascii="Arial" w:hAnsi="Arial" w:cs="Arial"/>
          <w:b/>
          <w:caps/>
          <w:spacing w:val="30"/>
          <w:u w:val="single"/>
        </w:rPr>
        <w:t>Intitulé DU MARCHE</w:t>
      </w:r>
      <w:r>
        <w:rPr>
          <w:rFonts w:ascii="Arial" w:hAnsi="Arial" w:cs="Arial"/>
          <w:b/>
        </w:rPr>
        <w:t xml:space="preserve"> :</w:t>
      </w:r>
      <w:r>
        <w:rPr>
          <w:rFonts w:ascii="Arial" w:hAnsi="Arial" w:cs="Arial"/>
        </w:rPr>
        <w:t xml:space="preserve"> </w:t>
      </w:r>
    </w:p>
    <w:p>
      <w:pPr>
        <w:tabs>
          <w:tab w:val="left" w:pos="2160"/>
        </w:tabs>
        <w:spacing w:before="120" w:after="120" w:line="240" w:lineRule="exact"/>
        <w:ind w:right="51"/>
        <w:jc w:val="both"/>
        <w:outlineLvl w:val="0"/>
        <w:rPr>
          <w:rFonts w:ascii="Arial" w:hAnsi="Arial" w:cs="Arial"/>
        </w:rPr>
      </w:pPr>
      <w:bookmarkStart w:id="0" w:name="_Hlk184911860"/>
      <w:r>
        <w:rPr>
          <w:rFonts w:ascii="Arial" w:hAnsi="Arial" w:cs="Arial"/>
        </w:rPr>
        <w:t>Marché de travaux tous corps d’état pour le relogement des services de la Brigade de Surveillance Intérieure (BSI) d’Avignon au 4ème étage du bâtiment A de la CRS 60 autoroutière située au 1254 route de Bel Air, 84140 Avignon.</w:t>
      </w:r>
      <w:bookmarkEnd w:id="0"/>
    </w:p>
    <w:p>
      <w:pPr>
        <w:tabs>
          <w:tab w:val="left" w:pos="2160"/>
        </w:tabs>
        <w:spacing w:before="120" w:after="120" w:line="240" w:lineRule="exact"/>
        <w:ind w:right="51"/>
        <w:jc w:val="both"/>
        <w:outlineLvl w:val="0"/>
        <w:rPr>
          <w:rFonts w:ascii="Arial" w:hAnsi="Arial" w:cs="Arial"/>
          <w:highlight w:val="yellow"/>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2846"/>
        <w:gridCol w:w="2971"/>
      </w:tblGrid>
      <w:tr>
        <w:trPr>
          <w:trHeight w:val="407"/>
          <w:jc w:val="center"/>
        </w:trPr>
        <w:tc>
          <w:tcPr>
            <w:tcW w:w="3397"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Arial" w:hAnsi="Arial" w:cs="Arial"/>
                <w:b/>
                <w:color w:val="FFFFFF" w:themeColor="background1"/>
              </w:rPr>
            </w:pPr>
            <w:r>
              <w:rPr>
                <w:rFonts w:ascii="Arial" w:hAnsi="Arial" w:cs="Arial"/>
                <w:b/>
                <w:color w:val="FFFFFF" w:themeColor="background1"/>
              </w:rPr>
              <w:t>N° CHORUS RE-FX :</w:t>
            </w:r>
          </w:p>
        </w:tc>
        <w:tc>
          <w:tcPr>
            <w:tcW w:w="2846"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jc w:val="center"/>
              <w:rPr>
                <w:rFonts w:ascii="Arial" w:hAnsi="Arial" w:cs="Arial"/>
                <w:b/>
                <w:color w:val="FFFFFF" w:themeColor="background1"/>
              </w:rPr>
            </w:pPr>
            <w:r>
              <w:rPr>
                <w:rFonts w:ascii="Arial" w:hAnsi="Arial" w:cs="Arial"/>
                <w:b/>
                <w:color w:val="FFFFFF" w:themeColor="background1"/>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jc w:val="center"/>
              <w:rPr>
                <w:rFonts w:ascii="Arial" w:hAnsi="Arial" w:cs="Arial"/>
                <w:b/>
                <w:color w:val="FFFFFF" w:themeColor="background1"/>
                <w:highlight w:val="yellow"/>
              </w:rPr>
            </w:pPr>
            <w:r>
              <w:rPr>
                <w:rFonts w:ascii="Arial" w:hAnsi="Arial" w:cs="Arial"/>
                <w:b/>
                <w:color w:val="FFFFFF" w:themeColor="background1"/>
              </w:rPr>
              <w:t>TRANCHE FONCTIONNELLE</w:t>
            </w:r>
          </w:p>
        </w:tc>
      </w:tr>
      <w:tr>
        <w:trPr>
          <w:trHeight w:val="407"/>
          <w:jc w:val="center"/>
        </w:trPr>
        <w:tc>
          <w:tcPr>
            <w:tcW w:w="3397"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Arial" w:hAnsi="Arial" w:cs="Arial"/>
                <w:color w:val="000000"/>
              </w:rPr>
            </w:pPr>
            <w:r>
              <w:rPr>
                <w:rFonts w:ascii="Arial" w:hAnsi="Arial" w:cs="Arial"/>
                <w:color w:val="000000"/>
              </w:rPr>
              <w:t>S144609/B190595 (CRS60 BAT A)</w:t>
            </w:r>
          </w:p>
        </w:tc>
        <w:tc>
          <w:tcPr>
            <w:tcW w:w="2846"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Arial" w:hAnsi="Arial" w:cs="Arial"/>
                <w:color w:val="000000"/>
              </w:rPr>
            </w:pPr>
            <w:r>
              <w:rPr>
                <w:rFonts w:ascii="Arial" w:hAnsi="Arial" w:cs="Arial"/>
              </w:rPr>
              <w:t>172993</w:t>
            </w: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Arial" w:hAnsi="Arial" w:cs="Arial"/>
                <w:color w:val="000000"/>
                <w:highlight w:val="yellow"/>
              </w:rPr>
            </w:pPr>
            <w:r>
              <w:rPr>
                <w:rFonts w:ascii="Arial" w:hAnsi="Arial" w:cs="Arial"/>
                <w:color w:val="000000"/>
              </w:rPr>
              <w:t>TF058124</w:t>
            </w:r>
          </w:p>
        </w:tc>
      </w:tr>
    </w:tbl>
    <w:p>
      <w:pPr>
        <w:pStyle w:val="Lgende"/>
        <w:spacing w:after="240" w:line="240" w:lineRule="auto"/>
        <w:ind w:left="0" w:right="51"/>
        <w:rPr>
          <w:rFonts w:ascii="Arial Gras" w:hAnsi="Arial Gras" w:cs="Arial"/>
          <w:caps/>
        </w:rPr>
      </w:pPr>
      <w:r>
        <w:rPr>
          <w:rFonts w:ascii="Arial Gras" w:hAnsi="Arial Gras" w:cs="Arial"/>
          <w:caps/>
          <w:u w:val="single"/>
        </w:rPr>
        <w:lastRenderedPageBreak/>
        <w:t>PASSATION DU MARCHE</w:t>
      </w:r>
      <w:r>
        <w:rPr>
          <w:rFonts w:ascii="Arial Gras" w:hAnsi="Arial Gras" w:cs="Arial"/>
          <w:caps/>
        </w:rPr>
        <w:t> :</w:t>
      </w:r>
    </w:p>
    <w:p>
      <w:pPr>
        <w:tabs>
          <w:tab w:val="left" w:pos="5104"/>
        </w:tabs>
        <w:spacing w:before="120" w:after="120"/>
        <w:ind w:right="51"/>
        <w:jc w:val="both"/>
        <w:rPr>
          <w:rFonts w:ascii="Arial" w:hAnsi="Arial" w:cs="Arial"/>
          <w:bCs/>
        </w:rPr>
      </w:pPr>
      <w:r>
        <w:rPr>
          <w:rFonts w:ascii="Arial" w:hAnsi="Arial" w:cs="Arial"/>
          <w:bCs/>
        </w:rPr>
        <w:t xml:space="preserve">Le présent marché public est régi par le Code de la commande publique et a été passé selon la procédure adaptée au sens de l’article R 2123-1 à R2123-4 du code précité. </w:t>
      </w:r>
    </w:p>
    <w:p>
      <w:pPr>
        <w:tabs>
          <w:tab w:val="left" w:pos="5104"/>
        </w:tabs>
        <w:spacing w:before="120" w:after="120"/>
        <w:ind w:right="51"/>
        <w:jc w:val="both"/>
        <w:rPr>
          <w:rFonts w:ascii="Arial" w:hAnsi="Arial" w:cs="Arial"/>
        </w:rPr>
      </w:pPr>
      <w:bookmarkStart w:id="1" w:name="_Hlk175731575"/>
      <w:r>
        <w:rPr>
          <w:rFonts w:ascii="Arial" w:hAnsi="Arial" w:cs="Arial"/>
        </w:rPr>
        <w:t xml:space="preserve">Les prix du présent marché sont réputés établis sur la base des conditions économiques du mois de </w:t>
      </w:r>
      <w:r>
        <w:rPr>
          <w:rFonts w:ascii="Arial" w:hAnsi="Arial" w:cs="Arial"/>
          <w:b/>
          <w:bCs/>
        </w:rPr>
        <w:t xml:space="preserve">Mars 2025 </w:t>
      </w:r>
      <w:r>
        <w:rPr>
          <w:rFonts w:ascii="Arial" w:hAnsi="Arial" w:cs="Arial"/>
        </w:rPr>
        <w:t>. Ce mois est appelé « mois Mo ».</w:t>
      </w:r>
    </w:p>
    <w:bookmarkEnd w:id="1"/>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Arial" w:hAnsi="Arial" w:cs="Arial"/>
                <w:sz w:val="22"/>
              </w:rPr>
            </w:pPr>
            <w:r>
              <w:br w:type="page"/>
            </w:r>
            <w:r>
              <w:rPr>
                <w:rFonts w:ascii="Arial" w:hAnsi="Arial" w:cs="Arial"/>
                <w:b/>
                <w:color w:val="C00000"/>
                <w:sz w:val="24"/>
                <w:szCs w:val="22"/>
              </w:rPr>
              <w:t xml:space="preserve">I - Objet </w:t>
            </w:r>
            <w:r>
              <w:rPr>
                <w:rFonts w:ascii="Arial" w:hAnsi="Arial" w:cs="Arial"/>
                <w:b/>
                <w:bCs/>
                <w:color w:val="C00000"/>
                <w:sz w:val="24"/>
                <w:szCs w:val="22"/>
              </w:rPr>
              <w:t>de l’acte d’engagement</w:t>
            </w:r>
          </w:p>
        </w:tc>
      </w:tr>
    </w:tbl>
    <w:p>
      <w:pPr>
        <w:tabs>
          <w:tab w:val="left" w:pos="426"/>
          <w:tab w:val="left" w:pos="851"/>
        </w:tabs>
        <w:spacing w:before="120" w:after="120"/>
        <w:jc w:val="both"/>
        <w:rPr>
          <w:rFonts w:ascii="Arial" w:hAnsi="Arial" w:cs="Arial"/>
          <w:i/>
          <w:szCs w:val="18"/>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 xml:space="preserve">Objet </w:t>
      </w:r>
      <w:r>
        <w:rPr>
          <w:rFonts w:ascii="Arial" w:hAnsi="Arial" w:cs="Arial"/>
          <w:b/>
          <w:bCs/>
          <w:sz w:val="22"/>
        </w:rPr>
        <w:t>du marché public</w:t>
      </w:r>
    </w:p>
    <w:p>
      <w:pPr>
        <w:tabs>
          <w:tab w:val="left" w:pos="5104"/>
        </w:tabs>
        <w:spacing w:before="120" w:after="120"/>
        <w:ind w:right="51"/>
        <w:jc w:val="both"/>
        <w:rPr>
          <w:rFonts w:ascii="Arial" w:hAnsi="Arial" w:cs="Arial"/>
          <w:bCs/>
        </w:rPr>
      </w:pPr>
      <w:r>
        <w:rPr>
          <w:rFonts w:ascii="Arial" w:hAnsi="Arial" w:cs="Arial"/>
          <w:bCs/>
        </w:rPr>
        <w:t>Marché de travaux tous corps d’état pour le relogement des services de la Brigade de Surveillance Intérieure (BSI) d’Avignon au 4ème étage du bâtiment A de la CRS 60 autoroutière située au 1254 route de Bel Air, 84140 Avignon.</w:t>
      </w:r>
    </w:p>
    <w:p>
      <w:pPr>
        <w:tabs>
          <w:tab w:val="left" w:pos="426"/>
          <w:tab w:val="left" w:pos="851"/>
        </w:tabs>
        <w:spacing w:before="120" w:after="120"/>
        <w:jc w:val="both"/>
        <w:rPr>
          <w:rFonts w:ascii="Arial" w:hAnsi="Arial" w:cs="Arial"/>
          <w:b/>
          <w:i/>
          <w:szCs w:val="18"/>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Cet acte d'engagement correspond :</w:t>
      </w:r>
      <w:r>
        <w:rPr>
          <w:rFonts w:ascii="Arial" w:hAnsi="Arial" w:cs="Arial"/>
          <w:i/>
          <w:szCs w:val="18"/>
        </w:rPr>
        <w:t xml:space="preserve"> (Cocher la ou les cases correspondantes)</w:t>
      </w:r>
    </w:p>
    <w:p>
      <w:pPr>
        <w:numPr>
          <w:ilvl w:val="0"/>
          <w:numId w:val="1"/>
        </w:numPr>
        <w:tabs>
          <w:tab w:val="left" w:pos="426"/>
          <w:tab w:val="left" w:pos="851"/>
        </w:tabs>
        <w:suppressAutoHyphens/>
        <w:spacing w:before="120" w:after="120"/>
        <w:ind w:left="851"/>
        <w:jc w:val="both"/>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t>à l’ensemble du marché public</w:t>
      </w:r>
      <w:r>
        <w:rPr>
          <w:rFonts w:ascii="Arial" w:hAnsi="Arial" w:cs="Arial"/>
          <w:iCs/>
          <w:sz w:val="22"/>
        </w:rPr>
        <w:t>;</w:t>
      </w:r>
    </w:p>
    <w:p>
      <w:pPr>
        <w:pStyle w:val="fcasegauche"/>
        <w:tabs>
          <w:tab w:val="left" w:pos="851"/>
        </w:tabs>
        <w:spacing w:before="120" w:after="120"/>
        <w:ind w:left="851" w:firstLine="0"/>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t>au lot n°……. ou aux lots n°…………… du marché public</w:t>
      </w:r>
      <w:r>
        <w:rPr>
          <w:rFonts w:ascii="Arial" w:hAnsi="Arial" w:cs="Arial"/>
          <w:i/>
          <w:iCs/>
          <w:szCs w:val="18"/>
        </w:rPr>
        <w:t> :</w:t>
      </w:r>
    </w:p>
    <w:p>
      <w:pPr>
        <w:pStyle w:val="fcasegauche"/>
        <w:tabs>
          <w:tab w:val="left" w:pos="851"/>
        </w:tabs>
        <w:spacing w:before="120" w:after="120"/>
        <w:ind w:left="851" w:firstLine="0"/>
        <w:jc w:val="left"/>
        <w:rPr>
          <w:rFonts w:ascii="Arial" w:hAnsi="Arial" w:cs="Arial"/>
          <w:color w:val="000000"/>
        </w:rPr>
      </w:pPr>
      <w:r>
        <w:rPr>
          <w:rFonts w:ascii="Arial" w:hAnsi="Arial" w:cs="Arial"/>
          <w:i/>
          <w:iCs/>
          <w:szCs w:val="18"/>
        </w:rPr>
        <w:t>(Indiquer l’intitulé du ou des lots tel qu’il figure dans l’avis d'appel à la concurrence</w:t>
      </w:r>
      <w:r>
        <w:rPr>
          <w:rFonts w:ascii="Arial" w:hAnsi="Arial" w:cs="Arial"/>
          <w:bCs/>
          <w:i/>
          <w:iCs/>
          <w:szCs w:val="18"/>
        </w:rPr>
        <w:t xml:space="preserve"> ou l’invitation à confirmer l’intérêt.</w:t>
      </w:r>
      <w:r>
        <w:rPr>
          <w:rFonts w:ascii="Arial" w:hAnsi="Arial" w:cs="Arial"/>
          <w:i/>
          <w:iCs/>
          <w:szCs w:val="18"/>
        </w:rPr>
        <w:t>)</w:t>
      </w:r>
      <w:r>
        <w:rPr>
          <w:rFonts w:ascii="Arial" w:hAnsi="Arial" w:cs="Arial"/>
          <w:i/>
          <w:iCs/>
          <w:szCs w:val="18"/>
        </w:rPr>
        <w:br/>
      </w:r>
      <w:r>
        <w:rPr>
          <w:rFonts w:ascii="Arial" w:hAnsi="Arial" w:cs="Arial"/>
          <w:color w:val="000000"/>
        </w:rPr>
        <w:tab/>
        <w:t>………………………………………………………………………………….</w:t>
      </w:r>
    </w:p>
    <w:p>
      <w:pPr>
        <w:pStyle w:val="fcasegauche"/>
        <w:numPr>
          <w:ilvl w:val="0"/>
          <w:numId w:val="1"/>
        </w:numPr>
        <w:tabs>
          <w:tab w:val="left" w:pos="851"/>
        </w:tabs>
        <w:spacing w:before="120" w:after="120"/>
        <w:ind w:left="851"/>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t>à l’offre de base, (en cas d’allotissement) pour le ou les lots n°……. ;</w:t>
      </w:r>
    </w:p>
    <w:p>
      <w:pPr>
        <w:pStyle w:val="fcasegauche"/>
        <w:tabs>
          <w:tab w:val="left" w:pos="851"/>
        </w:tabs>
        <w:spacing w:before="120" w:after="120"/>
        <w:ind w:left="1406" w:hanging="555"/>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t>à la variante suivante, (en cas d’allotissement) pour le ou les lots n°…….……………………………………..</w:t>
      </w:r>
    </w:p>
    <w:p>
      <w:pPr>
        <w:pStyle w:val="fcasegauche"/>
        <w:numPr>
          <w:ilvl w:val="0"/>
          <w:numId w:val="1"/>
        </w:numPr>
        <w:tabs>
          <w:tab w:val="left" w:pos="851"/>
        </w:tabs>
        <w:spacing w:before="120" w:after="120"/>
        <w:ind w:left="850" w:hanging="357"/>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t>avec les prestations supplémentaires suivantes, (en cas d’allotissement) pour le ou les lots n°…………………………… :</w:t>
      </w:r>
    </w:p>
    <w:p>
      <w:pPr>
        <w:pStyle w:val="fcasegauche"/>
        <w:tabs>
          <w:tab w:val="left" w:pos="851"/>
        </w:tabs>
        <w:spacing w:before="120" w:after="120"/>
        <w:ind w:left="851" w:firstLine="0"/>
        <w:rPr>
          <w:rFonts w:ascii="Arial" w:hAnsi="Arial" w:cs="Arial"/>
          <w:i/>
          <w:iCs/>
          <w:szCs w:val="18"/>
        </w:rPr>
      </w:pPr>
      <w:r>
        <w:rPr>
          <w:rFonts w:ascii="Arial" w:hAnsi="Arial" w:cs="Arial"/>
          <w:i/>
          <w:iCs/>
          <w:szCs w:val="18"/>
        </w:rPr>
        <w:t>(Indiquer l’intitulé de la ou des PSE tel qu’il figure dans l’annexe financière.)</w:t>
      </w:r>
    </w:p>
    <w:p>
      <w:pPr>
        <w:tabs>
          <w:tab w:val="left" w:pos="2160"/>
        </w:tabs>
        <w:spacing w:before="120" w:after="120"/>
        <w:ind w:right="51"/>
        <w:jc w:val="both"/>
        <w:rPr>
          <w:rFonts w:ascii="Arial" w:hAnsi="Arial" w:cs="Arial"/>
          <w:color w:val="000000"/>
        </w:rPr>
      </w:pPr>
      <w:r>
        <w:rPr>
          <w:rFonts w:ascii="Arial" w:hAnsi="Arial" w:cs="Arial"/>
          <w:color w:val="000000"/>
        </w:rPr>
        <w:tab/>
        <w:t>………………………………………………………………………………….</w:t>
      </w:r>
    </w:p>
    <w:tbl>
      <w:tblPr>
        <w:tblW w:w="10277" w:type="dxa"/>
        <w:tblLayout w:type="fixed"/>
        <w:tblCellMar>
          <w:left w:w="71" w:type="dxa"/>
          <w:right w:w="71" w:type="dxa"/>
        </w:tblCellMar>
        <w:tblLook w:val="0000" w:firstRow="0" w:lastRow="0" w:firstColumn="0" w:lastColumn="0" w:noHBand="0" w:noVBand="0"/>
      </w:tblPr>
      <w:tblGrid>
        <w:gridCol w:w="10277"/>
      </w:tblGrid>
      <w:tr>
        <w:trPr>
          <w:trHeight w:val="358"/>
        </w:trPr>
        <w:tc>
          <w:tcPr>
            <w:tcW w:w="10277" w:type="dxa"/>
            <w:shd w:val="clear" w:color="auto" w:fill="auto"/>
          </w:tcPr>
          <w:p>
            <w:pPr>
              <w:tabs>
                <w:tab w:val="left" w:pos="-142"/>
                <w:tab w:val="left" w:pos="851"/>
                <w:tab w:val="left" w:pos="4111"/>
              </w:tabs>
              <w:spacing w:before="240" w:after="240"/>
              <w:jc w:val="both"/>
              <w:rPr>
                <w:rFonts w:ascii="Arial" w:hAnsi="Arial" w:cs="Arial"/>
                <w:color w:val="C00000"/>
                <w:sz w:val="24"/>
              </w:rPr>
            </w:pPr>
            <w:r>
              <w:rPr>
                <w:rFonts w:ascii="Arial" w:hAnsi="Arial" w:cs="Arial"/>
                <w:b/>
                <w:color w:val="C00000"/>
                <w:sz w:val="24"/>
                <w:szCs w:val="22"/>
              </w:rPr>
              <w:t>II - Engagement du titulaire ou du groupement titulaire</w:t>
            </w:r>
          </w:p>
        </w:tc>
      </w:tr>
    </w:tbl>
    <w:p>
      <w:pPr>
        <w:pStyle w:val="Titre2"/>
        <w:tabs>
          <w:tab w:val="left" w:pos="851"/>
          <w:tab w:val="left" w:pos="2268"/>
        </w:tabs>
        <w:spacing w:line="276" w:lineRule="auto"/>
        <w:rPr>
          <w:rFonts w:ascii="Arial" w:hAnsi="Arial" w:cs="Arial"/>
          <w:b/>
          <w:i/>
          <w:iCs/>
          <w:color w:val="0070C0"/>
          <w:sz w:val="18"/>
          <w:szCs w:val="18"/>
        </w:rPr>
      </w:pPr>
      <w:r>
        <w:rPr>
          <w:rFonts w:ascii="Arial" w:hAnsi="Arial" w:cs="Arial"/>
          <w:b/>
          <w:color w:val="0070C0"/>
          <w:sz w:val="22"/>
          <w:szCs w:val="22"/>
        </w:rPr>
        <w:t>II.1 - Identification et engagement du titulaire ou du groupement titulaire</w:t>
      </w:r>
    </w:p>
    <w:p>
      <w:pPr>
        <w:pStyle w:val="fcase1ertab"/>
        <w:tabs>
          <w:tab w:val="left" w:pos="851"/>
        </w:tabs>
        <w:spacing w:line="276" w:lineRule="auto"/>
        <w:rPr>
          <w:rFonts w:ascii="Arial" w:hAnsi="Arial" w:cs="Arial"/>
        </w:rPr>
      </w:pPr>
      <w:r>
        <w:rPr>
          <w:rFonts w:ascii="Arial" w:hAnsi="Arial" w:cs="Arial"/>
          <w:i/>
          <w:iCs/>
          <w:sz w:val="18"/>
          <w:szCs w:val="18"/>
        </w:rPr>
        <w:t>(Cocher les cases correspondantes.)</w:t>
      </w:r>
    </w:p>
    <w:p>
      <w:pPr>
        <w:tabs>
          <w:tab w:val="left" w:pos="5104"/>
        </w:tabs>
        <w:spacing w:before="120" w:after="120"/>
        <w:ind w:right="51"/>
        <w:jc w:val="both"/>
        <w:rPr>
          <w:rFonts w:ascii="Arial" w:hAnsi="Arial" w:cs="Arial"/>
          <w:bCs/>
        </w:rPr>
      </w:pPr>
      <w:r>
        <w:rPr>
          <w:rFonts w:ascii="Arial" w:hAnsi="Arial" w:cs="Arial"/>
          <w:bCs/>
        </w:rPr>
        <w:t xml:space="preserve">Après avoir pris connaissance des pièces constitutives du marché public telles que listés à l’article 2 du CCAP joint au présent document et ayant le même objet et conformément à ses clauses, </w:t>
      </w:r>
    </w:p>
    <w:p>
      <w:pPr>
        <w:tabs>
          <w:tab w:val="left" w:pos="851"/>
        </w:tabs>
        <w:jc w:val="both"/>
        <w:rPr>
          <w:rFonts w:ascii="Arial" w:hAnsi="Arial" w:cs="Arial"/>
          <w:i/>
          <w:color w:val="000000"/>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sz w:val="22"/>
          <w:szCs w:val="22"/>
          <w:u w:val="single"/>
        </w:rPr>
        <w:t>Le signataire (</w:t>
      </w:r>
      <w:r>
        <w:rPr>
          <w:rFonts w:ascii="Arial" w:hAnsi="Arial" w:cs="Arial"/>
          <w:i/>
        </w:rPr>
        <w:t>Indiquer le nom et le prénom du candidat</w:t>
      </w:r>
      <w:r>
        <w:rPr>
          <w:rFonts w:ascii="Arial" w:hAnsi="Arial" w:cs="Arial"/>
          <w:i/>
          <w:color w:val="000000"/>
        </w:rPr>
        <w:t xml:space="preserve"> en nom personnel)</w:t>
      </w:r>
    </w:p>
    <w:p>
      <w:pPr>
        <w:tabs>
          <w:tab w:val="left" w:pos="851"/>
        </w:tabs>
        <w:spacing w:before="120" w:after="120"/>
        <w:jc w:val="both"/>
        <w:rPr>
          <w:rFonts w:ascii="Arial" w:hAnsi="Arial" w:cs="Arial"/>
          <w:sz w:val="22"/>
          <w:szCs w:val="22"/>
        </w:rPr>
      </w:pPr>
      <w:r>
        <w:rPr>
          <w:rFonts w:ascii="Arial" w:hAnsi="Arial" w:cs="Arial"/>
          <w:i/>
          <w:color w:val="000000"/>
        </w:rPr>
        <w:t>………………………………………………………………………………………………</w:t>
      </w:r>
    </w:p>
    <w:p>
      <w:pPr>
        <w:tabs>
          <w:tab w:val="left" w:pos="851"/>
        </w:tabs>
        <w:spacing w:before="240" w:after="240"/>
        <w:ind w:left="70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u w:val="single"/>
        </w:rPr>
        <w:t>s’engage</w:t>
      </w:r>
      <w:r>
        <w:rPr>
          <w:rFonts w:ascii="Arial" w:hAnsi="Arial" w:cs="Arial"/>
          <w:b/>
        </w:rPr>
        <w:t>,</w:t>
      </w:r>
      <w:r>
        <w:rPr>
          <w:rFonts w:ascii="Arial" w:hAnsi="Arial" w:cs="Arial"/>
        </w:rPr>
        <w:t xml:space="preserve"> sur la base de son offre et pour son propre compte [cas d’une personne physique]</w:t>
      </w:r>
    </w:p>
    <w:p>
      <w:pPr>
        <w:tabs>
          <w:tab w:val="left" w:pos="851"/>
        </w:tabs>
        <w:spacing w:before="120" w:after="120" w:line="240" w:lineRule="exact"/>
        <w:jc w:val="both"/>
        <w:rPr>
          <w:rFonts w:ascii="Arial" w:hAnsi="Arial" w:cs="Arial"/>
        </w:rPr>
      </w:pPr>
      <w:r>
        <w:rPr>
          <w:rFonts w:ascii="Arial" w:hAnsi="Arial" w:cs="Arial"/>
        </w:rPr>
        <w:t>domicilié à : ………………………………………………………..….…………………………………………</w:t>
      </w:r>
    </w:p>
    <w:p>
      <w:pPr>
        <w:tabs>
          <w:tab w:val="left" w:pos="851"/>
        </w:tabs>
        <w:spacing w:before="120" w:after="120" w:line="240" w:lineRule="exact"/>
        <w:jc w:val="both"/>
        <w:rPr>
          <w:rFonts w:ascii="Arial" w:hAnsi="Arial" w:cs="Arial"/>
        </w:rPr>
      </w:pPr>
      <w:r>
        <w:rPr>
          <w:rFonts w:ascii="Arial" w:hAnsi="Arial" w:cs="Arial"/>
        </w:rPr>
        <w:t>Téléphone : ………………………… Adresse électronique : ……….………………………………..……..</w:t>
      </w:r>
    </w:p>
    <w:p>
      <w:pPr>
        <w:tabs>
          <w:tab w:val="left" w:pos="851"/>
        </w:tabs>
        <w:spacing w:before="120" w:after="120" w:line="240" w:lineRule="exact"/>
        <w:jc w:val="both"/>
        <w:rPr>
          <w:rFonts w:ascii="Arial" w:hAnsi="Arial" w:cs="Arial"/>
        </w:rPr>
      </w:pPr>
      <w:r>
        <w:rPr>
          <w:rFonts w:ascii="Arial" w:hAnsi="Arial" w:cs="Arial"/>
        </w:rPr>
        <w:t>Numéro d’identité d’établissement SIRET : ……………………………………………..….…….………….</w:t>
      </w:r>
    </w:p>
    <w:p>
      <w:pPr>
        <w:tabs>
          <w:tab w:val="left" w:pos="851"/>
        </w:tabs>
        <w:spacing w:before="120" w:after="120" w:line="240" w:lineRule="exact"/>
        <w:rPr>
          <w:rFonts w:ascii="Arial" w:hAnsi="Arial" w:cs="Arial"/>
        </w:rPr>
      </w:pPr>
      <w:r>
        <w:rPr>
          <w:rFonts w:ascii="Arial" w:hAnsi="Arial" w:cs="Arial"/>
        </w:rPr>
        <w:t>Numéro d’enregistrement au registre du commerce et des sociétés : ……………………………………</w:t>
      </w:r>
    </w:p>
    <w:p>
      <w:pPr>
        <w:tabs>
          <w:tab w:val="left" w:pos="5104"/>
        </w:tabs>
        <w:spacing w:before="120" w:after="120"/>
        <w:ind w:right="51"/>
        <w:jc w:val="both"/>
        <w:rPr>
          <w:rFonts w:ascii="Arial" w:hAnsi="Arial" w:cs="Arial"/>
          <w:bCs/>
        </w:rPr>
      </w:pPr>
    </w:p>
    <w:p>
      <w:pPr>
        <w:spacing w:after="160" w:line="259" w:lineRule="auto"/>
        <w:rPr>
          <w:rFonts w:ascii="Arial" w:hAnsi="Arial" w:cs="Arial"/>
          <w:bCs/>
        </w:rPr>
      </w:pPr>
      <w:r>
        <w:rPr>
          <w:rFonts w:ascii="Arial" w:hAnsi="Arial" w:cs="Arial"/>
          <w:bCs/>
        </w:rPr>
        <w:br w:type="page"/>
      </w:r>
    </w:p>
    <w:p>
      <w:pPr>
        <w:tabs>
          <w:tab w:val="left" w:pos="851"/>
        </w:tabs>
        <w:spacing w:before="120" w:after="120" w:line="240" w:lineRule="exact"/>
        <w:ind w:left="709"/>
        <w:jc w:val="both"/>
        <w:rPr>
          <w:rFonts w:ascii="Arial" w:hAnsi="Arial" w:cs="Arial"/>
        </w:rPr>
      </w:pPr>
    </w:p>
    <w:p>
      <w:pPr>
        <w:tabs>
          <w:tab w:val="left" w:pos="851"/>
        </w:tabs>
        <w:spacing w:before="240" w:after="120" w:line="240" w:lineRule="exact"/>
        <w:ind w:left="709"/>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bCs/>
        </w:rPr>
        <w:t>engage la société</w:t>
      </w:r>
      <w:r>
        <w:rPr>
          <w:rFonts w:ascii="Arial" w:hAnsi="Arial" w:cs="Arial"/>
        </w:rPr>
        <w:t xml:space="preserve"> ……………………… sur la base de son offre [cas d’une personne morale]</w:t>
      </w:r>
    </w:p>
    <w:p>
      <w:pPr>
        <w:tabs>
          <w:tab w:val="left" w:pos="851"/>
        </w:tabs>
        <w:spacing w:before="240" w:after="240" w:line="240" w:lineRule="exact"/>
        <w:jc w:val="both"/>
        <w:rPr>
          <w:rFonts w:ascii="Arial" w:hAnsi="Arial" w:cs="Arial"/>
        </w:rPr>
      </w:pPr>
      <w:bookmarkStart w:id="2" w:name="_Hlk184912853"/>
      <w:r>
        <w:rPr>
          <w:rFonts w:ascii="Arial" w:hAnsi="Arial" w:cs="Arial"/>
        </w:rPr>
        <w:t>Adresse du siège social : …………………………….….…….………………………………………………..</w:t>
      </w:r>
    </w:p>
    <w:p>
      <w:pPr>
        <w:tabs>
          <w:tab w:val="left" w:pos="851"/>
        </w:tabs>
        <w:spacing w:before="240" w:after="240" w:line="240" w:lineRule="exact"/>
        <w:jc w:val="both"/>
        <w:rPr>
          <w:rFonts w:ascii="Arial" w:hAnsi="Arial" w:cs="Arial"/>
        </w:rPr>
      </w:pPr>
      <w:r>
        <w:rPr>
          <w:rFonts w:ascii="Arial" w:hAnsi="Arial" w:cs="Arial"/>
        </w:rPr>
        <w:t>Téléphone : ………………………… Adresse électronique : ……….………………………………..</w:t>
      </w:r>
    </w:p>
    <w:p>
      <w:pPr>
        <w:tabs>
          <w:tab w:val="left" w:pos="851"/>
        </w:tabs>
        <w:spacing w:before="240" w:after="240" w:line="240" w:lineRule="exact"/>
        <w:jc w:val="both"/>
        <w:rPr>
          <w:rFonts w:ascii="Arial" w:hAnsi="Arial" w:cs="Arial"/>
        </w:rPr>
      </w:pPr>
      <w:r>
        <w:rPr>
          <w:rFonts w:ascii="Arial" w:hAnsi="Arial" w:cs="Arial"/>
        </w:rPr>
        <w:t>Numéro d’identité d’établissement SIRET : ……………………………………………..….…….</w:t>
      </w:r>
    </w:p>
    <w:p>
      <w:pPr>
        <w:tabs>
          <w:tab w:val="left" w:pos="851"/>
        </w:tabs>
        <w:spacing w:before="240" w:after="240" w:line="240" w:lineRule="exact"/>
        <w:jc w:val="both"/>
        <w:rPr>
          <w:rFonts w:ascii="Arial" w:hAnsi="Arial" w:cs="Arial"/>
        </w:rPr>
      </w:pPr>
      <w:bookmarkStart w:id="3" w:name="_Hlk175731361"/>
      <w:bookmarkEnd w:id="2"/>
      <w:r>
        <w:rPr>
          <w:rFonts w:ascii="Arial" w:hAnsi="Arial" w:cs="Arial"/>
        </w:rPr>
        <w:t>Numéro d’enregistrement au registre du commerce et des sociétés : ……………………………………</w:t>
      </w:r>
      <w:bookmarkEnd w:id="3"/>
    </w:p>
    <w:p>
      <w:pPr>
        <w:tabs>
          <w:tab w:val="left" w:pos="851"/>
        </w:tabs>
        <w:spacing w:before="120" w:after="120" w:line="240" w:lineRule="exact"/>
        <w:ind w:left="709"/>
        <w:jc w:val="both"/>
        <w:rPr>
          <w:rFonts w:ascii="Arial" w:hAnsi="Arial" w:cs="Arial"/>
          <w:b/>
          <w:u w:val="single"/>
        </w:rPr>
      </w:pPr>
      <w:r>
        <w:rPr>
          <w:rFonts w:ascii="Arial" w:hAnsi="Arial" w:cs="Arial"/>
          <w:b/>
          <w:u w:val="single"/>
        </w:rPr>
        <w:t>Agence régionale, établissement secondaire, le cas échéant :</w:t>
      </w:r>
    </w:p>
    <w:p>
      <w:pPr>
        <w:tabs>
          <w:tab w:val="left" w:pos="851"/>
        </w:tabs>
        <w:spacing w:before="240" w:after="240" w:line="240" w:lineRule="exact"/>
        <w:jc w:val="both"/>
        <w:rPr>
          <w:rFonts w:ascii="Arial" w:hAnsi="Arial" w:cs="Arial"/>
        </w:rPr>
      </w:pPr>
      <w:r>
        <w:rPr>
          <w:rFonts w:ascii="Arial" w:hAnsi="Arial" w:cs="Arial"/>
        </w:rPr>
        <w:t>Adresse du siège social : …………………………….….…….………………………………………………..</w:t>
      </w:r>
    </w:p>
    <w:p>
      <w:pPr>
        <w:tabs>
          <w:tab w:val="left" w:pos="851"/>
        </w:tabs>
        <w:spacing w:before="240" w:after="240" w:line="240" w:lineRule="exact"/>
        <w:jc w:val="both"/>
        <w:rPr>
          <w:rFonts w:ascii="Arial" w:hAnsi="Arial" w:cs="Arial"/>
        </w:rPr>
      </w:pPr>
      <w:r>
        <w:rPr>
          <w:rFonts w:ascii="Arial" w:hAnsi="Arial" w:cs="Arial"/>
        </w:rPr>
        <w:t>Téléphone : ………………………… Adresse électronique : ……….………………………………..</w:t>
      </w:r>
    </w:p>
    <w:p>
      <w:pPr>
        <w:tabs>
          <w:tab w:val="left" w:pos="851"/>
        </w:tabs>
        <w:spacing w:before="240" w:after="240" w:line="240" w:lineRule="exact"/>
        <w:jc w:val="both"/>
        <w:rPr>
          <w:rFonts w:ascii="Arial" w:hAnsi="Arial" w:cs="Arial"/>
        </w:rPr>
      </w:pPr>
      <w:r>
        <w:rPr>
          <w:rFonts w:ascii="Arial" w:hAnsi="Arial" w:cs="Arial"/>
        </w:rPr>
        <w:t>Numéro d’identité d’établissement SIRET : ……………………………………………..….…….</w:t>
      </w:r>
    </w:p>
    <w:p>
      <w:pPr>
        <w:tabs>
          <w:tab w:val="left" w:pos="851"/>
        </w:tabs>
        <w:spacing w:before="240" w:after="240" w:line="240" w:lineRule="exact"/>
        <w:jc w:val="both"/>
        <w:rPr>
          <w:rFonts w:ascii="Arial" w:hAnsi="Arial" w:cs="Arial"/>
        </w:rPr>
      </w:pPr>
      <w:r>
        <w:rPr>
          <w:rFonts w:ascii="Arial" w:hAnsi="Arial" w:cs="Arial"/>
        </w:rPr>
        <w:t>Numéro d’enregistrement au registre du commerce et des sociétés : ……………………………………</w:t>
      </w:r>
    </w:p>
    <w:p>
      <w:pPr>
        <w:widowControl w:val="0"/>
        <w:tabs>
          <w:tab w:val="left" w:pos="851"/>
        </w:tabs>
        <w:spacing w:before="240" w:after="120"/>
        <w:ind w:left="709"/>
        <w:jc w:val="both"/>
        <w:rPr>
          <w:rFonts w:ascii="Arial" w:hAnsi="Arial" w:cs="Arial"/>
          <w:i/>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u w:val="single"/>
        </w:rPr>
        <w:t>l’ensemble des membres du groupement s’engagent, sur la base de l’offre du groupement ;</w:t>
      </w:r>
    </w:p>
    <w:p>
      <w:pPr>
        <w:widowControl w:val="0"/>
        <w:tabs>
          <w:tab w:val="left" w:pos="851"/>
        </w:tabs>
        <w:spacing w:before="120" w:after="120"/>
        <w:jc w:val="both"/>
        <w:rPr>
          <w:rFonts w:ascii="Arial" w:hAnsi="Arial" w:cs="Arial"/>
          <w:i/>
          <w:iCs/>
        </w:rPr>
      </w:pPr>
      <w:r>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rPr>
        <w:t>]</w:t>
      </w:r>
    </w:p>
    <w:p>
      <w:pPr>
        <w:widowControl w:val="0"/>
        <w:tabs>
          <w:tab w:val="left" w:pos="851"/>
        </w:tabs>
        <w:spacing w:before="120" w:after="120"/>
        <w:jc w:val="both"/>
        <w:rPr>
          <w:rFonts w:ascii="Arial" w:hAnsi="Arial" w:cs="Arial"/>
          <w:b/>
          <w:bCs/>
          <w:i/>
          <w:iCs/>
        </w:rPr>
      </w:pPr>
      <w:r>
        <w:rPr>
          <w:rFonts w:ascii="Arial" w:hAnsi="Arial" w:cs="Arial"/>
          <w:b/>
          <w:bCs/>
          <w:i/>
          <w:iCs/>
        </w:rPr>
        <w:t>1er cotraitant (mandataire) :</w:t>
      </w:r>
    </w:p>
    <w:p>
      <w:pPr>
        <w:widowControl w:val="0"/>
        <w:tabs>
          <w:tab w:val="left" w:pos="851"/>
        </w:tabs>
        <w:spacing w:before="120" w:after="120"/>
        <w:jc w:val="both"/>
        <w:rPr>
          <w:rFonts w:ascii="Arial" w:hAnsi="Arial" w:cs="Arial"/>
          <w:i/>
          <w:iCs/>
        </w:rPr>
      </w:pPr>
      <w:bookmarkStart w:id="4" w:name="_Hlk175731442"/>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bookmarkEnd w:id="4"/>
    <w:p>
      <w:pPr>
        <w:widowControl w:val="0"/>
        <w:tabs>
          <w:tab w:val="left" w:pos="851"/>
        </w:tabs>
        <w:spacing w:before="120" w:after="120"/>
        <w:jc w:val="both"/>
        <w:rPr>
          <w:rFonts w:ascii="Arial" w:hAnsi="Arial" w:cs="Arial"/>
          <w:b/>
          <w:bCs/>
          <w:i/>
          <w:iCs/>
        </w:rPr>
      </w:pPr>
      <w:r>
        <w:rPr>
          <w:rFonts w:ascii="Arial" w:hAnsi="Arial" w:cs="Arial"/>
          <w:b/>
          <w:bCs/>
          <w:i/>
          <w:iCs/>
        </w:rPr>
        <w:t>2ème cotraitant :</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b/>
          <w:bCs/>
          <w:i/>
          <w:iCs/>
        </w:rPr>
      </w:pPr>
      <w:r>
        <w:rPr>
          <w:rFonts w:ascii="Arial" w:hAnsi="Arial" w:cs="Arial"/>
          <w:b/>
          <w:bCs/>
          <w:i/>
          <w:iCs/>
        </w:rPr>
        <w:t>3ème cotraitant :</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widowControl w:val="0"/>
        <w:tabs>
          <w:tab w:val="left" w:pos="851"/>
        </w:tabs>
        <w:spacing w:before="120" w:after="120"/>
        <w:jc w:val="both"/>
        <w:rPr>
          <w:rFonts w:ascii="Arial" w:hAnsi="Arial" w:cs="Arial"/>
          <w:i/>
          <w:iCs/>
        </w:rPr>
      </w:pPr>
      <w:r>
        <w:rPr>
          <w:rFonts w:ascii="Arial" w:hAnsi="Arial" w:cs="Arial"/>
          <w:i/>
          <w:iCs/>
        </w:rPr>
        <w:t>………………………………………………………………………………………………………………………</w:t>
      </w:r>
    </w:p>
    <w:p>
      <w:pPr>
        <w:tabs>
          <w:tab w:val="left" w:pos="5104"/>
        </w:tabs>
        <w:spacing w:before="120" w:after="120"/>
        <w:ind w:right="51"/>
        <w:jc w:val="both"/>
        <w:rPr>
          <w:rFonts w:ascii="Arial" w:hAnsi="Arial" w:cs="Arial"/>
          <w:bCs/>
        </w:rPr>
      </w:pPr>
    </w:p>
    <w:p>
      <w:pPr>
        <w:tabs>
          <w:tab w:val="left" w:pos="5104"/>
        </w:tabs>
        <w:spacing w:before="120" w:after="120"/>
        <w:ind w:right="51"/>
        <w:jc w:val="both"/>
        <w:rPr>
          <w:rFonts w:ascii="Arial" w:hAnsi="Arial" w:cs="Arial"/>
          <w:bCs/>
        </w:rPr>
      </w:pPr>
    </w:p>
    <w:p>
      <w:pPr>
        <w:tabs>
          <w:tab w:val="left" w:pos="5104"/>
        </w:tabs>
        <w:spacing w:before="120" w:after="120"/>
        <w:ind w:right="51"/>
        <w:jc w:val="both"/>
        <w:rPr>
          <w:rFonts w:ascii="Arial" w:hAnsi="Arial" w:cs="Arial"/>
          <w:bCs/>
        </w:rPr>
      </w:pPr>
    </w:p>
    <w:p>
      <w:pPr>
        <w:tabs>
          <w:tab w:val="left" w:pos="5104"/>
        </w:tabs>
        <w:spacing w:before="120" w:after="120"/>
        <w:ind w:right="51"/>
        <w:jc w:val="both"/>
        <w:rPr>
          <w:rFonts w:ascii="Arial" w:hAnsi="Arial" w:cs="Arial"/>
          <w:bCs/>
        </w:rPr>
      </w:pPr>
    </w:p>
    <w:p>
      <w:pPr>
        <w:tabs>
          <w:tab w:val="left" w:pos="5104"/>
        </w:tabs>
        <w:spacing w:before="120" w:after="120"/>
        <w:ind w:right="51"/>
        <w:jc w:val="both"/>
        <w:rPr>
          <w:rFonts w:ascii="Arial" w:hAnsi="Arial" w:cs="Arial"/>
          <w:bCs/>
        </w:rPr>
      </w:pPr>
    </w:p>
    <w:p>
      <w:pPr>
        <w:tabs>
          <w:tab w:val="left" w:pos="5104"/>
        </w:tabs>
        <w:spacing w:before="120" w:after="120"/>
        <w:ind w:right="51"/>
        <w:jc w:val="both"/>
        <w:rPr>
          <w:rFonts w:ascii="Arial" w:hAnsi="Arial" w:cs="Arial"/>
          <w:bCs/>
        </w:rPr>
      </w:pPr>
    </w:p>
    <w:p>
      <w:pPr>
        <w:widowControl w:val="0"/>
        <w:tabs>
          <w:tab w:val="left" w:pos="426"/>
          <w:tab w:val="left" w:pos="851"/>
        </w:tabs>
        <w:spacing w:before="120" w:after="120" w:line="240" w:lineRule="exact"/>
        <w:ind w:left="709" w:hanging="709"/>
        <w:jc w:val="both"/>
        <w:rPr>
          <w:rFonts w:ascii="Arial" w:hAnsi="Arial" w:cs="Arial"/>
          <w:b/>
          <w:lang w:eastAsia="zh-CN"/>
        </w:rPr>
      </w:pPr>
      <w:r>
        <w:rPr>
          <w:rFonts w:ascii="Arial" w:hAnsi="Arial" w:cs="Arial"/>
          <w:b/>
          <w:u w:val="single"/>
          <w:lang w:eastAsia="zh-CN"/>
        </w:rPr>
        <w:lastRenderedPageBreak/>
        <w:t>à livrer les fournitures demandées ou à exécuter les travaux demandés</w:t>
      </w:r>
      <w:r>
        <w:rPr>
          <w:rFonts w:ascii="Arial" w:hAnsi="Arial" w:cs="Arial"/>
          <w:b/>
          <w:lang w:eastAsia="zh-CN"/>
        </w:rPr>
        <w:t> :</w:t>
      </w:r>
    </w:p>
    <w:p>
      <w:pPr>
        <w:widowControl w:val="0"/>
        <w:tabs>
          <w:tab w:val="left" w:pos="5104"/>
        </w:tabs>
        <w:spacing w:before="120" w:after="120" w:line="240" w:lineRule="exact"/>
        <w:ind w:right="50"/>
        <w:jc w:val="both"/>
        <w:rPr>
          <w:rFonts w:ascii="Arial" w:hAnsi="Arial" w:cs="Arial"/>
        </w:rPr>
      </w:pPr>
      <w:r>
        <w:rPr>
          <w:rFonts w:ascii="Arial" w:hAnsi="Arial" w:cs="Arial"/>
        </w:rPr>
        <w:t>Les prix du présent marché sont réputés établis sur la base des conditions économiques du mois de Mars 2025. Ce mois est appelé « mois Mo ».</w:t>
      </w:r>
    </w:p>
    <w:p>
      <w:pPr>
        <w:widowControl w:val="0"/>
        <w:spacing w:before="120" w:after="240" w:line="240" w:lineRule="exact"/>
        <w:ind w:right="51"/>
        <w:rPr>
          <w:rFonts w:ascii="Arial" w:hAnsi="Arial" w:cs="Arial"/>
        </w:rPr>
      </w:pPr>
      <w:r>
        <w:rPr>
          <w:rFonts w:ascii="Arial" w:hAnsi="Arial" w:cs="Arial"/>
        </w:rPr>
        <w:t>Le montant forfaitaire de base des travaux pour le lot est de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300"/>
      </w:tblGrid>
      <w:tr>
        <w:trPr>
          <w:trHeight w:val="647"/>
        </w:trPr>
        <w:tc>
          <w:tcPr>
            <w:tcW w:w="27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jc w:val="center"/>
              <w:rPr>
                <w:rFonts w:ascii="Marianne" w:hAnsi="Marianne" w:cs="Arial"/>
              </w:rPr>
            </w:pPr>
            <w:r>
              <w:rPr>
                <w:rFonts w:ascii="Marianne" w:hAnsi="Marianne" w:cs="Arial"/>
                <w:b/>
              </w:rPr>
              <w:t>PRIX</w:t>
            </w:r>
          </w:p>
        </w:tc>
        <w:tc>
          <w:tcPr>
            <w:tcW w:w="630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jc w:val="center"/>
              <w:rPr>
                <w:rFonts w:ascii="Marianne" w:hAnsi="Marianne" w:cs="Arial"/>
              </w:rPr>
            </w:pPr>
            <w:r>
              <w:rPr>
                <w:rFonts w:ascii="Marianne" w:hAnsi="Marianne" w:cs="Arial"/>
                <w:b/>
              </w:rPr>
              <w:t>En Euro (en chiffres)</w:t>
            </w:r>
          </w:p>
        </w:tc>
      </w:tr>
      <w:tr>
        <w:trPr>
          <w:trHeight w:val="685"/>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HT des travaux</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713"/>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jc w:val="both"/>
              <w:rPr>
                <w:rFonts w:ascii="Marianne" w:hAnsi="Marianne" w:cs="Arial"/>
                <w:b/>
              </w:rPr>
            </w:pPr>
            <w:r>
              <w:rPr>
                <w:rFonts w:ascii="Marianne" w:hAnsi="Marianne" w:cs="Arial"/>
                <w:b/>
              </w:rPr>
              <w:t>Taux de TVA 20%</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r>
        <w:trPr>
          <w:trHeight w:val="695"/>
        </w:trPr>
        <w:tc>
          <w:tcPr>
            <w:tcW w:w="2762"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rPr>
                <w:rFonts w:ascii="Marianne" w:hAnsi="Marianne" w:cs="Arial"/>
                <w:b/>
              </w:rPr>
            </w:pPr>
            <w:r>
              <w:rPr>
                <w:rFonts w:ascii="Marianne" w:hAnsi="Marianne" w:cs="Arial"/>
                <w:b/>
              </w:rPr>
              <w:t>Montant TTC des travaux</w:t>
            </w:r>
          </w:p>
        </w:tc>
        <w:tc>
          <w:tcPr>
            <w:tcW w:w="6300" w:type="dxa"/>
            <w:tcBorders>
              <w:top w:val="single" w:sz="4" w:space="0" w:color="auto"/>
              <w:left w:val="single" w:sz="4" w:space="0" w:color="auto"/>
              <w:bottom w:val="single" w:sz="4" w:space="0" w:color="auto"/>
              <w:right w:val="single" w:sz="4" w:space="0" w:color="auto"/>
            </w:tcBorders>
            <w:vAlign w:val="center"/>
          </w:tcPr>
          <w:p>
            <w:pPr>
              <w:spacing w:after="120" w:line="240" w:lineRule="exact"/>
              <w:ind w:right="51" w:firstLine="567"/>
              <w:rPr>
                <w:rFonts w:ascii="Marianne" w:hAnsi="Marianne" w:cs="Arial"/>
              </w:rPr>
            </w:pPr>
          </w:p>
        </w:tc>
      </w:tr>
    </w:tbl>
    <w:p>
      <w:pPr>
        <w:widowControl w:val="0"/>
        <w:spacing w:before="240" w:after="240"/>
        <w:ind w:right="51"/>
        <w:rPr>
          <w:rFonts w:ascii="Arial" w:hAnsi="Arial" w:cs="Arial"/>
          <w:color w:val="000000"/>
        </w:rPr>
      </w:pPr>
      <w:r>
        <w:rPr>
          <w:rFonts w:ascii="Marianne" w:hAnsi="Marianne" w:cs="Arial"/>
          <w:b/>
        </w:rPr>
        <w:t xml:space="preserve">Montant T.T.C. : (en lettres) </w:t>
      </w:r>
      <w:r>
        <w:rPr>
          <w:rFonts w:ascii="Marianne" w:hAnsi="Marianne" w:cs="Arial"/>
        </w:rPr>
        <w:t>……………………………………………………………………………………………………..</w:t>
      </w:r>
    </w:p>
    <w:p>
      <w:pPr>
        <w:pStyle w:val="Titre2"/>
        <w:keepNext w:val="0"/>
        <w:keepLines w:val="0"/>
        <w:widowControl w:val="0"/>
        <w:tabs>
          <w:tab w:val="left" w:pos="851"/>
          <w:tab w:val="left" w:pos="2268"/>
        </w:tabs>
        <w:spacing w:before="120" w:line="276" w:lineRule="auto"/>
        <w:rPr>
          <w:rFonts w:ascii="Arial" w:hAnsi="Arial" w:cs="Arial"/>
          <w:b/>
          <w:color w:val="0070C0"/>
          <w:sz w:val="22"/>
          <w:szCs w:val="22"/>
        </w:rPr>
      </w:pPr>
      <w:r>
        <w:rPr>
          <w:rFonts w:ascii="Arial" w:hAnsi="Arial" w:cs="Arial"/>
          <w:b/>
          <w:color w:val="0070C0"/>
          <w:sz w:val="22"/>
          <w:szCs w:val="22"/>
        </w:rPr>
        <w:t>II.2 – Nature du groupement et, en cas de groupement conjoint, répartition des prestations</w:t>
      </w:r>
    </w:p>
    <w:p>
      <w:pPr>
        <w:pStyle w:val="fcase1ertab"/>
        <w:widowControl w:val="0"/>
        <w:tabs>
          <w:tab w:val="left" w:pos="851"/>
        </w:tabs>
        <w:suppressAutoHyphens w:val="0"/>
        <w:rPr>
          <w:rFonts w:ascii="Arial" w:hAnsi="Arial" w:cs="Arial"/>
        </w:rPr>
      </w:pPr>
      <w:r>
        <w:rPr>
          <w:rFonts w:ascii="Arial" w:hAnsi="Arial" w:cs="Arial"/>
          <w:i/>
          <w:iCs/>
          <w:sz w:val="18"/>
          <w:szCs w:val="18"/>
        </w:rPr>
        <w:t>(En cas de groupement d’opérateurs économiques.)</w:t>
      </w:r>
    </w:p>
    <w:p>
      <w:pPr>
        <w:pStyle w:val="fcase1ertab"/>
        <w:widowControl w:val="0"/>
        <w:tabs>
          <w:tab w:val="left" w:pos="851"/>
        </w:tabs>
        <w:suppressAutoHyphens w:val="0"/>
        <w:spacing w:before="240"/>
        <w:ind w:left="0" w:firstLine="0"/>
        <w:rPr>
          <w:rFonts w:ascii="Arial" w:hAnsi="Arial" w:cs="Arial"/>
        </w:rPr>
      </w:pPr>
      <w:r>
        <w:rPr>
          <w:rFonts w:ascii="Arial" w:hAnsi="Arial" w:cs="Arial"/>
        </w:rPr>
        <w:t>Pour l’exécution du marché public, le groupement d’opérateurs économiques est :</w:t>
      </w:r>
    </w:p>
    <w:p>
      <w:pPr>
        <w:pStyle w:val="fcase1ertab"/>
        <w:widowControl w:val="0"/>
        <w:tabs>
          <w:tab w:val="left" w:pos="851"/>
        </w:tabs>
        <w:suppressAutoHyphens w:val="0"/>
        <w:spacing w:after="240"/>
        <w:rPr>
          <w:rFonts w:ascii="Arial" w:hAnsi="Arial" w:cs="Arial"/>
        </w:rPr>
      </w:pPr>
      <w:r>
        <w:rPr>
          <w:rFonts w:ascii="Arial" w:hAnsi="Arial" w:cs="Arial"/>
          <w:i/>
          <w:iCs/>
        </w:rPr>
        <w:t>(Cocher la case correspondante.)</w:t>
      </w:r>
    </w:p>
    <w:p>
      <w:pPr>
        <w:widowControl w:val="0"/>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conjoint</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solidaire</w:t>
      </w:r>
    </w:p>
    <w:p>
      <w:pPr>
        <w:widowControl w:val="0"/>
        <w:tabs>
          <w:tab w:val="left" w:pos="851"/>
        </w:tabs>
        <w:spacing w:before="240" w:after="240"/>
        <w:jc w:val="both"/>
        <w:rPr>
          <w:rFonts w:ascii="Arial" w:hAnsi="Arial" w:cs="Arial"/>
          <w:b/>
        </w:rPr>
      </w:pPr>
      <w:r>
        <w:rPr>
          <w:rFonts w:ascii="Arial" w:hAnsi="Arial" w:cs="Arial"/>
          <w:b/>
        </w:rPr>
        <w:t xml:space="preserve">En cas de </w:t>
      </w:r>
      <w:r>
        <w:rPr>
          <w:rFonts w:ascii="Arial" w:hAnsi="Arial" w:cs="Arial"/>
          <w:b/>
          <w:u w:val="single"/>
        </w:rPr>
        <w:t>groupement conjoint,</w:t>
      </w:r>
      <w:r>
        <w:rPr>
          <w:rFonts w:ascii="Arial" w:hAnsi="Arial" w:cs="Arial"/>
          <w:b/>
        </w:rPr>
        <w:t xml:space="preserve"> le mandataire est </w:t>
      </w:r>
      <w:r>
        <w:rPr>
          <w:rFonts w:ascii="Arial" w:hAnsi="Arial" w:cs="Arial"/>
          <w:b/>
          <w:u w:val="single"/>
        </w:rPr>
        <w:t>solidaire :</w:t>
      </w:r>
      <w:r>
        <w:rPr>
          <w:rFonts w:ascii="Arial" w:hAnsi="Arial" w:cs="Arial"/>
          <w:b/>
        </w:rPr>
        <w:t xml:space="preserve"> </w:t>
      </w:r>
    </w:p>
    <w:p>
      <w:pPr>
        <w:widowControl w:val="0"/>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NON </w:t>
      </w:r>
    </w:p>
    <w:p>
      <w:pPr>
        <w:widowControl w:val="0"/>
        <w:tabs>
          <w:tab w:val="left" w:pos="851"/>
        </w:tabs>
        <w:spacing w:before="120"/>
        <w:jc w:val="both"/>
        <w:rPr>
          <w:rFonts w:ascii="Arial" w:hAnsi="Arial" w:cs="Arial"/>
          <w:b/>
          <w:bCs/>
          <w:lang w:eastAsia="zh-CN"/>
        </w:rPr>
      </w:pPr>
      <w:r>
        <w:rPr>
          <w:rFonts w:ascii="Arial" w:hAnsi="Arial"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Arial" w:hAnsi="Arial" w:cs="Arial"/>
                <w:b/>
                <w:color w:val="FFFFFF" w:themeColor="background1"/>
                <w:lang w:eastAsia="zh-CN"/>
              </w:rPr>
            </w:pPr>
            <w:r>
              <w:rPr>
                <w:rFonts w:ascii="Arial" w:hAnsi="Arial" w:cs="Arial"/>
                <w:b/>
                <w:color w:val="FFFFFF" w:themeColor="background1"/>
                <w:lang w:eastAsia="zh-CN"/>
              </w:rPr>
              <w:t xml:space="preserve">Désignation des membres </w:t>
            </w:r>
          </w:p>
          <w:p>
            <w:pPr>
              <w:widowControl w:val="0"/>
              <w:tabs>
                <w:tab w:val="left" w:pos="851"/>
              </w:tabs>
              <w:jc w:val="center"/>
              <w:rPr>
                <w:rFonts w:ascii="Univers" w:hAnsi="Univers" w:cs="Univers"/>
                <w:b/>
                <w:color w:val="FFFFFF" w:themeColor="background1"/>
                <w:lang w:eastAsia="zh-CN"/>
              </w:rPr>
            </w:pPr>
            <w:r>
              <w:rPr>
                <w:rFonts w:ascii="Arial" w:hAnsi="Arial" w:cs="Arial"/>
                <w:b/>
                <w:color w:val="FFFFFF" w:themeColor="background1"/>
                <w:lang w:eastAsia="zh-CN"/>
              </w:rPr>
              <w:t>du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numPr>
                <w:ilvl w:val="4"/>
                <w:numId w:val="10"/>
              </w:numPr>
              <w:tabs>
                <w:tab w:val="clear" w:pos="0"/>
              </w:tabs>
              <w:ind w:left="659"/>
              <w:jc w:val="center"/>
              <w:outlineLvl w:val="4"/>
              <w:rPr>
                <w:rFonts w:ascii="Arial" w:hAnsi="Arial" w:cs="Arial"/>
                <w:b/>
                <w:color w:val="FFFFFF" w:themeColor="background1"/>
                <w:lang w:eastAsia="zh-CN"/>
              </w:rPr>
            </w:pPr>
            <w:r>
              <w:rPr>
                <w:rFonts w:ascii="Arial" w:hAnsi="Arial" w:cs="Arial"/>
                <w:b/>
                <w:color w:val="FFFFFF" w:themeColor="background1"/>
                <w:lang w:eastAsia="zh-CN"/>
              </w:rPr>
              <w:t>Prestations exécutées par les membres</w:t>
            </w:r>
          </w:p>
          <w:p>
            <w:pPr>
              <w:widowControl w:val="0"/>
              <w:numPr>
                <w:ilvl w:val="4"/>
                <w:numId w:val="10"/>
              </w:numPr>
              <w:tabs>
                <w:tab w:val="clear" w:pos="0"/>
              </w:tabs>
              <w:ind w:left="659"/>
              <w:jc w:val="center"/>
              <w:outlineLvl w:val="4"/>
              <w:rPr>
                <w:rFonts w:ascii="Arial" w:hAnsi="Arial" w:cs="Arial"/>
                <w:b/>
                <w:i/>
                <w:color w:val="FFFFFF" w:themeColor="background1"/>
                <w:sz w:val="16"/>
                <w:lang w:eastAsia="zh-CN"/>
              </w:rPr>
            </w:pPr>
            <w:r>
              <w:rPr>
                <w:rFonts w:ascii="Arial" w:hAnsi="Arial" w:cs="Arial"/>
                <w:b/>
                <w:color w:val="FFFFFF" w:themeColor="background1"/>
                <w:lang w:eastAsia="zh-CN"/>
              </w:rPr>
              <w:t>du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rPr>
                <w:rFonts w:ascii="Univers" w:hAnsi="Univers"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Arial" w:hAnsi="Arial" w:cs="Arial"/>
                <w:b/>
                <w:color w:val="FFFFFF" w:themeColor="background1"/>
                <w:lang w:eastAsia="zh-CN"/>
              </w:rPr>
            </w:pPr>
            <w:r>
              <w:rPr>
                <w:rFonts w:ascii="Arial" w:hAnsi="Arial"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widowControl w:val="0"/>
              <w:tabs>
                <w:tab w:val="left" w:pos="851"/>
              </w:tabs>
              <w:jc w:val="center"/>
              <w:rPr>
                <w:rFonts w:ascii="Arial" w:hAnsi="Arial" w:cs="Arial"/>
                <w:b/>
                <w:color w:val="FFFFFF" w:themeColor="background1"/>
                <w:lang w:eastAsia="zh-CN"/>
              </w:rPr>
            </w:pPr>
            <w:r>
              <w:rPr>
                <w:rFonts w:ascii="Arial" w:hAnsi="Arial" w:cs="Arial"/>
                <w:b/>
                <w:color w:val="FFFFFF" w:themeColor="background1"/>
                <w:lang w:eastAsia="zh-CN"/>
              </w:rPr>
              <w:t xml:space="preserve">Montant HT </w:t>
            </w:r>
          </w:p>
          <w:p>
            <w:pPr>
              <w:widowControl w:val="0"/>
              <w:tabs>
                <w:tab w:val="left" w:pos="851"/>
              </w:tabs>
              <w:jc w:val="center"/>
              <w:rPr>
                <w:rFonts w:ascii="Arial" w:hAnsi="Arial" w:cs="Arial"/>
                <w:color w:val="FFFFFF" w:themeColor="background1"/>
                <w:lang w:eastAsia="zh-CN"/>
              </w:rPr>
            </w:pPr>
            <w:r>
              <w:rPr>
                <w:rFonts w:ascii="Arial" w:hAnsi="Arial" w:cs="Arial"/>
                <w:b/>
                <w:color w:val="FFFFFF" w:themeColor="background1"/>
                <w:lang w:eastAsia="zh-CN"/>
              </w:rPr>
              <w:t>de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widowControl w:val="0"/>
              <w:tabs>
                <w:tab w:val="left" w:pos="851"/>
              </w:tabs>
              <w:snapToGrid w:val="0"/>
              <w:jc w:val="both"/>
              <w:rPr>
                <w:rFonts w:ascii="Arial" w:hAnsi="Arial"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widowControl w:val="0"/>
              <w:tabs>
                <w:tab w:val="left" w:pos="851"/>
              </w:tabs>
              <w:snapToGrid w:val="0"/>
              <w:jc w:val="both"/>
              <w:rPr>
                <w:rFonts w:ascii="Arial" w:hAnsi="Arial"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widowControl w:val="0"/>
              <w:tabs>
                <w:tab w:val="left" w:pos="851"/>
              </w:tabs>
              <w:snapToGrid w:val="0"/>
              <w:jc w:val="both"/>
              <w:rPr>
                <w:rFonts w:ascii="Arial" w:hAnsi="Arial" w:cs="Arial"/>
                <w:lang w:eastAsia="zh-CN"/>
              </w:rPr>
            </w:pPr>
          </w:p>
        </w:tc>
      </w:tr>
      <w:tr>
        <w:trPr>
          <w:trHeight w:val="1021"/>
        </w:trPr>
        <w:tc>
          <w:tcPr>
            <w:tcW w:w="4503" w:type="dxa"/>
            <w:tcBorders>
              <w:top w:val="nil"/>
              <w:left w:val="single" w:sz="4" w:space="0" w:color="000000"/>
              <w:bottom w:val="nil"/>
              <w:right w:val="nil"/>
            </w:tcBorders>
          </w:tcPr>
          <w:p>
            <w:pPr>
              <w:widowControl w:val="0"/>
              <w:tabs>
                <w:tab w:val="left" w:pos="851"/>
              </w:tabs>
              <w:snapToGrid w:val="0"/>
              <w:jc w:val="both"/>
              <w:rPr>
                <w:rFonts w:ascii="Arial" w:hAnsi="Arial" w:cs="Arial"/>
                <w:lang w:eastAsia="zh-CN"/>
              </w:rPr>
            </w:pPr>
          </w:p>
        </w:tc>
        <w:tc>
          <w:tcPr>
            <w:tcW w:w="3685" w:type="dxa"/>
            <w:tcBorders>
              <w:top w:val="nil"/>
              <w:left w:val="single" w:sz="4" w:space="0" w:color="000000"/>
              <w:bottom w:val="nil"/>
              <w:right w:val="nil"/>
            </w:tcBorders>
          </w:tcPr>
          <w:p>
            <w:pPr>
              <w:widowControl w:val="0"/>
              <w:tabs>
                <w:tab w:val="left" w:pos="851"/>
              </w:tabs>
              <w:snapToGrid w:val="0"/>
              <w:jc w:val="both"/>
              <w:rPr>
                <w:rFonts w:ascii="Arial" w:hAnsi="Arial" w:cs="Arial"/>
                <w:lang w:eastAsia="zh-CN"/>
              </w:rPr>
            </w:pPr>
          </w:p>
        </w:tc>
        <w:tc>
          <w:tcPr>
            <w:tcW w:w="1912" w:type="dxa"/>
            <w:tcBorders>
              <w:top w:val="nil"/>
              <w:left w:val="single" w:sz="4" w:space="0" w:color="000000"/>
              <w:bottom w:val="nil"/>
              <w:right w:val="single" w:sz="4" w:space="0" w:color="000000"/>
            </w:tcBorders>
          </w:tcPr>
          <w:p>
            <w:pPr>
              <w:widowControl w:val="0"/>
              <w:tabs>
                <w:tab w:val="left" w:pos="851"/>
              </w:tabs>
              <w:snapToGrid w:val="0"/>
              <w:jc w:val="both"/>
              <w:rPr>
                <w:rFonts w:ascii="Arial" w:hAnsi="Arial"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widowControl w:val="0"/>
              <w:tabs>
                <w:tab w:val="left" w:pos="851"/>
              </w:tabs>
              <w:snapToGrid w:val="0"/>
              <w:jc w:val="both"/>
              <w:rPr>
                <w:rFonts w:ascii="Arial" w:hAnsi="Arial"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widowControl w:val="0"/>
              <w:tabs>
                <w:tab w:val="left" w:pos="851"/>
              </w:tabs>
              <w:snapToGrid w:val="0"/>
              <w:jc w:val="both"/>
              <w:rPr>
                <w:rFonts w:ascii="Arial" w:hAnsi="Arial"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widowControl w:val="0"/>
              <w:tabs>
                <w:tab w:val="left" w:pos="851"/>
              </w:tabs>
              <w:snapToGrid w:val="0"/>
              <w:jc w:val="both"/>
              <w:rPr>
                <w:rFonts w:ascii="Arial" w:hAnsi="Arial" w:cs="Arial"/>
                <w:lang w:eastAsia="zh-CN"/>
              </w:rPr>
            </w:pPr>
          </w:p>
        </w:tc>
      </w:tr>
    </w:tbl>
    <w:p>
      <w:pPr>
        <w:pStyle w:val="fcase1ertab"/>
        <w:widowControl w:val="0"/>
        <w:tabs>
          <w:tab w:val="left" w:pos="851"/>
        </w:tabs>
        <w:suppressAutoHyphens w:val="0"/>
        <w:spacing w:before="240"/>
        <w:ind w:left="0" w:firstLine="0"/>
        <w:rPr>
          <w:rFonts w:ascii="Arial" w:hAnsi="Arial" w:cs="Arial"/>
          <w:b/>
          <w:color w:val="0070C0"/>
          <w:sz w:val="22"/>
          <w:szCs w:val="22"/>
        </w:rPr>
      </w:pPr>
    </w:p>
    <w:p>
      <w:pPr>
        <w:spacing w:after="160" w:line="259" w:lineRule="auto"/>
        <w:rPr>
          <w:rFonts w:ascii="Arial" w:hAnsi="Arial" w:cs="Arial"/>
          <w:b/>
          <w:color w:val="0070C0"/>
          <w:sz w:val="22"/>
          <w:szCs w:val="22"/>
          <w:lang w:eastAsia="zh-CN"/>
        </w:rPr>
      </w:pPr>
      <w:r>
        <w:rPr>
          <w:rFonts w:ascii="Arial" w:hAnsi="Arial" w:cs="Arial"/>
          <w:b/>
          <w:color w:val="0070C0"/>
          <w:sz w:val="22"/>
          <w:szCs w:val="22"/>
        </w:rPr>
        <w:br w:type="page"/>
      </w:r>
    </w:p>
    <w:p>
      <w:pPr>
        <w:pStyle w:val="fcase1ertab"/>
        <w:widowControl w:val="0"/>
        <w:tabs>
          <w:tab w:val="left" w:pos="851"/>
        </w:tabs>
        <w:suppressAutoHyphens w:val="0"/>
        <w:spacing w:before="240"/>
        <w:ind w:left="0" w:firstLine="0"/>
        <w:rPr>
          <w:rFonts w:ascii="Arial" w:hAnsi="Arial" w:cs="Arial"/>
          <w:b/>
          <w:color w:val="0070C0"/>
          <w:sz w:val="22"/>
          <w:szCs w:val="22"/>
        </w:rPr>
      </w:pPr>
      <w:r>
        <w:rPr>
          <w:rFonts w:ascii="Arial" w:hAnsi="Arial" w:cs="Arial"/>
          <w:b/>
          <w:color w:val="0070C0"/>
          <w:sz w:val="22"/>
          <w:szCs w:val="22"/>
        </w:rPr>
        <w:lastRenderedPageBreak/>
        <w:t>II.3 - Identification du/des sous-traitant(s) et prix des prestations sous-traitées :</w:t>
      </w:r>
    </w:p>
    <w:p>
      <w:pPr>
        <w:pStyle w:val="Paragraphedeliste"/>
        <w:widowControl w:val="0"/>
        <w:numPr>
          <w:ilvl w:val="0"/>
          <w:numId w:val="7"/>
        </w:numPr>
        <w:spacing w:before="120" w:after="120"/>
        <w:ind w:right="50"/>
        <w:contextualSpacing w:val="0"/>
        <w:jc w:val="both"/>
        <w:rPr>
          <w:rFonts w:ascii="Arial" w:hAnsi="Arial" w:cs="Arial"/>
          <w:b/>
          <w:bCs/>
        </w:rPr>
      </w:pPr>
      <w:r>
        <w:rPr>
          <w:rFonts w:ascii="Arial" w:hAnsi="Arial" w:cs="Arial"/>
          <w:b/>
          <w:bCs/>
        </w:rPr>
        <w:t>Sous-traitance envisagée avant la passation du marché</w:t>
      </w:r>
      <w:r>
        <w:rPr>
          <w:rFonts w:ascii="Arial" w:hAnsi="Arial" w:cs="Arial"/>
          <w:b/>
          <w:bCs/>
        </w:rPr>
        <w:tab/>
      </w:r>
      <w:r>
        <w:rPr>
          <w:rFonts w:ascii="Arial" w:hAnsi="Arial" w:cs="Arial"/>
          <w:b/>
          <w:bCs/>
        </w:rPr>
        <w:tab/>
      </w:r>
      <w:r>
        <w:rPr>
          <w:rFonts w:ascii="Arial" w:hAnsi="Arial" w:cs="Arial"/>
          <w:b/>
          <w:bCs/>
        </w:rPr>
        <w:tab/>
      </w:r>
    </w:p>
    <w:p>
      <w:pPr>
        <w:widowControl w:val="0"/>
        <w:spacing w:before="120" w:after="120"/>
        <w:ind w:right="50"/>
        <w:jc w:val="both"/>
        <w:rPr>
          <w:rFonts w:ascii="Arial" w:hAnsi="Arial" w:cs="Arial"/>
          <w:color w:val="000000"/>
        </w:rPr>
      </w:pPr>
      <w:r>
        <w:rPr>
          <w:rFonts w:ascii="Arial" w:hAnsi="Arial" w:cs="Arial"/>
          <w:color w:val="000000"/>
        </w:rPr>
        <w:t>Le candidat ou le groupement remet avec l’acte d’engagement le formulaire DC 4,</w:t>
      </w:r>
      <w:r>
        <w:rPr>
          <w:rFonts w:ascii="Arial" w:hAnsi="Arial" w:cs="Arial"/>
        </w:rPr>
        <w:t xml:space="preserve"> dûment signé et complété, </w:t>
      </w:r>
      <w:r>
        <w:rPr>
          <w:rFonts w:ascii="Arial" w:hAnsi="Arial" w:cs="Arial"/>
          <w:color w:val="000000"/>
        </w:rPr>
        <w:t xml:space="preserve">disponible sur </w:t>
      </w:r>
      <w:hyperlink r:id="rId8" w:history="1">
        <w:r>
          <w:rPr>
            <w:rStyle w:val="Lienhypertexte"/>
            <w:rFonts w:ascii="Arial" w:hAnsi="Arial" w:cs="Arial"/>
          </w:rPr>
          <w:t>http://www.economie.gouv.fr/daj/formulaires-declaration-candidat</w:t>
        </w:r>
      </w:hyperlink>
      <w:r>
        <w:rPr>
          <w:rFonts w:ascii="Arial" w:hAnsi="Arial" w:cs="Arial"/>
        </w:rPr>
        <w:t xml:space="preserve">, faisant apparaître le </w:t>
      </w:r>
      <w:r>
        <w:rPr>
          <w:rFonts w:ascii="Arial" w:hAnsi="Arial"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Arial" w:hAnsi="Arial" w:cs="Arial"/>
          <w:bCs/>
          <w:color w:val="000000"/>
        </w:rPr>
        <w:footnoteReference w:id="2"/>
      </w:r>
      <w:r>
        <w:rPr>
          <w:rFonts w:ascii="Arial" w:hAnsi="Arial" w:cs="Arial"/>
          <w:color w:val="000000"/>
        </w:rPr>
        <w:t>.</w:t>
      </w:r>
    </w:p>
    <w:p>
      <w:pPr>
        <w:pStyle w:val="Paragraphedeliste"/>
        <w:widowControl w:val="0"/>
        <w:numPr>
          <w:ilvl w:val="0"/>
          <w:numId w:val="7"/>
        </w:numPr>
        <w:spacing w:before="120" w:after="120"/>
        <w:ind w:right="51"/>
        <w:contextualSpacing w:val="0"/>
        <w:jc w:val="both"/>
        <w:rPr>
          <w:rFonts w:ascii="Arial" w:hAnsi="Arial" w:cs="Arial"/>
          <w:b/>
          <w:bCs/>
        </w:rPr>
      </w:pPr>
      <w:r>
        <w:rPr>
          <w:rFonts w:ascii="Arial" w:hAnsi="Arial" w:cs="Arial"/>
          <w:b/>
          <w:bCs/>
        </w:rPr>
        <w:t>Sous-traitance envisagée au cours de l’exécution du marché</w:t>
      </w:r>
    </w:p>
    <w:p>
      <w:pPr>
        <w:widowControl w:val="0"/>
        <w:spacing w:before="120" w:after="120"/>
        <w:ind w:right="50"/>
        <w:jc w:val="both"/>
        <w:outlineLvl w:val="0"/>
        <w:rPr>
          <w:rFonts w:ascii="Arial" w:hAnsi="Arial" w:cs="Arial"/>
          <w:bCs/>
          <w:color w:val="000000"/>
        </w:rPr>
      </w:pPr>
      <w:r>
        <w:rPr>
          <w:rFonts w:ascii="Arial" w:hAnsi="Arial" w:cs="Arial"/>
          <w:bCs/>
          <w:color w:val="000000"/>
        </w:rPr>
        <w:t>En cas de sous-traitance envisagée au cours de l’exécution du marché, l’agrément d’un sous-traitant est subordonné à la production d’un acte spécial de sous-traitance.</w:t>
      </w:r>
    </w:p>
    <w:p>
      <w:pPr>
        <w:pStyle w:val="fcase1ertab"/>
        <w:widowControl w:val="0"/>
        <w:tabs>
          <w:tab w:val="left" w:pos="851"/>
        </w:tabs>
        <w:suppressAutoHyphens w:val="0"/>
        <w:spacing w:before="240"/>
        <w:ind w:left="0" w:firstLine="0"/>
        <w:rPr>
          <w:rFonts w:ascii="Arial" w:hAnsi="Arial" w:cs="Arial"/>
          <w:i/>
          <w:color w:val="0070C0"/>
          <w:sz w:val="18"/>
          <w:szCs w:val="18"/>
        </w:rPr>
      </w:pPr>
      <w:r>
        <w:rPr>
          <w:rFonts w:ascii="Arial" w:hAnsi="Arial" w:cs="Arial"/>
          <w:b/>
          <w:color w:val="0070C0"/>
          <w:sz w:val="22"/>
          <w:szCs w:val="22"/>
        </w:rPr>
        <w:t>II.4 - Compte (s) à créditer</w:t>
      </w:r>
    </w:p>
    <w:p>
      <w:pPr>
        <w:pStyle w:val="fcase1ertab"/>
        <w:widowControl w:val="0"/>
        <w:tabs>
          <w:tab w:val="left" w:pos="851"/>
        </w:tabs>
        <w:suppressAutoHyphens w:val="0"/>
        <w:spacing w:before="120" w:after="240"/>
        <w:ind w:left="0" w:firstLine="0"/>
        <w:rPr>
          <w:rFonts w:ascii="Arial" w:hAnsi="Arial" w:cs="Arial"/>
          <w:i/>
          <w:sz w:val="18"/>
          <w:szCs w:val="18"/>
        </w:rPr>
      </w:pPr>
      <w:r>
        <w:rPr>
          <w:rFonts w:ascii="Arial" w:hAnsi="Arial" w:cs="Arial"/>
          <w:i/>
          <w:sz w:val="18"/>
          <w:szCs w:val="18"/>
        </w:rPr>
        <w:t>(Joindre un ou des relevé(s) d’identité bancaire ou postal.)</w:t>
      </w:r>
    </w:p>
    <w:p>
      <w:pPr>
        <w:widowControl w:val="0"/>
        <w:tabs>
          <w:tab w:val="left" w:pos="426"/>
          <w:tab w:val="left" w:pos="851"/>
        </w:tabs>
        <w:spacing w:before="120" w:after="120"/>
        <w:jc w:val="both"/>
        <w:rPr>
          <w:rFonts w:ascii="Arial" w:hAnsi="Arial" w:cs="Arial"/>
          <w:i/>
          <w:sz w:val="18"/>
          <w:szCs w:val="18"/>
          <w:lang w:eastAsia="zh-CN"/>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color w:val="FFFFFF"/>
          <w:shd w:val="clear" w:color="auto" w:fill="0000FF"/>
          <w:lang w:eastAsia="zh-CN"/>
        </w:rPr>
        <w:t>À compléter par l’entreprise individuelle ou par le mandataire en cas de groupement avec compte unique</w:t>
      </w:r>
    </w:p>
    <w:p>
      <w:pPr>
        <w:widowControl w:val="0"/>
        <w:tabs>
          <w:tab w:val="left" w:pos="426"/>
          <w:tab w:val="left" w:pos="851"/>
        </w:tabs>
        <w:spacing w:before="160" w:after="160" w:line="240" w:lineRule="exact"/>
        <w:ind w:left="284" w:hanging="284"/>
        <w:rPr>
          <w:rFonts w:ascii="Arial" w:hAnsi="Arial" w:cs="Arial"/>
          <w:lang w:eastAsia="zh-CN"/>
        </w:rPr>
      </w:pPr>
      <w:bookmarkStart w:id="5" w:name="_Hlk151383097"/>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bookmarkStart w:id="6" w:name="_Hlk151383080"/>
      <w:bookmarkEnd w:id="5"/>
      <w:r>
        <w:rPr>
          <w:rFonts w:ascii="Arial" w:hAnsi="Arial" w:cs="Arial"/>
          <w:lang w:eastAsia="zh-CN"/>
        </w:rPr>
        <w:t>Nom de l’établissement bancaire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Compte ouvert au nom de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Univers"/>
          <w:lang w:eastAsia="zh-CN"/>
        </w:rPr>
      </w:pPr>
      <w:r>
        <w:rPr>
          <w:rFonts w:ascii="Arial" w:hAnsi="Arial" w:cs="Univers"/>
          <w:lang w:eastAsia="zh-CN"/>
        </w:rPr>
        <w:t>Domiciliation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b/>
          <w:lang w:eastAsia="zh-CN"/>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Numéro de compte :</w:t>
      </w:r>
    </w:p>
    <w:p>
      <w:pPr>
        <w:widowControl w:val="0"/>
        <w:tabs>
          <w:tab w:val="left" w:pos="426"/>
          <w:tab w:val="left" w:pos="851"/>
          <w:tab w:val="right" w:pos="9072"/>
        </w:tabs>
        <w:spacing w:before="160" w:after="160" w:line="240" w:lineRule="exact"/>
        <w:ind w:left="284" w:hanging="284"/>
        <w:rPr>
          <w:rFonts w:ascii="Arial" w:hAnsi="Arial" w:cs="Arial"/>
          <w:lang w:eastAsia="zh-CN"/>
        </w:rPr>
      </w:pPr>
      <w:r>
        <w:rPr>
          <w:rFonts w:ascii="Arial" w:hAnsi="Arial" w:cs="Univers"/>
          <w:lang w:eastAsia="zh-CN"/>
        </w:rPr>
        <w:t>Clé RIB :</w:t>
      </w:r>
      <w:r>
        <w:rPr>
          <w:rFonts w:ascii="Arial" w:hAnsi="Arial" w:cs="Arial"/>
          <w:lang w:eastAsia="zh-CN"/>
        </w:rPr>
        <w:t xml:space="preserve"> …………</w:t>
      </w:r>
      <w:r>
        <w:rPr>
          <w:rFonts w:ascii="Arial" w:hAnsi="Arial" w:cs="Univers"/>
          <w:lang w:eastAsia="zh-CN"/>
        </w:rPr>
        <w:t xml:space="preserve">………Code banque : </w:t>
      </w:r>
      <w:r>
        <w:rPr>
          <w:rFonts w:ascii="Arial" w:hAnsi="Arial" w:cs="Arial"/>
          <w:lang w:eastAsia="zh-CN"/>
        </w:rPr>
        <w:t>………………………</w:t>
      </w:r>
      <w:r>
        <w:rPr>
          <w:rFonts w:ascii="Arial" w:hAnsi="Arial" w:cs="Univers"/>
          <w:lang w:eastAsia="zh-CN"/>
        </w:rPr>
        <w:t>Code guichet :</w:t>
      </w:r>
      <w:r>
        <w:rPr>
          <w:rFonts w:ascii="Arial" w:hAnsi="Arial" w:cs="Arial"/>
          <w:lang w:eastAsia="zh-CN"/>
        </w:rPr>
        <w:t xml:space="preserve"> ……………………</w:t>
      </w:r>
    </w:p>
    <w:bookmarkEnd w:id="6"/>
    <w:p>
      <w:pPr>
        <w:widowControl w:val="0"/>
        <w:tabs>
          <w:tab w:val="left" w:pos="426"/>
          <w:tab w:val="left" w:pos="851"/>
        </w:tabs>
        <w:spacing w:before="120" w:after="120"/>
        <w:ind w:left="284" w:hanging="284"/>
        <w:rPr>
          <w:rFonts w:ascii="Arial" w:hAnsi="Arial" w:cs="Univers"/>
          <w:lang w:eastAsia="zh-CN"/>
        </w:rPr>
      </w:pPr>
    </w:p>
    <w:p>
      <w:pPr>
        <w:widowControl w:val="0"/>
        <w:spacing w:before="120" w:after="120"/>
        <w:rPr>
          <w:rFonts w:ascii="Arial" w:hAnsi="Arial" w:cs="Arial"/>
          <w:b/>
          <w:color w:val="FFFFFF"/>
          <w:shd w:val="clear" w:color="auto" w:fill="0000FF"/>
          <w:lang w:eastAsia="zh-CN"/>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spellStart"/>
      <w:r>
        <w:rPr>
          <w:rFonts w:ascii="Arial" w:hAnsi="Arial" w:cs="Arial"/>
          <w:b/>
          <w:color w:val="FFFFFF"/>
          <w:shd w:val="clear" w:color="auto" w:fill="0000FF"/>
          <w:lang w:eastAsia="zh-CN"/>
        </w:rPr>
        <w:t>A</w:t>
      </w:r>
      <w:proofErr w:type="spellEnd"/>
      <w:r>
        <w:rPr>
          <w:rFonts w:ascii="Arial" w:hAnsi="Arial" w:cs="Arial"/>
          <w:b/>
          <w:color w:val="FFFFFF"/>
          <w:shd w:val="clear" w:color="auto" w:fill="0000FF"/>
          <w:lang w:eastAsia="zh-CN"/>
        </w:rPr>
        <w:t xml:space="preserve"> compléter par les membres du groupement avec comptes séparés</w:t>
      </w:r>
    </w:p>
    <w:p>
      <w:pPr>
        <w:widowControl w:val="0"/>
        <w:spacing w:before="160" w:after="160" w:line="240" w:lineRule="exact"/>
        <w:ind w:firstLine="708"/>
        <w:rPr>
          <w:rFonts w:ascii="Arial" w:hAnsi="Arial" w:cs="Arial"/>
          <w:b/>
          <w:bCs/>
        </w:rPr>
      </w:pPr>
      <w:r>
        <w:rPr>
          <w:rFonts w:ascii="Arial" w:hAnsi="Arial" w:cs="Arial"/>
          <w:b/>
          <w:bCs/>
        </w:rPr>
        <w:t xml:space="preserve">Mandataire : </w:t>
      </w:r>
    </w:p>
    <w:p>
      <w:pPr>
        <w:widowControl w:val="0"/>
        <w:tabs>
          <w:tab w:val="left" w:pos="426"/>
          <w:tab w:val="left" w:pos="851"/>
        </w:tabs>
        <w:spacing w:before="160" w:after="160" w:line="240" w:lineRule="exact"/>
        <w:ind w:left="284" w:hanging="284"/>
        <w:rPr>
          <w:rFonts w:ascii="Arial" w:hAnsi="Arial" w:cs="Arial"/>
          <w:lang w:eastAsia="zh-CN"/>
        </w:rPr>
      </w:pPr>
      <w:bookmarkStart w:id="7" w:name="_Hlk151383196"/>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Nom de l’établissement bancaire :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Compte ouvert au nom de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 xml:space="preserve">Domiciliation : </w:t>
      </w: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b/>
          <w:lang w:eastAsia="zh-CN"/>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Numéro de compte :</w:t>
      </w:r>
    </w:p>
    <w:p>
      <w:pPr>
        <w:widowControl w:val="0"/>
        <w:tabs>
          <w:tab w:val="left" w:pos="426"/>
          <w:tab w:val="left" w:pos="851"/>
          <w:tab w:val="right" w:pos="9072"/>
        </w:tabs>
        <w:spacing w:before="160" w:after="160" w:line="240" w:lineRule="exact"/>
        <w:ind w:left="284" w:hanging="284"/>
        <w:rPr>
          <w:rFonts w:ascii="Arial" w:hAnsi="Arial" w:cs="Arial"/>
          <w:lang w:eastAsia="zh-CN"/>
        </w:rPr>
      </w:pPr>
      <w:r>
        <w:rPr>
          <w:rFonts w:ascii="Arial" w:hAnsi="Arial" w:cs="Univers"/>
          <w:lang w:eastAsia="zh-CN"/>
        </w:rPr>
        <w:t>Clé RIB :</w:t>
      </w:r>
      <w:r>
        <w:rPr>
          <w:rFonts w:ascii="Arial" w:hAnsi="Arial" w:cs="Arial"/>
          <w:lang w:eastAsia="zh-CN"/>
        </w:rPr>
        <w:t xml:space="preserve"> …………</w:t>
      </w:r>
      <w:r>
        <w:rPr>
          <w:rFonts w:ascii="Arial" w:hAnsi="Arial" w:cs="Univers"/>
          <w:lang w:eastAsia="zh-CN"/>
        </w:rPr>
        <w:t xml:space="preserve">………Code banque : </w:t>
      </w:r>
      <w:r>
        <w:rPr>
          <w:rFonts w:ascii="Arial" w:hAnsi="Arial" w:cs="Arial"/>
          <w:lang w:eastAsia="zh-CN"/>
        </w:rPr>
        <w:t>………………………</w:t>
      </w:r>
      <w:r>
        <w:rPr>
          <w:rFonts w:ascii="Arial" w:hAnsi="Arial" w:cs="Univers"/>
          <w:lang w:eastAsia="zh-CN"/>
        </w:rPr>
        <w:t>Code guichet :</w:t>
      </w:r>
      <w:r>
        <w:rPr>
          <w:rFonts w:ascii="Arial" w:hAnsi="Arial" w:cs="Arial"/>
          <w:lang w:eastAsia="zh-CN"/>
        </w:rPr>
        <w:t xml:space="preserve"> ……………………</w:t>
      </w:r>
    </w:p>
    <w:bookmarkEnd w:id="7"/>
    <w:p>
      <w:pPr>
        <w:spacing w:after="160" w:line="259" w:lineRule="auto"/>
        <w:rPr>
          <w:rFonts w:ascii="Wingdings" w:eastAsia="Wingdings" w:hAnsi="Wingdings" w:cs="Wingdings"/>
          <w:b/>
          <w:color w:val="66CCFF"/>
          <w:spacing w:val="-10"/>
          <w:lang w:eastAsia="zh-CN"/>
        </w:rPr>
      </w:pPr>
      <w:r>
        <w:rPr>
          <w:rFonts w:ascii="Wingdings" w:eastAsia="Wingdings" w:hAnsi="Wingdings" w:cs="Wingdings"/>
          <w:b/>
          <w:color w:val="66CCFF"/>
          <w:spacing w:val="-10"/>
          <w:lang w:eastAsia="zh-CN"/>
        </w:rPr>
        <w:br w:type="page"/>
      </w:r>
    </w:p>
    <w:p>
      <w:pPr>
        <w:widowControl w:val="0"/>
        <w:tabs>
          <w:tab w:val="left" w:pos="426"/>
          <w:tab w:val="left" w:pos="851"/>
        </w:tabs>
        <w:spacing w:before="160" w:after="160" w:line="240" w:lineRule="exact"/>
        <w:rPr>
          <w:rFonts w:ascii="Wingdings" w:eastAsia="Wingdings" w:hAnsi="Wingdings" w:cs="Wingdings"/>
          <w:b/>
          <w:color w:val="66CCFF"/>
          <w:spacing w:val="-10"/>
          <w:lang w:eastAsia="zh-CN"/>
        </w:rPr>
      </w:pPr>
    </w:p>
    <w:p>
      <w:pPr>
        <w:widowControl w:val="0"/>
        <w:spacing w:before="160" w:after="160" w:line="240" w:lineRule="exact"/>
        <w:ind w:firstLine="708"/>
        <w:rPr>
          <w:rFonts w:ascii="Arial" w:hAnsi="Arial" w:cs="Arial"/>
          <w:b/>
          <w:bCs/>
        </w:rPr>
      </w:pPr>
      <w:r>
        <w:rPr>
          <w:rFonts w:ascii="Arial" w:hAnsi="Arial" w:cs="Arial"/>
          <w:b/>
          <w:bCs/>
        </w:rPr>
        <w:t>2</w:t>
      </w:r>
      <w:r>
        <w:rPr>
          <w:rFonts w:ascii="Arial" w:hAnsi="Arial" w:cs="Arial"/>
          <w:b/>
          <w:bCs/>
          <w:vertAlign w:val="superscript"/>
        </w:rPr>
        <w:t>ème</w:t>
      </w:r>
      <w:r>
        <w:rPr>
          <w:rFonts w:ascii="Arial" w:hAnsi="Arial" w:cs="Arial"/>
          <w:b/>
          <w:bCs/>
        </w:rPr>
        <w:t xml:space="preserve"> cotraitant : </w:t>
      </w:r>
    </w:p>
    <w:p>
      <w:pPr>
        <w:widowControl w:val="0"/>
        <w:tabs>
          <w:tab w:val="left" w:pos="426"/>
          <w:tab w:val="left" w:pos="851"/>
        </w:tabs>
        <w:spacing w:before="160" w:after="160" w:line="240" w:lineRule="exact"/>
        <w:ind w:left="284" w:hanging="284"/>
        <w:rPr>
          <w:rFonts w:ascii="Arial" w:hAnsi="Arial" w:cs="Arial"/>
          <w:lang w:eastAsia="zh-CN"/>
        </w:rPr>
      </w:pPr>
      <w:bookmarkStart w:id="8" w:name="_Hlk151383241"/>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Nom de l’établissement bancaire :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Compte ouvert au nom de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 xml:space="preserve">Domiciliation : </w:t>
      </w: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b/>
          <w:lang w:eastAsia="zh-CN"/>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Numéro de compte :</w:t>
      </w:r>
    </w:p>
    <w:p>
      <w:pPr>
        <w:widowControl w:val="0"/>
        <w:tabs>
          <w:tab w:val="left" w:pos="426"/>
          <w:tab w:val="left" w:pos="851"/>
          <w:tab w:val="right" w:pos="9072"/>
        </w:tabs>
        <w:spacing w:before="160" w:after="160" w:line="240" w:lineRule="exact"/>
        <w:ind w:left="284" w:hanging="284"/>
        <w:rPr>
          <w:rFonts w:ascii="Arial" w:hAnsi="Arial" w:cs="Arial"/>
          <w:lang w:eastAsia="zh-CN"/>
        </w:rPr>
      </w:pPr>
      <w:r>
        <w:rPr>
          <w:rFonts w:ascii="Arial" w:hAnsi="Arial" w:cs="Univers"/>
          <w:lang w:eastAsia="zh-CN"/>
        </w:rPr>
        <w:t>Clé RIB :</w:t>
      </w:r>
      <w:r>
        <w:rPr>
          <w:rFonts w:ascii="Arial" w:hAnsi="Arial" w:cs="Arial"/>
          <w:lang w:eastAsia="zh-CN"/>
        </w:rPr>
        <w:t xml:space="preserve"> …………</w:t>
      </w:r>
      <w:r>
        <w:rPr>
          <w:rFonts w:ascii="Arial" w:hAnsi="Arial" w:cs="Univers"/>
          <w:lang w:eastAsia="zh-CN"/>
        </w:rPr>
        <w:t xml:space="preserve">………Code banque : </w:t>
      </w:r>
      <w:r>
        <w:rPr>
          <w:rFonts w:ascii="Arial" w:hAnsi="Arial" w:cs="Arial"/>
          <w:lang w:eastAsia="zh-CN"/>
        </w:rPr>
        <w:t>………………………</w:t>
      </w:r>
      <w:r>
        <w:rPr>
          <w:rFonts w:ascii="Arial" w:hAnsi="Arial" w:cs="Univers"/>
          <w:lang w:eastAsia="zh-CN"/>
        </w:rPr>
        <w:t>Code guichet :</w:t>
      </w:r>
      <w:r>
        <w:rPr>
          <w:rFonts w:ascii="Arial" w:hAnsi="Arial" w:cs="Arial"/>
          <w:lang w:eastAsia="zh-CN"/>
        </w:rPr>
        <w:t xml:space="preserve"> ……………………</w:t>
      </w:r>
    </w:p>
    <w:bookmarkEnd w:id="8"/>
    <w:p>
      <w:pPr>
        <w:spacing w:after="160" w:line="259" w:lineRule="auto"/>
        <w:ind w:firstLine="708"/>
        <w:rPr>
          <w:rFonts w:ascii="Arial" w:hAnsi="Arial" w:cs="Arial"/>
          <w:b/>
          <w:bCs/>
        </w:rPr>
      </w:pPr>
      <w:r>
        <w:rPr>
          <w:rFonts w:ascii="Arial" w:hAnsi="Arial" w:cs="Arial"/>
          <w:b/>
          <w:bCs/>
        </w:rPr>
        <w:t>3</w:t>
      </w:r>
      <w:r>
        <w:rPr>
          <w:rFonts w:ascii="Arial" w:hAnsi="Arial" w:cs="Arial"/>
          <w:b/>
          <w:bCs/>
          <w:vertAlign w:val="superscript"/>
        </w:rPr>
        <w:t>ème</w:t>
      </w:r>
      <w:r>
        <w:rPr>
          <w:rFonts w:ascii="Arial" w:hAnsi="Arial" w:cs="Arial"/>
          <w:b/>
          <w:bCs/>
        </w:rPr>
        <w:t xml:space="preserve"> cotraitant :</w:t>
      </w:r>
    </w:p>
    <w:p>
      <w:pPr>
        <w:widowControl w:val="0"/>
        <w:tabs>
          <w:tab w:val="left" w:pos="426"/>
          <w:tab w:val="left" w:pos="851"/>
        </w:tabs>
        <w:spacing w:before="160" w:after="160" w:line="240" w:lineRule="exact"/>
        <w:ind w:left="284" w:hanging="284"/>
        <w:rPr>
          <w:rFonts w:ascii="Arial" w:hAnsi="Arial" w:cs="Arial"/>
          <w:lang w:eastAsia="zh-CN"/>
        </w:rPr>
      </w:pPr>
      <w:bookmarkStart w:id="9" w:name="_Hlk151383264"/>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Nom de l’établissement bancaire :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Compte ouvert au nom de :</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lang w:eastAsia="zh-CN"/>
        </w:rPr>
      </w:pPr>
      <w:r>
        <w:rPr>
          <w:rFonts w:ascii="Arial" w:hAnsi="Arial" w:cs="Univers"/>
          <w:lang w:eastAsia="zh-CN"/>
        </w:rPr>
        <w:t xml:space="preserve">Domiciliation : </w:t>
      </w:r>
      <w:r>
        <w:rPr>
          <w:rFonts w:ascii="Arial" w:hAnsi="Arial" w:cs="Arial"/>
          <w:lang w:eastAsia="zh-CN"/>
        </w:rPr>
        <w:t>………………………………………………………………..</w:t>
      </w:r>
    </w:p>
    <w:p>
      <w:pPr>
        <w:widowControl w:val="0"/>
        <w:tabs>
          <w:tab w:val="left" w:pos="426"/>
          <w:tab w:val="left" w:pos="851"/>
        </w:tabs>
        <w:spacing w:before="160" w:after="160" w:line="240" w:lineRule="exact"/>
        <w:ind w:left="284" w:hanging="284"/>
        <w:rPr>
          <w:rFonts w:ascii="Arial" w:hAnsi="Arial" w:cs="Arial"/>
          <w:b/>
          <w:lang w:eastAsia="zh-CN"/>
        </w:rPr>
      </w:pPr>
      <w:r>
        <w:rPr>
          <w:rFonts w:ascii="Wingdings" w:eastAsia="Wingdings" w:hAnsi="Wingdings" w:cs="Wingdings"/>
          <w:b/>
          <w:color w:val="66CCFF"/>
          <w:spacing w:val="-10"/>
          <w:lang w:eastAsia="zh-CN"/>
        </w:rPr>
        <w:t></w:t>
      </w:r>
      <w:r>
        <w:rPr>
          <w:rFonts w:ascii="Arial" w:eastAsia="Arial" w:hAnsi="Arial" w:cs="Arial"/>
          <w:spacing w:val="-10"/>
          <w:lang w:eastAsia="zh-CN"/>
        </w:rPr>
        <w:t xml:space="preserve">  </w:t>
      </w:r>
      <w:r>
        <w:rPr>
          <w:rFonts w:ascii="Arial" w:hAnsi="Arial" w:cs="Arial"/>
          <w:lang w:eastAsia="zh-CN"/>
        </w:rPr>
        <w:t>Numéro de compte :</w:t>
      </w:r>
    </w:p>
    <w:p>
      <w:pPr>
        <w:widowControl w:val="0"/>
        <w:tabs>
          <w:tab w:val="left" w:pos="426"/>
          <w:tab w:val="left" w:pos="851"/>
          <w:tab w:val="right" w:pos="9072"/>
        </w:tabs>
        <w:spacing w:before="160" w:after="160" w:line="240" w:lineRule="exact"/>
        <w:ind w:left="284" w:hanging="284"/>
        <w:rPr>
          <w:rFonts w:ascii="Arial" w:hAnsi="Arial" w:cs="Arial"/>
          <w:lang w:eastAsia="zh-CN"/>
        </w:rPr>
      </w:pPr>
      <w:r>
        <w:rPr>
          <w:rFonts w:ascii="Arial" w:hAnsi="Arial" w:cs="Univers"/>
          <w:lang w:eastAsia="zh-CN"/>
        </w:rPr>
        <w:t>Clé RIB :</w:t>
      </w:r>
      <w:r>
        <w:rPr>
          <w:rFonts w:ascii="Arial" w:hAnsi="Arial" w:cs="Arial"/>
          <w:lang w:eastAsia="zh-CN"/>
        </w:rPr>
        <w:t xml:space="preserve"> …………</w:t>
      </w:r>
      <w:r>
        <w:rPr>
          <w:rFonts w:ascii="Arial" w:hAnsi="Arial" w:cs="Univers"/>
          <w:lang w:eastAsia="zh-CN"/>
        </w:rPr>
        <w:t xml:space="preserve">………Code banque : </w:t>
      </w:r>
      <w:r>
        <w:rPr>
          <w:rFonts w:ascii="Arial" w:hAnsi="Arial" w:cs="Arial"/>
          <w:lang w:eastAsia="zh-CN"/>
        </w:rPr>
        <w:t>………………………</w:t>
      </w:r>
      <w:r>
        <w:rPr>
          <w:rFonts w:ascii="Arial" w:hAnsi="Arial" w:cs="Univers"/>
          <w:lang w:eastAsia="zh-CN"/>
        </w:rPr>
        <w:t>Code guichet :</w:t>
      </w:r>
      <w:r>
        <w:rPr>
          <w:rFonts w:ascii="Arial" w:hAnsi="Arial" w:cs="Arial"/>
          <w:lang w:eastAsia="zh-CN"/>
        </w:rPr>
        <w:t xml:space="preserve"> ……………………</w:t>
      </w:r>
    </w:p>
    <w:bookmarkEnd w:id="9"/>
    <w:p>
      <w:pPr>
        <w:pStyle w:val="fcase1ertab"/>
        <w:widowControl w:val="0"/>
        <w:tabs>
          <w:tab w:val="left" w:pos="851"/>
        </w:tabs>
        <w:suppressAutoHyphens w:val="0"/>
        <w:spacing w:before="120" w:after="240"/>
        <w:ind w:left="0" w:firstLine="0"/>
        <w:rPr>
          <w:rFonts w:ascii="Arial" w:hAnsi="Arial" w:cs="Arial"/>
          <w:i/>
          <w:sz w:val="18"/>
          <w:szCs w:val="18"/>
        </w:rPr>
      </w:pPr>
    </w:p>
    <w:p>
      <w:pPr>
        <w:pStyle w:val="fcasegauche"/>
        <w:widowControl w:val="0"/>
        <w:tabs>
          <w:tab w:val="left" w:pos="426"/>
          <w:tab w:val="left" w:pos="851"/>
        </w:tabs>
        <w:suppressAutoHyphens w:val="0"/>
        <w:spacing w:before="240" w:after="0"/>
        <w:ind w:left="0" w:firstLine="0"/>
        <w:jc w:val="left"/>
        <w:rPr>
          <w:rFonts w:ascii="Arial" w:hAnsi="Arial" w:cs="Arial"/>
          <w:b/>
        </w:rPr>
      </w:pPr>
      <w:r>
        <w:rPr>
          <w:rFonts w:ascii="Arial" w:hAnsi="Arial" w:cs="Arial"/>
          <w:b/>
          <w:color w:val="0070C0"/>
          <w:sz w:val="22"/>
          <w:szCs w:val="22"/>
        </w:rPr>
        <w:t>II.5 - Avance</w:t>
      </w:r>
      <w:r>
        <w:rPr>
          <w:rFonts w:ascii="Arial" w:hAnsi="Arial" w:cs="Arial"/>
          <w:b/>
          <w:color w:val="0070C0"/>
        </w:rPr>
        <w:t> </w:t>
      </w:r>
      <w:r>
        <w:rPr>
          <w:rFonts w:ascii="Arial" w:hAnsi="Arial" w:cs="Arial"/>
          <w:i/>
          <w:sz w:val="18"/>
          <w:szCs w:val="18"/>
        </w:rPr>
        <w:t>(</w:t>
      </w:r>
      <w:hyperlink r:id="rId9"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pPr>
        <w:pStyle w:val="fcasegauche"/>
        <w:widowControl w:val="0"/>
        <w:tabs>
          <w:tab w:val="left" w:pos="426"/>
          <w:tab w:val="left" w:pos="851"/>
        </w:tabs>
        <w:suppressAutoHyphens w:val="0"/>
        <w:spacing w:before="240" w:after="0"/>
        <w:ind w:left="0" w:firstLine="0"/>
        <w:jc w:val="left"/>
        <w:rPr>
          <w:rFonts w:ascii="Arial" w:hAnsi="Arial" w:cs="Arial"/>
          <w:i/>
          <w:sz w:val="18"/>
          <w:szCs w:val="18"/>
        </w:rPr>
      </w:pPr>
      <w:r>
        <w:rPr>
          <w:b/>
        </w:rPr>
        <w:t>Le signataire souhaite bénéficier de l'avance</w:t>
      </w:r>
      <w:r>
        <w:t>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Non</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Oui</w:t>
      </w:r>
    </w:p>
    <w:p>
      <w:pPr>
        <w:widowControl w:val="0"/>
        <w:tabs>
          <w:tab w:val="left" w:pos="851"/>
        </w:tabs>
        <w:rPr>
          <w:rFonts w:ascii="Arial" w:hAnsi="Arial" w:cs="Arial"/>
          <w:i/>
          <w:sz w:val="18"/>
          <w:szCs w:val="18"/>
        </w:rPr>
      </w:pPr>
      <w:r>
        <w:rPr>
          <w:rFonts w:ascii="Arial" w:hAnsi="Arial" w:cs="Arial"/>
          <w:i/>
          <w:sz w:val="18"/>
          <w:szCs w:val="18"/>
        </w:rPr>
        <w:t>(Cocher la case correspondante.)</w:t>
      </w:r>
    </w:p>
    <w:p>
      <w:pPr>
        <w:widowControl w:val="0"/>
        <w:tabs>
          <w:tab w:val="left" w:pos="851"/>
        </w:tabs>
        <w:spacing w:before="240"/>
        <w:rPr>
          <w:rFonts w:ascii="Arial" w:hAnsi="Arial" w:cs="Arial"/>
        </w:rPr>
      </w:pPr>
      <w:r>
        <w:rPr>
          <w:rFonts w:ascii="Arial" w:hAnsi="Arial" w:cs="Arial"/>
        </w:rPr>
        <w:t>L’avance est traitée dans les conditions prévues au CCAP.</w:t>
      </w:r>
    </w:p>
    <w:p>
      <w:pPr>
        <w:widowControl w:val="0"/>
        <w:spacing w:before="240"/>
        <w:rPr>
          <w:rFonts w:ascii="Arial" w:hAnsi="Arial" w:cs="Arial"/>
          <w:b/>
          <w:color w:val="0070C0"/>
          <w:sz w:val="22"/>
          <w:szCs w:val="22"/>
        </w:rPr>
      </w:pPr>
      <w:r>
        <w:rPr>
          <w:rFonts w:ascii="Arial" w:hAnsi="Arial" w:cs="Arial"/>
          <w:b/>
          <w:color w:val="0070C0"/>
          <w:sz w:val="22"/>
          <w:szCs w:val="22"/>
        </w:rPr>
        <w:t>II.6 - Durée d’exécution du marché public</w:t>
      </w:r>
    </w:p>
    <w:p>
      <w:pPr>
        <w:widowControl w:val="0"/>
        <w:spacing w:before="240" w:after="120"/>
        <w:rPr>
          <w:rFonts w:ascii="Univers" w:hAnsi="Univers" w:cs="Arial"/>
        </w:rPr>
      </w:pPr>
      <w:r>
        <w:rPr>
          <w:rFonts w:ascii="Univers" w:hAnsi="Univers" w:cs="Arial"/>
        </w:rPr>
        <w:t>La durée d’exécution du présent marché est indiquée dans le CCAP.</w:t>
      </w:r>
    </w:p>
    <w:p>
      <w:pPr>
        <w:widowControl w:val="0"/>
        <w:tabs>
          <w:tab w:val="left" w:pos="-142"/>
          <w:tab w:val="left" w:pos="851"/>
          <w:tab w:val="left" w:pos="4111"/>
        </w:tabs>
        <w:spacing w:before="240" w:after="240"/>
        <w:jc w:val="both"/>
        <w:rPr>
          <w:rFonts w:ascii="Arial" w:hAnsi="Arial" w:cs="Arial"/>
          <w:b/>
          <w:color w:val="C00000"/>
          <w:sz w:val="24"/>
          <w:szCs w:val="22"/>
          <w:u w:val="single"/>
        </w:rPr>
      </w:pPr>
      <w:r>
        <w:rPr>
          <w:rFonts w:ascii="Arial" w:hAnsi="Arial" w:cs="Arial"/>
          <w:b/>
          <w:color w:val="C00000"/>
          <w:sz w:val="24"/>
          <w:szCs w:val="22"/>
          <w:u w:val="single"/>
        </w:rPr>
        <w:t>III - Signature</w:t>
      </w:r>
    </w:p>
    <w:p>
      <w:pPr>
        <w:widowControl w:val="0"/>
        <w:spacing w:before="240"/>
        <w:jc w:val="both"/>
        <w:rPr>
          <w:rFonts w:ascii="Univers" w:hAnsi="Univers" w:cs="Arial"/>
        </w:rPr>
      </w:pPr>
      <w:r>
        <w:rPr>
          <w:rFonts w:ascii="Arial" w:hAnsi="Arial" w:cs="Arial"/>
          <w:b/>
          <w:color w:val="0070C0"/>
          <w:sz w:val="22"/>
          <w:szCs w:val="22"/>
        </w:rPr>
        <w:t>Signature du marché public par le titulaire individuel ou, en cas groupement, le mandataire dûment habilité ou chaque membre du groupement</w:t>
      </w:r>
    </w:p>
    <w:p>
      <w:pPr>
        <w:widowControl w:val="0"/>
        <w:tabs>
          <w:tab w:val="left" w:pos="851"/>
        </w:tabs>
        <w:spacing w:before="240" w:after="240"/>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Nom, prénom et qualité</w:t>
            </w:r>
          </w:p>
          <w:p>
            <w:pPr>
              <w:widowControl w:val="0"/>
              <w:tabs>
                <w:tab w:val="left" w:pos="851"/>
              </w:tabs>
              <w:jc w:val="center"/>
              <w:rPr>
                <w:rFonts w:ascii="Arial" w:hAnsi="Arial" w:cs="Arial"/>
                <w:b/>
                <w:bCs/>
              </w:rPr>
            </w:pPr>
            <w:r>
              <w:rPr>
                <w:rFonts w:ascii="Arial" w:hAnsi="Arial"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Arial" w:hAnsi="Arial" w:cs="Arial"/>
                <w:b/>
                <w:bCs/>
              </w:rPr>
            </w:pPr>
          </w:p>
        </w:tc>
        <w:tc>
          <w:tcPr>
            <w:tcW w:w="2977"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widowControl w:val="0"/>
              <w:tabs>
                <w:tab w:val="left" w:pos="851"/>
              </w:tabs>
              <w:snapToGrid w:val="0"/>
              <w:jc w:val="both"/>
              <w:rPr>
                <w:rFonts w:ascii="Arial" w:hAnsi="Arial" w:cs="Arial"/>
                <w:b/>
                <w:bCs/>
              </w:rPr>
            </w:pPr>
          </w:p>
        </w:tc>
      </w:tr>
    </w:tbl>
    <w:p>
      <w:pPr>
        <w:widowControl w:val="0"/>
        <w:tabs>
          <w:tab w:val="left" w:pos="851"/>
        </w:tabs>
        <w:jc w:val="both"/>
        <w:rPr>
          <w:rFonts w:ascii="Arial" w:hAnsi="Arial" w:cs="Arial"/>
        </w:rPr>
      </w:pPr>
      <w:r>
        <w:rPr>
          <w:rFonts w:ascii="Arial" w:hAnsi="Arial" w:cs="Arial"/>
          <w:sz w:val="18"/>
          <w:szCs w:val="18"/>
        </w:rPr>
        <w:t>(*) Le signataire doit avoir le pouvoir d’engager la personne qu’il représente.</w:t>
      </w:r>
    </w:p>
    <w:p>
      <w:pPr>
        <w:spacing w:after="160" w:line="259" w:lineRule="auto"/>
      </w:pPr>
      <w:r>
        <w:br w:type="page"/>
      </w:r>
    </w:p>
    <w:p>
      <w:pPr>
        <w:widowControl w:val="0"/>
        <w:tabs>
          <w:tab w:val="left" w:pos="851"/>
        </w:tabs>
        <w:spacing w:before="240" w:after="240"/>
        <w:jc w:val="both"/>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mandataire en cas de groupement</w:t>
      </w:r>
    </w:p>
    <w:p>
      <w:pPr>
        <w:widowControl w:val="0"/>
        <w:tabs>
          <w:tab w:val="left" w:pos="851"/>
        </w:tabs>
        <w:spacing w:after="240"/>
        <w:jc w:val="both"/>
        <w:rPr>
          <w:rFonts w:ascii="Arial" w:hAnsi="Arial" w:cs="Arial"/>
          <w:szCs w:val="22"/>
        </w:rPr>
      </w:pPr>
      <w:r>
        <w:rPr>
          <w:rFonts w:ascii="Arial" w:hAnsi="Arial" w:cs="Arial"/>
          <w:szCs w:val="22"/>
        </w:rPr>
        <w:t xml:space="preserve">Les membres du groupement d’opérateurs économiques désignent le mandataire suivant </w:t>
      </w:r>
      <w:r>
        <w:rPr>
          <w:rFonts w:ascii="Arial" w:hAnsi="Arial" w:cs="Arial"/>
          <w:i/>
          <w:szCs w:val="22"/>
        </w:rPr>
        <w:t>(</w:t>
      </w:r>
      <w:hyperlink r:id="rId11" w:history="1">
        <w:r>
          <w:rPr>
            <w:rStyle w:val="Lienhypertexte"/>
            <w:rFonts w:ascii="Arial" w:hAnsi="Arial" w:cs="Arial"/>
            <w:i/>
            <w:color w:val="auto"/>
            <w:szCs w:val="22"/>
            <w:u w:val="none"/>
          </w:rPr>
          <w:t>article R. 2142-23</w:t>
        </w:r>
      </w:hyperlink>
      <w:r>
        <w:rPr>
          <w:rFonts w:ascii="Arial" w:hAnsi="Arial" w:cs="Arial"/>
          <w:i/>
          <w:szCs w:val="22"/>
        </w:rPr>
        <w:t xml:space="preserve"> ou </w:t>
      </w:r>
      <w:hyperlink r:id="rId12" w:history="1">
        <w:r>
          <w:rPr>
            <w:rStyle w:val="Lienhypertexte"/>
            <w:rFonts w:ascii="Arial" w:hAnsi="Arial" w:cs="Arial"/>
            <w:i/>
            <w:color w:val="auto"/>
            <w:szCs w:val="22"/>
            <w:u w:val="none"/>
          </w:rPr>
          <w:t>article R. 2342-12</w:t>
        </w:r>
      </w:hyperlink>
      <w:r>
        <w:rPr>
          <w:rFonts w:ascii="Arial" w:hAnsi="Arial" w:cs="Arial"/>
          <w:i/>
          <w:szCs w:val="22"/>
        </w:rPr>
        <w:t xml:space="preserve"> du code de la commande publique) </w:t>
      </w:r>
      <w:r>
        <w:rPr>
          <w:rFonts w:ascii="Arial" w:hAnsi="Arial" w:cs="Arial"/>
          <w:szCs w:val="22"/>
        </w:rPr>
        <w:t>:</w:t>
      </w:r>
    </w:p>
    <w:tbl>
      <w:tblPr>
        <w:tblW w:w="9107" w:type="dxa"/>
        <w:tblInd w:w="-40" w:type="dxa"/>
        <w:tblLayout w:type="fixed"/>
        <w:tblLook w:val="0000" w:firstRow="0" w:lastRow="0" w:firstColumn="0" w:lastColumn="0" w:noHBand="0" w:noVBand="0"/>
      </w:tblPr>
      <w:tblGrid>
        <w:gridCol w:w="3012"/>
        <w:gridCol w:w="2126"/>
        <w:gridCol w:w="1843"/>
        <w:gridCol w:w="2126"/>
      </w:tblGrid>
      <w:tr>
        <w:tc>
          <w:tcPr>
            <w:tcW w:w="3012"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 xml:space="preserve">Nom commercial et la dénomination sociale du mandataire </w:t>
            </w:r>
          </w:p>
          <w:p>
            <w:pPr>
              <w:widowControl w:val="0"/>
              <w:tabs>
                <w:tab w:val="left" w:pos="851"/>
              </w:tabs>
              <w:jc w:val="center"/>
              <w:rPr>
                <w:rFonts w:ascii="Arial" w:hAnsi="Arial" w:cs="Arial"/>
                <w:b/>
                <w:bCs/>
              </w:rPr>
            </w:pPr>
          </w:p>
        </w:tc>
        <w:tc>
          <w:tcPr>
            <w:tcW w:w="2126"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Nom, prénom et qualité</w:t>
            </w:r>
          </w:p>
          <w:p>
            <w:pPr>
              <w:widowControl w:val="0"/>
              <w:tabs>
                <w:tab w:val="left" w:pos="851"/>
              </w:tabs>
              <w:jc w:val="center"/>
              <w:rPr>
                <w:rFonts w:ascii="Arial" w:hAnsi="Arial" w:cs="Arial"/>
                <w:b/>
                <w:bCs/>
              </w:rPr>
            </w:pPr>
            <w:r>
              <w:rPr>
                <w:rFonts w:ascii="Arial" w:hAnsi="Arial" w:cs="Arial"/>
                <w:b/>
                <w:bCs/>
              </w:rPr>
              <w:t>du signataire (*)</w:t>
            </w:r>
          </w:p>
        </w:tc>
        <w:tc>
          <w:tcPr>
            <w:tcW w:w="1843"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Signature</w:t>
            </w:r>
          </w:p>
        </w:tc>
      </w:tr>
      <w:tr>
        <w:trPr>
          <w:trHeight w:val="696"/>
        </w:trPr>
        <w:tc>
          <w:tcPr>
            <w:tcW w:w="3012"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Arial" w:hAnsi="Arial" w:cs="Arial"/>
                <w:b/>
                <w:bCs/>
              </w:rPr>
            </w:pPr>
          </w:p>
        </w:tc>
        <w:tc>
          <w:tcPr>
            <w:tcW w:w="1843" w:type="dxa"/>
            <w:tcBorders>
              <w:top w:val="single" w:sz="4" w:space="0" w:color="000000"/>
              <w:left w:val="single" w:sz="4" w:space="0" w:color="000000"/>
              <w:bottom w:val="single" w:sz="4" w:space="0" w:color="auto"/>
            </w:tcBorders>
            <w:shd w:val="clear" w:color="auto" w:fill="auto"/>
          </w:tcPr>
          <w:p>
            <w:pPr>
              <w:widowControl w:val="0"/>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widowControl w:val="0"/>
              <w:tabs>
                <w:tab w:val="left" w:pos="851"/>
              </w:tabs>
              <w:snapToGrid w:val="0"/>
              <w:jc w:val="both"/>
              <w:rPr>
                <w:rFonts w:ascii="Arial" w:hAnsi="Arial" w:cs="Arial"/>
                <w:b/>
                <w:bCs/>
              </w:rPr>
            </w:pPr>
          </w:p>
        </w:tc>
      </w:tr>
    </w:tbl>
    <w:p>
      <w:pPr>
        <w:widowControl w:val="0"/>
        <w:tabs>
          <w:tab w:val="left" w:pos="851"/>
        </w:tabs>
        <w:jc w:val="both"/>
        <w:rPr>
          <w:rFonts w:ascii="Arial" w:hAnsi="Arial" w:cs="Arial"/>
        </w:rPr>
      </w:pPr>
      <w:r>
        <w:rPr>
          <w:rFonts w:ascii="Arial" w:hAnsi="Arial" w:cs="Arial"/>
          <w:sz w:val="18"/>
          <w:szCs w:val="18"/>
        </w:rPr>
        <w:t>(*) Le signataire doit avoir le pouvoir d’engager la personne qu’il représente.</w:t>
      </w:r>
    </w:p>
    <w:p>
      <w:pPr>
        <w:widowControl w:val="0"/>
        <w:tabs>
          <w:tab w:val="left" w:pos="284"/>
        </w:tabs>
        <w:spacing w:before="240"/>
        <w:ind w:left="284"/>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 xml:space="preserve">Les membres du groupement ont donné mandat au mandataire, qui signe le présent acte d’engagement : </w:t>
      </w:r>
      <w:r>
        <w:rPr>
          <w:rFonts w:ascii="Arial" w:hAnsi="Arial" w:cs="Arial"/>
          <w:i/>
          <w:sz w:val="18"/>
          <w:szCs w:val="18"/>
        </w:rPr>
        <w:t>(Cocher la case correspondante ou les cases correspondantes.)</w:t>
      </w:r>
    </w:p>
    <w:p>
      <w:pPr>
        <w:pStyle w:val="Paragraphedeliste"/>
        <w:widowControl w:val="0"/>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 signer le présent acte d’engagement en leur nom et pour leur compte, pour les représenter vis-à-vis de l’acheteur et pour coordonner l’ensemble des prestations ;</w:t>
      </w:r>
    </w:p>
    <w:p>
      <w:pPr>
        <w:widowControl w:val="0"/>
        <w:tabs>
          <w:tab w:val="left" w:pos="851"/>
        </w:tabs>
        <w:ind w:left="851"/>
        <w:rPr>
          <w:rFonts w:ascii="Arial" w:hAnsi="Arial" w:cs="Arial"/>
        </w:rPr>
      </w:pPr>
      <w:r>
        <w:rPr>
          <w:rFonts w:ascii="Arial" w:hAnsi="Arial" w:cs="Arial"/>
          <w:i/>
          <w:sz w:val="18"/>
          <w:szCs w:val="18"/>
        </w:rPr>
        <w:t>(joindre les pouvoirs en annexe du présent document)</w:t>
      </w:r>
    </w:p>
    <w:p>
      <w:pPr>
        <w:pStyle w:val="Paragraphedeliste"/>
        <w:widowControl w:val="0"/>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 signer, en leur nom et pour leur compte, les modifications ultérieures du marché public ;</w:t>
      </w:r>
    </w:p>
    <w:p>
      <w:pPr>
        <w:widowControl w:val="0"/>
        <w:tabs>
          <w:tab w:val="left" w:pos="851"/>
        </w:tabs>
        <w:ind w:left="851"/>
        <w:rPr>
          <w:rFonts w:ascii="Arial" w:hAnsi="Arial" w:cs="Arial"/>
        </w:rPr>
      </w:pPr>
      <w:r>
        <w:rPr>
          <w:rFonts w:ascii="Arial" w:hAnsi="Arial" w:cs="Arial"/>
          <w:i/>
          <w:sz w:val="18"/>
          <w:szCs w:val="18"/>
        </w:rPr>
        <w:t>(joindre les pouvoirs en annexe du présent document)</w:t>
      </w:r>
    </w:p>
    <w:p>
      <w:pPr>
        <w:pStyle w:val="Paragraphedeliste"/>
        <w:widowControl w:val="0"/>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d’engager le groupement conformément au mandat donné au mandataire dans les conditions définies par les pouvoirs joints en annexe.</w:t>
      </w:r>
    </w:p>
    <w:p>
      <w:pPr>
        <w:widowControl w:val="0"/>
        <w:tabs>
          <w:tab w:val="left" w:pos="851"/>
        </w:tabs>
        <w:ind w:left="851"/>
        <w:rPr>
          <w:rFonts w:ascii="Arial" w:hAnsi="Arial" w:cs="Arial"/>
        </w:rPr>
      </w:pPr>
      <w:r>
        <w:rPr>
          <w:rFonts w:ascii="Arial" w:hAnsi="Arial" w:cs="Arial"/>
          <w:i/>
          <w:sz w:val="18"/>
          <w:szCs w:val="18"/>
        </w:rPr>
        <w:t>(joindre les pouvoirs en annexe du présent document)</w:t>
      </w:r>
    </w:p>
    <w:p>
      <w:pPr>
        <w:widowControl w:val="0"/>
        <w:tabs>
          <w:tab w:val="left" w:pos="284"/>
        </w:tabs>
        <w:spacing w:before="24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Les membres du groupement, qui signent le présent acte d’engagement :</w:t>
      </w:r>
    </w:p>
    <w:p>
      <w:pPr>
        <w:widowControl w:val="0"/>
        <w:tabs>
          <w:tab w:val="left" w:pos="851"/>
        </w:tabs>
        <w:rPr>
          <w:rFonts w:ascii="Arial" w:hAnsi="Arial" w:cs="Arial"/>
          <w:i/>
          <w:sz w:val="18"/>
          <w:szCs w:val="18"/>
        </w:rPr>
      </w:pPr>
      <w:r>
        <w:rPr>
          <w:rFonts w:ascii="Arial" w:hAnsi="Arial" w:cs="Arial"/>
          <w:i/>
          <w:sz w:val="18"/>
          <w:szCs w:val="18"/>
        </w:rPr>
        <w:t xml:space="preserve"> (Cocher la case correspondante ou les cases correspondantes.)</w:t>
      </w:r>
    </w:p>
    <w:p>
      <w:pPr>
        <w:widowControl w:val="0"/>
        <w:tabs>
          <w:tab w:val="left" w:pos="1276"/>
        </w:tabs>
        <w:spacing w:before="240"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pPr>
        <w:widowControl w:val="0"/>
        <w:tabs>
          <w:tab w:val="left" w:pos="1276"/>
        </w:tabs>
        <w:spacing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pPr>
        <w:widowControl w:val="0"/>
        <w:tabs>
          <w:tab w:val="left" w:pos="1276"/>
        </w:tabs>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dans les conditions définies ci-dessous :</w:t>
      </w:r>
    </w:p>
    <w:p>
      <w:pPr>
        <w:widowControl w:val="0"/>
        <w:tabs>
          <w:tab w:val="left" w:pos="851"/>
        </w:tabs>
        <w:spacing w:after="240"/>
        <w:ind w:left="709"/>
        <w:jc w:val="both"/>
        <w:rPr>
          <w:rFonts w:ascii="Arial" w:hAnsi="Arial" w:cs="Arial"/>
          <w:i/>
        </w:rPr>
      </w:pPr>
      <w:r>
        <w:rPr>
          <w:rFonts w:ascii="Arial" w:hAnsi="Arial"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Nom, prénom et qualité</w:t>
            </w:r>
          </w:p>
          <w:p>
            <w:pPr>
              <w:widowControl w:val="0"/>
              <w:tabs>
                <w:tab w:val="left" w:pos="851"/>
              </w:tabs>
              <w:jc w:val="center"/>
              <w:rPr>
                <w:rFonts w:ascii="Arial" w:hAnsi="Arial" w:cs="Arial"/>
                <w:b/>
                <w:bCs/>
              </w:rPr>
            </w:pPr>
            <w:r>
              <w:rPr>
                <w:rFonts w:ascii="Arial" w:hAnsi="Arial"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val="0"/>
              <w:tabs>
                <w:tab w:val="left" w:pos="851"/>
              </w:tabs>
              <w:jc w:val="center"/>
              <w:rPr>
                <w:rFonts w:ascii="Arial" w:hAnsi="Arial" w:cs="Arial"/>
                <w:b/>
                <w:bCs/>
              </w:rPr>
            </w:pPr>
            <w:r>
              <w:rPr>
                <w:rFonts w:ascii="Arial" w:hAnsi="Arial" w:cs="Arial"/>
                <w:b/>
                <w:bCs/>
              </w:rPr>
              <w:t>Signature</w:t>
            </w:r>
          </w:p>
        </w:tc>
      </w:tr>
      <w:tr>
        <w:trPr>
          <w:trHeight w:val="1021"/>
        </w:trPr>
        <w:tc>
          <w:tcPr>
            <w:tcW w:w="3692" w:type="dxa"/>
            <w:tcBorders>
              <w:top w:val="single" w:sz="4" w:space="0" w:color="000000"/>
              <w:left w:val="single" w:sz="4" w:space="0" w:color="000000"/>
            </w:tcBorders>
            <w:shd w:val="clear" w:color="auto" w:fill="CCFFFF"/>
          </w:tcPr>
          <w:p>
            <w:pPr>
              <w:widowControl w:val="0"/>
              <w:tabs>
                <w:tab w:val="left" w:pos="851"/>
              </w:tabs>
              <w:snapToGrid w:val="0"/>
              <w:jc w:val="both"/>
              <w:rPr>
                <w:rFonts w:ascii="Arial" w:hAnsi="Arial" w:cs="Arial"/>
                <w:b/>
                <w:bCs/>
              </w:rPr>
            </w:pPr>
          </w:p>
        </w:tc>
        <w:tc>
          <w:tcPr>
            <w:tcW w:w="2977" w:type="dxa"/>
            <w:tcBorders>
              <w:top w:val="single" w:sz="4" w:space="0" w:color="000000"/>
              <w:left w:val="single" w:sz="4" w:space="0" w:color="000000"/>
            </w:tcBorders>
            <w:shd w:val="clear" w:color="auto" w:fill="CCFFFF"/>
          </w:tcPr>
          <w:p>
            <w:pPr>
              <w:widowControl w:val="0"/>
              <w:tabs>
                <w:tab w:val="left" w:pos="851"/>
              </w:tabs>
              <w:snapToGrid w:val="0"/>
              <w:jc w:val="both"/>
              <w:rPr>
                <w:rFonts w:ascii="Arial" w:hAnsi="Arial" w:cs="Arial"/>
                <w:b/>
                <w:bCs/>
              </w:rPr>
            </w:pPr>
          </w:p>
        </w:tc>
        <w:tc>
          <w:tcPr>
            <w:tcW w:w="2551" w:type="dxa"/>
            <w:tcBorders>
              <w:top w:val="single" w:sz="4" w:space="0" w:color="000000"/>
              <w:left w:val="single" w:sz="4" w:space="0" w:color="000000"/>
              <w:right w:val="single" w:sz="4" w:space="0" w:color="000000"/>
            </w:tcBorders>
            <w:shd w:val="clear" w:color="auto" w:fill="CCFFFF"/>
          </w:tcPr>
          <w:p>
            <w:pPr>
              <w:widowControl w:val="0"/>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auto"/>
          </w:tcPr>
          <w:p>
            <w:pPr>
              <w:widowControl w:val="0"/>
              <w:tabs>
                <w:tab w:val="left" w:pos="851"/>
              </w:tabs>
              <w:snapToGrid w:val="0"/>
              <w:jc w:val="both"/>
              <w:rPr>
                <w:rFonts w:ascii="Arial" w:hAnsi="Arial" w:cs="Arial"/>
                <w:b/>
                <w:bCs/>
              </w:rPr>
            </w:pPr>
          </w:p>
        </w:tc>
        <w:tc>
          <w:tcPr>
            <w:tcW w:w="2977" w:type="dxa"/>
            <w:tcBorders>
              <w:left w:val="single" w:sz="4" w:space="0" w:color="000000"/>
            </w:tcBorders>
            <w:shd w:val="clear" w:color="auto" w:fill="auto"/>
          </w:tcPr>
          <w:p>
            <w:pPr>
              <w:widowControl w:val="0"/>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auto"/>
          </w:tcPr>
          <w:p>
            <w:pPr>
              <w:widowControl w:val="0"/>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CCFFFF"/>
          </w:tcPr>
          <w:p>
            <w:pPr>
              <w:widowControl w:val="0"/>
              <w:tabs>
                <w:tab w:val="left" w:pos="851"/>
              </w:tabs>
              <w:snapToGrid w:val="0"/>
              <w:jc w:val="both"/>
              <w:rPr>
                <w:rFonts w:ascii="Arial" w:hAnsi="Arial" w:cs="Arial"/>
                <w:b/>
                <w:bCs/>
              </w:rPr>
            </w:pPr>
          </w:p>
        </w:tc>
        <w:tc>
          <w:tcPr>
            <w:tcW w:w="2977" w:type="dxa"/>
            <w:tcBorders>
              <w:left w:val="single" w:sz="4" w:space="0" w:color="000000"/>
            </w:tcBorders>
            <w:shd w:val="clear" w:color="auto" w:fill="CCFFFF"/>
          </w:tcPr>
          <w:p>
            <w:pPr>
              <w:widowControl w:val="0"/>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CCFFFF"/>
          </w:tcPr>
          <w:p>
            <w:pPr>
              <w:widowControl w:val="0"/>
              <w:tabs>
                <w:tab w:val="left" w:pos="851"/>
              </w:tabs>
              <w:snapToGrid w:val="0"/>
              <w:jc w:val="both"/>
              <w:rPr>
                <w:rFonts w:ascii="Arial" w:hAnsi="Arial" w:cs="Arial"/>
                <w:b/>
                <w:bCs/>
              </w:rPr>
            </w:pPr>
          </w:p>
        </w:tc>
      </w:tr>
    </w:tbl>
    <w:p>
      <w:pPr>
        <w:widowControl w:val="0"/>
        <w:tabs>
          <w:tab w:val="left" w:pos="851"/>
        </w:tabs>
        <w:jc w:val="both"/>
        <w:rPr>
          <w:rFonts w:ascii="Arial" w:hAnsi="Arial" w:cs="Arial"/>
          <w:sz w:val="18"/>
          <w:szCs w:val="18"/>
        </w:rPr>
      </w:pPr>
      <w:r>
        <w:rPr>
          <w:rFonts w:ascii="Arial" w:hAnsi="Arial" w:cs="Arial"/>
          <w:sz w:val="18"/>
          <w:szCs w:val="18"/>
        </w:rPr>
        <w:t>*Chaque signataire doit avoir le pouvoir d’engager la personne qu’il représente.</w:t>
      </w:r>
    </w:p>
    <w:p>
      <w:pPr>
        <w:spacing w:after="160" w:line="259" w:lineRule="auto"/>
        <w:rPr>
          <w:rFonts w:ascii="Arial" w:eastAsiaTheme="majorEastAsia" w:hAnsi="Arial" w:cs="Arial"/>
          <w:b/>
          <w:sz w:val="24"/>
          <w:szCs w:val="22"/>
          <w:u w:val="single"/>
        </w:rPr>
      </w:pPr>
      <w:r>
        <w:rPr>
          <w:rFonts w:ascii="Arial" w:hAnsi="Arial" w:cs="Arial"/>
          <w:b/>
          <w:color w:val="C00000"/>
          <w:sz w:val="24"/>
          <w:szCs w:val="22"/>
          <w:u w:val="single"/>
        </w:rPr>
        <w:br w:type="page"/>
      </w:r>
    </w:p>
    <w:p>
      <w:pPr>
        <w:pStyle w:val="Titre1"/>
        <w:keepNext w:val="0"/>
        <w:keepLines w:val="0"/>
        <w:widowControl w:val="0"/>
        <w:tabs>
          <w:tab w:val="left" w:pos="567"/>
          <w:tab w:val="left" w:pos="851"/>
        </w:tabs>
        <w:spacing w:after="240"/>
        <w:jc w:val="both"/>
        <w:rPr>
          <w:rFonts w:ascii="Arial" w:hAnsi="Arial" w:cs="Arial"/>
          <w:b/>
          <w:bCs/>
          <w:iCs/>
          <w:color w:val="auto"/>
          <w:sz w:val="22"/>
          <w:szCs w:val="22"/>
          <w:u w:val="single"/>
        </w:rPr>
      </w:pPr>
      <w:r>
        <w:rPr>
          <w:rFonts w:ascii="Arial" w:hAnsi="Arial" w:cs="Arial"/>
          <w:b/>
          <w:color w:val="C00000"/>
          <w:sz w:val="24"/>
          <w:szCs w:val="22"/>
          <w:u w:val="single"/>
        </w:rPr>
        <w:lastRenderedPageBreak/>
        <w:t>IV – Identification, signature et acceptation de l’offre de l’acheteur</w:t>
      </w:r>
    </w:p>
    <w:p>
      <w:pPr>
        <w:pStyle w:val="Titre1"/>
        <w:keepNext w:val="0"/>
        <w:keepLines w:val="0"/>
        <w:widowControl w:val="0"/>
        <w:tabs>
          <w:tab w:val="left" w:pos="567"/>
          <w:tab w:val="left" w:pos="851"/>
        </w:tabs>
        <w:spacing w:after="240"/>
        <w:jc w:val="both"/>
        <w:rPr>
          <w:rFonts w:ascii="Arial" w:hAnsi="Arial" w:cs="Arial"/>
          <w:b/>
          <w:bCs/>
          <w:iCs/>
          <w:color w:val="auto"/>
          <w:sz w:val="22"/>
          <w:szCs w:val="22"/>
          <w:u w:val="single"/>
        </w:rPr>
      </w:pPr>
      <w:r>
        <w:rPr>
          <w:rFonts w:ascii="Arial" w:hAnsi="Arial" w:cs="Arial"/>
          <w:b/>
          <w:bCs/>
          <w:iCs/>
          <w:color w:val="auto"/>
          <w:sz w:val="22"/>
          <w:szCs w:val="22"/>
          <w:u w:val="single"/>
        </w:rPr>
        <w:t>Désignation de l’acheteur</w:t>
      </w:r>
    </w:p>
    <w:p>
      <w:pPr>
        <w:widowControl w:val="0"/>
        <w:jc w:val="both"/>
        <w:rPr>
          <w:rFonts w:ascii="Arial" w:hAnsi="Arial" w:cs="Arial"/>
        </w:rPr>
      </w:pPr>
      <w:r>
        <w:rPr>
          <w:rFonts w:ascii="Arial" w:hAnsi="Arial" w:cs="Arial"/>
        </w:rPr>
        <w:t xml:space="preserve">Ministère de l’économie , des finances , et de la souveraineté industrielle et numérique </w:t>
      </w:r>
    </w:p>
    <w:p>
      <w:pPr>
        <w:widowControl w:val="0"/>
        <w:jc w:val="both"/>
        <w:rPr>
          <w:rFonts w:ascii="Arial" w:hAnsi="Arial" w:cs="Arial"/>
        </w:rPr>
      </w:pPr>
      <w:r>
        <w:rPr>
          <w:rFonts w:ascii="Arial" w:hAnsi="Arial" w:cs="Arial"/>
        </w:rPr>
        <w:t xml:space="preserve">Secrétariat général </w:t>
      </w:r>
    </w:p>
    <w:p>
      <w:pPr>
        <w:widowControl w:val="0"/>
        <w:jc w:val="both"/>
        <w:rPr>
          <w:rFonts w:ascii="Arial" w:hAnsi="Arial" w:cs="Arial"/>
        </w:rPr>
      </w:pPr>
      <w:r>
        <w:rPr>
          <w:rFonts w:ascii="Arial" w:hAnsi="Arial" w:cs="Arial"/>
        </w:rPr>
        <w:t>Service de l’immobilier et de l’environnement professionnel - Sous-direction de l'immobilier - Bureau Immobilier et maîtrise d’ouvrage</w:t>
      </w:r>
    </w:p>
    <w:p>
      <w:pPr>
        <w:widowControl w:val="0"/>
        <w:tabs>
          <w:tab w:val="left" w:pos="851"/>
        </w:tabs>
        <w:spacing w:before="240"/>
        <w:jc w:val="both"/>
        <w:rPr>
          <w:rFonts w:ascii="Arial" w:hAnsi="Arial" w:cs="Arial"/>
          <w:i/>
          <w:sz w:val="18"/>
          <w:szCs w:val="18"/>
        </w:rPr>
      </w:pPr>
      <w:r>
        <w:rPr>
          <w:rFonts w:ascii="Arial" w:hAnsi="Arial" w:cs="Arial"/>
          <w:b/>
          <w:sz w:val="22"/>
          <w:u w:val="single"/>
        </w:rPr>
        <w:t>Personne habilitée à donner les renseignements prévus</w:t>
      </w:r>
      <w:r>
        <w:rPr>
          <w:rFonts w:ascii="Arial" w:hAnsi="Arial" w:cs="Arial"/>
          <w:b/>
          <w:sz w:val="22"/>
        </w:rPr>
        <w:t xml:space="preserve"> </w:t>
      </w:r>
      <w:r>
        <w:rPr>
          <w:rFonts w:ascii="Arial" w:hAnsi="Arial" w:cs="Arial"/>
        </w:rPr>
        <w:t>à l’</w:t>
      </w:r>
      <w:hyperlink r:id="rId13" w:history="1">
        <w:r>
          <w:rPr>
            <w:rStyle w:val="Lienhypertexte"/>
            <w:rFonts w:ascii="Arial" w:hAnsi="Arial" w:cs="Arial"/>
            <w:color w:val="auto"/>
            <w:u w:val="none"/>
          </w:rPr>
          <w:t>article R. 2191-</w:t>
        </w:r>
      </w:hyperlink>
      <w:r>
        <w:rPr>
          <w:rStyle w:val="Lienhypertexte"/>
          <w:rFonts w:ascii="Arial" w:hAnsi="Arial" w:cs="Arial"/>
          <w:color w:val="auto"/>
          <w:u w:val="none"/>
        </w:rPr>
        <w:t>59 et suivants</w:t>
      </w:r>
      <w:r>
        <w:rPr>
          <w:rFonts w:ascii="Arial" w:hAnsi="Arial" w:cs="Arial"/>
        </w:rPr>
        <w:t xml:space="preserve"> du code de la commande publique</w:t>
      </w:r>
      <w:r>
        <w:rPr>
          <w:rFonts w:ascii="Arial" w:hAnsi="Arial" w:cs="Arial"/>
          <w:sz w:val="18"/>
        </w:rPr>
        <w:t xml:space="preserve">, </w:t>
      </w:r>
      <w:r>
        <w:rPr>
          <w:rFonts w:ascii="Arial" w:hAnsi="Arial" w:cs="Arial"/>
        </w:rPr>
        <w:t>auquel renvoie</w:t>
      </w:r>
      <w:r>
        <w:rPr>
          <w:rFonts w:ascii="Arial" w:hAnsi="Arial" w:cs="Arial"/>
          <w:sz w:val="18"/>
        </w:rPr>
        <w:t xml:space="preserve"> </w:t>
      </w:r>
      <w:r>
        <w:rPr>
          <w:rFonts w:ascii="Arial" w:hAnsi="Arial" w:cs="Arial"/>
        </w:rPr>
        <w:t>l’</w:t>
      </w:r>
      <w:hyperlink r:id="rId14" w:history="1">
        <w:r>
          <w:rPr>
            <w:rStyle w:val="Lienhypertexte"/>
            <w:rFonts w:ascii="Arial" w:hAnsi="Arial" w:cs="Arial"/>
            <w:color w:val="auto"/>
            <w:u w:val="none"/>
          </w:rPr>
          <w:t>article R. 2391-28</w:t>
        </w:r>
      </w:hyperlink>
      <w:r>
        <w:rPr>
          <w:rFonts w:ascii="Arial" w:hAnsi="Arial" w:cs="Arial"/>
        </w:rPr>
        <w:t xml:space="preserve"> du même code (nantissements ou cessions de créances)</w:t>
      </w:r>
    </w:p>
    <w:p>
      <w:pPr>
        <w:widowControl w:val="0"/>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pPr>
        <w:spacing w:before="120"/>
        <w:rPr>
          <w:rFonts w:ascii="Arial" w:hAnsi="Arial" w:cs="Arial"/>
        </w:rPr>
      </w:pPr>
      <w:r>
        <w:rPr>
          <w:rFonts w:ascii="Arial" w:hAnsi="Arial" w:cs="Arial"/>
          <w:b/>
          <w:bCs/>
        </w:rPr>
        <w:t xml:space="preserve">Julien RAVAINE, </w:t>
      </w:r>
      <w:r>
        <w:rPr>
          <w:rFonts w:ascii="Arial" w:hAnsi="Arial" w:cs="Arial"/>
        </w:rPr>
        <w:t>Chef de l’antenne immobilière interrégionale de Marseille</w:t>
      </w:r>
    </w:p>
    <w:p>
      <w:pPr>
        <w:autoSpaceDE w:val="0"/>
        <w:autoSpaceDN w:val="0"/>
        <w:rPr>
          <w:rFonts w:ascii="Arial" w:hAnsi="Arial" w:cs="Arial"/>
          <w:lang w:eastAsia="en-US"/>
        </w:rPr>
      </w:pPr>
    </w:p>
    <w:p>
      <w:pPr>
        <w:rPr>
          <w:rFonts w:ascii="Arial" w:hAnsi="Arial" w:cs="Arial"/>
        </w:rPr>
      </w:pPr>
      <w:r>
        <w:rPr>
          <w:rFonts w:ascii="Arial" w:hAnsi="Arial" w:cs="Arial"/>
        </w:rPr>
        <w:t>Service de l’immobilier et de l’environnement professionnel (SIEP)</w:t>
      </w:r>
    </w:p>
    <w:p>
      <w:pPr>
        <w:rPr>
          <w:rFonts w:ascii="Arial" w:hAnsi="Arial" w:cs="Arial"/>
        </w:rPr>
      </w:pPr>
      <w:r>
        <w:rPr>
          <w:rFonts w:ascii="Arial" w:hAnsi="Arial" w:cs="Arial"/>
        </w:rPr>
        <w:t>Sous-direction de l’immobilier (SDI) / Bureau immobilier et maîtrise d’ouvrage (BIMO)</w:t>
      </w:r>
    </w:p>
    <w:p>
      <w:pPr>
        <w:rPr>
          <w:rFonts w:ascii="Arial" w:hAnsi="Arial" w:cs="Arial"/>
        </w:rPr>
      </w:pPr>
      <w:r>
        <w:rPr>
          <w:rFonts w:ascii="Arial" w:hAnsi="Arial" w:cs="Arial"/>
        </w:rPr>
        <w:t xml:space="preserve">52, rue </w:t>
      </w:r>
      <w:proofErr w:type="spellStart"/>
      <w:r>
        <w:rPr>
          <w:rFonts w:ascii="Arial" w:hAnsi="Arial" w:cs="Arial"/>
        </w:rPr>
        <w:t>Liandier</w:t>
      </w:r>
      <w:proofErr w:type="spellEnd"/>
      <w:r>
        <w:rPr>
          <w:rFonts w:ascii="Arial" w:hAnsi="Arial" w:cs="Arial"/>
        </w:rPr>
        <w:t xml:space="preserve"> – 13008 Marseille</w:t>
      </w:r>
    </w:p>
    <w:p>
      <w:pPr>
        <w:rPr>
          <w:rFonts w:ascii="Arial" w:hAnsi="Arial" w:cs="Arial"/>
        </w:rPr>
      </w:pPr>
      <w:r>
        <w:rPr>
          <w:rFonts w:ascii="Arial" w:hAnsi="Arial" w:cs="Arial"/>
        </w:rPr>
        <w:t>Tél : 06 23 84 98 98</w:t>
      </w:r>
    </w:p>
    <w:p>
      <w:pPr>
        <w:widowControl w:val="0"/>
        <w:tabs>
          <w:tab w:val="left" w:pos="851"/>
        </w:tabs>
        <w:jc w:val="both"/>
        <w:rPr>
          <w:rFonts w:ascii="Arial" w:hAnsi="Arial" w:cs="Arial"/>
        </w:rPr>
      </w:pPr>
    </w:p>
    <w:p>
      <w:pPr>
        <w:widowControl w:val="0"/>
        <w:tabs>
          <w:tab w:val="left" w:pos="720"/>
          <w:tab w:val="left" w:pos="851"/>
        </w:tabs>
        <w:spacing w:before="240"/>
        <w:jc w:val="both"/>
        <w:rPr>
          <w:rFonts w:ascii="Arial" w:hAnsi="Arial" w:cs="Arial"/>
          <w:b/>
          <w:i/>
          <w:iCs/>
          <w:szCs w:val="18"/>
        </w:rPr>
      </w:pPr>
      <w:r>
        <w:rPr>
          <w:rFonts w:ascii="Arial" w:hAnsi="Arial" w:cs="Arial"/>
          <w:b/>
          <w:sz w:val="22"/>
        </w:rPr>
        <w:t>Désignation, adresse, numéro de téléphone du comptable assignataire</w:t>
      </w:r>
    </w:p>
    <w:p>
      <w:pPr>
        <w:widowControl w:val="0"/>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comptables13.)</w:t>
      </w:r>
    </w:p>
    <w:p>
      <w:pPr>
        <w:widowControl w:val="0"/>
        <w:tabs>
          <w:tab w:val="left" w:pos="851"/>
        </w:tabs>
        <w:spacing w:before="120" w:after="120"/>
        <w:jc w:val="both"/>
        <w:rPr>
          <w:rFonts w:ascii="Arial" w:hAnsi="Arial" w:cs="Arial"/>
        </w:rPr>
      </w:pPr>
      <w:r>
        <w:rPr>
          <w:rFonts w:ascii="Arial" w:hAnsi="Arial" w:cs="Arial"/>
        </w:rPr>
        <w:t xml:space="preserve">Le Contrôleur Budgétaire et Comptable Ministériel Bâtiment Necker - </w:t>
      </w:r>
      <w:proofErr w:type="spellStart"/>
      <w:r>
        <w:rPr>
          <w:rFonts w:ascii="Arial" w:hAnsi="Arial" w:cs="Arial"/>
        </w:rPr>
        <w:t>Télédoc</w:t>
      </w:r>
      <w:proofErr w:type="spellEnd"/>
      <w:r>
        <w:rPr>
          <w:rFonts w:ascii="Arial" w:hAnsi="Arial" w:cs="Arial"/>
        </w:rPr>
        <w:t xml:space="preserve"> 716</w:t>
      </w:r>
    </w:p>
    <w:p>
      <w:pPr>
        <w:widowControl w:val="0"/>
        <w:tabs>
          <w:tab w:val="left" w:pos="851"/>
        </w:tabs>
        <w:spacing w:after="240"/>
        <w:jc w:val="both"/>
        <w:rPr>
          <w:rFonts w:ascii="Arial" w:hAnsi="Arial" w:cs="Arial"/>
        </w:rPr>
      </w:pPr>
      <w:r>
        <w:rPr>
          <w:rFonts w:ascii="Arial" w:hAnsi="Arial" w:cs="Arial"/>
        </w:rPr>
        <w:t>120 rue de Bercy -75572 PARIS CEDEX 12.</w:t>
      </w:r>
    </w:p>
    <w:p>
      <w:pPr>
        <w:pStyle w:val="Titre1"/>
        <w:keepNext w:val="0"/>
        <w:keepLines w:val="0"/>
        <w:widowControl w:val="0"/>
        <w:tabs>
          <w:tab w:val="left" w:pos="567"/>
          <w:tab w:val="left" w:pos="851"/>
        </w:tabs>
        <w:spacing w:after="240"/>
        <w:jc w:val="both"/>
        <w:rPr>
          <w:rFonts w:ascii="Arial" w:hAnsi="Arial" w:cs="Arial"/>
          <w:b/>
          <w:bCs/>
          <w:iCs/>
          <w:color w:val="auto"/>
          <w:sz w:val="22"/>
          <w:szCs w:val="22"/>
          <w:u w:val="single"/>
        </w:rPr>
      </w:pPr>
      <w:r>
        <w:rPr>
          <w:rFonts w:ascii="Arial" w:hAnsi="Arial" w:cs="Arial"/>
          <w:b/>
          <w:bCs/>
          <w:iCs/>
          <w:color w:val="auto"/>
          <w:sz w:val="22"/>
          <w:szCs w:val="22"/>
          <w:u w:val="single"/>
        </w:rPr>
        <w:t>Acceptation de l’offre :</w:t>
      </w:r>
    </w:p>
    <w:p>
      <w:pPr>
        <w:widowControl w:val="0"/>
        <w:tabs>
          <w:tab w:val="left" w:pos="851"/>
        </w:tabs>
        <w:spacing w:after="240"/>
        <w:jc w:val="both"/>
        <w:rPr>
          <w:rFonts w:ascii="Arial" w:hAnsi="Arial" w:cs="Arial"/>
        </w:rPr>
      </w:pPr>
      <w:r>
        <w:rPr>
          <w:rFonts w:ascii="Arial" w:hAnsi="Arial" w:cs="Arial"/>
        </w:rPr>
        <w:t xml:space="preserve">Est acceptée la présente offre arrêtée à la somme de : </w:t>
      </w:r>
      <w:r>
        <w:rPr>
          <w:rFonts w:ascii="Marianne" w:hAnsi="Marianne" w:cs="Arial"/>
        </w:rPr>
        <w:t>………………………………………………€ TTC</w:t>
      </w:r>
    </w:p>
    <w:p>
      <w:pPr>
        <w:widowControl w:val="0"/>
        <w:tabs>
          <w:tab w:val="left" w:pos="851"/>
          <w:tab w:val="left" w:pos="5245"/>
          <w:tab w:val="left" w:pos="7371"/>
          <w:tab w:val="left" w:pos="7655"/>
        </w:tabs>
        <w:spacing w:before="240" w:after="240"/>
        <w:jc w:val="both"/>
        <w:rPr>
          <w:rFonts w:ascii="Arial" w:hAnsi="Arial" w:cs="Arial"/>
        </w:rPr>
      </w:pPr>
      <w:r>
        <w:rPr>
          <w:rFonts w:ascii="Marianne" w:hAnsi="Marianne" w:cs="Arial"/>
        </w:rPr>
        <w:t>(en lettres)……………………………………………………………………………………………………………euros TTC</w:t>
      </w:r>
    </w:p>
    <w:p>
      <w:pPr>
        <w:widowControl w:val="0"/>
        <w:tabs>
          <w:tab w:val="left" w:pos="851"/>
          <w:tab w:val="left" w:pos="5245"/>
          <w:tab w:val="left" w:pos="7371"/>
          <w:tab w:val="left" w:pos="7655"/>
        </w:tabs>
        <w:spacing w:before="240" w:after="240"/>
        <w:jc w:val="both"/>
        <w:rPr>
          <w:rFonts w:ascii="Arial" w:hAnsi="Arial" w:cs="Arial"/>
        </w:rPr>
      </w:pPr>
    </w:p>
    <w:p>
      <w:pPr>
        <w:widowControl w:val="0"/>
        <w:tabs>
          <w:tab w:val="left" w:pos="851"/>
          <w:tab w:val="left" w:pos="5245"/>
          <w:tab w:val="left" w:pos="7371"/>
          <w:tab w:val="left" w:pos="7655"/>
        </w:tabs>
        <w:spacing w:before="240" w:after="240"/>
        <w:jc w:val="both"/>
        <w:rPr>
          <w:rFonts w:ascii="Arial" w:hAnsi="Arial" w:cs="Arial"/>
          <w:b/>
        </w:rPr>
      </w:pPr>
      <w:r>
        <w:rPr>
          <w:rFonts w:ascii="Arial" w:hAnsi="Arial" w:cs="Arial"/>
        </w:rPr>
        <w:t>A : …………………… , le …………………</w:t>
      </w:r>
    </w:p>
    <w:p>
      <w:pPr>
        <w:widowControl w:val="0"/>
        <w:tabs>
          <w:tab w:val="left" w:pos="851"/>
        </w:tabs>
        <w:ind w:left="6804"/>
        <w:jc w:val="right"/>
        <w:rPr>
          <w:rFonts w:ascii="Arial" w:hAnsi="Arial" w:cs="Arial"/>
          <w:b/>
          <w:i/>
          <w:sz w:val="18"/>
          <w:szCs w:val="18"/>
        </w:rPr>
      </w:pPr>
      <w:r>
        <w:rPr>
          <w:rFonts w:ascii="Arial" w:hAnsi="Arial" w:cs="Arial"/>
          <w:b/>
        </w:rPr>
        <w:t>Signature du représentant du pouvoir adjudicateur</w:t>
      </w:r>
    </w:p>
    <w:p>
      <w:pPr>
        <w:widowControl w:val="0"/>
        <w:tabs>
          <w:tab w:val="left" w:pos="851"/>
        </w:tabs>
        <w:ind w:left="4820"/>
        <w:jc w:val="center"/>
        <w:rPr>
          <w:rFonts w:ascii="Arial" w:hAnsi="Arial" w:cs="Arial"/>
        </w:rPr>
      </w:pPr>
    </w:p>
    <w:p>
      <w:pPr>
        <w:widowControl w:val="0"/>
        <w:tabs>
          <w:tab w:val="left" w:pos="851"/>
        </w:tabs>
        <w:ind w:left="4820"/>
        <w:jc w:val="center"/>
        <w:rPr>
          <w:rFonts w:ascii="Arial" w:hAnsi="Arial" w:cs="Arial"/>
        </w:rPr>
      </w:pPr>
    </w:p>
    <w:p>
      <w:pPr>
        <w:widowControl w:val="0"/>
        <w:tabs>
          <w:tab w:val="left" w:pos="851"/>
        </w:tabs>
        <w:ind w:left="4820"/>
        <w:jc w:val="center"/>
        <w:rPr>
          <w:rFonts w:ascii="Arial" w:hAnsi="Arial" w:cs="Arial"/>
        </w:rPr>
      </w:pPr>
    </w:p>
    <w:p>
      <w:pPr>
        <w:spacing w:after="160" w:line="259" w:lineRule="auto"/>
        <w:rPr>
          <w:rFonts w:ascii="Arial" w:hAnsi="Arial" w:cs="Arial"/>
        </w:rPr>
      </w:pPr>
      <w:r>
        <w:rPr>
          <w:rFonts w:ascii="Arial" w:hAnsi="Arial" w:cs="Arial"/>
        </w:rPr>
        <w:br w:type="page"/>
      </w:r>
    </w:p>
    <w:p>
      <w:pPr>
        <w:suppressAutoHyphens/>
        <w:spacing w:before="100" w:beforeAutospacing="1" w:after="100" w:afterAutospacing="1"/>
        <w:contextualSpacing/>
        <w:mirrorIndents/>
        <w:jc w:val="center"/>
        <w:rPr>
          <w:rFonts w:ascii="Arial" w:hAnsi="Arial" w:cs="Arial"/>
          <w:b/>
          <w:bCs/>
          <w:color w:val="C03F00"/>
          <w:sz w:val="28"/>
          <w:szCs w:val="28"/>
        </w:rPr>
      </w:pPr>
      <w:bookmarkStart w:id="10" w:name="_Hlk184909698"/>
      <w:r>
        <w:rPr>
          <w:rFonts w:ascii="Arial" w:hAnsi="Arial" w:cs="Arial"/>
          <w:b/>
          <w:bCs/>
          <w:color w:val="C03F00"/>
          <w:sz w:val="28"/>
          <w:szCs w:val="28"/>
        </w:rPr>
        <w:lastRenderedPageBreak/>
        <w:t>ANNEXE 01 A L’ACTE D’ENGAGEMENT</w:t>
      </w:r>
    </w:p>
    <w:p>
      <w:pPr>
        <w:suppressAutoHyphens/>
        <w:spacing w:before="100" w:beforeAutospacing="1" w:after="100" w:afterAutospacing="1"/>
        <w:contextualSpacing/>
        <w:mirrorIndents/>
        <w:jc w:val="center"/>
        <w:rPr>
          <w:rFonts w:ascii="Arial" w:hAnsi="Arial" w:cs="Arial"/>
          <w:b/>
          <w:bCs/>
          <w:color w:val="C03F00"/>
          <w:sz w:val="28"/>
          <w:szCs w:val="28"/>
        </w:rPr>
      </w:pPr>
      <w:r>
        <w:rPr>
          <w:rFonts w:ascii="Arial" w:hAnsi="Arial" w:cs="Arial"/>
          <w:b/>
          <w:bCs/>
          <w:color w:val="C03F00"/>
          <w:sz w:val="28"/>
          <w:szCs w:val="28"/>
        </w:rPr>
        <w:t>CLAUSE D’INSERTION SOCIALE</w:t>
      </w:r>
    </w:p>
    <w:bookmarkEnd w:id="10"/>
    <w:p>
      <w:pPr>
        <w:suppressAutoHyphens/>
        <w:spacing w:before="600" w:after="120"/>
        <w:jc w:val="both"/>
        <w:rPr>
          <w:rFonts w:ascii="Arial" w:hAnsi="Arial" w:cs="Arial"/>
          <w:b/>
          <w:bCs/>
          <w:color w:val="C03F00"/>
        </w:rPr>
      </w:pPr>
      <w:r>
        <w:rPr>
          <w:rFonts w:ascii="Arial" w:hAnsi="Arial" w:cs="Arial"/>
          <w:b/>
          <w:bCs/>
          <w:color w:val="C03F00"/>
        </w:rPr>
        <w:t>I – DECLARATION D’ENGAGEMENT</w:t>
      </w:r>
    </w:p>
    <w:p>
      <w:pPr>
        <w:widowControl w:val="0"/>
        <w:spacing w:before="120" w:after="120"/>
        <w:rPr>
          <w:rFonts w:ascii="Arial" w:hAnsi="Arial" w:cs="Arial"/>
        </w:rPr>
      </w:pPr>
      <w:r>
        <w:rPr>
          <w:rFonts w:ascii="Arial" w:hAnsi="Arial" w:cs="Arial"/>
          <w:b/>
        </w:rPr>
        <w:t>Je soussigné</w:t>
      </w:r>
      <w:r>
        <w:rPr>
          <w:rFonts w:ascii="Arial" w:hAnsi="Arial" w:cs="Arial"/>
          <w:i/>
        </w:rPr>
        <w:t xml:space="preserve"> (nom, prénom, qualité de la personne habilitée à représenter la société) </w:t>
      </w:r>
      <w:r>
        <w:rPr>
          <w:rFonts w:ascii="Arial" w:hAnsi="Arial" w:cs="Arial"/>
        </w:rPr>
        <w:t>……………………………………………………………..…………………………...............</w:t>
      </w:r>
    </w:p>
    <w:p>
      <w:pPr>
        <w:widowControl w:val="0"/>
        <w:spacing w:before="120" w:after="120"/>
        <w:ind w:right="197"/>
        <w:rPr>
          <w:rFonts w:ascii="Arial" w:hAnsi="Arial" w:cs="Arial"/>
        </w:rPr>
      </w:pPr>
      <w:r>
        <w:rPr>
          <w:rFonts w:ascii="Arial" w:hAnsi="Arial" w:cs="Arial"/>
        </w:rPr>
        <w:t>Agissant au nom et pour le compte de la société (dénomination de la société) :</w:t>
      </w:r>
    </w:p>
    <w:p>
      <w:pPr>
        <w:widowControl w:val="0"/>
        <w:spacing w:before="120" w:after="120"/>
        <w:ind w:right="197"/>
        <w:rPr>
          <w:rFonts w:ascii="Arial" w:hAnsi="Arial" w:cs="Arial"/>
        </w:rPr>
      </w:pPr>
      <w:r>
        <w:rPr>
          <w:rFonts w:ascii="Arial" w:hAnsi="Arial" w:cs="Arial"/>
        </w:rPr>
        <w:t>……………………………………………………………………………………………………</w:t>
      </w:r>
    </w:p>
    <w:p>
      <w:pPr>
        <w:widowControl w:val="0"/>
        <w:spacing w:before="120" w:after="120"/>
        <w:ind w:right="197"/>
        <w:rPr>
          <w:rFonts w:ascii="Arial" w:hAnsi="Arial" w:cs="Arial"/>
        </w:rPr>
      </w:pPr>
      <w:r>
        <w:rPr>
          <w:rFonts w:ascii="Arial" w:hAnsi="Arial" w:cs="Arial"/>
        </w:rPr>
        <w:t>Téléphone  : ……………………………… Mail : ……….………………………………..….</w:t>
      </w:r>
    </w:p>
    <w:p>
      <w:pPr>
        <w:widowControl w:val="0"/>
        <w:spacing w:before="120" w:after="120"/>
        <w:ind w:right="197"/>
        <w:rPr>
          <w:rFonts w:ascii="Arial" w:hAnsi="Arial" w:cs="Arial"/>
        </w:rPr>
      </w:pPr>
      <w:r>
        <w:rPr>
          <w:rFonts w:ascii="Arial" w:hAnsi="Arial" w:cs="Arial"/>
        </w:rPr>
        <w:t>Numéro SIRET : ……………………………………………………………..….…….………</w:t>
      </w:r>
    </w:p>
    <w:p>
      <w:pPr>
        <w:widowControl w:val="0"/>
        <w:spacing w:before="120" w:after="120"/>
        <w:ind w:right="197"/>
        <w:rPr>
          <w:rFonts w:ascii="Arial" w:hAnsi="Arial" w:cs="Arial"/>
        </w:rPr>
      </w:pPr>
      <w:r>
        <w:rPr>
          <w:rFonts w:ascii="Arial" w:hAnsi="Arial" w:cs="Arial"/>
        </w:rPr>
        <w:t>Numéro d’enregistrement au registre du commerce et des sociétés :</w:t>
      </w:r>
    </w:p>
    <w:p>
      <w:pPr>
        <w:widowControl w:val="0"/>
        <w:spacing w:after="120"/>
        <w:ind w:right="198"/>
        <w:rPr>
          <w:rFonts w:ascii="Arial" w:hAnsi="Arial" w:cs="Arial"/>
        </w:rPr>
      </w:pPr>
      <w:r>
        <w:rPr>
          <w:rFonts w:ascii="Arial" w:hAnsi="Arial" w:cs="Arial"/>
        </w:rPr>
        <w:t>……………………………………………………………………………………………………</w:t>
      </w:r>
    </w:p>
    <w:p>
      <w:pPr>
        <w:widowControl w:val="0"/>
        <w:spacing w:before="120" w:after="120"/>
        <w:ind w:right="51"/>
        <w:rPr>
          <w:rFonts w:ascii="Arial" w:hAnsi="Arial"/>
          <w:color w:val="000000"/>
        </w:rPr>
      </w:pPr>
      <w:r>
        <w:rPr>
          <w:rFonts w:ascii="Arial" w:hAnsi="Arial" w:cs="Arial"/>
          <w:b/>
          <w:color w:val="0070C0"/>
        </w:rPr>
        <w:fldChar w:fldCharType="begin">
          <w:ffData>
            <w:name w:val=""/>
            <w:enabled/>
            <w:calcOnExit w:val="0"/>
            <w:checkBox>
              <w:size w:val="20"/>
              <w:default w:val="0"/>
            </w:checkBox>
          </w:ffData>
        </w:fldChar>
      </w:r>
      <w:r>
        <w:rPr>
          <w:rFonts w:ascii="Arial" w:hAnsi="Arial" w:cs="Arial"/>
          <w:b/>
          <w:color w:val="0070C0"/>
        </w:rPr>
        <w:instrText xml:space="preserve"> FORMCHECKBOX </w:instrText>
      </w:r>
      <w:r>
        <w:rPr>
          <w:rFonts w:ascii="Arial" w:hAnsi="Arial" w:cs="Arial"/>
          <w:b/>
          <w:color w:val="0070C0"/>
        </w:rPr>
      </w:r>
      <w:r>
        <w:rPr>
          <w:rFonts w:ascii="Arial" w:hAnsi="Arial" w:cs="Arial"/>
          <w:b/>
          <w:color w:val="0070C0"/>
        </w:rPr>
        <w:fldChar w:fldCharType="separate"/>
      </w:r>
      <w:r>
        <w:rPr>
          <w:rFonts w:ascii="Arial" w:hAnsi="Arial" w:cs="Arial"/>
          <w:b/>
          <w:color w:val="0070C0"/>
        </w:rPr>
        <w:fldChar w:fldCharType="end"/>
      </w:r>
      <w:r>
        <w:rPr>
          <w:rFonts w:ascii="Arial" w:hAnsi="Arial" w:cs="Arial"/>
          <w:b/>
          <w:color w:val="0070C0"/>
        </w:rPr>
        <w:t xml:space="preserve"> </w:t>
      </w:r>
      <w:r>
        <w:rPr>
          <w:rFonts w:ascii="Arial" w:hAnsi="Arial"/>
          <w:color w:val="000000"/>
        </w:rPr>
        <w:t>Mandataire de l’ensemble des membres du groupement ayant donné mandat</w:t>
      </w:r>
    </w:p>
    <w:p>
      <w:pPr>
        <w:suppressAutoHyphens/>
        <w:spacing w:before="120" w:after="120"/>
        <w:jc w:val="both"/>
        <w:rPr>
          <w:rFonts w:ascii="Arial" w:hAnsi="Arial" w:cs="Arial"/>
        </w:rPr>
      </w:pPr>
      <w:r>
        <w:rPr>
          <w:rFonts w:ascii="Arial" w:hAnsi="Arial" w:cs="Arial"/>
          <w:b/>
        </w:rPr>
        <w:t xml:space="preserve">DECLARE </w:t>
      </w:r>
      <w:r>
        <w:rPr>
          <w:rFonts w:ascii="Arial" w:hAnsi="Arial" w:cs="Arial"/>
        </w:rPr>
        <w:t>avoir pris connaissance de l’annexe 1 au cahier des clauses administratives particulières (CCAP) relative à l’action d’insertion par l’activité économique ;</w:t>
      </w:r>
    </w:p>
    <w:p>
      <w:pPr>
        <w:suppressAutoHyphens/>
        <w:spacing w:before="120" w:after="120"/>
        <w:jc w:val="both"/>
        <w:rPr>
          <w:rFonts w:ascii="Arial" w:hAnsi="Arial" w:cs="Arial"/>
          <w:b/>
        </w:rPr>
      </w:pPr>
      <w:r>
        <w:rPr>
          <w:rFonts w:ascii="Arial" w:hAnsi="Arial" w:cs="Arial"/>
          <w:b/>
        </w:rPr>
        <w:t xml:space="preserve">S’ENGAGE, </w:t>
      </w:r>
      <w:r>
        <w:rPr>
          <w:rFonts w:ascii="Arial" w:hAnsi="Arial" w:cs="Arial"/>
        </w:rPr>
        <w:t>si elle est déclarée attributaire du marché</w:t>
      </w:r>
      <w:r>
        <w:rPr>
          <w:rFonts w:ascii="Arial" w:hAnsi="Arial" w:cs="Arial"/>
          <w:b/>
        </w:rPr>
        <w:t> ;</w:t>
      </w:r>
    </w:p>
    <w:p>
      <w:pPr>
        <w:numPr>
          <w:ilvl w:val="1"/>
          <w:numId w:val="19"/>
        </w:numPr>
        <w:suppressAutoHyphens/>
        <w:spacing w:before="120" w:after="120"/>
        <w:jc w:val="both"/>
        <w:rPr>
          <w:rFonts w:ascii="Arial" w:hAnsi="Arial" w:cs="Arial"/>
          <w:kern w:val="3"/>
          <w:lang w:eastAsia="en-US"/>
        </w:rPr>
      </w:pPr>
      <w:r>
        <w:rPr>
          <w:rFonts w:ascii="Arial" w:hAnsi="Arial" w:cs="Arial"/>
          <w:kern w:val="3"/>
          <w:lang w:eastAsia="en-US"/>
        </w:rPr>
        <w:t>à réserver, dans l’exécution du marché, un nombre d’heures d’insertion au moins égal à celui indiqué ci-dessous  </w:t>
      </w:r>
      <w:r>
        <w:rPr>
          <w:rFonts w:ascii="Arial" w:hAnsi="Arial" w:cs="Arial"/>
          <w:i/>
          <w:iCs/>
          <w:kern w:val="3"/>
          <w:lang w:eastAsia="en-US"/>
        </w:rPr>
        <w:t>: (à compléter par le nombre d’heures défini à l’article 1 de l’annexe 01 du CCAP)</w:t>
      </w:r>
    </w:p>
    <w:tbl>
      <w:tblPr>
        <w:tblW w:w="6374" w:type="dxa"/>
        <w:jc w:val="center"/>
        <w:tblCellMar>
          <w:left w:w="70" w:type="dxa"/>
          <w:right w:w="70" w:type="dxa"/>
        </w:tblCellMar>
        <w:tblLook w:val="04A0" w:firstRow="1" w:lastRow="0" w:firstColumn="1" w:lastColumn="0" w:noHBand="0" w:noVBand="1"/>
      </w:tblPr>
      <w:tblGrid>
        <w:gridCol w:w="4248"/>
        <w:gridCol w:w="2126"/>
      </w:tblGrid>
      <w:tr>
        <w:trPr>
          <w:trHeight w:val="60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suppressAutoHyphens/>
              <w:jc w:val="center"/>
              <w:rPr>
                <w:rFonts w:ascii="Arial" w:hAnsi="Arial" w:cs="Arial"/>
              </w:rPr>
            </w:pPr>
            <w:r>
              <w:rPr>
                <w:rFonts w:ascii="Arial" w:hAnsi="Arial" w:cs="Arial"/>
              </w:rPr>
              <w:t>Désignation du marché ou du lot</w:t>
            </w: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pPr>
              <w:suppressAutoHyphens/>
              <w:jc w:val="center"/>
              <w:rPr>
                <w:rFonts w:ascii="Arial" w:hAnsi="Arial" w:cs="Arial"/>
              </w:rPr>
            </w:pPr>
            <w:r>
              <w:rPr>
                <w:rFonts w:ascii="Arial" w:hAnsi="Arial" w:cs="Arial"/>
              </w:rPr>
              <w:t>Nombre d'heures d’insertion à réaliser</w:t>
            </w:r>
          </w:p>
        </w:tc>
      </w:tr>
      <w:tr>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auto" w:fill="auto"/>
            <w:noWrap/>
          </w:tcPr>
          <w:p>
            <w:pPr>
              <w:suppressAutoHyphens/>
              <w:jc w:val="both"/>
              <w:rPr>
                <w:rFonts w:ascii="Arial" w:hAnsi="Arial" w:cs="Arial"/>
              </w:rPr>
            </w:pPr>
          </w:p>
        </w:tc>
        <w:tc>
          <w:tcPr>
            <w:tcW w:w="2126" w:type="dxa"/>
            <w:tcBorders>
              <w:top w:val="nil"/>
              <w:left w:val="nil"/>
              <w:bottom w:val="single" w:sz="4" w:space="0" w:color="auto"/>
              <w:right w:val="single" w:sz="4" w:space="0" w:color="auto"/>
            </w:tcBorders>
            <w:shd w:val="clear" w:color="000000" w:fill="FFFFFF"/>
            <w:noWrap/>
          </w:tcPr>
          <w:p>
            <w:pPr>
              <w:suppressAutoHyphens/>
              <w:jc w:val="both"/>
              <w:rPr>
                <w:rFonts w:ascii="Arial" w:hAnsi="Arial" w:cs="Arial"/>
                <w:b/>
              </w:rPr>
            </w:pPr>
          </w:p>
        </w:tc>
      </w:tr>
    </w:tbl>
    <w:p>
      <w:pPr>
        <w:pStyle w:val="Paragraphedeliste"/>
        <w:numPr>
          <w:ilvl w:val="1"/>
          <w:numId w:val="20"/>
        </w:numPr>
        <w:jc w:val="both"/>
        <w:rPr>
          <w:rFonts w:ascii="Trebuchet MS" w:hAnsi="Trebuchet MS"/>
        </w:rPr>
      </w:pPr>
      <w:r>
        <w:rPr>
          <w:rFonts w:ascii="Trebuchet MS" w:hAnsi="Trebuchet MS" w:cs="Arial"/>
          <w:iCs/>
        </w:rPr>
        <w:t>à désigner un responsable de l’action obligatoire d’insertion en la personne de Monsieur/Madame……………………………………………………………………………………………………</w:t>
      </w:r>
    </w:p>
    <w:p>
      <w:pPr>
        <w:pStyle w:val="Paragraphedeliste"/>
        <w:ind w:left="1620"/>
        <w:jc w:val="both"/>
        <w:rPr>
          <w:rFonts w:ascii="Trebuchet MS" w:hAnsi="Trebuchet MS"/>
        </w:rPr>
      </w:pPr>
      <w:r>
        <w:rPr>
          <w:rFonts w:ascii="Trebuchet MS" w:hAnsi="Trebuchet MS" w:cs="Arial"/>
          <w:iCs/>
        </w:rPr>
        <w:t>Tél, mail…………………………………………………………………………………………………………………..</w:t>
      </w:r>
    </w:p>
    <w:p>
      <w:pPr>
        <w:pStyle w:val="Paragraphedeliste"/>
        <w:ind w:left="1620"/>
        <w:jc w:val="both"/>
        <w:rPr>
          <w:rFonts w:ascii="Trebuchet MS" w:hAnsi="Trebuchet MS"/>
        </w:rPr>
      </w:pPr>
    </w:p>
    <w:p>
      <w:pPr>
        <w:pStyle w:val="Paragraphedeliste"/>
        <w:numPr>
          <w:ilvl w:val="1"/>
          <w:numId w:val="20"/>
        </w:numPr>
        <w:jc w:val="both"/>
        <w:rPr>
          <w:rFonts w:ascii="Trebuchet MS" w:hAnsi="Trebuchet MS"/>
        </w:rPr>
      </w:pPr>
      <w:r>
        <w:rPr>
          <w:rFonts w:ascii="Trebuchet MS" w:hAnsi="Trebuchet MS"/>
        </w:rPr>
        <w:t>à prendre contact avec la structure facilitatrice des clauses sociales d’Insertion, afin de préciser les modalités de mise en œuvre de la clause.</w:t>
      </w:r>
    </w:p>
    <w:p>
      <w:pPr>
        <w:pStyle w:val="Paragraphedeliste"/>
        <w:ind w:left="1620"/>
        <w:jc w:val="both"/>
        <w:rPr>
          <w:rFonts w:ascii="Trebuchet MS" w:hAnsi="Trebuchet MS"/>
        </w:rPr>
      </w:pPr>
    </w:p>
    <w:p>
      <w:pPr>
        <w:pStyle w:val="Paragraphedeliste"/>
        <w:numPr>
          <w:ilvl w:val="1"/>
          <w:numId w:val="20"/>
        </w:numPr>
        <w:jc w:val="both"/>
        <w:rPr>
          <w:rFonts w:ascii="Trebuchet MS" w:hAnsi="Trebuchet MS"/>
        </w:rPr>
      </w:pPr>
      <w:r>
        <w:rPr>
          <w:rFonts w:ascii="Trebuchet MS" w:hAnsi="Trebuchet MS"/>
        </w:rPr>
        <w:t xml:space="preserve">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Paragraphedeliste"/>
        <w:ind w:left="1620"/>
        <w:jc w:val="both"/>
        <w:rPr>
          <w:rFonts w:ascii="Trebuchet MS" w:hAnsi="Trebuchet MS"/>
        </w:rPr>
      </w:pPr>
    </w:p>
    <w:p>
      <w:pPr>
        <w:pStyle w:val="Paragraphedeliste"/>
        <w:numPr>
          <w:ilvl w:val="1"/>
          <w:numId w:val="20"/>
        </w:numPr>
        <w:jc w:val="both"/>
        <w:rPr>
          <w:rFonts w:ascii="Trebuchet MS" w:hAnsi="Trebuchet MS"/>
        </w:rPr>
      </w:pPr>
      <w:r>
        <w:rPr>
          <w:rFonts w:ascii="Trebuchet MS" w:hAnsi="Trebuchet MS"/>
        </w:rPr>
        <w:t xml:space="preserve">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Paragraphedeliste"/>
        <w:ind w:left="1620"/>
        <w:jc w:val="both"/>
        <w:rPr>
          <w:rFonts w:ascii="Trebuchet MS" w:hAnsi="Trebuchet MS"/>
        </w:rPr>
      </w:pPr>
    </w:p>
    <w:p>
      <w:pPr>
        <w:pStyle w:val="Paragraphedeliste"/>
        <w:numPr>
          <w:ilvl w:val="1"/>
          <w:numId w:val="20"/>
        </w:numPr>
        <w:jc w:val="both"/>
        <w:rPr>
          <w:rFonts w:ascii="Trebuchet MS" w:hAnsi="Trebuchet MS"/>
        </w:rPr>
      </w:pPr>
      <w:r>
        <w:rPr>
          <w:rFonts w:ascii="Trebuchet MS" w:hAnsi="Trebuchet MS"/>
        </w:rPr>
        <w:t>s’engage à fournir, à la demande du maître d’ouvrage et dans le délai imparti, toutes informations utiles à l’appréciation de la réalisation de l’engagement d’insertion.</w:t>
      </w:r>
    </w:p>
    <w:p>
      <w:pPr>
        <w:autoSpaceDE w:val="0"/>
        <w:autoSpaceDN w:val="0"/>
        <w:adjustRightInd w:val="0"/>
        <w:jc w:val="both"/>
        <w:rPr>
          <w:rFonts w:ascii="Trebuchet MS" w:hAnsi="Trebuchet MS"/>
        </w:rPr>
      </w:pPr>
    </w:p>
    <w:p>
      <w:pPr>
        <w:autoSpaceDE w:val="0"/>
        <w:autoSpaceDN w:val="0"/>
        <w:adjustRightInd w:val="0"/>
        <w:jc w:val="both"/>
        <w:rPr>
          <w:rFonts w:ascii="Trebuchet MS" w:hAnsi="Trebuchet MS"/>
        </w:rPr>
      </w:pPr>
    </w:p>
    <w:p>
      <w:pPr>
        <w:autoSpaceDE w:val="0"/>
        <w:autoSpaceDN w:val="0"/>
        <w:adjustRightInd w:val="0"/>
        <w:ind w:left="284"/>
        <w:jc w:val="both"/>
        <w:rPr>
          <w:rFonts w:ascii="Trebuchet MS" w:hAnsi="Trebuchet MS"/>
        </w:rPr>
      </w:pPr>
      <w:r>
        <w:rPr>
          <w:rFonts w:ascii="Trebuchet MS" w:hAnsi="Trebuchet MS"/>
        </w:rPr>
        <w:t xml:space="preserve">Fait à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le       /        /</w:t>
      </w:r>
    </w:p>
    <w:p>
      <w:pPr>
        <w:autoSpaceDE w:val="0"/>
        <w:autoSpaceDN w:val="0"/>
        <w:adjustRightInd w:val="0"/>
        <w:ind w:left="284"/>
        <w:jc w:val="both"/>
        <w:rPr>
          <w:rFonts w:ascii="Trebuchet MS" w:hAnsi="Trebuchet MS"/>
        </w:rPr>
      </w:pPr>
    </w:p>
    <w:p>
      <w:pPr>
        <w:autoSpaceDE w:val="0"/>
        <w:autoSpaceDN w:val="0"/>
        <w:adjustRightInd w:val="0"/>
        <w:ind w:left="284"/>
        <w:jc w:val="both"/>
        <w:rPr>
          <w:rFonts w:ascii="Trebuchet MS" w:hAnsi="Trebuchet MS"/>
        </w:rPr>
      </w:pPr>
      <w:r>
        <w:rPr>
          <w:rFonts w:ascii="Trebuchet MS" w:hAnsi="Trebuchet MS"/>
        </w:rPr>
        <w:t>Signature et cachet de l’entreprise</w:t>
      </w:r>
    </w:p>
    <w:p>
      <w:pPr>
        <w:autoSpaceDE w:val="0"/>
        <w:autoSpaceDN w:val="0"/>
        <w:adjustRightInd w:val="0"/>
        <w:ind w:left="284"/>
        <w:jc w:val="both"/>
        <w:rPr>
          <w:rFonts w:ascii="Trebuchet MS" w:hAnsi="Trebuchet MS"/>
        </w:rPr>
      </w:pPr>
      <w:r>
        <w:rPr>
          <w:rFonts w:ascii="Trebuchet MS" w:hAnsi="Trebuchet MS"/>
        </w:rPr>
        <w:t>Précédée de la mention manuscrite</w:t>
      </w:r>
    </w:p>
    <w:p>
      <w:pPr>
        <w:autoSpaceDE w:val="0"/>
        <w:autoSpaceDN w:val="0"/>
        <w:adjustRightInd w:val="0"/>
        <w:ind w:left="284"/>
        <w:jc w:val="both"/>
        <w:rPr>
          <w:rFonts w:ascii="Trebuchet MS" w:hAnsi="Trebuchet MS"/>
        </w:rPr>
      </w:pPr>
      <w:r>
        <w:rPr>
          <w:rFonts w:ascii="Trebuchet MS" w:hAnsi="Trebuchet MS"/>
        </w:rPr>
        <w:t xml:space="preserve"> « Lu et approuvé ».</w:t>
      </w:r>
    </w:p>
    <w:p>
      <w:pPr>
        <w:spacing w:after="160" w:line="259" w:lineRule="auto"/>
        <w:rPr>
          <w:rFonts w:ascii="Arial" w:hAnsi="Arial" w:cs="Arial"/>
        </w:rPr>
      </w:pPr>
    </w:p>
    <w:sectPr>
      <w:footerReference w:type="default" r:id="rId15"/>
      <w:headerReference w:type="first" r:id="rId16"/>
      <w:pgSz w:w="11906" w:h="16838"/>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9</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Arial" w:hAnsi="Arial" w:cs="Arial"/>
          <w:sz w:val="16"/>
          <w:szCs w:val="16"/>
        </w:rPr>
      </w:pPr>
      <w:r>
        <w:rPr>
          <w:rStyle w:val="Appelnotedebasdep"/>
          <w:rFonts w:ascii="Arial" w:hAnsi="Arial" w:cs="Arial"/>
          <w:szCs w:val="16"/>
        </w:rPr>
        <w:footnoteRef/>
      </w:r>
      <w:r>
        <w:rPr>
          <w:rFonts w:ascii="Arial" w:hAnsi="Arial" w:cs="Arial"/>
          <w:sz w:val="16"/>
          <w:szCs w:val="16"/>
        </w:rPr>
        <w:t xml:space="preserve"> Numéro à 14 chiffres pour les marchés de l'Etat.</w:t>
      </w:r>
    </w:p>
  </w:footnote>
  <w:footnote w:id="2">
    <w:p>
      <w:pPr>
        <w:pStyle w:val="Default"/>
        <w:spacing w:before="240" w:line="276" w:lineRule="auto"/>
        <w:jc w:val="both"/>
        <w:rPr>
          <w:sz w:val="20"/>
          <w:szCs w:val="20"/>
        </w:rPr>
      </w:pPr>
      <w:r>
        <w:rPr>
          <w:rStyle w:val="Appelnotedebasdep"/>
        </w:rPr>
        <w:footnoteRef/>
      </w:r>
      <w: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p>
  <w:p>
    <w:pPr>
      <w:tabs>
        <w:tab w:val="left" w:pos="5595"/>
        <w:tab w:val="right" w:pos="9072"/>
      </w:tabs>
      <w:rPr>
        <w:rFonts w:ascii="Arial" w:hAnsi="Arial" w:cs="Arial"/>
        <w:b/>
        <w:sz w:val="22"/>
        <w:szCs w:val="22"/>
        <w:vertAlign w:val="subscript"/>
      </w:rPr>
    </w:pPr>
    <w:r>
      <w:rPr>
        <w:rFonts w:ascii="Arial" w:hAnsi="Arial" w:cs="Arial"/>
        <w:b/>
        <w:noProof/>
        <w:sz w:val="22"/>
        <w:szCs w:val="22"/>
        <w:vertAlign w:val="subscript"/>
      </w:rPr>
      <w:drawing>
        <wp:inline distT="0" distB="0" distL="0" distR="0">
          <wp:extent cx="1957070" cy="117030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1170305"/>
                  </a:xfrm>
                  <a:prstGeom prst="rect">
                    <a:avLst/>
                  </a:prstGeom>
                  <a:noFill/>
                </pic:spPr>
              </pic:pic>
            </a:graphicData>
          </a:graphic>
        </wp:inline>
      </w:drawing>
    </w:r>
    <w:r>
      <w:rPr>
        <w:b/>
        <w:bCs/>
      </w:rPr>
      <w:t xml:space="preserve"> </w:t>
    </w:r>
    <w:r>
      <w:rPr>
        <w:b/>
        <w:bCs/>
      </w:rPr>
      <w:tab/>
    </w:r>
    <w:r>
      <w:rPr>
        <w:b/>
        <w:bCs/>
      </w:rPr>
      <w:tab/>
    </w:r>
    <w:r>
      <w:rPr>
        <w:rFonts w:ascii="Marianne" w:hAnsi="Marianne"/>
        <w:b/>
        <w:bCs/>
      </w:rPr>
      <w:t>Secrétariat général</w:t>
    </w: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D52631"/>
    <w:multiLevelType w:val="hybridMultilevel"/>
    <w:tmpl w:val="FEAE0BBC"/>
    <w:lvl w:ilvl="0" w:tplc="7D606544">
      <w:start w:val="2"/>
      <w:numFmt w:val="bullet"/>
      <w:lvlText w:val="-"/>
      <w:lvlJc w:val="left"/>
      <w:pPr>
        <w:ind w:left="900" w:hanging="360"/>
      </w:pPr>
      <w:rPr>
        <w:rFonts w:ascii="Calibri" w:eastAsia="Times New Roman" w:hAnsi="Calibri" w:cs="Calibri" w:hint="default"/>
        <w:b/>
      </w:rPr>
    </w:lvl>
    <w:lvl w:ilvl="1" w:tplc="7D606544">
      <w:start w:val="2"/>
      <w:numFmt w:val="bullet"/>
      <w:lvlText w:val="-"/>
      <w:lvlJc w:val="left"/>
      <w:pPr>
        <w:ind w:left="1620" w:hanging="360"/>
      </w:pPr>
      <w:rPr>
        <w:rFonts w:ascii="Calibri" w:eastAsia="Times New Roman" w:hAnsi="Calibri" w:cs="Calibri"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4"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8"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2"/>
  </w:num>
  <w:num w:numId="5">
    <w:abstractNumId w:val="16"/>
  </w:num>
  <w:num w:numId="6">
    <w:abstractNumId w:val="18"/>
  </w:num>
  <w:num w:numId="7">
    <w:abstractNumId w:val="3"/>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6"/>
  </w:num>
  <w:num w:numId="14">
    <w:abstractNumId w:val="9"/>
  </w:num>
  <w:num w:numId="15">
    <w:abstractNumId w:val="2"/>
  </w:num>
  <w:num w:numId="16">
    <w:abstractNumId w:val="15"/>
  </w:num>
  <w:num w:numId="17">
    <w:abstractNumId w:val="17"/>
  </w:num>
  <w:num w:numId="18">
    <w:abstractNumId w:val="5"/>
  </w:num>
  <w:num w:numId="19">
    <w:abstractNumId w:val="1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707997">
      <w:bodyDiv w:val="1"/>
      <w:marLeft w:val="0"/>
      <w:marRight w:val="0"/>
      <w:marTop w:val="0"/>
      <w:marBottom w:val="0"/>
      <w:divBdr>
        <w:top w:val="none" w:sz="0" w:space="0" w:color="auto"/>
        <w:left w:val="none" w:sz="0" w:space="0" w:color="auto"/>
        <w:bottom w:val="none" w:sz="0" w:space="0" w:color="auto"/>
        <w:right w:val="none" w:sz="0" w:space="0" w:color="auto"/>
      </w:divBdr>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748259769">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9</Pages>
  <Words>2568</Words>
  <Characters>14125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DUPONT Khaoula</cp:lastModifiedBy>
  <cp:revision>85</cp:revision>
  <dcterms:created xsi:type="dcterms:W3CDTF">2021-02-12T15:48:00Z</dcterms:created>
  <dcterms:modified xsi:type="dcterms:W3CDTF">2025-01-17T15:22:00Z</dcterms:modified>
</cp:coreProperties>
</file>