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67589" w:rsidRPr="00967589" w14:paraId="47FBA5DB" w14:textId="77777777" w:rsidTr="00C56E70">
        <w:tc>
          <w:tcPr>
            <w:tcW w:w="4605" w:type="dxa"/>
            <w:shd w:val="clear" w:color="auto" w:fill="auto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37272C25">
                  <wp:extent cx="1463040" cy="574040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  <w:shd w:val="clear" w:color="auto" w:fill="auto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  <w:shd w:val="clear" w:color="auto" w:fill="auto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6794D39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  <w:r w:rsidRPr="00967589">
        <w:rPr>
          <w:rFonts w:eastAsia="Times New Roman" w:cs="Times New Roman"/>
          <w:noProof/>
          <w:szCs w:val="24"/>
          <w:lang w:eastAsia="fr-FR"/>
        </w:rPr>
        <w:t xml:space="preserve">                                                                    </w:t>
      </w:r>
    </w:p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326A73B" w14:textId="1743D0D7" w:rsidR="005E003D" w:rsidRDefault="005E003D" w:rsidP="005E003D">
      <w:pPr>
        <w:spacing w:before="100" w:beforeAutospacing="1" w:line="240" w:lineRule="auto"/>
        <w:jc w:val="center"/>
        <w:rPr>
          <w:rFonts w:eastAsia="Times New Roman" w:cs="Times New Roman"/>
          <w:b/>
          <w:bCs/>
          <w:lang w:eastAsia="fr-FR"/>
        </w:rPr>
      </w:pPr>
      <w:r>
        <w:rPr>
          <w:rFonts w:eastAsia="Times New Roman" w:cs="Times New Roman"/>
          <w:b/>
          <w:bCs/>
          <w:lang w:eastAsia="fr-FR"/>
        </w:rPr>
        <w:t>Marché de travaux</w:t>
      </w:r>
    </w:p>
    <w:p w14:paraId="75758003" w14:textId="77777777" w:rsidR="005E003D" w:rsidRPr="00967589" w:rsidRDefault="005E003D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04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4C87FB19" w14:textId="5CA55242" w:rsidR="00967589" w:rsidRPr="00967589" w:rsidRDefault="00EA39E3" w:rsidP="00967589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 w:line="240" w:lineRule="auto"/>
              <w:jc w:val="center"/>
              <w:rPr>
                <w:rFonts w:eastAsia="Times New Roman" w:cs="Arial"/>
                <w:i/>
                <w:szCs w:val="24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>Rénovation du bâtiment D de l’ENTPE à Vaulx-en-Velin</w:t>
            </w:r>
          </w:p>
        </w:tc>
      </w:tr>
    </w:tbl>
    <w:p w14:paraId="27B7D073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7E71A2D2" w14:textId="77777777" w:rsidR="0006136C" w:rsidRPr="0006136C" w:rsidRDefault="00647ABD" w:rsidP="0006136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647ABD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>ACTE D’ENGAGEMENT (AE)</w:t>
            </w:r>
            <w:r w:rsidR="0006136C" w:rsidRPr="0006136C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 xml:space="preserve"> </w:t>
            </w:r>
          </w:p>
          <w:p w14:paraId="688041C8" w14:textId="11042A98" w:rsidR="00967589" w:rsidRPr="00B77613" w:rsidRDefault="00FC1D9A" w:rsidP="00545EB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Cs w:val="20"/>
                <w:lang w:eastAsia="fr-FR"/>
              </w:rPr>
            </w:pPr>
            <w:r w:rsidRP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Lot </w:t>
            </w:r>
            <w:r w:rsidR="006E7CCC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10</w:t>
            </w:r>
            <w:r w:rsidR="00D65FA1" w:rsidRP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 :</w:t>
            </w:r>
            <w:r w:rsidRP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 </w:t>
            </w:r>
            <w:r w:rsidR="006E7CCC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ELECTRICITE</w:t>
            </w:r>
          </w:p>
        </w:tc>
      </w:tr>
    </w:tbl>
    <w:p w14:paraId="310B1E2C" w14:textId="77777777" w:rsidR="00FC1D9A" w:rsidRDefault="00FC1D9A" w:rsidP="00FC1D9A">
      <w:pPr>
        <w:keepLines w:val="0"/>
        <w:spacing w:before="240"/>
        <w:jc w:val="center"/>
        <w:rPr>
          <w:rFonts w:eastAsia="Times New Roman" w:cs="Arial"/>
          <w:b/>
          <w:bCs/>
          <w:szCs w:val="20"/>
          <w:lang w:eastAsia="fr-FR"/>
        </w:rPr>
      </w:pPr>
    </w:p>
    <w:p w14:paraId="4F358C8F" w14:textId="6564B592" w:rsidR="00523684" w:rsidRDefault="00AC033A" w:rsidP="00FC1D9A">
      <w:pPr>
        <w:keepLines w:val="0"/>
        <w:spacing w:before="240"/>
        <w:jc w:val="center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A6381A" w:rsidRPr="00805E87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385182">
        <w:rPr>
          <w:rFonts w:eastAsia="Times New Roman" w:cs="Arial"/>
          <w:b/>
          <w:bCs/>
          <w:szCs w:val="20"/>
          <w:lang w:eastAsia="fr-FR"/>
        </w:rPr>
        <w:t>janvier</w:t>
      </w:r>
      <w:r w:rsidR="007D27D6" w:rsidRPr="00805E87">
        <w:rPr>
          <w:rFonts w:eastAsia="Times New Roman" w:cs="Arial"/>
          <w:b/>
          <w:bCs/>
          <w:szCs w:val="20"/>
          <w:lang w:eastAsia="fr-FR"/>
        </w:rPr>
        <w:t xml:space="preserve"> </w:t>
      </w:r>
      <w:r w:rsidRPr="00805E87">
        <w:rPr>
          <w:rFonts w:eastAsia="Times New Roman" w:cs="Arial"/>
          <w:b/>
          <w:bCs/>
          <w:szCs w:val="20"/>
          <w:lang w:eastAsia="fr-FR"/>
        </w:rPr>
        <w:t>202</w:t>
      </w:r>
      <w:r w:rsidR="00385182">
        <w:rPr>
          <w:rFonts w:eastAsia="Times New Roman" w:cs="Arial"/>
          <w:b/>
          <w:bCs/>
          <w:szCs w:val="20"/>
          <w:lang w:eastAsia="fr-FR"/>
        </w:rPr>
        <w:t>5</w:t>
      </w:r>
      <w:r w:rsidRPr="00805E87">
        <w:rPr>
          <w:rFonts w:eastAsia="Times New Roman" w:cs="Arial"/>
          <w:b/>
          <w:bCs/>
          <w:szCs w:val="20"/>
          <w:lang w:eastAsia="fr-FR"/>
        </w:rPr>
        <w:t xml:space="preserve"> (mois</w:t>
      </w:r>
      <w:r w:rsidRPr="0006136C">
        <w:rPr>
          <w:rFonts w:eastAsia="Times New Roman" w:cs="Arial"/>
          <w:b/>
          <w:bCs/>
          <w:szCs w:val="20"/>
          <w:lang w:eastAsia="fr-FR"/>
        </w:rPr>
        <w:t xml:space="preserve"> zéro</w:t>
      </w:r>
      <w:r>
        <w:rPr>
          <w:rFonts w:eastAsia="Times New Roman"/>
          <w:lang w:eastAsia="fr-FR"/>
        </w:rPr>
        <w:t>)</w:t>
      </w:r>
      <w:bookmarkStart w:id="0" w:name="_Toc392154425"/>
      <w:bookmarkStart w:id="1" w:name="_Toc70929422"/>
    </w:p>
    <w:p w14:paraId="3B92826A" w14:textId="51D0EF12" w:rsidR="00523684" w:rsidRDefault="00331A30" w:rsidP="00331A30">
      <w:pPr>
        <w:keepLines w:val="0"/>
        <w:spacing w:before="240"/>
        <w:jc w:val="center"/>
      </w:pPr>
      <w:r>
        <w:t xml:space="preserve">Les mentions en </w:t>
      </w:r>
      <w:r w:rsidRPr="00331A30">
        <w:rPr>
          <w:shd w:val="clear" w:color="auto" w:fill="C5E0B3" w:themeFill="accent6" w:themeFillTint="66"/>
        </w:rPr>
        <w:t>vert</w:t>
      </w:r>
      <w:r>
        <w:t xml:space="preserve"> sont à compléter par le candidat</w:t>
      </w:r>
    </w:p>
    <w:p w14:paraId="577069B8" w14:textId="0E948C11" w:rsidR="0034388B" w:rsidRDefault="0034388B" w:rsidP="00331A30">
      <w:pPr>
        <w:keepLines w:val="0"/>
        <w:spacing w:before="240"/>
        <w:jc w:val="center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34388B" w:rsidRPr="0034388B" w14:paraId="277DCED4" w14:textId="77777777" w:rsidTr="00070DD9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3ADF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57B00" w14:textId="77777777" w:rsidR="0034388B" w:rsidRPr="0034388B" w:rsidRDefault="0034388B" w:rsidP="0034388B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C978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DD86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4CB67" w14:textId="77777777" w:rsidR="0034388B" w:rsidRPr="0034388B" w:rsidRDefault="0034388B" w:rsidP="0034388B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C0748" w14:textId="1E5F8A6B" w:rsidR="0034388B" w:rsidRPr="0034388B" w:rsidRDefault="000F7BEA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5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03F55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8A621D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E2E241" w14:textId="3A5A48A3" w:rsidR="0034388B" w:rsidRPr="0034388B" w:rsidRDefault="00D65FA1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1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0EAAC9" w14:textId="492187AC" w:rsidR="0034388B" w:rsidRPr="0034388B" w:rsidRDefault="00067E95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3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AAC5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71B4A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D70D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DFA90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22AB8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3CE21F1" w14:textId="77777777" w:rsidR="0034388B" w:rsidRDefault="0034388B" w:rsidP="00331A30">
      <w:pPr>
        <w:keepLines w:val="0"/>
        <w:spacing w:before="240"/>
        <w:jc w:val="center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7BCFDE75" w14:textId="77777777" w:rsidR="00523684" w:rsidRDefault="00523684" w:rsidP="00523684">
      <w:pPr>
        <w:keepLines w:val="0"/>
        <w:spacing w:before="240"/>
        <w:jc w:val="left"/>
      </w:pPr>
    </w:p>
    <w:p w14:paraId="4C9626FC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bookmarkEnd w:id="0"/>
    <w:bookmarkEnd w:id="1"/>
    <w:p w14:paraId="050A36AC" w14:textId="77777777" w:rsidR="00523684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  <w:r w:rsidRPr="00967589">
        <w:rPr>
          <w:rFonts w:eastAsia="Times New Roman" w:cs="Times New Roman"/>
          <w:bCs/>
          <w:szCs w:val="20"/>
          <w:lang w:eastAsia="fr-FR"/>
        </w:rPr>
        <w:lastRenderedPageBreak/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3D27B3C3" w14:textId="1839DCE6" w:rsidR="000E1B85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18110195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_Toc181101959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61465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37281A94" w14:textId="462516F9" w:rsidR="000E1B85" w:rsidRDefault="0056146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18907855" w14:textId="7709D700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1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_Toc181101961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7965232D" w14:textId="5A96FBC7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2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_Toc181101962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38036E6F" w14:textId="138A03CB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3" w:history="1">
        <w:r w:rsidR="000E1B85" w:rsidRPr="0024148C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Ordonnateur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_Toc181101963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76B0602D" w14:textId="68BD028E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4" w:history="1">
        <w:r w:rsidR="000E1B85" w:rsidRPr="0024148C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_Toc181101964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6766A5F7" w14:textId="0D966F06" w:rsidR="000E1B85" w:rsidRDefault="0056146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5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_Toc181101965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67F9EC17" w14:textId="02D5EA8F" w:rsidR="000E1B85" w:rsidRDefault="0056146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6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PRIX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_Toc181101966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E1B85">
          <w:rPr>
            <w:noProof/>
            <w:webHidden/>
          </w:rPr>
          <w:fldChar w:fldCharType="end"/>
        </w:r>
      </w:hyperlink>
    </w:p>
    <w:p w14:paraId="79E315C1" w14:textId="0C341086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7" w:history="1">
        <w:r w:rsidR="000E1B85" w:rsidRPr="0024148C">
          <w:rPr>
            <w:rStyle w:val="Lienhypertexte"/>
            <w:noProof/>
            <w:lang w:eastAsia="fr-FR"/>
          </w:rPr>
          <w:t>4.1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noProof/>
            <w:lang w:eastAsia="fr-FR"/>
          </w:rPr>
          <w:t>Montant du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_Toc181101967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E1B85">
          <w:rPr>
            <w:noProof/>
            <w:webHidden/>
          </w:rPr>
          <w:fldChar w:fldCharType="end"/>
        </w:r>
      </w:hyperlink>
    </w:p>
    <w:p w14:paraId="17C6806E" w14:textId="4CFE5476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8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Montant sous-traité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_Toc181101968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E1B85">
          <w:rPr>
            <w:noProof/>
            <w:webHidden/>
          </w:rPr>
          <w:fldChar w:fldCharType="end"/>
        </w:r>
      </w:hyperlink>
    </w:p>
    <w:p w14:paraId="3539C46B" w14:textId="33D983E2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04310927" w14:textId="0DA95B81" w:rsidR="000E1B85" w:rsidRDefault="0056146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DURÉE DU MARCHÉ ET DELAIS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6838CD32" w14:textId="1CA9B012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1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Durée du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_Toc181101971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6624E18F" w14:textId="1BD04559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2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Période de préparation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_Toc181101972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2FEE2875" w14:textId="703077FF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3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 global d’exécution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_Toc181101973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5E92CD7E" w14:textId="01B4BE5A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4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 d’exécution du lot objet du présent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_Toc181101974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40E2556E" w14:textId="3402B406" w:rsidR="000E1B85" w:rsidRDefault="00561465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5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5.5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Délais partiels d’exécution du lot objet du présent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_Toc181101975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45F44410" w14:textId="3558CDF5" w:rsidR="000E1B85" w:rsidRDefault="0056146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6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6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PAIEMENT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_Toc181101976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46E3F141" w14:textId="55D60B30" w:rsidR="000E1B85" w:rsidRDefault="0056146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7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7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AVANCE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_Toc181101977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0E1B85">
          <w:rPr>
            <w:noProof/>
            <w:webHidden/>
          </w:rPr>
          <w:fldChar w:fldCharType="end"/>
        </w:r>
      </w:hyperlink>
    </w:p>
    <w:p w14:paraId="31AB237B" w14:textId="06D98741" w:rsidR="000E1B85" w:rsidRDefault="0056146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8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8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CLAUSE D’INSERTION PAR L’ACTIVITE ECONOMIQUE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_Toc181101978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0E1B85">
          <w:rPr>
            <w:noProof/>
            <w:webHidden/>
          </w:rPr>
          <w:fldChar w:fldCharType="end"/>
        </w:r>
      </w:hyperlink>
    </w:p>
    <w:p w14:paraId="0D7CE97F" w14:textId="5D678504" w:rsidR="000E1B85" w:rsidRDefault="0056146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9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ENGAGEMENT DU TITULAIRE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E1B85">
          <w:rPr>
            <w:noProof/>
            <w:webHidden/>
          </w:rPr>
          <w:fldChar w:fldCharType="end"/>
        </w:r>
      </w:hyperlink>
    </w:p>
    <w:p w14:paraId="0C166F60" w14:textId="7667C4E4" w:rsidR="000E1B85" w:rsidRDefault="00561465">
      <w:pPr>
        <w:pStyle w:val="TM1"/>
        <w:tabs>
          <w:tab w:val="left" w:pos="72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8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10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_Toc181101980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E1B85">
          <w:rPr>
            <w:noProof/>
            <w:webHidden/>
          </w:rPr>
          <w:fldChar w:fldCharType="end"/>
        </w:r>
      </w:hyperlink>
    </w:p>
    <w:p w14:paraId="786B6653" w14:textId="2C708234" w:rsidR="00523684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color w:val="2F5496" w:themeColor="accent1" w:themeShade="BF"/>
          <w:sz w:val="32"/>
          <w:szCs w:val="32"/>
          <w:lang w:eastAsia="fr-FR"/>
        </w:rPr>
      </w:pPr>
      <w:r>
        <w:rPr>
          <w:rFonts w:eastAsia="Times New Roman"/>
          <w:lang w:eastAsia="fr-FR"/>
        </w:rPr>
        <w:br w:type="page"/>
      </w:r>
    </w:p>
    <w:p w14:paraId="2AECBE48" w14:textId="4B41736A" w:rsidR="005560C0" w:rsidRDefault="005560C0" w:rsidP="005560C0">
      <w:pPr>
        <w:pStyle w:val="Titre1"/>
        <w:rPr>
          <w:rFonts w:eastAsia="Times New Roman"/>
          <w:lang w:eastAsia="fr-FR"/>
        </w:rPr>
      </w:pPr>
      <w:bookmarkStart w:id="2" w:name="_Toc73367699"/>
      <w:bookmarkStart w:id="3" w:name="_Toc181101959"/>
      <w:r>
        <w:rPr>
          <w:rFonts w:eastAsia="Times New Roman"/>
          <w:lang w:eastAsia="fr-FR"/>
        </w:rPr>
        <w:lastRenderedPageBreak/>
        <w:t>OBJET ET NATURE DU MARCHE</w:t>
      </w:r>
      <w:bookmarkEnd w:id="2"/>
      <w:bookmarkEnd w:id="3"/>
    </w:p>
    <w:p w14:paraId="574C9384" w14:textId="323758AB" w:rsidR="005560C0" w:rsidRDefault="005560C0" w:rsidP="005560C0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5560C0">
        <w:rPr>
          <w:rFonts w:eastAsia="Times New Roman" w:cs="Times New Roman"/>
          <w:szCs w:val="20"/>
          <w:lang w:eastAsia="fr-FR"/>
        </w:rPr>
        <w:t>Le présent marché a pour objet la réalisation de</w:t>
      </w:r>
      <w:r w:rsidR="00A61470">
        <w:rPr>
          <w:rFonts w:eastAsia="Times New Roman" w:cs="Times New Roman"/>
          <w:szCs w:val="20"/>
          <w:lang w:eastAsia="fr-FR"/>
        </w:rPr>
        <w:t>s travaux</w:t>
      </w:r>
      <w:r w:rsidR="00B77613">
        <w:rPr>
          <w:rFonts w:eastAsia="Times New Roman" w:cs="Times New Roman"/>
          <w:szCs w:val="20"/>
          <w:lang w:eastAsia="fr-FR"/>
        </w:rPr>
        <w:t xml:space="preserve"> </w:t>
      </w:r>
      <w:r w:rsidR="00A61470">
        <w:rPr>
          <w:rFonts w:eastAsia="Times New Roman" w:cs="Times New Roman"/>
          <w:szCs w:val="20"/>
          <w:lang w:eastAsia="fr-FR"/>
        </w:rPr>
        <w:t>de r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énovation </w:t>
      </w:r>
      <w:r w:rsidR="006845A9">
        <w:rPr>
          <w:rFonts w:eastAsia="Times New Roman" w:cs="Times New Roman"/>
          <w:szCs w:val="20"/>
          <w:lang w:eastAsia="fr-FR"/>
        </w:rPr>
        <w:t>du bâtiment D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 de l’ENTPE</w:t>
      </w:r>
      <w:r w:rsidR="00B77613">
        <w:rPr>
          <w:rFonts w:eastAsia="Times New Roman" w:cs="Times New Roman"/>
          <w:szCs w:val="20"/>
          <w:lang w:eastAsia="fr-FR"/>
        </w:rPr>
        <w:t xml:space="preserve">. Le présent Acte d’Engagement concerne le </w:t>
      </w:r>
      <w:r w:rsidR="00B77613" w:rsidRPr="00385182">
        <w:rPr>
          <w:rFonts w:eastAsia="Times New Roman" w:cs="Times New Roman"/>
          <w:b/>
          <w:szCs w:val="20"/>
          <w:lang w:eastAsia="fr-FR"/>
        </w:rPr>
        <w:t xml:space="preserve">lot </w:t>
      </w:r>
      <w:r w:rsidR="00067E95">
        <w:rPr>
          <w:rFonts w:eastAsia="Times New Roman" w:cs="Times New Roman"/>
          <w:b/>
          <w:szCs w:val="20"/>
          <w:lang w:eastAsia="fr-FR"/>
        </w:rPr>
        <w:t>10</w:t>
      </w:r>
      <w:r w:rsidR="00B77613" w:rsidRPr="00385182">
        <w:rPr>
          <w:rFonts w:eastAsia="Times New Roman" w:cs="Times New Roman"/>
          <w:b/>
          <w:szCs w:val="20"/>
          <w:lang w:eastAsia="fr-FR"/>
        </w:rPr>
        <w:t xml:space="preserve"> : </w:t>
      </w:r>
      <w:r w:rsidR="00067E95">
        <w:rPr>
          <w:rFonts w:eastAsia="Times New Roman" w:cs="Times New Roman"/>
          <w:b/>
          <w:szCs w:val="20"/>
          <w:lang w:eastAsia="fr-FR"/>
        </w:rPr>
        <w:t>ELECTRICITE</w:t>
      </w:r>
      <w:r w:rsidR="00B77613" w:rsidRPr="00385182">
        <w:rPr>
          <w:rFonts w:eastAsia="Times New Roman" w:cs="Times New Roman"/>
          <w:b/>
          <w:szCs w:val="20"/>
          <w:lang w:eastAsia="fr-FR"/>
        </w:rPr>
        <w:t>.</w:t>
      </w:r>
    </w:p>
    <w:p w14:paraId="2FC4141C" w14:textId="5E240C31" w:rsidR="00BA2754" w:rsidRPr="00BA2754" w:rsidRDefault="00374D03" w:rsidP="005560C0">
      <w:pPr>
        <w:pStyle w:val="Titre1"/>
        <w:rPr>
          <w:rFonts w:eastAsia="Times New Roman"/>
          <w:lang w:eastAsia="fr-FR"/>
        </w:rPr>
      </w:pPr>
      <w:bookmarkStart w:id="4" w:name="_Toc73367700"/>
      <w:bookmarkStart w:id="5" w:name="_Toc181101960"/>
      <w:r>
        <w:rPr>
          <w:rFonts w:eastAsia="Times New Roman"/>
          <w:lang w:eastAsia="fr-FR"/>
        </w:rPr>
        <w:t>IDENTIFICATION DU POUVOIR ADJUDICATEUR</w:t>
      </w:r>
      <w:bookmarkEnd w:id="4"/>
      <w:bookmarkEnd w:id="5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6" w:name="_Toc73367701"/>
      <w:bookmarkStart w:id="7" w:name="_Toc181101961"/>
      <w:r w:rsidRPr="00BA2754">
        <w:rPr>
          <w:rFonts w:eastAsia="Times New Roman"/>
          <w:lang w:eastAsia="fr-FR"/>
        </w:rPr>
        <w:t>Désignation de l’acheteur</w:t>
      </w:r>
      <w:bookmarkEnd w:id="6"/>
      <w:bookmarkEnd w:id="7"/>
    </w:p>
    <w:p w14:paraId="233AC8C1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6EA83225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 Cedex</w:t>
      </w:r>
    </w:p>
    <w:p w14:paraId="4598A3D0" w14:textId="77777777" w:rsidR="00BA2754" w:rsidRPr="00BA2754" w:rsidRDefault="00BA2754" w:rsidP="005560C0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Représentée par Madame Cécile DELOLME, Directrice</w:t>
      </w:r>
    </w:p>
    <w:p w14:paraId="0BD12B79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8" w:name="_Toc73367702"/>
      <w:bookmarkStart w:id="9" w:name="_Toc181101962"/>
      <w:r w:rsidRPr="00BA2754">
        <w:rPr>
          <w:rFonts w:eastAsia="Times New Roman"/>
          <w:lang w:eastAsia="fr-FR"/>
        </w:rPr>
        <w:t>Nantissements et cessions de créances</w:t>
      </w:r>
      <w:bookmarkEnd w:id="8"/>
      <w:bookmarkEnd w:id="9"/>
    </w:p>
    <w:p w14:paraId="50648974" w14:textId="06EC38D3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</w:t>
      </w:r>
      <w:r w:rsidR="00856E01">
        <w:rPr>
          <w:rFonts w:eastAsia="Times New Roman" w:cs="Times New Roman"/>
          <w:szCs w:val="20"/>
          <w:lang w:eastAsia="fr-FR"/>
        </w:rPr>
        <w:t>1</w:t>
      </w:r>
      <w:r w:rsidRPr="00BA2754">
        <w:rPr>
          <w:rFonts w:eastAsia="Times New Roman" w:cs="Times New Roman"/>
          <w:szCs w:val="20"/>
          <w:lang w:eastAsia="fr-FR"/>
        </w:rPr>
        <w:t>-</w:t>
      </w:r>
      <w:r w:rsidR="00856E01">
        <w:rPr>
          <w:rFonts w:eastAsia="Times New Roman" w:cs="Times New Roman"/>
          <w:szCs w:val="20"/>
          <w:lang w:eastAsia="fr-FR"/>
        </w:rPr>
        <w:t>60 et R.2191-61</w:t>
      </w:r>
      <w:r w:rsidRPr="00BA2754">
        <w:rPr>
          <w:rFonts w:eastAsia="Times New Roman" w:cs="Times New Roman"/>
          <w:szCs w:val="20"/>
          <w:lang w:eastAsia="fr-FR"/>
        </w:rPr>
        <w:t xml:space="preserve">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0" w:name="_Toc73367703"/>
      <w:bookmarkStart w:id="11" w:name="_Toc181101963"/>
      <w:r w:rsidRPr="00BA2754">
        <w:rPr>
          <w:rFonts w:eastAsia="Times New Roman"/>
          <w:lang w:eastAsia="fr-FR"/>
        </w:rPr>
        <w:t>Ordonnateur</w:t>
      </w:r>
      <w:bookmarkEnd w:id="10"/>
      <w:bookmarkEnd w:id="11"/>
    </w:p>
    <w:p w14:paraId="03D8CE45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2" w:name="_Toc73367704"/>
      <w:bookmarkStart w:id="13" w:name="_Toc181101964"/>
      <w:r w:rsidRPr="00BA2754">
        <w:rPr>
          <w:rFonts w:eastAsia="Times New Roman"/>
          <w:lang w:eastAsia="fr-FR"/>
        </w:rPr>
        <w:t>Comptable public assignataire des paiements</w:t>
      </w:r>
      <w:bookmarkEnd w:id="12"/>
      <w:bookmarkEnd w:id="13"/>
    </w:p>
    <w:p w14:paraId="24D34B9A" w14:textId="106DD58D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Monsieur l’</w:t>
      </w:r>
      <w:r w:rsidR="0083608D">
        <w:rPr>
          <w:rFonts w:eastAsia="Times New Roman" w:cs="Times New Roman"/>
          <w:szCs w:val="20"/>
          <w:lang w:eastAsia="fr-FR"/>
        </w:rPr>
        <w:t>A</w:t>
      </w:r>
      <w:r w:rsidRPr="00BA2754">
        <w:rPr>
          <w:rFonts w:eastAsia="Times New Roman" w:cs="Times New Roman"/>
          <w:szCs w:val="20"/>
          <w:lang w:eastAsia="fr-FR"/>
        </w:rPr>
        <w:t xml:space="preserve">gent </w:t>
      </w:r>
      <w:r w:rsidR="0083608D">
        <w:rPr>
          <w:rFonts w:eastAsia="Times New Roman" w:cs="Times New Roman"/>
          <w:szCs w:val="20"/>
          <w:lang w:eastAsia="fr-FR"/>
        </w:rPr>
        <w:t>C</w:t>
      </w:r>
      <w:r w:rsidRPr="00BA2754">
        <w:rPr>
          <w:rFonts w:eastAsia="Times New Roman" w:cs="Times New Roman"/>
          <w:szCs w:val="20"/>
          <w:lang w:eastAsia="fr-FR"/>
        </w:rPr>
        <w:t>omptable principal</w:t>
      </w:r>
    </w:p>
    <w:p w14:paraId="5908199A" w14:textId="77777777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ENTPE</w:t>
      </w:r>
    </w:p>
    <w:p w14:paraId="26CB0DCD" w14:textId="77777777" w:rsidR="00BA2754" w:rsidRP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56DD37AE" w14:textId="77777777" w:rsid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</w:t>
      </w:r>
    </w:p>
    <w:p w14:paraId="7FADEF9D" w14:textId="4C8A3AD8" w:rsidR="00F5660C" w:rsidRPr="00BA2754" w:rsidRDefault="00374D03" w:rsidP="00F5660C">
      <w:pPr>
        <w:pStyle w:val="Titre1"/>
        <w:rPr>
          <w:rFonts w:eastAsia="Times New Roman"/>
          <w:lang w:eastAsia="fr-FR"/>
        </w:rPr>
      </w:pPr>
      <w:bookmarkStart w:id="14" w:name="_Toc73367705"/>
      <w:bookmarkStart w:id="15" w:name="_Toc181101965"/>
      <w:r>
        <w:rPr>
          <w:rFonts w:eastAsia="Times New Roman"/>
          <w:lang w:eastAsia="fr-FR"/>
        </w:rPr>
        <w:t>IDENTIFICATION DU TITULAIRE</w:t>
      </w:r>
      <w:bookmarkEnd w:id="14"/>
      <w:bookmarkEnd w:id="15"/>
    </w:p>
    <w:p w14:paraId="5E2C1F1C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Nom, prénom, qualité et adresse professionnelle du signataire :</w:t>
      </w:r>
    </w:p>
    <w:p w14:paraId="5DB27034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M     ................................................................................................................ </w:t>
      </w:r>
    </w:p>
    <w:p w14:paraId="21875E7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61400AC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0EAE87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EE5B59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75167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1FEC73C8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22863D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084B00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D6286B0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07D5EEF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53D828D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3C628A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instrText xml:space="preserve"> FORMCHECKBOX </w:instrText>
      </w:r>
      <w:r w:rsidR="00561465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r>
      <w:r w:rsidR="00561465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separate"/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mon propre compte ;</w:t>
      </w:r>
    </w:p>
    <w:p w14:paraId="34114DF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E85C97" w14:textId="77777777" w:rsidR="00BA2754" w:rsidRPr="00BA2754" w:rsidRDefault="00BA2754" w:rsidP="00BA2754">
      <w:pPr>
        <w:keepNext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561465">
        <w:rPr>
          <w:rFonts w:eastAsia="Times New Roman" w:cs="Times New Roman"/>
          <w:szCs w:val="20"/>
          <w:lang w:eastAsia="fr-FR"/>
        </w:rPr>
      </w:r>
      <w:r w:rsidR="00561465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le compte de la société:</w:t>
      </w:r>
    </w:p>
    <w:p w14:paraId="3F4D27E3" w14:textId="77777777" w:rsid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Intitulé : ....................................................................................................... </w:t>
      </w:r>
    </w:p>
    <w:p w14:paraId="67E434CB" w14:textId="5FF2234A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Forme juridique : ..................................................................................</w:t>
      </w:r>
    </w:p>
    <w:p w14:paraId="38CA2D55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        Adresse électronique : .................................................................................... </w:t>
      </w:r>
    </w:p>
    <w:p w14:paraId="3F39EAB3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        Téléphone : ...................................................................................................</w:t>
      </w:r>
    </w:p>
    <w:p w14:paraId="2BEDA02F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firstLine="567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SIRET : .........................................................................................................</w:t>
      </w:r>
    </w:p>
    <w:p w14:paraId="5626E5AB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ab/>
        <w:t>Code APE : ....................................................................................................</w:t>
      </w:r>
    </w:p>
    <w:p w14:paraId="2D45AC9C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 </w:t>
      </w:r>
      <w:r w:rsidRPr="00BF0866">
        <w:rPr>
          <w:rFonts w:eastAsia="Times New Roman" w:cs="Times New Roman"/>
          <w:szCs w:val="20"/>
          <w:lang w:eastAsia="fr-FR"/>
        </w:rPr>
        <w:tab/>
        <w:t>N° de TVA intracommunautaire : ......................................................................</w:t>
      </w:r>
    </w:p>
    <w:p w14:paraId="7DAEC05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3416F14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561465">
        <w:rPr>
          <w:rFonts w:eastAsia="Times New Roman" w:cs="Times New Roman"/>
          <w:szCs w:val="20"/>
          <w:lang w:eastAsia="fr-FR"/>
        </w:rPr>
      </w:r>
      <w:r w:rsidR="00561465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du groupement solidaire</w:t>
      </w:r>
    </w:p>
    <w:p w14:paraId="6F31FE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6BED8A0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561465">
        <w:rPr>
          <w:rFonts w:eastAsia="Times New Roman" w:cs="Times New Roman"/>
          <w:szCs w:val="20"/>
          <w:lang w:eastAsia="fr-FR"/>
        </w:rPr>
      </w:r>
      <w:r w:rsidR="00561465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solidaire du groupement conjoint</w:t>
      </w:r>
    </w:p>
    <w:p w14:paraId="12D508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1A3E9D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561465">
        <w:rPr>
          <w:rFonts w:eastAsia="Times New Roman" w:cs="Times New Roman"/>
          <w:szCs w:val="20"/>
          <w:lang w:eastAsia="fr-FR"/>
        </w:rPr>
      </w:r>
      <w:r w:rsidR="00561465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non solidaire du groupement conjoint</w:t>
      </w:r>
    </w:p>
    <w:p w14:paraId="584FB42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4BE1E99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pour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l’ensemble des prestataires groupés qui ont signé la lettre de candidature</w:t>
      </w:r>
    </w:p>
    <w:p w14:paraId="0CA88770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du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</w:t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...../...../........</w:t>
      </w:r>
    </w:p>
    <w:p w14:paraId="333318EA" w14:textId="4262E4E0" w:rsidR="00BF0866" w:rsidRDefault="00BA2754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Après avoir pris connaissance des cahiers des clauses particulières et des documents qui y sont mentionnés, </w:t>
      </w:r>
      <w:bookmarkStart w:id="16" w:name="_Toc73367706"/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j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e m’engage, j’engage la société que je représente,</w:t>
      </w:r>
      <w:r w:rsidR="00BF0866" w:rsidRPr="00C54B9E">
        <w:rPr>
          <w:shd w:val="clear" w:color="auto" w:fill="C5E0B3" w:themeFill="accent6" w:themeFillTint="66"/>
        </w:rPr>
        <w:t xml:space="preserve"> </w:t>
      </w:r>
      <w:r w:rsidR="00BF0866" w:rsidRPr="00C54B9E">
        <w:rPr>
          <w:b/>
          <w:shd w:val="clear" w:color="auto" w:fill="C5E0B3" w:themeFill="accent6" w:themeFillTint="66"/>
        </w:rPr>
        <w:t xml:space="preserve">je 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m’engage ainsi que le groupement dont je suis mandataire</w:t>
      </w:r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, j’engage la société que je représente ainsi que le groupement dont la société est mandataire</w:t>
      </w:r>
      <w:r w:rsidR="00BF0866" w:rsidRPr="00C54B9E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C54B9E">
        <w:rPr>
          <w:rFonts w:eastAsia="Times New Roman" w:cs="Times New Roman"/>
          <w:i/>
          <w:sz w:val="18"/>
          <w:szCs w:val="20"/>
          <w:shd w:val="clear" w:color="auto" w:fill="C5E0B3" w:themeFill="accent6" w:themeFillTint="66"/>
          <w:lang w:eastAsia="fr-FR"/>
        </w:rPr>
        <w:t>(1)</w:t>
      </w:r>
      <w:r w:rsidR="00BF0866" w:rsidRPr="00C54B9E">
        <w:rPr>
          <w:rFonts w:eastAsia="Times New Roman" w:cs="Times New Roman"/>
          <w:i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BF0866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4A4F89AC" w14:textId="77777777" w:rsidR="00BF0866" w:rsidRPr="00BF0866" w:rsidRDefault="00BF0866" w:rsidP="0014432F">
      <w:pPr>
        <w:numPr>
          <w:ilvl w:val="0"/>
          <w:numId w:val="7"/>
        </w:numPr>
        <w:spacing w:before="240" w:line="360" w:lineRule="auto"/>
        <w:ind w:left="357" w:hanging="357"/>
        <w:contextualSpacing/>
        <w:rPr>
          <w:rFonts w:eastAsia="Times New Roman" w:cs="Times New Roman"/>
          <w:i/>
          <w:sz w:val="18"/>
          <w:szCs w:val="20"/>
          <w:lang w:eastAsia="fr-FR"/>
        </w:rPr>
      </w:pPr>
      <w:r w:rsidRPr="00BF0866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0B902048" w:rsidR="00BA2754" w:rsidRDefault="00F5660C" w:rsidP="00BF0866">
      <w:pPr>
        <w:pStyle w:val="Titre1"/>
        <w:rPr>
          <w:rFonts w:eastAsia="Times New Roman"/>
          <w:lang w:eastAsia="fr-FR"/>
        </w:rPr>
      </w:pPr>
      <w:bookmarkStart w:id="17" w:name="_Toc181101966"/>
      <w:r>
        <w:rPr>
          <w:rFonts w:eastAsia="Times New Roman"/>
          <w:lang w:eastAsia="fr-FR"/>
        </w:rPr>
        <w:t>PRIX</w:t>
      </w:r>
      <w:bookmarkEnd w:id="16"/>
      <w:bookmarkEnd w:id="17"/>
    </w:p>
    <w:p w14:paraId="36C5CFCA" w14:textId="77777777" w:rsidR="00727728" w:rsidRPr="00727728" w:rsidRDefault="00727728" w:rsidP="00727728">
      <w:pPr>
        <w:pStyle w:val="Titre2"/>
        <w:rPr>
          <w:lang w:eastAsia="fr-FR"/>
        </w:rPr>
      </w:pPr>
      <w:bookmarkStart w:id="18" w:name="_Toc73367707"/>
      <w:bookmarkStart w:id="19" w:name="_Toc181101967"/>
      <w:r>
        <w:rPr>
          <w:lang w:eastAsia="fr-FR"/>
        </w:rPr>
        <w:t>Montant du marché</w:t>
      </w:r>
      <w:bookmarkEnd w:id="18"/>
      <w:bookmarkEnd w:id="19"/>
    </w:p>
    <w:p w14:paraId="39E2F452" w14:textId="77777777" w:rsidR="00385182" w:rsidRPr="0006136C" w:rsidRDefault="00385182" w:rsidP="00385182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0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0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52C3C60E" w14:textId="77777777" w:rsidR="00385182" w:rsidRPr="0006136C" w:rsidRDefault="00385182" w:rsidP="00385182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Les modalités de variation des prix sont fixées à l'article 3</w:t>
      </w:r>
      <w:r>
        <w:rPr>
          <w:rFonts w:eastAsia="Times New Roman" w:cs="Times New Roman"/>
          <w:bCs/>
          <w:szCs w:val="20"/>
          <w:lang w:eastAsia="fr-FR"/>
        </w:rPr>
        <w:t>.2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 du CCAP.</w:t>
      </w:r>
    </w:p>
    <w:p w14:paraId="3B91DFE0" w14:textId="77777777" w:rsidR="00385182" w:rsidRDefault="00385182" w:rsidP="00385182">
      <w:pPr>
        <w:spacing w:after="240" w:line="240" w:lineRule="auto"/>
        <w:rPr>
          <w:rFonts w:eastAsia="Times New Roman" w:cs="Times New Roman"/>
          <w:bCs/>
          <w:szCs w:val="20"/>
          <w:lang w:eastAsia="fr-FR"/>
        </w:rPr>
      </w:pPr>
      <w:r w:rsidRPr="00F5660C">
        <w:rPr>
          <w:rFonts w:eastAsia="Times New Roman" w:cs="Times New Roman"/>
          <w:bCs/>
          <w:szCs w:val="20"/>
          <w:lang w:eastAsia="fr-FR"/>
        </w:rPr>
        <w:t>L</w:t>
      </w:r>
      <w:r>
        <w:rPr>
          <w:rFonts w:eastAsia="Times New Roman" w:cs="Times New Roman"/>
          <w:bCs/>
          <w:szCs w:val="20"/>
          <w:lang w:eastAsia="fr-FR"/>
        </w:rPr>
        <w:t xml:space="preserve">es travaux sont </w:t>
      </w:r>
      <w:r w:rsidRPr="00275853">
        <w:rPr>
          <w:rFonts w:eastAsia="Times New Roman" w:cs="Times New Roman"/>
          <w:bCs/>
          <w:szCs w:val="20"/>
          <w:lang w:eastAsia="fr-FR"/>
        </w:rPr>
        <w:t>répartis en plusieurs lots traités par</w:t>
      </w:r>
      <w:r w:rsidRPr="00F5660C">
        <w:rPr>
          <w:rFonts w:eastAsia="Times New Roman" w:cs="Times New Roman"/>
          <w:bCs/>
          <w:szCs w:val="20"/>
          <w:lang w:eastAsia="fr-FR"/>
        </w:rPr>
        <w:t xml:space="preserve"> marchés séparés</w:t>
      </w:r>
      <w:r>
        <w:rPr>
          <w:rFonts w:eastAsia="Times New Roman" w:cs="Times New Roman"/>
          <w:bCs/>
          <w:szCs w:val="20"/>
          <w:lang w:eastAsia="fr-FR"/>
        </w:rPr>
        <w:t>.</w:t>
      </w:r>
    </w:p>
    <w:tbl>
      <w:tblPr>
        <w:tblStyle w:val="Grilledutableau"/>
        <w:tblW w:w="5949" w:type="dxa"/>
        <w:jc w:val="center"/>
        <w:tblLook w:val="04A0" w:firstRow="1" w:lastRow="0" w:firstColumn="1" w:lastColumn="0" w:noHBand="0" w:noVBand="1"/>
      </w:tblPr>
      <w:tblGrid>
        <w:gridCol w:w="1701"/>
        <w:gridCol w:w="4248"/>
      </w:tblGrid>
      <w:tr w:rsidR="0014432F" w14:paraId="7AC5F517" w14:textId="77777777" w:rsidTr="00BC3E01">
        <w:trPr>
          <w:trHeight w:val="397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26C937F" w14:textId="77777777" w:rsidR="0014432F" w:rsidRPr="00CF22B5" w:rsidRDefault="0014432F" w:rsidP="00BC3E01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bookmarkStart w:id="21" w:name="_Hlk187916952"/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N° du lot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A6333C5" w14:textId="77777777" w:rsidR="0014432F" w:rsidRPr="00CF22B5" w:rsidRDefault="0014432F" w:rsidP="00BC3E01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Désignation</w:t>
            </w:r>
          </w:p>
        </w:tc>
      </w:tr>
      <w:tr w:rsidR="0014432F" w14:paraId="2637231E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17585C1C" w14:textId="77777777" w:rsidR="0014432F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4248" w:type="dxa"/>
            <w:vAlign w:val="center"/>
          </w:tcPr>
          <w:p w14:paraId="33D24F40" w14:textId="77777777" w:rsidR="0014432F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DÉSAMIANTAGE</w:t>
            </w:r>
          </w:p>
        </w:tc>
      </w:tr>
      <w:tr w:rsidR="0014432F" w14:paraId="5187D56A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2C4AF9B6" w14:textId="77777777" w:rsidR="0014432F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4248" w:type="dxa"/>
            <w:vAlign w:val="center"/>
          </w:tcPr>
          <w:p w14:paraId="535A7D5A" w14:textId="77777777" w:rsidR="0014432F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CURAGE - DÉMOLITION</w:t>
            </w:r>
          </w:p>
        </w:tc>
      </w:tr>
      <w:tr w:rsidR="0014432F" w:rsidRPr="00821556" w14:paraId="086D7C7D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631316AD" w14:textId="77777777" w:rsidR="0014432F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4248" w:type="dxa"/>
            <w:vAlign w:val="center"/>
          </w:tcPr>
          <w:p w14:paraId="6E59DC83" w14:textId="77777777" w:rsidR="0014432F" w:rsidRPr="00821556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val="en-GB" w:eastAsia="fr-FR"/>
              </w:rPr>
            </w:pPr>
            <w:r w:rsidRPr="00821556">
              <w:rPr>
                <w:rFonts w:eastAsia="Times New Roman" w:cs="Times New Roman"/>
                <w:szCs w:val="20"/>
                <w:lang w:val="en-GB" w:eastAsia="fr-FR"/>
              </w:rPr>
              <w:t>MACROLOT EXTERIEUR (FOB/MEX/F</w:t>
            </w:r>
            <w:r>
              <w:rPr>
                <w:rFonts w:eastAsia="Times New Roman" w:cs="Times New Roman"/>
                <w:szCs w:val="20"/>
                <w:lang w:val="en-GB" w:eastAsia="fr-FR"/>
              </w:rPr>
              <w:t>ACADES)</w:t>
            </w:r>
          </w:p>
        </w:tc>
      </w:tr>
      <w:tr w:rsidR="0014432F" w14:paraId="7F8C39DF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6B4D744A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4248" w:type="dxa"/>
            <w:vAlign w:val="center"/>
          </w:tcPr>
          <w:p w14:paraId="15733385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ETANCHEITE</w:t>
            </w:r>
          </w:p>
        </w:tc>
      </w:tr>
      <w:tr w:rsidR="0014432F" w14:paraId="6716CD89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419527EF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5</w:t>
            </w:r>
          </w:p>
        </w:tc>
        <w:tc>
          <w:tcPr>
            <w:tcW w:w="4248" w:type="dxa"/>
            <w:vAlign w:val="center"/>
          </w:tcPr>
          <w:p w14:paraId="1229C27C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SERRURERIE</w:t>
            </w:r>
          </w:p>
        </w:tc>
      </w:tr>
      <w:tr w:rsidR="0014432F" w14:paraId="22DBC607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70D7ED57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6</w:t>
            </w:r>
          </w:p>
        </w:tc>
        <w:tc>
          <w:tcPr>
            <w:tcW w:w="4248" w:type="dxa"/>
            <w:vAlign w:val="center"/>
          </w:tcPr>
          <w:p w14:paraId="26B90404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MACROLOT (Plâtrerie – Peinture – Menuiseries Intérieures – Faïence)</w:t>
            </w:r>
          </w:p>
        </w:tc>
      </w:tr>
      <w:tr w:rsidR="0014432F" w14:paraId="3FA13E09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6448B356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7</w:t>
            </w:r>
          </w:p>
        </w:tc>
        <w:tc>
          <w:tcPr>
            <w:tcW w:w="4248" w:type="dxa"/>
            <w:vAlign w:val="center"/>
          </w:tcPr>
          <w:p w14:paraId="5414DE4E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SOLS SOUPLES</w:t>
            </w:r>
          </w:p>
        </w:tc>
      </w:tr>
      <w:tr w:rsidR="0014432F" w14:paraId="353349FE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27D5C819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8</w:t>
            </w:r>
          </w:p>
        </w:tc>
        <w:tc>
          <w:tcPr>
            <w:tcW w:w="4248" w:type="dxa"/>
            <w:vAlign w:val="center"/>
          </w:tcPr>
          <w:p w14:paraId="4F6A1EFA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AGENCEMENT (Cloisons vitrées et Meubles séparatifs)</w:t>
            </w:r>
          </w:p>
        </w:tc>
      </w:tr>
      <w:tr w:rsidR="0014432F" w14:paraId="2F152937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0BAA61B4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9</w:t>
            </w:r>
          </w:p>
        </w:tc>
        <w:tc>
          <w:tcPr>
            <w:tcW w:w="4248" w:type="dxa"/>
            <w:vAlign w:val="center"/>
          </w:tcPr>
          <w:p w14:paraId="2272F45C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PLOMBERIE – CHAUFFAGE - VENTILATION</w:t>
            </w:r>
          </w:p>
        </w:tc>
      </w:tr>
      <w:tr w:rsidR="0014432F" w14:paraId="16F3569A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59DAFADF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10</w:t>
            </w:r>
          </w:p>
        </w:tc>
        <w:tc>
          <w:tcPr>
            <w:tcW w:w="4248" w:type="dxa"/>
            <w:vAlign w:val="center"/>
          </w:tcPr>
          <w:p w14:paraId="40D71953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ELECTRICITE</w:t>
            </w:r>
          </w:p>
        </w:tc>
      </w:tr>
      <w:tr w:rsidR="0014432F" w14:paraId="2D1B6FDA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104E166F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11</w:t>
            </w:r>
          </w:p>
        </w:tc>
        <w:tc>
          <w:tcPr>
            <w:tcW w:w="4248" w:type="dxa"/>
            <w:vAlign w:val="center"/>
          </w:tcPr>
          <w:p w14:paraId="1EBF548D" w14:textId="77777777" w:rsidR="0014432F" w:rsidRPr="008E47A0" w:rsidRDefault="0014432F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MOBILIER</w:t>
            </w:r>
          </w:p>
        </w:tc>
      </w:tr>
      <w:bookmarkEnd w:id="21"/>
    </w:tbl>
    <w:p w14:paraId="37ED6EE0" w14:textId="77777777" w:rsidR="00385182" w:rsidRDefault="00385182" w:rsidP="00385182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27E49846" w14:textId="77777777" w:rsidR="0059387B" w:rsidRPr="007A7492" w:rsidRDefault="0059387B" w:rsidP="0059387B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bookmarkStart w:id="22" w:name="_Hlk187135896"/>
      <w:r w:rsidRPr="007A7492">
        <w:rPr>
          <w:rFonts w:eastAsia="Times New Roman" w:cs="Times New Roman"/>
          <w:szCs w:val="20"/>
          <w:lang w:eastAsia="fr-FR"/>
        </w:rPr>
        <w:t>Les lo</w:t>
      </w:r>
      <w:r>
        <w:rPr>
          <w:rFonts w:eastAsia="Times New Roman" w:cs="Times New Roman"/>
          <w:szCs w:val="20"/>
          <w:lang w:eastAsia="fr-FR"/>
        </w:rPr>
        <w:t>ts 1,2, et 3 ont déjà été attribués, les lots 4, 9 et 11 seront lancés ultérieurement.</w:t>
      </w:r>
    </w:p>
    <w:bookmarkEnd w:id="22"/>
    <w:p w14:paraId="45F05476" w14:textId="0D4DEFF4" w:rsidR="00545EBC" w:rsidRDefault="00385182" w:rsidP="00545EBC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77613">
        <w:rPr>
          <w:rFonts w:eastAsia="Times New Roman" w:cs="Times New Roman"/>
          <w:szCs w:val="20"/>
          <w:lang w:eastAsia="fr-FR"/>
        </w:rPr>
        <w:t xml:space="preserve">Le présent AE concerne le </w:t>
      </w:r>
      <w:r w:rsidRPr="004C3FB7">
        <w:rPr>
          <w:rFonts w:eastAsia="Times New Roman" w:cs="Times New Roman"/>
          <w:b/>
          <w:szCs w:val="20"/>
          <w:lang w:eastAsia="fr-FR"/>
        </w:rPr>
        <w:t xml:space="preserve">lot </w:t>
      </w:r>
      <w:r w:rsidR="00067E95">
        <w:rPr>
          <w:rFonts w:eastAsia="Times New Roman" w:cs="Times New Roman"/>
          <w:b/>
          <w:szCs w:val="20"/>
          <w:lang w:eastAsia="fr-FR"/>
        </w:rPr>
        <w:t>10</w:t>
      </w:r>
      <w:r w:rsidR="00067E95" w:rsidRPr="00385182">
        <w:rPr>
          <w:rFonts w:eastAsia="Times New Roman" w:cs="Times New Roman"/>
          <w:b/>
          <w:szCs w:val="20"/>
          <w:lang w:eastAsia="fr-FR"/>
        </w:rPr>
        <w:t xml:space="preserve"> : </w:t>
      </w:r>
      <w:r w:rsidR="00067E95">
        <w:rPr>
          <w:rFonts w:eastAsia="Times New Roman" w:cs="Times New Roman"/>
          <w:b/>
          <w:szCs w:val="20"/>
          <w:lang w:eastAsia="fr-FR"/>
        </w:rPr>
        <w:t>ELECTRICITE</w:t>
      </w:r>
      <w:r w:rsidR="00545EBC" w:rsidRPr="00385182">
        <w:rPr>
          <w:rFonts w:eastAsia="Times New Roman" w:cs="Times New Roman"/>
          <w:b/>
          <w:szCs w:val="20"/>
          <w:lang w:eastAsia="fr-FR"/>
        </w:rPr>
        <w:t>.</w:t>
      </w:r>
    </w:p>
    <w:p w14:paraId="517F549C" w14:textId="77777777" w:rsidR="00545EBC" w:rsidRDefault="00545EBC" w:rsidP="00385182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1633F8A1" w14:textId="15037FC6" w:rsidR="00385182" w:rsidRPr="00C03018" w:rsidRDefault="00385182" w:rsidP="00385182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C03018">
        <w:rPr>
          <w:rFonts w:eastAsia="Times New Roman" w:cs="Times New Roman"/>
          <w:b/>
          <w:bCs/>
          <w:szCs w:val="20"/>
          <w:u w:val="single"/>
          <w:lang w:eastAsia="fr-FR"/>
        </w:rPr>
        <w:t>Lot n°</w:t>
      </w:r>
      <w:r w:rsidR="00067E95">
        <w:rPr>
          <w:rFonts w:eastAsia="Times New Roman" w:cs="Times New Roman"/>
          <w:b/>
          <w:bCs/>
          <w:szCs w:val="20"/>
          <w:u w:val="single"/>
          <w:lang w:eastAsia="fr-FR"/>
        </w:rPr>
        <w:t>10</w:t>
      </w:r>
    </w:p>
    <w:p w14:paraId="62D5F866" w14:textId="37AF7F8B" w:rsidR="00385182" w:rsidRDefault="00385182" w:rsidP="00385182">
      <w:pPr>
        <w:keepNext/>
        <w:keepLines w:val="0"/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Les travaux objet du </w:t>
      </w:r>
      <w:r w:rsidRPr="00B506BE">
        <w:rPr>
          <w:rFonts w:eastAsia="Times New Roman" w:cs="Times New Roman"/>
          <w:b/>
          <w:bCs/>
          <w:szCs w:val="20"/>
          <w:lang w:eastAsia="fr-FR"/>
        </w:rPr>
        <w:t>lot n°</w:t>
      </w:r>
      <w:r w:rsidR="00067E95">
        <w:rPr>
          <w:rFonts w:eastAsia="Times New Roman" w:cs="Times New Roman"/>
          <w:b/>
          <w:bCs/>
          <w:szCs w:val="20"/>
          <w:lang w:eastAsia="fr-FR"/>
        </w:rPr>
        <w:t>10</w:t>
      </w:r>
      <w:r w:rsidRPr="00BA2754">
        <w:rPr>
          <w:rFonts w:eastAsia="Times New Roman" w:cs="Times New Roman"/>
          <w:bCs/>
          <w:szCs w:val="20"/>
          <w:lang w:eastAsia="fr-FR"/>
        </w:rPr>
        <w:t xml:space="preserve"> sont rémunérés </w:t>
      </w:r>
      <w:r>
        <w:rPr>
          <w:rFonts w:eastAsia="Times New Roman" w:cs="Times New Roman"/>
          <w:bCs/>
          <w:szCs w:val="20"/>
          <w:lang w:eastAsia="fr-FR"/>
        </w:rPr>
        <w:t xml:space="preserve">par l’application du prix global et forfaitaire </w:t>
      </w:r>
      <w:r w:rsidRPr="00BA2754">
        <w:rPr>
          <w:rFonts w:eastAsia="Times New Roman" w:cs="Times New Roman"/>
          <w:bCs/>
          <w:szCs w:val="20"/>
          <w:lang w:eastAsia="fr-FR"/>
        </w:rPr>
        <w:t>suivant :</w:t>
      </w:r>
    </w:p>
    <w:p w14:paraId="45A75EEF" w14:textId="77777777" w:rsidR="00385182" w:rsidRPr="00BA2754" w:rsidRDefault="00385182" w:rsidP="00385182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40F1D6A8" w14:textId="77777777" w:rsidR="00385182" w:rsidRPr="00BA2754" w:rsidRDefault="00385182" w:rsidP="00385182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8C4D116" w14:textId="77777777" w:rsidR="00385182" w:rsidRPr="00BA2754" w:rsidRDefault="00385182" w:rsidP="00385182">
      <w:pPr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5195FB9A" w14:textId="77777777" w:rsidR="00385182" w:rsidRDefault="00385182" w:rsidP="00385182">
      <w:pPr>
        <w:keepLines w:val="0"/>
        <w:spacing w:before="0" w:line="240" w:lineRule="auto"/>
        <w:rPr>
          <w:rFonts w:eastAsia="Times New Roman" w:cs="Times New Roman"/>
          <w:bCs/>
          <w:szCs w:val="20"/>
          <w:lang w:eastAsia="fr-FR"/>
        </w:rPr>
      </w:pPr>
    </w:p>
    <w:p w14:paraId="01E22F25" w14:textId="77777777" w:rsidR="00385182" w:rsidRPr="00BA2754" w:rsidRDefault="00385182" w:rsidP="00385182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5D375D01" w14:textId="77777777" w:rsidR="00385182" w:rsidRDefault="00385182" w:rsidP="00385182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256B07EB" w14:textId="2FF7E2E8" w:rsidR="00702968" w:rsidRPr="00062B32" w:rsidRDefault="00385182" w:rsidP="00385182">
      <w:pPr>
        <w:keepLines w:val="0"/>
        <w:shd w:val="clear" w:color="auto" w:fill="C5E0B3" w:themeFill="accent6" w:themeFillTint="66"/>
        <w:spacing w:before="0" w:line="240" w:lineRule="auto"/>
        <w:rPr>
          <w:rFonts w:eastAsia="Times New Roman" w:cs="Times New Roman"/>
          <w:bCs/>
          <w:szCs w:val="20"/>
          <w:u w:val="single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6E696961" w14:textId="37384D52" w:rsidR="00BA2754" w:rsidRPr="00BA2754" w:rsidRDefault="00BA2754" w:rsidP="00702968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CFCAEE4" w14:textId="77777777" w:rsidR="00BA2754" w:rsidRPr="00BA2754" w:rsidRDefault="00BA2754" w:rsidP="00BA2754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55FB4BCF" w14:textId="77777777" w:rsidR="00727728" w:rsidRDefault="00727728" w:rsidP="00727728">
      <w:pPr>
        <w:pStyle w:val="Titre2"/>
        <w:rPr>
          <w:rFonts w:eastAsia="Times New Roman"/>
          <w:lang w:eastAsia="fr-FR"/>
        </w:rPr>
      </w:pPr>
      <w:bookmarkStart w:id="23" w:name="_Toc73367708"/>
      <w:bookmarkStart w:id="24" w:name="_Toc181101968"/>
      <w:r>
        <w:rPr>
          <w:rFonts w:eastAsia="Times New Roman"/>
          <w:lang w:eastAsia="fr-FR"/>
        </w:rPr>
        <w:t>Montant sous-traité</w:t>
      </w:r>
      <w:bookmarkEnd w:id="23"/>
      <w:bookmarkEnd w:id="24"/>
    </w:p>
    <w:p w14:paraId="249836EB" w14:textId="5136A5E3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</w:t>
      </w:r>
      <w:r w:rsidR="0006136C" w:rsidRPr="00727728">
        <w:rPr>
          <w:rFonts w:eastAsia="Times New Roman" w:cs="Times New Roman"/>
          <w:szCs w:val="20"/>
          <w:lang w:eastAsia="fr-FR"/>
        </w:rPr>
        <w:t>recours à</w:t>
      </w:r>
      <w:r w:rsidRPr="00727728">
        <w:rPr>
          <w:rFonts w:eastAsia="Times New Roman" w:cs="Times New Roman"/>
          <w:szCs w:val="20"/>
          <w:lang w:eastAsia="fr-FR"/>
        </w:rPr>
        <w:t xml:space="preserve"> la sous-traitance, conformément </w:t>
      </w:r>
      <w:r w:rsidR="00BF4F5A"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 w:rsidR="00BF4F5A">
        <w:rPr>
          <w:rFonts w:eastAsia="Times New Roman" w:cs="Times New Roman"/>
          <w:szCs w:val="20"/>
          <w:lang w:eastAsia="fr-FR"/>
        </w:rPr>
        <w:t xml:space="preserve">s R.2193-1 à 22 du Code de la Commande </w:t>
      </w:r>
      <w:r w:rsidR="00AC033A">
        <w:rPr>
          <w:rFonts w:eastAsia="Times New Roman" w:cs="Times New Roman"/>
          <w:szCs w:val="20"/>
          <w:lang w:eastAsia="fr-FR"/>
        </w:rPr>
        <w:t xml:space="preserve">Publique, </w:t>
      </w:r>
      <w:r w:rsidR="00AC033A" w:rsidRPr="00727728">
        <w:rPr>
          <w:rFonts w:eastAsia="Times New Roman" w:cs="Times New Roman"/>
          <w:szCs w:val="20"/>
          <w:lang w:eastAsia="fr-FR"/>
        </w:rPr>
        <w:t>un</w:t>
      </w:r>
      <w:r w:rsidRPr="00727728">
        <w:rPr>
          <w:rFonts w:eastAsia="Times New Roman" w:cs="Times New Roman"/>
          <w:szCs w:val="20"/>
          <w:lang w:eastAsia="fr-FR"/>
        </w:rPr>
        <w:t xml:space="preserve">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7E7F8C5D" w14:textId="0880528C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06B6FAC6" w14:textId="77777777" w:rsidR="00BF0866" w:rsidRPr="00BF0866" w:rsidRDefault="00BF0866" w:rsidP="00BF0866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Dans le cas, exceptionnel, ou la TVA due au sous-traitant ne serait pas soumise à l’obligation de l’autoliquidation, le titulaire indiquera sur la déclaration, le montant HTVA, le montant de la TVA ainsi que le taux applicable, et le montant TTC.</w:t>
      </w:r>
    </w:p>
    <w:p w14:paraId="7E38D86C" w14:textId="77777777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5D3A530" w14:textId="77777777" w:rsidR="00727728" w:rsidRPr="00BA2754" w:rsidRDefault="00727728" w:rsidP="00BF0866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 w:rsidR="001E53B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03750951" w14:textId="09F572D7" w:rsidR="00385182" w:rsidRDefault="00727728" w:rsidP="00BF0866">
      <w:pPr>
        <w:keepNext/>
        <w:keepLines w:val="0"/>
        <w:spacing w:line="240" w:lineRule="auto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="001E53B4" w:rsidRPr="001E53B4">
        <w:rPr>
          <w:rFonts w:eastAsia="Times New Roman" w:cs="Times New Roman"/>
          <w:szCs w:val="20"/>
          <w:lang w:eastAsia="fr-FR"/>
        </w:rPr>
        <w:t xml:space="preserve">montant total </w:t>
      </w:r>
      <w:r w:rsidR="001E53B4">
        <w:rPr>
          <w:rFonts w:eastAsia="Times New Roman" w:cs="Times New Roman"/>
          <w:szCs w:val="20"/>
          <w:lang w:eastAsia="fr-FR"/>
        </w:rPr>
        <w:t xml:space="preserve">hors TVA </w:t>
      </w:r>
      <w:r w:rsidR="001E53B4"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 w:rsidR="001E53B4">
        <w:rPr>
          <w:rFonts w:eastAsia="Times New Roman" w:cs="Times New Roman"/>
          <w:szCs w:val="20"/>
          <w:lang w:eastAsia="fr-FR"/>
        </w:rPr>
        <w:t xml:space="preserve"> </w:t>
      </w:r>
      <w:r w:rsidR="001E53B4"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</w:t>
      </w:r>
    </w:p>
    <w:p w14:paraId="284357E8" w14:textId="77777777" w:rsidR="00385182" w:rsidRDefault="00385182">
      <w:pPr>
        <w:keepLines w:val="0"/>
        <w:spacing w:before="0" w:after="160"/>
        <w:jc w:val="left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br w:type="page"/>
      </w:r>
    </w:p>
    <w:p w14:paraId="3BF32AF6" w14:textId="77777777" w:rsidR="00727728" w:rsidRDefault="00727728" w:rsidP="00A61470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7AC40498" w14:textId="77777777" w:rsid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1E53B4" w14:paraId="2EB6E033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F12445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A093804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1E53B4" w14:paraId="398E34A3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38C3C9D6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A22F14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1E53B4" w14:paraId="466E3DA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1F862BE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94E2855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6664D09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9E82C3" w14:textId="44A395D6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0B3108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48F1C8ED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FF499E" w14:textId="7EB5FC58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B7EC52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0C2FEC0B" w14:textId="77777777" w:rsidR="001E53B4" w:rsidRDefault="001E53B4" w:rsidP="001E53B4">
      <w:pPr>
        <w:pStyle w:val="Titre2"/>
        <w:rPr>
          <w:rFonts w:eastAsia="Times New Roman"/>
          <w:lang w:eastAsia="fr-FR"/>
        </w:rPr>
      </w:pPr>
      <w:bookmarkStart w:id="25" w:name="_Toc73367709"/>
      <w:bookmarkStart w:id="26" w:name="_Toc181101969"/>
      <w:r w:rsidRPr="001E53B4">
        <w:rPr>
          <w:rFonts w:eastAsia="Times New Roman"/>
          <w:lang w:eastAsia="fr-FR"/>
        </w:rPr>
        <w:t>Créance présentée en nantissement ou cession</w:t>
      </w:r>
      <w:bookmarkEnd w:id="25"/>
      <w:bookmarkEnd w:id="26"/>
    </w:p>
    <w:p w14:paraId="257F0D15" w14:textId="77777777" w:rsidR="001E53B4" w:rsidRPr="00BA275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1625A31E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3CEF6A20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47C71841" w14:textId="604B52D1" w:rsidR="001E53B4" w:rsidRP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 xml:space="preserve">de la créance </w:t>
      </w:r>
      <w:r w:rsidR="009B1C3D" w:rsidRPr="001E53B4">
        <w:rPr>
          <w:rFonts w:eastAsia="Times New Roman" w:cs="Times New Roman"/>
          <w:szCs w:val="20"/>
          <w:lang w:eastAsia="fr-FR"/>
        </w:rPr>
        <w:t>que nous</w:t>
      </w:r>
      <w:r w:rsidRPr="001E53B4">
        <w:rPr>
          <w:rFonts w:eastAsia="Times New Roman" w:cs="Times New Roman"/>
          <w:szCs w:val="20"/>
          <w:lang w:eastAsia="fr-FR"/>
        </w:rPr>
        <w:t xml:space="preserve"> pourrons présenter en nantissement ou céder est ainsi de :</w:t>
      </w:r>
    </w:p>
    <w:tbl>
      <w:tblPr>
        <w:tblStyle w:val="Grilledutableau"/>
        <w:tblW w:w="906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1E53B4" w14:paraId="3281D42B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FA4C28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C486C82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75FC3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BA19FF1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4</w:t>
            </w:r>
          </w:p>
        </w:tc>
      </w:tr>
      <w:tr w:rsidR="001E53B4" w14:paraId="485C92A3" w14:textId="77777777" w:rsidTr="001A3A72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9B53396" w14:textId="7A6E9AA1" w:rsidR="001E53B4" w:rsidRDefault="001E53B4" w:rsidP="00E46BCD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7788E3A5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922F32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58296D8D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226654C7" w:rsidR="00BA2754" w:rsidRDefault="00374D03" w:rsidP="00F5660C">
      <w:pPr>
        <w:pStyle w:val="Titre1"/>
        <w:rPr>
          <w:rFonts w:eastAsia="Times New Roman"/>
          <w:lang w:eastAsia="fr-FR"/>
        </w:rPr>
      </w:pPr>
      <w:bookmarkStart w:id="27" w:name="_Toc181101970"/>
      <w:bookmarkStart w:id="28" w:name="_Toc73367710"/>
      <w:r>
        <w:rPr>
          <w:rFonts w:eastAsia="Times New Roman"/>
          <w:lang w:eastAsia="fr-FR"/>
        </w:rPr>
        <w:t>D</w:t>
      </w:r>
      <w:r w:rsidR="009C54D4">
        <w:rPr>
          <w:rFonts w:eastAsia="Times New Roman"/>
          <w:lang w:eastAsia="fr-FR"/>
        </w:rPr>
        <w:t>URÉE DU MARCHÉ ET D</w:t>
      </w:r>
      <w:r>
        <w:rPr>
          <w:rFonts w:eastAsia="Times New Roman"/>
          <w:lang w:eastAsia="fr-FR"/>
        </w:rPr>
        <w:t>ELAI</w:t>
      </w:r>
      <w:r w:rsidR="009C54D4">
        <w:rPr>
          <w:rFonts w:eastAsia="Times New Roman"/>
          <w:lang w:eastAsia="fr-FR"/>
        </w:rPr>
        <w:t>S</w:t>
      </w:r>
      <w:bookmarkEnd w:id="27"/>
      <w:r>
        <w:rPr>
          <w:rFonts w:eastAsia="Times New Roman"/>
          <w:lang w:eastAsia="fr-FR"/>
        </w:rPr>
        <w:t xml:space="preserve"> </w:t>
      </w:r>
      <w:bookmarkEnd w:id="28"/>
    </w:p>
    <w:p w14:paraId="33689168" w14:textId="77777777" w:rsidR="00C01E18" w:rsidRPr="00206413" w:rsidRDefault="00C01E18" w:rsidP="00C01E18">
      <w:pPr>
        <w:rPr>
          <w:b/>
          <w:bCs/>
          <w:lang w:eastAsia="fr-FR"/>
        </w:rPr>
      </w:pPr>
      <w:r w:rsidRPr="00206413">
        <w:rPr>
          <w:b/>
          <w:bCs/>
          <w:lang w:eastAsia="fr-FR"/>
        </w:rPr>
        <w:t xml:space="preserve">Définitions : </w:t>
      </w:r>
    </w:p>
    <w:p w14:paraId="112640AC" w14:textId="7D61F8EE" w:rsidR="002F5695" w:rsidRDefault="002F5695" w:rsidP="00C01E18">
      <w:pPr>
        <w:rPr>
          <w:lang w:eastAsia="fr-FR"/>
        </w:rPr>
      </w:pPr>
      <w:r>
        <w:rPr>
          <w:lang w:eastAsia="fr-FR"/>
        </w:rPr>
        <w:t xml:space="preserve">La </w:t>
      </w:r>
      <w:r w:rsidRPr="009C54D4">
        <w:rPr>
          <w:b/>
          <w:bCs/>
          <w:i/>
          <w:iCs/>
          <w:lang w:eastAsia="fr-FR"/>
        </w:rPr>
        <w:t>durée du marché</w:t>
      </w:r>
      <w:r>
        <w:rPr>
          <w:lang w:eastAsia="fr-FR"/>
        </w:rPr>
        <w:t xml:space="preserve"> correspond à la durée entre la notification du marché et la fin de </w:t>
      </w:r>
      <w:r w:rsidR="00E333B2">
        <w:rPr>
          <w:lang w:eastAsia="fr-FR"/>
        </w:rPr>
        <w:t>la période de parfait achèvement</w:t>
      </w:r>
      <w:r w:rsidR="00EE6D70">
        <w:rPr>
          <w:lang w:eastAsia="fr-FR"/>
        </w:rPr>
        <w:t>.</w:t>
      </w:r>
    </w:p>
    <w:p w14:paraId="4D9EFF06" w14:textId="3297C4D6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global d’exécution</w:t>
      </w:r>
      <w:r w:rsidRPr="00206413">
        <w:rPr>
          <w:lang w:eastAsia="fr-FR"/>
        </w:rPr>
        <w:t xml:space="preserve"> correspond au délai allant de la date d’envoi de l’OS Travaux du premier marché de travaux jusqu’à la date d’achèvement de l’ensemble des travaux relatifs à la rénovation du bâtiment D de l’ENTPE</w:t>
      </w:r>
      <w:r w:rsidR="00EE6D70">
        <w:rPr>
          <w:lang w:eastAsia="fr-FR"/>
        </w:rPr>
        <w:t>.</w:t>
      </w:r>
    </w:p>
    <w:p w14:paraId="67AA6484" w14:textId="77777777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d’exécution du lot XX</w:t>
      </w:r>
      <w:r w:rsidRPr="00206413">
        <w:rPr>
          <w:lang w:eastAsia="fr-FR"/>
        </w:rPr>
        <w:t xml:space="preserve"> correspond au délai allant de la date d’envoi de l’OS Travaux du lot XX jusqu’à la date d’achèvement des travaux objet du lot XX.</w:t>
      </w:r>
    </w:p>
    <w:p w14:paraId="3622770A" w14:textId="5595BBE7" w:rsidR="00C01E18" w:rsidRPr="00C01E18" w:rsidRDefault="00C01E18" w:rsidP="00C01E18">
      <w:pPr>
        <w:rPr>
          <w:rFonts w:eastAsia="Times New Roman" w:cs="Times New Roman"/>
          <w:noProof/>
          <w:szCs w:val="20"/>
          <w:lang w:eastAsia="fr-FR"/>
        </w:rPr>
      </w:pPr>
      <w:r w:rsidRPr="00206413">
        <w:rPr>
          <w:lang w:eastAsia="fr-FR"/>
        </w:rPr>
        <w:t xml:space="preserve">Les </w:t>
      </w:r>
      <w:r w:rsidRPr="00206413">
        <w:rPr>
          <w:b/>
          <w:bCs/>
          <w:i/>
          <w:iCs/>
          <w:lang w:eastAsia="fr-FR"/>
        </w:rPr>
        <w:t>délais partiels d’exécution du lot XX</w:t>
      </w:r>
      <w:r w:rsidRPr="00206413">
        <w:rPr>
          <w:lang w:eastAsia="fr-FR"/>
        </w:rPr>
        <w:t xml:space="preserve"> correspondent aux délais particuliers définis à l’article XX de l’Acte d’Engagement du lot XX, propres à chaque lot. Leurs points de départ et d’achèvement sont définis à l’article XX de l’Acte d’Engagement.</w:t>
      </w:r>
      <w:r>
        <w:rPr>
          <w:lang w:eastAsia="fr-FR"/>
        </w:rPr>
        <w:t xml:space="preserve"> </w:t>
      </w:r>
    </w:p>
    <w:p w14:paraId="7E2B4807" w14:textId="6DA010F2" w:rsidR="00EE6D70" w:rsidRDefault="00EE6D70" w:rsidP="00F5660C">
      <w:pPr>
        <w:pStyle w:val="Titre2"/>
        <w:rPr>
          <w:rFonts w:eastAsia="Times New Roman"/>
          <w:lang w:eastAsia="fr-FR"/>
        </w:rPr>
      </w:pPr>
      <w:bookmarkStart w:id="29" w:name="_Toc181101971"/>
      <w:bookmarkStart w:id="30" w:name="_Toc73367711"/>
      <w:r>
        <w:rPr>
          <w:rFonts w:eastAsia="Times New Roman"/>
          <w:lang w:eastAsia="fr-FR"/>
        </w:rPr>
        <w:t>Durée du marché</w:t>
      </w:r>
      <w:bookmarkEnd w:id="29"/>
    </w:p>
    <w:p w14:paraId="424F0427" w14:textId="77777777" w:rsidR="0014432F" w:rsidRPr="00EE6D70" w:rsidRDefault="0014432F" w:rsidP="0014432F">
      <w:pPr>
        <w:rPr>
          <w:lang w:eastAsia="fr-FR"/>
        </w:rPr>
      </w:pPr>
      <w:bookmarkStart w:id="31" w:name="_Toc181101972"/>
      <w:bookmarkStart w:id="32" w:name="_Hlk187916986"/>
      <w:r w:rsidRPr="004E5897">
        <w:rPr>
          <w:lang w:eastAsia="fr-FR"/>
        </w:rPr>
        <w:t xml:space="preserve">La durée du marché est de </w:t>
      </w:r>
      <w:r w:rsidRPr="004E5897">
        <w:rPr>
          <w:b/>
          <w:bCs/>
          <w:lang w:eastAsia="fr-FR"/>
        </w:rPr>
        <w:t>vingt-</w:t>
      </w:r>
      <w:r>
        <w:rPr>
          <w:b/>
          <w:bCs/>
          <w:lang w:eastAsia="fr-FR"/>
        </w:rPr>
        <w:t>quatre</w:t>
      </w:r>
      <w:r w:rsidRPr="004E5897">
        <w:rPr>
          <w:b/>
          <w:bCs/>
          <w:lang w:eastAsia="fr-FR"/>
        </w:rPr>
        <w:t xml:space="preserve"> (2</w:t>
      </w:r>
      <w:r>
        <w:rPr>
          <w:b/>
          <w:bCs/>
          <w:lang w:eastAsia="fr-FR"/>
        </w:rPr>
        <w:t>4</w:t>
      </w:r>
      <w:r w:rsidRPr="004E5897">
        <w:rPr>
          <w:b/>
          <w:bCs/>
          <w:lang w:eastAsia="fr-FR"/>
        </w:rPr>
        <w:t>) mois</w:t>
      </w:r>
      <w:r w:rsidRPr="004E5897">
        <w:rPr>
          <w:lang w:eastAsia="fr-FR"/>
        </w:rPr>
        <w:t>.</w:t>
      </w:r>
      <w:r>
        <w:rPr>
          <w:lang w:eastAsia="fr-FR"/>
        </w:rPr>
        <w:t xml:space="preserve"> </w:t>
      </w:r>
    </w:p>
    <w:bookmarkEnd w:id="32"/>
    <w:p w14:paraId="188AC184" w14:textId="048BB1A9" w:rsidR="00BA2754" w:rsidRPr="00BA2754" w:rsidRDefault="00BA2754" w:rsidP="00F5660C">
      <w:pPr>
        <w:pStyle w:val="Titre2"/>
        <w:rPr>
          <w:rFonts w:eastAsia="Times New Roman"/>
          <w:lang w:eastAsia="fr-FR"/>
        </w:rPr>
      </w:pPr>
      <w:r w:rsidRPr="00BA2754">
        <w:rPr>
          <w:rFonts w:eastAsia="Times New Roman"/>
          <w:lang w:eastAsia="fr-FR"/>
        </w:rPr>
        <w:t>Période de préparation</w:t>
      </w:r>
      <w:bookmarkEnd w:id="30"/>
      <w:bookmarkEnd w:id="31"/>
    </w:p>
    <w:p w14:paraId="1E2EAC10" w14:textId="0759BE1F" w:rsidR="00BA2754" w:rsidRPr="00BA2754" w:rsidRDefault="00474D61" w:rsidP="00BA2754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>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durée de la période de préparation est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fixée à </w:t>
      </w:r>
      <w:r w:rsidRPr="004E5897">
        <w:rPr>
          <w:rFonts w:eastAsia="Times New Roman" w:cs="Times New Roman"/>
          <w:b/>
          <w:noProof/>
          <w:szCs w:val="20"/>
          <w:lang w:eastAsia="fr-FR"/>
        </w:rPr>
        <w:t>deux (2) mois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BA2754" w:rsidRPr="006632D2">
        <w:rPr>
          <w:rFonts w:eastAsia="Times New Roman" w:cs="Times New Roman"/>
          <w:noProof/>
          <w:szCs w:val="20"/>
          <w:lang w:eastAsia="fr-FR"/>
        </w:rPr>
        <w:t>à compter</w:t>
      </w:r>
      <w:r w:rsidR="00BA2754" w:rsidRPr="00732EF8">
        <w:rPr>
          <w:rFonts w:eastAsia="Times New Roman" w:cs="Times New Roman"/>
          <w:noProof/>
          <w:szCs w:val="20"/>
          <w:lang w:eastAsia="fr-FR"/>
        </w:rPr>
        <w:t xml:space="preserve"> de 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date de la réception de l’ordre de service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prescrivant de la commencer.</w:t>
      </w:r>
    </w:p>
    <w:p w14:paraId="7F8BA3BF" w14:textId="292362EE" w:rsidR="00BA2754" w:rsidRPr="00BA2754" w:rsidRDefault="00BA2754" w:rsidP="00A37D8D">
      <w:pPr>
        <w:pStyle w:val="Titre2"/>
        <w:rPr>
          <w:rFonts w:eastAsia="Times New Roman"/>
          <w:lang w:eastAsia="fr-FR"/>
        </w:rPr>
      </w:pPr>
      <w:bookmarkStart w:id="33" w:name="_Toc73367712"/>
      <w:bookmarkStart w:id="34" w:name="_Toc181101973"/>
      <w:r w:rsidRPr="00BA2754">
        <w:rPr>
          <w:rFonts w:eastAsia="Times New Roman"/>
          <w:lang w:eastAsia="fr-FR"/>
        </w:rPr>
        <w:t xml:space="preserve">Délai </w:t>
      </w:r>
      <w:bookmarkEnd w:id="33"/>
      <w:r w:rsidR="00C01E18">
        <w:rPr>
          <w:rFonts w:eastAsia="Times New Roman"/>
          <w:lang w:eastAsia="fr-FR"/>
        </w:rPr>
        <w:t>global d’exécution</w:t>
      </w:r>
      <w:bookmarkEnd w:id="34"/>
    </w:p>
    <w:p w14:paraId="2B15D099" w14:textId="5CE3AA92" w:rsidR="00C52617" w:rsidRDefault="00C52617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1F60A8">
        <w:rPr>
          <w:rFonts w:eastAsia="Times New Roman" w:cs="Times New Roman"/>
          <w:noProof/>
          <w:szCs w:val="20"/>
          <w:lang w:eastAsia="fr-FR"/>
        </w:rPr>
        <w:t xml:space="preserve">Le délai </w:t>
      </w:r>
      <w:r w:rsidR="00431436">
        <w:rPr>
          <w:rFonts w:eastAsia="Times New Roman" w:cs="Times New Roman"/>
          <w:noProof/>
          <w:szCs w:val="20"/>
          <w:lang w:eastAsia="fr-FR"/>
        </w:rPr>
        <w:t xml:space="preserve">global 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d'exécution de l'ensemble des lots 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est de 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douze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 xml:space="preserve"> 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(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>1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2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) mois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 à compter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 de la date fixée par l'ordre de service </w:t>
      </w:r>
      <w:r w:rsidR="0006136C" w:rsidRPr="001F60A8">
        <w:rPr>
          <w:rFonts w:eastAsia="Times New Roman" w:cs="Times New Roman"/>
          <w:noProof/>
          <w:szCs w:val="20"/>
          <w:lang w:eastAsia="fr-FR"/>
        </w:rPr>
        <w:t xml:space="preserve">qui prescrira de commencer l'exécution </w:t>
      </w:r>
      <w:r w:rsidR="00FE483F">
        <w:rPr>
          <w:rFonts w:eastAsia="Times New Roman" w:cs="Times New Roman"/>
          <w:noProof/>
          <w:szCs w:val="20"/>
          <w:lang w:eastAsia="fr-FR"/>
        </w:rPr>
        <w:t>du premier lot</w:t>
      </w:r>
      <w:r w:rsidR="002D6480">
        <w:rPr>
          <w:rFonts w:eastAsia="Times New Roman" w:cs="Times New Roman"/>
          <w:noProof/>
          <w:szCs w:val="20"/>
          <w:lang w:eastAsia="fr-FR"/>
        </w:rPr>
        <w:t xml:space="preserve"> (soit</w:t>
      </w:r>
      <w:r w:rsidR="000A4B42">
        <w:rPr>
          <w:rFonts w:eastAsia="Times New Roman" w:cs="Times New Roman"/>
          <w:noProof/>
          <w:szCs w:val="20"/>
          <w:lang w:eastAsia="fr-FR"/>
        </w:rPr>
        <w:t xml:space="preserve"> janvier 2025)</w:t>
      </w:r>
      <w:r w:rsidR="00FE483F">
        <w:rPr>
          <w:rFonts w:eastAsia="Times New Roman" w:cs="Times New Roman"/>
          <w:noProof/>
          <w:szCs w:val="20"/>
          <w:lang w:eastAsia="fr-FR"/>
        </w:rPr>
        <w:t>, jusqu’à la date d’achèvement de l’ensemble des travaux.</w:t>
      </w:r>
    </w:p>
    <w:p w14:paraId="78986EE6" w14:textId="2E631120" w:rsidR="004D48FD" w:rsidRPr="00BA2754" w:rsidRDefault="004D48FD" w:rsidP="004D48FD">
      <w:pPr>
        <w:pStyle w:val="Titre2"/>
        <w:rPr>
          <w:rFonts w:eastAsia="Times New Roman"/>
          <w:lang w:eastAsia="fr-FR"/>
        </w:rPr>
      </w:pPr>
      <w:bookmarkStart w:id="35" w:name="_Toc181101974"/>
      <w:r w:rsidRPr="00BA2754">
        <w:rPr>
          <w:rFonts w:eastAsia="Times New Roman"/>
          <w:lang w:eastAsia="fr-FR"/>
        </w:rPr>
        <w:t xml:space="preserve">Délai </w:t>
      </w:r>
      <w:r>
        <w:rPr>
          <w:rFonts w:eastAsia="Times New Roman"/>
          <w:lang w:eastAsia="fr-FR"/>
        </w:rPr>
        <w:t>d’exécution</w:t>
      </w:r>
      <w:r w:rsidR="00FE483F">
        <w:rPr>
          <w:rFonts w:eastAsia="Times New Roman"/>
          <w:lang w:eastAsia="fr-FR"/>
        </w:rPr>
        <w:t xml:space="preserve"> du lot objet du présent marché</w:t>
      </w:r>
      <w:bookmarkStart w:id="36" w:name="_GoBack"/>
      <w:bookmarkEnd w:id="35"/>
      <w:bookmarkEnd w:id="36"/>
    </w:p>
    <w:p w14:paraId="7C5D06BB" w14:textId="629DACC0" w:rsidR="00FE483F" w:rsidRPr="00561465" w:rsidRDefault="00FE483F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 xml:space="preserve">Le délai d’exécution du lot objet du </w:t>
      </w:r>
      <w:r w:rsidRPr="00CA1BA7">
        <w:rPr>
          <w:rFonts w:eastAsia="Times New Roman" w:cs="Times New Roman"/>
          <w:noProof/>
          <w:szCs w:val="20"/>
          <w:lang w:eastAsia="fr-FR"/>
        </w:rPr>
        <w:t xml:space="preserve">présent marché est </w:t>
      </w:r>
      <w:r w:rsidRPr="00561465">
        <w:rPr>
          <w:rFonts w:eastAsia="Times New Roman" w:cs="Times New Roman"/>
          <w:noProof/>
          <w:szCs w:val="20"/>
          <w:lang w:eastAsia="fr-FR"/>
        </w:rPr>
        <w:t xml:space="preserve">de </w:t>
      </w:r>
      <w:r w:rsidR="00561465" w:rsidRPr="00561465">
        <w:rPr>
          <w:rFonts w:eastAsia="Times New Roman" w:cs="Times New Roman"/>
          <w:b/>
          <w:bCs/>
          <w:noProof/>
          <w:szCs w:val="20"/>
          <w:lang w:eastAsia="fr-FR"/>
        </w:rPr>
        <w:t>s</w:t>
      </w:r>
      <w:r w:rsidR="00CA1BA7" w:rsidRPr="00561465">
        <w:rPr>
          <w:rFonts w:eastAsia="Times New Roman" w:cs="Times New Roman"/>
          <w:b/>
          <w:bCs/>
          <w:noProof/>
          <w:szCs w:val="20"/>
          <w:lang w:eastAsia="fr-FR"/>
        </w:rPr>
        <w:t xml:space="preserve">ix </w:t>
      </w:r>
      <w:r w:rsidR="00601199" w:rsidRPr="00561465">
        <w:rPr>
          <w:rFonts w:eastAsia="Times New Roman" w:cs="Times New Roman"/>
          <w:b/>
          <w:bCs/>
          <w:noProof/>
          <w:szCs w:val="20"/>
          <w:lang w:eastAsia="fr-FR"/>
        </w:rPr>
        <w:t>(</w:t>
      </w:r>
      <w:r w:rsidR="00561465" w:rsidRPr="00561465">
        <w:rPr>
          <w:rFonts w:eastAsia="Times New Roman" w:cs="Times New Roman"/>
          <w:b/>
          <w:bCs/>
          <w:noProof/>
          <w:szCs w:val="20"/>
          <w:lang w:eastAsia="fr-FR"/>
        </w:rPr>
        <w:t>6</w:t>
      </w:r>
      <w:r w:rsidR="00601199" w:rsidRPr="00561465">
        <w:rPr>
          <w:rFonts w:eastAsia="Times New Roman" w:cs="Times New Roman"/>
          <w:b/>
          <w:bCs/>
          <w:noProof/>
          <w:szCs w:val="20"/>
          <w:lang w:eastAsia="fr-FR"/>
        </w:rPr>
        <w:t>)</w:t>
      </w:r>
      <w:r w:rsidRPr="00561465">
        <w:rPr>
          <w:rFonts w:eastAsia="Times New Roman" w:cs="Times New Roman"/>
          <w:b/>
          <w:bCs/>
          <w:noProof/>
          <w:szCs w:val="20"/>
          <w:lang w:eastAsia="fr-FR"/>
        </w:rPr>
        <w:t xml:space="preserve"> mois</w:t>
      </w:r>
      <w:r w:rsidRPr="00561465">
        <w:rPr>
          <w:rFonts w:eastAsia="Times New Roman" w:cs="Times New Roman"/>
          <w:noProof/>
          <w:szCs w:val="20"/>
          <w:lang w:eastAsia="fr-FR"/>
        </w:rPr>
        <w:t xml:space="preserve"> à compter de la date fixée par l’ordre de service qui prescrira de commencer l’exécution du lot objet du présent marché. </w:t>
      </w:r>
    </w:p>
    <w:p w14:paraId="187EEFE1" w14:textId="4113502E" w:rsidR="00FE483F" w:rsidRPr="00BA2754" w:rsidRDefault="00FE483F" w:rsidP="00FE483F">
      <w:pPr>
        <w:pStyle w:val="Titre2"/>
        <w:rPr>
          <w:rFonts w:eastAsia="Times New Roman"/>
          <w:lang w:eastAsia="fr-FR"/>
        </w:rPr>
      </w:pPr>
      <w:bookmarkStart w:id="37" w:name="_Toc181101975"/>
      <w:r w:rsidRPr="00BA2754">
        <w:rPr>
          <w:rFonts w:eastAsia="Times New Roman"/>
          <w:lang w:eastAsia="fr-FR"/>
        </w:rPr>
        <w:t>Délai</w:t>
      </w:r>
      <w:r>
        <w:rPr>
          <w:rFonts w:eastAsia="Times New Roman"/>
          <w:lang w:eastAsia="fr-FR"/>
        </w:rPr>
        <w:t>s</w:t>
      </w:r>
      <w:r w:rsidRPr="00BA2754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partiels d’exécution du lot objet du présent marché</w:t>
      </w:r>
      <w:bookmarkEnd w:id="37"/>
    </w:p>
    <w:p w14:paraId="4B7BEC8E" w14:textId="4FB79367" w:rsidR="00732EF8" w:rsidRPr="009A0B4F" w:rsidRDefault="00FE483F" w:rsidP="009A0B4F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9A0B4F">
        <w:rPr>
          <w:rFonts w:eastAsia="Times New Roman" w:cs="Times New Roman"/>
          <w:noProof/>
          <w:szCs w:val="20"/>
          <w:lang w:eastAsia="fr-FR"/>
        </w:rPr>
        <w:t xml:space="preserve">Au sein du délai d’exécution du lot objet du présent marché, </w:t>
      </w:r>
      <w:r w:rsidR="009A0B4F" w:rsidRPr="009A0B4F">
        <w:rPr>
          <w:rFonts w:eastAsia="Times New Roman" w:cs="Times New Roman"/>
          <w:noProof/>
          <w:szCs w:val="20"/>
          <w:lang w:eastAsia="fr-FR"/>
        </w:rPr>
        <w:t>les</w:t>
      </w:r>
      <w:r w:rsidR="00732EF8" w:rsidRPr="009A0B4F">
        <w:rPr>
          <w:rFonts w:eastAsia="Times New Roman" w:cs="Times New Roman"/>
          <w:noProof/>
          <w:szCs w:val="20"/>
          <w:lang w:eastAsia="fr-FR"/>
        </w:rPr>
        <w:t xml:space="preserve"> jalons indiqués dans le calendrier d’exécution produit par l’OPC sont considérés comme des délais partiels d’exécution du lot objet du présent marché.</w:t>
      </w:r>
    </w:p>
    <w:p w14:paraId="2AA596CF" w14:textId="18DF4D22" w:rsidR="00A90215" w:rsidRPr="00E26187" w:rsidRDefault="00A90215" w:rsidP="00E26187">
      <w:pPr>
        <w:rPr>
          <w:lang w:eastAsia="fr-FR"/>
        </w:rPr>
      </w:pPr>
    </w:p>
    <w:p w14:paraId="6C1B4D9C" w14:textId="77777777" w:rsidR="00A90215" w:rsidRPr="00BA2754" w:rsidRDefault="00A90215" w:rsidP="00A90215">
      <w:pPr>
        <w:pStyle w:val="Titre1"/>
        <w:rPr>
          <w:rFonts w:eastAsia="Times New Roman"/>
          <w:lang w:eastAsia="fr-FR"/>
        </w:rPr>
      </w:pPr>
      <w:bookmarkStart w:id="38" w:name="_Toc181101976"/>
      <w:r>
        <w:rPr>
          <w:rFonts w:eastAsia="Times New Roman"/>
          <w:lang w:eastAsia="fr-FR"/>
        </w:rPr>
        <w:t>PAIEMENT</w:t>
      </w:r>
      <w:bookmarkEnd w:id="38"/>
    </w:p>
    <w:p w14:paraId="4DEE0366" w14:textId="773E550D" w:rsidR="0006136C" w:rsidRDefault="0006136C" w:rsidP="009B1C3D">
      <w:pPr>
        <w:keepNext/>
        <w:rPr>
          <w:lang w:eastAsia="fr-FR"/>
        </w:rPr>
      </w:pPr>
      <w:bookmarkStart w:id="39" w:name="_Hlk70946020"/>
      <w:bookmarkStart w:id="40" w:name="_Hlk70944908"/>
      <w:r w:rsidRPr="0006136C">
        <w:rPr>
          <w:lang w:eastAsia="fr-FR"/>
        </w:rPr>
        <w:t>Les modalités du règlement des comptes du marché sont spécifiées à l'article 3 du CCAP.</w:t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bookmarkEnd w:id="39"/>
    <w:p w14:paraId="484583F2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629844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before="240"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51C5447B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7E0F99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2CD4576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9299E5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CACA24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5DB92B6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bookmarkEnd w:id="40"/>
      <w:r w:rsidRPr="00BA2754">
        <w:rPr>
          <w:rFonts w:eastAsia="Times New Roman" w:cs="Times New Roman"/>
          <w:szCs w:val="20"/>
          <w:lang w:eastAsia="fr-FR"/>
        </w:rPr>
        <w:tab/>
      </w:r>
    </w:p>
    <w:p w14:paraId="5397F3B5" w14:textId="77777777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06EEE667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09A29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p w14:paraId="0AAF0B9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785B808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95FC158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19892D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E99D9C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2F436B0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486CA71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52A06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7BE16098" w14:textId="5ADAF2D9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p w14:paraId="10438FBF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0AEE54D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7439E71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6C634A8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82EE98C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AC264D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EA47DA8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48B75BBA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3</w:t>
      </w:r>
    </w:p>
    <w:p w14:paraId="3D46CE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0636BB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128AFC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70EC9D7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4061CA34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296FCF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7574566A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3C2D1E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4</w:t>
      </w:r>
    </w:p>
    <w:p w14:paraId="63FB24B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34BB86B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92C3AA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50D3E60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C2C529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B693F9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FB9BB3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634FA603" w14:textId="77777777" w:rsidR="00C52617" w:rsidRPr="00C52617" w:rsidRDefault="00C52617" w:rsidP="00C52617">
      <w:pPr>
        <w:spacing w:before="240" w:beforeAutospacing="1" w:line="240" w:lineRule="auto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 avec compte unique</w:t>
      </w:r>
      <w:r w:rsidRPr="00C52617">
        <w:rPr>
          <w:rFonts w:eastAsia="Times New Roman" w:cs="Times New Roman"/>
          <w:b/>
          <w:bCs/>
          <w:szCs w:val="20"/>
          <w:lang w:eastAsia="fr-FR"/>
        </w:rPr>
        <w:t xml:space="preserve"> </w:t>
      </w:r>
      <w:r w:rsidRPr="00C52617">
        <w:rPr>
          <w:rFonts w:eastAsia="Times New Roman" w:cs="Times New Roman"/>
          <w:bCs/>
          <w:szCs w:val="20"/>
          <w:lang w:eastAsia="fr-FR"/>
        </w:rPr>
        <w:t>(application de l’article 10.7.2 du CCAG)</w:t>
      </w:r>
    </w:p>
    <w:p w14:paraId="01A09F0E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E02A7BB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6E978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25D00E73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39C70960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23BF792D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39869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9235907" w14:textId="0DE8AA77" w:rsidR="00BA2754" w:rsidRPr="00BA2754" w:rsidRDefault="00C52617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</w:t>
      </w:r>
      <w:r w:rsidR="00C57F7A">
        <w:rPr>
          <w:rFonts w:eastAsia="Times New Roman" w:cs="Times New Roman"/>
          <w:szCs w:val="20"/>
          <w:lang w:eastAsia="fr-FR"/>
        </w:rPr>
        <w:t xml:space="preserve">  </w:t>
      </w:r>
      <w:r w:rsidRPr="00BA2754">
        <w:rPr>
          <w:rFonts w:eastAsia="Times New Roman" w:cs="Times New Roman"/>
          <w:szCs w:val="20"/>
          <w:lang w:eastAsia="fr-FR"/>
        </w:rPr>
        <w:t>BIC : …………………………………………………………………………………………………………………………</w:t>
      </w:r>
      <w:r w:rsidR="00BA2754" w:rsidRPr="00BA2754">
        <w:rPr>
          <w:rFonts w:eastAsia="Times New Roman" w:cs="Times New Roman"/>
          <w:szCs w:val="20"/>
          <w:lang w:eastAsia="fr-FR"/>
        </w:rPr>
        <w:tab/>
      </w:r>
    </w:p>
    <w:p w14:paraId="2C1B050F" w14:textId="77777777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4F485C5D" w:rsidR="00BA2754" w:rsidRPr="00BA2754" w:rsidRDefault="00374D03" w:rsidP="00C57F7A">
      <w:pPr>
        <w:pStyle w:val="Titre1"/>
        <w:rPr>
          <w:rFonts w:eastAsia="Times New Roman"/>
          <w:lang w:eastAsia="fr-FR"/>
        </w:rPr>
      </w:pPr>
      <w:bookmarkStart w:id="41" w:name="_Toc73367714"/>
      <w:bookmarkStart w:id="42" w:name="_Toc181101977"/>
      <w:r>
        <w:rPr>
          <w:rFonts w:eastAsia="Times New Roman"/>
          <w:lang w:eastAsia="fr-FR"/>
        </w:rPr>
        <w:t>AVANCE</w:t>
      </w:r>
      <w:bookmarkEnd w:id="41"/>
      <w:bookmarkEnd w:id="42"/>
    </w:p>
    <w:p w14:paraId="2BC0D183" w14:textId="6C983196" w:rsidR="00712D74" w:rsidRPr="00BA2754" w:rsidRDefault="00712D74" w:rsidP="00C57F7A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1F324943" w14:textId="77777777" w:rsidR="00BA2754" w:rsidRPr="00BA2754" w:rsidRDefault="00BA2754" w:rsidP="00C57F7A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46939279" w14:textId="266705CC" w:rsidR="00385182" w:rsidRPr="00385182" w:rsidRDefault="00794D22" w:rsidP="00385182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 w:rsidR="00712D74">
        <w:rPr>
          <w:rFonts w:eastAsia="Times New Roman" w:cs="Times New Roman"/>
          <w:szCs w:val="20"/>
          <w:lang w:eastAsia="fr-FR"/>
        </w:rPr>
        <w:t>r</w:t>
      </w:r>
      <w:r w:rsidR="00BA2754"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="00BA2754"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bookmarkStart w:id="43" w:name="_Hlk70945599"/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  <w:bookmarkEnd w:id="43"/>
    </w:p>
    <w:p w14:paraId="3266E166" w14:textId="6A50C3B8" w:rsidR="00712D74" w:rsidRDefault="00712D74" w:rsidP="00385182">
      <w:pPr>
        <w:spacing w:before="240" w:after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727728">
        <w:rPr>
          <w:rFonts w:eastAsia="Times New Roman" w:cs="Times New Roman"/>
          <w:b/>
          <w:bCs/>
          <w:szCs w:val="20"/>
          <w:u w:val="single"/>
          <w:lang w:eastAsia="fr-FR"/>
        </w:rPr>
        <w:t>conjoint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9A0B4F" w14:paraId="14065ABD" w14:textId="77777777" w:rsidTr="009A0B4F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FE1D900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502EEB9D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Avance prévue à l’article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5.2</w:t>
            </w: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 du CCAP</w:t>
            </w:r>
          </w:p>
        </w:tc>
      </w:tr>
      <w:tr w:rsidR="009A0B4F" w14:paraId="714FE765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52D3B06B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bookmarkStart w:id="44" w:name="_Hlk70946480"/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E23D5B6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bookmarkEnd w:id="44"/>
      <w:tr w:rsidR="009A0B4F" w14:paraId="74528258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216D1145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703C360A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A3BE43F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1C5F6501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2B294BC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C775BA0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66B04490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34335F0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</w:tbl>
    <w:p w14:paraId="0A0313E5" w14:textId="77777777" w:rsidR="00712D74" w:rsidRPr="00712D74" w:rsidRDefault="00712D74" w:rsidP="0003194F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331EFAF4" w14:textId="77777777" w:rsidR="00712D74" w:rsidRPr="00BA2754" w:rsidRDefault="00712D74" w:rsidP="0003194F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468E3669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r</w:t>
      </w:r>
      <w:r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 xml:space="preserve">5.2 </w:t>
      </w:r>
      <w:r>
        <w:rPr>
          <w:rFonts w:eastAsia="Times New Roman" w:cs="Times New Roman"/>
          <w:szCs w:val="20"/>
          <w:lang w:eastAsia="fr-FR"/>
        </w:rPr>
        <w:t>du CCAP</w:t>
      </w:r>
    </w:p>
    <w:p w14:paraId="58CA36D4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n</w:t>
      </w:r>
      <w:r w:rsidRPr="00BA2754">
        <w:rPr>
          <w:rFonts w:eastAsia="Times New Roman" w:cs="Times New Roman"/>
          <w:szCs w:val="20"/>
          <w:lang w:eastAsia="fr-FR"/>
        </w:rPr>
        <w:t>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refuse pas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</w:p>
    <w:p w14:paraId="5418B9CD" w14:textId="1EFE0FD5" w:rsidR="00C7626F" w:rsidRDefault="000E1B85" w:rsidP="00C7626F">
      <w:pPr>
        <w:pStyle w:val="Titre1"/>
        <w:rPr>
          <w:rFonts w:eastAsia="Times New Roman"/>
          <w:lang w:eastAsia="fr-FR"/>
        </w:rPr>
      </w:pPr>
      <w:bookmarkStart w:id="45" w:name="_Toc181101978"/>
      <w:bookmarkStart w:id="46" w:name="_Toc73367715"/>
      <w:r>
        <w:rPr>
          <w:rFonts w:eastAsia="Times New Roman"/>
          <w:caps w:val="0"/>
          <w:lang w:eastAsia="fr-FR"/>
        </w:rPr>
        <w:t>CLAUSE D’INSERTION PAR L’ACTIVITE ECONOMIQUE</w:t>
      </w:r>
      <w:bookmarkEnd w:id="45"/>
    </w:p>
    <w:p w14:paraId="539CBF85" w14:textId="77777777" w:rsidR="00C7626F" w:rsidRDefault="00C7626F" w:rsidP="00C7626F">
      <w:pPr>
        <w:rPr>
          <w:lang w:eastAsia="fr-FR"/>
        </w:rPr>
      </w:pPr>
    </w:p>
    <w:p w14:paraId="3F6C272F" w14:textId="77777777" w:rsidR="00C7626F" w:rsidRPr="00321EFB" w:rsidRDefault="00C7626F" w:rsidP="00C7626F">
      <w:pPr>
        <w:autoSpaceDE w:val="0"/>
        <w:autoSpaceDN w:val="0"/>
        <w:adjustRightInd w:val="0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Dans le cadre de la réalisation de la clause sociale, JE M’ENGAGE ou NOUS NOUS ENGAGONS (rayer la mention inutile) à :</w:t>
      </w:r>
    </w:p>
    <w:p w14:paraId="3328160F" w14:textId="77777777" w:rsidR="00C7626F" w:rsidRPr="00321EFB" w:rsidRDefault="00C7626F" w:rsidP="00C7626F">
      <w:pPr>
        <w:autoSpaceDE w:val="0"/>
        <w:autoSpaceDN w:val="0"/>
        <w:adjustRightInd w:val="0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23E30B14" w14:textId="2E32F46C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Respecter le Cahier des Clauses Administratives Particulières et notamment l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>e point 1</w:t>
      </w:r>
      <w:r w:rsidR="006172A7">
        <w:rPr>
          <w:rFonts w:eastAsia="Lucida Sans Unicode" w:cs="Tahoma"/>
          <w:color w:val="000000"/>
          <w:kern w:val="3"/>
          <w:szCs w:val="20"/>
          <w:lang w:eastAsia="fr-FR"/>
        </w:rPr>
        <w:t>.4.5.1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, relatif à la promotion de l’emploi des publics qui en sont éloignés,</w:t>
      </w:r>
    </w:p>
    <w:p w14:paraId="582CB8A2" w14:textId="77777777" w:rsidR="00C7626F" w:rsidRPr="00321EFB" w:rsidRDefault="00C7626F" w:rsidP="00C7626F">
      <w:pPr>
        <w:pStyle w:val="Paragraphedeliste"/>
        <w:autoSpaceDE w:val="0"/>
        <w:autoSpaceDN w:val="0"/>
        <w:adjustRightInd w:val="0"/>
        <w:spacing w:line="240" w:lineRule="auto"/>
        <w:ind w:left="284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 </w:t>
      </w:r>
    </w:p>
    <w:p w14:paraId="46B40BCC" w14:textId="60264E74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Réserver, dans l’exécution du marché, une durée minimum de travail au bénéfice des personnes en difficultés d’accès à l’emploi, nécessaire à la mise en œuvre de l’action d’insertion selon l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 xml:space="preserve">e point </w:t>
      </w:r>
      <w:r w:rsidR="006172A7">
        <w:rPr>
          <w:rFonts w:eastAsia="Lucida Sans Unicode" w:cs="Tahoma"/>
          <w:color w:val="000000"/>
          <w:kern w:val="3"/>
          <w:szCs w:val="20"/>
          <w:lang w:eastAsia="fr-FR"/>
        </w:rPr>
        <w:t xml:space="preserve">1.4.5.1 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du CCAP, </w:t>
      </w:r>
    </w:p>
    <w:p w14:paraId="04356F00" w14:textId="77777777" w:rsidR="00C7626F" w:rsidRPr="00321EFB" w:rsidRDefault="00C7626F" w:rsidP="00C7626F">
      <w:pPr>
        <w:pStyle w:val="Paragraphedeliste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10EFF6F8" w14:textId="77777777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Transmettre dans les délais impartis tous les renseignements relatifs à la mise en œuvre de l’action d’insertion.</w:t>
      </w:r>
    </w:p>
    <w:p w14:paraId="60E242C3" w14:textId="77777777" w:rsidR="00C7626F" w:rsidRPr="00321EFB" w:rsidRDefault="00C7626F" w:rsidP="00C7626F">
      <w:pPr>
        <w:pStyle w:val="Paragraphedeliste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6328154B" w14:textId="7190A9B8" w:rsidR="00C7626F" w:rsidRPr="00574F2E" w:rsidRDefault="00C7626F" w:rsidP="00C7626F">
      <w:pPr>
        <w:pStyle w:val="Paragraphedeliste"/>
        <w:autoSpaceDE w:val="0"/>
        <w:autoSpaceDN w:val="0"/>
        <w:adjustRightInd w:val="0"/>
        <w:spacing w:line="240" w:lineRule="auto"/>
        <w:ind w:left="0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Je déclare avoir pris connaissance des pénalités relatives au non-respect de l’obligation de réalisation de l’action d’insertion conformément 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 xml:space="preserve">au point </w:t>
      </w:r>
      <w:r w:rsidR="00B53951">
        <w:rPr>
          <w:rFonts w:eastAsia="Lucida Sans Unicode" w:cs="Tahoma"/>
          <w:color w:val="000000"/>
          <w:kern w:val="3"/>
          <w:szCs w:val="20"/>
          <w:lang w:eastAsia="fr-FR"/>
        </w:rPr>
        <w:t>1.4.5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 du Cahier des Clauses Administratives Particulières.</w:t>
      </w:r>
    </w:p>
    <w:p w14:paraId="60A6574D" w14:textId="300CF7A9" w:rsidR="00BA2754" w:rsidRDefault="000E1B85" w:rsidP="00A37D8D">
      <w:pPr>
        <w:pStyle w:val="Titre1"/>
        <w:rPr>
          <w:rFonts w:eastAsia="Times New Roman"/>
          <w:lang w:eastAsia="fr-FR"/>
        </w:rPr>
      </w:pPr>
      <w:bookmarkStart w:id="47" w:name="_Toc181101979"/>
      <w:r>
        <w:rPr>
          <w:rFonts w:eastAsia="Times New Roman"/>
          <w:caps w:val="0"/>
          <w:lang w:eastAsia="fr-FR"/>
        </w:rPr>
        <w:t>ENGAGEMENT DU TITULAIRE</w:t>
      </w:r>
      <w:bookmarkEnd w:id="46"/>
      <w:bookmarkEnd w:id="47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BA2754" w:rsidRPr="00BA2754" w14:paraId="1578323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EF1284">
        <w:trPr>
          <w:cantSplit/>
        </w:trPr>
        <w:tc>
          <w:tcPr>
            <w:tcW w:w="3070" w:type="dxa"/>
            <w:shd w:val="clear" w:color="auto" w:fill="C5E0B3" w:themeFill="accent6" w:themeFillTint="66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5DE7AA0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132CDD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1ACBA82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1EDC8C9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44D6A9D3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val="en-US" w:eastAsia="fr-FR"/>
        </w:rPr>
      </w:pPr>
    </w:p>
    <w:p w14:paraId="7A3DEED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5063D5CF" w:rsidR="00BA2754" w:rsidRPr="00BA2754" w:rsidRDefault="000E1B85" w:rsidP="00A37D8D">
      <w:pPr>
        <w:pStyle w:val="Titre1"/>
        <w:rPr>
          <w:rFonts w:eastAsia="Times New Roman"/>
          <w:lang w:eastAsia="fr-FR"/>
        </w:rPr>
      </w:pPr>
      <w:bookmarkStart w:id="48" w:name="_Toc73367716"/>
      <w:bookmarkStart w:id="49" w:name="_Toc181101980"/>
      <w:r>
        <w:rPr>
          <w:rFonts w:eastAsia="Times New Roman"/>
          <w:caps w:val="0"/>
          <w:lang w:eastAsia="fr-FR"/>
        </w:rPr>
        <w:t>ENGAGEMENT DE L’ACHETEUR</w:t>
      </w:r>
      <w:bookmarkEnd w:id="48"/>
      <w:bookmarkEnd w:id="49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BA2754" w:rsidRPr="00BA2754" w14:paraId="7BB4888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57E7319C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6F2EC3E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01F91C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6282CC7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1CDCA32B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 le</w:t>
            </w:r>
          </w:p>
        </w:tc>
        <w:tc>
          <w:tcPr>
            <w:tcW w:w="3070" w:type="dxa"/>
            <w:shd w:val="clear" w:color="auto" w:fill="auto"/>
          </w:tcPr>
          <w:p w14:paraId="036D903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3898B8BE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55F4314E" w14:textId="77777777" w:rsidR="00BA2754" w:rsidRPr="00A37D8D" w:rsidRDefault="00BA2754" w:rsidP="0003194F">
      <w:pPr>
        <w:keepLines w:val="0"/>
        <w:spacing w:after="119" w:line="240" w:lineRule="auto"/>
        <w:jc w:val="left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br w:type="page"/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</w:t>
      </w:r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….</w:t>
      </w:r>
      <w:proofErr w:type="gramEnd"/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.</w:t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 A L'ACTE D'ENGAGEMENT EN CAS DE GROUPEMENT CONJOINT</w:t>
      </w:r>
    </w:p>
    <w:p w14:paraId="141466D7" w14:textId="77777777" w:rsidR="00BA2754" w:rsidRPr="00A37D8D" w:rsidRDefault="00BA2754" w:rsidP="00BA2754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REPARTITION DES PRESTATIONS EN CAS DE GROUPEMENT CONJOINT</w:t>
      </w:r>
    </w:p>
    <w:p w14:paraId="6DB9EFFD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1138AB5C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178294C" w14:textId="77777777" w:rsidR="00BA2754" w:rsidRPr="00BA2754" w:rsidRDefault="00BA2754" w:rsidP="00BA2754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>Les membres du groupement conjoint indiquent dans le tableau ci-dessous la répartition des prestations que chacun d’entre eux s’engage à réaliser.</w:t>
      </w:r>
    </w:p>
    <w:p w14:paraId="4C9C3BFE" w14:textId="5680ABE6" w:rsidR="00291BFE" w:rsidRPr="00BA2754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BA2754" w:rsidRPr="00BA2754" w14:paraId="6C7DC77F" w14:textId="77777777" w:rsidTr="00BA2754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1012C3" w14:textId="3CADB1EE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50" w:name="_Hlk8987188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 w:rsidR="001E1E89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1A0D51" w14:textId="6A08A867" w:rsidR="00BA2754" w:rsidRPr="00BA2754" w:rsidRDefault="007E2F13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BA2754" w:rsidRPr="00BA2754" w14:paraId="5B9CE616" w14:textId="77777777" w:rsidTr="00BA2754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05B42B5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81ADF10" w14:textId="77777777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7DFB12C" w14:textId="3E598E0A" w:rsidR="00BA2754" w:rsidRPr="00BA2754" w:rsidRDefault="00BA2754" w:rsidP="007E2F13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tr w:rsidR="00BA2754" w:rsidRPr="00BA2754" w14:paraId="1C782385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33B2A2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358C61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B561DC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5A31DA2F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F75CB0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ABAEB1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59A594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43F1126E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8C18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A943DF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419FC4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60C973FC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25CD4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5080A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65285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bookmarkEnd w:id="50"/>
    </w:tbl>
    <w:p w14:paraId="2C2575F3" w14:textId="77777777" w:rsidR="00291BFE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6709EAE1" w14:textId="77777777" w:rsidR="00291BFE" w:rsidRDefault="00291BFE">
      <w:pPr>
        <w:keepLines w:val="0"/>
        <w:spacing w:before="0" w:after="160"/>
        <w:jc w:val="left"/>
        <w:rPr>
          <w:rFonts w:eastAsia="Times New Roman" w:cs="Arial"/>
          <w:b/>
          <w:bCs/>
          <w:szCs w:val="20"/>
          <w:lang w:eastAsia="zh-CN"/>
        </w:rPr>
      </w:pPr>
      <w:r>
        <w:rPr>
          <w:rFonts w:eastAsia="Times New Roman" w:cs="Arial"/>
          <w:b/>
          <w:bCs/>
          <w:szCs w:val="20"/>
          <w:lang w:eastAsia="zh-CN"/>
        </w:rPr>
        <w:br w:type="page"/>
      </w:r>
    </w:p>
    <w:p w14:paraId="51582D09" w14:textId="40C00FBD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°….</w:t>
      </w:r>
      <w:proofErr w:type="gramEnd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.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3EC496E6" w14:textId="3AD5F7FA" w:rsidR="007000BC" w:rsidRPr="00A37D8D" w:rsidRDefault="007000BC" w:rsidP="007000BC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REPARTITION DES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PAIEMENT</w:t>
      </w:r>
      <w:r w:rsidR="00A16A3A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S</w:t>
      </w:r>
    </w:p>
    <w:p w14:paraId="16DDCD39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616CB1D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F231AB1" w14:textId="49F88365" w:rsidR="007000BC" w:rsidRDefault="007000BC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 xml:space="preserve">Les membres du groupement </w:t>
      </w:r>
      <w:r w:rsidR="00FC2AFD">
        <w:rPr>
          <w:rFonts w:eastAsia="Times New Roman" w:cs="Arial"/>
          <w:iCs/>
          <w:szCs w:val="20"/>
          <w:lang w:eastAsia="zh-CN"/>
        </w:rPr>
        <w:t>solidaire</w:t>
      </w:r>
      <w:r w:rsidRPr="00BA2754">
        <w:rPr>
          <w:rFonts w:eastAsia="Times New Roman" w:cs="Arial"/>
          <w:iCs/>
          <w:szCs w:val="20"/>
          <w:lang w:eastAsia="zh-CN"/>
        </w:rPr>
        <w:t xml:space="preserve"> indiquent dans le tableau ci-dessous la répartition des </w:t>
      </w:r>
      <w:r w:rsidR="00102D09">
        <w:rPr>
          <w:rFonts w:eastAsia="Times New Roman" w:cs="Arial"/>
          <w:iCs/>
          <w:szCs w:val="20"/>
          <w:lang w:eastAsia="zh-CN"/>
        </w:rPr>
        <w:t>montants en vue d’un paiement sur comptes séparés</w:t>
      </w:r>
    </w:p>
    <w:p w14:paraId="1E0266FE" w14:textId="43265348" w:rsidR="001E1E89" w:rsidRPr="00BA2754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1E1E89" w:rsidRPr="00BA2754" w14:paraId="13ECABF3" w14:textId="77777777" w:rsidTr="00C93171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35DA70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51" w:name="_Hlk8987202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18F7F0" w14:textId="28DE81D9" w:rsidR="001E1E89" w:rsidRPr="00BA2754" w:rsidRDefault="001E1E89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1E1E89" w:rsidRPr="00BA2754" w14:paraId="7ABCE8FF" w14:textId="77777777" w:rsidTr="00C93171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98D4332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B57BEAA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81C24CF" w14:textId="4B17FA69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bookmarkEnd w:id="51"/>
      <w:tr w:rsidR="001E1E89" w:rsidRPr="00BA2754" w14:paraId="386F046B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4369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38546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09CF9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7865B3E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09534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CC1BB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50F8C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06DBD33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B3804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C27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9972F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107BF6D9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426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065284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C82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</w:tbl>
    <w:p w14:paraId="7EB98D76" w14:textId="77777777" w:rsidR="001E1E89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181CA569" w14:textId="77777777" w:rsidR="001E1E89" w:rsidRPr="00BA2754" w:rsidRDefault="001E1E89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</w:p>
    <w:sectPr w:rsidR="001E1E89" w:rsidRPr="00BA2754" w:rsidSect="00385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D049D" w14:textId="77777777" w:rsidR="00827A17" w:rsidRDefault="00827A17">
      <w:pPr>
        <w:spacing w:line="240" w:lineRule="auto"/>
      </w:pPr>
      <w:r>
        <w:separator/>
      </w:r>
    </w:p>
  </w:endnote>
  <w:endnote w:type="continuationSeparator" w:id="0">
    <w:p w14:paraId="44D46633" w14:textId="77777777" w:rsidR="00827A17" w:rsidRDefault="00827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BDFD8" w14:textId="77777777" w:rsidR="00C93171" w:rsidRDefault="00C931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A66F" w14:textId="77777777" w:rsidR="00C93171" w:rsidRPr="009F463C" w:rsidRDefault="00C93171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5791BF39" w14:textId="77777777" w:rsidR="00C93171" w:rsidRDefault="00C931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6D43" w14:textId="77777777" w:rsidR="00C93171" w:rsidRDefault="00C931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3CF3C" w14:textId="77777777" w:rsidR="00827A17" w:rsidRDefault="00827A17">
      <w:pPr>
        <w:spacing w:line="240" w:lineRule="auto"/>
      </w:pPr>
      <w:r>
        <w:separator/>
      </w:r>
    </w:p>
  </w:footnote>
  <w:footnote w:type="continuationSeparator" w:id="0">
    <w:p w14:paraId="3022E0C6" w14:textId="77777777" w:rsidR="00827A17" w:rsidRDefault="00827A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F6E0" w14:textId="77777777" w:rsidR="00C93171" w:rsidRDefault="00C931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887CC" w14:textId="77777777" w:rsidR="00C93171" w:rsidRDefault="00C9317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AE5CF" w14:textId="77777777" w:rsidR="00C93171" w:rsidRDefault="00C93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F6176"/>
    <w:multiLevelType w:val="hybridMultilevel"/>
    <w:tmpl w:val="495EFC4E"/>
    <w:lvl w:ilvl="0" w:tplc="2E7472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2423F"/>
    <w:rsid w:val="0003194F"/>
    <w:rsid w:val="00033847"/>
    <w:rsid w:val="00040CF4"/>
    <w:rsid w:val="00051D96"/>
    <w:rsid w:val="000579D8"/>
    <w:rsid w:val="0006136C"/>
    <w:rsid w:val="00067E95"/>
    <w:rsid w:val="00070696"/>
    <w:rsid w:val="000822EB"/>
    <w:rsid w:val="00084984"/>
    <w:rsid w:val="00094209"/>
    <w:rsid w:val="000A39A8"/>
    <w:rsid w:val="000A4B42"/>
    <w:rsid w:val="000B5275"/>
    <w:rsid w:val="000B5EEA"/>
    <w:rsid w:val="000C728C"/>
    <w:rsid w:val="000C74D1"/>
    <w:rsid w:val="000E1B85"/>
    <w:rsid w:val="000F7BEA"/>
    <w:rsid w:val="00101F61"/>
    <w:rsid w:val="001029CD"/>
    <w:rsid w:val="00102D09"/>
    <w:rsid w:val="00122377"/>
    <w:rsid w:val="00141876"/>
    <w:rsid w:val="0014432F"/>
    <w:rsid w:val="00162799"/>
    <w:rsid w:val="00165425"/>
    <w:rsid w:val="001A3A72"/>
    <w:rsid w:val="001A54B7"/>
    <w:rsid w:val="001E1E89"/>
    <w:rsid w:val="001E53B4"/>
    <w:rsid w:val="001F24F9"/>
    <w:rsid w:val="001F2590"/>
    <w:rsid w:val="001F60A8"/>
    <w:rsid w:val="0020425B"/>
    <w:rsid w:val="00206413"/>
    <w:rsid w:val="002102A4"/>
    <w:rsid w:val="00210D32"/>
    <w:rsid w:val="00275853"/>
    <w:rsid w:val="00287A36"/>
    <w:rsid w:val="00291BFE"/>
    <w:rsid w:val="002A3376"/>
    <w:rsid w:val="002C29AF"/>
    <w:rsid w:val="002D6480"/>
    <w:rsid w:val="002E7568"/>
    <w:rsid w:val="002F5695"/>
    <w:rsid w:val="00331A30"/>
    <w:rsid w:val="0034388B"/>
    <w:rsid w:val="00344E5E"/>
    <w:rsid w:val="00356B27"/>
    <w:rsid w:val="00367608"/>
    <w:rsid w:val="00374D03"/>
    <w:rsid w:val="003842D7"/>
    <w:rsid w:val="00385182"/>
    <w:rsid w:val="00391D2C"/>
    <w:rsid w:val="00397527"/>
    <w:rsid w:val="003A2BBB"/>
    <w:rsid w:val="003A4673"/>
    <w:rsid w:val="003C7D26"/>
    <w:rsid w:val="003D08AA"/>
    <w:rsid w:val="003E7128"/>
    <w:rsid w:val="00431436"/>
    <w:rsid w:val="004368B7"/>
    <w:rsid w:val="0045210E"/>
    <w:rsid w:val="004736D5"/>
    <w:rsid w:val="00474D61"/>
    <w:rsid w:val="00494571"/>
    <w:rsid w:val="004A27BC"/>
    <w:rsid w:val="004B2133"/>
    <w:rsid w:val="004B24A7"/>
    <w:rsid w:val="004C5A57"/>
    <w:rsid w:val="004D1789"/>
    <w:rsid w:val="004D48FD"/>
    <w:rsid w:val="004E528C"/>
    <w:rsid w:val="004E5897"/>
    <w:rsid w:val="00506A87"/>
    <w:rsid w:val="00523684"/>
    <w:rsid w:val="00545EBC"/>
    <w:rsid w:val="005560C0"/>
    <w:rsid w:val="00561465"/>
    <w:rsid w:val="0058538C"/>
    <w:rsid w:val="0059387B"/>
    <w:rsid w:val="005A30EB"/>
    <w:rsid w:val="005C7028"/>
    <w:rsid w:val="005E003D"/>
    <w:rsid w:val="005E4553"/>
    <w:rsid w:val="005E4709"/>
    <w:rsid w:val="00601199"/>
    <w:rsid w:val="006125D7"/>
    <w:rsid w:val="006172A7"/>
    <w:rsid w:val="0062077D"/>
    <w:rsid w:val="006249DA"/>
    <w:rsid w:val="00647ABD"/>
    <w:rsid w:val="006602FD"/>
    <w:rsid w:val="006632D2"/>
    <w:rsid w:val="00664ED5"/>
    <w:rsid w:val="00670389"/>
    <w:rsid w:val="006845A9"/>
    <w:rsid w:val="006A5C68"/>
    <w:rsid w:val="006C2F3C"/>
    <w:rsid w:val="006C3775"/>
    <w:rsid w:val="006C75B7"/>
    <w:rsid w:val="006E7CCC"/>
    <w:rsid w:val="006E7D3E"/>
    <w:rsid w:val="006F76C8"/>
    <w:rsid w:val="007000BC"/>
    <w:rsid w:val="00702968"/>
    <w:rsid w:val="00710EA0"/>
    <w:rsid w:val="00712D74"/>
    <w:rsid w:val="0072760D"/>
    <w:rsid w:val="00727728"/>
    <w:rsid w:val="00732EF8"/>
    <w:rsid w:val="007340F2"/>
    <w:rsid w:val="007401EA"/>
    <w:rsid w:val="00754539"/>
    <w:rsid w:val="00756B7F"/>
    <w:rsid w:val="00794D22"/>
    <w:rsid w:val="007A1806"/>
    <w:rsid w:val="007B49DD"/>
    <w:rsid w:val="007D27D6"/>
    <w:rsid w:val="007E0648"/>
    <w:rsid w:val="007E2F13"/>
    <w:rsid w:val="007F342A"/>
    <w:rsid w:val="007F4797"/>
    <w:rsid w:val="007F52F0"/>
    <w:rsid w:val="00800892"/>
    <w:rsid w:val="00805E87"/>
    <w:rsid w:val="00827A17"/>
    <w:rsid w:val="0083608D"/>
    <w:rsid w:val="00856E01"/>
    <w:rsid w:val="008627DB"/>
    <w:rsid w:val="008811F7"/>
    <w:rsid w:val="008C2A8C"/>
    <w:rsid w:val="008C58F2"/>
    <w:rsid w:val="008E47A0"/>
    <w:rsid w:val="008E58BF"/>
    <w:rsid w:val="00915D58"/>
    <w:rsid w:val="00925342"/>
    <w:rsid w:val="00943BF6"/>
    <w:rsid w:val="00943E03"/>
    <w:rsid w:val="00944B1F"/>
    <w:rsid w:val="00946F8B"/>
    <w:rsid w:val="00967589"/>
    <w:rsid w:val="0099057A"/>
    <w:rsid w:val="009A0B4F"/>
    <w:rsid w:val="009B1C3D"/>
    <w:rsid w:val="009C54D4"/>
    <w:rsid w:val="009F01D0"/>
    <w:rsid w:val="00A02D74"/>
    <w:rsid w:val="00A16A3A"/>
    <w:rsid w:val="00A20A3D"/>
    <w:rsid w:val="00A37D8D"/>
    <w:rsid w:val="00A46F90"/>
    <w:rsid w:val="00A51F7D"/>
    <w:rsid w:val="00A527A7"/>
    <w:rsid w:val="00A5586F"/>
    <w:rsid w:val="00A61470"/>
    <w:rsid w:val="00A6381A"/>
    <w:rsid w:val="00A73BC9"/>
    <w:rsid w:val="00A75DD8"/>
    <w:rsid w:val="00A90215"/>
    <w:rsid w:val="00A95151"/>
    <w:rsid w:val="00AB0E60"/>
    <w:rsid w:val="00AC033A"/>
    <w:rsid w:val="00AC7DB7"/>
    <w:rsid w:val="00AD0F24"/>
    <w:rsid w:val="00AE5141"/>
    <w:rsid w:val="00B03BB5"/>
    <w:rsid w:val="00B10C9B"/>
    <w:rsid w:val="00B15357"/>
    <w:rsid w:val="00B25DF4"/>
    <w:rsid w:val="00B335FC"/>
    <w:rsid w:val="00B4657E"/>
    <w:rsid w:val="00B53951"/>
    <w:rsid w:val="00B55D62"/>
    <w:rsid w:val="00B5784D"/>
    <w:rsid w:val="00B615D6"/>
    <w:rsid w:val="00B67DAF"/>
    <w:rsid w:val="00B77613"/>
    <w:rsid w:val="00B8405E"/>
    <w:rsid w:val="00B84A13"/>
    <w:rsid w:val="00B90016"/>
    <w:rsid w:val="00B92FF8"/>
    <w:rsid w:val="00BA2754"/>
    <w:rsid w:val="00BA2C07"/>
    <w:rsid w:val="00BA388F"/>
    <w:rsid w:val="00BC1449"/>
    <w:rsid w:val="00BD4660"/>
    <w:rsid w:val="00BF0866"/>
    <w:rsid w:val="00BF4F5A"/>
    <w:rsid w:val="00C01E18"/>
    <w:rsid w:val="00C13218"/>
    <w:rsid w:val="00C21F6F"/>
    <w:rsid w:val="00C265D1"/>
    <w:rsid w:val="00C32E35"/>
    <w:rsid w:val="00C459CC"/>
    <w:rsid w:val="00C52617"/>
    <w:rsid w:val="00C54B9E"/>
    <w:rsid w:val="00C56E70"/>
    <w:rsid w:val="00C57C98"/>
    <w:rsid w:val="00C57F7A"/>
    <w:rsid w:val="00C61AED"/>
    <w:rsid w:val="00C6280B"/>
    <w:rsid w:val="00C7626F"/>
    <w:rsid w:val="00C93171"/>
    <w:rsid w:val="00C95650"/>
    <w:rsid w:val="00CA1BA7"/>
    <w:rsid w:val="00CE3719"/>
    <w:rsid w:val="00D034C2"/>
    <w:rsid w:val="00D039B3"/>
    <w:rsid w:val="00D2304A"/>
    <w:rsid w:val="00D44376"/>
    <w:rsid w:val="00D627DE"/>
    <w:rsid w:val="00D65FA1"/>
    <w:rsid w:val="00D715DA"/>
    <w:rsid w:val="00D77C5A"/>
    <w:rsid w:val="00D8495D"/>
    <w:rsid w:val="00D856E8"/>
    <w:rsid w:val="00DD3539"/>
    <w:rsid w:val="00DD40F2"/>
    <w:rsid w:val="00DF4D17"/>
    <w:rsid w:val="00DF524A"/>
    <w:rsid w:val="00DF6B44"/>
    <w:rsid w:val="00E26187"/>
    <w:rsid w:val="00E27440"/>
    <w:rsid w:val="00E2789A"/>
    <w:rsid w:val="00E30958"/>
    <w:rsid w:val="00E333B2"/>
    <w:rsid w:val="00E45983"/>
    <w:rsid w:val="00E46BCD"/>
    <w:rsid w:val="00E51F5A"/>
    <w:rsid w:val="00E5355F"/>
    <w:rsid w:val="00E96D61"/>
    <w:rsid w:val="00EA258D"/>
    <w:rsid w:val="00EA39E3"/>
    <w:rsid w:val="00EE6D70"/>
    <w:rsid w:val="00EF1284"/>
    <w:rsid w:val="00F1251C"/>
    <w:rsid w:val="00F50592"/>
    <w:rsid w:val="00F5660C"/>
    <w:rsid w:val="00F57CC2"/>
    <w:rsid w:val="00F8455D"/>
    <w:rsid w:val="00F858A0"/>
    <w:rsid w:val="00F87F51"/>
    <w:rsid w:val="00FC1D9A"/>
    <w:rsid w:val="00FC2AFD"/>
    <w:rsid w:val="00FE483F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ind w:left="432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029CD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503A6-4E6F-45E4-A708-CA9D3F07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2712</Words>
  <Characters>14919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6</cp:revision>
  <dcterms:created xsi:type="dcterms:W3CDTF">2024-12-16T10:30:00Z</dcterms:created>
  <dcterms:modified xsi:type="dcterms:W3CDTF">2025-01-16T09:57:00Z</dcterms:modified>
</cp:coreProperties>
</file>