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7B065AEF" w14:textId="77777777" w:rsidR="00C922EC" w:rsidRPr="00C922EC" w:rsidRDefault="002661B3" w:rsidP="00C922EC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C922E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C922EC" w:rsidRPr="00C922E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4</w:t>
                            </w:r>
                            <w:r w:rsidRPr="00C922E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C922EC" w:rsidRPr="00C922EC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Collecte, transport, et traitement des déchets Industriels Banals du port Vauban et de la CCINCA</w:t>
                            </w:r>
                          </w:p>
                          <w:p w14:paraId="315DF2B8" w14:textId="3DDB87D3" w:rsidR="008B4537" w:rsidRPr="008B4537" w:rsidRDefault="008B4537" w:rsidP="008B4537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28F5879" w14:textId="7C354931" w:rsidR="002661B3" w:rsidRDefault="002661B3" w:rsidP="001B26B0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7B065AEF" w14:textId="77777777" w:rsidR="00C922EC" w:rsidRPr="00C922EC" w:rsidRDefault="002661B3" w:rsidP="00C922EC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C922E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C922EC" w:rsidRPr="00C922E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4</w:t>
                      </w:r>
                      <w:r w:rsidRPr="00C922E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 : </w:t>
                      </w:r>
                      <w:r w:rsidR="00C922EC" w:rsidRPr="00C922EC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Collecte, transport, et traitement des déchets Industriels Banals du port Vauban et de la CCINCA</w:t>
                      </w:r>
                    </w:p>
                    <w:p w14:paraId="315DF2B8" w14:textId="3DDB87D3" w:rsidR="008B4537" w:rsidRPr="008B4537" w:rsidRDefault="008B4537" w:rsidP="008B4537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28F5879" w14:textId="7C354931" w:rsidR="002661B3" w:rsidRDefault="002661B3" w:rsidP="001B26B0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485A62F5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</w:t>
                            </w:r>
                            <w:r w:rsidR="00523CBF">
                              <w:rPr>
                                <w:rFonts w:ascii="Fira Sans" w:hAnsi="Fira Sans"/>
                              </w:rPr>
                              <w:t>s</w:t>
                            </w:r>
                            <w:r w:rsidRPr="00096ABB">
                              <w:rPr>
                                <w:rFonts w:ascii="Fira Sans" w:hAnsi="Fira Sans"/>
                              </w:rPr>
                              <w:t xml:space="preserve">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7F46C45" w14:textId="77777777" w:rsidR="002C77E4" w:rsidRPr="00096ABB" w:rsidRDefault="002C77E4" w:rsidP="002C77E4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5D740E6D" w14:textId="77777777" w:rsidR="00523CBF" w:rsidRPr="00096ABB" w:rsidRDefault="00523CBF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405D3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D256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485A62F5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</w:t>
                      </w:r>
                      <w:r w:rsidR="00523CBF">
                        <w:rPr>
                          <w:rFonts w:ascii="Fira Sans" w:hAnsi="Fira Sans"/>
                        </w:rPr>
                        <w:t>s</w:t>
                      </w:r>
                      <w:r w:rsidRPr="00096ABB">
                        <w:rPr>
                          <w:rFonts w:ascii="Fira Sans" w:hAnsi="Fira Sans"/>
                        </w:rPr>
                        <w:t xml:space="preserve">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7F46C45" w14:textId="77777777" w:rsidR="002C77E4" w:rsidRPr="00096ABB" w:rsidRDefault="002C77E4" w:rsidP="002C77E4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5D740E6D" w14:textId="77777777" w:rsidR="00523CBF" w:rsidRPr="00096ABB" w:rsidRDefault="00523CBF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405D3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0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7DABDB23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23CB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40 points</w:t>
      </w:r>
    </w:p>
    <w:p w14:paraId="0C9C68BD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présentera les véhicules (avec quantités), et équipements (contenants, outils de manutention, EPI) de collecte et démontrera l’adéquation à la prestation </w:t>
      </w:r>
    </w:p>
    <w:p w14:paraId="676ACAE9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transmettra les informations liées à la maintenance et entretien du matériel</w:t>
      </w:r>
    </w:p>
    <w:p w14:paraId="06F74BF4" w14:textId="77777777" w:rsidR="00523CBF" w:rsidRDefault="00523CBF" w:rsidP="00523CBF">
      <w:pPr>
        <w:widowControl w:val="0"/>
        <w:tabs>
          <w:tab w:val="left" w:pos="2769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07D2624A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40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454CA3A2" w14:textId="77777777" w:rsidR="004C0C31" w:rsidRPr="004C0C31" w:rsidRDefault="004C0C31" w:rsidP="004C0C31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 candidat présentera :</w:t>
      </w:r>
    </w:p>
    <w:p w14:paraId="282E5811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modalités de prise en charge (planification, interface de communication, validation de prise en charge) ;</w:t>
      </w:r>
    </w:p>
    <w:p w14:paraId="14F55254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process et modes opératoires de transport et collecte des déchets : organisation de la prestation sur le site de collecte et jusqu’à la filière d’élimination</w:t>
      </w:r>
    </w:p>
    <w:p w14:paraId="2264254D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 xml:space="preserve">Les process et modes opératoires de remise des bons d’intervention, bordereaux de déchets, des factures et </w:t>
      </w:r>
      <w:proofErr w:type="spellStart"/>
      <w:r w:rsidRPr="004C0C31">
        <w:rPr>
          <w:rFonts w:ascii="Palatino Linotype" w:eastAsia="PMingLiU" w:hAnsi="Palatino Linotype" w:cstheme="minorHAnsi"/>
        </w:rPr>
        <w:t>reporting</w:t>
      </w:r>
      <w:proofErr w:type="spellEnd"/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209D3D01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7870E25" w14:textId="52B0A160" w:rsid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hAnsi="Palatino Linotype" w:cstheme="minorHAnsi"/>
          <w:b/>
          <w:bCs/>
          <w:color w:val="FF0000"/>
          <w:u w:val="single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 xml:space="preserve">NB : </w:t>
      </w:r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le personnel devra être formé aux risques chimiques et incendie, à la lutte anti-pollution et à l’</w:t>
      </w:r>
      <w:proofErr w:type="spellStart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éco-conduite</w:t>
      </w:r>
      <w:proofErr w:type="spellEnd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 xml:space="preserve">.  </w:t>
      </w:r>
    </w:p>
    <w:p w14:paraId="7161DEE3" w14:textId="77777777" w:rsidR="00E071AA" w:rsidRPr="006663A8" w:rsidRDefault="00E071AA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2F699A47" w14:textId="77777777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 xml:space="preserve">Le candidat identifiera le Coordinateur des prestations, et présentera leurs profils (formation), en adéquation le profil exprimé à l’article 5.1 du CCTP. </w:t>
      </w:r>
    </w:p>
    <w:p w14:paraId="3597ED6C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1506B5D" w14:textId="65A2E77F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Le candidat identifiera les personnels intervenant dans la collecte et indiquera les effectifs.</w:t>
      </w:r>
    </w:p>
    <w:p w14:paraId="51F829D2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53392E6" w14:textId="207C0C7F" w:rsidR="00E071AA" w:rsidRPr="00E071AA" w:rsidRDefault="00E071AA" w:rsidP="00E071AA">
      <w:pPr>
        <w:spacing w:after="0"/>
        <w:jc w:val="both"/>
        <w:rPr>
          <w:del w:id="2" w:author="MAHOUDEAU Laetitia" w:date="2024-10-01T16:18:00Z"/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Toutes formations/sensibilisations des équipes intervenants sur site seront précisées (risque chimique, lutte anti-pollution, …). Les justificatifs seront fournis.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364F7AF1" w:rsidR="00E071AA" w:rsidRPr="003E718B" w:rsidRDefault="006D5822" w:rsidP="00E071A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9BBEA" w14:textId="5159BF64" w:rsidR="00CE6878" w:rsidRDefault="00E071AA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7B1047C6">
                <wp:simplePos x="0" y="0"/>
                <wp:positionH relativeFrom="margin">
                  <wp:posOffset>375285</wp:posOffset>
                </wp:positionH>
                <wp:positionV relativeFrom="paragraph">
                  <wp:posOffset>490220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left:0;text-align:left;margin-left:29.55pt;margin-top:38.6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582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6D5822"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3"/>
    <w:p w14:paraId="14289F9F" w14:textId="1B8DF2A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197EDC5" w14:textId="137D84BB" w:rsidR="006D5822" w:rsidRDefault="006D5822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D7DD763" w14:textId="7777777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4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4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64441689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 xml:space="preserve">DECHETS LOT </w:t>
            </w:r>
            <w:r w:rsidR="00C922EC">
              <w:rPr>
                <w:rFonts w:ascii="Palatino Linotype" w:hAnsi="Palatino Linotype"/>
              </w:rPr>
              <w:t>4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4.5pt;height:14.5pt" o:bullet="t">
        <v:imagedata r:id="rId1" o:title="mso8B0F"/>
      </v:shape>
    </w:pict>
  </w:numPicBullet>
  <w:numPicBullet w:numPicBulletId="1">
    <w:pict>
      <v:shape id="_x0000_i1051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52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6BD2C9C"/>
    <w:multiLevelType w:val="hybridMultilevel"/>
    <w:tmpl w:val="A3CEB1C4"/>
    <w:lvl w:ilvl="0" w:tplc="864EC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5"/>
  </w:num>
  <w:num w:numId="2" w16cid:durableId="2127578631">
    <w:abstractNumId w:val="10"/>
  </w:num>
  <w:num w:numId="3" w16cid:durableId="1455753098">
    <w:abstractNumId w:val="3"/>
  </w:num>
  <w:num w:numId="4" w16cid:durableId="1672562642">
    <w:abstractNumId w:val="7"/>
  </w:num>
  <w:num w:numId="5" w16cid:durableId="718869573">
    <w:abstractNumId w:val="14"/>
  </w:num>
  <w:num w:numId="6" w16cid:durableId="187106144">
    <w:abstractNumId w:val="8"/>
  </w:num>
  <w:num w:numId="7" w16cid:durableId="1422682541">
    <w:abstractNumId w:val="9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6"/>
  </w:num>
  <w:num w:numId="12" w16cid:durableId="1782721427">
    <w:abstractNumId w:val="4"/>
  </w:num>
  <w:num w:numId="13" w16cid:durableId="605426386">
    <w:abstractNumId w:val="2"/>
  </w:num>
  <w:num w:numId="14" w16cid:durableId="1520005916">
    <w:abstractNumId w:val="13"/>
  </w:num>
  <w:num w:numId="15" w16cid:durableId="692263781">
    <w:abstractNumId w:val="5"/>
  </w:num>
  <w:num w:numId="16" w16cid:durableId="46416925">
    <w:abstractNumId w:val="1"/>
  </w:num>
  <w:num w:numId="17" w16cid:durableId="161166530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HOUDEAU Laetitia">
    <w15:presenceInfo w15:providerId="AD" w15:userId="S::laetitia.mahoudeau@cote-azur.cci.fr::4f62d68e-6d25-4622-b99d-3a1fc54ea9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60674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26B0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C77E4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0C31"/>
    <w:rsid w:val="004C1AFE"/>
    <w:rsid w:val="004C2FF7"/>
    <w:rsid w:val="004D08D5"/>
    <w:rsid w:val="004D2FAB"/>
    <w:rsid w:val="00514DEA"/>
    <w:rsid w:val="00523CBF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4E75"/>
    <w:rsid w:val="008A7204"/>
    <w:rsid w:val="008B28EC"/>
    <w:rsid w:val="008B4537"/>
    <w:rsid w:val="008B5D6C"/>
    <w:rsid w:val="008C03B9"/>
    <w:rsid w:val="008C047A"/>
    <w:rsid w:val="008E44A6"/>
    <w:rsid w:val="008E613C"/>
    <w:rsid w:val="008F6EA4"/>
    <w:rsid w:val="009028AF"/>
    <w:rsid w:val="009218A8"/>
    <w:rsid w:val="00946730"/>
    <w:rsid w:val="00951AB5"/>
    <w:rsid w:val="00986C4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22EC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268A"/>
    <w:rsid w:val="00DA2A5D"/>
    <w:rsid w:val="00DD2BBF"/>
    <w:rsid w:val="00DF5F1D"/>
    <w:rsid w:val="00E071AA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1534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3</cp:revision>
  <cp:lastPrinted>2022-06-09T07:40:00Z</cp:lastPrinted>
  <dcterms:created xsi:type="dcterms:W3CDTF">2025-01-08T10:47:00Z</dcterms:created>
  <dcterms:modified xsi:type="dcterms:W3CDTF">2025-01-08T14:09:00Z</dcterms:modified>
</cp:coreProperties>
</file>