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1CB9A4D7" w:rsidR="00E06263" w:rsidRDefault="00EC27CD" w:rsidP="00F019B7">
      <w:pPr>
        <w:jc w:val="center"/>
        <w:rPr>
          <w:rFonts w:ascii="Fira Sans" w:hAnsi="Fira Sans"/>
          <w:b/>
          <w:bCs/>
          <w:sz w:val="28"/>
          <w:szCs w:val="28"/>
        </w:rPr>
      </w:pPr>
      <w:r>
        <w:rPr>
          <w:rFonts w:ascii="Fira Sans" w:hAnsi="Fira Sans"/>
          <w:b/>
          <w:bCs/>
          <w:noProof/>
          <w:sz w:val="28"/>
          <w:szCs w:val="28"/>
        </w:rPr>
        <w:drawing>
          <wp:anchor distT="0" distB="0" distL="114300" distR="114300" simplePos="0" relativeHeight="251661312" behindDoc="1" locked="0" layoutInCell="1" allowOverlap="1" wp14:anchorId="08C5405C" wp14:editId="49FD7998">
            <wp:simplePos x="0" y="0"/>
            <wp:positionH relativeFrom="column">
              <wp:posOffset>-556895</wp:posOffset>
            </wp:positionH>
            <wp:positionV relativeFrom="page">
              <wp:align>top</wp:align>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E06263">
        <w:rPr>
          <w:rFonts w:ascii="Fira Sans" w:hAnsi="Fira Sans"/>
          <w:b/>
          <w:bCs/>
          <w:noProof/>
          <w:sz w:val="28"/>
          <w:szCs w:val="28"/>
        </w:rPr>
        <w:drawing>
          <wp:anchor distT="0" distB="0" distL="114300" distR="114300" simplePos="0" relativeHeight="251662336" behindDoc="1" locked="0" layoutInCell="1" allowOverlap="1" wp14:anchorId="23453432" wp14:editId="0E818391">
            <wp:simplePos x="0" y="0"/>
            <wp:positionH relativeFrom="column">
              <wp:posOffset>-368935</wp:posOffset>
            </wp:positionH>
            <wp:positionV relativeFrom="paragraph">
              <wp:posOffset>-448945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77777777" w:rsidR="00E06263" w:rsidRDefault="00E06263"/>
    <w:p w14:paraId="2ED9FFF2" w14:textId="36EBC46D" w:rsidR="00E06263" w:rsidRPr="009D1941" w:rsidRDefault="00F43C4B" w:rsidP="0075528E">
      <w:pPr>
        <w:tabs>
          <w:tab w:val="left" w:pos="3780"/>
        </w:tabs>
      </w:pPr>
      <w:r>
        <w:rPr>
          <w:noProof/>
        </w:rPr>
        <mc:AlternateContent>
          <mc:Choice Requires="wps">
            <w:drawing>
              <wp:anchor distT="0" distB="0" distL="114300" distR="114300" simplePos="0" relativeHeight="251665408" behindDoc="1" locked="0" layoutInCell="1" allowOverlap="1" wp14:anchorId="17EF5033" wp14:editId="25F8C4BF">
                <wp:simplePos x="0" y="0"/>
                <wp:positionH relativeFrom="column">
                  <wp:posOffset>-178435</wp:posOffset>
                </wp:positionH>
                <wp:positionV relativeFrom="paragraph">
                  <wp:posOffset>221615</wp:posOffset>
                </wp:positionV>
                <wp:extent cx="4000500" cy="3009900"/>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0099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4C375065" w14:textId="77777777" w:rsidR="00D67DEF" w:rsidRDefault="00D67DEF" w:rsidP="00F019B7">
                            <w:pPr>
                              <w:rPr>
                                <w:rFonts w:ascii="Fira Sans" w:hAnsi="Fira Sans"/>
                                <w:b/>
                                <w:bCs/>
                                <w:color w:val="FFFFFF" w:themeColor="background1"/>
                                <w:sz w:val="28"/>
                                <w:szCs w:val="28"/>
                              </w:rPr>
                            </w:pPr>
                          </w:p>
                          <w:p w14:paraId="234185D3" w14:textId="77777777" w:rsidR="00342934" w:rsidRDefault="00342934" w:rsidP="00342934">
                            <w:pPr>
                              <w:rPr>
                                <w:rFonts w:ascii="Fira Sans" w:hAnsi="Fira Sans"/>
                                <w:b/>
                                <w:bCs/>
                                <w:color w:val="FFFFFF" w:themeColor="background1"/>
                                <w:sz w:val="28"/>
                                <w:szCs w:val="28"/>
                              </w:rPr>
                            </w:pPr>
                            <w:bookmarkStart w:id="0" w:name="_Hlk187237259"/>
                            <w:r>
                              <w:rPr>
                                <w:rFonts w:ascii="Fira Sans" w:hAnsi="Fira Sans"/>
                                <w:b/>
                                <w:bCs/>
                                <w:color w:val="FFFFFF" w:themeColor="background1"/>
                                <w:sz w:val="28"/>
                                <w:szCs w:val="28"/>
                              </w:rPr>
                              <w:t xml:space="preserve">COLLECTE, TRANSPORT ET TRAITEMENT DES DECHETS POUR LA CCI NCA ET SES FILIALES </w:t>
                            </w:r>
                          </w:p>
                          <w:p w14:paraId="23B7AC92" w14:textId="77777777" w:rsidR="00342934" w:rsidRDefault="00342934" w:rsidP="00342934">
                            <w:pPr>
                              <w:rPr>
                                <w:rFonts w:ascii="Fira Sans" w:hAnsi="Fira Sans"/>
                                <w:b/>
                                <w:bCs/>
                                <w:color w:val="FFFFFF" w:themeColor="background1"/>
                                <w:sz w:val="28"/>
                                <w:szCs w:val="28"/>
                              </w:rPr>
                            </w:pPr>
                          </w:p>
                          <w:p w14:paraId="58642A5D"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52C6E269" w14:textId="77777777" w:rsidR="00342934" w:rsidRDefault="00342934" w:rsidP="00342934">
                            <w:pPr>
                              <w:rPr>
                                <w:rFonts w:ascii="Fira Sans" w:hAnsi="Fira Sans"/>
                                <w:b/>
                                <w:bCs/>
                                <w:color w:val="FFFFFF" w:themeColor="background1"/>
                                <w:sz w:val="28"/>
                                <w:szCs w:val="28"/>
                              </w:rPr>
                            </w:pPr>
                          </w:p>
                          <w:p w14:paraId="15BA1D03" w14:textId="18B54155"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6F36A3">
                              <w:rPr>
                                <w:rFonts w:ascii="Fira Sans" w:hAnsi="Fira Sans"/>
                                <w:b/>
                                <w:bCs/>
                                <w:color w:val="FFFFFF" w:themeColor="background1"/>
                                <w:sz w:val="28"/>
                                <w:szCs w:val="28"/>
                              </w:rPr>
                              <w:t>4</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w:t>
                            </w:r>
                            <w:r w:rsidR="006F36A3">
                              <w:rPr>
                                <w:rFonts w:ascii="Fira Sans" w:hAnsi="Fira Sans"/>
                                <w:b/>
                                <w:bCs/>
                                <w:color w:val="FFFFFF" w:themeColor="background1"/>
                                <w:sz w:val="28"/>
                                <w:szCs w:val="28"/>
                              </w:rPr>
                              <w:t>industriels banals</w:t>
                            </w:r>
                            <w:r w:rsidRPr="00530C18">
                              <w:rPr>
                                <w:rFonts w:ascii="Fira Sans" w:hAnsi="Fira Sans"/>
                                <w:b/>
                                <w:bCs/>
                                <w:color w:val="FFFFFF" w:themeColor="background1"/>
                                <w:sz w:val="28"/>
                                <w:szCs w:val="28"/>
                              </w:rPr>
                              <w:t xml:space="preserve"> </w:t>
                            </w:r>
                            <w:r w:rsidR="00FA7970">
                              <w:rPr>
                                <w:rFonts w:ascii="Fira Sans" w:hAnsi="Fira Sans"/>
                                <w:b/>
                                <w:bCs/>
                                <w:color w:val="FFFFFF" w:themeColor="background1"/>
                                <w:sz w:val="28"/>
                                <w:szCs w:val="28"/>
                              </w:rPr>
                              <w:t>du port Vauban et de la CCI NCA</w:t>
                            </w:r>
                          </w:p>
                          <w:bookmarkEnd w:id="0"/>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EF5033" id="_x0000_t202" coordsize="21600,21600" o:spt="202" path="m,l,21600r21600,l21600,xe">
                <v:stroke joinstyle="miter"/>
                <v:path gradientshapeok="t" o:connecttype="rect"/>
              </v:shapetype>
              <v:shape id="_x0000_s1027" type="#_x0000_t202" style="position:absolute;margin-left:-14.05pt;margin-top:17.45pt;width:315pt;height:23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" filled="f" stroked="f" strokeweight=".5pt">
                <v:stroke dashstyle="dash"/>
                <v:textbox>
                  <w:txbxContent>
                    <w:p w14:paraId="3F44EC88" w14:textId="219E959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p>
                    <w:p w14:paraId="4C375065" w14:textId="77777777" w:rsidR="00D67DEF" w:rsidRDefault="00D67DEF" w:rsidP="00F019B7">
                      <w:pPr>
                        <w:rPr>
                          <w:rFonts w:ascii="Fira Sans" w:hAnsi="Fira Sans"/>
                          <w:b/>
                          <w:bCs/>
                          <w:color w:val="FFFFFF" w:themeColor="background1"/>
                          <w:sz w:val="28"/>
                          <w:szCs w:val="28"/>
                        </w:rPr>
                      </w:pPr>
                    </w:p>
                    <w:p w14:paraId="234185D3" w14:textId="77777777" w:rsidR="00342934" w:rsidRDefault="00342934" w:rsidP="00342934">
                      <w:pPr>
                        <w:rPr>
                          <w:rFonts w:ascii="Fira Sans" w:hAnsi="Fira Sans"/>
                          <w:b/>
                          <w:bCs/>
                          <w:color w:val="FFFFFF" w:themeColor="background1"/>
                          <w:sz w:val="28"/>
                          <w:szCs w:val="28"/>
                        </w:rPr>
                      </w:pPr>
                      <w:bookmarkStart w:id="1" w:name="_Hlk187237259"/>
                      <w:r>
                        <w:rPr>
                          <w:rFonts w:ascii="Fira Sans" w:hAnsi="Fira Sans"/>
                          <w:b/>
                          <w:bCs/>
                          <w:color w:val="FFFFFF" w:themeColor="background1"/>
                          <w:sz w:val="28"/>
                          <w:szCs w:val="28"/>
                        </w:rPr>
                        <w:t xml:space="preserve">COLLECTE, TRANSPORT ET TRAITEMENT DES DECHETS POUR LA CCI NCA ET SES FILIALES </w:t>
                      </w:r>
                    </w:p>
                    <w:p w14:paraId="23B7AC92" w14:textId="77777777" w:rsidR="00342934" w:rsidRDefault="00342934" w:rsidP="00342934">
                      <w:pPr>
                        <w:rPr>
                          <w:rFonts w:ascii="Fira Sans" w:hAnsi="Fira Sans"/>
                          <w:b/>
                          <w:bCs/>
                          <w:color w:val="FFFFFF" w:themeColor="background1"/>
                          <w:sz w:val="28"/>
                          <w:szCs w:val="28"/>
                        </w:rPr>
                      </w:pPr>
                    </w:p>
                    <w:p w14:paraId="58642A5D" w14:textId="77777777"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N° </w:t>
                      </w:r>
                      <w:r w:rsidRPr="00381850">
                        <w:rPr>
                          <w:rFonts w:ascii="Fira Sans" w:hAnsi="Fira Sans"/>
                          <w:b/>
                          <w:bCs/>
                          <w:color w:val="FFFFFF" w:themeColor="background1"/>
                          <w:sz w:val="28"/>
                          <w:szCs w:val="28"/>
                        </w:rPr>
                        <w:t>2025/99/SC/06/001</w:t>
                      </w:r>
                    </w:p>
                    <w:p w14:paraId="52C6E269" w14:textId="77777777" w:rsidR="00342934" w:rsidRDefault="00342934" w:rsidP="00342934">
                      <w:pPr>
                        <w:rPr>
                          <w:rFonts w:ascii="Fira Sans" w:hAnsi="Fira Sans"/>
                          <w:b/>
                          <w:bCs/>
                          <w:color w:val="FFFFFF" w:themeColor="background1"/>
                          <w:sz w:val="28"/>
                          <w:szCs w:val="28"/>
                        </w:rPr>
                      </w:pPr>
                    </w:p>
                    <w:p w14:paraId="15BA1D03" w14:textId="18B54155" w:rsidR="00342934" w:rsidRDefault="00342934" w:rsidP="00342934">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w:t>
                      </w:r>
                      <w:r w:rsidR="006F36A3">
                        <w:rPr>
                          <w:rFonts w:ascii="Fira Sans" w:hAnsi="Fira Sans"/>
                          <w:b/>
                          <w:bCs/>
                          <w:color w:val="FFFFFF" w:themeColor="background1"/>
                          <w:sz w:val="28"/>
                          <w:szCs w:val="28"/>
                        </w:rPr>
                        <w:t>4</w:t>
                      </w:r>
                      <w:r>
                        <w:rPr>
                          <w:rFonts w:ascii="Fira Sans" w:hAnsi="Fira Sans"/>
                          <w:b/>
                          <w:bCs/>
                          <w:color w:val="FFFFFF" w:themeColor="background1"/>
                          <w:sz w:val="28"/>
                          <w:szCs w:val="28"/>
                        </w:rPr>
                        <w:t xml:space="preserve"> : </w:t>
                      </w:r>
                      <w:r w:rsidRPr="00530C18">
                        <w:rPr>
                          <w:rFonts w:ascii="Fira Sans" w:hAnsi="Fira Sans"/>
                          <w:b/>
                          <w:bCs/>
                          <w:color w:val="FFFFFF" w:themeColor="background1"/>
                          <w:sz w:val="28"/>
                          <w:szCs w:val="28"/>
                        </w:rPr>
                        <w:t xml:space="preserve">Collecte, transport, et traitement des déchets </w:t>
                      </w:r>
                      <w:r w:rsidR="006F36A3">
                        <w:rPr>
                          <w:rFonts w:ascii="Fira Sans" w:hAnsi="Fira Sans"/>
                          <w:b/>
                          <w:bCs/>
                          <w:color w:val="FFFFFF" w:themeColor="background1"/>
                          <w:sz w:val="28"/>
                          <w:szCs w:val="28"/>
                        </w:rPr>
                        <w:t>industriels banals</w:t>
                      </w:r>
                      <w:r w:rsidRPr="00530C18">
                        <w:rPr>
                          <w:rFonts w:ascii="Fira Sans" w:hAnsi="Fira Sans"/>
                          <w:b/>
                          <w:bCs/>
                          <w:color w:val="FFFFFF" w:themeColor="background1"/>
                          <w:sz w:val="28"/>
                          <w:szCs w:val="28"/>
                        </w:rPr>
                        <w:t xml:space="preserve"> </w:t>
                      </w:r>
                      <w:r w:rsidR="00FA7970">
                        <w:rPr>
                          <w:rFonts w:ascii="Fira Sans" w:hAnsi="Fira Sans"/>
                          <w:b/>
                          <w:bCs/>
                          <w:color w:val="FFFFFF" w:themeColor="background1"/>
                          <w:sz w:val="28"/>
                          <w:szCs w:val="28"/>
                        </w:rPr>
                        <w:t>du port Vauban et de la CCI NCA</w:t>
                      </w:r>
                    </w:p>
                    <w:bookmarkEnd w:id="1"/>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r w:rsidR="00E06263">
        <w:rPr>
          <w:noProof/>
        </w:rPr>
        <mc:AlternateContent>
          <mc:Choice Requires="wps">
            <w:drawing>
              <wp:anchor distT="0" distB="0" distL="114300" distR="114300" simplePos="0" relativeHeight="251663360" behindDoc="0" locked="0" layoutInCell="1" allowOverlap="1" wp14:anchorId="3207016C" wp14:editId="2942970A">
                <wp:simplePos x="0" y="0"/>
                <wp:positionH relativeFrom="column">
                  <wp:posOffset>4571365</wp:posOffset>
                </wp:positionH>
                <wp:positionV relativeFrom="paragraph">
                  <wp:posOffset>116840</wp:posOffset>
                </wp:positionV>
                <wp:extent cx="2222500" cy="1828800"/>
                <wp:effectExtent l="0" t="0" r="0" b="5080"/>
                <wp:wrapNone/>
                <wp:docPr id="51792404" name="Zone de texte 1"/>
                <wp:cNvGraphicFramePr/>
                <a:graphic xmlns:a="http://schemas.openxmlformats.org/drawingml/2006/main">
                  <a:graphicData uri="http://schemas.microsoft.com/office/word/2010/wordprocessingShape">
                    <wps:wsp>
                      <wps:cNvSpPr txBox="1"/>
                      <wps:spPr>
                        <a:xfrm>
                          <a:off x="0" y="0"/>
                          <a:ext cx="2222500" cy="1828800"/>
                        </a:xfrm>
                        <a:prstGeom prst="rect">
                          <a:avLst/>
                        </a:prstGeom>
                        <a:noFill/>
                        <a:ln w="6350">
                          <a:noFill/>
                        </a:ln>
                      </wps:spPr>
                      <wps:txbx>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3F575144"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w:t>
                            </w:r>
                            <w:r w:rsidR="00152B4E">
                              <w:rPr>
                                <w:rFonts w:ascii="Fira Sans" w:eastAsia="Calibri" w:hAnsi="Fira Sans" w:cs="Calibri"/>
                                <w:sz w:val="22"/>
                                <w:szCs w:val="22"/>
                              </w:rPr>
                              <w:t>s</w:t>
                            </w:r>
                            <w:r w:rsidRPr="00F43C4B">
                              <w:rPr>
                                <w:rFonts w:ascii="Fira Sans" w:eastAsia="Calibri" w:hAnsi="Fira Sans" w:cs="Calibri"/>
                                <w:sz w:val="22"/>
                                <w:szCs w:val="22"/>
                              </w:rPr>
                              <w:t xml:space="preserv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1C008D7F" w14:textId="77777777" w:rsidR="00152B4E" w:rsidRDefault="00152B4E" w:rsidP="00152B4E">
                            <w:pPr>
                              <w:rPr>
                                <w:rFonts w:ascii="Fira Sans" w:hAnsi="Fira Sans"/>
                              </w:rPr>
                            </w:pPr>
                            <w:bookmarkStart w:id="1" w:name="_Hlk187237291"/>
                            <w:r w:rsidRPr="00096ABB">
                              <w:rPr>
                                <w:rFonts w:ascii="Fira Sans" w:hAnsi="Fira Sans"/>
                                <w:b/>
                                <w:bCs/>
                              </w:rPr>
                              <w:t xml:space="preserve">ACHETEUR : </w:t>
                            </w:r>
                            <w:r>
                              <w:rPr>
                                <w:rFonts w:ascii="Fira Sans" w:hAnsi="Fira Sans"/>
                              </w:rPr>
                              <w:t>CCI NCA</w:t>
                            </w:r>
                          </w:p>
                          <w:p w14:paraId="5C410A31" w14:textId="77777777" w:rsidR="00152B4E" w:rsidRDefault="00152B4E" w:rsidP="00152B4E">
                            <w:pPr>
                              <w:rPr>
                                <w:rFonts w:ascii="Fira Sans" w:hAnsi="Fira Sans"/>
                              </w:rPr>
                            </w:pPr>
                            <w:r>
                              <w:rPr>
                                <w:rFonts w:ascii="Fira Sans" w:hAnsi="Fira Sans"/>
                              </w:rPr>
                              <w:t xml:space="preserve">20 Boulevard Carabacel </w:t>
                            </w:r>
                          </w:p>
                          <w:p w14:paraId="4630D776" w14:textId="77777777" w:rsidR="00152B4E" w:rsidRPr="00096ABB" w:rsidRDefault="00152B4E" w:rsidP="00152B4E">
                            <w:pPr>
                              <w:rPr>
                                <w:rFonts w:ascii="Fira Sans" w:hAnsi="Fira Sans"/>
                                <w:b/>
                                <w:bCs/>
                              </w:rPr>
                            </w:pPr>
                            <w:r>
                              <w:rPr>
                                <w:rFonts w:ascii="Fira Sans" w:hAnsi="Fira Sans"/>
                              </w:rPr>
                              <w:t>06005 NICE Cedex 1</w:t>
                            </w:r>
                          </w:p>
                          <w:p w14:paraId="5AC6A5A7" w14:textId="77777777" w:rsidR="00152B4E" w:rsidRPr="00096ABB" w:rsidRDefault="00152B4E" w:rsidP="00152B4E">
                            <w:pPr>
                              <w:rPr>
                                <w:rFonts w:ascii="Fira Sans" w:hAnsi="Fira Sans"/>
                                <w:b/>
                                <w:bCs/>
                              </w:rPr>
                            </w:pPr>
                          </w:p>
                          <w:p w14:paraId="11CDE511" w14:textId="77777777" w:rsidR="00152B4E" w:rsidRPr="00096ABB" w:rsidRDefault="00152B4E" w:rsidP="00152B4E">
                            <w:pPr>
                              <w:rPr>
                                <w:rFonts w:ascii="Fira Sans" w:hAnsi="Fira Sans"/>
                                <w:b/>
                                <w:bCs/>
                              </w:rPr>
                            </w:pPr>
                            <w:r w:rsidRPr="00096ABB">
                              <w:rPr>
                                <w:rFonts w:ascii="Fira Sans" w:hAnsi="Fira Sans"/>
                                <w:b/>
                                <w:bCs/>
                              </w:rPr>
                              <w:t>GROUPEMENT DE COMMANDES entre :</w:t>
                            </w:r>
                          </w:p>
                          <w:p w14:paraId="22D97825" w14:textId="77777777" w:rsidR="00152B4E" w:rsidRPr="00096ABB" w:rsidRDefault="00152B4E" w:rsidP="00152B4E">
                            <w:pPr>
                              <w:rPr>
                                <w:rFonts w:ascii="Fira Sans" w:hAnsi="Fira Sans"/>
                                <w:b/>
                                <w:bCs/>
                              </w:rPr>
                            </w:pPr>
                          </w:p>
                          <w:p w14:paraId="0BE2FB69" w14:textId="77777777" w:rsidR="00152B4E" w:rsidRPr="00096ABB" w:rsidRDefault="00152B4E" w:rsidP="00152B4E">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DD3A810" w14:textId="77777777" w:rsidR="00152B4E" w:rsidRPr="00096ABB" w:rsidRDefault="00152B4E" w:rsidP="00152B4E">
                            <w:pPr>
                              <w:rPr>
                                <w:rFonts w:ascii="Fira Sans" w:hAnsi="Fira Sans"/>
                                <w:b/>
                                <w:bCs/>
                              </w:rPr>
                            </w:pPr>
                            <w:r w:rsidRPr="00096ABB">
                              <w:rPr>
                                <w:rFonts w:ascii="Fira Sans" w:hAnsi="Fira Sans"/>
                                <w:b/>
                                <w:bCs/>
                              </w:rPr>
                              <w:t>Coordonnateur :</w:t>
                            </w:r>
                            <w:r>
                              <w:rPr>
                                <w:rFonts w:ascii="Fira Sans" w:hAnsi="Fira Sans"/>
                                <w:b/>
                                <w:bCs/>
                              </w:rPr>
                              <w:t xml:space="preserve"> CCI NCA</w:t>
                            </w:r>
                          </w:p>
                          <w:p w14:paraId="5BE33B23" w14:textId="77777777" w:rsidR="00152B4E" w:rsidRPr="00096ABB" w:rsidRDefault="00152B4E" w:rsidP="00152B4E">
                            <w:pPr>
                              <w:rPr>
                                <w:rFonts w:ascii="Fira Sans" w:hAnsi="Fira Sans"/>
                                <w:b/>
                                <w:bCs/>
                              </w:rPr>
                            </w:pPr>
                          </w:p>
                          <w:p w14:paraId="376098F0" w14:textId="77777777" w:rsidR="00152B4E" w:rsidRPr="00096ABB" w:rsidRDefault="00152B4E" w:rsidP="00152B4E">
                            <w:pPr>
                              <w:rPr>
                                <w:rFonts w:ascii="Fira Sans" w:hAnsi="Fira Sans"/>
                                <w:i/>
                                <w:iCs/>
                                <w:sz w:val="22"/>
                                <w:szCs w:val="22"/>
                              </w:rPr>
                            </w:pPr>
                            <w:r w:rsidRPr="00096ABB">
                              <w:rPr>
                                <w:rFonts w:ascii="Fira Sans" w:hAnsi="Fira Sans"/>
                                <w:i/>
                                <w:iCs/>
                                <w:sz w:val="22"/>
                                <w:szCs w:val="22"/>
                              </w:rPr>
                              <w:t>Prise en qualité de Pouvoir Adjudicateur</w:t>
                            </w:r>
                          </w:p>
                          <w:bookmarkEnd w:id="1"/>
                          <w:p w14:paraId="301B1F08" w14:textId="5E23BC6D" w:rsidR="00E06263" w:rsidRPr="00096ABB" w:rsidRDefault="00E06263" w:rsidP="00152B4E">
                            <w:pPr>
                              <w:rPr>
                                <w:rFonts w:ascii="Fira Sans" w:hAnsi="Fira Sans"/>
                                <w:i/>
                                <w:i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207016C" id="_x0000_s1028" type="#_x0000_t202" style="position:absolute;margin-left:359.95pt;margin-top:9.2pt;width:175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" filled="f" stroked="f" strokeweight=".5pt">
                <v:textbox style="mso-fit-shape-to-text:t">
                  <w:txbxContent>
                    <w:p w14:paraId="36F4A6B3" w14:textId="77777777" w:rsidR="00E06263" w:rsidRPr="00096ABB" w:rsidRDefault="00E06263" w:rsidP="00595B10">
                      <w:pPr>
                        <w:rPr>
                          <w:rFonts w:ascii="Fira Sans" w:hAnsi="Fira Sans"/>
                          <w:b/>
                          <w:bCs/>
                        </w:rPr>
                      </w:pPr>
                      <w:r w:rsidRPr="00096ABB">
                        <w:rPr>
                          <w:rFonts w:ascii="Fira Sans" w:hAnsi="Fira Sans"/>
                          <w:b/>
                          <w:bCs/>
                        </w:rPr>
                        <w:t>PROCÉDURE</w:t>
                      </w:r>
                    </w:p>
                    <w:p w14:paraId="62ABE31D" w14:textId="77777777" w:rsidR="00E06263" w:rsidRPr="00096ABB" w:rsidRDefault="00E06263" w:rsidP="00595B10">
                      <w:pPr>
                        <w:rPr>
                          <w:rFonts w:ascii="Fira Sans" w:hAnsi="Fira Sans"/>
                          <w:b/>
                          <w:bCs/>
                        </w:rPr>
                      </w:pPr>
                    </w:p>
                    <w:p w14:paraId="1063B8D5" w14:textId="3F575144" w:rsidR="00F43C4B" w:rsidRPr="00F43C4B" w:rsidRDefault="00F43C4B" w:rsidP="00F43C4B">
                      <w:pPr>
                        <w:numPr>
                          <w:ilvl w:val="0"/>
                          <w:numId w:val="38"/>
                        </w:numPr>
                        <w:contextualSpacing/>
                        <w:jc w:val="both"/>
                        <w:rPr>
                          <w:rFonts w:ascii="Fira Sans" w:eastAsia="Calibri" w:hAnsi="Fira Sans" w:cs="Calibri"/>
                          <w:sz w:val="22"/>
                          <w:szCs w:val="22"/>
                        </w:rPr>
                      </w:pPr>
                      <w:r w:rsidRPr="00F43C4B">
                        <w:rPr>
                          <w:rFonts w:ascii="Fira Sans" w:eastAsia="Calibri" w:hAnsi="Fira Sans" w:cs="Calibri"/>
                          <w:sz w:val="22"/>
                          <w:szCs w:val="22"/>
                        </w:rPr>
                        <w:t>Appel d’offre</w:t>
                      </w:r>
                      <w:r w:rsidR="00152B4E">
                        <w:rPr>
                          <w:rFonts w:ascii="Fira Sans" w:eastAsia="Calibri" w:hAnsi="Fira Sans" w:cs="Calibri"/>
                          <w:sz w:val="22"/>
                          <w:szCs w:val="22"/>
                        </w:rPr>
                        <w:t>s</w:t>
                      </w:r>
                      <w:r w:rsidRPr="00F43C4B">
                        <w:rPr>
                          <w:rFonts w:ascii="Fira Sans" w:eastAsia="Calibri" w:hAnsi="Fira Sans" w:cs="Calibri"/>
                          <w:sz w:val="22"/>
                          <w:szCs w:val="22"/>
                        </w:rPr>
                        <w:t xml:space="preserve"> ouvert</w:t>
                      </w:r>
                    </w:p>
                    <w:p w14:paraId="5F16F6F6" w14:textId="77777777" w:rsidR="00E06263" w:rsidRPr="00096ABB" w:rsidRDefault="00E06263" w:rsidP="00595B10">
                      <w:pPr>
                        <w:rPr>
                          <w:rFonts w:ascii="Fira Sans" w:hAnsi="Fira Sans"/>
                          <w:b/>
                          <w:bCs/>
                        </w:rPr>
                      </w:pPr>
                    </w:p>
                    <w:p w14:paraId="0F0D22FF" w14:textId="77777777" w:rsidR="00E06263" w:rsidRPr="00096ABB" w:rsidRDefault="00E06263" w:rsidP="00595B10">
                      <w:pPr>
                        <w:rPr>
                          <w:rFonts w:ascii="Fira Sans" w:hAnsi="Fira Sans"/>
                          <w:b/>
                          <w:bCs/>
                        </w:rPr>
                      </w:pPr>
                    </w:p>
                    <w:p w14:paraId="1C008D7F" w14:textId="77777777" w:rsidR="00152B4E" w:rsidRDefault="00152B4E" w:rsidP="00152B4E">
                      <w:pPr>
                        <w:rPr>
                          <w:rFonts w:ascii="Fira Sans" w:hAnsi="Fira Sans"/>
                        </w:rPr>
                      </w:pPr>
                      <w:bookmarkStart w:id="3" w:name="_Hlk187237291"/>
                      <w:r w:rsidRPr="00096ABB">
                        <w:rPr>
                          <w:rFonts w:ascii="Fira Sans" w:hAnsi="Fira Sans"/>
                          <w:b/>
                          <w:bCs/>
                        </w:rPr>
                        <w:t xml:space="preserve">ACHETEUR : </w:t>
                      </w:r>
                      <w:r>
                        <w:rPr>
                          <w:rFonts w:ascii="Fira Sans" w:hAnsi="Fira Sans"/>
                        </w:rPr>
                        <w:t>CCI NCA</w:t>
                      </w:r>
                    </w:p>
                    <w:p w14:paraId="5C410A31" w14:textId="77777777" w:rsidR="00152B4E" w:rsidRDefault="00152B4E" w:rsidP="00152B4E">
                      <w:pPr>
                        <w:rPr>
                          <w:rFonts w:ascii="Fira Sans" w:hAnsi="Fira Sans"/>
                        </w:rPr>
                      </w:pPr>
                      <w:r>
                        <w:rPr>
                          <w:rFonts w:ascii="Fira Sans" w:hAnsi="Fira Sans"/>
                        </w:rPr>
                        <w:t xml:space="preserve">20 Boulevard Carabacel </w:t>
                      </w:r>
                    </w:p>
                    <w:p w14:paraId="4630D776" w14:textId="77777777" w:rsidR="00152B4E" w:rsidRPr="00096ABB" w:rsidRDefault="00152B4E" w:rsidP="00152B4E">
                      <w:pPr>
                        <w:rPr>
                          <w:rFonts w:ascii="Fira Sans" w:hAnsi="Fira Sans"/>
                          <w:b/>
                          <w:bCs/>
                        </w:rPr>
                      </w:pPr>
                      <w:r>
                        <w:rPr>
                          <w:rFonts w:ascii="Fira Sans" w:hAnsi="Fira Sans"/>
                        </w:rPr>
                        <w:t>06005 NICE Cedex 1</w:t>
                      </w:r>
                    </w:p>
                    <w:p w14:paraId="5AC6A5A7" w14:textId="77777777" w:rsidR="00152B4E" w:rsidRPr="00096ABB" w:rsidRDefault="00152B4E" w:rsidP="00152B4E">
                      <w:pPr>
                        <w:rPr>
                          <w:rFonts w:ascii="Fira Sans" w:hAnsi="Fira Sans"/>
                          <w:b/>
                          <w:bCs/>
                        </w:rPr>
                      </w:pPr>
                    </w:p>
                    <w:p w14:paraId="11CDE511" w14:textId="77777777" w:rsidR="00152B4E" w:rsidRPr="00096ABB" w:rsidRDefault="00152B4E" w:rsidP="00152B4E">
                      <w:pPr>
                        <w:rPr>
                          <w:rFonts w:ascii="Fira Sans" w:hAnsi="Fira Sans"/>
                          <w:b/>
                          <w:bCs/>
                        </w:rPr>
                      </w:pPr>
                      <w:r w:rsidRPr="00096ABB">
                        <w:rPr>
                          <w:rFonts w:ascii="Fira Sans" w:hAnsi="Fira Sans"/>
                          <w:b/>
                          <w:bCs/>
                        </w:rPr>
                        <w:t>GROUPEMENT DE COMMANDES entre :</w:t>
                      </w:r>
                    </w:p>
                    <w:p w14:paraId="22D97825" w14:textId="77777777" w:rsidR="00152B4E" w:rsidRPr="00096ABB" w:rsidRDefault="00152B4E" w:rsidP="00152B4E">
                      <w:pPr>
                        <w:rPr>
                          <w:rFonts w:ascii="Fira Sans" w:hAnsi="Fira Sans"/>
                          <w:b/>
                          <w:bCs/>
                        </w:rPr>
                      </w:pPr>
                    </w:p>
                    <w:p w14:paraId="0BE2FB69" w14:textId="77777777" w:rsidR="00152B4E" w:rsidRPr="00096ABB" w:rsidRDefault="00152B4E" w:rsidP="00152B4E">
                      <w:pPr>
                        <w:rPr>
                          <w:rFonts w:ascii="Fira Sans" w:hAnsi="Fira Sans"/>
                          <w:b/>
                          <w:bCs/>
                        </w:rPr>
                      </w:pPr>
                      <w:r w:rsidRPr="00096ABB">
                        <w:rPr>
                          <w:rFonts w:ascii="Fira Sans" w:hAnsi="Fira Sans"/>
                          <w:b/>
                          <w:bCs/>
                        </w:rPr>
                        <w:t>Membres :</w:t>
                      </w:r>
                      <w:r>
                        <w:rPr>
                          <w:rFonts w:ascii="Fira Sans" w:hAnsi="Fira Sans"/>
                          <w:b/>
                          <w:bCs/>
                        </w:rPr>
                        <w:t xml:space="preserve"> CCI NCA / SAS VAUBAN 21 / SAS VP GOLFE JUAN / SAS GALLICE 21</w:t>
                      </w:r>
                    </w:p>
                    <w:p w14:paraId="1DD3A810" w14:textId="77777777" w:rsidR="00152B4E" w:rsidRPr="00096ABB" w:rsidRDefault="00152B4E" w:rsidP="00152B4E">
                      <w:pPr>
                        <w:rPr>
                          <w:rFonts w:ascii="Fira Sans" w:hAnsi="Fira Sans"/>
                          <w:b/>
                          <w:bCs/>
                        </w:rPr>
                      </w:pPr>
                      <w:r w:rsidRPr="00096ABB">
                        <w:rPr>
                          <w:rFonts w:ascii="Fira Sans" w:hAnsi="Fira Sans"/>
                          <w:b/>
                          <w:bCs/>
                        </w:rPr>
                        <w:t>Coordonnateur :</w:t>
                      </w:r>
                      <w:r>
                        <w:rPr>
                          <w:rFonts w:ascii="Fira Sans" w:hAnsi="Fira Sans"/>
                          <w:b/>
                          <w:bCs/>
                        </w:rPr>
                        <w:t xml:space="preserve"> CCI NCA</w:t>
                      </w:r>
                    </w:p>
                    <w:p w14:paraId="5BE33B23" w14:textId="77777777" w:rsidR="00152B4E" w:rsidRPr="00096ABB" w:rsidRDefault="00152B4E" w:rsidP="00152B4E">
                      <w:pPr>
                        <w:rPr>
                          <w:rFonts w:ascii="Fira Sans" w:hAnsi="Fira Sans"/>
                          <w:b/>
                          <w:bCs/>
                        </w:rPr>
                      </w:pPr>
                    </w:p>
                    <w:p w14:paraId="376098F0" w14:textId="77777777" w:rsidR="00152B4E" w:rsidRPr="00096ABB" w:rsidRDefault="00152B4E" w:rsidP="00152B4E">
                      <w:pPr>
                        <w:rPr>
                          <w:rFonts w:ascii="Fira Sans" w:hAnsi="Fira Sans"/>
                          <w:i/>
                          <w:iCs/>
                          <w:sz w:val="22"/>
                          <w:szCs w:val="22"/>
                        </w:rPr>
                      </w:pPr>
                      <w:r w:rsidRPr="00096ABB">
                        <w:rPr>
                          <w:rFonts w:ascii="Fira Sans" w:hAnsi="Fira Sans"/>
                          <w:i/>
                          <w:iCs/>
                          <w:sz w:val="22"/>
                          <w:szCs w:val="22"/>
                        </w:rPr>
                        <w:t>Prise en qualité de Pouvoir Adjudicateur</w:t>
                      </w:r>
                    </w:p>
                    <w:bookmarkEnd w:id="3"/>
                    <w:p w14:paraId="301B1F08" w14:textId="5E23BC6D" w:rsidR="00E06263" w:rsidRPr="00096ABB" w:rsidRDefault="00E06263" w:rsidP="00152B4E">
                      <w:pPr>
                        <w:rPr>
                          <w:rFonts w:ascii="Fira Sans" w:hAnsi="Fira Sans"/>
                          <w:i/>
                          <w:iCs/>
                          <w:sz w:val="22"/>
                          <w:szCs w:val="22"/>
                        </w:rPr>
                      </w:pPr>
                    </w:p>
                  </w:txbxContent>
                </v:textbox>
              </v:shape>
            </w:pict>
          </mc:Fallback>
        </mc:AlternateContent>
      </w:r>
      <w:r w:rsidR="0075528E">
        <w:tab/>
      </w:r>
    </w:p>
    <w:p w14:paraId="3718AC86" w14:textId="6BC61F82" w:rsidR="002A50BA" w:rsidRDefault="002A50BA" w:rsidP="00E06263">
      <w:pPr>
        <w:rPr>
          <w:rFonts w:ascii="Arial" w:hAnsi="Arial" w:cs="Arial"/>
          <w:sz w:val="22"/>
          <w:szCs w:val="22"/>
          <w:u w:val="single"/>
        </w:rPr>
      </w:pP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D67DEF">
      <w:pPr>
        <w:pStyle w:val="En-ttedetabledesmatires"/>
      </w:pPr>
    </w:p>
    <w:p w14:paraId="20C960A6" w14:textId="4E5CA888" w:rsidR="00C46675" w:rsidRDefault="00C46675" w:rsidP="00D67DEF">
      <w:pPr>
        <w:pStyle w:val="En-ttedetabledesmatires"/>
      </w:pPr>
      <w:r>
        <w:t>Table des matières</w:t>
      </w:r>
    </w:p>
    <w:p w14:paraId="02E760BB" w14:textId="4E93E85B" w:rsidR="00445B04" w:rsidRDefault="00C46675">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r w:rsidRPr="00150B0E">
        <w:rPr>
          <w:rStyle w:val="Lienhypertexte"/>
          <w:sz w:val="22"/>
          <w:szCs w:val="22"/>
        </w:rPr>
        <w:fldChar w:fldCharType="begin"/>
      </w:r>
      <w:r w:rsidRPr="00150B0E">
        <w:rPr>
          <w:rStyle w:val="Lienhypertexte"/>
        </w:rPr>
        <w:instrText xml:space="preserve"> TOC \o "1-3" \h \z \u </w:instrText>
      </w:r>
      <w:r w:rsidRPr="00150B0E">
        <w:rPr>
          <w:rStyle w:val="Lienhypertexte"/>
          <w:sz w:val="22"/>
          <w:szCs w:val="22"/>
        </w:rPr>
        <w:fldChar w:fldCharType="separate"/>
      </w:r>
      <w:hyperlink w:anchor="_Toc171502250" w:history="1">
        <w:r w:rsidR="00445B04" w:rsidRPr="00E32055">
          <w:rPr>
            <w:rStyle w:val="Lienhypertexte"/>
          </w:rPr>
          <w:t>Article 1.</w:t>
        </w:r>
        <w:r w:rsidR="00445B04">
          <w:rPr>
            <w:rFonts w:asciiTheme="minorHAnsi" w:eastAsiaTheme="minorEastAsia" w:hAnsiTheme="minorHAnsi" w:cstheme="minorBidi"/>
            <w:b w:val="0"/>
            <w:bCs w:val="0"/>
            <w:i w:val="0"/>
            <w:iCs w:val="0"/>
            <w:kern w:val="2"/>
            <w:sz w:val="24"/>
            <w:szCs w:val="24"/>
            <w14:ligatures w14:val="standardContextual"/>
          </w:rPr>
          <w:tab/>
        </w:r>
        <w:r w:rsidR="00445B04" w:rsidRPr="00E32055">
          <w:rPr>
            <w:rStyle w:val="Lienhypertexte"/>
          </w:rPr>
          <w:t>OBJET DE L’ACTE D’ENGAGEMENT</w:t>
        </w:r>
        <w:r w:rsidR="00445B04">
          <w:rPr>
            <w:webHidden/>
          </w:rPr>
          <w:tab/>
        </w:r>
        <w:r w:rsidR="00445B04">
          <w:rPr>
            <w:webHidden/>
          </w:rPr>
          <w:fldChar w:fldCharType="begin"/>
        </w:r>
        <w:r w:rsidR="00445B04">
          <w:rPr>
            <w:webHidden/>
          </w:rPr>
          <w:instrText xml:space="preserve"> PAGEREF _Toc171502250 \h </w:instrText>
        </w:r>
        <w:r w:rsidR="00445B04">
          <w:rPr>
            <w:webHidden/>
          </w:rPr>
        </w:r>
        <w:r w:rsidR="00445B04">
          <w:rPr>
            <w:webHidden/>
          </w:rPr>
          <w:fldChar w:fldCharType="separate"/>
        </w:r>
        <w:r w:rsidR="00445B04">
          <w:rPr>
            <w:webHidden/>
          </w:rPr>
          <w:t>3</w:t>
        </w:r>
        <w:r w:rsidR="00445B04">
          <w:rPr>
            <w:webHidden/>
          </w:rPr>
          <w:fldChar w:fldCharType="end"/>
        </w:r>
      </w:hyperlink>
    </w:p>
    <w:p w14:paraId="01769059" w14:textId="2EF1498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1" w:history="1">
        <w:r w:rsidRPr="00E32055">
          <w:rPr>
            <w:rStyle w:val="Lienhypertexte"/>
          </w:rPr>
          <w:t>Article 2.</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ENGAGEMENT DU TITULAIRE OU DU GROUPEMENT TITULAIRE</w:t>
        </w:r>
        <w:r>
          <w:rPr>
            <w:webHidden/>
          </w:rPr>
          <w:tab/>
        </w:r>
        <w:r>
          <w:rPr>
            <w:webHidden/>
          </w:rPr>
          <w:fldChar w:fldCharType="begin"/>
        </w:r>
        <w:r>
          <w:rPr>
            <w:webHidden/>
          </w:rPr>
          <w:instrText xml:space="preserve"> PAGEREF _Toc171502251 \h </w:instrText>
        </w:r>
        <w:r>
          <w:rPr>
            <w:webHidden/>
          </w:rPr>
        </w:r>
        <w:r>
          <w:rPr>
            <w:webHidden/>
          </w:rPr>
          <w:fldChar w:fldCharType="separate"/>
        </w:r>
        <w:r>
          <w:rPr>
            <w:webHidden/>
          </w:rPr>
          <w:t>3</w:t>
        </w:r>
        <w:r>
          <w:rPr>
            <w:webHidden/>
          </w:rPr>
          <w:fldChar w:fldCharType="end"/>
        </w:r>
      </w:hyperlink>
    </w:p>
    <w:p w14:paraId="3C8C5278" w14:textId="1153C26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2" w:history="1">
        <w:r w:rsidRPr="00E32055">
          <w:rPr>
            <w:rStyle w:val="Lienhypertexte"/>
          </w:rPr>
          <w:t>Article 3.</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PRIX</w:t>
        </w:r>
        <w:r>
          <w:rPr>
            <w:webHidden/>
          </w:rPr>
          <w:tab/>
        </w:r>
        <w:r>
          <w:rPr>
            <w:webHidden/>
          </w:rPr>
          <w:fldChar w:fldCharType="begin"/>
        </w:r>
        <w:r>
          <w:rPr>
            <w:webHidden/>
          </w:rPr>
          <w:instrText xml:space="preserve"> PAGEREF _Toc171502252 \h </w:instrText>
        </w:r>
        <w:r>
          <w:rPr>
            <w:webHidden/>
          </w:rPr>
        </w:r>
        <w:r>
          <w:rPr>
            <w:webHidden/>
          </w:rPr>
          <w:fldChar w:fldCharType="separate"/>
        </w:r>
        <w:r>
          <w:rPr>
            <w:webHidden/>
          </w:rPr>
          <w:t>5</w:t>
        </w:r>
        <w:r>
          <w:rPr>
            <w:webHidden/>
          </w:rPr>
          <w:fldChar w:fldCharType="end"/>
        </w:r>
      </w:hyperlink>
    </w:p>
    <w:p w14:paraId="6E448F8A" w14:textId="57BDEDE1"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3" w:history="1">
        <w:r w:rsidRPr="00E32055">
          <w:rPr>
            <w:rStyle w:val="Lienhypertexte"/>
          </w:rPr>
          <w:t>Article 4.</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AVANCE (Art. R.2191-3 et R.2191-16 du CCP)</w:t>
        </w:r>
        <w:r>
          <w:rPr>
            <w:webHidden/>
          </w:rPr>
          <w:tab/>
        </w:r>
        <w:r>
          <w:rPr>
            <w:webHidden/>
          </w:rPr>
          <w:fldChar w:fldCharType="begin"/>
        </w:r>
        <w:r>
          <w:rPr>
            <w:webHidden/>
          </w:rPr>
          <w:instrText xml:space="preserve"> PAGEREF _Toc171502253 \h </w:instrText>
        </w:r>
        <w:r>
          <w:rPr>
            <w:webHidden/>
          </w:rPr>
        </w:r>
        <w:r>
          <w:rPr>
            <w:webHidden/>
          </w:rPr>
          <w:fldChar w:fldCharType="separate"/>
        </w:r>
        <w:r>
          <w:rPr>
            <w:webHidden/>
          </w:rPr>
          <w:t>5</w:t>
        </w:r>
        <w:r>
          <w:rPr>
            <w:webHidden/>
          </w:rPr>
          <w:fldChar w:fldCharType="end"/>
        </w:r>
      </w:hyperlink>
    </w:p>
    <w:p w14:paraId="574398F1" w14:textId="2E0543AE"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4" w:history="1">
        <w:r w:rsidRPr="00E32055">
          <w:rPr>
            <w:rStyle w:val="Lienhypertexte"/>
          </w:rPr>
          <w:t>Article 5.</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PIECES CONSTITUTIVES DU MARCHE</w:t>
        </w:r>
        <w:r>
          <w:rPr>
            <w:webHidden/>
          </w:rPr>
          <w:tab/>
        </w:r>
        <w:r>
          <w:rPr>
            <w:webHidden/>
          </w:rPr>
          <w:fldChar w:fldCharType="begin"/>
        </w:r>
        <w:r>
          <w:rPr>
            <w:webHidden/>
          </w:rPr>
          <w:instrText xml:space="preserve"> PAGEREF _Toc171502254 \h </w:instrText>
        </w:r>
        <w:r>
          <w:rPr>
            <w:webHidden/>
          </w:rPr>
        </w:r>
        <w:r>
          <w:rPr>
            <w:webHidden/>
          </w:rPr>
          <w:fldChar w:fldCharType="separate"/>
        </w:r>
        <w:r>
          <w:rPr>
            <w:webHidden/>
          </w:rPr>
          <w:t>6</w:t>
        </w:r>
        <w:r>
          <w:rPr>
            <w:webHidden/>
          </w:rPr>
          <w:fldChar w:fldCharType="end"/>
        </w:r>
      </w:hyperlink>
    </w:p>
    <w:p w14:paraId="574F4079" w14:textId="49917E00"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5" w:history="1">
        <w:r w:rsidRPr="00E32055">
          <w:rPr>
            <w:rStyle w:val="Lienhypertexte"/>
          </w:rPr>
          <w:t>Article 6.</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DUREE DU MARCHE - RECONDUCTIONS</w:t>
        </w:r>
        <w:r>
          <w:rPr>
            <w:webHidden/>
          </w:rPr>
          <w:tab/>
        </w:r>
        <w:r>
          <w:rPr>
            <w:webHidden/>
          </w:rPr>
          <w:fldChar w:fldCharType="begin"/>
        </w:r>
        <w:r>
          <w:rPr>
            <w:webHidden/>
          </w:rPr>
          <w:instrText xml:space="preserve"> PAGEREF _Toc171502255 \h </w:instrText>
        </w:r>
        <w:r>
          <w:rPr>
            <w:webHidden/>
          </w:rPr>
        </w:r>
        <w:r>
          <w:rPr>
            <w:webHidden/>
          </w:rPr>
          <w:fldChar w:fldCharType="separate"/>
        </w:r>
        <w:r>
          <w:rPr>
            <w:webHidden/>
          </w:rPr>
          <w:t>6</w:t>
        </w:r>
        <w:r>
          <w:rPr>
            <w:webHidden/>
          </w:rPr>
          <w:fldChar w:fldCharType="end"/>
        </w:r>
      </w:hyperlink>
    </w:p>
    <w:p w14:paraId="16694384" w14:textId="42BA046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6" w:history="1">
        <w:r w:rsidRPr="00E32055">
          <w:rPr>
            <w:rStyle w:val="Lienhypertexte"/>
          </w:rPr>
          <w:t>Article 7.</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COMPTES A CREDITER</w:t>
        </w:r>
        <w:r>
          <w:rPr>
            <w:webHidden/>
          </w:rPr>
          <w:tab/>
        </w:r>
        <w:r>
          <w:rPr>
            <w:webHidden/>
          </w:rPr>
          <w:fldChar w:fldCharType="begin"/>
        </w:r>
        <w:r>
          <w:rPr>
            <w:webHidden/>
          </w:rPr>
          <w:instrText xml:space="preserve"> PAGEREF _Toc171502256 \h </w:instrText>
        </w:r>
        <w:r>
          <w:rPr>
            <w:webHidden/>
          </w:rPr>
        </w:r>
        <w:r>
          <w:rPr>
            <w:webHidden/>
          </w:rPr>
          <w:fldChar w:fldCharType="separate"/>
        </w:r>
        <w:r>
          <w:rPr>
            <w:webHidden/>
          </w:rPr>
          <w:t>6</w:t>
        </w:r>
        <w:r>
          <w:rPr>
            <w:webHidden/>
          </w:rPr>
          <w:fldChar w:fldCharType="end"/>
        </w:r>
      </w:hyperlink>
    </w:p>
    <w:p w14:paraId="5F4FE576" w14:textId="3672511E" w:rsidR="00445B04" w:rsidRDefault="00445B04">
      <w:pPr>
        <w:pStyle w:val="TM2"/>
        <w:rPr>
          <w:rFonts w:asciiTheme="minorHAnsi" w:eastAsiaTheme="minorEastAsia" w:hAnsiTheme="minorHAnsi" w:cstheme="minorBidi"/>
          <w:bCs w:val="0"/>
          <w:i w:val="0"/>
          <w:kern w:val="2"/>
          <w:sz w:val="24"/>
          <w:szCs w:val="24"/>
          <w14:ligatures w14:val="standardContextual"/>
        </w:rPr>
      </w:pPr>
      <w:hyperlink w:anchor="_Toc171502257" w:history="1">
        <w:r w:rsidRPr="00E32055">
          <w:rPr>
            <w:rStyle w:val="Lienhypertexte"/>
            <w:b/>
          </w:rPr>
          <w:t>7.1.</w:t>
        </w:r>
        <w:r>
          <w:rPr>
            <w:rFonts w:asciiTheme="minorHAnsi" w:eastAsiaTheme="minorEastAsia" w:hAnsiTheme="minorHAnsi" w:cstheme="minorBidi"/>
            <w:bCs w:val="0"/>
            <w:i w:val="0"/>
            <w:kern w:val="2"/>
            <w:sz w:val="24"/>
            <w:szCs w:val="24"/>
            <w14:ligatures w14:val="standardContextual"/>
          </w:rPr>
          <w:tab/>
        </w:r>
        <w:r w:rsidRPr="00E32055">
          <w:rPr>
            <w:rStyle w:val="Lienhypertexte"/>
            <w:b/>
          </w:rPr>
          <w:t>Paiement des titulaires</w:t>
        </w:r>
        <w:r>
          <w:rPr>
            <w:webHidden/>
          </w:rPr>
          <w:tab/>
        </w:r>
        <w:r>
          <w:rPr>
            <w:webHidden/>
          </w:rPr>
          <w:fldChar w:fldCharType="begin"/>
        </w:r>
        <w:r>
          <w:rPr>
            <w:webHidden/>
          </w:rPr>
          <w:instrText xml:space="preserve"> PAGEREF _Toc171502257 \h </w:instrText>
        </w:r>
        <w:r>
          <w:rPr>
            <w:webHidden/>
          </w:rPr>
        </w:r>
        <w:r>
          <w:rPr>
            <w:webHidden/>
          </w:rPr>
          <w:fldChar w:fldCharType="separate"/>
        </w:r>
        <w:r>
          <w:rPr>
            <w:webHidden/>
          </w:rPr>
          <w:t>6</w:t>
        </w:r>
        <w:r>
          <w:rPr>
            <w:webHidden/>
          </w:rPr>
          <w:fldChar w:fldCharType="end"/>
        </w:r>
      </w:hyperlink>
    </w:p>
    <w:p w14:paraId="1722B6C9" w14:textId="5BC3C128"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8" w:history="1">
        <w:r w:rsidRPr="00E32055">
          <w:rPr>
            <w:rStyle w:val="Lienhypertexte"/>
          </w:rPr>
          <w:t>Article 8.</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_Toc171502258 \h </w:instrText>
        </w:r>
        <w:r>
          <w:rPr>
            <w:webHidden/>
          </w:rPr>
        </w:r>
        <w:r>
          <w:rPr>
            <w:webHidden/>
          </w:rPr>
          <w:fldChar w:fldCharType="separate"/>
        </w:r>
        <w:r>
          <w:rPr>
            <w:webHidden/>
          </w:rPr>
          <w:t>9</w:t>
        </w:r>
        <w:r>
          <w:rPr>
            <w:webHidden/>
          </w:rPr>
          <w:fldChar w:fldCharType="end"/>
        </w:r>
      </w:hyperlink>
    </w:p>
    <w:p w14:paraId="29CB0B79" w14:textId="076C13E3" w:rsidR="00445B04" w:rsidRDefault="00445B04">
      <w:pPr>
        <w:pStyle w:val="TM1"/>
        <w:tabs>
          <w:tab w:val="left" w:pos="1200"/>
        </w:tabs>
        <w:rPr>
          <w:rFonts w:asciiTheme="minorHAnsi" w:eastAsiaTheme="minorEastAsia" w:hAnsiTheme="minorHAnsi" w:cstheme="minorBidi"/>
          <w:b w:val="0"/>
          <w:bCs w:val="0"/>
          <w:i w:val="0"/>
          <w:iCs w:val="0"/>
          <w:kern w:val="2"/>
          <w:sz w:val="24"/>
          <w:szCs w:val="24"/>
          <w14:ligatures w14:val="standardContextual"/>
        </w:rPr>
      </w:pPr>
      <w:hyperlink w:anchor="_Toc171502259" w:history="1">
        <w:r w:rsidRPr="00E32055">
          <w:rPr>
            <w:rStyle w:val="Lienhypertexte"/>
          </w:rPr>
          <w:t>Article 9.</w:t>
        </w:r>
        <w:r>
          <w:rPr>
            <w:rFonts w:asciiTheme="minorHAnsi" w:eastAsiaTheme="minorEastAsia" w:hAnsiTheme="minorHAnsi" w:cstheme="minorBidi"/>
            <w:b w:val="0"/>
            <w:bCs w:val="0"/>
            <w:i w:val="0"/>
            <w:iCs w:val="0"/>
            <w:kern w:val="2"/>
            <w:sz w:val="24"/>
            <w:szCs w:val="24"/>
            <w14:ligatures w14:val="standardContextual"/>
          </w:rPr>
          <w:tab/>
        </w:r>
        <w:r w:rsidRPr="00E32055">
          <w:rPr>
            <w:rStyle w:val="Lienhypertexte"/>
          </w:rPr>
          <w:t>IDENTIFICATION DE L’ACHETEUR</w:t>
        </w:r>
        <w:r>
          <w:rPr>
            <w:webHidden/>
          </w:rPr>
          <w:tab/>
        </w:r>
        <w:r>
          <w:rPr>
            <w:webHidden/>
          </w:rPr>
          <w:fldChar w:fldCharType="begin"/>
        </w:r>
        <w:r>
          <w:rPr>
            <w:webHidden/>
          </w:rPr>
          <w:instrText xml:space="preserve"> PAGEREF _Toc171502259 \h </w:instrText>
        </w:r>
        <w:r>
          <w:rPr>
            <w:webHidden/>
          </w:rPr>
        </w:r>
        <w:r>
          <w:rPr>
            <w:webHidden/>
          </w:rPr>
          <w:fldChar w:fldCharType="separate"/>
        </w:r>
        <w:r>
          <w:rPr>
            <w:webHidden/>
          </w:rPr>
          <w:t>11</w:t>
        </w:r>
        <w:r>
          <w:rPr>
            <w:webHidden/>
          </w:rPr>
          <w:fldChar w:fldCharType="end"/>
        </w:r>
      </w:hyperlink>
    </w:p>
    <w:p w14:paraId="001DADCD" w14:textId="767F0C39" w:rsidR="00150B0E" w:rsidRPr="00150B0E" w:rsidRDefault="00C46675" w:rsidP="00150B0E">
      <w:pPr>
        <w:widowControl w:val="0"/>
        <w:jc w:val="center"/>
        <w:rPr>
          <w:rFonts w:asciiTheme="minorHAnsi" w:hAnsiTheme="minorHAnsi" w:cstheme="minorHAnsi"/>
          <w:b/>
          <w:color w:val="1F3864" w:themeColor="accent1" w:themeShade="80"/>
          <w:sz w:val="18"/>
          <w:szCs w:val="18"/>
        </w:rPr>
      </w:pPr>
      <w:r w:rsidRPr="00150B0E">
        <w:rPr>
          <w:rStyle w:val="Lienhypertexte"/>
          <w:rFonts w:ascii="Calibri" w:hAnsi="Calibri" w:cs="Calibri"/>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2" w:name="_Toc109554918"/>
      <w:bookmarkStart w:id="3" w:name="_Toc109555261"/>
      <w:bookmarkStart w:id="4"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D67DEF">
      <w:pPr>
        <w:pStyle w:val="Titre1"/>
      </w:pPr>
      <w:bookmarkStart w:id="5" w:name="_Toc171502250"/>
      <w:bookmarkEnd w:id="2"/>
      <w:bookmarkEnd w:id="3"/>
      <w:bookmarkEnd w:id="4"/>
      <w:r w:rsidRPr="002D7913">
        <w:t>OBJET DE L’ACTE D’ENGAGEMENT</w:t>
      </w:r>
      <w:bookmarkEnd w:id="5"/>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6" w:name="_Toc109554919"/>
      <w:bookmarkStart w:id="7" w:name="_Toc109555262"/>
      <w:bookmarkStart w:id="8" w:name="_Toc109556170"/>
      <w:bookmarkStart w:id="9" w:name="_Toc524435713"/>
    </w:p>
    <w:p w14:paraId="630A7C7D" w14:textId="4829C292" w:rsidR="00D67DEF" w:rsidRPr="00D67DEF" w:rsidRDefault="00D67DEF" w:rsidP="00D67DEF">
      <w:pPr>
        <w:jc w:val="both"/>
        <w:rPr>
          <w:rFonts w:asciiTheme="minorHAnsi" w:hAnsiTheme="minorHAnsi" w:cstheme="minorHAnsi"/>
          <w:b/>
          <w:szCs w:val="24"/>
        </w:rPr>
      </w:pPr>
      <w:bookmarkStart w:id="10" w:name="_Hlk187230283"/>
      <w:r w:rsidRPr="00D67DEF">
        <w:rPr>
          <w:rFonts w:asciiTheme="minorHAnsi" w:hAnsiTheme="minorHAnsi" w:cstheme="minorHAnsi"/>
          <w:szCs w:val="24"/>
        </w:rPr>
        <w:t xml:space="preserve">Le présent Acte d'Engagement concerne </w:t>
      </w:r>
      <w:r w:rsidR="008F0E1E">
        <w:rPr>
          <w:rFonts w:asciiTheme="minorHAnsi" w:hAnsiTheme="minorHAnsi" w:cstheme="minorHAnsi"/>
          <w:szCs w:val="24"/>
        </w:rPr>
        <w:t xml:space="preserve">la collecte, le transport et le traitement des déchets </w:t>
      </w:r>
      <w:r w:rsidR="006F36A3">
        <w:rPr>
          <w:rFonts w:asciiTheme="minorHAnsi" w:hAnsiTheme="minorHAnsi" w:cstheme="minorHAnsi"/>
          <w:sz w:val="22"/>
          <w:szCs w:val="22"/>
        </w:rPr>
        <w:t>industriels banals</w:t>
      </w:r>
      <w:r w:rsidR="006F36A3" w:rsidRPr="001600E4">
        <w:rPr>
          <w:rFonts w:asciiTheme="minorHAnsi" w:hAnsiTheme="minorHAnsi" w:cstheme="minorHAnsi"/>
          <w:sz w:val="22"/>
          <w:szCs w:val="22"/>
        </w:rPr>
        <w:t xml:space="preserve"> </w:t>
      </w:r>
      <w:r w:rsidR="008F0E1E">
        <w:rPr>
          <w:rFonts w:asciiTheme="minorHAnsi" w:hAnsiTheme="minorHAnsi" w:cstheme="minorHAnsi"/>
          <w:szCs w:val="24"/>
        </w:rPr>
        <w:t>de la CCI NCA</w:t>
      </w:r>
      <w:r w:rsidR="00187C0B">
        <w:rPr>
          <w:rFonts w:asciiTheme="minorHAnsi" w:hAnsiTheme="minorHAnsi" w:cstheme="minorHAnsi"/>
          <w:szCs w:val="24"/>
        </w:rPr>
        <w:t xml:space="preserve"> (CSM et INB</w:t>
      </w:r>
      <w:r w:rsidR="00A66AF4">
        <w:rPr>
          <w:rFonts w:asciiTheme="minorHAnsi" w:hAnsiTheme="minorHAnsi" w:cstheme="minorHAnsi"/>
          <w:szCs w:val="24"/>
        </w:rPr>
        <w:t xml:space="preserve"> CA</w:t>
      </w:r>
      <w:r w:rsidR="00187C0B">
        <w:rPr>
          <w:rFonts w:asciiTheme="minorHAnsi" w:hAnsiTheme="minorHAnsi" w:cstheme="minorHAnsi"/>
          <w:szCs w:val="24"/>
        </w:rPr>
        <w:t>)</w:t>
      </w:r>
      <w:r w:rsidR="00A66AF4">
        <w:rPr>
          <w:rFonts w:asciiTheme="minorHAnsi" w:hAnsiTheme="minorHAnsi" w:cstheme="minorHAnsi"/>
          <w:szCs w:val="24"/>
        </w:rPr>
        <w:t xml:space="preserve"> – Lot </w:t>
      </w:r>
      <w:r w:rsidR="006F36A3">
        <w:rPr>
          <w:rFonts w:asciiTheme="minorHAnsi" w:hAnsiTheme="minorHAnsi" w:cstheme="minorHAnsi"/>
          <w:szCs w:val="24"/>
        </w:rPr>
        <w:t>4</w:t>
      </w:r>
      <w:r w:rsidR="00187C0B">
        <w:rPr>
          <w:rFonts w:asciiTheme="minorHAnsi" w:hAnsiTheme="minorHAnsi" w:cstheme="minorHAnsi"/>
          <w:szCs w:val="24"/>
        </w:rPr>
        <w:t>.</w:t>
      </w:r>
    </w:p>
    <w:bookmarkEnd w:id="10"/>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D67DEF">
      <w:pPr>
        <w:pStyle w:val="Titre1"/>
      </w:pPr>
      <w:bookmarkStart w:id="11" w:name="_Toc171502251"/>
      <w:r w:rsidRPr="002D7913">
        <w:t>ENGAGEMENT DU TITULAIRE OU DU GROUPEMENT TITULAIRE</w:t>
      </w:r>
      <w:bookmarkEnd w:id="11"/>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12"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12"/>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3"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3"/>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14"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4"/>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15"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5"/>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F43C4B">
              <w:rPr>
                <w:rFonts w:ascii="Calibri" w:hAnsi="Calibri" w:cs="Calibri"/>
                <w:b/>
                <w:bCs/>
                <w:sz w:val="22"/>
                <w:szCs w:val="22"/>
              </w:rPr>
              <w:t>ou</w:t>
            </w:r>
            <w:proofErr w:type="gramEnd"/>
            <w:r w:rsidRPr="00F43C4B">
              <w:rPr>
                <w:rFonts w:ascii="Calibri" w:hAnsi="Calibri" w:cs="Calibri"/>
                <w:b/>
                <w:bCs/>
                <w:sz w:val="22"/>
                <w:szCs w:val="22"/>
              </w:rPr>
              <w:t xml:space="preserve">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D67DEF">
      <w:pPr>
        <w:pStyle w:val="Titre1"/>
      </w:pPr>
      <w:bookmarkStart w:id="16" w:name="_Toc171502252"/>
      <w:r w:rsidRPr="002D7913">
        <w:t>PRIX</w:t>
      </w:r>
      <w:bookmarkEnd w:id="16"/>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176A5583"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 présent marché s’exécute au fur et à mesure des besoins par l’émission de bons de commande.</w:t>
      </w:r>
    </w:p>
    <w:p w14:paraId="655F3C5C" w14:textId="77777777" w:rsidR="00F43C4B" w:rsidRPr="00F43C4B" w:rsidRDefault="00F43C4B" w:rsidP="00F43C4B">
      <w:pPr>
        <w:jc w:val="both"/>
        <w:rPr>
          <w:rFonts w:asciiTheme="minorHAnsi" w:hAnsiTheme="minorHAnsi" w:cs="Calibri"/>
          <w:szCs w:val="24"/>
        </w:rPr>
      </w:pPr>
    </w:p>
    <w:p w14:paraId="119B70FD"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 le bordereau des prix unitaires (BPU).</w:t>
      </w:r>
    </w:p>
    <w:p w14:paraId="134A4C0A" w14:textId="77777777" w:rsidR="00F43C4B" w:rsidRPr="00F43C4B" w:rsidRDefault="00F43C4B" w:rsidP="00F43C4B">
      <w:pPr>
        <w:jc w:val="both"/>
        <w:rPr>
          <w:rFonts w:asciiTheme="minorHAnsi" w:hAnsiTheme="minorHAnsi" w:cs="Calibri"/>
          <w:szCs w:val="24"/>
        </w:rPr>
      </w:pPr>
    </w:p>
    <w:p w14:paraId="2453E2F7" w14:textId="085115D1"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 xml:space="preserve">Le présent marché ne comporte pas de montant minimum mais comporte un montant maximum annuel de </w:t>
      </w:r>
      <w:r w:rsidR="006F36A3">
        <w:rPr>
          <w:rFonts w:asciiTheme="minorHAnsi" w:hAnsiTheme="minorHAnsi" w:cs="Calibri"/>
          <w:szCs w:val="24"/>
        </w:rPr>
        <w:t>3</w:t>
      </w:r>
      <w:r w:rsidR="00211F86">
        <w:rPr>
          <w:rFonts w:asciiTheme="minorHAnsi" w:hAnsiTheme="minorHAnsi" w:cs="Calibri"/>
          <w:szCs w:val="24"/>
        </w:rPr>
        <w:t xml:space="preserve"> 000,00 </w:t>
      </w:r>
      <w:r w:rsidRPr="00F43C4B">
        <w:rPr>
          <w:rFonts w:asciiTheme="minorHAnsi" w:hAnsiTheme="minorHAnsi" w:cs="Calibri"/>
          <w:szCs w:val="24"/>
        </w:rPr>
        <w:t>€ HT.</w:t>
      </w:r>
    </w:p>
    <w:p w14:paraId="4136F493" w14:textId="77777777" w:rsidR="00F43C4B" w:rsidRDefault="00F43C4B" w:rsidP="00F43C4B">
      <w:pPr>
        <w:jc w:val="both"/>
        <w:rPr>
          <w:rFonts w:asciiTheme="minorHAnsi" w:hAnsiTheme="minorHAnsi" w:cs="Calibri"/>
          <w:szCs w:val="24"/>
        </w:rPr>
      </w:pPr>
    </w:p>
    <w:p w14:paraId="0F27E8E1" w14:textId="6AED031D" w:rsidR="008E3E98" w:rsidRDefault="008E3E98" w:rsidP="008E3E98">
      <w:pPr>
        <w:ind w:right="-285"/>
        <w:jc w:val="both"/>
        <w:rPr>
          <w:rFonts w:asciiTheme="minorHAnsi" w:hAnsiTheme="minorHAnsi" w:cs="Calibri"/>
          <w:szCs w:val="24"/>
        </w:rPr>
      </w:pPr>
      <w:r>
        <w:rPr>
          <w:rFonts w:asciiTheme="minorHAnsi" w:hAnsiTheme="minorHAnsi" w:cs="Calibri"/>
          <w:szCs w:val="24"/>
        </w:rPr>
        <w:t xml:space="preserve">Le lot </w:t>
      </w:r>
      <w:r>
        <w:rPr>
          <w:rFonts w:asciiTheme="minorHAnsi" w:hAnsiTheme="minorHAnsi" w:cs="Calibri"/>
          <w:szCs w:val="24"/>
        </w:rPr>
        <w:t>4</w:t>
      </w:r>
      <w:r>
        <w:rPr>
          <w:rFonts w:asciiTheme="minorHAnsi" w:hAnsiTheme="minorHAnsi" w:cs="Calibri"/>
          <w:szCs w:val="24"/>
        </w:rPr>
        <w:t>, toutes entités confondues, n’a pas de montant minimum mais un montant maximum annuel de</w:t>
      </w:r>
    </w:p>
    <w:p w14:paraId="091DB4F1" w14:textId="59234D8A" w:rsidR="008E3E98" w:rsidRDefault="008E3E98" w:rsidP="008E3E98">
      <w:pPr>
        <w:ind w:right="-285"/>
        <w:jc w:val="both"/>
        <w:rPr>
          <w:rFonts w:ascii="Arial" w:eastAsia="SimSun" w:hAnsi="Arial" w:cs="Arial"/>
          <w:kern w:val="1"/>
          <w:sz w:val="22"/>
          <w:szCs w:val="24"/>
          <w:lang w:eastAsia="hi-IN" w:bidi="hi-IN"/>
        </w:rPr>
      </w:pPr>
      <w:r>
        <w:rPr>
          <w:rFonts w:asciiTheme="minorHAnsi" w:hAnsiTheme="minorHAnsi" w:cs="Calibri"/>
          <w:szCs w:val="24"/>
        </w:rPr>
        <w:t>28 000</w:t>
      </w:r>
      <w:r>
        <w:rPr>
          <w:rFonts w:asciiTheme="minorHAnsi" w:hAnsiTheme="minorHAnsi" w:cs="Calibri"/>
          <w:szCs w:val="24"/>
        </w:rPr>
        <w:t>,00€ HT.</w:t>
      </w:r>
    </w:p>
    <w:p w14:paraId="3D6963D6" w14:textId="77777777" w:rsidR="008E3E98" w:rsidRPr="00F43C4B" w:rsidRDefault="008E3E98" w:rsidP="00F43C4B">
      <w:pPr>
        <w:jc w:val="both"/>
        <w:rPr>
          <w:rFonts w:asciiTheme="minorHAnsi" w:hAnsiTheme="minorHAnsi" w:cs="Calibri"/>
          <w:szCs w:val="24"/>
        </w:rPr>
      </w:pPr>
    </w:p>
    <w:p w14:paraId="516CCF07" w14:textId="77777777" w:rsidR="007A0A33" w:rsidRDefault="007A0A33" w:rsidP="007A0A33">
      <w:pPr>
        <w:ind w:right="-285"/>
        <w:jc w:val="both"/>
        <w:rPr>
          <w:rFonts w:ascii="Arial" w:eastAsia="SimSun" w:hAnsi="Arial" w:cs="Arial"/>
          <w:kern w:val="1"/>
          <w:sz w:val="22"/>
          <w:szCs w:val="24"/>
          <w:lang w:eastAsia="hi-IN" w:bidi="hi-IN"/>
        </w:rPr>
      </w:pPr>
    </w:p>
    <w:p w14:paraId="0484993F" w14:textId="77777777" w:rsidR="007A0A33" w:rsidRDefault="007A0A33" w:rsidP="00BB1ACC">
      <w:pPr>
        <w:jc w:val="both"/>
        <w:rPr>
          <w:rFonts w:asciiTheme="minorHAnsi" w:eastAsia="Calibri" w:hAnsiTheme="minorHAnsi" w:cstheme="minorHAnsi"/>
          <w:szCs w:val="24"/>
        </w:rPr>
      </w:pPr>
    </w:p>
    <w:p w14:paraId="0B11637B" w14:textId="4FC9CA84" w:rsidR="005D35D7" w:rsidRPr="00883CE3" w:rsidRDefault="005D35D7" w:rsidP="00D67DEF">
      <w:pPr>
        <w:pStyle w:val="Titre1"/>
      </w:pPr>
      <w:bookmarkStart w:id="17" w:name="_Toc118811663"/>
      <w:bookmarkStart w:id="18" w:name="_Toc171502253"/>
      <w:r w:rsidRPr="002D7913">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17"/>
      <w:bookmarkEnd w:id="18"/>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19"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19"/>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D67DEF">
      <w:pPr>
        <w:pStyle w:val="Titre1"/>
      </w:pPr>
      <w:bookmarkStart w:id="20" w:name="_Toc171502254"/>
      <w:r>
        <w:t xml:space="preserve">PIECES CONSTITUTIVES </w:t>
      </w:r>
      <w:r w:rsidR="00EA2767">
        <w:t>DU MARCHE</w:t>
      </w:r>
      <w:bookmarkEnd w:id="20"/>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21" w:name="_Toc171502256"/>
      <w:r w:rsidRPr="00F43C4B">
        <w:rPr>
          <w:rFonts w:ascii="Calibri" w:hAnsi="Calibri" w:cs="Calibri"/>
          <w:b/>
          <w:sz w:val="28"/>
          <w:szCs w:val="28"/>
        </w:rPr>
        <w:t>COMPTES A CREDITER</w:t>
      </w:r>
      <w:bookmarkEnd w:id="21"/>
    </w:p>
    <w:p w14:paraId="39209B5A" w14:textId="77777777" w:rsidR="00F43C4B" w:rsidRPr="00F43C4B" w:rsidRDefault="00F43C4B" w:rsidP="00F43C4B">
      <w:pPr>
        <w:keepNext/>
        <w:numPr>
          <w:ilvl w:val="1"/>
          <w:numId w:val="5"/>
        </w:numPr>
        <w:suppressAutoHyphens/>
        <w:spacing w:before="240" w:after="60"/>
        <w:outlineLvl w:val="1"/>
        <w:rPr>
          <w:rFonts w:ascii="Calibri" w:hAnsi="Calibri" w:cs="Calibri"/>
          <w:b/>
          <w:i/>
          <w:sz w:val="28"/>
          <w:szCs w:val="28"/>
          <w:u w:val="single"/>
        </w:rPr>
      </w:pPr>
      <w:bookmarkStart w:id="22" w:name="_Toc171502257"/>
      <w:r w:rsidRPr="00F43C4B">
        <w:rPr>
          <w:rFonts w:ascii="Calibri" w:hAnsi="Calibri" w:cs="Calibri"/>
          <w:b/>
          <w:i/>
          <w:sz w:val="28"/>
          <w:szCs w:val="28"/>
          <w:u w:val="single"/>
        </w:rPr>
        <w:t>Paiement des titulaires</w:t>
      </w:r>
      <w:bookmarkEnd w:id="22"/>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proofErr w:type="gramStart"/>
            <w:r w:rsidRPr="00F43C4B">
              <w:rPr>
                <w:rFonts w:ascii="Calibri" w:hAnsi="Calibri" w:cs="Calibri"/>
              </w:rPr>
              <w:t>clé</w:t>
            </w:r>
            <w:proofErr w:type="gramEnd"/>
            <w:r w:rsidRPr="00F43C4B">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shd w:val="clear" w:color="auto" w:fill="auto"/>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shd w:val="clear" w:color="auto" w:fill="auto"/>
          </w:tcPr>
          <w:p w14:paraId="08D2C82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shd w:val="clear" w:color="auto" w:fill="auto"/>
          </w:tcPr>
          <w:p w14:paraId="13855197"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C97BD9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shd w:val="clear" w:color="auto" w:fill="auto"/>
          </w:tcPr>
          <w:p w14:paraId="68B847A4"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shd w:val="clear" w:color="auto" w:fill="auto"/>
          </w:tcPr>
          <w:p w14:paraId="5B330F9F"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0EB2CAA"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shd w:val="clear" w:color="auto" w:fill="auto"/>
          </w:tcPr>
          <w:p w14:paraId="45CF54D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shd w:val="clear" w:color="auto" w:fill="auto"/>
          </w:tcPr>
          <w:p w14:paraId="7DA24869"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5C0D1F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shd w:val="clear" w:color="auto" w:fill="auto"/>
          </w:tcPr>
          <w:p w14:paraId="7CF90D5B"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shd w:val="clear" w:color="auto" w:fill="auto"/>
          </w:tcPr>
          <w:p w14:paraId="0F6C349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52AB93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shd w:val="clear" w:color="auto" w:fill="auto"/>
          </w:tcPr>
          <w:p w14:paraId="4A3D81C4"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shd w:val="clear" w:color="auto" w:fill="auto"/>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shd w:val="clear" w:color="auto" w:fill="auto"/>
          </w:tcPr>
          <w:p w14:paraId="78122EC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shd w:val="clear" w:color="auto" w:fill="auto"/>
          </w:tcPr>
          <w:p w14:paraId="2D6317A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D8E8F1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shd w:val="clear" w:color="auto" w:fill="auto"/>
          </w:tcPr>
          <w:p w14:paraId="60C565C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shd w:val="clear" w:color="auto" w:fill="auto"/>
          </w:tcPr>
          <w:p w14:paraId="6BDCB13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C881608"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shd w:val="clear" w:color="auto" w:fill="auto"/>
          </w:tcPr>
          <w:p w14:paraId="3B643E4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shd w:val="clear" w:color="auto" w:fill="auto"/>
          </w:tcPr>
          <w:p w14:paraId="79F1B94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95E40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shd w:val="clear" w:color="auto" w:fill="auto"/>
          </w:tcPr>
          <w:p w14:paraId="3FA88D1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shd w:val="clear" w:color="auto" w:fill="auto"/>
          </w:tcPr>
          <w:p w14:paraId="581F009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867600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shd w:val="clear" w:color="auto" w:fill="auto"/>
          </w:tcPr>
          <w:p w14:paraId="07D1044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shd w:val="clear" w:color="auto" w:fill="auto"/>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shd w:val="clear" w:color="auto" w:fill="auto"/>
          </w:tcPr>
          <w:p w14:paraId="2EFD1806"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shd w:val="clear" w:color="auto" w:fill="auto"/>
          </w:tcPr>
          <w:p w14:paraId="3663DA6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FBDCD6D"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shd w:val="clear" w:color="auto" w:fill="auto"/>
          </w:tcPr>
          <w:p w14:paraId="660EB582"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shd w:val="clear" w:color="auto" w:fill="auto"/>
          </w:tcPr>
          <w:p w14:paraId="0EB8A4F4"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5C9CEC1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shd w:val="clear" w:color="auto" w:fill="auto"/>
          </w:tcPr>
          <w:p w14:paraId="23D570B7"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shd w:val="clear" w:color="auto" w:fill="auto"/>
          </w:tcPr>
          <w:p w14:paraId="7B0DEE68"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07FFD8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shd w:val="clear" w:color="auto" w:fill="auto"/>
          </w:tcPr>
          <w:p w14:paraId="1286BDA0"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shd w:val="clear" w:color="auto" w:fill="auto"/>
          </w:tcPr>
          <w:p w14:paraId="5251FE6D"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2E9A77E9"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shd w:val="clear" w:color="auto" w:fill="auto"/>
          </w:tcPr>
          <w:p w14:paraId="126FC222"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shd w:val="clear" w:color="auto" w:fill="auto"/>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shd w:val="clear" w:color="auto" w:fill="auto"/>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shd w:val="clear" w:color="auto" w:fill="auto"/>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shd w:val="clear" w:color="auto" w:fill="auto"/>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shd w:val="clear" w:color="auto" w:fill="auto"/>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shd w:val="clear" w:color="auto" w:fill="auto"/>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shd w:val="clear" w:color="auto" w:fill="auto"/>
          </w:tcPr>
          <w:p w14:paraId="1F93E37F"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shd w:val="clear" w:color="auto" w:fill="auto"/>
          </w:tcPr>
          <w:p w14:paraId="419DEDC3"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62B71B6B"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shd w:val="clear" w:color="auto" w:fill="auto"/>
          </w:tcPr>
          <w:p w14:paraId="68DB6AA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shd w:val="clear" w:color="auto" w:fill="auto"/>
          </w:tcPr>
          <w:p w14:paraId="1F27A57A"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4F03ECDF"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shd w:val="clear" w:color="auto" w:fill="auto"/>
          </w:tcPr>
          <w:p w14:paraId="5CEF8C9D"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shd w:val="clear" w:color="auto" w:fill="auto"/>
          </w:tcPr>
          <w:p w14:paraId="49CEB48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9F107E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shd w:val="clear" w:color="auto" w:fill="auto"/>
          </w:tcPr>
          <w:p w14:paraId="38EFF09E"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shd w:val="clear" w:color="auto" w:fill="auto"/>
          </w:tcPr>
          <w:p w14:paraId="4D312E40"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72C83253"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shd w:val="clear" w:color="auto" w:fill="auto"/>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shd w:val="clear" w:color="auto" w:fill="auto"/>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shd w:val="clear" w:color="auto" w:fill="auto"/>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shd w:val="clear" w:color="auto" w:fill="auto"/>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shd w:val="clear" w:color="auto" w:fill="auto"/>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shd w:val="clear" w:color="auto" w:fill="auto"/>
          </w:tcPr>
          <w:p w14:paraId="1B822A95"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shd w:val="clear" w:color="auto" w:fill="auto"/>
          </w:tcPr>
          <w:p w14:paraId="11449841"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F91B215"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shd w:val="clear" w:color="auto" w:fill="auto"/>
          </w:tcPr>
          <w:p w14:paraId="630C8FC1"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shd w:val="clear" w:color="auto" w:fill="auto"/>
          </w:tcPr>
          <w:p w14:paraId="2B161142"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08A0D610"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shd w:val="clear" w:color="auto" w:fill="auto"/>
          </w:tcPr>
          <w:p w14:paraId="18C5111E" w14:textId="77777777" w:rsidR="00710088" w:rsidRPr="005F6442" w:rsidRDefault="00710088" w:rsidP="005F6442">
            <w:pPr>
              <w:keepNext/>
              <w:keepLines/>
              <w:snapToGrid w:val="0"/>
              <w:rPr>
                <w:rFonts w:ascii="Calibri" w:hAnsi="Calibri" w:cs="Calibri"/>
              </w:rPr>
            </w:pPr>
          </w:p>
        </w:tc>
        <w:tc>
          <w:tcPr>
            <w:tcW w:w="4037" w:type="dxa"/>
            <w:gridSpan w:val="10"/>
            <w:shd w:val="clear" w:color="auto" w:fill="auto"/>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shd w:val="clear" w:color="auto" w:fill="auto"/>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shd w:val="clear" w:color="auto" w:fill="auto"/>
          </w:tcPr>
          <w:p w14:paraId="6D4583C6"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1EDD34AC"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shd w:val="clear" w:color="auto" w:fill="auto"/>
          </w:tcPr>
          <w:p w14:paraId="05910DA6" w14:textId="77777777" w:rsidR="00710088" w:rsidRPr="005F6442" w:rsidRDefault="00710088" w:rsidP="005F6442">
            <w:pPr>
              <w:keepNext/>
              <w:keepLines/>
              <w:snapToGrid w:val="0"/>
              <w:rPr>
                <w:rFonts w:ascii="Calibri" w:hAnsi="Calibri" w:cs="Calibri"/>
              </w:rPr>
            </w:pPr>
          </w:p>
        </w:tc>
        <w:tc>
          <w:tcPr>
            <w:tcW w:w="1701" w:type="dxa"/>
            <w:shd w:val="clear" w:color="auto" w:fill="auto"/>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shd w:val="clear" w:color="auto" w:fill="auto"/>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shd w:val="clear" w:color="auto" w:fill="auto"/>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shd w:val="clear" w:color="auto" w:fill="auto"/>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shd w:val="clear" w:color="auto" w:fill="auto"/>
          </w:tcPr>
          <w:p w14:paraId="4142E4CB" w14:textId="77777777" w:rsidR="00710088" w:rsidRPr="005F6442" w:rsidRDefault="00710088" w:rsidP="005F6442">
            <w:pPr>
              <w:keepNext/>
              <w:keepLines/>
              <w:snapToGrid w:val="0"/>
              <w:rPr>
                <w:rFonts w:ascii="Calibri" w:hAnsi="Calibri" w:cs="Calibri"/>
              </w:rPr>
            </w:pPr>
          </w:p>
        </w:tc>
        <w:tc>
          <w:tcPr>
            <w:tcW w:w="4321" w:type="dxa"/>
            <w:gridSpan w:val="12"/>
            <w:shd w:val="clear" w:color="auto" w:fill="auto"/>
          </w:tcPr>
          <w:p w14:paraId="3E501B16" w14:textId="77777777" w:rsidR="00710088" w:rsidRPr="005F6442" w:rsidRDefault="00710088" w:rsidP="005F6442">
            <w:pPr>
              <w:keepNext/>
              <w:keepLines/>
              <w:snapToGrid w:val="0"/>
              <w:rPr>
                <w:rFonts w:ascii="Calibri" w:hAnsi="Calibri" w:cs="Calibri"/>
              </w:rPr>
            </w:pPr>
          </w:p>
        </w:tc>
        <w:tc>
          <w:tcPr>
            <w:tcW w:w="4847" w:type="dxa"/>
            <w:gridSpan w:val="15"/>
            <w:shd w:val="clear" w:color="auto" w:fill="auto"/>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shd w:val="clear" w:color="auto" w:fill="auto"/>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shd w:val="clear" w:color="auto" w:fill="auto"/>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shd w:val="clear" w:color="auto" w:fill="auto"/>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shd w:val="clear" w:color="auto" w:fill="auto"/>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shd w:val="clear" w:color="auto" w:fill="auto"/>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shd w:val="clear" w:color="auto" w:fill="auto"/>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D67DEF">
      <w:pPr>
        <w:pStyle w:val="Titre1"/>
      </w:pPr>
      <w:bookmarkStart w:id="23" w:name="_Toc171502258"/>
      <w:r w:rsidRPr="002D7913">
        <w:t>SIGNATURE DU MARCHE PUBLIC PAR LE TITULAIRE INDIVIDUEL OU, EN CAS DE GROUPEMENT, LE MANDATAIRE DÛMENT HABILITE OU CHAQUE MEMBRE DU GROUPEMENT</w:t>
      </w:r>
      <w:bookmarkEnd w:id="2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24" w:name="_Hlk40082415"/>
      <w:r w:rsidRPr="005F6442">
        <w:rPr>
          <w:rFonts w:ascii="Calibri" w:hAnsi="Calibri" w:cs="Calibri"/>
          <w:b/>
          <w:bCs/>
          <w:szCs w:val="24"/>
        </w:rPr>
        <w:t>–</w:t>
      </w:r>
      <w:bookmarkEnd w:id="2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4"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5"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lastRenderedPageBreak/>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D67DEF">
      <w:pPr>
        <w:pStyle w:val="Titre1"/>
      </w:pPr>
      <w:bookmarkStart w:id="25" w:name="_Toc171502259"/>
      <w:r>
        <w:lastRenderedPageBreak/>
        <w:t>IDENTIFICATION DE L’ACHETEUR</w:t>
      </w:r>
      <w:bookmarkEnd w:id="2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26"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26"/>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27" w:name="_Hlk13836898"/>
      <w:r>
        <w:rPr>
          <w:rFonts w:ascii="Calibri" w:hAnsi="Calibri" w:cs="Calibri"/>
          <w:sz w:val="24"/>
          <w:szCs w:val="24"/>
        </w:rPr>
        <w:t>Monsieur Jean Pierre SAVARINO, Président.</w:t>
      </w:r>
    </w:p>
    <w:bookmarkEnd w:id="27"/>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6"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7"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57FB6DAF" w:rsidR="00780AFB" w:rsidRDefault="00152B4E"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28" w:name="_Toc109554929"/>
      <w:bookmarkStart w:id="29" w:name="_Toc109555272"/>
      <w:bookmarkStart w:id="30" w:name="_Toc524435717"/>
      <w:bookmarkEnd w:id="6"/>
      <w:bookmarkEnd w:id="7"/>
      <w:bookmarkEnd w:id="8"/>
      <w:bookmarkEnd w:id="9"/>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Pr="00AC7AFF"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1C4499CC" w14:textId="77777777" w:rsidR="002D7913" w:rsidRPr="005F6442" w:rsidRDefault="002D7913" w:rsidP="002D7913">
      <w:pPr>
        <w:tabs>
          <w:tab w:val="left" w:pos="1720"/>
        </w:tabs>
        <w:ind w:right="-311"/>
        <w:jc w:val="both"/>
        <w:rPr>
          <w:rFonts w:ascii="Calibri" w:hAnsi="Calibri" w:cs="Calibri"/>
          <w:b/>
          <w:sz w:val="28"/>
        </w:rPr>
      </w:pPr>
    </w:p>
    <w:p w14:paraId="1360F8F2" w14:textId="4F068CE7" w:rsidR="001C738D" w:rsidRDefault="005E1179" w:rsidP="00B41A69">
      <w:pPr>
        <w:pStyle w:val="Titre"/>
        <w:pBdr>
          <w:top w:val="single" w:sz="8" w:space="1" w:color="002060"/>
          <w:left w:val="single" w:sz="8" w:space="4" w:color="002060"/>
          <w:bottom w:val="single" w:sz="8" w:space="1" w:color="002060"/>
          <w:right w:val="single" w:sz="8" w:space="4" w:color="002060"/>
        </w:pBdr>
        <w:jc w:val="left"/>
        <w:rPr>
          <w:rFonts w:ascii="Calibri" w:hAnsi="Calibri" w:cs="Calibri"/>
        </w:rPr>
      </w:pPr>
      <w:r>
        <w:rPr>
          <w:rFonts w:ascii="Calibri" w:hAnsi="Calibri" w:cs="Calibri"/>
        </w:rPr>
        <w:br w:type="page"/>
      </w:r>
    </w:p>
    <w:p w14:paraId="495857CE" w14:textId="77777777" w:rsidR="00B41A69" w:rsidRPr="00B41A69" w:rsidRDefault="00B41A69" w:rsidP="00FC1123">
      <w:pPr>
        <w:pStyle w:val="Sous-titre"/>
        <w:jc w:val="left"/>
      </w:pPr>
    </w:p>
    <w:p w14:paraId="2F791D57" w14:textId="1AD0836E" w:rsidR="00812430" w:rsidRPr="00715BA2" w:rsidRDefault="00812430" w:rsidP="00812430">
      <w:pPr>
        <w:pStyle w:val="Titre"/>
        <w:pBdr>
          <w:top w:val="single" w:sz="8" w:space="1" w:color="002060"/>
          <w:left w:val="single" w:sz="8" w:space="4" w:color="002060"/>
          <w:bottom w:val="single" w:sz="8" w:space="1" w:color="002060"/>
          <w:right w:val="single" w:sz="8" w:space="4" w:color="002060"/>
        </w:pBdr>
        <w:rPr>
          <w:rFonts w:asciiTheme="majorHAnsi" w:eastAsiaTheme="majorEastAsia" w:hAnsiTheme="majorHAnsi" w:cstheme="majorBidi"/>
          <w:i/>
          <w:iCs/>
          <w:color w:val="4472C4" w:themeColor="accent1"/>
          <w:kern w:val="28"/>
          <w:highlight w:val="cyan"/>
        </w:rPr>
      </w:pPr>
      <w:r w:rsidRPr="00B942D1">
        <w:rPr>
          <w:rFonts w:asciiTheme="majorHAnsi" w:eastAsiaTheme="majorEastAsia" w:hAnsiTheme="majorHAnsi" w:cstheme="majorBidi"/>
          <w:i/>
          <w:iCs/>
          <w:color w:val="4472C4" w:themeColor="accent1"/>
          <w:kern w:val="28"/>
        </w:rPr>
        <w:t>ANNEXE 1 AE</w:t>
      </w:r>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E83968">
        <w:rPr>
          <w:rFonts w:asciiTheme="minorHAnsi" w:hAnsiTheme="minorHAnsi" w:cstheme="minorHAnsi"/>
          <w:b/>
          <w:sz w:val="22"/>
          <w:szCs w:val="22"/>
        </w:rPr>
        <w:t>CCI NCA</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7E9CA9E0" w14:textId="44045C04" w:rsidR="005834D8" w:rsidRPr="005834D8" w:rsidRDefault="005834D8" w:rsidP="00B37EA3">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1" w:name="_Hlk126846614"/>
      <w:r w:rsidR="00A66AF4">
        <w:rPr>
          <w:rFonts w:asciiTheme="minorHAnsi" w:hAnsiTheme="minorHAnsi" w:cstheme="minorHAnsi"/>
          <w:sz w:val="22"/>
          <w:szCs w:val="22"/>
        </w:rPr>
        <w:t xml:space="preserve">2025/99/SC/06/001 LOT </w:t>
      </w:r>
      <w:r w:rsidR="0004561D">
        <w:rPr>
          <w:rFonts w:asciiTheme="minorHAnsi" w:hAnsiTheme="minorHAnsi" w:cstheme="minorHAnsi"/>
          <w:sz w:val="22"/>
          <w:szCs w:val="22"/>
        </w:rPr>
        <w:t>4</w:t>
      </w:r>
      <w:r w:rsidR="00A66AF4">
        <w:rPr>
          <w:rFonts w:asciiTheme="minorHAnsi" w:hAnsiTheme="minorHAnsi" w:cstheme="minorHAnsi"/>
          <w:sz w:val="22"/>
          <w:szCs w:val="22"/>
        </w:rPr>
        <w:t xml:space="preserve"> </w:t>
      </w:r>
      <w:r w:rsidR="00A66AF4" w:rsidRPr="001600E4">
        <w:rPr>
          <w:rFonts w:asciiTheme="minorHAnsi" w:hAnsiTheme="minorHAnsi" w:cstheme="minorHAnsi"/>
          <w:sz w:val="22"/>
          <w:szCs w:val="22"/>
        </w:rPr>
        <w:t xml:space="preserve">collecte, le transport et le traitement des déchets </w:t>
      </w:r>
      <w:r w:rsidR="0004561D">
        <w:rPr>
          <w:rFonts w:asciiTheme="minorHAnsi" w:hAnsiTheme="minorHAnsi" w:cstheme="minorHAnsi"/>
          <w:sz w:val="22"/>
          <w:szCs w:val="22"/>
        </w:rPr>
        <w:t>industriels banals</w:t>
      </w:r>
      <w:r w:rsidR="00A66AF4" w:rsidRPr="001600E4">
        <w:rPr>
          <w:rFonts w:asciiTheme="minorHAnsi" w:hAnsiTheme="minorHAnsi" w:cstheme="minorHAnsi"/>
          <w:sz w:val="22"/>
          <w:szCs w:val="22"/>
        </w:rPr>
        <w:t xml:space="preserve"> de la CCI NCA</w:t>
      </w:r>
    </w:p>
    <w:bookmarkEnd w:id="31"/>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proofErr w:type="gramStart"/>
      <w:r w:rsidRPr="00715BA2">
        <w:rPr>
          <w:rFonts w:ascii="Times New Roman" w:eastAsia="SimSun" w:hAnsi="Times New Roman" w:cs="Arial"/>
          <w:kern w:val="2"/>
          <w:szCs w:val="21"/>
          <w:lang w:eastAsia="hi-IN" w:bidi="hi-IN"/>
        </w:rPr>
        <w:t>avoir</w:t>
      </w:r>
      <w:proofErr w:type="gramEnd"/>
      <w:r w:rsidRPr="00715BA2">
        <w:rPr>
          <w:rFonts w:ascii="Times New Roman" w:eastAsia="SimSun" w:hAnsi="Times New Roman" w:cs="Arial"/>
          <w:kern w:val="2"/>
          <w:szCs w:val="21"/>
          <w:lang w:eastAsia="hi-IN" w:bidi="hi-IN"/>
        </w:rPr>
        <w:t xml:space="preserve">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715BA2">
        <w:rPr>
          <w:rFonts w:ascii="Times New Roman" w:eastAsia="SimSun" w:hAnsi="Times New Roman" w:cs="Arial"/>
          <w:kern w:val="2"/>
          <w:szCs w:val="21"/>
          <w:lang w:eastAsia="hi-IN" w:bidi="hi-IN"/>
        </w:rPr>
        <w:t> ;[</w:t>
      </w:r>
      <w:proofErr w:type="gramEnd"/>
      <w:r w:rsidRPr="00715BA2">
        <w:rPr>
          <w:rFonts w:ascii="Times New Roman" w:eastAsia="SimSun" w:hAnsi="Times New Roman" w:cs="Arial"/>
          <w:kern w:val="2"/>
          <w:szCs w:val="21"/>
          <w:lang w:eastAsia="hi-IN" w:bidi="hi-IN"/>
        </w:rPr>
        <w:t>…]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55D77024" w14:textId="5E1A4DB1" w:rsidR="00812430"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54DF9A62" w14:textId="60E95003" w:rsidR="005E1179" w:rsidRPr="005E1179" w:rsidRDefault="005E1179" w:rsidP="005834D8">
      <w:pPr>
        <w:pStyle w:val="Titre"/>
        <w:pBdr>
          <w:top w:val="single" w:sz="8" w:space="1" w:color="002060"/>
          <w:left w:val="single" w:sz="8" w:space="4" w:color="002060"/>
          <w:bottom w:val="single" w:sz="8" w:space="1" w:color="002060"/>
          <w:right w:val="single" w:sz="8" w:space="4" w:color="002060"/>
        </w:pBdr>
        <w:jc w:val="left"/>
        <w:rPr>
          <w:lang w:eastAsia="zh-CN"/>
        </w:rPr>
        <w:sectPr w:rsidR="005E1179" w:rsidRPr="005E1179" w:rsidSect="00370B3F">
          <w:headerReference w:type="default" r:id="rId18"/>
          <w:footerReference w:type="default" r:id="rId19"/>
          <w:pgSz w:w="11906" w:h="16838" w:code="9"/>
          <w:pgMar w:top="1418" w:right="851" w:bottom="1418" w:left="851" w:header="57" w:footer="363" w:gutter="0"/>
          <w:cols w:space="720"/>
          <w:docGrid w:linePitch="360"/>
        </w:sectPr>
      </w:pPr>
    </w:p>
    <w:p w14:paraId="21328F39" w14:textId="77F62F41" w:rsidR="008D0060" w:rsidRPr="005F6442" w:rsidRDefault="009C768F" w:rsidP="008D0060">
      <w:pPr>
        <w:pStyle w:val="StyleAnnexesNonsoulign"/>
        <w:rPr>
          <w:rFonts w:ascii="Calibri" w:hAnsi="Calibri" w:cs="Calibri"/>
          <w:i/>
          <w:sz w:val="16"/>
        </w:rPr>
      </w:pPr>
      <w:bookmarkStart w:id="32" w:name="_Toc109291016"/>
      <w:bookmarkStart w:id="33" w:name="_Toc109316591"/>
      <w:bookmarkStart w:id="34" w:name="_Toc111643471"/>
      <w:bookmarkStart w:id="35" w:name="_Toc111802090"/>
      <w:bookmarkStart w:id="36" w:name="_Toc124780304"/>
      <w:bookmarkStart w:id="37" w:name="_Toc156484735"/>
      <w:bookmarkStart w:id="38" w:name="_Toc171502260"/>
      <w:r w:rsidRPr="005F6442">
        <w:rPr>
          <w:rFonts w:ascii="Calibri" w:hAnsi="Calibri" w:cs="Calibri"/>
        </w:rPr>
        <w:lastRenderedPageBreak/>
        <w:t>AN</w:t>
      </w:r>
      <w:r w:rsidR="008D0060" w:rsidRPr="005F6442">
        <w:rPr>
          <w:rFonts w:ascii="Calibri" w:hAnsi="Calibri" w:cs="Calibri"/>
        </w:rPr>
        <w:t xml:space="preserve">NEXE N° </w:t>
      </w:r>
      <w:r w:rsidR="0048789F">
        <w:rPr>
          <w:rFonts w:ascii="Calibri" w:hAnsi="Calibri" w:cs="Calibri"/>
        </w:rPr>
        <w:t>2</w:t>
      </w:r>
      <w:r w:rsidR="008D0060" w:rsidRPr="005F6442">
        <w:rPr>
          <w:rFonts w:ascii="Calibri" w:hAnsi="Calibri" w:cs="Calibri"/>
        </w:rPr>
        <w:t> : DESIGNATION DES CO-TRAITANTS ET REPARTITION DES PRESTATIONS</w:t>
      </w:r>
      <w:bookmarkEnd w:id="32"/>
      <w:bookmarkEnd w:id="33"/>
      <w:bookmarkEnd w:id="34"/>
      <w:bookmarkEnd w:id="35"/>
      <w:bookmarkEnd w:id="36"/>
      <w:bookmarkEnd w:id="37"/>
      <w:bookmarkEnd w:id="38"/>
    </w:p>
    <w:p w14:paraId="2BAD4D95" w14:textId="77777777" w:rsidR="008D0060" w:rsidRPr="005F6442" w:rsidRDefault="008D0060" w:rsidP="008D0060">
      <w:pPr>
        <w:keepNext/>
        <w:rPr>
          <w:rFonts w:ascii="Calibri" w:hAnsi="Calibri" w:cs="Calibri"/>
          <w:b/>
          <w:i/>
          <w:sz w:val="16"/>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shd w:val="clear" w:color="auto" w:fill="auto"/>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shd w:val="clear" w:color="auto" w:fill="auto"/>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shd w:val="clear" w:color="auto" w:fill="auto"/>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w:t>
            </w:r>
            <w:proofErr w:type="gramEnd"/>
            <w:r w:rsidRPr="005F6442">
              <w:rPr>
                <w:rFonts w:ascii="Calibri" w:hAnsi="Calibri" w:cs="Calibri"/>
                <w:sz w:val="18"/>
              </w:rPr>
              <w:t>….Code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auto"/>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shd w:val="clear" w:color="auto" w:fill="auto"/>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shd w:val="clear" w:color="auto" w:fill="auto"/>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shd w:val="clear" w:color="auto" w:fill="auto"/>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shd w:val="clear" w:color="auto" w:fill="auto"/>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shd w:val="clear" w:color="auto" w:fill="auto"/>
          </w:tcPr>
          <w:p w14:paraId="5D905A09" w14:textId="77777777" w:rsidR="008D0060" w:rsidRPr="005F6442" w:rsidRDefault="008D0060" w:rsidP="007E0E30">
            <w:pPr>
              <w:snapToGrid w:val="0"/>
              <w:rPr>
                <w:rFonts w:ascii="Calibri" w:hAnsi="Calibri" w:cs="Calibri"/>
                <w:sz w:val="16"/>
              </w:rPr>
            </w:pPr>
          </w:p>
        </w:tc>
      </w:tr>
      <w:bookmarkEnd w:id="28"/>
      <w:bookmarkEnd w:id="29"/>
      <w:bookmarkEnd w:id="30"/>
    </w:tbl>
    <w:p w14:paraId="53174DE6" w14:textId="77777777" w:rsidR="00793E5C" w:rsidRDefault="00793E5C" w:rsidP="000836EA">
      <w:pPr>
        <w:jc w:val="both"/>
        <w:rPr>
          <w:rFonts w:ascii="Calibri" w:hAnsi="Calibri" w:cs="Calibri"/>
        </w:rPr>
      </w:pPr>
    </w:p>
    <w:p w14:paraId="62C457EE" w14:textId="77777777" w:rsidR="00CA2BF4" w:rsidRDefault="00CA2BF4" w:rsidP="00CA2BF4">
      <w:pPr>
        <w:widowControl w:val="0"/>
        <w:jc w:val="center"/>
        <w:rPr>
          <w:rFonts w:ascii="Palatino Linotype" w:hAnsi="Palatino Linotype" w:cstheme="minorHAnsi"/>
          <w:b/>
          <w:sz w:val="18"/>
        </w:rPr>
      </w:pPr>
    </w:p>
    <w:p w14:paraId="216E43B8" w14:textId="04F3B586" w:rsidR="00CA2BF4" w:rsidRPr="00941A22" w:rsidRDefault="00CA2BF4" w:rsidP="00CA2BF4">
      <w:pPr>
        <w:widowControl w:val="0"/>
        <w:jc w:val="center"/>
        <w:rPr>
          <w:rFonts w:ascii="Palatino Linotype" w:hAnsi="Palatino Linotype" w:cstheme="minorHAnsi"/>
          <w:b/>
          <w:sz w:val="18"/>
        </w:rPr>
      </w:pPr>
      <w:r w:rsidRPr="00EF6D43">
        <w:rPr>
          <w:rFonts w:cstheme="minorHAnsi"/>
          <w:noProof/>
        </w:rPr>
        <w:lastRenderedPageBreak/>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r w:rsidR="00E83968">
        <w:rPr>
          <w:rFonts w:ascii="Palatino Linotype" w:hAnsi="Palatino Linotype" w:cstheme="minorHAnsi"/>
          <w:b/>
          <w:sz w:val="18"/>
        </w:rPr>
        <w:t>ANNEXE 3</w: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45D704E8" w:rsidR="00CA2BF4" w:rsidRPr="003529FE" w:rsidRDefault="00CA2BF4" w:rsidP="001600E4">
      <w:pPr>
        <w:overflowPunct w:val="0"/>
        <w:autoSpaceDE w:val="0"/>
        <w:autoSpaceDN w:val="0"/>
        <w:adjustRightInd w:val="0"/>
        <w:jc w:val="both"/>
        <w:textAlignment w:val="baseline"/>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bookmarkStart w:id="39" w:name="_Hlk187230471"/>
      <w:r w:rsidR="001600E4">
        <w:rPr>
          <w:rFonts w:ascii="Palatino Linotype" w:hAnsi="Palatino Linotype" w:cstheme="minorHAnsi"/>
          <w:b/>
          <w:i/>
          <w:sz w:val="18"/>
        </w:rPr>
        <w:t xml:space="preserve">du </w:t>
      </w:r>
      <w:r w:rsidR="001600E4" w:rsidRPr="001600E4">
        <w:rPr>
          <w:rFonts w:ascii="Palatino Linotype" w:hAnsi="Palatino Linotype" w:cstheme="minorHAnsi"/>
          <w:b/>
          <w:i/>
          <w:sz w:val="18"/>
        </w:rPr>
        <w:t xml:space="preserve">LOT </w:t>
      </w:r>
      <w:r w:rsidR="0004561D">
        <w:rPr>
          <w:rFonts w:ascii="Palatino Linotype" w:hAnsi="Palatino Linotype" w:cstheme="minorHAnsi"/>
          <w:b/>
          <w:i/>
          <w:sz w:val="18"/>
        </w:rPr>
        <w:t>4</w:t>
      </w:r>
      <w:r w:rsidR="001600E4" w:rsidRPr="001600E4">
        <w:rPr>
          <w:rFonts w:ascii="Palatino Linotype" w:hAnsi="Palatino Linotype" w:cstheme="minorHAnsi"/>
          <w:b/>
          <w:i/>
          <w:sz w:val="18"/>
        </w:rPr>
        <w:t xml:space="preserve"> collecte, le transport et le traitement des déchets </w:t>
      </w:r>
      <w:r w:rsidR="0004561D" w:rsidRPr="0004561D">
        <w:rPr>
          <w:rFonts w:ascii="Palatino Linotype" w:hAnsi="Palatino Linotype" w:cstheme="minorHAnsi"/>
          <w:b/>
          <w:i/>
          <w:sz w:val="18"/>
        </w:rPr>
        <w:t>industriels banals</w:t>
      </w:r>
      <w:r w:rsidR="0004561D" w:rsidRPr="001600E4">
        <w:rPr>
          <w:rFonts w:asciiTheme="minorHAnsi" w:hAnsiTheme="minorHAnsi" w:cstheme="minorHAnsi"/>
          <w:sz w:val="22"/>
          <w:szCs w:val="22"/>
        </w:rPr>
        <w:t xml:space="preserve"> </w:t>
      </w:r>
      <w:r w:rsidR="001600E4" w:rsidRPr="001600E4">
        <w:rPr>
          <w:rFonts w:ascii="Palatino Linotype" w:hAnsi="Palatino Linotype" w:cstheme="minorHAnsi"/>
          <w:b/>
          <w:i/>
          <w:sz w:val="18"/>
        </w:rPr>
        <w:t>de la CCI NCA</w:t>
      </w:r>
    </w:p>
    <w:bookmarkEnd w:id="39"/>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0" w:name="_Hlk525023796"/>
      <w:r w:rsidRPr="003529FE">
        <w:rPr>
          <w:rFonts w:ascii="Palatino Linotype" w:hAnsi="Palatino Linotype" w:cstheme="minorHAnsi"/>
          <w:sz w:val="18"/>
        </w:rPr>
        <w:t>…………………………………………………………………………………………………………</w:t>
      </w:r>
      <w:bookmarkEnd w:id="40"/>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lastRenderedPageBreak/>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41" w:name="_Hlk523834563"/>
      <w:r w:rsidRPr="003529FE">
        <w:rPr>
          <w:rFonts w:ascii="Palatino Linotype" w:hAnsi="Palatino Linotype" w:cstheme="minorHAnsi"/>
          <w:sz w:val="18"/>
        </w:rPr>
        <w:t>garantissant un niveau de sécurité adapté au risque</w:t>
      </w:r>
      <w:bookmarkEnd w:id="41"/>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lastRenderedPageBreak/>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recours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43866FED" w:rsidR="00CA2BF4" w:rsidRPr="005F6442" w:rsidRDefault="00CA2BF4" w:rsidP="000836EA">
      <w:pPr>
        <w:jc w:val="both"/>
        <w:rPr>
          <w:rFonts w:ascii="Calibri" w:hAnsi="Calibri" w:cs="Calibri"/>
        </w:rPr>
      </w:pPr>
    </w:p>
    <w:sectPr w:rsidR="00CA2BF4" w:rsidRPr="005F6442" w:rsidSect="007D6154">
      <w:headerReference w:type="default" r:id="rId20"/>
      <w:footerReference w:type="even" r:id="rId21"/>
      <w:footerReference w:type="default" r:id="rId22"/>
      <w:pgSz w:w="16838" w:h="11906" w:orient="landscape" w:code="9"/>
      <w:pgMar w:top="851" w:right="1418" w:bottom="851"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73B91693" w:rsidR="00366B54" w:rsidRPr="00366B54" w:rsidRDefault="002F6AD2" w:rsidP="00366B54">
    <w:pPr>
      <w:pBdr>
        <w:top w:val="single" w:sz="4" w:space="0" w:color="000000"/>
      </w:pBdr>
      <w:tabs>
        <w:tab w:val="decimal" w:pos="5670"/>
        <w:tab w:val="right" w:pos="9071"/>
      </w:tabs>
      <w:rPr>
        <w:b/>
        <w:bCs/>
        <w:sz w:val="20"/>
      </w:rPr>
    </w:pPr>
    <w:r w:rsidRPr="00A3332E">
      <w:rPr>
        <w:smallCaps/>
        <w:sz w:val="20"/>
      </w:rPr>
      <w:t>AE</w:t>
    </w:r>
    <w:r w:rsidR="00A3332E" w:rsidRPr="00A3332E">
      <w:rPr>
        <w:b/>
        <w:bCs/>
        <w:sz w:val="20"/>
      </w:rPr>
      <w:t xml:space="preserve"> </w:t>
    </w:r>
    <w:r w:rsidR="00411AB9">
      <w:rPr>
        <w:b/>
        <w:bCs/>
        <w:sz w:val="20"/>
      </w:rPr>
      <w:t xml:space="preserve">– </w:t>
    </w:r>
    <w:r w:rsidR="00697C51">
      <w:rPr>
        <w:b/>
        <w:bCs/>
        <w:sz w:val="20"/>
      </w:rPr>
      <w:t xml:space="preserve">DECHETS LOT </w:t>
    </w:r>
    <w:r w:rsidR="006F36A3">
      <w:rPr>
        <w:b/>
        <w:bCs/>
        <w:sz w:val="20"/>
      </w:rPr>
      <w:t>4</w:t>
    </w:r>
    <w:r w:rsidR="00697C51">
      <w:rPr>
        <w:b/>
        <w:bCs/>
        <w:sz w:val="20"/>
      </w:rPr>
      <w:t xml:space="preserve"> CCI NCA</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14D40481" w:rsidR="002F6AD2" w:rsidRPr="005443CF" w:rsidRDefault="00903A50">
    <w:pPr>
      <w:pStyle w:val="Pieddepage"/>
      <w:ind w:right="360"/>
      <w:rPr>
        <w:rStyle w:val="Numrodepage"/>
        <w:sz w:val="18"/>
        <w:szCs w:val="18"/>
        <w:lang w:val="en-GB"/>
      </w:rPr>
    </w:pPr>
    <w:r w:rsidRPr="00A3332E">
      <w:rPr>
        <w:smallCaps/>
        <w:sz w:val="20"/>
      </w:rPr>
      <w:t>AE</w:t>
    </w:r>
    <w:r w:rsidRPr="00A3332E">
      <w:rPr>
        <w:b/>
        <w:bCs/>
        <w:sz w:val="20"/>
      </w:rPr>
      <w:t xml:space="preserve"> </w:t>
    </w:r>
    <w:r w:rsidR="001600E4">
      <w:rPr>
        <w:b/>
        <w:bCs/>
        <w:sz w:val="20"/>
      </w:rPr>
      <w:t xml:space="preserve">DECHETS LOT </w:t>
    </w:r>
    <w:r w:rsidR="006F36A3">
      <w:rPr>
        <w:b/>
        <w:bCs/>
        <w:sz w:val="20"/>
      </w:rPr>
      <w:t>4</w:t>
    </w:r>
    <w:r w:rsidR="001600E4">
      <w:rPr>
        <w:b/>
        <w:bCs/>
        <w:sz w:val="20"/>
      </w:rPr>
      <w:t xml:space="preserve"> CCI NCA</w:t>
    </w: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0"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022E12F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7"/>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5"/>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561D"/>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A4EC9"/>
    <w:rsid w:val="000B0399"/>
    <w:rsid w:val="000B132D"/>
    <w:rsid w:val="000B71FB"/>
    <w:rsid w:val="000B7AC8"/>
    <w:rsid w:val="000C004F"/>
    <w:rsid w:val="000C12F3"/>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2B4E"/>
    <w:rsid w:val="00154BF7"/>
    <w:rsid w:val="00154EA2"/>
    <w:rsid w:val="00155126"/>
    <w:rsid w:val="001564A0"/>
    <w:rsid w:val="00156EF4"/>
    <w:rsid w:val="001600E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87C0B"/>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1F86"/>
    <w:rsid w:val="00214411"/>
    <w:rsid w:val="002157E8"/>
    <w:rsid w:val="00215DC7"/>
    <w:rsid w:val="002162A4"/>
    <w:rsid w:val="00220A15"/>
    <w:rsid w:val="00221E64"/>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31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2934"/>
    <w:rsid w:val="00343637"/>
    <w:rsid w:val="003472BE"/>
    <w:rsid w:val="003500EE"/>
    <w:rsid w:val="00352688"/>
    <w:rsid w:val="00354E5E"/>
    <w:rsid w:val="003577E6"/>
    <w:rsid w:val="003618B7"/>
    <w:rsid w:val="00362E82"/>
    <w:rsid w:val="00362F67"/>
    <w:rsid w:val="00366B54"/>
    <w:rsid w:val="0036739D"/>
    <w:rsid w:val="00370B3F"/>
    <w:rsid w:val="00371C65"/>
    <w:rsid w:val="003751E6"/>
    <w:rsid w:val="0038071C"/>
    <w:rsid w:val="00381093"/>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19C5"/>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4BF1"/>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97C51"/>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36A3"/>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5528E"/>
    <w:rsid w:val="00760EB4"/>
    <w:rsid w:val="0076322C"/>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3E98"/>
    <w:rsid w:val="008E477F"/>
    <w:rsid w:val="008F0E1E"/>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6AF4"/>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0C1C"/>
    <w:rsid w:val="00AE1749"/>
    <w:rsid w:val="00AE2564"/>
    <w:rsid w:val="00AE3093"/>
    <w:rsid w:val="00AE4878"/>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47DB"/>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857"/>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61A"/>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2FFB"/>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A7970"/>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D67DEF"/>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tabs>
        <w:tab w:val="right" w:leader="dot" w:pos="9622"/>
      </w:tabs>
      <w:spacing w:before="40"/>
    </w:pPr>
    <w:rPr>
      <w:rFonts w:ascii="Arial" w:hAnsi="Arial" w:cs="Arial"/>
      <w:b/>
      <w:bCs/>
      <w:i/>
      <w:iCs/>
      <w:noProof/>
      <w:sz w:val="20"/>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tabs>
        <w:tab w:val="left" w:pos="709"/>
        <w:tab w:val="left" w:pos="1200"/>
        <w:tab w:val="right" w:leader="dot" w:pos="9622"/>
      </w:tabs>
      <w:spacing w:before="100" w:beforeAutospacing="1" w:after="120"/>
      <w:ind w:left="851" w:hanging="193"/>
    </w:pPr>
    <w:rPr>
      <w:rFonts w:ascii="Calibri" w:hAnsi="Calibri" w:cs="Calibri"/>
      <w:bCs/>
      <w:i/>
      <w:noProof/>
      <w:sz w:val="22"/>
      <w:szCs w:val="22"/>
    </w:rPr>
  </w:style>
  <w:style w:type="paragraph" w:styleId="TM3">
    <w:name w:val="toc 3"/>
    <w:basedOn w:val="Normal"/>
    <w:next w:val="Normal"/>
    <w:autoRedefine/>
    <w:uiPriority w:val="39"/>
    <w:pPr>
      <w:ind w:left="240"/>
    </w:pPr>
    <w:rPr>
      <w:rFonts w:ascii="Times New Roman" w:hAnsi="Times New Roman"/>
      <w:sz w:val="20"/>
    </w:rPr>
  </w:style>
  <w:style w:type="paragraph" w:styleId="TM4">
    <w:name w:val="toc 4"/>
    <w:basedOn w:val="Normal"/>
    <w:next w:val="Normal"/>
    <w:autoRedefine/>
    <w:uiPriority w:val="39"/>
    <w:pPr>
      <w:ind w:left="480"/>
    </w:pPr>
    <w:rPr>
      <w:rFonts w:ascii="Times New Roman" w:hAnsi="Times New Roman"/>
      <w:sz w:val="20"/>
    </w:rPr>
  </w:style>
  <w:style w:type="paragraph" w:styleId="TM5">
    <w:name w:val="toc 5"/>
    <w:basedOn w:val="Normal"/>
    <w:next w:val="Normal"/>
    <w:autoRedefine/>
    <w:uiPriority w:val="39"/>
    <w:pPr>
      <w:ind w:left="720"/>
    </w:pPr>
    <w:rPr>
      <w:rFonts w:ascii="Times New Roman" w:hAnsi="Times New Roman"/>
      <w:sz w:val="20"/>
    </w:rPr>
  </w:style>
  <w:style w:type="paragraph" w:styleId="TM6">
    <w:name w:val="toc 6"/>
    <w:basedOn w:val="Normal"/>
    <w:next w:val="Normal"/>
    <w:autoRedefine/>
    <w:uiPriority w:val="39"/>
    <w:pPr>
      <w:ind w:left="960"/>
    </w:pPr>
    <w:rPr>
      <w:rFonts w:ascii="Times New Roman" w:hAnsi="Times New Roman"/>
      <w:sz w:val="20"/>
    </w:rPr>
  </w:style>
  <w:style w:type="paragraph" w:styleId="TM7">
    <w:name w:val="toc 7"/>
    <w:basedOn w:val="Normal"/>
    <w:next w:val="Normal"/>
    <w:autoRedefine/>
    <w:uiPriority w:val="39"/>
    <w:pPr>
      <w:ind w:left="1200"/>
    </w:pPr>
    <w:rPr>
      <w:rFonts w:ascii="Times New Roman" w:hAnsi="Times New Roman"/>
      <w:sz w:val="20"/>
    </w:rPr>
  </w:style>
  <w:style w:type="paragraph" w:styleId="TM8">
    <w:name w:val="toc 8"/>
    <w:basedOn w:val="Normal"/>
    <w:next w:val="Normal"/>
    <w:autoRedefine/>
    <w:uiPriority w:val="39"/>
    <w:pPr>
      <w:ind w:left="1440"/>
    </w:pPr>
    <w:rPr>
      <w:rFonts w:ascii="Times New Roman" w:hAnsi="Times New Roman"/>
      <w:sz w:val="20"/>
    </w:rPr>
  </w:style>
  <w:style w:type="paragraph" w:styleId="TM9">
    <w:name w:val="toc 9"/>
    <w:basedOn w:val="Normal"/>
    <w:next w:val="Normal"/>
    <w:autoRedefine/>
    <w:uiPriority w:val="39"/>
    <w:pPr>
      <w:ind w:left="1680"/>
    </w:pPr>
    <w:rPr>
      <w:rFonts w:ascii="Times New Roman" w:hAnsi="Times New Roman"/>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sv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3304</Words>
  <Characters>25737</Characters>
  <Application>Microsoft Office Word</Application>
  <DocSecurity>0</DocSecurity>
  <Lines>214</Lines>
  <Paragraphs>57</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LATKOVIC Catherine</cp:lastModifiedBy>
  <cp:revision>4</cp:revision>
  <cp:lastPrinted>2021-03-15T11:00:00Z</cp:lastPrinted>
  <dcterms:created xsi:type="dcterms:W3CDTF">2025-01-08T13:26:00Z</dcterms:created>
  <dcterms:modified xsi:type="dcterms:W3CDTF">2025-01-24T15:47:00Z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