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EC9F0" w14:textId="77777777" w:rsidR="002910AB" w:rsidRPr="00035A78" w:rsidRDefault="002910AB" w:rsidP="008D086E">
      <w:bookmarkStart w:id="0" w:name="_top"/>
      <w:bookmarkEnd w:id="0"/>
    </w:p>
    <w:p w14:paraId="4275B728" w14:textId="77777777" w:rsidR="002910AB" w:rsidRPr="00035A78" w:rsidRDefault="002910AB" w:rsidP="008D086E"/>
    <w:p w14:paraId="28CE9009" w14:textId="77777777" w:rsidR="002910AB" w:rsidRDefault="002910AB" w:rsidP="008D086E"/>
    <w:p w14:paraId="20870656" w14:textId="77777777" w:rsidR="00EA3F50" w:rsidRPr="00035A78" w:rsidRDefault="00EA3F50" w:rsidP="008D086E"/>
    <w:p w14:paraId="17785F4C" w14:textId="77777777" w:rsidR="002910AB" w:rsidRPr="00035A78" w:rsidRDefault="002910AB" w:rsidP="008D086E"/>
    <w:p w14:paraId="7FEC98A8" w14:textId="77777777" w:rsidR="002910AB" w:rsidRPr="00035A78" w:rsidRDefault="002910AB" w:rsidP="008D086E"/>
    <w:p w14:paraId="32A9721F" w14:textId="77777777" w:rsidR="002910AB" w:rsidRPr="00035A78" w:rsidRDefault="002910AB" w:rsidP="002910AB">
      <w:pPr>
        <w:pStyle w:val="CorpsdeTexte0"/>
      </w:pPr>
    </w:p>
    <w:p w14:paraId="298BEA4D" w14:textId="2A10A668" w:rsidR="002910AB" w:rsidRPr="00035A78" w:rsidRDefault="00840CB0" w:rsidP="00D90FAB">
      <w:pPr>
        <w:pStyle w:val="CorpsdeTexte0"/>
        <w:jc w:val="center"/>
      </w:pPr>
      <w:r>
        <w:rPr>
          <w:noProof/>
        </w:rPr>
        <w:drawing>
          <wp:inline distT="0" distB="0" distL="0" distR="0" wp14:anchorId="64BF6BA0" wp14:editId="43803F7E">
            <wp:extent cx="3079750" cy="15798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9750" cy="1579880"/>
                    </a:xfrm>
                    <a:prstGeom prst="rect">
                      <a:avLst/>
                    </a:prstGeom>
                    <a:noFill/>
                    <a:ln>
                      <a:noFill/>
                    </a:ln>
                  </pic:spPr>
                </pic:pic>
              </a:graphicData>
            </a:graphic>
          </wp:inline>
        </w:drawing>
      </w:r>
    </w:p>
    <w:p w14:paraId="77A85A0B" w14:textId="77777777" w:rsidR="002910AB" w:rsidRPr="00035A78" w:rsidRDefault="002910AB" w:rsidP="002910AB">
      <w:pPr>
        <w:pStyle w:val="CorpsdeTexte0"/>
      </w:pPr>
    </w:p>
    <w:p w14:paraId="1093628B" w14:textId="77777777" w:rsidR="002910AB" w:rsidRPr="00035A78" w:rsidRDefault="002910AB" w:rsidP="002910AB">
      <w:pPr>
        <w:pStyle w:val="CorpsdeTexte0"/>
        <w:jc w:val="center"/>
      </w:pPr>
    </w:p>
    <w:p w14:paraId="60A768B3" w14:textId="77777777" w:rsidR="002910AB" w:rsidRPr="00035A78" w:rsidRDefault="002910AB" w:rsidP="002910AB">
      <w:pPr>
        <w:pStyle w:val="CorpsdeTexte0"/>
      </w:pPr>
    </w:p>
    <w:p w14:paraId="5CE7CCE5" w14:textId="77777777" w:rsidR="002910AB" w:rsidRPr="00035A78" w:rsidRDefault="002910AB" w:rsidP="002910AB">
      <w:pPr>
        <w:pStyle w:val="CorpsdeTexte0"/>
      </w:pPr>
    </w:p>
    <w:p w14:paraId="43AC5CC3" w14:textId="77777777" w:rsidR="002910AB" w:rsidRPr="00035A78" w:rsidRDefault="002910AB" w:rsidP="002910AB">
      <w:pPr>
        <w:pStyle w:val="CorpsdeTexte0"/>
      </w:pPr>
    </w:p>
    <w:tbl>
      <w:tblPr>
        <w:tblW w:w="8100" w:type="dxa"/>
        <w:tblInd w:w="610" w:type="dxa"/>
        <w:tblCellMar>
          <w:left w:w="70" w:type="dxa"/>
          <w:right w:w="70" w:type="dxa"/>
        </w:tblCellMar>
        <w:tblLook w:val="0000" w:firstRow="0" w:lastRow="0" w:firstColumn="0" w:lastColumn="0" w:noHBand="0" w:noVBand="0"/>
      </w:tblPr>
      <w:tblGrid>
        <w:gridCol w:w="1080"/>
        <w:gridCol w:w="7020"/>
      </w:tblGrid>
      <w:tr w:rsidR="002910AB" w:rsidRPr="00035A78" w14:paraId="48A86119" w14:textId="77777777">
        <w:tc>
          <w:tcPr>
            <w:tcW w:w="1080" w:type="dxa"/>
          </w:tcPr>
          <w:p w14:paraId="466F8114" w14:textId="77777777" w:rsidR="002910AB" w:rsidRPr="00035A78" w:rsidRDefault="002910AB" w:rsidP="003B00B0">
            <w:pPr>
              <w:pStyle w:val="CorpsdeTexte0"/>
            </w:pPr>
          </w:p>
          <w:p w14:paraId="3EB7A6BF" w14:textId="77777777" w:rsidR="002910AB" w:rsidRPr="00035A78" w:rsidRDefault="002910AB" w:rsidP="003B00B0">
            <w:pPr>
              <w:pStyle w:val="CorpsdeTexte0"/>
            </w:pPr>
          </w:p>
        </w:tc>
        <w:tc>
          <w:tcPr>
            <w:tcW w:w="7020" w:type="dxa"/>
          </w:tcPr>
          <w:p w14:paraId="2684B5FE" w14:textId="3648E5F6" w:rsidR="00E80D87" w:rsidRPr="00035A78" w:rsidRDefault="00AA4C0B" w:rsidP="008D086E">
            <w:pPr>
              <w:pStyle w:val="TitrePremirepage"/>
            </w:pPr>
            <w:r>
              <w:t>Principes d’architecture</w:t>
            </w:r>
          </w:p>
          <w:p w14:paraId="4C46AB7D" w14:textId="77777777" w:rsidR="00E80D87" w:rsidRPr="00035A78" w:rsidRDefault="00E80D87" w:rsidP="008D086E">
            <w:pPr>
              <w:pStyle w:val="TitrePremirepage"/>
            </w:pPr>
          </w:p>
          <w:p w14:paraId="4E2DA88F" w14:textId="77777777" w:rsidR="002910AB" w:rsidRPr="00035A78" w:rsidRDefault="002910AB" w:rsidP="008D086E">
            <w:pPr>
              <w:pStyle w:val="TitrePremirepage"/>
            </w:pPr>
          </w:p>
        </w:tc>
      </w:tr>
    </w:tbl>
    <w:p w14:paraId="2022E139" w14:textId="719F5045" w:rsidR="002910AB" w:rsidRDefault="002910AB" w:rsidP="002910AB">
      <w:pPr>
        <w:pStyle w:val="CorpsdeTexte0"/>
      </w:pPr>
    </w:p>
    <w:p w14:paraId="07D762DA" w14:textId="77777777" w:rsidR="00101677" w:rsidRPr="00035A78" w:rsidRDefault="00101677" w:rsidP="002910AB">
      <w:pPr>
        <w:pStyle w:val="CorpsdeTexte0"/>
      </w:pPr>
    </w:p>
    <w:tbl>
      <w:tblPr>
        <w:tblW w:w="8100" w:type="dxa"/>
        <w:tblInd w:w="610" w:type="dxa"/>
        <w:tblCellMar>
          <w:left w:w="70" w:type="dxa"/>
          <w:right w:w="70" w:type="dxa"/>
        </w:tblCellMar>
        <w:tblLook w:val="0000" w:firstRow="0" w:lastRow="0" w:firstColumn="0" w:lastColumn="0" w:noHBand="0" w:noVBand="0"/>
      </w:tblPr>
      <w:tblGrid>
        <w:gridCol w:w="1080"/>
        <w:gridCol w:w="7020"/>
      </w:tblGrid>
      <w:tr w:rsidR="002910AB" w:rsidRPr="00035A78" w14:paraId="15588A8E" w14:textId="77777777">
        <w:trPr>
          <w:trHeight w:val="614"/>
        </w:trPr>
        <w:tc>
          <w:tcPr>
            <w:tcW w:w="1080" w:type="dxa"/>
          </w:tcPr>
          <w:p w14:paraId="7526F962" w14:textId="77777777" w:rsidR="002910AB" w:rsidRPr="00035A78" w:rsidRDefault="002910AB" w:rsidP="008D086E"/>
        </w:tc>
        <w:tc>
          <w:tcPr>
            <w:tcW w:w="7020" w:type="dxa"/>
            <w:vAlign w:val="center"/>
          </w:tcPr>
          <w:p w14:paraId="733A0ED9" w14:textId="77777777" w:rsidR="002910AB" w:rsidRPr="00035A78" w:rsidRDefault="002910AB" w:rsidP="008D086E">
            <w:pPr>
              <w:pStyle w:val="ProjetPremierePage"/>
            </w:pPr>
            <w:r w:rsidRPr="00035A78">
              <w:t>CNSA</w:t>
            </w:r>
          </w:p>
        </w:tc>
      </w:tr>
      <w:tr w:rsidR="002910AB" w:rsidRPr="00035A78" w14:paraId="2BD4AC67" w14:textId="77777777">
        <w:trPr>
          <w:trHeight w:val="1313"/>
        </w:trPr>
        <w:tc>
          <w:tcPr>
            <w:tcW w:w="1080" w:type="dxa"/>
          </w:tcPr>
          <w:p w14:paraId="00732B81" w14:textId="77777777" w:rsidR="002910AB" w:rsidRDefault="002910AB" w:rsidP="008D086E"/>
          <w:p w14:paraId="2DD07E01" w14:textId="77777777" w:rsidR="00101677" w:rsidRDefault="00101677" w:rsidP="008D086E"/>
          <w:p w14:paraId="4125517D" w14:textId="77777777" w:rsidR="00101677" w:rsidRDefault="00101677" w:rsidP="008D086E"/>
          <w:p w14:paraId="00C81679" w14:textId="327EAFA6" w:rsidR="00101677" w:rsidRPr="00035A78" w:rsidRDefault="00101677" w:rsidP="008D086E"/>
        </w:tc>
        <w:tc>
          <w:tcPr>
            <w:tcW w:w="7020" w:type="dxa"/>
            <w:vAlign w:val="center"/>
          </w:tcPr>
          <w:p w14:paraId="42BEC692" w14:textId="77777777" w:rsidR="002910AB" w:rsidRPr="00035A78" w:rsidRDefault="002910AB" w:rsidP="008D086E">
            <w:pPr>
              <w:pStyle w:val="ProjetPremierePage"/>
            </w:pPr>
          </w:p>
        </w:tc>
      </w:tr>
      <w:tr w:rsidR="002910AB" w:rsidRPr="00035A78" w14:paraId="51F5D1E8" w14:textId="77777777">
        <w:tc>
          <w:tcPr>
            <w:tcW w:w="1080" w:type="dxa"/>
          </w:tcPr>
          <w:p w14:paraId="18E6AB56" w14:textId="5F178119" w:rsidR="00AA4C0B" w:rsidRDefault="00AA4C0B" w:rsidP="008D086E"/>
          <w:p w14:paraId="23C090D3" w14:textId="2D80B05E" w:rsidR="002910AB" w:rsidRPr="00AA4C0B" w:rsidRDefault="00AA4C0B" w:rsidP="00AA4C0B">
            <w:pPr>
              <w:tabs>
                <w:tab w:val="left" w:pos="737"/>
              </w:tabs>
            </w:pPr>
            <w:r>
              <w:tab/>
            </w:r>
          </w:p>
        </w:tc>
        <w:tc>
          <w:tcPr>
            <w:tcW w:w="7020" w:type="dxa"/>
            <w:vAlign w:val="center"/>
          </w:tcPr>
          <w:p w14:paraId="2DBA0987" w14:textId="70E72742" w:rsidR="002910AB" w:rsidRPr="00035A78" w:rsidRDefault="002910AB" w:rsidP="008D086E">
            <w:pPr>
              <w:pStyle w:val="RfrencePremierePage"/>
            </w:pPr>
            <w:r w:rsidRPr="00035A78">
              <w:t xml:space="preserve">Date : </w:t>
            </w:r>
            <w:r w:rsidR="00E30900">
              <w:t>04</w:t>
            </w:r>
            <w:r w:rsidR="008913B6">
              <w:t>/</w:t>
            </w:r>
            <w:r w:rsidR="00E30900">
              <w:t>03</w:t>
            </w:r>
            <w:r w:rsidR="008913B6">
              <w:t>/202</w:t>
            </w:r>
            <w:r w:rsidR="00E30900">
              <w:t>4</w:t>
            </w:r>
          </w:p>
          <w:p w14:paraId="550C3FBB" w14:textId="2550D0D2" w:rsidR="002910AB" w:rsidRPr="00035A78" w:rsidRDefault="002910AB" w:rsidP="008D086E">
            <w:pPr>
              <w:pStyle w:val="RfrencePremierePage"/>
            </w:pPr>
            <w:r w:rsidRPr="00035A78">
              <w:t xml:space="preserve">Version : </w:t>
            </w:r>
            <w:r w:rsidR="002858A4">
              <w:t>1.</w:t>
            </w:r>
            <w:r w:rsidR="00E30900">
              <w:t>3</w:t>
            </w:r>
          </w:p>
        </w:tc>
      </w:tr>
    </w:tbl>
    <w:p w14:paraId="72518CC7" w14:textId="77777777" w:rsidR="002910AB" w:rsidRPr="00035A78" w:rsidRDefault="002910AB" w:rsidP="002910AB">
      <w:pPr>
        <w:pStyle w:val="CorpsdeTexte0"/>
        <w:sectPr w:rsidR="002910AB" w:rsidRPr="00035A78" w:rsidSect="000B59B0">
          <w:headerReference w:type="even" r:id="rId12"/>
          <w:headerReference w:type="default" r:id="rId13"/>
          <w:footerReference w:type="default" r:id="rId14"/>
          <w:headerReference w:type="first" r:id="rId15"/>
          <w:footerReference w:type="first" r:id="rId16"/>
          <w:pgSz w:w="11906" w:h="16838" w:code="9"/>
          <w:pgMar w:top="1077" w:right="1134" w:bottom="1247" w:left="1644" w:header="227" w:footer="527" w:gutter="0"/>
          <w:cols w:space="708"/>
          <w:docGrid w:linePitch="360"/>
        </w:sectPr>
      </w:pPr>
    </w:p>
    <w:p w14:paraId="3D92B41E" w14:textId="77777777" w:rsidR="0001612F" w:rsidRPr="00035A78" w:rsidRDefault="0001612F" w:rsidP="008D086E">
      <w:pPr>
        <w:pStyle w:val="Sous-titre"/>
        <w:rPr>
          <w:rFonts w:cs="Tahoma"/>
          <w:color w:val="7F7F7F"/>
          <w:sz w:val="21"/>
          <w:szCs w:val="21"/>
        </w:rPr>
      </w:pPr>
      <w:bookmarkStart w:id="1" w:name="_Toc181606942"/>
      <w:bookmarkStart w:id="2" w:name="_Toc182806577"/>
      <w:bookmarkStart w:id="3" w:name="_Toc182823802"/>
      <w:bookmarkStart w:id="4" w:name="_Toc392147248"/>
      <w:bookmarkStart w:id="5" w:name="_Toc400553640"/>
      <w:r w:rsidRPr="00035A78">
        <w:rPr>
          <w:noProof/>
        </w:rPr>
        <w:lastRenderedPageBreak/>
        <w:t>HISTORIQUE</w:t>
      </w:r>
      <w:bookmarkEnd w:id="1"/>
      <w:bookmarkEnd w:id="2"/>
      <w:bookmarkEnd w:id="3"/>
      <w:bookmarkEnd w:id="4"/>
      <w:bookmarkEnd w:id="5"/>
      <w:r w:rsidRPr="00035A78">
        <w:rPr>
          <w:rFonts w:cs="Tahoma"/>
          <w:color w:val="7F7F7F"/>
          <w:sz w:val="21"/>
          <w:szCs w:val="21"/>
        </w:rPr>
        <w:t xml:space="preserve"> </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firstRow="1" w:lastRow="0" w:firstColumn="0" w:lastColumn="0" w:noHBand="0" w:noVBand="0"/>
      </w:tblPr>
      <w:tblGrid>
        <w:gridCol w:w="1242"/>
        <w:gridCol w:w="1240"/>
        <w:gridCol w:w="2786"/>
        <w:gridCol w:w="4088"/>
      </w:tblGrid>
      <w:tr w:rsidR="0061768E" w:rsidRPr="00035A78" w14:paraId="1F1A5C16" w14:textId="77777777" w:rsidTr="0057502B">
        <w:trPr>
          <w:trHeight w:val="315"/>
        </w:trPr>
        <w:tc>
          <w:tcPr>
            <w:tcW w:w="1242" w:type="dxa"/>
            <w:tcBorders>
              <w:top w:val="single" w:sz="8" w:space="0" w:color="B3CC82"/>
              <w:left w:val="single" w:sz="8" w:space="0" w:color="B3CC82"/>
              <w:bottom w:val="single" w:sz="8" w:space="0" w:color="B3CC82"/>
              <w:right w:val="nil"/>
            </w:tcBorders>
            <w:shd w:val="clear" w:color="auto" w:fill="9BBB59"/>
            <w:vAlign w:val="center"/>
          </w:tcPr>
          <w:p w14:paraId="4014BD30" w14:textId="77777777" w:rsidR="0001612F" w:rsidRPr="002F6745" w:rsidRDefault="0001612F" w:rsidP="008D086E">
            <w:pPr>
              <w:pStyle w:val="Corpsdetexte"/>
              <w:rPr>
                <w:noProof/>
              </w:rPr>
            </w:pPr>
            <w:r w:rsidRPr="002F6745">
              <w:rPr>
                <w:noProof/>
              </w:rPr>
              <w:t>Date</w:t>
            </w:r>
          </w:p>
        </w:tc>
        <w:tc>
          <w:tcPr>
            <w:tcW w:w="1240" w:type="dxa"/>
            <w:tcBorders>
              <w:top w:val="single" w:sz="8" w:space="0" w:color="B3CC82"/>
              <w:left w:val="nil"/>
              <w:bottom w:val="single" w:sz="8" w:space="0" w:color="B3CC82"/>
              <w:right w:val="nil"/>
            </w:tcBorders>
            <w:shd w:val="clear" w:color="auto" w:fill="9BBB59"/>
            <w:vAlign w:val="center"/>
          </w:tcPr>
          <w:p w14:paraId="76AAAF8E" w14:textId="77777777" w:rsidR="0001612F" w:rsidRPr="002F6745" w:rsidRDefault="0001612F" w:rsidP="008D086E">
            <w:pPr>
              <w:pStyle w:val="Corpsdetexte"/>
              <w:rPr>
                <w:noProof/>
              </w:rPr>
            </w:pPr>
            <w:r w:rsidRPr="002F6745">
              <w:rPr>
                <w:noProof/>
              </w:rPr>
              <w:t>Version</w:t>
            </w:r>
          </w:p>
        </w:tc>
        <w:tc>
          <w:tcPr>
            <w:tcW w:w="2786" w:type="dxa"/>
            <w:tcBorders>
              <w:top w:val="single" w:sz="8" w:space="0" w:color="B3CC82"/>
              <w:left w:val="nil"/>
              <w:bottom w:val="single" w:sz="8" w:space="0" w:color="B3CC82"/>
              <w:right w:val="nil"/>
            </w:tcBorders>
            <w:shd w:val="clear" w:color="auto" w:fill="9BBB59"/>
            <w:vAlign w:val="center"/>
          </w:tcPr>
          <w:p w14:paraId="0D1DC19E" w14:textId="77777777" w:rsidR="0001612F" w:rsidRPr="002F6745" w:rsidRDefault="0001612F" w:rsidP="008D086E">
            <w:pPr>
              <w:pStyle w:val="Corpsdetexte"/>
              <w:rPr>
                <w:noProof/>
              </w:rPr>
            </w:pPr>
            <w:r w:rsidRPr="002F6745">
              <w:rPr>
                <w:noProof/>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14:paraId="49997495" w14:textId="77777777" w:rsidR="0001612F" w:rsidRPr="002F6745" w:rsidRDefault="0001612F" w:rsidP="008D086E">
            <w:pPr>
              <w:pStyle w:val="Corpsdetexte"/>
              <w:rPr>
                <w:noProof/>
              </w:rPr>
            </w:pPr>
            <w:r w:rsidRPr="002F6745">
              <w:rPr>
                <w:noProof/>
              </w:rPr>
              <w:t>Objet</w:t>
            </w:r>
          </w:p>
        </w:tc>
      </w:tr>
      <w:tr w:rsidR="005A7420" w:rsidRPr="0057502B" w14:paraId="4A5DC732" w14:textId="77777777" w:rsidTr="0081757E">
        <w:trPr>
          <w:trHeight w:val="200"/>
        </w:trPr>
        <w:tc>
          <w:tcPr>
            <w:tcW w:w="1242" w:type="dxa"/>
            <w:tcBorders>
              <w:right w:val="nil"/>
            </w:tcBorders>
          </w:tcPr>
          <w:p w14:paraId="35CD9E0F" w14:textId="26CAC9F1" w:rsidR="005A7420" w:rsidRPr="003D6D55" w:rsidRDefault="00886BEE" w:rsidP="008D086E">
            <w:pPr>
              <w:pStyle w:val="Corpsdetexte"/>
              <w:rPr>
                <w:noProof/>
                <w:lang w:val="fr-FR"/>
              </w:rPr>
            </w:pPr>
            <w:r>
              <w:rPr>
                <w:noProof/>
                <w:lang w:val="fr-FR"/>
              </w:rPr>
              <w:t>30</w:t>
            </w:r>
            <w:r w:rsidR="002858A4">
              <w:rPr>
                <w:noProof/>
                <w:lang w:val="fr-FR"/>
              </w:rPr>
              <w:t>/0</w:t>
            </w:r>
            <w:r>
              <w:rPr>
                <w:noProof/>
                <w:lang w:val="fr-FR"/>
              </w:rPr>
              <w:t>8</w:t>
            </w:r>
            <w:r w:rsidR="002858A4">
              <w:rPr>
                <w:noProof/>
                <w:lang w:val="fr-FR"/>
              </w:rPr>
              <w:t>/2023</w:t>
            </w:r>
          </w:p>
        </w:tc>
        <w:tc>
          <w:tcPr>
            <w:tcW w:w="1240" w:type="dxa"/>
            <w:tcBorders>
              <w:left w:val="nil"/>
              <w:right w:val="nil"/>
            </w:tcBorders>
          </w:tcPr>
          <w:p w14:paraId="2C357327" w14:textId="02B660DE" w:rsidR="005A7420" w:rsidRPr="003D6D55" w:rsidRDefault="002858A4" w:rsidP="008D086E">
            <w:pPr>
              <w:pStyle w:val="Corpsdetexte"/>
              <w:rPr>
                <w:noProof/>
                <w:lang w:val="fr-FR"/>
              </w:rPr>
            </w:pPr>
            <w:r>
              <w:rPr>
                <w:noProof/>
                <w:lang w:val="fr-FR"/>
              </w:rPr>
              <w:t>1.0</w:t>
            </w:r>
          </w:p>
        </w:tc>
        <w:tc>
          <w:tcPr>
            <w:tcW w:w="2786" w:type="dxa"/>
            <w:tcBorders>
              <w:left w:val="nil"/>
              <w:right w:val="nil"/>
            </w:tcBorders>
          </w:tcPr>
          <w:p w14:paraId="198F6082" w14:textId="29AED19B" w:rsidR="005A7420" w:rsidRPr="003D6D55" w:rsidRDefault="002858A4" w:rsidP="008D086E">
            <w:pPr>
              <w:pStyle w:val="Corpsdetexte"/>
              <w:rPr>
                <w:noProof/>
                <w:lang w:val="fr-FR"/>
              </w:rPr>
            </w:pPr>
            <w:r>
              <w:rPr>
                <w:noProof/>
                <w:lang w:val="fr-FR"/>
              </w:rPr>
              <w:t>Serge Barbosa</w:t>
            </w:r>
          </w:p>
        </w:tc>
        <w:tc>
          <w:tcPr>
            <w:tcW w:w="4088" w:type="dxa"/>
            <w:tcBorders>
              <w:left w:val="nil"/>
            </w:tcBorders>
          </w:tcPr>
          <w:p w14:paraId="2C761DB1" w14:textId="3A74FC05" w:rsidR="005A7420" w:rsidRPr="003D6D55" w:rsidRDefault="002858A4" w:rsidP="008D086E">
            <w:pPr>
              <w:pStyle w:val="Corpsdetexte"/>
              <w:rPr>
                <w:noProof/>
                <w:lang w:val="fr-FR"/>
              </w:rPr>
            </w:pPr>
            <w:r>
              <w:rPr>
                <w:noProof/>
                <w:lang w:val="fr-FR"/>
              </w:rPr>
              <w:t>Version initiale</w:t>
            </w:r>
          </w:p>
        </w:tc>
      </w:tr>
      <w:tr w:rsidR="00E6034B" w:rsidRPr="0057502B" w14:paraId="15085ED7" w14:textId="77777777" w:rsidTr="0081757E">
        <w:trPr>
          <w:trHeight w:val="200"/>
        </w:trPr>
        <w:tc>
          <w:tcPr>
            <w:tcW w:w="1242" w:type="dxa"/>
            <w:tcBorders>
              <w:right w:val="nil"/>
            </w:tcBorders>
          </w:tcPr>
          <w:p w14:paraId="3A08A3C2" w14:textId="5034B4F9" w:rsidR="00E6034B" w:rsidRDefault="00E6034B" w:rsidP="008D086E">
            <w:pPr>
              <w:pStyle w:val="Corpsdetexte"/>
              <w:rPr>
                <w:noProof/>
                <w:lang w:val="fr-FR"/>
              </w:rPr>
            </w:pPr>
            <w:r>
              <w:rPr>
                <w:noProof/>
                <w:lang w:val="fr-FR"/>
              </w:rPr>
              <w:t>31/10/2023</w:t>
            </w:r>
          </w:p>
        </w:tc>
        <w:tc>
          <w:tcPr>
            <w:tcW w:w="1240" w:type="dxa"/>
            <w:tcBorders>
              <w:left w:val="nil"/>
              <w:right w:val="nil"/>
            </w:tcBorders>
          </w:tcPr>
          <w:p w14:paraId="787F1B85" w14:textId="4BD59239" w:rsidR="00E6034B" w:rsidRDefault="00E6034B" w:rsidP="008D086E">
            <w:pPr>
              <w:pStyle w:val="Corpsdetexte"/>
              <w:rPr>
                <w:noProof/>
                <w:lang w:val="fr-FR"/>
              </w:rPr>
            </w:pPr>
            <w:r>
              <w:rPr>
                <w:noProof/>
                <w:lang w:val="fr-FR"/>
              </w:rPr>
              <w:t>1.1</w:t>
            </w:r>
          </w:p>
        </w:tc>
        <w:tc>
          <w:tcPr>
            <w:tcW w:w="2786" w:type="dxa"/>
            <w:tcBorders>
              <w:left w:val="nil"/>
              <w:right w:val="nil"/>
            </w:tcBorders>
          </w:tcPr>
          <w:p w14:paraId="3F4FB98C" w14:textId="5783E3EB" w:rsidR="00E6034B" w:rsidRDefault="00E6034B" w:rsidP="008D086E">
            <w:pPr>
              <w:pStyle w:val="Corpsdetexte"/>
              <w:rPr>
                <w:noProof/>
                <w:lang w:val="fr-FR"/>
              </w:rPr>
            </w:pPr>
            <w:r>
              <w:rPr>
                <w:noProof/>
                <w:lang w:val="fr-FR"/>
              </w:rPr>
              <w:t>Serge Barbosa</w:t>
            </w:r>
          </w:p>
        </w:tc>
        <w:tc>
          <w:tcPr>
            <w:tcW w:w="4088" w:type="dxa"/>
            <w:tcBorders>
              <w:left w:val="nil"/>
            </w:tcBorders>
          </w:tcPr>
          <w:p w14:paraId="708E0FFD" w14:textId="24543B2F" w:rsidR="00E6034B" w:rsidRDefault="00E6034B" w:rsidP="008D086E">
            <w:pPr>
              <w:pStyle w:val="Corpsdetexte"/>
              <w:rPr>
                <w:noProof/>
                <w:lang w:val="fr-FR"/>
              </w:rPr>
            </w:pPr>
            <w:r>
              <w:rPr>
                <w:noProof/>
                <w:lang w:val="fr-FR"/>
              </w:rPr>
              <w:t>Prise en compte des remarques internes DSI et du Gartner</w:t>
            </w:r>
          </w:p>
        </w:tc>
      </w:tr>
      <w:tr w:rsidR="00E30900" w:rsidRPr="0057502B" w14:paraId="3E946191" w14:textId="77777777" w:rsidTr="0081757E">
        <w:trPr>
          <w:trHeight w:val="200"/>
        </w:trPr>
        <w:tc>
          <w:tcPr>
            <w:tcW w:w="1242" w:type="dxa"/>
            <w:tcBorders>
              <w:right w:val="nil"/>
            </w:tcBorders>
          </w:tcPr>
          <w:p w14:paraId="1DE4AFA8" w14:textId="6329F113" w:rsidR="00E30900" w:rsidRDefault="00E30900" w:rsidP="00E30900">
            <w:pPr>
              <w:pStyle w:val="Corpsdetexte"/>
              <w:rPr>
                <w:noProof/>
                <w:lang w:val="fr-FR"/>
              </w:rPr>
            </w:pPr>
            <w:r w:rsidRPr="00E30900">
              <w:rPr>
                <w:noProof/>
                <w:lang w:val="fr-FR"/>
              </w:rPr>
              <w:t>25/02/2024</w:t>
            </w:r>
          </w:p>
        </w:tc>
        <w:tc>
          <w:tcPr>
            <w:tcW w:w="1240" w:type="dxa"/>
            <w:tcBorders>
              <w:left w:val="nil"/>
              <w:right w:val="nil"/>
            </w:tcBorders>
          </w:tcPr>
          <w:p w14:paraId="693392AD" w14:textId="5B1260A2" w:rsidR="00E30900" w:rsidRDefault="00E30900" w:rsidP="00E30900">
            <w:pPr>
              <w:pStyle w:val="Corpsdetexte"/>
              <w:rPr>
                <w:noProof/>
                <w:lang w:val="fr-FR"/>
              </w:rPr>
            </w:pPr>
            <w:r w:rsidRPr="00E30900">
              <w:rPr>
                <w:noProof/>
                <w:lang w:val="fr-FR"/>
              </w:rPr>
              <w:t>1.2</w:t>
            </w:r>
          </w:p>
        </w:tc>
        <w:tc>
          <w:tcPr>
            <w:tcW w:w="2786" w:type="dxa"/>
            <w:tcBorders>
              <w:left w:val="nil"/>
              <w:right w:val="nil"/>
            </w:tcBorders>
          </w:tcPr>
          <w:p w14:paraId="7A8EDE18" w14:textId="6B1214EB" w:rsidR="00E30900" w:rsidRDefault="00E30900" w:rsidP="00E30900">
            <w:pPr>
              <w:pStyle w:val="Corpsdetexte"/>
              <w:rPr>
                <w:noProof/>
                <w:lang w:val="fr-FR"/>
              </w:rPr>
            </w:pPr>
            <w:r w:rsidRPr="00E30900">
              <w:rPr>
                <w:noProof/>
                <w:lang w:val="fr-FR"/>
              </w:rPr>
              <w:t>Younès CHADLI</w:t>
            </w:r>
          </w:p>
        </w:tc>
        <w:tc>
          <w:tcPr>
            <w:tcW w:w="4088" w:type="dxa"/>
            <w:tcBorders>
              <w:left w:val="nil"/>
            </w:tcBorders>
          </w:tcPr>
          <w:p w14:paraId="55EB4A76" w14:textId="2FB9750E" w:rsidR="00E30900" w:rsidRDefault="00E30900" w:rsidP="00E30900">
            <w:pPr>
              <w:pStyle w:val="Corpsdetexte"/>
              <w:rPr>
                <w:noProof/>
                <w:lang w:val="fr-FR"/>
              </w:rPr>
            </w:pPr>
            <w:r w:rsidRPr="00E30900">
              <w:rPr>
                <w:noProof/>
                <w:lang w:val="fr-FR"/>
              </w:rPr>
              <w:t>Revue du document</w:t>
            </w:r>
          </w:p>
        </w:tc>
      </w:tr>
      <w:tr w:rsidR="00E30900" w:rsidRPr="0057502B" w14:paraId="511522EB" w14:textId="77777777" w:rsidTr="0081757E">
        <w:trPr>
          <w:trHeight w:val="200"/>
        </w:trPr>
        <w:tc>
          <w:tcPr>
            <w:tcW w:w="1242" w:type="dxa"/>
            <w:tcBorders>
              <w:right w:val="nil"/>
            </w:tcBorders>
          </w:tcPr>
          <w:p w14:paraId="4782F4C8" w14:textId="5899AA28" w:rsidR="00E30900" w:rsidRPr="00E30900" w:rsidRDefault="00E30900" w:rsidP="00E30900">
            <w:pPr>
              <w:pStyle w:val="Corpsdetexte"/>
              <w:rPr>
                <w:noProof/>
                <w:lang w:val="fr-FR"/>
              </w:rPr>
            </w:pPr>
            <w:r>
              <w:rPr>
                <w:noProof/>
                <w:lang w:val="fr-FR"/>
              </w:rPr>
              <w:t>04/03/2024</w:t>
            </w:r>
          </w:p>
        </w:tc>
        <w:tc>
          <w:tcPr>
            <w:tcW w:w="1240" w:type="dxa"/>
            <w:tcBorders>
              <w:left w:val="nil"/>
              <w:right w:val="nil"/>
            </w:tcBorders>
          </w:tcPr>
          <w:p w14:paraId="05F587CF" w14:textId="71A5FF2C" w:rsidR="00E30900" w:rsidRPr="00E30900" w:rsidRDefault="00E30900" w:rsidP="00E30900">
            <w:pPr>
              <w:pStyle w:val="Corpsdetexte"/>
              <w:rPr>
                <w:noProof/>
                <w:lang w:val="fr-FR"/>
              </w:rPr>
            </w:pPr>
            <w:r>
              <w:rPr>
                <w:noProof/>
                <w:lang w:val="fr-FR"/>
              </w:rPr>
              <w:t>1.3</w:t>
            </w:r>
          </w:p>
        </w:tc>
        <w:tc>
          <w:tcPr>
            <w:tcW w:w="2786" w:type="dxa"/>
            <w:tcBorders>
              <w:left w:val="nil"/>
              <w:right w:val="nil"/>
            </w:tcBorders>
          </w:tcPr>
          <w:p w14:paraId="3767B9EF" w14:textId="45D37095" w:rsidR="00E30900" w:rsidRPr="00E30900" w:rsidRDefault="00E30900" w:rsidP="00E30900">
            <w:pPr>
              <w:pStyle w:val="Corpsdetexte"/>
              <w:rPr>
                <w:noProof/>
                <w:lang w:val="fr-FR"/>
              </w:rPr>
            </w:pPr>
            <w:r>
              <w:rPr>
                <w:noProof/>
                <w:lang w:val="fr-FR"/>
              </w:rPr>
              <w:t>Serge Barbosa</w:t>
            </w:r>
          </w:p>
        </w:tc>
        <w:tc>
          <w:tcPr>
            <w:tcW w:w="4088" w:type="dxa"/>
            <w:tcBorders>
              <w:left w:val="nil"/>
            </w:tcBorders>
          </w:tcPr>
          <w:p w14:paraId="2154E656" w14:textId="347E56C6" w:rsidR="00E30900" w:rsidRPr="00E30900" w:rsidRDefault="00E30900" w:rsidP="00E30900">
            <w:pPr>
              <w:pStyle w:val="Corpsdetexte"/>
              <w:rPr>
                <w:noProof/>
                <w:lang w:val="fr-FR"/>
              </w:rPr>
            </w:pPr>
            <w:r>
              <w:rPr>
                <w:noProof/>
                <w:lang w:val="fr-FR"/>
              </w:rPr>
              <w:t>Finalisation du document avant validation</w:t>
            </w:r>
          </w:p>
        </w:tc>
      </w:tr>
    </w:tbl>
    <w:p w14:paraId="406806DE" w14:textId="77777777" w:rsidR="0001612F" w:rsidRPr="00035A78" w:rsidRDefault="0001612F" w:rsidP="008D086E">
      <w:pPr>
        <w:rPr>
          <w:noProof/>
        </w:rPr>
      </w:pPr>
    </w:p>
    <w:p w14:paraId="71DC4B10" w14:textId="77777777" w:rsidR="008E345D" w:rsidRPr="00035A78" w:rsidRDefault="008E345D" w:rsidP="008D086E">
      <w:pPr>
        <w:pStyle w:val="Sous-titre"/>
        <w:rPr>
          <w:noProof/>
        </w:rPr>
      </w:pPr>
      <w:bookmarkStart w:id="6" w:name="_Toc400553641"/>
      <w:r w:rsidRPr="00035A78">
        <w:rPr>
          <w:noProof/>
        </w:rPr>
        <w:t>DOCUMENTS DE REFERENCE</w:t>
      </w:r>
      <w:bookmarkEnd w:id="6"/>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firstRow="1" w:lastRow="0" w:firstColumn="0" w:lastColumn="0" w:noHBand="0" w:noVBand="0"/>
      </w:tblPr>
      <w:tblGrid>
        <w:gridCol w:w="1242"/>
        <w:gridCol w:w="1240"/>
        <w:gridCol w:w="1761"/>
        <w:gridCol w:w="5113"/>
      </w:tblGrid>
      <w:tr w:rsidR="0061768E" w:rsidRPr="00035A78" w14:paraId="6C25E9B5" w14:textId="77777777" w:rsidTr="00AA4C0B">
        <w:trPr>
          <w:trHeight w:val="495"/>
        </w:trPr>
        <w:tc>
          <w:tcPr>
            <w:tcW w:w="1242" w:type="dxa"/>
            <w:tcBorders>
              <w:top w:val="single" w:sz="8" w:space="0" w:color="B3CC82"/>
              <w:left w:val="single" w:sz="8" w:space="0" w:color="B3CC82"/>
              <w:bottom w:val="single" w:sz="8" w:space="0" w:color="B3CC82"/>
              <w:right w:val="nil"/>
            </w:tcBorders>
            <w:shd w:val="clear" w:color="auto" w:fill="9BBB59"/>
            <w:vAlign w:val="center"/>
          </w:tcPr>
          <w:p w14:paraId="2B388B8A" w14:textId="77777777" w:rsidR="008E345D" w:rsidRPr="002F6745" w:rsidRDefault="008E345D" w:rsidP="008D086E">
            <w:pPr>
              <w:pStyle w:val="Corpsdetexte"/>
              <w:rPr>
                <w:noProof/>
              </w:rPr>
            </w:pPr>
            <w:r w:rsidRPr="002F6745">
              <w:rPr>
                <w:noProof/>
              </w:rPr>
              <w:t>Date</w:t>
            </w:r>
          </w:p>
        </w:tc>
        <w:tc>
          <w:tcPr>
            <w:tcW w:w="1240" w:type="dxa"/>
            <w:tcBorders>
              <w:top w:val="single" w:sz="8" w:space="0" w:color="B3CC82"/>
              <w:left w:val="nil"/>
              <w:bottom w:val="single" w:sz="8" w:space="0" w:color="B3CC82"/>
              <w:right w:val="nil"/>
            </w:tcBorders>
            <w:shd w:val="clear" w:color="auto" w:fill="9BBB59"/>
            <w:vAlign w:val="center"/>
          </w:tcPr>
          <w:p w14:paraId="334E082C" w14:textId="77777777" w:rsidR="008E345D" w:rsidRPr="002F6745" w:rsidRDefault="008E345D" w:rsidP="008D086E">
            <w:pPr>
              <w:pStyle w:val="Corpsdetexte"/>
              <w:rPr>
                <w:noProof/>
              </w:rPr>
            </w:pPr>
            <w:r w:rsidRPr="002F6745">
              <w:rPr>
                <w:noProof/>
              </w:rPr>
              <w:t>Version</w:t>
            </w:r>
          </w:p>
        </w:tc>
        <w:tc>
          <w:tcPr>
            <w:tcW w:w="1761" w:type="dxa"/>
            <w:tcBorders>
              <w:top w:val="single" w:sz="8" w:space="0" w:color="B3CC82"/>
              <w:left w:val="nil"/>
              <w:bottom w:val="single" w:sz="8" w:space="0" w:color="B3CC82"/>
              <w:right w:val="nil"/>
            </w:tcBorders>
            <w:shd w:val="clear" w:color="auto" w:fill="9BBB59"/>
            <w:vAlign w:val="center"/>
          </w:tcPr>
          <w:p w14:paraId="539C4E0F" w14:textId="62B19124" w:rsidR="008E345D" w:rsidRPr="00262ECF" w:rsidRDefault="00262ECF" w:rsidP="008D086E">
            <w:pPr>
              <w:pStyle w:val="Corpsdetexte"/>
              <w:rPr>
                <w:noProof/>
                <w:lang w:val="fr-FR"/>
              </w:rPr>
            </w:pPr>
            <w:r>
              <w:rPr>
                <w:noProof/>
                <w:lang w:val="fr-FR"/>
              </w:rPr>
              <w:t>Référence</w:t>
            </w:r>
          </w:p>
        </w:tc>
        <w:tc>
          <w:tcPr>
            <w:tcW w:w="5113" w:type="dxa"/>
            <w:tcBorders>
              <w:top w:val="single" w:sz="8" w:space="0" w:color="B3CC82"/>
              <w:left w:val="nil"/>
              <w:bottom w:val="single" w:sz="8" w:space="0" w:color="B3CC82"/>
              <w:right w:val="single" w:sz="8" w:space="0" w:color="B3CC82"/>
            </w:tcBorders>
            <w:shd w:val="clear" w:color="auto" w:fill="9BBB59"/>
            <w:vAlign w:val="center"/>
          </w:tcPr>
          <w:p w14:paraId="2E6B79A1" w14:textId="77777777" w:rsidR="008E345D" w:rsidRPr="002F6745" w:rsidRDefault="008E345D" w:rsidP="008D086E">
            <w:pPr>
              <w:pStyle w:val="Corpsdetexte"/>
              <w:rPr>
                <w:noProof/>
              </w:rPr>
            </w:pPr>
            <w:r w:rsidRPr="002F6745">
              <w:rPr>
                <w:noProof/>
              </w:rPr>
              <w:t>Objet</w:t>
            </w:r>
          </w:p>
        </w:tc>
      </w:tr>
      <w:tr w:rsidR="0061768E" w:rsidRPr="00035A78" w14:paraId="24AAEBFE" w14:textId="77777777" w:rsidTr="00AA4C0B">
        <w:trPr>
          <w:trHeight w:val="278"/>
        </w:trPr>
        <w:tc>
          <w:tcPr>
            <w:tcW w:w="1242" w:type="dxa"/>
            <w:tcBorders>
              <w:right w:val="nil"/>
            </w:tcBorders>
            <w:shd w:val="clear" w:color="auto" w:fill="E6EED5"/>
          </w:tcPr>
          <w:p w14:paraId="0583A4E4" w14:textId="5826A672" w:rsidR="008E345D" w:rsidRPr="005C35EC" w:rsidRDefault="009550A6" w:rsidP="008D086E">
            <w:pPr>
              <w:pStyle w:val="Corpsdetexte"/>
              <w:rPr>
                <w:noProof/>
              </w:rPr>
            </w:pPr>
            <w:r>
              <w:rPr>
                <w:noProof/>
              </w:rPr>
              <w:t>14/03/2022</w:t>
            </w:r>
          </w:p>
        </w:tc>
        <w:tc>
          <w:tcPr>
            <w:tcW w:w="1240" w:type="dxa"/>
            <w:tcBorders>
              <w:left w:val="nil"/>
              <w:right w:val="nil"/>
            </w:tcBorders>
            <w:shd w:val="clear" w:color="auto" w:fill="E6EED5"/>
          </w:tcPr>
          <w:p w14:paraId="2659741B" w14:textId="77777777" w:rsidR="008E345D" w:rsidRPr="005C35EC" w:rsidRDefault="008E345D" w:rsidP="008D086E">
            <w:pPr>
              <w:pStyle w:val="Corpsdetexte"/>
              <w:rPr>
                <w:noProof/>
              </w:rPr>
            </w:pPr>
          </w:p>
        </w:tc>
        <w:tc>
          <w:tcPr>
            <w:tcW w:w="1761" w:type="dxa"/>
            <w:tcBorders>
              <w:left w:val="nil"/>
              <w:right w:val="nil"/>
            </w:tcBorders>
            <w:shd w:val="clear" w:color="auto" w:fill="E6EED5"/>
          </w:tcPr>
          <w:p w14:paraId="50C7E8E7" w14:textId="57F19CF5" w:rsidR="008E345D" w:rsidRPr="00FC7BA1" w:rsidRDefault="00FC7BA1" w:rsidP="008D086E">
            <w:pPr>
              <w:pStyle w:val="Corpsdetexte"/>
              <w:rPr>
                <w:noProof/>
                <w:lang w:val="fr-FR"/>
              </w:rPr>
            </w:pPr>
            <w:r>
              <w:rPr>
                <w:noProof/>
                <w:lang w:val="fr-FR"/>
              </w:rPr>
              <w:t>COG</w:t>
            </w:r>
          </w:p>
        </w:tc>
        <w:tc>
          <w:tcPr>
            <w:tcW w:w="5113" w:type="dxa"/>
            <w:tcBorders>
              <w:left w:val="nil"/>
            </w:tcBorders>
            <w:shd w:val="clear" w:color="auto" w:fill="E6EED5"/>
          </w:tcPr>
          <w:p w14:paraId="203ECF7F" w14:textId="2CD9D693" w:rsidR="008E345D" w:rsidRPr="005C35EC" w:rsidRDefault="00D00CE4" w:rsidP="008D086E">
            <w:pPr>
              <w:pStyle w:val="Corpsdetexte"/>
              <w:rPr>
                <w:noProof/>
              </w:rPr>
            </w:pPr>
            <w:r w:rsidRPr="00D00CE4">
              <w:rPr>
                <w:noProof/>
              </w:rPr>
              <w:t>Convention d’objectifs et de gestion État-CNSA 2022-2026</w:t>
            </w:r>
          </w:p>
        </w:tc>
      </w:tr>
      <w:tr w:rsidR="0061768E" w:rsidRPr="00035A78" w14:paraId="7C9102A0" w14:textId="77777777" w:rsidTr="00AA4C0B">
        <w:trPr>
          <w:trHeight w:val="200"/>
        </w:trPr>
        <w:tc>
          <w:tcPr>
            <w:tcW w:w="1242" w:type="dxa"/>
            <w:tcBorders>
              <w:right w:val="nil"/>
            </w:tcBorders>
          </w:tcPr>
          <w:p w14:paraId="4C2C333C" w14:textId="30611DC6" w:rsidR="008E345D" w:rsidRPr="004B4AA6" w:rsidRDefault="008E345D" w:rsidP="008D086E">
            <w:pPr>
              <w:pStyle w:val="Corpsdetexte"/>
              <w:rPr>
                <w:noProof/>
                <w:lang w:val="fr-FR"/>
              </w:rPr>
            </w:pPr>
          </w:p>
        </w:tc>
        <w:tc>
          <w:tcPr>
            <w:tcW w:w="1240" w:type="dxa"/>
            <w:tcBorders>
              <w:left w:val="nil"/>
              <w:right w:val="nil"/>
            </w:tcBorders>
          </w:tcPr>
          <w:p w14:paraId="56B654F8" w14:textId="77777777" w:rsidR="008E345D" w:rsidRPr="005C35EC" w:rsidRDefault="008E345D" w:rsidP="008D086E">
            <w:pPr>
              <w:pStyle w:val="Corpsdetexte"/>
              <w:rPr>
                <w:noProof/>
              </w:rPr>
            </w:pPr>
          </w:p>
        </w:tc>
        <w:tc>
          <w:tcPr>
            <w:tcW w:w="1761" w:type="dxa"/>
            <w:tcBorders>
              <w:left w:val="nil"/>
              <w:right w:val="nil"/>
            </w:tcBorders>
          </w:tcPr>
          <w:p w14:paraId="2BE69592" w14:textId="79F4967B" w:rsidR="008E345D" w:rsidRPr="00FC7BA1" w:rsidRDefault="00FC7BA1" w:rsidP="008D086E">
            <w:pPr>
              <w:pStyle w:val="Corpsdetexte"/>
              <w:rPr>
                <w:noProof/>
                <w:lang w:val="fr-FR"/>
              </w:rPr>
            </w:pPr>
            <w:r>
              <w:rPr>
                <w:noProof/>
                <w:lang w:val="fr-FR"/>
              </w:rPr>
              <w:t>SDSI</w:t>
            </w:r>
          </w:p>
        </w:tc>
        <w:tc>
          <w:tcPr>
            <w:tcW w:w="5113" w:type="dxa"/>
            <w:tcBorders>
              <w:left w:val="nil"/>
            </w:tcBorders>
          </w:tcPr>
          <w:p w14:paraId="4804D5F5" w14:textId="3B8675C7" w:rsidR="008E345D" w:rsidRPr="004B4AA6" w:rsidRDefault="00E30900" w:rsidP="008D086E">
            <w:pPr>
              <w:pStyle w:val="Corpsdetexte"/>
              <w:rPr>
                <w:noProof/>
                <w:lang w:val="fr-FR"/>
              </w:rPr>
            </w:pPr>
            <w:r>
              <w:rPr>
                <w:noProof/>
                <w:lang w:val="fr-FR"/>
              </w:rPr>
              <w:t>Schéma Directeur des Systèmes d’Information aligné avec la COG</w:t>
            </w:r>
          </w:p>
        </w:tc>
      </w:tr>
    </w:tbl>
    <w:p w14:paraId="621EA02B" w14:textId="77777777" w:rsidR="000A554C" w:rsidRPr="00035A78" w:rsidRDefault="000A554C" w:rsidP="008D086E">
      <w:pPr>
        <w:rPr>
          <w:noProof/>
        </w:rPr>
      </w:pPr>
    </w:p>
    <w:p w14:paraId="4BF38F20" w14:textId="77777777" w:rsidR="0001612F" w:rsidRPr="00035A78" w:rsidRDefault="008E345D" w:rsidP="008D086E">
      <w:pPr>
        <w:pStyle w:val="Sous-titre"/>
        <w:rPr>
          <w:noProof/>
        </w:rPr>
      </w:pPr>
      <w:r w:rsidRPr="00035A78">
        <w:rPr>
          <w:noProof/>
        </w:rPr>
        <w:t>LISTE DE DIFFUSION</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firstRow="1" w:lastRow="0" w:firstColumn="0" w:lastColumn="0" w:noHBand="0" w:noVBand="0"/>
      </w:tblPr>
      <w:tblGrid>
        <w:gridCol w:w="2518"/>
        <w:gridCol w:w="6838"/>
      </w:tblGrid>
      <w:tr w:rsidR="00963396" w:rsidRPr="00035A78" w14:paraId="3A09A56C" w14:textId="77777777" w:rsidTr="004B4AA6">
        <w:trPr>
          <w:trHeight w:val="388"/>
        </w:trPr>
        <w:tc>
          <w:tcPr>
            <w:tcW w:w="2518" w:type="dxa"/>
            <w:tcBorders>
              <w:top w:val="single" w:sz="8" w:space="0" w:color="B3CC82"/>
              <w:left w:val="single" w:sz="8" w:space="0" w:color="B3CC82"/>
              <w:bottom w:val="single" w:sz="8" w:space="0" w:color="B3CC82"/>
              <w:right w:val="nil"/>
            </w:tcBorders>
            <w:shd w:val="clear" w:color="auto" w:fill="9BBB59"/>
            <w:vAlign w:val="center"/>
          </w:tcPr>
          <w:p w14:paraId="59C6A1FB" w14:textId="77777777" w:rsidR="0001612F" w:rsidRPr="002F6745" w:rsidRDefault="0001612F" w:rsidP="008D086E">
            <w:pPr>
              <w:pStyle w:val="Corpsdetexte"/>
              <w:rPr>
                <w:noProof/>
              </w:rPr>
            </w:pPr>
            <w:r w:rsidRPr="002F6745">
              <w:rPr>
                <w:noProof/>
              </w:rPr>
              <w:t>Participants</w:t>
            </w:r>
          </w:p>
        </w:tc>
        <w:tc>
          <w:tcPr>
            <w:tcW w:w="6838" w:type="dxa"/>
            <w:tcBorders>
              <w:top w:val="single" w:sz="8" w:space="0" w:color="B3CC82"/>
              <w:left w:val="nil"/>
              <w:bottom w:val="single" w:sz="8" w:space="0" w:color="B3CC82"/>
              <w:right w:val="single" w:sz="8" w:space="0" w:color="B3CC82"/>
            </w:tcBorders>
            <w:shd w:val="clear" w:color="auto" w:fill="9BBB59"/>
            <w:vAlign w:val="center"/>
          </w:tcPr>
          <w:p w14:paraId="3440EE7B" w14:textId="77777777" w:rsidR="0001612F" w:rsidRPr="002F6745" w:rsidRDefault="0001612F" w:rsidP="008D086E">
            <w:pPr>
              <w:pStyle w:val="Corpsdetexte"/>
              <w:rPr>
                <w:noProof/>
              </w:rPr>
            </w:pPr>
            <w:r w:rsidRPr="002F6745">
              <w:rPr>
                <w:noProof/>
              </w:rPr>
              <w:t>Rôle</w:t>
            </w:r>
          </w:p>
        </w:tc>
      </w:tr>
      <w:tr w:rsidR="004B4AA6" w:rsidRPr="00035A78" w14:paraId="14CBB04B" w14:textId="77777777" w:rsidTr="004B4AA6">
        <w:trPr>
          <w:trHeight w:val="278"/>
        </w:trPr>
        <w:tc>
          <w:tcPr>
            <w:tcW w:w="2518" w:type="dxa"/>
            <w:tcBorders>
              <w:right w:val="nil"/>
            </w:tcBorders>
            <w:shd w:val="clear" w:color="auto" w:fill="E6EED5"/>
          </w:tcPr>
          <w:p w14:paraId="1F1BF7AE" w14:textId="34F51C37" w:rsidR="004B4AA6" w:rsidRPr="005C35EC" w:rsidRDefault="004B4AA6" w:rsidP="004B4AA6">
            <w:pPr>
              <w:pStyle w:val="Corpsdetexte"/>
              <w:rPr>
                <w:i/>
                <w:noProof/>
              </w:rPr>
            </w:pPr>
          </w:p>
        </w:tc>
        <w:tc>
          <w:tcPr>
            <w:tcW w:w="6838" w:type="dxa"/>
            <w:tcBorders>
              <w:left w:val="nil"/>
            </w:tcBorders>
            <w:shd w:val="clear" w:color="auto" w:fill="E6EED5"/>
          </w:tcPr>
          <w:p w14:paraId="0EF980B7" w14:textId="3A484000" w:rsidR="004B4AA6" w:rsidRPr="004B4AA6" w:rsidRDefault="004B4AA6" w:rsidP="004B4AA6">
            <w:pPr>
              <w:pStyle w:val="Corpsdetexte"/>
              <w:rPr>
                <w:noProof/>
                <w:lang w:val="fr-FR"/>
              </w:rPr>
            </w:pPr>
          </w:p>
        </w:tc>
      </w:tr>
      <w:tr w:rsidR="004B4AA6" w:rsidRPr="00035A78" w14:paraId="750A0F96" w14:textId="77777777" w:rsidTr="004B4AA6">
        <w:trPr>
          <w:trHeight w:val="200"/>
        </w:trPr>
        <w:tc>
          <w:tcPr>
            <w:tcW w:w="2518" w:type="dxa"/>
            <w:tcBorders>
              <w:right w:val="nil"/>
            </w:tcBorders>
          </w:tcPr>
          <w:p w14:paraId="6536EF7B" w14:textId="7515558B" w:rsidR="004B4AA6" w:rsidRPr="005C35EC" w:rsidRDefault="004B4AA6" w:rsidP="004B4AA6">
            <w:pPr>
              <w:pStyle w:val="Corpsdetexte"/>
              <w:rPr>
                <w:noProof/>
              </w:rPr>
            </w:pPr>
          </w:p>
        </w:tc>
        <w:tc>
          <w:tcPr>
            <w:tcW w:w="6838" w:type="dxa"/>
            <w:tcBorders>
              <w:left w:val="nil"/>
            </w:tcBorders>
          </w:tcPr>
          <w:p w14:paraId="078E3168" w14:textId="77777777" w:rsidR="004B4AA6" w:rsidRPr="005C35EC" w:rsidRDefault="004B4AA6" w:rsidP="004B4AA6">
            <w:pPr>
              <w:pStyle w:val="Corpsdetexte"/>
              <w:rPr>
                <w:noProof/>
              </w:rPr>
            </w:pPr>
          </w:p>
        </w:tc>
      </w:tr>
    </w:tbl>
    <w:p w14:paraId="49E1E9C4" w14:textId="77777777" w:rsidR="000A554C" w:rsidRPr="00035A78" w:rsidRDefault="000A554C" w:rsidP="008D086E">
      <w:pPr>
        <w:rPr>
          <w:noProof/>
        </w:rPr>
      </w:pPr>
      <w:bookmarkStart w:id="7" w:name="_Toc131589866"/>
      <w:bookmarkStart w:id="8" w:name="_Toc131590000"/>
      <w:bookmarkStart w:id="9" w:name="_Toc131590133"/>
      <w:bookmarkStart w:id="10" w:name="_Toc131590267"/>
      <w:bookmarkStart w:id="11" w:name="_Toc131590401"/>
      <w:bookmarkStart w:id="12" w:name="_Toc131589884"/>
      <w:bookmarkStart w:id="13" w:name="_Toc131590020"/>
      <w:bookmarkStart w:id="14" w:name="_Toc131590153"/>
      <w:bookmarkStart w:id="15" w:name="_Toc131590287"/>
      <w:bookmarkStart w:id="16" w:name="_Toc131590421"/>
      <w:bookmarkStart w:id="17" w:name="_Toc131589889"/>
      <w:bookmarkStart w:id="18" w:name="_Toc131590025"/>
      <w:bookmarkStart w:id="19" w:name="_Toc131590158"/>
      <w:bookmarkStart w:id="20" w:name="_Toc131590292"/>
      <w:bookmarkStart w:id="21" w:name="_Toc131590426"/>
      <w:bookmarkStart w:id="22" w:name="_Toc131589913"/>
      <w:bookmarkStart w:id="23" w:name="_Toc131590049"/>
      <w:bookmarkStart w:id="24" w:name="_Toc131590182"/>
      <w:bookmarkStart w:id="25" w:name="_Toc131590316"/>
      <w:bookmarkStart w:id="26" w:name="_Toc13159045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AD1E203" w14:textId="77777777" w:rsidR="0001612F" w:rsidRPr="00035A78" w:rsidRDefault="008E345D" w:rsidP="008D086E">
      <w:pPr>
        <w:pStyle w:val="Sous-titre"/>
        <w:rPr>
          <w:noProof/>
        </w:rPr>
      </w:pPr>
      <w:r w:rsidRPr="00035A78">
        <w:rPr>
          <w:noProof/>
        </w:rPr>
        <w:t>AIDE A LA LECTURE</w:t>
      </w:r>
    </w:p>
    <w:tbl>
      <w:tblPr>
        <w:tblW w:w="9322" w:type="dxa"/>
        <w:tblBorders>
          <w:top w:val="single" w:sz="8" w:space="0" w:color="9BBB59"/>
          <w:left w:val="single" w:sz="8" w:space="0" w:color="9BBB59"/>
          <w:bottom w:val="single" w:sz="8" w:space="0" w:color="9BBB59"/>
          <w:right w:val="single" w:sz="8" w:space="0" w:color="9BBB59"/>
        </w:tblBorders>
        <w:tblLayout w:type="fixed"/>
        <w:tblLook w:val="0400" w:firstRow="0" w:lastRow="0" w:firstColumn="0" w:lastColumn="0" w:noHBand="0" w:noVBand="1"/>
      </w:tblPr>
      <w:tblGrid>
        <w:gridCol w:w="2376"/>
        <w:gridCol w:w="2268"/>
        <w:gridCol w:w="2172"/>
        <w:gridCol w:w="2506"/>
      </w:tblGrid>
      <w:tr w:rsidR="001B1ED8" w:rsidRPr="00035A78" w14:paraId="67AE832C" w14:textId="77777777" w:rsidTr="005C35EC">
        <w:trPr>
          <w:cantSplit/>
          <w:trHeight w:val="530"/>
        </w:trPr>
        <w:tc>
          <w:tcPr>
            <w:tcW w:w="2376" w:type="dxa"/>
            <w:tcBorders>
              <w:top w:val="single" w:sz="8" w:space="0" w:color="9BBB59"/>
              <w:left w:val="single" w:sz="8" w:space="0" w:color="9BBB59"/>
              <w:bottom w:val="single" w:sz="8" w:space="0" w:color="9BBB59"/>
            </w:tcBorders>
          </w:tcPr>
          <w:p w14:paraId="60D876D0" w14:textId="77777777" w:rsidR="0001612F" w:rsidRPr="00035A78" w:rsidRDefault="0001612F" w:rsidP="008D086E">
            <w:pPr>
              <w:rPr>
                <w:rFonts w:cs="Tahoma"/>
              </w:rPr>
            </w:pPr>
            <w:r w:rsidRPr="00035A78">
              <w:rPr>
                <w:rFonts w:ascii="Webdings" w:eastAsia="Webdings" w:hAnsi="Webdings" w:cs="Webdings"/>
                <w:color w:val="00B050"/>
                <w:sz w:val="48"/>
                <w:szCs w:val="48"/>
              </w:rPr>
              <w:t></w:t>
            </w:r>
            <w:r w:rsidRPr="00035A78">
              <w:t>A lire</w:t>
            </w:r>
          </w:p>
        </w:tc>
        <w:tc>
          <w:tcPr>
            <w:tcW w:w="2268" w:type="dxa"/>
            <w:tcBorders>
              <w:top w:val="single" w:sz="8" w:space="0" w:color="9BBB59"/>
              <w:bottom w:val="single" w:sz="8" w:space="0" w:color="9BBB59"/>
            </w:tcBorders>
          </w:tcPr>
          <w:p w14:paraId="6B52EECA" w14:textId="77777777" w:rsidR="0001612F" w:rsidRPr="00035A78" w:rsidRDefault="0001612F" w:rsidP="008D086E">
            <w:pPr>
              <w:rPr>
                <w:rFonts w:cs="Tahoma"/>
              </w:rPr>
            </w:pPr>
            <w:r w:rsidRPr="00035A78">
              <w:rPr>
                <w:rFonts w:ascii="Webdings" w:eastAsia="Webdings" w:hAnsi="Webdings" w:cs="Webdings"/>
                <w:color w:val="00B050"/>
                <w:sz w:val="48"/>
                <w:szCs w:val="48"/>
              </w:rPr>
              <w:t></w:t>
            </w:r>
            <w:r w:rsidRPr="00035A78">
              <w:t>Problème</w:t>
            </w:r>
          </w:p>
        </w:tc>
        <w:tc>
          <w:tcPr>
            <w:tcW w:w="2172" w:type="dxa"/>
            <w:tcBorders>
              <w:top w:val="single" w:sz="8" w:space="0" w:color="9BBB59"/>
              <w:bottom w:val="single" w:sz="8" w:space="0" w:color="9BBB59"/>
            </w:tcBorders>
          </w:tcPr>
          <w:p w14:paraId="679FA46E" w14:textId="77777777" w:rsidR="0001612F" w:rsidRPr="00035A78" w:rsidRDefault="0001612F" w:rsidP="008D086E">
            <w:pPr>
              <w:rPr>
                <w:rFonts w:cs="Tahoma"/>
              </w:rPr>
            </w:pPr>
            <w:r w:rsidRPr="00035A78">
              <w:rPr>
                <w:rFonts w:ascii="Webdings" w:eastAsia="Webdings" w:hAnsi="Webdings" w:cs="Webdings"/>
                <w:color w:val="00B050"/>
                <w:sz w:val="48"/>
                <w:szCs w:val="48"/>
              </w:rPr>
              <w:t></w:t>
            </w:r>
            <w:r w:rsidRPr="00035A78">
              <w:t>Idée</w:t>
            </w:r>
          </w:p>
        </w:tc>
        <w:tc>
          <w:tcPr>
            <w:tcW w:w="2506" w:type="dxa"/>
            <w:tcBorders>
              <w:top w:val="single" w:sz="8" w:space="0" w:color="9BBB59"/>
              <w:bottom w:val="single" w:sz="8" w:space="0" w:color="9BBB59"/>
              <w:right w:val="single" w:sz="8" w:space="0" w:color="9BBB59"/>
            </w:tcBorders>
          </w:tcPr>
          <w:p w14:paraId="72740346" w14:textId="77777777" w:rsidR="0001612F" w:rsidRPr="005C35EC" w:rsidRDefault="0001612F" w:rsidP="008D086E">
            <w:r w:rsidRPr="00035A78">
              <w:rPr>
                <w:rFonts w:ascii="Webdings" w:eastAsia="Webdings" w:hAnsi="Webdings" w:cs="Webdings"/>
                <w:color w:val="00B050"/>
                <w:sz w:val="48"/>
                <w:szCs w:val="48"/>
              </w:rPr>
              <w:t></w:t>
            </w:r>
            <w:r w:rsidRPr="00035A78">
              <w:t>A faire</w:t>
            </w:r>
          </w:p>
        </w:tc>
      </w:tr>
      <w:tr w:rsidR="001B1ED8" w:rsidRPr="00035A78" w14:paraId="5F6D5084" w14:textId="77777777" w:rsidTr="005C35EC">
        <w:trPr>
          <w:cantSplit/>
        </w:trPr>
        <w:tc>
          <w:tcPr>
            <w:tcW w:w="2376" w:type="dxa"/>
          </w:tcPr>
          <w:p w14:paraId="2CEB1ACF" w14:textId="77777777" w:rsidR="0001612F" w:rsidRPr="00035A78" w:rsidRDefault="0001612F" w:rsidP="008D086E">
            <w:pPr>
              <w:rPr>
                <w:rFonts w:cs="Tahoma"/>
              </w:rPr>
            </w:pPr>
            <w:r w:rsidRPr="00035A78">
              <w:rPr>
                <w:rFonts w:ascii="Webdings" w:eastAsia="Webdings" w:hAnsi="Webdings" w:cs="Webdings"/>
                <w:color w:val="00B050"/>
                <w:sz w:val="48"/>
                <w:szCs w:val="48"/>
              </w:rPr>
              <w:t></w:t>
            </w:r>
            <w:r w:rsidRPr="00035A78">
              <w:t>Point</w:t>
            </w:r>
            <w:r w:rsidR="005C35EC">
              <w:t xml:space="preserve"> b</w:t>
            </w:r>
            <w:r w:rsidRPr="00035A78">
              <w:t>loquant</w:t>
            </w:r>
          </w:p>
        </w:tc>
        <w:tc>
          <w:tcPr>
            <w:tcW w:w="2268" w:type="dxa"/>
          </w:tcPr>
          <w:p w14:paraId="52703949" w14:textId="77777777" w:rsidR="0001612F" w:rsidRPr="00035A78" w:rsidRDefault="0001612F" w:rsidP="008D086E">
            <w:pPr>
              <w:rPr>
                <w:rFonts w:cs="Tahoma"/>
              </w:rPr>
            </w:pPr>
            <w:r w:rsidRPr="00035A78">
              <w:rPr>
                <w:rFonts w:ascii="Webdings" w:eastAsia="Webdings" w:hAnsi="Webdings" w:cs="Webdings"/>
                <w:color w:val="00B050"/>
                <w:sz w:val="48"/>
                <w:szCs w:val="48"/>
              </w:rPr>
              <w:t></w:t>
            </w:r>
            <w:r w:rsidRPr="00035A78">
              <w:t>Note</w:t>
            </w:r>
          </w:p>
        </w:tc>
        <w:tc>
          <w:tcPr>
            <w:tcW w:w="2172" w:type="dxa"/>
          </w:tcPr>
          <w:p w14:paraId="3652874D" w14:textId="77777777" w:rsidR="0001612F" w:rsidRPr="00035A78" w:rsidRDefault="0001612F" w:rsidP="008D086E">
            <w:r w:rsidRPr="00035A78">
              <w:rPr>
                <w:rFonts w:ascii="Webdings" w:eastAsia="Webdings" w:hAnsi="Webdings" w:cs="Webdings"/>
                <w:color w:val="00B050"/>
                <w:sz w:val="48"/>
                <w:szCs w:val="48"/>
              </w:rPr>
              <w:t></w:t>
            </w:r>
            <w:r w:rsidRPr="00035A78">
              <w:t>Confidentiel</w:t>
            </w:r>
          </w:p>
        </w:tc>
        <w:tc>
          <w:tcPr>
            <w:tcW w:w="2506" w:type="dxa"/>
          </w:tcPr>
          <w:p w14:paraId="171D7063" w14:textId="77777777" w:rsidR="0001612F" w:rsidRPr="00035A78" w:rsidRDefault="0001612F" w:rsidP="008D086E"/>
        </w:tc>
      </w:tr>
    </w:tbl>
    <w:p w14:paraId="7FB6CDE3" w14:textId="77777777" w:rsidR="0001612F" w:rsidRPr="00035A78" w:rsidRDefault="0001612F" w:rsidP="008D086E"/>
    <w:p w14:paraId="230579EC" w14:textId="77777777" w:rsidR="0001612F" w:rsidRPr="00035A78" w:rsidRDefault="0001612F" w:rsidP="008D086E">
      <w:pPr>
        <w:rPr>
          <w:rStyle w:val="lev"/>
        </w:rPr>
      </w:pPr>
    </w:p>
    <w:p w14:paraId="24232156" w14:textId="77777777" w:rsidR="008E345D" w:rsidRPr="00035A78" w:rsidRDefault="008E345D" w:rsidP="008D086E">
      <w:pPr>
        <w:pStyle w:val="Sous-titre"/>
        <w:rPr>
          <w:noProof/>
        </w:rPr>
      </w:pPr>
      <w:r w:rsidRPr="00035A78">
        <w:rPr>
          <w:rStyle w:val="lev"/>
        </w:rPr>
        <w:br w:type="page"/>
      </w:r>
      <w:r w:rsidRPr="00035A78">
        <w:rPr>
          <w:noProof/>
        </w:rPr>
        <w:lastRenderedPageBreak/>
        <w:t>TABLE DES MATIERES</w:t>
      </w:r>
    </w:p>
    <w:p w14:paraId="29E08254" w14:textId="66FBFAFE" w:rsidR="00E30900" w:rsidRDefault="00E90C9D">
      <w:pPr>
        <w:pStyle w:val="TM1"/>
        <w:rPr>
          <w:rFonts w:asciiTheme="minorHAnsi" w:eastAsiaTheme="minorEastAsia" w:hAnsiTheme="minorHAnsi" w:cstheme="minorBidi"/>
          <w:noProof/>
          <w:color w:val="auto"/>
          <w:kern w:val="2"/>
          <w:sz w:val="24"/>
          <w:szCs w:val="24"/>
          <w:lang w:eastAsia="fr-FR" w:bidi="ar-SA"/>
          <w14:ligatures w14:val="standardContextual"/>
        </w:rPr>
      </w:pPr>
      <w:r w:rsidRPr="00035A78">
        <w:fldChar w:fldCharType="begin"/>
      </w:r>
      <w:r w:rsidR="00D9651E" w:rsidRPr="00035A78">
        <w:instrText xml:space="preserve"> TOC \o "1-3" \h \z \u </w:instrText>
      </w:r>
      <w:r w:rsidRPr="00035A78">
        <w:fldChar w:fldCharType="separate"/>
      </w:r>
      <w:hyperlink w:anchor="_Toc160456662" w:history="1">
        <w:r w:rsidR="00E30900" w:rsidRPr="00917E3A">
          <w:rPr>
            <w:rStyle w:val="Lienhypertexte"/>
            <w:noProof/>
          </w:rPr>
          <w:t>1</w:t>
        </w:r>
        <w:r w:rsidR="00E30900">
          <w:rPr>
            <w:rFonts w:asciiTheme="minorHAnsi" w:eastAsiaTheme="minorEastAsia" w:hAnsiTheme="minorHAnsi" w:cstheme="minorBidi"/>
            <w:noProof/>
            <w:color w:val="auto"/>
            <w:kern w:val="2"/>
            <w:sz w:val="24"/>
            <w:szCs w:val="24"/>
            <w:lang w:eastAsia="fr-FR" w:bidi="ar-SA"/>
            <w14:ligatures w14:val="standardContextual"/>
          </w:rPr>
          <w:tab/>
        </w:r>
        <w:r w:rsidR="00E30900" w:rsidRPr="00917E3A">
          <w:rPr>
            <w:rStyle w:val="Lienhypertexte"/>
            <w:noProof/>
          </w:rPr>
          <w:t>Introduction</w:t>
        </w:r>
        <w:r w:rsidR="00E30900">
          <w:rPr>
            <w:noProof/>
            <w:webHidden/>
          </w:rPr>
          <w:tab/>
        </w:r>
        <w:r w:rsidR="00E30900">
          <w:rPr>
            <w:noProof/>
            <w:webHidden/>
          </w:rPr>
          <w:fldChar w:fldCharType="begin"/>
        </w:r>
        <w:r w:rsidR="00E30900">
          <w:rPr>
            <w:noProof/>
            <w:webHidden/>
          </w:rPr>
          <w:instrText xml:space="preserve"> PAGEREF _Toc160456662 \h </w:instrText>
        </w:r>
        <w:r w:rsidR="00E30900">
          <w:rPr>
            <w:noProof/>
            <w:webHidden/>
          </w:rPr>
        </w:r>
        <w:r w:rsidR="00E30900">
          <w:rPr>
            <w:noProof/>
            <w:webHidden/>
          </w:rPr>
          <w:fldChar w:fldCharType="separate"/>
        </w:r>
        <w:r w:rsidR="00E30900">
          <w:rPr>
            <w:noProof/>
            <w:webHidden/>
          </w:rPr>
          <w:t>4</w:t>
        </w:r>
        <w:r w:rsidR="00E30900">
          <w:rPr>
            <w:noProof/>
            <w:webHidden/>
          </w:rPr>
          <w:fldChar w:fldCharType="end"/>
        </w:r>
      </w:hyperlink>
    </w:p>
    <w:p w14:paraId="24F4A3FD" w14:textId="70466E6D"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3" w:history="1">
        <w:r w:rsidRPr="00917E3A">
          <w:rPr>
            <w:rStyle w:val="Lienhypertexte"/>
            <w:noProof/>
          </w:rPr>
          <w:t>1.1</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Périmètre du document</w:t>
        </w:r>
        <w:r>
          <w:rPr>
            <w:noProof/>
            <w:webHidden/>
          </w:rPr>
          <w:tab/>
        </w:r>
        <w:r>
          <w:rPr>
            <w:noProof/>
            <w:webHidden/>
          </w:rPr>
          <w:fldChar w:fldCharType="begin"/>
        </w:r>
        <w:r>
          <w:rPr>
            <w:noProof/>
            <w:webHidden/>
          </w:rPr>
          <w:instrText xml:space="preserve"> PAGEREF _Toc160456663 \h </w:instrText>
        </w:r>
        <w:r>
          <w:rPr>
            <w:noProof/>
            <w:webHidden/>
          </w:rPr>
        </w:r>
        <w:r>
          <w:rPr>
            <w:noProof/>
            <w:webHidden/>
          </w:rPr>
          <w:fldChar w:fldCharType="separate"/>
        </w:r>
        <w:r>
          <w:rPr>
            <w:noProof/>
            <w:webHidden/>
          </w:rPr>
          <w:t>4</w:t>
        </w:r>
        <w:r>
          <w:rPr>
            <w:noProof/>
            <w:webHidden/>
          </w:rPr>
          <w:fldChar w:fldCharType="end"/>
        </w:r>
      </w:hyperlink>
    </w:p>
    <w:p w14:paraId="5843E1B9" w14:textId="4A14AB73"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4" w:history="1">
        <w:r w:rsidRPr="00917E3A">
          <w:rPr>
            <w:rStyle w:val="Lienhypertexte"/>
            <w:noProof/>
          </w:rPr>
          <w:t>1.2</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Public visé</w:t>
        </w:r>
        <w:r>
          <w:rPr>
            <w:noProof/>
            <w:webHidden/>
          </w:rPr>
          <w:tab/>
        </w:r>
        <w:r>
          <w:rPr>
            <w:noProof/>
            <w:webHidden/>
          </w:rPr>
          <w:fldChar w:fldCharType="begin"/>
        </w:r>
        <w:r>
          <w:rPr>
            <w:noProof/>
            <w:webHidden/>
          </w:rPr>
          <w:instrText xml:space="preserve"> PAGEREF _Toc160456664 \h </w:instrText>
        </w:r>
        <w:r>
          <w:rPr>
            <w:noProof/>
            <w:webHidden/>
          </w:rPr>
        </w:r>
        <w:r>
          <w:rPr>
            <w:noProof/>
            <w:webHidden/>
          </w:rPr>
          <w:fldChar w:fldCharType="separate"/>
        </w:r>
        <w:r>
          <w:rPr>
            <w:noProof/>
            <w:webHidden/>
          </w:rPr>
          <w:t>4</w:t>
        </w:r>
        <w:r>
          <w:rPr>
            <w:noProof/>
            <w:webHidden/>
          </w:rPr>
          <w:fldChar w:fldCharType="end"/>
        </w:r>
      </w:hyperlink>
    </w:p>
    <w:p w14:paraId="3F37549E" w14:textId="375A56A8"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5" w:history="1">
        <w:r w:rsidRPr="00917E3A">
          <w:rPr>
            <w:rStyle w:val="Lienhypertexte"/>
            <w:noProof/>
          </w:rPr>
          <w:t>1.3</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Ambition stratégique de la branche autonomie à horizon 2026</w:t>
        </w:r>
        <w:r>
          <w:rPr>
            <w:noProof/>
            <w:webHidden/>
          </w:rPr>
          <w:tab/>
        </w:r>
        <w:r>
          <w:rPr>
            <w:noProof/>
            <w:webHidden/>
          </w:rPr>
          <w:fldChar w:fldCharType="begin"/>
        </w:r>
        <w:r>
          <w:rPr>
            <w:noProof/>
            <w:webHidden/>
          </w:rPr>
          <w:instrText xml:space="preserve"> PAGEREF _Toc160456665 \h </w:instrText>
        </w:r>
        <w:r>
          <w:rPr>
            <w:noProof/>
            <w:webHidden/>
          </w:rPr>
        </w:r>
        <w:r>
          <w:rPr>
            <w:noProof/>
            <w:webHidden/>
          </w:rPr>
          <w:fldChar w:fldCharType="separate"/>
        </w:r>
        <w:r>
          <w:rPr>
            <w:noProof/>
            <w:webHidden/>
          </w:rPr>
          <w:t>4</w:t>
        </w:r>
        <w:r>
          <w:rPr>
            <w:noProof/>
            <w:webHidden/>
          </w:rPr>
          <w:fldChar w:fldCharType="end"/>
        </w:r>
      </w:hyperlink>
    </w:p>
    <w:p w14:paraId="48B60624" w14:textId="74632265"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6" w:history="1">
        <w:r w:rsidRPr="00917E3A">
          <w:rPr>
            <w:rStyle w:val="Lienhypertexte"/>
            <w:noProof/>
          </w:rPr>
          <w:t>1.4</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Schéma directeur du système d’information</w:t>
        </w:r>
        <w:r>
          <w:rPr>
            <w:noProof/>
            <w:webHidden/>
          </w:rPr>
          <w:tab/>
        </w:r>
        <w:r>
          <w:rPr>
            <w:noProof/>
            <w:webHidden/>
          </w:rPr>
          <w:fldChar w:fldCharType="begin"/>
        </w:r>
        <w:r>
          <w:rPr>
            <w:noProof/>
            <w:webHidden/>
          </w:rPr>
          <w:instrText xml:space="preserve"> PAGEREF _Toc160456666 \h </w:instrText>
        </w:r>
        <w:r>
          <w:rPr>
            <w:noProof/>
            <w:webHidden/>
          </w:rPr>
        </w:r>
        <w:r>
          <w:rPr>
            <w:noProof/>
            <w:webHidden/>
          </w:rPr>
          <w:fldChar w:fldCharType="separate"/>
        </w:r>
        <w:r>
          <w:rPr>
            <w:noProof/>
            <w:webHidden/>
          </w:rPr>
          <w:t>5</w:t>
        </w:r>
        <w:r>
          <w:rPr>
            <w:noProof/>
            <w:webHidden/>
          </w:rPr>
          <w:fldChar w:fldCharType="end"/>
        </w:r>
      </w:hyperlink>
    </w:p>
    <w:p w14:paraId="0A167DA1" w14:textId="65FFFF93" w:rsidR="00E30900" w:rsidRDefault="00E30900">
      <w:pPr>
        <w:pStyle w:val="TM1"/>
        <w:rPr>
          <w:rFonts w:asciiTheme="minorHAnsi" w:eastAsiaTheme="minorEastAsia" w:hAnsiTheme="minorHAnsi" w:cstheme="minorBidi"/>
          <w:noProof/>
          <w:color w:val="auto"/>
          <w:kern w:val="2"/>
          <w:sz w:val="24"/>
          <w:szCs w:val="24"/>
          <w:lang w:eastAsia="fr-FR" w:bidi="ar-SA"/>
          <w14:ligatures w14:val="standardContextual"/>
        </w:rPr>
      </w:pPr>
      <w:hyperlink w:anchor="_Toc160456667" w:history="1">
        <w:r w:rsidRPr="00917E3A">
          <w:rPr>
            <w:rStyle w:val="Lienhypertexte"/>
            <w:noProof/>
          </w:rPr>
          <w:t>2</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Enjeux du Système d’Information</w:t>
        </w:r>
        <w:r>
          <w:rPr>
            <w:noProof/>
            <w:webHidden/>
          </w:rPr>
          <w:tab/>
        </w:r>
        <w:r>
          <w:rPr>
            <w:noProof/>
            <w:webHidden/>
          </w:rPr>
          <w:fldChar w:fldCharType="begin"/>
        </w:r>
        <w:r>
          <w:rPr>
            <w:noProof/>
            <w:webHidden/>
          </w:rPr>
          <w:instrText xml:space="preserve"> PAGEREF _Toc160456667 \h </w:instrText>
        </w:r>
        <w:r>
          <w:rPr>
            <w:noProof/>
            <w:webHidden/>
          </w:rPr>
        </w:r>
        <w:r>
          <w:rPr>
            <w:noProof/>
            <w:webHidden/>
          </w:rPr>
          <w:fldChar w:fldCharType="separate"/>
        </w:r>
        <w:r>
          <w:rPr>
            <w:noProof/>
            <w:webHidden/>
          </w:rPr>
          <w:t>7</w:t>
        </w:r>
        <w:r>
          <w:rPr>
            <w:noProof/>
            <w:webHidden/>
          </w:rPr>
          <w:fldChar w:fldCharType="end"/>
        </w:r>
      </w:hyperlink>
    </w:p>
    <w:p w14:paraId="1BDE4835" w14:textId="2DCE4CB2"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8" w:history="1">
        <w:r w:rsidRPr="00917E3A">
          <w:rPr>
            <w:rStyle w:val="Lienhypertexte"/>
            <w:noProof/>
          </w:rPr>
          <w:t>2.1</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E1 : Simplifier les parcours</w:t>
        </w:r>
        <w:r>
          <w:rPr>
            <w:noProof/>
            <w:webHidden/>
          </w:rPr>
          <w:tab/>
        </w:r>
        <w:r>
          <w:rPr>
            <w:noProof/>
            <w:webHidden/>
          </w:rPr>
          <w:fldChar w:fldCharType="begin"/>
        </w:r>
        <w:r>
          <w:rPr>
            <w:noProof/>
            <w:webHidden/>
          </w:rPr>
          <w:instrText xml:space="preserve"> PAGEREF _Toc160456668 \h </w:instrText>
        </w:r>
        <w:r>
          <w:rPr>
            <w:noProof/>
            <w:webHidden/>
          </w:rPr>
        </w:r>
        <w:r>
          <w:rPr>
            <w:noProof/>
            <w:webHidden/>
          </w:rPr>
          <w:fldChar w:fldCharType="separate"/>
        </w:r>
        <w:r>
          <w:rPr>
            <w:noProof/>
            <w:webHidden/>
          </w:rPr>
          <w:t>7</w:t>
        </w:r>
        <w:r>
          <w:rPr>
            <w:noProof/>
            <w:webHidden/>
          </w:rPr>
          <w:fldChar w:fldCharType="end"/>
        </w:r>
      </w:hyperlink>
    </w:p>
    <w:p w14:paraId="3984CE01" w14:textId="2B40C79F"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69" w:history="1">
        <w:r w:rsidRPr="00917E3A">
          <w:rPr>
            <w:rStyle w:val="Lienhypertexte"/>
            <w:noProof/>
          </w:rPr>
          <w:t>2.2</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E2  : Doter la CNSA et ses partenaires d’outils performants au service de la mission</w:t>
        </w:r>
        <w:r>
          <w:rPr>
            <w:noProof/>
            <w:webHidden/>
          </w:rPr>
          <w:tab/>
        </w:r>
        <w:r>
          <w:rPr>
            <w:noProof/>
            <w:webHidden/>
          </w:rPr>
          <w:fldChar w:fldCharType="begin"/>
        </w:r>
        <w:r>
          <w:rPr>
            <w:noProof/>
            <w:webHidden/>
          </w:rPr>
          <w:instrText xml:space="preserve"> PAGEREF _Toc160456669 \h </w:instrText>
        </w:r>
        <w:r>
          <w:rPr>
            <w:noProof/>
            <w:webHidden/>
          </w:rPr>
        </w:r>
        <w:r>
          <w:rPr>
            <w:noProof/>
            <w:webHidden/>
          </w:rPr>
          <w:fldChar w:fldCharType="separate"/>
        </w:r>
        <w:r>
          <w:rPr>
            <w:noProof/>
            <w:webHidden/>
          </w:rPr>
          <w:t>8</w:t>
        </w:r>
        <w:r>
          <w:rPr>
            <w:noProof/>
            <w:webHidden/>
          </w:rPr>
          <w:fldChar w:fldCharType="end"/>
        </w:r>
      </w:hyperlink>
    </w:p>
    <w:p w14:paraId="36DFD168" w14:textId="56A26325"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0" w:history="1">
        <w:r w:rsidRPr="00917E3A">
          <w:rPr>
            <w:rStyle w:val="Lienhypertexte"/>
            <w:noProof/>
          </w:rPr>
          <w:t>2.3</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E3 : Préserver la sécurité des systèmes, des données et des personnes</w:t>
        </w:r>
        <w:r>
          <w:rPr>
            <w:noProof/>
            <w:webHidden/>
          </w:rPr>
          <w:tab/>
        </w:r>
        <w:r>
          <w:rPr>
            <w:noProof/>
            <w:webHidden/>
          </w:rPr>
          <w:fldChar w:fldCharType="begin"/>
        </w:r>
        <w:r>
          <w:rPr>
            <w:noProof/>
            <w:webHidden/>
          </w:rPr>
          <w:instrText xml:space="preserve"> PAGEREF _Toc160456670 \h </w:instrText>
        </w:r>
        <w:r>
          <w:rPr>
            <w:noProof/>
            <w:webHidden/>
          </w:rPr>
        </w:r>
        <w:r>
          <w:rPr>
            <w:noProof/>
            <w:webHidden/>
          </w:rPr>
          <w:fldChar w:fldCharType="separate"/>
        </w:r>
        <w:r>
          <w:rPr>
            <w:noProof/>
            <w:webHidden/>
          </w:rPr>
          <w:t>8</w:t>
        </w:r>
        <w:r>
          <w:rPr>
            <w:noProof/>
            <w:webHidden/>
          </w:rPr>
          <w:fldChar w:fldCharType="end"/>
        </w:r>
      </w:hyperlink>
    </w:p>
    <w:p w14:paraId="437162D7" w14:textId="579264AE"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1" w:history="1">
        <w:r w:rsidRPr="00917E3A">
          <w:rPr>
            <w:rStyle w:val="Lienhypertexte"/>
            <w:noProof/>
          </w:rPr>
          <w:t>2.4</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E4 : Respect de la doctrine technique du numérique en santé</w:t>
        </w:r>
        <w:r>
          <w:rPr>
            <w:noProof/>
            <w:webHidden/>
          </w:rPr>
          <w:tab/>
        </w:r>
        <w:r>
          <w:rPr>
            <w:noProof/>
            <w:webHidden/>
          </w:rPr>
          <w:fldChar w:fldCharType="begin"/>
        </w:r>
        <w:r>
          <w:rPr>
            <w:noProof/>
            <w:webHidden/>
          </w:rPr>
          <w:instrText xml:space="preserve"> PAGEREF _Toc160456671 \h </w:instrText>
        </w:r>
        <w:r>
          <w:rPr>
            <w:noProof/>
            <w:webHidden/>
          </w:rPr>
        </w:r>
        <w:r>
          <w:rPr>
            <w:noProof/>
            <w:webHidden/>
          </w:rPr>
          <w:fldChar w:fldCharType="separate"/>
        </w:r>
        <w:r>
          <w:rPr>
            <w:noProof/>
            <w:webHidden/>
          </w:rPr>
          <w:t>9</w:t>
        </w:r>
        <w:r>
          <w:rPr>
            <w:noProof/>
            <w:webHidden/>
          </w:rPr>
          <w:fldChar w:fldCharType="end"/>
        </w:r>
      </w:hyperlink>
    </w:p>
    <w:p w14:paraId="6FE9A6B2" w14:textId="38CC8827" w:rsidR="00E30900" w:rsidRDefault="00E30900">
      <w:pPr>
        <w:pStyle w:val="TM1"/>
        <w:rPr>
          <w:rFonts w:asciiTheme="minorHAnsi" w:eastAsiaTheme="minorEastAsia" w:hAnsiTheme="minorHAnsi" w:cstheme="minorBidi"/>
          <w:noProof/>
          <w:color w:val="auto"/>
          <w:kern w:val="2"/>
          <w:sz w:val="24"/>
          <w:szCs w:val="24"/>
          <w:lang w:eastAsia="fr-FR" w:bidi="ar-SA"/>
          <w14:ligatures w14:val="standardContextual"/>
        </w:rPr>
      </w:pPr>
      <w:hyperlink w:anchor="_Toc160456672" w:history="1">
        <w:r w:rsidRPr="00917E3A">
          <w:rPr>
            <w:rStyle w:val="Lienhypertexte"/>
            <w:noProof/>
          </w:rPr>
          <w:t>3</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Principes d’Architecture</w:t>
        </w:r>
        <w:r>
          <w:rPr>
            <w:noProof/>
            <w:webHidden/>
          </w:rPr>
          <w:tab/>
        </w:r>
        <w:r>
          <w:rPr>
            <w:noProof/>
            <w:webHidden/>
          </w:rPr>
          <w:fldChar w:fldCharType="begin"/>
        </w:r>
        <w:r>
          <w:rPr>
            <w:noProof/>
            <w:webHidden/>
          </w:rPr>
          <w:instrText xml:space="preserve"> PAGEREF _Toc160456672 \h </w:instrText>
        </w:r>
        <w:r>
          <w:rPr>
            <w:noProof/>
            <w:webHidden/>
          </w:rPr>
        </w:r>
        <w:r>
          <w:rPr>
            <w:noProof/>
            <w:webHidden/>
          </w:rPr>
          <w:fldChar w:fldCharType="separate"/>
        </w:r>
        <w:r>
          <w:rPr>
            <w:noProof/>
            <w:webHidden/>
          </w:rPr>
          <w:t>10</w:t>
        </w:r>
        <w:r>
          <w:rPr>
            <w:noProof/>
            <w:webHidden/>
          </w:rPr>
          <w:fldChar w:fldCharType="end"/>
        </w:r>
      </w:hyperlink>
    </w:p>
    <w:p w14:paraId="71ACFDA3" w14:textId="6FF050B5"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3" w:history="1">
        <w:r w:rsidRPr="00917E3A">
          <w:rPr>
            <w:rStyle w:val="Lienhypertexte"/>
            <w:noProof/>
          </w:rPr>
          <w:t>3.1</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P1 : Hébergement</w:t>
        </w:r>
        <w:r>
          <w:rPr>
            <w:noProof/>
            <w:webHidden/>
          </w:rPr>
          <w:tab/>
        </w:r>
        <w:r>
          <w:rPr>
            <w:noProof/>
            <w:webHidden/>
          </w:rPr>
          <w:fldChar w:fldCharType="begin"/>
        </w:r>
        <w:r>
          <w:rPr>
            <w:noProof/>
            <w:webHidden/>
          </w:rPr>
          <w:instrText xml:space="preserve"> PAGEREF _Toc160456673 \h </w:instrText>
        </w:r>
        <w:r>
          <w:rPr>
            <w:noProof/>
            <w:webHidden/>
          </w:rPr>
        </w:r>
        <w:r>
          <w:rPr>
            <w:noProof/>
            <w:webHidden/>
          </w:rPr>
          <w:fldChar w:fldCharType="separate"/>
        </w:r>
        <w:r>
          <w:rPr>
            <w:noProof/>
            <w:webHidden/>
          </w:rPr>
          <w:t>11</w:t>
        </w:r>
        <w:r>
          <w:rPr>
            <w:noProof/>
            <w:webHidden/>
          </w:rPr>
          <w:fldChar w:fldCharType="end"/>
        </w:r>
      </w:hyperlink>
    </w:p>
    <w:p w14:paraId="148B438A" w14:textId="02A82F74"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4" w:history="1">
        <w:r w:rsidRPr="00917E3A">
          <w:rPr>
            <w:rStyle w:val="Lienhypertexte"/>
            <w:noProof/>
          </w:rPr>
          <w:t>3.2</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P2 : Architectures techniques</w:t>
        </w:r>
        <w:r>
          <w:rPr>
            <w:noProof/>
            <w:webHidden/>
          </w:rPr>
          <w:tab/>
        </w:r>
        <w:r>
          <w:rPr>
            <w:noProof/>
            <w:webHidden/>
          </w:rPr>
          <w:fldChar w:fldCharType="begin"/>
        </w:r>
        <w:r>
          <w:rPr>
            <w:noProof/>
            <w:webHidden/>
          </w:rPr>
          <w:instrText xml:space="preserve"> PAGEREF _Toc160456674 \h </w:instrText>
        </w:r>
        <w:r>
          <w:rPr>
            <w:noProof/>
            <w:webHidden/>
          </w:rPr>
        </w:r>
        <w:r>
          <w:rPr>
            <w:noProof/>
            <w:webHidden/>
          </w:rPr>
          <w:fldChar w:fldCharType="separate"/>
        </w:r>
        <w:r>
          <w:rPr>
            <w:noProof/>
            <w:webHidden/>
          </w:rPr>
          <w:t>12</w:t>
        </w:r>
        <w:r>
          <w:rPr>
            <w:noProof/>
            <w:webHidden/>
          </w:rPr>
          <w:fldChar w:fldCharType="end"/>
        </w:r>
      </w:hyperlink>
    </w:p>
    <w:p w14:paraId="3DAAB935" w14:textId="34150C22"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5" w:history="1">
        <w:r w:rsidRPr="00917E3A">
          <w:rPr>
            <w:rStyle w:val="Lienhypertexte"/>
            <w:noProof/>
          </w:rPr>
          <w:t>3.3</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P3 : Solutions applicatives</w:t>
        </w:r>
        <w:r>
          <w:rPr>
            <w:noProof/>
            <w:webHidden/>
          </w:rPr>
          <w:tab/>
        </w:r>
        <w:r>
          <w:rPr>
            <w:noProof/>
            <w:webHidden/>
          </w:rPr>
          <w:fldChar w:fldCharType="begin"/>
        </w:r>
        <w:r>
          <w:rPr>
            <w:noProof/>
            <w:webHidden/>
          </w:rPr>
          <w:instrText xml:space="preserve"> PAGEREF _Toc160456675 \h </w:instrText>
        </w:r>
        <w:r>
          <w:rPr>
            <w:noProof/>
            <w:webHidden/>
          </w:rPr>
        </w:r>
        <w:r>
          <w:rPr>
            <w:noProof/>
            <w:webHidden/>
          </w:rPr>
          <w:fldChar w:fldCharType="separate"/>
        </w:r>
        <w:r>
          <w:rPr>
            <w:noProof/>
            <w:webHidden/>
          </w:rPr>
          <w:t>13</w:t>
        </w:r>
        <w:r>
          <w:rPr>
            <w:noProof/>
            <w:webHidden/>
          </w:rPr>
          <w:fldChar w:fldCharType="end"/>
        </w:r>
      </w:hyperlink>
    </w:p>
    <w:p w14:paraId="5990094F" w14:textId="5E2421DB"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6" w:history="1">
        <w:r w:rsidRPr="00917E3A">
          <w:rPr>
            <w:rStyle w:val="Lienhypertexte"/>
            <w:noProof/>
          </w:rPr>
          <w:t>3.4</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P4 : Découplage des composants</w:t>
        </w:r>
        <w:r>
          <w:rPr>
            <w:noProof/>
            <w:webHidden/>
          </w:rPr>
          <w:tab/>
        </w:r>
        <w:r>
          <w:rPr>
            <w:noProof/>
            <w:webHidden/>
          </w:rPr>
          <w:fldChar w:fldCharType="begin"/>
        </w:r>
        <w:r>
          <w:rPr>
            <w:noProof/>
            <w:webHidden/>
          </w:rPr>
          <w:instrText xml:space="preserve"> PAGEREF _Toc160456676 \h </w:instrText>
        </w:r>
        <w:r>
          <w:rPr>
            <w:noProof/>
            <w:webHidden/>
          </w:rPr>
        </w:r>
        <w:r>
          <w:rPr>
            <w:noProof/>
            <w:webHidden/>
          </w:rPr>
          <w:fldChar w:fldCharType="separate"/>
        </w:r>
        <w:r>
          <w:rPr>
            <w:noProof/>
            <w:webHidden/>
          </w:rPr>
          <w:t>14</w:t>
        </w:r>
        <w:r>
          <w:rPr>
            <w:noProof/>
            <w:webHidden/>
          </w:rPr>
          <w:fldChar w:fldCharType="end"/>
        </w:r>
      </w:hyperlink>
    </w:p>
    <w:p w14:paraId="05C1FA7D" w14:textId="56BD6B4A"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7" w:history="1">
        <w:r w:rsidRPr="00917E3A">
          <w:rPr>
            <w:rStyle w:val="Lienhypertexte"/>
            <w:noProof/>
          </w:rPr>
          <w:t>3.5</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P5 : Briques technologiques</w:t>
        </w:r>
        <w:r>
          <w:rPr>
            <w:noProof/>
            <w:webHidden/>
          </w:rPr>
          <w:tab/>
        </w:r>
        <w:r>
          <w:rPr>
            <w:noProof/>
            <w:webHidden/>
          </w:rPr>
          <w:fldChar w:fldCharType="begin"/>
        </w:r>
        <w:r>
          <w:rPr>
            <w:noProof/>
            <w:webHidden/>
          </w:rPr>
          <w:instrText xml:space="preserve"> PAGEREF _Toc160456677 \h </w:instrText>
        </w:r>
        <w:r>
          <w:rPr>
            <w:noProof/>
            <w:webHidden/>
          </w:rPr>
        </w:r>
        <w:r>
          <w:rPr>
            <w:noProof/>
            <w:webHidden/>
          </w:rPr>
          <w:fldChar w:fldCharType="separate"/>
        </w:r>
        <w:r>
          <w:rPr>
            <w:noProof/>
            <w:webHidden/>
          </w:rPr>
          <w:t>15</w:t>
        </w:r>
        <w:r>
          <w:rPr>
            <w:noProof/>
            <w:webHidden/>
          </w:rPr>
          <w:fldChar w:fldCharType="end"/>
        </w:r>
      </w:hyperlink>
    </w:p>
    <w:p w14:paraId="7DB33844" w14:textId="639E2088"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8" w:history="1">
        <w:r w:rsidRPr="00917E3A">
          <w:rPr>
            <w:rStyle w:val="Lienhypertexte"/>
            <w:noProof/>
          </w:rPr>
          <w:t>3.6</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P6 : Conformité de la sécurité SI</w:t>
        </w:r>
        <w:r>
          <w:rPr>
            <w:noProof/>
            <w:webHidden/>
          </w:rPr>
          <w:tab/>
        </w:r>
        <w:r>
          <w:rPr>
            <w:noProof/>
            <w:webHidden/>
          </w:rPr>
          <w:fldChar w:fldCharType="begin"/>
        </w:r>
        <w:r>
          <w:rPr>
            <w:noProof/>
            <w:webHidden/>
          </w:rPr>
          <w:instrText xml:space="preserve"> PAGEREF _Toc160456678 \h </w:instrText>
        </w:r>
        <w:r>
          <w:rPr>
            <w:noProof/>
            <w:webHidden/>
          </w:rPr>
        </w:r>
        <w:r>
          <w:rPr>
            <w:noProof/>
            <w:webHidden/>
          </w:rPr>
          <w:fldChar w:fldCharType="separate"/>
        </w:r>
        <w:r>
          <w:rPr>
            <w:noProof/>
            <w:webHidden/>
          </w:rPr>
          <w:t>16</w:t>
        </w:r>
        <w:r>
          <w:rPr>
            <w:noProof/>
            <w:webHidden/>
          </w:rPr>
          <w:fldChar w:fldCharType="end"/>
        </w:r>
      </w:hyperlink>
    </w:p>
    <w:p w14:paraId="5F828502" w14:textId="5BB15F55"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79" w:history="1">
        <w:r w:rsidRPr="00917E3A">
          <w:rPr>
            <w:rStyle w:val="Lienhypertexte"/>
            <w:noProof/>
          </w:rPr>
          <w:t>3.7</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P7 : Exploitabilité</w:t>
        </w:r>
        <w:r>
          <w:rPr>
            <w:noProof/>
            <w:webHidden/>
          </w:rPr>
          <w:tab/>
        </w:r>
        <w:r>
          <w:rPr>
            <w:noProof/>
            <w:webHidden/>
          </w:rPr>
          <w:fldChar w:fldCharType="begin"/>
        </w:r>
        <w:r>
          <w:rPr>
            <w:noProof/>
            <w:webHidden/>
          </w:rPr>
          <w:instrText xml:space="preserve"> PAGEREF _Toc160456679 \h </w:instrText>
        </w:r>
        <w:r>
          <w:rPr>
            <w:noProof/>
            <w:webHidden/>
          </w:rPr>
        </w:r>
        <w:r>
          <w:rPr>
            <w:noProof/>
            <w:webHidden/>
          </w:rPr>
          <w:fldChar w:fldCharType="separate"/>
        </w:r>
        <w:r>
          <w:rPr>
            <w:noProof/>
            <w:webHidden/>
          </w:rPr>
          <w:t>17</w:t>
        </w:r>
        <w:r>
          <w:rPr>
            <w:noProof/>
            <w:webHidden/>
          </w:rPr>
          <w:fldChar w:fldCharType="end"/>
        </w:r>
      </w:hyperlink>
    </w:p>
    <w:p w14:paraId="2D3584C1" w14:textId="558FC038"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80" w:history="1">
        <w:r w:rsidRPr="00917E3A">
          <w:rPr>
            <w:rStyle w:val="Lienhypertexte"/>
            <w:noProof/>
          </w:rPr>
          <w:t>3.8</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P8 : Résilience</w:t>
        </w:r>
        <w:r>
          <w:rPr>
            <w:noProof/>
            <w:webHidden/>
          </w:rPr>
          <w:tab/>
        </w:r>
        <w:r>
          <w:rPr>
            <w:noProof/>
            <w:webHidden/>
          </w:rPr>
          <w:fldChar w:fldCharType="begin"/>
        </w:r>
        <w:r>
          <w:rPr>
            <w:noProof/>
            <w:webHidden/>
          </w:rPr>
          <w:instrText xml:space="preserve"> PAGEREF _Toc160456680 \h </w:instrText>
        </w:r>
        <w:r>
          <w:rPr>
            <w:noProof/>
            <w:webHidden/>
          </w:rPr>
        </w:r>
        <w:r>
          <w:rPr>
            <w:noProof/>
            <w:webHidden/>
          </w:rPr>
          <w:fldChar w:fldCharType="separate"/>
        </w:r>
        <w:r>
          <w:rPr>
            <w:noProof/>
            <w:webHidden/>
          </w:rPr>
          <w:t>18</w:t>
        </w:r>
        <w:r>
          <w:rPr>
            <w:noProof/>
            <w:webHidden/>
          </w:rPr>
          <w:fldChar w:fldCharType="end"/>
        </w:r>
      </w:hyperlink>
    </w:p>
    <w:p w14:paraId="7932B095" w14:textId="2AAC871C"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81" w:history="1">
        <w:r w:rsidRPr="00917E3A">
          <w:rPr>
            <w:rStyle w:val="Lienhypertexte"/>
            <w:noProof/>
          </w:rPr>
          <w:t>3.9</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P9 : Expérience utilisateur</w:t>
        </w:r>
        <w:r>
          <w:rPr>
            <w:noProof/>
            <w:webHidden/>
          </w:rPr>
          <w:tab/>
        </w:r>
        <w:r>
          <w:rPr>
            <w:noProof/>
            <w:webHidden/>
          </w:rPr>
          <w:fldChar w:fldCharType="begin"/>
        </w:r>
        <w:r>
          <w:rPr>
            <w:noProof/>
            <w:webHidden/>
          </w:rPr>
          <w:instrText xml:space="preserve"> PAGEREF _Toc160456681 \h </w:instrText>
        </w:r>
        <w:r>
          <w:rPr>
            <w:noProof/>
            <w:webHidden/>
          </w:rPr>
        </w:r>
        <w:r>
          <w:rPr>
            <w:noProof/>
            <w:webHidden/>
          </w:rPr>
          <w:fldChar w:fldCharType="separate"/>
        </w:r>
        <w:r>
          <w:rPr>
            <w:noProof/>
            <w:webHidden/>
          </w:rPr>
          <w:t>19</w:t>
        </w:r>
        <w:r>
          <w:rPr>
            <w:noProof/>
            <w:webHidden/>
          </w:rPr>
          <w:fldChar w:fldCharType="end"/>
        </w:r>
      </w:hyperlink>
    </w:p>
    <w:p w14:paraId="28AD477B" w14:textId="7D9B75D1"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82" w:history="1">
        <w:r w:rsidRPr="00917E3A">
          <w:rPr>
            <w:rStyle w:val="Lienhypertexte"/>
            <w:noProof/>
          </w:rPr>
          <w:t>3.10</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P10 : Accès et habilitations</w:t>
        </w:r>
        <w:r>
          <w:rPr>
            <w:noProof/>
            <w:webHidden/>
          </w:rPr>
          <w:tab/>
        </w:r>
        <w:r>
          <w:rPr>
            <w:noProof/>
            <w:webHidden/>
          </w:rPr>
          <w:fldChar w:fldCharType="begin"/>
        </w:r>
        <w:r>
          <w:rPr>
            <w:noProof/>
            <w:webHidden/>
          </w:rPr>
          <w:instrText xml:space="preserve"> PAGEREF _Toc160456682 \h </w:instrText>
        </w:r>
        <w:r>
          <w:rPr>
            <w:noProof/>
            <w:webHidden/>
          </w:rPr>
        </w:r>
        <w:r>
          <w:rPr>
            <w:noProof/>
            <w:webHidden/>
          </w:rPr>
          <w:fldChar w:fldCharType="separate"/>
        </w:r>
        <w:r>
          <w:rPr>
            <w:noProof/>
            <w:webHidden/>
          </w:rPr>
          <w:t>20</w:t>
        </w:r>
        <w:r>
          <w:rPr>
            <w:noProof/>
            <w:webHidden/>
          </w:rPr>
          <w:fldChar w:fldCharType="end"/>
        </w:r>
      </w:hyperlink>
    </w:p>
    <w:p w14:paraId="1A9BFD32" w14:textId="78C83C73"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83" w:history="1">
        <w:r w:rsidRPr="00917E3A">
          <w:rPr>
            <w:rStyle w:val="Lienhypertexte"/>
            <w:noProof/>
          </w:rPr>
          <w:t>3.11</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P11 : Référentiels de données</w:t>
        </w:r>
        <w:r>
          <w:rPr>
            <w:noProof/>
            <w:webHidden/>
          </w:rPr>
          <w:tab/>
        </w:r>
        <w:r>
          <w:rPr>
            <w:noProof/>
            <w:webHidden/>
          </w:rPr>
          <w:fldChar w:fldCharType="begin"/>
        </w:r>
        <w:r>
          <w:rPr>
            <w:noProof/>
            <w:webHidden/>
          </w:rPr>
          <w:instrText xml:space="preserve"> PAGEREF _Toc160456683 \h </w:instrText>
        </w:r>
        <w:r>
          <w:rPr>
            <w:noProof/>
            <w:webHidden/>
          </w:rPr>
        </w:r>
        <w:r>
          <w:rPr>
            <w:noProof/>
            <w:webHidden/>
          </w:rPr>
          <w:fldChar w:fldCharType="separate"/>
        </w:r>
        <w:r>
          <w:rPr>
            <w:noProof/>
            <w:webHidden/>
          </w:rPr>
          <w:t>21</w:t>
        </w:r>
        <w:r>
          <w:rPr>
            <w:noProof/>
            <w:webHidden/>
          </w:rPr>
          <w:fldChar w:fldCharType="end"/>
        </w:r>
      </w:hyperlink>
    </w:p>
    <w:p w14:paraId="6D4D33E3" w14:textId="415DA069" w:rsidR="00E30900" w:rsidRDefault="00E30900">
      <w:pPr>
        <w:pStyle w:val="TM2"/>
        <w:tabs>
          <w:tab w:val="left" w:pos="851"/>
        </w:tabs>
        <w:rPr>
          <w:rFonts w:asciiTheme="minorHAnsi" w:eastAsiaTheme="minorEastAsia" w:hAnsiTheme="minorHAnsi" w:cstheme="minorBidi"/>
          <w:noProof/>
          <w:color w:val="auto"/>
          <w:kern w:val="2"/>
          <w:sz w:val="24"/>
          <w:szCs w:val="24"/>
          <w:lang w:eastAsia="fr-FR" w:bidi="ar-SA"/>
          <w14:ligatures w14:val="standardContextual"/>
        </w:rPr>
      </w:pPr>
      <w:hyperlink w:anchor="_Toc160456684" w:history="1">
        <w:r w:rsidRPr="00917E3A">
          <w:rPr>
            <w:rStyle w:val="Lienhypertexte"/>
            <w:noProof/>
          </w:rPr>
          <w:t>3.12</w:t>
        </w:r>
        <w:r>
          <w:rPr>
            <w:rFonts w:asciiTheme="minorHAnsi" w:eastAsiaTheme="minorEastAsia" w:hAnsiTheme="minorHAnsi" w:cstheme="minorBidi"/>
            <w:noProof/>
            <w:color w:val="auto"/>
            <w:kern w:val="2"/>
            <w:sz w:val="24"/>
            <w:szCs w:val="24"/>
            <w:lang w:eastAsia="fr-FR" w:bidi="ar-SA"/>
            <w14:ligatures w14:val="standardContextual"/>
          </w:rPr>
          <w:tab/>
        </w:r>
        <w:r w:rsidRPr="00917E3A">
          <w:rPr>
            <w:rStyle w:val="Lienhypertexte"/>
            <w:noProof/>
          </w:rPr>
          <w:t>P12 : Durabilité</w:t>
        </w:r>
        <w:r>
          <w:rPr>
            <w:noProof/>
            <w:webHidden/>
          </w:rPr>
          <w:tab/>
        </w:r>
        <w:r>
          <w:rPr>
            <w:noProof/>
            <w:webHidden/>
          </w:rPr>
          <w:fldChar w:fldCharType="begin"/>
        </w:r>
        <w:r>
          <w:rPr>
            <w:noProof/>
            <w:webHidden/>
          </w:rPr>
          <w:instrText xml:space="preserve"> PAGEREF _Toc160456684 \h </w:instrText>
        </w:r>
        <w:r>
          <w:rPr>
            <w:noProof/>
            <w:webHidden/>
          </w:rPr>
        </w:r>
        <w:r>
          <w:rPr>
            <w:noProof/>
            <w:webHidden/>
          </w:rPr>
          <w:fldChar w:fldCharType="separate"/>
        </w:r>
        <w:r>
          <w:rPr>
            <w:noProof/>
            <w:webHidden/>
          </w:rPr>
          <w:t>22</w:t>
        </w:r>
        <w:r>
          <w:rPr>
            <w:noProof/>
            <w:webHidden/>
          </w:rPr>
          <w:fldChar w:fldCharType="end"/>
        </w:r>
      </w:hyperlink>
    </w:p>
    <w:p w14:paraId="750FED12" w14:textId="45CC8BAB" w:rsidR="00D9651E" w:rsidRPr="00035A78" w:rsidRDefault="00E90C9D" w:rsidP="008D086E">
      <w:r w:rsidRPr="00035A78">
        <w:fldChar w:fldCharType="end"/>
      </w:r>
    </w:p>
    <w:p w14:paraId="51A7A15C" w14:textId="77777777" w:rsidR="00F27F2E" w:rsidRPr="00035A78" w:rsidRDefault="00F27F2E" w:rsidP="008D086E">
      <w:pPr>
        <w:rPr>
          <w:noProof/>
        </w:rPr>
      </w:pPr>
    </w:p>
    <w:p w14:paraId="26E6298E" w14:textId="3CF05125" w:rsidR="008E345D" w:rsidRPr="00035A78" w:rsidRDefault="008E345D">
      <w:pPr>
        <w:pStyle w:val="Titre1"/>
      </w:pPr>
      <w:bookmarkStart w:id="27" w:name="_Toc160456662"/>
      <w:r w:rsidRPr="00035A78">
        <w:lastRenderedPageBreak/>
        <w:t>Introduction</w:t>
      </w:r>
      <w:bookmarkEnd w:id="27"/>
    </w:p>
    <w:p w14:paraId="66D4EBF9" w14:textId="77777777" w:rsidR="008E345D" w:rsidRPr="00035A78" w:rsidRDefault="008E345D" w:rsidP="008D086E">
      <w:pPr>
        <w:pStyle w:val="Titre2"/>
      </w:pPr>
      <w:bookmarkStart w:id="28" w:name="_Toc160456663"/>
      <w:r w:rsidRPr="00035A78">
        <w:t>Périmètre du document</w:t>
      </w:r>
      <w:bookmarkEnd w:id="28"/>
    </w:p>
    <w:p w14:paraId="46EDE835" w14:textId="6D65CFCC" w:rsidR="00DC2308" w:rsidRDefault="00AA4C0B" w:rsidP="00B92639">
      <w:pPr>
        <w:jc w:val="both"/>
      </w:pPr>
      <w:r>
        <w:t>Le document</w:t>
      </w:r>
      <w:r w:rsidR="00CD6B82" w:rsidRPr="009A2FE8">
        <w:t xml:space="preserve"> </w:t>
      </w:r>
      <w:r w:rsidR="00DC2308">
        <w:t xml:space="preserve">est construit en s’appuyant </w:t>
      </w:r>
      <w:r w:rsidR="006E1A2F">
        <w:t xml:space="preserve">sur </w:t>
      </w:r>
      <w:r w:rsidR="00A548B4">
        <w:t xml:space="preserve">les enjeux du SI qui sont déclinés </w:t>
      </w:r>
      <w:r w:rsidR="000673DF">
        <w:t xml:space="preserve">d’une part </w:t>
      </w:r>
      <w:r w:rsidR="00A548B4">
        <w:t>de l’ambition</w:t>
      </w:r>
      <w:r w:rsidR="004F431F">
        <w:t xml:space="preserve"> stratégique issue de la </w:t>
      </w:r>
      <w:r w:rsidR="00EC6E2D">
        <w:t>C</w:t>
      </w:r>
      <w:r w:rsidR="00EC6E2D" w:rsidRPr="008D086E">
        <w:t>onvention d’</w:t>
      </w:r>
      <w:r w:rsidR="00EC6E2D">
        <w:t>O</w:t>
      </w:r>
      <w:r w:rsidR="00EC6E2D" w:rsidRPr="008D086E">
        <w:t xml:space="preserve">bjectifs de </w:t>
      </w:r>
      <w:r w:rsidR="00EC6E2D">
        <w:t>G</w:t>
      </w:r>
      <w:r w:rsidR="00EC6E2D" w:rsidRPr="008D086E">
        <w:t xml:space="preserve">estion </w:t>
      </w:r>
      <w:r w:rsidR="00EC6E2D">
        <w:t>[</w:t>
      </w:r>
      <w:r w:rsidR="00EC6E2D" w:rsidRPr="008D086E">
        <w:t>COG</w:t>
      </w:r>
      <w:r w:rsidR="00EC6E2D">
        <w:t>] et d’autre part d</w:t>
      </w:r>
      <w:r w:rsidR="006E1A2F">
        <w:t>u</w:t>
      </w:r>
      <w:r w:rsidR="00EC6E2D">
        <w:t xml:space="preserve"> Schéma Directeur du Système d’Information [SDSI].</w:t>
      </w:r>
    </w:p>
    <w:p w14:paraId="4A4C5B9E" w14:textId="431D4AA1" w:rsidR="00FA5602" w:rsidRDefault="00FA5602" w:rsidP="008D086E">
      <w:r>
        <w:t>Le</w:t>
      </w:r>
      <w:r w:rsidR="00106567">
        <w:t xml:space="preserve"> document</w:t>
      </w:r>
      <w:r>
        <w:t xml:space="preserve"> </w:t>
      </w:r>
      <w:r w:rsidR="004A14C7">
        <w:t>présente les enjeux du système d’information et détaille les principes d’architecture associés.</w:t>
      </w:r>
    </w:p>
    <w:p w14:paraId="08E556BA" w14:textId="343697BD" w:rsidR="00D61653" w:rsidRPr="00035A78" w:rsidRDefault="00433DF3" w:rsidP="008D086E">
      <w:r>
        <w:t xml:space="preserve">Ces </w:t>
      </w:r>
      <w:r w:rsidR="004A14C7">
        <w:t>principes</w:t>
      </w:r>
      <w:r>
        <w:t xml:space="preserve"> sont </w:t>
      </w:r>
      <w:r w:rsidR="004A14C7">
        <w:t>applicables</w:t>
      </w:r>
      <w:r w:rsidR="00554D42" w:rsidRPr="009A2FE8">
        <w:t xml:space="preserve"> dans cadre de</w:t>
      </w:r>
      <w:r w:rsidR="00554D42">
        <w:t xml:space="preserve"> la création </w:t>
      </w:r>
      <w:r w:rsidR="00554D42" w:rsidRPr="009A2FE8">
        <w:t xml:space="preserve">et/ou la </w:t>
      </w:r>
      <w:r w:rsidR="00554D42">
        <w:t xml:space="preserve">modification </w:t>
      </w:r>
      <w:r w:rsidR="00554D42" w:rsidRPr="009A2FE8">
        <w:t>d’application</w:t>
      </w:r>
      <w:r w:rsidR="00554D42">
        <w:t>s</w:t>
      </w:r>
      <w:r w:rsidR="00554D42" w:rsidRPr="009A2FE8">
        <w:t xml:space="preserve"> au sein de la CNSA.</w:t>
      </w:r>
    </w:p>
    <w:p w14:paraId="41FD45D3" w14:textId="2515EBE1" w:rsidR="00E6034B" w:rsidRDefault="00E6034B" w:rsidP="005E5CAB">
      <w:pPr>
        <w:pStyle w:val="Titre2"/>
        <w:rPr>
          <w:lang w:val="fr-FR"/>
        </w:rPr>
      </w:pPr>
      <w:bookmarkStart w:id="29" w:name="_Toc160456664"/>
      <w:r>
        <w:rPr>
          <w:lang w:val="fr-FR"/>
        </w:rPr>
        <w:t>Public visé</w:t>
      </w:r>
      <w:bookmarkEnd w:id="29"/>
    </w:p>
    <w:p w14:paraId="41AE5FEB" w14:textId="64335183" w:rsidR="00E6034B" w:rsidRDefault="00E6034B" w:rsidP="004A14C7">
      <w:r>
        <w:t>Ce document s’adresse aux chefs de projets et responsables de pôles de la direction des systèmes d’informations et est applicable dans les choix de solutions et d’architecture auprès des prestataires en maitrise d’œuvre.</w:t>
      </w:r>
    </w:p>
    <w:p w14:paraId="01B923F3" w14:textId="0C4293B5" w:rsidR="00E6034B" w:rsidRPr="00E6034B" w:rsidRDefault="00E6034B" w:rsidP="004A14C7">
      <w:r>
        <w:t>Il s’adresse également aux responsables métiers de la CNSA</w:t>
      </w:r>
      <w:r w:rsidR="00F059D8">
        <w:t xml:space="preserve"> sur certains aspects comme la sécurité, l’ergonomie ou l’utilisation de briques technologiques mutualisées.</w:t>
      </w:r>
    </w:p>
    <w:p w14:paraId="6E8CBAD4" w14:textId="5B896BE6" w:rsidR="009959ED" w:rsidRPr="00AC4ADC" w:rsidRDefault="00D33E57" w:rsidP="005E5CAB">
      <w:pPr>
        <w:pStyle w:val="Titre2"/>
      </w:pPr>
      <w:bookmarkStart w:id="30" w:name="_Toc160456665"/>
      <w:r>
        <w:t>A</w:t>
      </w:r>
      <w:r w:rsidR="009959ED" w:rsidRPr="00AC4ADC">
        <w:t>mbition stratégique de la branche autonomie à horizon 2026</w:t>
      </w:r>
      <w:bookmarkEnd w:id="30"/>
    </w:p>
    <w:p w14:paraId="31A5AB51" w14:textId="53CE98A2" w:rsidR="003F68C4" w:rsidRDefault="0092659A" w:rsidP="00B92639">
      <w:pPr>
        <w:jc w:val="both"/>
      </w:pPr>
      <w:r>
        <w:t>L</w:t>
      </w:r>
      <w:r w:rsidR="00FC7BA1">
        <w:t xml:space="preserve">a </w:t>
      </w:r>
      <w:r w:rsidR="00943AE8">
        <w:t>C</w:t>
      </w:r>
      <w:r w:rsidR="008F708A" w:rsidRPr="008D086E">
        <w:t>onvention d’</w:t>
      </w:r>
      <w:r w:rsidR="00943AE8">
        <w:t>O</w:t>
      </w:r>
      <w:r w:rsidR="008F708A" w:rsidRPr="008D086E">
        <w:t xml:space="preserve">bjectifs de </w:t>
      </w:r>
      <w:r w:rsidR="00943AE8">
        <w:t>G</w:t>
      </w:r>
      <w:r w:rsidR="008F708A" w:rsidRPr="008D086E">
        <w:t xml:space="preserve">estion </w:t>
      </w:r>
      <w:r w:rsidR="00FC7BA1">
        <w:t>[</w:t>
      </w:r>
      <w:r w:rsidR="008F708A" w:rsidRPr="008D086E">
        <w:t>COG</w:t>
      </w:r>
      <w:r w:rsidR="00FC7BA1">
        <w:t>]</w:t>
      </w:r>
      <w:r w:rsidR="008F708A" w:rsidRPr="008D086E">
        <w:t xml:space="preserve"> de la branche Autonomie de la Sécurité sociale fixe </w:t>
      </w:r>
      <w:r w:rsidR="00F80FE6" w:rsidRPr="008D086E">
        <w:t>la</w:t>
      </w:r>
      <w:r w:rsidR="008F708A" w:rsidRPr="008D086E">
        <w:t xml:space="preserve"> feuille de route pour consolider le service public de l’autonomie dans l’ensemble du territoire, dans la perspective du cap de 2030.</w:t>
      </w:r>
      <w:r w:rsidR="009B6FC1" w:rsidRPr="008D086E">
        <w:t xml:space="preserve"> </w:t>
      </w:r>
    </w:p>
    <w:p w14:paraId="71463A8C" w14:textId="7C47C774" w:rsidR="009959ED" w:rsidRDefault="009B6FC1" w:rsidP="0007744A">
      <w:pPr>
        <w:spacing w:after="240"/>
      </w:pPr>
      <w:r>
        <w:t>Les orientations</w:t>
      </w:r>
      <w:r w:rsidR="009E4579">
        <w:t xml:space="preserve"> </w:t>
      </w:r>
      <w:r w:rsidR="008D086E">
        <w:t xml:space="preserve">et </w:t>
      </w:r>
      <w:r w:rsidR="008C64E7">
        <w:t>engagements associés s</w:t>
      </w:r>
      <w:r w:rsidR="009E4579">
        <w:t>ont résumées ci-dessous :</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8D086E" w:rsidRPr="008D086E" w14:paraId="6728C9BF" w14:textId="77777777" w:rsidTr="00956D20">
        <w:tc>
          <w:tcPr>
            <w:tcW w:w="9212" w:type="dxa"/>
            <w:shd w:val="clear" w:color="auto" w:fill="008000"/>
          </w:tcPr>
          <w:p w14:paraId="51AFFA79" w14:textId="5D187AEB" w:rsidR="00026308" w:rsidRPr="00956D20" w:rsidRDefault="002D6950" w:rsidP="008D086E">
            <w:pPr>
              <w:pStyle w:val="SansinterligneCarCarCar"/>
              <w:rPr>
                <w:b/>
                <w:bCs/>
                <w:color w:val="FFFFFF"/>
              </w:rPr>
            </w:pPr>
            <w:r w:rsidRPr="00956D20">
              <w:rPr>
                <w:b/>
                <w:bCs/>
                <w:color w:val="FFFFFF"/>
              </w:rPr>
              <w:t>O</w:t>
            </w:r>
            <w:r w:rsidR="00C26937" w:rsidRPr="00956D20">
              <w:rPr>
                <w:b/>
                <w:bCs/>
                <w:color w:val="FFFFFF"/>
              </w:rPr>
              <w:t xml:space="preserve">1 : </w:t>
            </w:r>
            <w:r w:rsidR="001D2361" w:rsidRPr="00956D20">
              <w:rPr>
                <w:b/>
                <w:bCs/>
                <w:color w:val="FFFFFF"/>
              </w:rPr>
              <w:t>Garantir la qualité du service public</w:t>
            </w:r>
            <w:r w:rsidR="00552A82" w:rsidRPr="00956D20">
              <w:rPr>
                <w:b/>
                <w:bCs/>
                <w:color w:val="FFFFFF"/>
              </w:rPr>
              <w:t xml:space="preserve"> territorial </w:t>
            </w:r>
            <w:r w:rsidR="001D2361" w:rsidRPr="00956D20">
              <w:rPr>
                <w:b/>
                <w:bCs/>
                <w:color w:val="FFFFFF"/>
              </w:rPr>
              <w:t>de l’autonomie pour les personnes âgées, les personnes en situation de handicap et leurs proches</w:t>
            </w:r>
            <w:r w:rsidR="00552A82" w:rsidRPr="00956D20">
              <w:rPr>
                <w:b/>
                <w:bCs/>
                <w:color w:val="FFFFFF"/>
              </w:rPr>
              <w:t>.</w:t>
            </w:r>
          </w:p>
        </w:tc>
      </w:tr>
    </w:tbl>
    <w:p w14:paraId="70A3546A" w14:textId="1CF92397" w:rsidR="00F15262" w:rsidRDefault="008822C9" w:rsidP="000E721F">
      <w:pPr>
        <w:numPr>
          <w:ilvl w:val="0"/>
          <w:numId w:val="13"/>
        </w:numPr>
        <w:spacing w:before="120"/>
        <w:ind w:left="641" w:hanging="357"/>
      </w:pPr>
      <w:r w:rsidRPr="008822C9">
        <w:t>Assurer l’accès de toutes les personnes à l’information, aux droits et à la citoyenneté</w:t>
      </w:r>
      <w:r w:rsidR="003D3F21">
        <w:t>.</w:t>
      </w:r>
    </w:p>
    <w:p w14:paraId="3E1D6A2F" w14:textId="153DAADF" w:rsidR="00AB6F00" w:rsidRPr="00AB6F00" w:rsidRDefault="00F15262" w:rsidP="000E721F">
      <w:pPr>
        <w:numPr>
          <w:ilvl w:val="0"/>
          <w:numId w:val="13"/>
        </w:numPr>
      </w:pPr>
      <w:r>
        <w:t>Accompagner les professionnels des services départementaux et des MDP</w:t>
      </w:r>
      <w:r w:rsidR="00755A5B">
        <w:t>H</w:t>
      </w:r>
      <w:r>
        <w:t xml:space="preserve"> pour favoriser la qualité de service et l’équité de traitement</w:t>
      </w:r>
      <w:r w:rsidR="003D3F21">
        <w:t>.</w:t>
      </w:r>
    </w:p>
    <w:p w14:paraId="097F60D9" w14:textId="7C36BC7D" w:rsidR="00AB6F00" w:rsidRPr="00AB6F00" w:rsidRDefault="00755A5B" w:rsidP="000E721F">
      <w:pPr>
        <w:numPr>
          <w:ilvl w:val="0"/>
          <w:numId w:val="13"/>
        </w:numPr>
      </w:pPr>
      <w:r>
        <w:t>Soutenir l’autonomie des personnes âgées par la prévention et la lutte contr</w:t>
      </w:r>
      <w:r w:rsidR="00C26937">
        <w:t xml:space="preserve">e </w:t>
      </w:r>
      <w:r>
        <w:t>l’isolement social</w:t>
      </w:r>
      <w:r w:rsidR="003D3F21">
        <w:t>.</w:t>
      </w:r>
    </w:p>
    <w:p w14:paraId="76B31B27" w14:textId="50B5AFB9" w:rsidR="00AB6F00" w:rsidRDefault="00C26937" w:rsidP="000E721F">
      <w:pPr>
        <w:numPr>
          <w:ilvl w:val="0"/>
          <w:numId w:val="13"/>
        </w:numPr>
        <w:spacing w:after="240"/>
        <w:ind w:left="641" w:hanging="357"/>
      </w:pPr>
      <w:r w:rsidRPr="00C26937">
        <w:t>Garantir l’effectivité des droits et simplifier le parcours des personnes</w:t>
      </w:r>
      <w:r w:rsidR="003D3F21">
        <w:t>.</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8D086E" w:rsidRPr="008D086E" w14:paraId="2FA38076" w14:textId="77777777" w:rsidTr="00956D20">
        <w:tc>
          <w:tcPr>
            <w:tcW w:w="9212" w:type="dxa"/>
            <w:shd w:val="clear" w:color="auto" w:fill="008000"/>
          </w:tcPr>
          <w:p w14:paraId="2E989BF3" w14:textId="54C88A05" w:rsidR="004E1833" w:rsidRPr="00956D20" w:rsidRDefault="002D6950" w:rsidP="008D086E">
            <w:pPr>
              <w:pStyle w:val="SansinterligneCarCarCar"/>
              <w:rPr>
                <w:b/>
                <w:bCs/>
                <w:color w:val="FFFFFF"/>
              </w:rPr>
            </w:pPr>
            <w:r w:rsidRPr="00956D20">
              <w:rPr>
                <w:b/>
                <w:bCs/>
                <w:color w:val="FFFFFF"/>
              </w:rPr>
              <w:lastRenderedPageBreak/>
              <w:t>O2</w:t>
            </w:r>
            <w:r w:rsidR="009E4579" w:rsidRPr="00956D20">
              <w:rPr>
                <w:b/>
                <w:bCs/>
                <w:color w:val="FFFFFF"/>
              </w:rPr>
              <w:t xml:space="preserve"> : </w:t>
            </w:r>
            <w:r w:rsidR="00012EDA" w:rsidRPr="00956D20">
              <w:rPr>
                <w:b/>
                <w:bCs/>
                <w:color w:val="FFFFFF"/>
              </w:rPr>
              <w:t>Garantir</w:t>
            </w:r>
            <w:r w:rsidR="00AD49CD" w:rsidRPr="00956D20">
              <w:rPr>
                <w:b/>
                <w:bCs/>
                <w:color w:val="FFFFFF"/>
              </w:rPr>
              <w:t xml:space="preserve"> un</w:t>
            </w:r>
            <w:r w:rsidR="00410A03" w:rsidRPr="00956D20">
              <w:rPr>
                <w:b/>
                <w:bCs/>
                <w:color w:val="FFFFFF"/>
              </w:rPr>
              <w:t xml:space="preserve"> accompagnement </w:t>
            </w:r>
            <w:r w:rsidR="00AD49CD" w:rsidRPr="00956D20">
              <w:rPr>
                <w:b/>
                <w:bCs/>
                <w:color w:val="FFFFFF"/>
              </w:rPr>
              <w:t>adapté aux besoins des publics qui aspirent à vivre « chez eux »</w:t>
            </w:r>
            <w:r w:rsidR="00ED2D67" w:rsidRPr="00956D20">
              <w:rPr>
                <w:b/>
                <w:bCs/>
                <w:color w:val="FFFFFF"/>
              </w:rPr>
              <w:t>, dans leur environnement de vie, en établissement et à domicile</w:t>
            </w:r>
            <w:r w:rsidR="001D2361" w:rsidRPr="00956D20">
              <w:rPr>
                <w:b/>
                <w:bCs/>
                <w:color w:val="FFFFFF"/>
              </w:rPr>
              <w:t>,</w:t>
            </w:r>
            <w:r w:rsidR="00AD49CD" w:rsidRPr="00956D20">
              <w:rPr>
                <w:b/>
                <w:bCs/>
                <w:color w:val="FFFFFF"/>
              </w:rPr>
              <w:t xml:space="preserve"> en étant bien accompagnés</w:t>
            </w:r>
            <w:r w:rsidR="001D2361" w:rsidRPr="00956D20">
              <w:rPr>
                <w:b/>
                <w:bCs/>
                <w:color w:val="FFFFFF"/>
              </w:rPr>
              <w:t>.</w:t>
            </w:r>
          </w:p>
        </w:tc>
      </w:tr>
    </w:tbl>
    <w:p w14:paraId="66ED31B3" w14:textId="5BE7FA5A" w:rsidR="00F4393F" w:rsidRPr="00F4393F" w:rsidRDefault="009D55A5" w:rsidP="000E721F">
      <w:pPr>
        <w:numPr>
          <w:ilvl w:val="0"/>
          <w:numId w:val="13"/>
        </w:numPr>
        <w:spacing w:before="120"/>
        <w:ind w:left="641" w:hanging="357"/>
      </w:pPr>
      <w:r w:rsidRPr="003C1A83">
        <w:t>Améliorer la connaissance des besoins et des solutions</w:t>
      </w:r>
      <w:r w:rsidR="00F4393F" w:rsidRPr="00E376BE">
        <w:t>.</w:t>
      </w:r>
    </w:p>
    <w:p w14:paraId="34989F2F" w14:textId="56A49A10" w:rsidR="00F4393F" w:rsidRPr="00F4393F" w:rsidRDefault="009D55A5" w:rsidP="000E721F">
      <w:pPr>
        <w:numPr>
          <w:ilvl w:val="0"/>
          <w:numId w:val="13"/>
        </w:numPr>
      </w:pPr>
      <w:r w:rsidRPr="003C1A83">
        <w:t>Soutenir les ARS et les conseils départementaux dans le pilotage de l’approche domiciliaire pour une offre ouverte et inclusive</w:t>
      </w:r>
      <w:r w:rsidR="003D3F21">
        <w:t>.</w:t>
      </w:r>
    </w:p>
    <w:p w14:paraId="5E1F8AEA" w14:textId="4B4316F3" w:rsidR="00F4393F" w:rsidRPr="00F4393F" w:rsidRDefault="009D55A5" w:rsidP="000E721F">
      <w:pPr>
        <w:numPr>
          <w:ilvl w:val="0"/>
          <w:numId w:val="13"/>
        </w:numPr>
      </w:pPr>
      <w:r w:rsidRPr="003C1A83">
        <w:t>Aider ceux qui aident : soutenir l’attractivité des métiers de la branche et renforcer l’appui aux aidants</w:t>
      </w:r>
      <w:r w:rsidR="00F4393F" w:rsidRPr="00E376BE">
        <w:t>.</w:t>
      </w:r>
    </w:p>
    <w:p w14:paraId="1EFA30FE" w14:textId="0799AFA9" w:rsidR="003D4641" w:rsidRDefault="003C1A83" w:rsidP="000E721F">
      <w:pPr>
        <w:numPr>
          <w:ilvl w:val="0"/>
          <w:numId w:val="13"/>
        </w:numPr>
        <w:spacing w:after="240"/>
        <w:ind w:left="641" w:hanging="357"/>
      </w:pPr>
      <w:r w:rsidRPr="003C1A83">
        <w:t>Faciliter l’accès aux aides techniques</w:t>
      </w:r>
      <w:r w:rsidR="003D3F21">
        <w:t>.</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8D086E" w:rsidRPr="008D086E" w14:paraId="255F0150" w14:textId="77777777" w:rsidTr="00956D20">
        <w:tc>
          <w:tcPr>
            <w:tcW w:w="9212" w:type="dxa"/>
            <w:shd w:val="clear" w:color="auto" w:fill="008000"/>
          </w:tcPr>
          <w:p w14:paraId="03CE88B4" w14:textId="52403194" w:rsidR="004E1833" w:rsidRPr="00956D20" w:rsidRDefault="002D6950" w:rsidP="008D086E">
            <w:pPr>
              <w:pStyle w:val="SansinterligneCarCarCar"/>
              <w:rPr>
                <w:b/>
                <w:bCs/>
                <w:color w:val="FFFFFF"/>
              </w:rPr>
            </w:pPr>
            <w:r w:rsidRPr="00956D20">
              <w:rPr>
                <w:b/>
                <w:bCs/>
                <w:color w:val="FFFFFF"/>
              </w:rPr>
              <w:t>O</w:t>
            </w:r>
            <w:r w:rsidR="009E4579" w:rsidRPr="00956D20">
              <w:rPr>
                <w:b/>
                <w:bCs/>
                <w:color w:val="FFFFFF"/>
              </w:rPr>
              <w:t xml:space="preserve">3 : </w:t>
            </w:r>
            <w:r w:rsidR="00410A03" w:rsidRPr="00956D20">
              <w:rPr>
                <w:b/>
                <w:bCs/>
                <w:color w:val="FFFFFF"/>
              </w:rPr>
              <w:t>Structurer</w:t>
            </w:r>
            <w:r w:rsidR="00AD49CD" w:rsidRPr="00956D20">
              <w:rPr>
                <w:b/>
                <w:bCs/>
                <w:color w:val="FFFFFF"/>
              </w:rPr>
              <w:t xml:space="preserve"> et outill</w:t>
            </w:r>
            <w:r w:rsidR="00410A03" w:rsidRPr="00956D20">
              <w:rPr>
                <w:b/>
                <w:bCs/>
                <w:color w:val="FFFFFF"/>
              </w:rPr>
              <w:t>er</w:t>
            </w:r>
            <w:r w:rsidR="00AD49CD" w:rsidRPr="00956D20">
              <w:rPr>
                <w:b/>
                <w:bCs/>
                <w:color w:val="FFFFFF"/>
              </w:rPr>
              <w:t xml:space="preserve"> la nouvelle branche autonomie</w:t>
            </w:r>
          </w:p>
        </w:tc>
      </w:tr>
    </w:tbl>
    <w:p w14:paraId="4523D628" w14:textId="6AE2A097" w:rsidR="00F03088" w:rsidRPr="00F03088" w:rsidRDefault="003C1A83" w:rsidP="000E721F">
      <w:pPr>
        <w:numPr>
          <w:ilvl w:val="0"/>
          <w:numId w:val="13"/>
        </w:numPr>
        <w:spacing w:before="120"/>
        <w:ind w:left="641" w:hanging="357"/>
      </w:pPr>
      <w:r w:rsidRPr="002B0699">
        <w:t>Conforter le pilotage financier de la nouvelle branche Autonomie et structurer une stratégie de gestion du risque porté par la branche</w:t>
      </w:r>
      <w:r w:rsidR="00012EDA" w:rsidRPr="002B0699">
        <w:t>.</w:t>
      </w:r>
    </w:p>
    <w:p w14:paraId="0ADB8537" w14:textId="487E578C" w:rsidR="00F03088" w:rsidRPr="00F03088" w:rsidRDefault="002B0699" w:rsidP="000E721F">
      <w:pPr>
        <w:numPr>
          <w:ilvl w:val="0"/>
          <w:numId w:val="13"/>
        </w:numPr>
      </w:pPr>
      <w:r w:rsidRPr="002B0699">
        <w:t>Renforcer l’efficience de la dépense en ESMS</w:t>
      </w:r>
      <w:r w:rsidR="00012EDA" w:rsidRPr="002B0699">
        <w:t>.</w:t>
      </w:r>
    </w:p>
    <w:p w14:paraId="229249CD" w14:textId="06D7824F" w:rsidR="00F03088" w:rsidRPr="00F03088" w:rsidRDefault="002B0699" w:rsidP="000E721F">
      <w:pPr>
        <w:numPr>
          <w:ilvl w:val="0"/>
          <w:numId w:val="13"/>
        </w:numPr>
      </w:pPr>
      <w:r w:rsidRPr="002B0699">
        <w:t>Favoriser le pilotage des politiques d’autonomie par les acteurs territoriaux</w:t>
      </w:r>
      <w:r w:rsidR="00012EDA" w:rsidRPr="002B0699">
        <w:t>.</w:t>
      </w:r>
    </w:p>
    <w:p w14:paraId="61260780" w14:textId="34C3A615" w:rsidR="00F03088" w:rsidRPr="00F03088" w:rsidRDefault="002B0699" w:rsidP="000E721F">
      <w:pPr>
        <w:numPr>
          <w:ilvl w:val="0"/>
          <w:numId w:val="13"/>
        </w:numPr>
      </w:pPr>
      <w:r w:rsidRPr="002B0699">
        <w:t>Doter la branche Autonomie de systèmes d’information performants</w:t>
      </w:r>
      <w:r w:rsidR="00012EDA" w:rsidRPr="002B0699">
        <w:t>.</w:t>
      </w:r>
    </w:p>
    <w:p w14:paraId="0AFAA507" w14:textId="6EBBB541" w:rsidR="00F03088" w:rsidRPr="002B0699" w:rsidRDefault="002B0699" w:rsidP="000E721F">
      <w:pPr>
        <w:numPr>
          <w:ilvl w:val="0"/>
          <w:numId w:val="13"/>
        </w:numPr>
        <w:spacing w:after="240"/>
        <w:ind w:left="641" w:hanging="357"/>
      </w:pPr>
      <w:r w:rsidRPr="002B0699">
        <w:t>Adapter l’organisation des services aux missions nouvelles de la CNSA</w:t>
      </w:r>
      <w:r w:rsidR="00012EDA" w:rsidRPr="002B0699">
        <w:t>.</w:t>
      </w:r>
    </w:p>
    <w:p w14:paraId="54A2D1E6" w14:textId="2E20A79C" w:rsidR="00306AC7" w:rsidRDefault="00D33E57" w:rsidP="005E5CAB">
      <w:pPr>
        <w:pStyle w:val="Titre2"/>
      </w:pPr>
      <w:bookmarkStart w:id="31" w:name="_Toc160456666"/>
      <w:r>
        <w:t>S</w:t>
      </w:r>
      <w:r w:rsidR="00CD37DA">
        <w:t xml:space="preserve">chéma directeur du </w:t>
      </w:r>
      <w:r w:rsidR="009865D7">
        <w:t>système d’informatio</w:t>
      </w:r>
      <w:r w:rsidR="00306AC7">
        <w:t>n</w:t>
      </w:r>
      <w:bookmarkEnd w:id="31"/>
    </w:p>
    <w:p w14:paraId="2A1B475D" w14:textId="4F918F53" w:rsidR="00306AC7" w:rsidRDefault="0092659A" w:rsidP="00306AC7">
      <w:r>
        <w:t>L</w:t>
      </w:r>
      <w:r w:rsidR="00306AC7">
        <w:t xml:space="preserve">e </w:t>
      </w:r>
      <w:r w:rsidR="00943AE8">
        <w:t xml:space="preserve">Schéma Directeur du Système d’Information </w:t>
      </w:r>
      <w:r w:rsidR="00FC7BA1">
        <w:t>[SDSI]</w:t>
      </w:r>
      <w:r w:rsidR="00306AC7" w:rsidRPr="008D086E">
        <w:t xml:space="preserve"> fixe la feuille de route pour </w:t>
      </w:r>
      <w:r w:rsidR="00A30DEB">
        <w:t xml:space="preserve">développer le </w:t>
      </w:r>
      <w:r w:rsidR="00B04D60">
        <w:t>S</w:t>
      </w:r>
      <w:r w:rsidR="00A30DEB">
        <w:t xml:space="preserve">ystème </w:t>
      </w:r>
      <w:r w:rsidR="00B04D60">
        <w:t xml:space="preserve">d’Information en réponse </w:t>
      </w:r>
      <w:r w:rsidR="00AA0E1E">
        <w:t xml:space="preserve">à la </w:t>
      </w:r>
      <w:r w:rsidR="00B04D60">
        <w:t>C</w:t>
      </w:r>
      <w:r w:rsidR="00B04D60" w:rsidRPr="008D086E">
        <w:t>onvention d’</w:t>
      </w:r>
      <w:r w:rsidR="00B04D60">
        <w:t>O</w:t>
      </w:r>
      <w:r w:rsidR="00B04D60" w:rsidRPr="008D086E">
        <w:t xml:space="preserve">bjectifs de </w:t>
      </w:r>
      <w:r w:rsidR="00B04D60">
        <w:t>G</w:t>
      </w:r>
      <w:r w:rsidR="00B04D60" w:rsidRPr="008D086E">
        <w:t xml:space="preserve">estion </w:t>
      </w:r>
      <w:r w:rsidR="00FC7BA1">
        <w:t>[</w:t>
      </w:r>
      <w:r w:rsidR="00B04D60" w:rsidRPr="008D086E">
        <w:t>COG</w:t>
      </w:r>
      <w:r w:rsidR="00FC7BA1">
        <w:t>]</w:t>
      </w:r>
      <w:r w:rsidR="00306AC7" w:rsidRPr="008D086E">
        <w:t xml:space="preserve">, dans la perspective du cap de 2030. </w:t>
      </w:r>
    </w:p>
    <w:p w14:paraId="738D8A95" w14:textId="02E2B0D4" w:rsidR="00306AC7" w:rsidRDefault="00306AC7" w:rsidP="0007744A">
      <w:pPr>
        <w:spacing w:after="240"/>
      </w:pPr>
      <w:r>
        <w:t xml:space="preserve">Les </w:t>
      </w:r>
      <w:r w:rsidR="00AA0E1E">
        <w:t>axes</w:t>
      </w:r>
      <w:r>
        <w:t xml:space="preserve"> et </w:t>
      </w:r>
      <w:r w:rsidR="00AA0E1E">
        <w:t>thématiques</w:t>
      </w:r>
      <w:r>
        <w:t xml:space="preserve"> associés sont résumés ci-dessous :</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776F76" w:rsidRPr="00776F76" w14:paraId="7BF68DD0" w14:textId="77777777" w:rsidTr="00956D20">
        <w:tc>
          <w:tcPr>
            <w:tcW w:w="9212" w:type="dxa"/>
            <w:shd w:val="clear" w:color="auto" w:fill="008000"/>
          </w:tcPr>
          <w:p w14:paraId="2AAE4E17" w14:textId="32D6D952" w:rsidR="00776F76" w:rsidRPr="00956D20" w:rsidRDefault="00BD0DB1" w:rsidP="00E11115">
            <w:pPr>
              <w:pStyle w:val="SansinterligneCarCarCar"/>
              <w:rPr>
                <w:b/>
                <w:bCs/>
                <w:color w:val="FFFFFF"/>
              </w:rPr>
            </w:pPr>
            <w:r w:rsidRPr="00956D20">
              <w:rPr>
                <w:b/>
                <w:bCs/>
                <w:color w:val="FFFFFF"/>
              </w:rPr>
              <w:t>A1</w:t>
            </w:r>
            <w:r w:rsidR="00776F76" w:rsidRPr="00956D20">
              <w:rPr>
                <w:b/>
                <w:bCs/>
                <w:color w:val="FFFFFF"/>
              </w:rPr>
              <w:t xml:space="preserve"> : </w:t>
            </w:r>
            <w:r w:rsidRPr="00956D20">
              <w:rPr>
                <w:b/>
                <w:bCs/>
                <w:color w:val="FFFFFF"/>
              </w:rPr>
              <w:t>Développer un SI soutenant la qualité de service et d’accès aux droits</w:t>
            </w:r>
            <w:r w:rsidR="00776F76" w:rsidRPr="00956D20">
              <w:rPr>
                <w:b/>
                <w:bCs/>
                <w:color w:val="FFFFFF"/>
              </w:rPr>
              <w:t>.</w:t>
            </w:r>
          </w:p>
        </w:tc>
      </w:tr>
    </w:tbl>
    <w:p w14:paraId="59647B64" w14:textId="4BAA3E90" w:rsidR="004D5B26" w:rsidRDefault="004D5B26" w:rsidP="0007744A">
      <w:pPr>
        <w:spacing w:before="120"/>
      </w:pPr>
      <w:r w:rsidRPr="004D5B26">
        <w:t xml:space="preserve">Proposer une </w:t>
      </w:r>
      <w:r w:rsidRPr="004D5B26">
        <w:rPr>
          <w:b/>
          <w:bCs/>
        </w:rPr>
        <w:t xml:space="preserve">offre de services moderne et harmonisée, </w:t>
      </w:r>
      <w:r w:rsidRPr="004D5B26">
        <w:t>assurer l’</w:t>
      </w:r>
      <w:r w:rsidRPr="004D5B26">
        <w:rPr>
          <w:b/>
          <w:bCs/>
        </w:rPr>
        <w:t>accès</w:t>
      </w:r>
      <w:r w:rsidRPr="004D5B26">
        <w:t xml:space="preserve"> de toutes les personnes à </w:t>
      </w:r>
      <w:r w:rsidRPr="004D5B26">
        <w:rPr>
          <w:b/>
          <w:bCs/>
        </w:rPr>
        <w:t>l’information, aux droits et à la citoyenneté</w:t>
      </w:r>
      <w:r w:rsidRPr="004D5B26">
        <w:t xml:space="preserve"> et </w:t>
      </w:r>
      <w:r w:rsidRPr="004D5B26">
        <w:rPr>
          <w:b/>
          <w:bCs/>
        </w:rPr>
        <w:t xml:space="preserve">accompagner les réseaux </w:t>
      </w:r>
      <w:r w:rsidRPr="004D5B26">
        <w:t>dans le déploiement du numérique</w:t>
      </w:r>
      <w:r w:rsidR="00A42B2B">
        <w:t> :</w:t>
      </w:r>
    </w:p>
    <w:p w14:paraId="55CD59D2" w14:textId="77777777" w:rsidR="00A42B2B" w:rsidRPr="00A42B2B" w:rsidRDefault="00A42B2B" w:rsidP="000E721F">
      <w:pPr>
        <w:numPr>
          <w:ilvl w:val="0"/>
          <w:numId w:val="14"/>
        </w:numPr>
      </w:pPr>
      <w:r w:rsidRPr="00A42B2B">
        <w:t>Mettre en œuvre un SI de gestion des prestations individuelles PA (</w:t>
      </w:r>
      <w:r w:rsidRPr="00A42B2B">
        <w:rPr>
          <w:b/>
          <w:bCs/>
        </w:rPr>
        <w:t>APA</w:t>
      </w:r>
      <w:r w:rsidRPr="00A42B2B">
        <w:t>)</w:t>
      </w:r>
    </w:p>
    <w:p w14:paraId="41FBA6E7" w14:textId="77777777" w:rsidR="00A42B2B" w:rsidRPr="00A42B2B" w:rsidRDefault="00A42B2B" w:rsidP="000E721F">
      <w:pPr>
        <w:numPr>
          <w:ilvl w:val="0"/>
          <w:numId w:val="14"/>
        </w:numPr>
      </w:pPr>
      <w:r w:rsidRPr="00A42B2B">
        <w:t>Poursuivre le développement et le déploiement des SI de gestion des prestations individuelles PH (</w:t>
      </w:r>
      <w:r w:rsidRPr="00A42B2B">
        <w:rPr>
          <w:b/>
          <w:bCs/>
        </w:rPr>
        <w:t>MDPH</w:t>
      </w:r>
      <w:r w:rsidRPr="00A42B2B">
        <w:t>)</w:t>
      </w:r>
    </w:p>
    <w:p w14:paraId="6E3ECF0C" w14:textId="77777777" w:rsidR="00A42B2B" w:rsidRPr="00A42B2B" w:rsidRDefault="00A42B2B" w:rsidP="000E721F">
      <w:pPr>
        <w:numPr>
          <w:ilvl w:val="0"/>
          <w:numId w:val="14"/>
        </w:numPr>
      </w:pPr>
      <w:r w:rsidRPr="00A42B2B">
        <w:lastRenderedPageBreak/>
        <w:t xml:space="preserve">Faire évoluer les </w:t>
      </w:r>
      <w:r w:rsidRPr="00A42B2B">
        <w:rPr>
          <w:b/>
          <w:bCs/>
        </w:rPr>
        <w:t xml:space="preserve">portails d’information grand public </w:t>
      </w:r>
      <w:r w:rsidRPr="00A42B2B">
        <w:t>et assurer une meilleure expérience utilisateur via la proposition de téléservices notamment et l’interconnexion avec les portails d’autres organismes de la sécurité sociale</w:t>
      </w:r>
    </w:p>
    <w:p w14:paraId="7A99E51C" w14:textId="77777777" w:rsidR="00A42B2B" w:rsidRPr="00A42B2B" w:rsidRDefault="00A42B2B" w:rsidP="000E721F">
      <w:pPr>
        <w:numPr>
          <w:ilvl w:val="0"/>
          <w:numId w:val="14"/>
        </w:numPr>
      </w:pPr>
      <w:r w:rsidRPr="00A42B2B">
        <w:t xml:space="preserve">Simplifier les </w:t>
      </w:r>
      <w:r w:rsidRPr="00A42B2B">
        <w:rPr>
          <w:b/>
          <w:bCs/>
        </w:rPr>
        <w:t xml:space="preserve">parcours usagers </w:t>
      </w:r>
      <w:r w:rsidRPr="00A42B2B">
        <w:t>et généraliser la mesure de satisfaction des usagers des portails et outils de la CNSA</w:t>
      </w:r>
    </w:p>
    <w:p w14:paraId="7CF756C8" w14:textId="77777777" w:rsidR="00A42B2B" w:rsidRPr="00A42B2B" w:rsidRDefault="00A42B2B" w:rsidP="000E721F">
      <w:pPr>
        <w:numPr>
          <w:ilvl w:val="0"/>
          <w:numId w:val="14"/>
        </w:numPr>
        <w:spacing w:after="240"/>
        <w:ind w:left="641" w:hanging="357"/>
      </w:pPr>
      <w:r w:rsidRPr="00A42B2B">
        <w:t xml:space="preserve">Mettre en œuvre des outils de gestion et portails collaboratifs pour une relation renouvelée et une meilleure </w:t>
      </w:r>
      <w:r w:rsidRPr="00A42B2B">
        <w:rPr>
          <w:b/>
          <w:bCs/>
        </w:rPr>
        <w:t>animation des réseaux</w:t>
      </w:r>
      <w:r w:rsidRPr="00A42B2B">
        <w:t xml:space="preserve"> (CRM, extranet rénové…)​</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BD0DB1" w:rsidRPr="00776F76" w14:paraId="64DC3294" w14:textId="77777777" w:rsidTr="00956D20">
        <w:tc>
          <w:tcPr>
            <w:tcW w:w="9212" w:type="dxa"/>
            <w:shd w:val="clear" w:color="auto" w:fill="008000"/>
          </w:tcPr>
          <w:p w14:paraId="59F69C6F" w14:textId="792AA52F" w:rsidR="00BD0DB1" w:rsidRPr="00956D20" w:rsidRDefault="001A73BA" w:rsidP="00E11115">
            <w:pPr>
              <w:pStyle w:val="SansinterligneCarCarCar"/>
              <w:rPr>
                <w:b/>
                <w:bCs/>
                <w:color w:val="FFFFFF"/>
              </w:rPr>
            </w:pPr>
            <w:r w:rsidRPr="00956D20">
              <w:rPr>
                <w:b/>
                <w:bCs/>
                <w:color w:val="FFFFFF"/>
              </w:rPr>
              <w:t>A</w:t>
            </w:r>
            <w:r w:rsidR="00C56FF1" w:rsidRPr="00956D20">
              <w:rPr>
                <w:b/>
                <w:bCs/>
                <w:color w:val="FFFFFF"/>
              </w:rPr>
              <w:t>2</w:t>
            </w:r>
            <w:r w:rsidR="00BD0DB1" w:rsidRPr="00956D20">
              <w:rPr>
                <w:b/>
                <w:bCs/>
                <w:color w:val="FFFFFF"/>
              </w:rPr>
              <w:t xml:space="preserve"> : </w:t>
            </w:r>
            <w:r w:rsidR="00C56FF1" w:rsidRPr="00956D20">
              <w:rPr>
                <w:b/>
                <w:bCs/>
                <w:color w:val="FFFFFF"/>
              </w:rPr>
              <w:t>Renforcer la connaissance et le pilotage par la donnée de la 5e Branche</w:t>
            </w:r>
            <w:r w:rsidR="00BD0DB1" w:rsidRPr="00956D20">
              <w:rPr>
                <w:b/>
                <w:bCs/>
                <w:color w:val="FFFFFF"/>
              </w:rPr>
              <w:t>.</w:t>
            </w:r>
          </w:p>
        </w:tc>
      </w:tr>
    </w:tbl>
    <w:p w14:paraId="70472AAC" w14:textId="57D6FA46" w:rsidR="00E6218F" w:rsidRPr="00956D20" w:rsidRDefault="00E6218F" w:rsidP="0007744A">
      <w:pPr>
        <w:pStyle w:val="Corpsdetexte"/>
        <w:spacing w:before="120"/>
        <w:rPr>
          <w:rFonts w:ascii="Calibri" w:hAnsi="Calibri" w:cs="Calibri"/>
          <w:b/>
          <w:bCs/>
          <w:sz w:val="22"/>
          <w:szCs w:val="22"/>
          <w:lang w:val="fr-FR" w:bidi="en-US"/>
        </w:rPr>
      </w:pPr>
      <w:r w:rsidRPr="00956D20">
        <w:rPr>
          <w:rFonts w:ascii="Calibri" w:hAnsi="Calibri" w:cs="Calibri"/>
          <w:sz w:val="22"/>
          <w:szCs w:val="22"/>
          <w:lang w:bidi="en-US"/>
        </w:rPr>
        <w:t xml:space="preserve">Répondre aux besoins de </w:t>
      </w:r>
      <w:r w:rsidRPr="00956D20">
        <w:rPr>
          <w:rFonts w:ascii="Calibri" w:hAnsi="Calibri" w:cs="Calibri"/>
          <w:b/>
          <w:bCs/>
          <w:sz w:val="22"/>
          <w:szCs w:val="22"/>
          <w:lang w:bidi="en-US"/>
        </w:rPr>
        <w:t>contrôle</w:t>
      </w:r>
      <w:r w:rsidRPr="00956D20">
        <w:rPr>
          <w:rFonts w:ascii="Calibri" w:hAnsi="Calibri" w:cs="Calibri"/>
          <w:sz w:val="22"/>
          <w:szCs w:val="22"/>
          <w:lang w:bidi="en-US"/>
        </w:rPr>
        <w:t xml:space="preserve">, de </w:t>
      </w:r>
      <w:r w:rsidRPr="00956D20">
        <w:rPr>
          <w:rFonts w:ascii="Calibri" w:hAnsi="Calibri" w:cs="Calibri"/>
          <w:b/>
          <w:bCs/>
          <w:sz w:val="22"/>
          <w:szCs w:val="22"/>
          <w:lang w:bidi="en-US"/>
        </w:rPr>
        <w:t>gestion</w:t>
      </w:r>
      <w:r w:rsidRPr="00956D20">
        <w:rPr>
          <w:rFonts w:ascii="Calibri" w:hAnsi="Calibri" w:cs="Calibri"/>
          <w:sz w:val="22"/>
          <w:szCs w:val="22"/>
          <w:lang w:bidi="en-US"/>
        </w:rPr>
        <w:t xml:space="preserve"> et d’</w:t>
      </w:r>
      <w:r w:rsidRPr="00956D20">
        <w:rPr>
          <w:rFonts w:ascii="Calibri" w:hAnsi="Calibri" w:cs="Calibri"/>
          <w:b/>
          <w:bCs/>
          <w:sz w:val="22"/>
          <w:szCs w:val="22"/>
          <w:lang w:bidi="en-US"/>
        </w:rPr>
        <w:t xml:space="preserve">amélioration de la connaissance </w:t>
      </w:r>
      <w:r w:rsidRPr="00956D20">
        <w:rPr>
          <w:rFonts w:ascii="Calibri" w:hAnsi="Calibri" w:cs="Calibri"/>
          <w:sz w:val="22"/>
          <w:szCs w:val="22"/>
          <w:lang w:bidi="en-US"/>
        </w:rPr>
        <w:t xml:space="preserve">des besoins et de l’offre et mettre en œuvre un </w:t>
      </w:r>
      <w:r w:rsidRPr="00956D20">
        <w:rPr>
          <w:rFonts w:ascii="Calibri" w:hAnsi="Calibri" w:cs="Calibri"/>
          <w:b/>
          <w:bCs/>
          <w:sz w:val="22"/>
          <w:szCs w:val="22"/>
          <w:lang w:bidi="en-US"/>
        </w:rPr>
        <w:t xml:space="preserve">SI de l’offre </w:t>
      </w:r>
      <w:r w:rsidRPr="00956D20">
        <w:rPr>
          <w:rFonts w:ascii="Calibri" w:hAnsi="Calibri" w:cs="Calibri"/>
          <w:sz w:val="22"/>
          <w:szCs w:val="22"/>
          <w:lang w:bidi="en-US"/>
        </w:rPr>
        <w:t xml:space="preserve">et </w:t>
      </w:r>
      <w:r w:rsidRPr="00956D20">
        <w:rPr>
          <w:rFonts w:ascii="Calibri" w:hAnsi="Calibri" w:cs="Calibri"/>
          <w:b/>
          <w:bCs/>
          <w:sz w:val="22"/>
          <w:szCs w:val="22"/>
          <w:lang w:bidi="en-US"/>
        </w:rPr>
        <w:t>des outils et une politique d’innovation autour de la donnée</w:t>
      </w:r>
      <w:r w:rsidR="00861B20" w:rsidRPr="00956D20">
        <w:rPr>
          <w:rFonts w:ascii="Calibri" w:hAnsi="Calibri" w:cs="Calibri"/>
          <w:b/>
          <w:bCs/>
          <w:sz w:val="22"/>
          <w:szCs w:val="22"/>
          <w:lang w:bidi="en-US"/>
        </w:rPr>
        <w:t> </w:t>
      </w:r>
      <w:r w:rsidR="00861B20" w:rsidRPr="00956D20">
        <w:rPr>
          <w:rFonts w:ascii="Calibri" w:hAnsi="Calibri" w:cs="Calibri"/>
          <w:sz w:val="22"/>
          <w:szCs w:val="22"/>
          <w:lang w:val="fr-FR" w:bidi="en-US"/>
        </w:rPr>
        <w:t>:</w:t>
      </w:r>
    </w:p>
    <w:p w14:paraId="002B4706" w14:textId="77777777" w:rsidR="00861B20" w:rsidRPr="00861B20" w:rsidRDefault="00861B20" w:rsidP="000E721F">
      <w:pPr>
        <w:numPr>
          <w:ilvl w:val="0"/>
          <w:numId w:val="14"/>
        </w:numPr>
      </w:pPr>
      <w:r w:rsidRPr="00555E6A">
        <w:t>Elaborer et mettre en œuvre une démarche de gouvernance des données transverse à la caisse</w:t>
      </w:r>
    </w:p>
    <w:p w14:paraId="17505A05" w14:textId="77777777" w:rsidR="00861B20" w:rsidRPr="00861B20" w:rsidRDefault="00861B20" w:rsidP="000E721F">
      <w:pPr>
        <w:numPr>
          <w:ilvl w:val="0"/>
          <w:numId w:val="14"/>
        </w:numPr>
      </w:pPr>
      <w:r w:rsidRPr="00555E6A">
        <w:t>Améliorer le recueil des données nécessaires à une gestion efficiente de l’offre et mettre en place un SI de l’offre à destination des acteurs du médico-social (ESMS et SAAD), des ARS et des CD</w:t>
      </w:r>
    </w:p>
    <w:p w14:paraId="71141EE3" w14:textId="5E566382" w:rsidR="00861B20" w:rsidRPr="00555E6A" w:rsidRDefault="00861B20" w:rsidP="000E721F">
      <w:pPr>
        <w:numPr>
          <w:ilvl w:val="0"/>
          <w:numId w:val="14"/>
        </w:numPr>
        <w:spacing w:after="240"/>
        <w:ind w:left="641" w:hanging="357"/>
      </w:pPr>
      <w:r w:rsidRPr="00555E6A">
        <w:t>Renforcer l’outillage de la caisse en termes d’aide de la décision à travers la mise à disposition de tableaux de bord et un portail décisionnel à destination de la CNSA</w:t>
      </w:r>
    </w:p>
    <w:tbl>
      <w:tblPr>
        <w:tblW w:w="9212" w:type="dxa"/>
        <w:shd w:val="clear" w:color="auto" w:fill="008000"/>
        <w:tblCellMar>
          <w:top w:w="142" w:type="dxa"/>
          <w:left w:w="142" w:type="dxa"/>
          <w:bottom w:w="142" w:type="dxa"/>
          <w:right w:w="142" w:type="dxa"/>
        </w:tblCellMar>
        <w:tblLook w:val="04A0" w:firstRow="1" w:lastRow="0" w:firstColumn="1" w:lastColumn="0" w:noHBand="0" w:noVBand="1"/>
      </w:tblPr>
      <w:tblGrid>
        <w:gridCol w:w="9212"/>
      </w:tblGrid>
      <w:tr w:rsidR="00BD0DB1" w:rsidRPr="00776F76" w14:paraId="5CE0F5EA" w14:textId="77777777" w:rsidTr="00956D20">
        <w:tc>
          <w:tcPr>
            <w:tcW w:w="9212" w:type="dxa"/>
            <w:shd w:val="clear" w:color="auto" w:fill="008000"/>
          </w:tcPr>
          <w:p w14:paraId="511CE744" w14:textId="3C2ABF59" w:rsidR="00BD0DB1" w:rsidRPr="00956D20" w:rsidRDefault="001A73BA" w:rsidP="00E11115">
            <w:pPr>
              <w:pStyle w:val="SansinterligneCarCarCar"/>
              <w:rPr>
                <w:b/>
                <w:bCs/>
                <w:color w:val="FFFFFF"/>
              </w:rPr>
            </w:pPr>
            <w:r w:rsidRPr="00956D20">
              <w:rPr>
                <w:b/>
                <w:bCs/>
                <w:color w:val="FFFFFF"/>
              </w:rPr>
              <w:t>A</w:t>
            </w:r>
            <w:r w:rsidR="00C56FF1" w:rsidRPr="00956D20">
              <w:rPr>
                <w:b/>
                <w:bCs/>
                <w:color w:val="FFFFFF"/>
              </w:rPr>
              <w:t>3</w:t>
            </w:r>
            <w:r w:rsidR="00BD0DB1" w:rsidRPr="00956D20">
              <w:rPr>
                <w:b/>
                <w:bCs/>
                <w:color w:val="FFFFFF"/>
              </w:rPr>
              <w:t xml:space="preserve"> : </w:t>
            </w:r>
            <w:r w:rsidR="00C56FF1" w:rsidRPr="00956D20">
              <w:rPr>
                <w:b/>
                <w:bCs/>
                <w:color w:val="FFFFFF"/>
              </w:rPr>
              <w:t>Transformer le cœur du SI de la branche</w:t>
            </w:r>
            <w:r w:rsidR="00BD0DB1" w:rsidRPr="00956D20">
              <w:rPr>
                <w:b/>
                <w:bCs/>
                <w:color w:val="FFFFFF"/>
              </w:rPr>
              <w:t>.</w:t>
            </w:r>
          </w:p>
        </w:tc>
      </w:tr>
    </w:tbl>
    <w:p w14:paraId="58571F41" w14:textId="48F853B0" w:rsidR="00024642" w:rsidRDefault="00024642" w:rsidP="0007744A">
      <w:pPr>
        <w:pStyle w:val="SansinterligneCarCarCar"/>
        <w:spacing w:before="120"/>
      </w:pPr>
      <w:r w:rsidRPr="00024642">
        <w:t xml:space="preserve">Contribuer au </w:t>
      </w:r>
      <w:r w:rsidRPr="00024642">
        <w:rPr>
          <w:b/>
          <w:bCs/>
        </w:rPr>
        <w:t>positionnement</w:t>
      </w:r>
      <w:r w:rsidRPr="00024642">
        <w:t xml:space="preserve"> et à l’</w:t>
      </w:r>
      <w:r w:rsidRPr="00024642">
        <w:rPr>
          <w:b/>
          <w:bCs/>
        </w:rPr>
        <w:t>efficience</w:t>
      </w:r>
      <w:r w:rsidRPr="00024642">
        <w:t xml:space="preserve"> de la CNSA dans son </w:t>
      </w:r>
      <w:r w:rsidRPr="00024642">
        <w:rPr>
          <w:b/>
          <w:bCs/>
        </w:rPr>
        <w:t>rôle de gestionnaire du risque autonomie</w:t>
      </w:r>
      <w:r w:rsidRPr="00024642">
        <w:t xml:space="preserve"> au travers d’une </w:t>
      </w:r>
      <w:r w:rsidRPr="00024642">
        <w:rPr>
          <w:b/>
          <w:bCs/>
        </w:rPr>
        <w:t>architecture fonctionnelle et technique</w:t>
      </w:r>
      <w:r w:rsidRPr="00024642">
        <w:t xml:space="preserve"> modernisée et sécurisée et </w:t>
      </w:r>
      <w:r w:rsidRPr="00024642">
        <w:rPr>
          <w:b/>
          <w:bCs/>
        </w:rPr>
        <w:t xml:space="preserve">d’une gouvernance </w:t>
      </w:r>
      <w:r w:rsidRPr="00024642">
        <w:t>renforcée</w:t>
      </w:r>
      <w:r w:rsidR="00262ECF">
        <w:t> :</w:t>
      </w:r>
    </w:p>
    <w:p w14:paraId="7DF9AF1A" w14:textId="77777777" w:rsidR="00262ECF" w:rsidRPr="00262ECF" w:rsidRDefault="00262ECF" w:rsidP="000E721F">
      <w:pPr>
        <w:numPr>
          <w:ilvl w:val="0"/>
          <w:numId w:val="14"/>
        </w:numPr>
      </w:pPr>
      <w:r w:rsidRPr="00262ECF">
        <w:t xml:space="preserve">Renforcer l’outillage des </w:t>
      </w:r>
      <w:r w:rsidRPr="00555E6A">
        <w:t xml:space="preserve">fonctions support </w:t>
      </w:r>
      <w:r w:rsidRPr="00262ECF">
        <w:t>à la CNSA sur des périmètres prioritaires</w:t>
      </w:r>
    </w:p>
    <w:p w14:paraId="6EBF60F8" w14:textId="77777777" w:rsidR="00262ECF" w:rsidRPr="00262ECF" w:rsidRDefault="00262ECF" w:rsidP="000E721F">
      <w:pPr>
        <w:numPr>
          <w:ilvl w:val="0"/>
          <w:numId w:val="14"/>
        </w:numPr>
      </w:pPr>
      <w:r w:rsidRPr="00262ECF">
        <w:t xml:space="preserve">Formaliser la </w:t>
      </w:r>
      <w:r w:rsidRPr="00555E6A">
        <w:t>stratégie</w:t>
      </w:r>
      <w:r w:rsidRPr="00262ECF">
        <w:t xml:space="preserve"> de la caisse en termes d’architecture, d’urbanisation et d’externalisation et assurer le </w:t>
      </w:r>
      <w:r w:rsidRPr="00555E6A">
        <w:t>pilotage</w:t>
      </w:r>
      <w:r w:rsidRPr="00262ECF">
        <w:t xml:space="preserve"> des SI </w:t>
      </w:r>
    </w:p>
    <w:p w14:paraId="3EF7F2EB" w14:textId="77777777" w:rsidR="00262ECF" w:rsidRPr="00262ECF" w:rsidRDefault="00262ECF" w:rsidP="000E721F">
      <w:pPr>
        <w:numPr>
          <w:ilvl w:val="0"/>
          <w:numId w:val="14"/>
        </w:numPr>
      </w:pPr>
      <w:r w:rsidRPr="00262ECF">
        <w:t xml:space="preserve">Renforcer la </w:t>
      </w:r>
      <w:r w:rsidRPr="00555E6A">
        <w:t>sécurité</w:t>
      </w:r>
      <w:r w:rsidRPr="00262ECF">
        <w:t xml:space="preserve"> et l'interopérabilité des systèmes d’information et des données​ et moderniser l'infrastructure, mettre en place une stratégie gestion de l'obsolescence et de la dette </w:t>
      </w:r>
      <w:r w:rsidRPr="00555E6A">
        <w:t>technique</w:t>
      </w:r>
      <w:r w:rsidRPr="00262ECF">
        <w:t xml:space="preserve"> et applicative </w:t>
      </w:r>
    </w:p>
    <w:p w14:paraId="492EFFB5" w14:textId="77777777" w:rsidR="00262ECF" w:rsidRPr="00262ECF" w:rsidRDefault="00262ECF" w:rsidP="000E721F">
      <w:pPr>
        <w:numPr>
          <w:ilvl w:val="0"/>
          <w:numId w:val="14"/>
        </w:numPr>
        <w:spacing w:after="240"/>
        <w:ind w:left="641" w:hanging="357"/>
      </w:pPr>
      <w:r w:rsidRPr="00262ECF">
        <w:t xml:space="preserve">Assurer le maintien et </w:t>
      </w:r>
      <w:r w:rsidRPr="00555E6A">
        <w:t>l’exploitation</w:t>
      </w:r>
      <w:r w:rsidRPr="00262ECF">
        <w:t xml:space="preserve"> des SI existants et nouveaux et piloter les engagements de service du système d’information (disponibilité, performance)​</w:t>
      </w:r>
    </w:p>
    <w:p w14:paraId="3B40B0C6" w14:textId="77777777" w:rsidR="00262ECF" w:rsidRPr="00024642" w:rsidRDefault="00262ECF" w:rsidP="00024642">
      <w:pPr>
        <w:pStyle w:val="SansinterligneCarCarCar"/>
      </w:pPr>
    </w:p>
    <w:p w14:paraId="656E3CBC" w14:textId="75E1C648" w:rsidR="00AA4C0B" w:rsidRDefault="00AA4C0B" w:rsidP="00776F76">
      <w:pPr>
        <w:pStyle w:val="Corpsdetexte"/>
        <w:rPr>
          <w:lang w:eastAsia="en-US" w:bidi="en-US"/>
        </w:rPr>
      </w:pPr>
    </w:p>
    <w:p w14:paraId="6F30E15F" w14:textId="2E4ABE56" w:rsidR="0093527D" w:rsidRDefault="00535236">
      <w:pPr>
        <w:pStyle w:val="Titre1"/>
      </w:pPr>
      <w:bookmarkStart w:id="32" w:name="_Toc119939867"/>
      <w:bookmarkStart w:id="33" w:name="_Toc160456667"/>
      <w:bookmarkEnd w:id="32"/>
      <w:r>
        <w:lastRenderedPageBreak/>
        <w:t xml:space="preserve">Enjeux </w:t>
      </w:r>
      <w:r w:rsidR="0093527D">
        <w:t>du</w:t>
      </w:r>
      <w:r w:rsidR="00BD4510">
        <w:t xml:space="preserve"> </w:t>
      </w:r>
      <w:r w:rsidR="002858A4">
        <w:t>Système d’Information</w:t>
      </w:r>
      <w:bookmarkEnd w:id="33"/>
    </w:p>
    <w:p w14:paraId="0FEC03FE" w14:textId="215E275B" w:rsidR="006824C8" w:rsidRPr="00D71433" w:rsidRDefault="0093527D" w:rsidP="00D71433">
      <w:r w:rsidRPr="00D71433">
        <w:t xml:space="preserve">Les enjeux </w:t>
      </w:r>
      <w:r w:rsidR="00D71433">
        <w:t>du SI</w:t>
      </w:r>
      <w:r w:rsidR="00792192">
        <w:t xml:space="preserve"> sont </w:t>
      </w:r>
      <w:r w:rsidR="003B2EE1">
        <w:t xml:space="preserve">identifiés et </w:t>
      </w:r>
      <w:r w:rsidR="00792192">
        <w:t>listés dans le tableau ci-dessous</w:t>
      </w:r>
      <w:r w:rsidR="00BE158D">
        <w:t> :</w:t>
      </w:r>
    </w:p>
    <w:tbl>
      <w:tblPr>
        <w:tblW w:w="9464"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749"/>
        <w:gridCol w:w="8715"/>
      </w:tblGrid>
      <w:tr w:rsidR="00AA3E2A" w:rsidRPr="00035A78" w14:paraId="269AB8F6" w14:textId="110DAAB1" w:rsidTr="7DC5CB4F">
        <w:tc>
          <w:tcPr>
            <w:tcW w:w="749" w:type="dxa"/>
            <w:tcBorders>
              <w:top w:val="single" w:sz="8" w:space="0" w:color="B3CC82"/>
              <w:left w:val="single" w:sz="8" w:space="0" w:color="B3CC82"/>
              <w:bottom w:val="single" w:sz="8" w:space="0" w:color="B3CC82"/>
              <w:right w:val="nil"/>
            </w:tcBorders>
            <w:shd w:val="clear" w:color="auto" w:fill="9BBB59"/>
            <w:vAlign w:val="center"/>
          </w:tcPr>
          <w:p w14:paraId="29E0461C" w14:textId="765B62FA" w:rsidR="00AA3E2A" w:rsidRPr="00035A78" w:rsidRDefault="00AA3E2A" w:rsidP="00E11115">
            <w:r>
              <w:t>#</w:t>
            </w:r>
          </w:p>
        </w:tc>
        <w:tc>
          <w:tcPr>
            <w:tcW w:w="8715" w:type="dxa"/>
            <w:tcBorders>
              <w:top w:val="single" w:sz="8" w:space="0" w:color="B3CC82"/>
              <w:left w:val="nil"/>
              <w:bottom w:val="single" w:sz="8" w:space="0" w:color="B3CC82"/>
              <w:right w:val="single" w:sz="8" w:space="0" w:color="B3CC82"/>
            </w:tcBorders>
            <w:shd w:val="clear" w:color="auto" w:fill="9BBB59"/>
            <w:vAlign w:val="center"/>
          </w:tcPr>
          <w:p w14:paraId="1BEE78BD" w14:textId="5B62C91F" w:rsidR="00AA3E2A" w:rsidRPr="00035A78" w:rsidRDefault="00AA3E2A" w:rsidP="00E11115">
            <w:r>
              <w:t>Enjeux</w:t>
            </w:r>
          </w:p>
        </w:tc>
      </w:tr>
      <w:tr w:rsidR="00AA3E2A" w:rsidRPr="00035A78" w14:paraId="7A4ED2DF" w14:textId="6B76F2C3" w:rsidTr="7DC5CB4F">
        <w:tc>
          <w:tcPr>
            <w:tcW w:w="749" w:type="dxa"/>
            <w:tcBorders>
              <w:right w:val="nil"/>
            </w:tcBorders>
            <w:shd w:val="clear" w:color="auto" w:fill="E6EED5"/>
          </w:tcPr>
          <w:p w14:paraId="18B68817" w14:textId="6A78FF31" w:rsidR="00AA3E2A" w:rsidRDefault="00AA3E2A" w:rsidP="00E11115">
            <w:r>
              <w:t>E1</w:t>
            </w:r>
          </w:p>
        </w:tc>
        <w:tc>
          <w:tcPr>
            <w:tcW w:w="8715" w:type="dxa"/>
            <w:tcBorders>
              <w:left w:val="nil"/>
            </w:tcBorders>
            <w:shd w:val="clear" w:color="auto" w:fill="E6EED5"/>
          </w:tcPr>
          <w:p w14:paraId="2D8FA237" w14:textId="3474EEC7" w:rsidR="00AA3E2A" w:rsidRDefault="00AA3E2A" w:rsidP="00E11115">
            <w:r w:rsidRPr="00F8347E">
              <w:t>Simplifier les parcours</w:t>
            </w:r>
          </w:p>
        </w:tc>
      </w:tr>
      <w:tr w:rsidR="00AA3E2A" w:rsidRPr="00035A78" w14:paraId="3C9F80D5" w14:textId="0CEA3416" w:rsidTr="7DC5CB4F">
        <w:tc>
          <w:tcPr>
            <w:tcW w:w="749" w:type="dxa"/>
            <w:tcBorders>
              <w:right w:val="nil"/>
            </w:tcBorders>
            <w:shd w:val="clear" w:color="auto" w:fill="FFFFFF" w:themeFill="background1"/>
          </w:tcPr>
          <w:p w14:paraId="3CFCAC5F" w14:textId="1B7F73F1" w:rsidR="00AA3E2A" w:rsidRDefault="00AA3E2A" w:rsidP="00E11115">
            <w:r>
              <w:t>E2</w:t>
            </w:r>
          </w:p>
        </w:tc>
        <w:tc>
          <w:tcPr>
            <w:tcW w:w="8715" w:type="dxa"/>
            <w:tcBorders>
              <w:left w:val="nil"/>
            </w:tcBorders>
            <w:shd w:val="clear" w:color="auto" w:fill="FFFFFF" w:themeFill="background1"/>
          </w:tcPr>
          <w:p w14:paraId="446D9FFD" w14:textId="140E4317" w:rsidR="00AA3E2A" w:rsidRDefault="00AA3E2A" w:rsidP="00E11115">
            <w:r w:rsidRPr="00F8347E">
              <w:t>Doter la CNSA et ses partenaires d’outils performants au service de la mission</w:t>
            </w:r>
          </w:p>
        </w:tc>
      </w:tr>
      <w:tr w:rsidR="00517CB7" w:rsidRPr="00035A78" w14:paraId="770A3D48" w14:textId="77777777" w:rsidTr="7DC5CB4F">
        <w:tc>
          <w:tcPr>
            <w:tcW w:w="749" w:type="dxa"/>
            <w:tcBorders>
              <w:right w:val="nil"/>
            </w:tcBorders>
            <w:shd w:val="clear" w:color="auto" w:fill="auto"/>
          </w:tcPr>
          <w:p w14:paraId="3AD5C854" w14:textId="2FA68703" w:rsidR="00517CB7" w:rsidRPr="000117AC" w:rsidRDefault="00517CB7" w:rsidP="00E11115">
            <w:bookmarkStart w:id="34" w:name="_Hlk137110172"/>
            <w:r w:rsidRPr="000117AC">
              <w:t>E</w:t>
            </w:r>
            <w:r w:rsidR="00DE1831">
              <w:t>3</w:t>
            </w:r>
          </w:p>
        </w:tc>
        <w:tc>
          <w:tcPr>
            <w:tcW w:w="8715" w:type="dxa"/>
            <w:tcBorders>
              <w:left w:val="nil"/>
            </w:tcBorders>
            <w:shd w:val="clear" w:color="auto" w:fill="auto"/>
          </w:tcPr>
          <w:p w14:paraId="36730EC4" w14:textId="60C0C41D" w:rsidR="00517CB7" w:rsidRPr="000117AC" w:rsidRDefault="00C9539B" w:rsidP="00E11115">
            <w:r w:rsidRPr="000117AC">
              <w:t>Préserver la s</w:t>
            </w:r>
            <w:r w:rsidR="00517CB7" w:rsidRPr="000117AC">
              <w:t>écurité</w:t>
            </w:r>
            <w:r w:rsidRPr="000117AC">
              <w:t xml:space="preserve"> des systèmes, des données et des personnes</w:t>
            </w:r>
          </w:p>
        </w:tc>
      </w:tr>
      <w:bookmarkEnd w:id="34"/>
      <w:tr w:rsidR="00517CB7" w:rsidRPr="00035A78" w14:paraId="250DAC92" w14:textId="77777777" w:rsidTr="7DC5CB4F">
        <w:tc>
          <w:tcPr>
            <w:tcW w:w="749" w:type="dxa"/>
            <w:tcBorders>
              <w:right w:val="nil"/>
            </w:tcBorders>
            <w:shd w:val="clear" w:color="auto" w:fill="E6EED5"/>
          </w:tcPr>
          <w:p w14:paraId="538EFEA1" w14:textId="17183B87" w:rsidR="00517CB7" w:rsidRDefault="68BF098A" w:rsidP="00E11115">
            <w:r>
              <w:t>E</w:t>
            </w:r>
            <w:r w:rsidR="00DE1831">
              <w:t>4</w:t>
            </w:r>
          </w:p>
        </w:tc>
        <w:tc>
          <w:tcPr>
            <w:tcW w:w="8715" w:type="dxa"/>
            <w:tcBorders>
              <w:left w:val="nil"/>
            </w:tcBorders>
            <w:shd w:val="clear" w:color="auto" w:fill="E6EED5"/>
          </w:tcPr>
          <w:p w14:paraId="2FCB4B1F" w14:textId="79C34F1D" w:rsidR="00517CB7" w:rsidRDefault="00681A1B" w:rsidP="00E11115">
            <w:r>
              <w:t>R</w:t>
            </w:r>
            <w:r w:rsidRPr="00681A1B">
              <w:t>espect de la doctrine technique du numérique en santé</w:t>
            </w:r>
          </w:p>
        </w:tc>
      </w:tr>
    </w:tbl>
    <w:p w14:paraId="1B7CE955" w14:textId="1E87AC50" w:rsidR="006824C8" w:rsidRDefault="006824C8" w:rsidP="00BF1051">
      <w:pPr>
        <w:pStyle w:val="Corpsdetexte"/>
        <w:ind w:left="284"/>
        <w:rPr>
          <w:rFonts w:ascii="Calibri" w:hAnsi="Calibri" w:cs="Calibri"/>
          <w:sz w:val="14"/>
          <w:szCs w:val="14"/>
        </w:rPr>
      </w:pPr>
    </w:p>
    <w:p w14:paraId="404B3A1E" w14:textId="77777777" w:rsidR="004A14C7" w:rsidRDefault="004A14C7" w:rsidP="00BF1051">
      <w:pPr>
        <w:pStyle w:val="Corpsdetexte"/>
        <w:ind w:left="284"/>
        <w:rPr>
          <w:rFonts w:ascii="Calibri" w:hAnsi="Calibri" w:cs="Calibri"/>
          <w:sz w:val="14"/>
          <w:szCs w:val="14"/>
        </w:rPr>
      </w:pPr>
    </w:p>
    <w:p w14:paraId="30ADDBED" w14:textId="2F44FEB0" w:rsidR="00CE7204" w:rsidRDefault="0059769C" w:rsidP="00CE7204">
      <w:pPr>
        <w:pStyle w:val="Titre2"/>
        <w:rPr>
          <w:lang w:val="fr-FR"/>
        </w:rPr>
      </w:pPr>
      <w:bookmarkStart w:id="35" w:name="_E1_:_Simplifier"/>
      <w:bookmarkStart w:id="36" w:name="_Toc160456668"/>
      <w:bookmarkEnd w:id="35"/>
      <w:r>
        <w:rPr>
          <w:lang w:val="fr-FR"/>
        </w:rPr>
        <w:t>E1 : Simplifier les parcours</w:t>
      </w:r>
      <w:bookmarkEnd w:id="36"/>
    </w:p>
    <w:tbl>
      <w:tblPr>
        <w:tblStyle w:val="Grilledutableau"/>
        <w:tblW w:w="9351" w:type="dxa"/>
        <w:tblLook w:val="04A0" w:firstRow="1" w:lastRow="0" w:firstColumn="1" w:lastColumn="0" w:noHBand="0" w:noVBand="1"/>
      </w:tblPr>
      <w:tblGrid>
        <w:gridCol w:w="9351"/>
      </w:tblGrid>
      <w:tr w:rsidR="00754313" w14:paraId="5DE3F6C0" w14:textId="77777777" w:rsidTr="00FC7A0F">
        <w:tc>
          <w:tcPr>
            <w:tcW w:w="9351" w:type="dxa"/>
            <w:shd w:val="clear" w:color="auto" w:fill="C5E0B3" w:themeFill="accent6" w:themeFillTint="66"/>
            <w:vAlign w:val="center"/>
          </w:tcPr>
          <w:p w14:paraId="6877D0C2" w14:textId="640AFB8C" w:rsidR="00754313" w:rsidRPr="00AA4C0B" w:rsidRDefault="00754313" w:rsidP="00AA4C0B">
            <w:pPr>
              <w:pStyle w:val="Corpsdetexte"/>
              <w:spacing w:before="120" w:line="240" w:lineRule="auto"/>
              <w:jc w:val="center"/>
              <w:rPr>
                <w:b/>
                <w:lang w:val="fr-FR" w:eastAsia="en-US" w:bidi="en-US"/>
              </w:rPr>
            </w:pPr>
            <w:bookmarkStart w:id="37" w:name="_Hlk141093851"/>
            <w:r w:rsidRPr="00AA4C0B">
              <w:rPr>
                <w:b/>
                <w:lang w:val="fr-FR" w:eastAsia="en-US" w:bidi="en-US"/>
              </w:rPr>
              <w:t>Enoncé</w:t>
            </w:r>
          </w:p>
        </w:tc>
      </w:tr>
      <w:tr w:rsidR="00754313" w14:paraId="1C31B159" w14:textId="77777777" w:rsidTr="00FC7A0F">
        <w:tc>
          <w:tcPr>
            <w:tcW w:w="9351" w:type="dxa"/>
          </w:tcPr>
          <w:p w14:paraId="0D7E0CBA" w14:textId="54FCFBBB" w:rsidR="00754313" w:rsidRPr="00AA4C0B" w:rsidRDefault="00754313" w:rsidP="00DB430F">
            <w:pPr>
              <w:pStyle w:val="Liste"/>
            </w:pPr>
            <w:r w:rsidRPr="00AA4C0B">
              <w:t>Simplifier</w:t>
            </w:r>
            <w:r w:rsidRPr="00073FB6">
              <w:t xml:space="preserve"> les parcours</w:t>
            </w:r>
          </w:p>
        </w:tc>
      </w:tr>
      <w:tr w:rsidR="00754313" w14:paraId="5D719094" w14:textId="77777777" w:rsidTr="00FC7A0F">
        <w:tc>
          <w:tcPr>
            <w:tcW w:w="9351" w:type="dxa"/>
            <w:shd w:val="clear" w:color="auto" w:fill="C5E0B3" w:themeFill="accent6" w:themeFillTint="66"/>
          </w:tcPr>
          <w:p w14:paraId="0A7566B5" w14:textId="3654D1BA" w:rsidR="00754313" w:rsidRPr="00AA4C0B" w:rsidRDefault="00754313" w:rsidP="00AA4C0B">
            <w:pPr>
              <w:pStyle w:val="Corpsdetexte"/>
              <w:spacing w:before="120" w:line="240" w:lineRule="auto"/>
              <w:jc w:val="center"/>
              <w:rPr>
                <w:b/>
                <w:lang w:val="fr-FR" w:eastAsia="en-US" w:bidi="en-US"/>
              </w:rPr>
            </w:pPr>
            <w:r w:rsidRPr="00AA4C0B">
              <w:rPr>
                <w:b/>
                <w:lang w:val="fr-FR" w:eastAsia="en-US" w:bidi="en-US"/>
              </w:rPr>
              <w:t>Imp</w:t>
            </w:r>
            <w:r>
              <w:rPr>
                <w:b/>
                <w:lang w:val="fr-FR" w:eastAsia="en-US" w:bidi="en-US"/>
              </w:rPr>
              <w:t>l</w:t>
            </w:r>
            <w:r w:rsidRPr="00AA4C0B">
              <w:rPr>
                <w:b/>
                <w:lang w:val="fr-FR" w:eastAsia="en-US" w:bidi="en-US"/>
              </w:rPr>
              <w:t>ication</w:t>
            </w:r>
          </w:p>
        </w:tc>
      </w:tr>
      <w:tr w:rsidR="00754313" w14:paraId="2F81C00B" w14:textId="77777777" w:rsidTr="00FC7A0F">
        <w:tc>
          <w:tcPr>
            <w:tcW w:w="9351" w:type="dxa"/>
          </w:tcPr>
          <w:p w14:paraId="18B072C7" w14:textId="77777777" w:rsidR="00754313" w:rsidRDefault="00754313" w:rsidP="00DB430F">
            <w:pPr>
              <w:pStyle w:val="Liste"/>
            </w:pPr>
            <w:r>
              <w:t>Fournir des IHM accessibles à tout public</w:t>
            </w:r>
          </w:p>
          <w:p w14:paraId="03DB8B4E" w14:textId="7FC83F46" w:rsidR="00754313" w:rsidRPr="00073FB6" w:rsidRDefault="00754313" w:rsidP="00DB430F">
            <w:pPr>
              <w:pStyle w:val="Liste"/>
            </w:pPr>
            <w:r w:rsidRPr="00073FB6">
              <w:t>Harmoniser les interfaces homme-machine</w:t>
            </w:r>
          </w:p>
          <w:p w14:paraId="187BF4A6" w14:textId="045635FD" w:rsidR="00754313" w:rsidRPr="00073FB6" w:rsidRDefault="00754313" w:rsidP="00DB430F">
            <w:pPr>
              <w:pStyle w:val="Liste"/>
            </w:pPr>
            <w:r w:rsidRPr="00073FB6">
              <w:t>Identifier l'usager sur l'ensemble de son parcours</w:t>
            </w:r>
          </w:p>
          <w:p w14:paraId="66653874" w14:textId="55584729" w:rsidR="00754313" w:rsidRDefault="00754313" w:rsidP="00DB430F">
            <w:pPr>
              <w:pStyle w:val="Liste"/>
            </w:pPr>
            <w:r w:rsidRPr="00073FB6">
              <w:t>Référencer les données de l'usager ainsi que son parcours</w:t>
            </w:r>
          </w:p>
          <w:p w14:paraId="282D9C21" w14:textId="2BE8D6DD" w:rsidR="00754313" w:rsidRPr="00AA4C0B" w:rsidRDefault="00754313" w:rsidP="00DB430F">
            <w:pPr>
              <w:pStyle w:val="Liste"/>
            </w:pPr>
            <w:r>
              <w:t>Référencer les annuaires du médico-social</w:t>
            </w:r>
          </w:p>
        </w:tc>
      </w:tr>
      <w:tr w:rsidR="00754313" w:rsidRPr="00AA4C0B" w14:paraId="408FAB5B" w14:textId="77777777" w:rsidTr="00FC7A0F">
        <w:tc>
          <w:tcPr>
            <w:tcW w:w="9351" w:type="dxa"/>
            <w:shd w:val="clear" w:color="auto" w:fill="C5E0B3" w:themeFill="accent6" w:themeFillTint="66"/>
          </w:tcPr>
          <w:p w14:paraId="59251C75" w14:textId="6EDBFB27" w:rsidR="00754313" w:rsidRPr="00AA4C0B" w:rsidRDefault="00754313" w:rsidP="00754313">
            <w:pPr>
              <w:pStyle w:val="Corpsdetexte"/>
              <w:spacing w:before="120" w:line="240" w:lineRule="auto"/>
              <w:jc w:val="center"/>
              <w:rPr>
                <w:b/>
                <w:lang w:val="fr-FR" w:eastAsia="en-US" w:bidi="en-US"/>
              </w:rPr>
            </w:pPr>
            <w:r>
              <w:rPr>
                <w:b/>
                <w:lang w:val="fr-FR" w:eastAsia="en-US" w:bidi="en-US"/>
              </w:rPr>
              <w:t>Principes</w:t>
            </w:r>
          </w:p>
        </w:tc>
      </w:tr>
      <w:tr w:rsidR="00754313" w:rsidRPr="00AA4C0B" w14:paraId="0DD20230" w14:textId="77777777" w:rsidTr="00FC7A0F">
        <w:tc>
          <w:tcPr>
            <w:tcW w:w="9351" w:type="dxa"/>
          </w:tcPr>
          <w:p w14:paraId="7A2789AC" w14:textId="77777777" w:rsidR="00E30900" w:rsidRDefault="002D2A27">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 xml:space="preserve"> REF _Ref160173887 \h </w:instrText>
            </w:r>
            <w:r>
              <w:fldChar w:fldCharType="separate"/>
            </w:r>
            <w:r w:rsidR="00E30900">
              <w:br w:type="page"/>
            </w:r>
          </w:p>
          <w:p w14:paraId="7269F785" w14:textId="077DAB62" w:rsidR="00754313" w:rsidRDefault="00E30900" w:rsidP="00DB430F">
            <w:pPr>
              <w:pStyle w:val="Liste"/>
            </w:pPr>
            <w:r>
              <w:t>P9 : Expérience utilisateur</w:t>
            </w:r>
            <w:r w:rsidR="002D2A27">
              <w:fldChar w:fldCharType="end"/>
            </w:r>
            <w:r w:rsidR="002D2A27">
              <w:t xml:space="preserve"> </w:t>
            </w:r>
          </w:p>
          <w:p w14:paraId="66498EEB" w14:textId="654A4D2D" w:rsidR="00754313" w:rsidRDefault="00000000" w:rsidP="00DB430F">
            <w:pPr>
              <w:pStyle w:val="Liste"/>
            </w:pPr>
            <w:hyperlink w:anchor="_P10_:_Accès" w:history="1">
              <w:r w:rsidR="002D2A27">
                <w:rPr>
                  <w:rStyle w:val="Lienhypertexte"/>
                </w:rPr>
                <w:fldChar w:fldCharType="begin"/>
              </w:r>
              <w:r w:rsidR="002D2A27">
                <w:instrText xml:space="preserve"> REF _Ref160173964 \h </w:instrText>
              </w:r>
              <w:r w:rsidR="002D2A27">
                <w:rPr>
                  <w:rStyle w:val="Lienhypertexte"/>
                </w:rPr>
              </w:r>
              <w:r w:rsidR="002D2A27">
                <w:rPr>
                  <w:rStyle w:val="Lienhypertexte"/>
                </w:rPr>
                <w:fldChar w:fldCharType="separate"/>
              </w:r>
              <w:r w:rsidR="00E30900">
                <w:t>P10 : Accès et habilitations</w:t>
              </w:r>
              <w:r w:rsidR="002D2A27">
                <w:rPr>
                  <w:rStyle w:val="Lienhypertexte"/>
                </w:rPr>
                <w:fldChar w:fldCharType="end"/>
              </w:r>
            </w:hyperlink>
          </w:p>
          <w:p w14:paraId="306D94E2" w14:textId="7689B5D9" w:rsidR="00754313" w:rsidRPr="00AA4C0B" w:rsidRDefault="00000000" w:rsidP="00DB430F">
            <w:pPr>
              <w:pStyle w:val="Liste"/>
            </w:pPr>
            <w:hyperlink w:anchor="_P11_:_Référentiels" w:history="1">
              <w:r w:rsidR="002D2A27">
                <w:rPr>
                  <w:rStyle w:val="Lienhypertexte"/>
                </w:rPr>
                <w:fldChar w:fldCharType="begin"/>
              </w:r>
              <w:r w:rsidR="002D2A27">
                <w:instrText xml:space="preserve"> REF _Ref160173991 \h </w:instrText>
              </w:r>
              <w:r w:rsidR="002D2A27">
                <w:rPr>
                  <w:rStyle w:val="Lienhypertexte"/>
                </w:rPr>
              </w:r>
              <w:r w:rsidR="002D2A27">
                <w:rPr>
                  <w:rStyle w:val="Lienhypertexte"/>
                </w:rPr>
                <w:fldChar w:fldCharType="separate"/>
              </w:r>
              <w:r w:rsidR="00E30900">
                <w:t>P11 : Référentiels de données</w:t>
              </w:r>
              <w:r w:rsidR="002D2A27">
                <w:rPr>
                  <w:rStyle w:val="Lienhypertexte"/>
                </w:rPr>
                <w:fldChar w:fldCharType="end"/>
              </w:r>
            </w:hyperlink>
          </w:p>
        </w:tc>
      </w:tr>
      <w:bookmarkEnd w:id="37"/>
    </w:tbl>
    <w:p w14:paraId="6978789A" w14:textId="586D95B0" w:rsidR="00073FB6" w:rsidRDefault="00073FB6" w:rsidP="00073FB6">
      <w:pPr>
        <w:pStyle w:val="Corpsdetexte"/>
        <w:rPr>
          <w:lang w:val="fr-FR" w:eastAsia="en-US" w:bidi="en-US"/>
        </w:rPr>
      </w:pPr>
    </w:p>
    <w:p w14:paraId="631A4097" w14:textId="77777777" w:rsidR="004A14C7" w:rsidRDefault="004A14C7" w:rsidP="00073FB6">
      <w:pPr>
        <w:pStyle w:val="Corpsdetexte"/>
        <w:rPr>
          <w:lang w:val="fr-FR" w:eastAsia="en-US" w:bidi="en-US"/>
        </w:rPr>
      </w:pPr>
    </w:p>
    <w:p w14:paraId="5F88E2E1" w14:textId="77777777" w:rsidR="004A14C7" w:rsidRDefault="004A14C7">
      <w:pPr>
        <w:keepLines w:val="0"/>
        <w:autoSpaceDE/>
        <w:autoSpaceDN/>
        <w:adjustRightInd/>
        <w:spacing w:after="0" w:line="240" w:lineRule="auto"/>
        <w:rPr>
          <w:rFonts w:ascii="Arial Narrow" w:hAnsi="Arial Narrow" w:cs="Times New Roman"/>
          <w:b/>
          <w:smallCaps/>
          <w:color w:val="608000"/>
          <w:sz w:val="28"/>
          <w:szCs w:val="20"/>
          <w:lang w:val="x-none"/>
        </w:rPr>
      </w:pPr>
      <w:bookmarkStart w:id="38" w:name="_E2__:"/>
      <w:bookmarkEnd w:id="38"/>
      <w:r>
        <w:br w:type="page"/>
      </w:r>
    </w:p>
    <w:p w14:paraId="73CB3629" w14:textId="1E05CCA7" w:rsidR="0059769C" w:rsidRDefault="00073FB6" w:rsidP="00047674">
      <w:pPr>
        <w:pStyle w:val="Titre2"/>
      </w:pPr>
      <w:bookmarkStart w:id="39" w:name="_Toc160456669"/>
      <w:r w:rsidRPr="00073FB6">
        <w:lastRenderedPageBreak/>
        <w:t>E2</w:t>
      </w:r>
      <w:r w:rsidRPr="00073FB6">
        <w:tab/>
      </w:r>
      <w:r>
        <w:rPr>
          <w:lang w:val="fr-FR"/>
        </w:rPr>
        <w:t xml:space="preserve"> : </w:t>
      </w:r>
      <w:r w:rsidRPr="00073FB6">
        <w:t>Doter la CNSA et ses partenaires d’outils performants au service de la mission</w:t>
      </w:r>
      <w:bookmarkEnd w:id="39"/>
    </w:p>
    <w:tbl>
      <w:tblPr>
        <w:tblStyle w:val="Grilledutableau"/>
        <w:tblW w:w="9351" w:type="dxa"/>
        <w:tblLook w:val="04A0" w:firstRow="1" w:lastRow="0" w:firstColumn="1" w:lastColumn="0" w:noHBand="0" w:noVBand="1"/>
      </w:tblPr>
      <w:tblGrid>
        <w:gridCol w:w="9351"/>
      </w:tblGrid>
      <w:tr w:rsidR="00FC7A0F" w14:paraId="687427B6" w14:textId="77777777" w:rsidTr="00FC7A0F">
        <w:tc>
          <w:tcPr>
            <w:tcW w:w="9351" w:type="dxa"/>
            <w:shd w:val="clear" w:color="auto" w:fill="C5E0B3" w:themeFill="accent6" w:themeFillTint="66"/>
            <w:vAlign w:val="center"/>
          </w:tcPr>
          <w:p w14:paraId="2E9EE845" w14:textId="77777777" w:rsidR="00FC7A0F" w:rsidRPr="00FE389D" w:rsidRDefault="00FC7A0F" w:rsidP="00AA4C0B">
            <w:pPr>
              <w:pStyle w:val="Corpsdetexte"/>
              <w:spacing w:before="120" w:line="240" w:lineRule="auto"/>
              <w:jc w:val="center"/>
              <w:rPr>
                <w:b/>
                <w:lang w:val="fr-FR" w:eastAsia="en-US" w:bidi="en-US"/>
              </w:rPr>
            </w:pPr>
            <w:bookmarkStart w:id="40" w:name="_Hlk141093891"/>
            <w:r w:rsidRPr="00FE389D">
              <w:rPr>
                <w:b/>
                <w:lang w:val="fr-FR" w:eastAsia="en-US" w:bidi="en-US"/>
              </w:rPr>
              <w:t>Enoncé</w:t>
            </w:r>
          </w:p>
        </w:tc>
      </w:tr>
      <w:tr w:rsidR="00FC7A0F" w14:paraId="44903619" w14:textId="77777777" w:rsidTr="00FC7A0F">
        <w:tc>
          <w:tcPr>
            <w:tcW w:w="9351" w:type="dxa"/>
          </w:tcPr>
          <w:p w14:paraId="4B246EC6" w14:textId="70807BBF" w:rsidR="00FC7A0F" w:rsidRPr="00FE389D" w:rsidRDefault="00FC7A0F" w:rsidP="00DB430F">
            <w:pPr>
              <w:pStyle w:val="Liste"/>
            </w:pPr>
            <w:r w:rsidRPr="00073FB6">
              <w:t>Doter la CNSA et ses partenaires d’outils performants au service de la mission</w:t>
            </w:r>
          </w:p>
        </w:tc>
      </w:tr>
      <w:tr w:rsidR="00FC7A0F" w14:paraId="15D0CFD3" w14:textId="77777777" w:rsidTr="00FC7A0F">
        <w:tc>
          <w:tcPr>
            <w:tcW w:w="9351" w:type="dxa"/>
            <w:shd w:val="clear" w:color="auto" w:fill="C5E0B3" w:themeFill="accent6" w:themeFillTint="66"/>
          </w:tcPr>
          <w:p w14:paraId="6B783319" w14:textId="77777777" w:rsidR="00FC7A0F" w:rsidRPr="00FE389D" w:rsidRDefault="00FC7A0F" w:rsidP="00AA4C0B">
            <w:pPr>
              <w:pStyle w:val="Corpsdetexte"/>
              <w:spacing w:before="120" w:line="240" w:lineRule="auto"/>
              <w:jc w:val="center"/>
              <w:rPr>
                <w:b/>
                <w:lang w:val="fr-FR" w:eastAsia="en-US" w:bidi="en-US"/>
              </w:rPr>
            </w:pPr>
            <w:r w:rsidRPr="00FE389D">
              <w:rPr>
                <w:b/>
                <w:lang w:val="fr-FR" w:eastAsia="en-US" w:bidi="en-US"/>
              </w:rPr>
              <w:t>Imp</w:t>
            </w:r>
            <w:r>
              <w:rPr>
                <w:b/>
                <w:lang w:val="fr-FR" w:eastAsia="en-US" w:bidi="en-US"/>
              </w:rPr>
              <w:t>l</w:t>
            </w:r>
            <w:r w:rsidRPr="00FE389D">
              <w:rPr>
                <w:b/>
                <w:lang w:val="fr-FR" w:eastAsia="en-US" w:bidi="en-US"/>
              </w:rPr>
              <w:t>ication</w:t>
            </w:r>
          </w:p>
        </w:tc>
      </w:tr>
      <w:tr w:rsidR="00FC7A0F" w14:paraId="46BC5257" w14:textId="77777777" w:rsidTr="00FC7A0F">
        <w:tc>
          <w:tcPr>
            <w:tcW w:w="9351" w:type="dxa"/>
          </w:tcPr>
          <w:p w14:paraId="06C193D1" w14:textId="77777777" w:rsidR="00FC7A0F" w:rsidRPr="00073FB6" w:rsidRDefault="00FC7A0F" w:rsidP="00DB430F">
            <w:pPr>
              <w:pStyle w:val="Liste"/>
            </w:pPr>
            <w:r w:rsidRPr="00073FB6">
              <w:t>Harmoniser les interfaces homme-machine</w:t>
            </w:r>
          </w:p>
          <w:p w14:paraId="4B507B50" w14:textId="71FB3CE5" w:rsidR="00FC7A0F" w:rsidRPr="00073FB6" w:rsidRDefault="00FC7A0F" w:rsidP="00DB430F">
            <w:pPr>
              <w:pStyle w:val="Liste"/>
            </w:pPr>
            <w:r w:rsidRPr="00073FB6">
              <w:t xml:space="preserve"> </w:t>
            </w:r>
            <w:r>
              <w:t>Identifier de manière unique le partenaire sur tous les outils</w:t>
            </w:r>
          </w:p>
          <w:p w14:paraId="6997835A" w14:textId="69C29140" w:rsidR="00FC7A0F" w:rsidRDefault="00FC7A0F" w:rsidP="00DB430F">
            <w:pPr>
              <w:pStyle w:val="Liste"/>
            </w:pPr>
            <w:r w:rsidRPr="00073FB6">
              <w:t xml:space="preserve"> </w:t>
            </w:r>
            <w:r>
              <w:t>Gérer le contrôle d’accès et les habilitations d’accès aux outils au plus près du partenaire</w:t>
            </w:r>
          </w:p>
          <w:p w14:paraId="749704FC" w14:textId="26BCA540" w:rsidR="00FC7A0F" w:rsidRPr="00FE389D" w:rsidRDefault="00FC7A0F" w:rsidP="00DB430F">
            <w:pPr>
              <w:pStyle w:val="Liste"/>
            </w:pPr>
            <w:r>
              <w:t>Mettre à disposition des outils un référentiel de données fiables</w:t>
            </w:r>
          </w:p>
        </w:tc>
      </w:tr>
      <w:bookmarkEnd w:id="40"/>
      <w:tr w:rsidR="00FC7A0F" w:rsidRPr="00FE389D" w14:paraId="6795337D" w14:textId="77777777" w:rsidTr="00FC7A0F">
        <w:tc>
          <w:tcPr>
            <w:tcW w:w="9351" w:type="dxa"/>
            <w:shd w:val="clear" w:color="auto" w:fill="C5E0B3" w:themeFill="accent6" w:themeFillTint="66"/>
          </w:tcPr>
          <w:p w14:paraId="51EE1B0D" w14:textId="08203197" w:rsidR="00FC7A0F" w:rsidRPr="00FE389D" w:rsidRDefault="00FC7A0F" w:rsidP="001F744F">
            <w:pPr>
              <w:pStyle w:val="Corpsdetexte"/>
              <w:spacing w:before="120" w:line="240" w:lineRule="auto"/>
              <w:jc w:val="center"/>
              <w:rPr>
                <w:b/>
                <w:lang w:val="fr-FR" w:eastAsia="en-US" w:bidi="en-US"/>
              </w:rPr>
            </w:pPr>
            <w:r>
              <w:rPr>
                <w:b/>
                <w:lang w:val="fr-FR" w:eastAsia="en-US" w:bidi="en-US"/>
              </w:rPr>
              <w:t>Principes</w:t>
            </w:r>
          </w:p>
        </w:tc>
      </w:tr>
      <w:tr w:rsidR="00FC7A0F" w:rsidRPr="00FE389D" w14:paraId="0D92AF71" w14:textId="77777777" w:rsidTr="00FC7A0F">
        <w:tc>
          <w:tcPr>
            <w:tcW w:w="9351" w:type="dxa"/>
          </w:tcPr>
          <w:p w14:paraId="0CD30E68" w14:textId="7DA6DFE7" w:rsidR="00FC7A0F" w:rsidRDefault="00000000" w:rsidP="00DB430F">
            <w:pPr>
              <w:pStyle w:val="Liste"/>
            </w:pPr>
            <w:hyperlink w:anchor="_P1_:_Hébergement" w:history="1">
              <w:r w:rsidR="002D2A27">
                <w:rPr>
                  <w:rStyle w:val="Lienhypertexte"/>
                </w:rPr>
                <w:fldChar w:fldCharType="begin"/>
              </w:r>
              <w:r w:rsidR="002D2A27">
                <w:instrText xml:space="preserve"> REF _Ref160174055 \h </w:instrText>
              </w:r>
              <w:r w:rsidR="002D2A27">
                <w:rPr>
                  <w:rStyle w:val="Lienhypertexte"/>
                </w:rPr>
              </w:r>
              <w:r w:rsidR="002D2A27">
                <w:rPr>
                  <w:rStyle w:val="Lienhypertexte"/>
                </w:rPr>
                <w:fldChar w:fldCharType="separate"/>
              </w:r>
              <w:r w:rsidR="00E30900">
                <w:t>P1 : Hébergement</w:t>
              </w:r>
              <w:r w:rsidR="002D2A27">
                <w:rPr>
                  <w:rStyle w:val="Lienhypertexte"/>
                </w:rPr>
                <w:fldChar w:fldCharType="end"/>
              </w:r>
            </w:hyperlink>
          </w:p>
          <w:p w14:paraId="16A1198B"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HYPERLINK \l "_P2_:_Choix"</w:instrText>
            </w:r>
            <w:r>
              <w:fldChar w:fldCharType="separate"/>
            </w:r>
            <w:r w:rsidR="002D2A27">
              <w:rPr>
                <w:rStyle w:val="Lienhypertexte"/>
              </w:rPr>
              <w:fldChar w:fldCharType="begin"/>
            </w:r>
            <w:r w:rsidR="002D2A27">
              <w:instrText xml:space="preserve"> REF _Ref160174072 \h </w:instrText>
            </w:r>
            <w:r w:rsidR="002D2A27">
              <w:rPr>
                <w:rStyle w:val="Lienhypertexte"/>
              </w:rPr>
            </w:r>
            <w:r w:rsidR="002D2A27">
              <w:rPr>
                <w:rStyle w:val="Lienhypertexte"/>
              </w:rPr>
              <w:fldChar w:fldCharType="separate"/>
            </w:r>
            <w:r w:rsidR="00E30900">
              <w:br w:type="page"/>
            </w:r>
          </w:p>
          <w:p w14:paraId="17DC5AD7" w14:textId="4C952008" w:rsidR="00FC7A0F" w:rsidRDefault="00E30900" w:rsidP="00DB430F">
            <w:pPr>
              <w:pStyle w:val="Liste"/>
            </w:pPr>
            <w:r>
              <w:t>P2 : Architectures</w:t>
            </w:r>
            <w:r w:rsidR="002D2A27">
              <w:rPr>
                <w:rStyle w:val="Lienhypertexte"/>
              </w:rPr>
              <w:fldChar w:fldCharType="end"/>
            </w:r>
            <w:r w:rsidR="00000000">
              <w:rPr>
                <w:rStyle w:val="Lienhypertexte"/>
              </w:rPr>
              <w:fldChar w:fldCharType="end"/>
            </w:r>
          </w:p>
          <w:p w14:paraId="7B95A046" w14:textId="2A15A054" w:rsidR="00FC7A0F" w:rsidRDefault="00000000" w:rsidP="00DB430F">
            <w:pPr>
              <w:pStyle w:val="Liste"/>
            </w:pPr>
            <w:hyperlink w:anchor="_P3_:_Choix" w:history="1">
              <w:r w:rsidR="002D2A27">
                <w:rPr>
                  <w:rStyle w:val="Lienhypertexte"/>
                </w:rPr>
                <w:fldChar w:fldCharType="begin"/>
              </w:r>
              <w:r w:rsidR="002D2A27">
                <w:instrText xml:space="preserve"> REF _Ref160174082 \h </w:instrText>
              </w:r>
              <w:r w:rsidR="002D2A27">
                <w:rPr>
                  <w:rStyle w:val="Lienhypertexte"/>
                </w:rPr>
              </w:r>
              <w:r w:rsidR="002D2A27">
                <w:rPr>
                  <w:rStyle w:val="Lienhypertexte"/>
                </w:rPr>
                <w:fldChar w:fldCharType="separate"/>
              </w:r>
              <w:r w:rsidR="00E30900">
                <w:t>P3 : Solutions applicatives</w:t>
              </w:r>
              <w:r w:rsidR="002D2A27">
                <w:rPr>
                  <w:rStyle w:val="Lienhypertexte"/>
                </w:rPr>
                <w:fldChar w:fldCharType="end"/>
              </w:r>
            </w:hyperlink>
          </w:p>
          <w:p w14:paraId="47BDEDA2" w14:textId="77777777" w:rsidR="00E30900" w:rsidRDefault="00000000" w:rsidP="0041000D">
            <w:pPr>
              <w:pStyle w:val="Corpsdetexte"/>
            </w:pPr>
            <w:r>
              <w:fldChar w:fldCharType="begin"/>
            </w:r>
            <w:r>
              <w:instrText>HYPERLINK \l "_P4_:_Découplage"</w:instrText>
            </w:r>
            <w:r>
              <w:fldChar w:fldCharType="separate"/>
            </w:r>
            <w:r w:rsidR="002D2A27">
              <w:rPr>
                <w:rStyle w:val="Lienhypertexte"/>
              </w:rPr>
              <w:fldChar w:fldCharType="begin"/>
            </w:r>
            <w:r w:rsidR="002D2A27">
              <w:instrText xml:space="preserve"> REF _Ref160174094 \h </w:instrText>
            </w:r>
            <w:r w:rsidR="002D2A27">
              <w:rPr>
                <w:rStyle w:val="Lienhypertexte"/>
              </w:rPr>
            </w:r>
            <w:r w:rsidR="002D2A27">
              <w:rPr>
                <w:rStyle w:val="Lienhypertexte"/>
              </w:rPr>
              <w:fldChar w:fldCharType="separate"/>
            </w:r>
          </w:p>
          <w:p w14:paraId="5C524DEB" w14:textId="77777777" w:rsidR="00E30900" w:rsidRDefault="00E30900">
            <w:pPr>
              <w:keepLines w:val="0"/>
              <w:autoSpaceDE/>
              <w:autoSpaceDN/>
              <w:adjustRightInd/>
              <w:spacing w:after="0" w:line="240" w:lineRule="auto"/>
              <w:rPr>
                <w:rFonts w:ascii="Arial Narrow" w:hAnsi="Arial Narrow" w:cs="Times New Roman"/>
                <w:b/>
                <w:smallCaps/>
                <w:color w:val="608000"/>
                <w:sz w:val="28"/>
                <w:szCs w:val="20"/>
              </w:rPr>
            </w:pPr>
            <w:r>
              <w:br w:type="page"/>
            </w:r>
          </w:p>
          <w:p w14:paraId="3632AA25" w14:textId="554E3453" w:rsidR="00FC7A0F" w:rsidRDefault="00E30900" w:rsidP="00DB430F">
            <w:pPr>
              <w:pStyle w:val="Liste"/>
            </w:pPr>
            <w:r>
              <w:t>P4 : Découplage des composants</w:t>
            </w:r>
            <w:r w:rsidR="002D2A27">
              <w:rPr>
                <w:rStyle w:val="Lienhypertexte"/>
              </w:rPr>
              <w:fldChar w:fldCharType="end"/>
            </w:r>
            <w:r w:rsidR="00000000">
              <w:rPr>
                <w:rStyle w:val="Lienhypertexte"/>
              </w:rPr>
              <w:fldChar w:fldCharType="end"/>
            </w:r>
          </w:p>
          <w:p w14:paraId="5392243C"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HYPERLINK \l "_P5_:_Briques"</w:instrText>
            </w:r>
            <w:r>
              <w:fldChar w:fldCharType="separate"/>
            </w:r>
            <w:r w:rsidR="002D2A27">
              <w:rPr>
                <w:rStyle w:val="Lienhypertexte"/>
              </w:rPr>
              <w:fldChar w:fldCharType="begin"/>
            </w:r>
            <w:r w:rsidR="002D2A27">
              <w:instrText xml:space="preserve"> REF _Ref160174107 \h </w:instrText>
            </w:r>
            <w:r w:rsidR="002D2A27">
              <w:rPr>
                <w:rStyle w:val="Lienhypertexte"/>
              </w:rPr>
            </w:r>
            <w:r w:rsidR="002D2A27">
              <w:rPr>
                <w:rStyle w:val="Lienhypertexte"/>
              </w:rPr>
              <w:fldChar w:fldCharType="separate"/>
            </w:r>
            <w:r w:rsidR="00E30900">
              <w:br w:type="page"/>
            </w:r>
          </w:p>
          <w:p w14:paraId="4D45291D" w14:textId="0DF1C228" w:rsidR="00FC7A0F" w:rsidRDefault="00E30900" w:rsidP="00DB430F">
            <w:pPr>
              <w:pStyle w:val="Liste"/>
            </w:pPr>
            <w:r>
              <w:t>P5 : Briques technologiques</w:t>
            </w:r>
            <w:r w:rsidR="002D2A27">
              <w:rPr>
                <w:rStyle w:val="Lienhypertexte"/>
              </w:rPr>
              <w:fldChar w:fldCharType="end"/>
            </w:r>
            <w:r w:rsidR="00000000">
              <w:rPr>
                <w:rStyle w:val="Lienhypertexte"/>
              </w:rPr>
              <w:fldChar w:fldCharType="end"/>
            </w:r>
          </w:p>
          <w:p w14:paraId="34112EFF"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HYPERLINK \l "_P9_:_Ergonomie"</w:instrText>
            </w:r>
            <w:r>
              <w:fldChar w:fldCharType="separate"/>
            </w:r>
            <w:r w:rsidR="002D2A27">
              <w:rPr>
                <w:rStyle w:val="Lienhypertexte"/>
              </w:rPr>
              <w:fldChar w:fldCharType="begin"/>
            </w:r>
            <w:r w:rsidR="002D2A27">
              <w:instrText xml:space="preserve"> REF _Ref160173887 \h </w:instrText>
            </w:r>
            <w:r w:rsidR="002D2A27">
              <w:rPr>
                <w:rStyle w:val="Lienhypertexte"/>
              </w:rPr>
            </w:r>
            <w:r w:rsidR="002D2A27">
              <w:rPr>
                <w:rStyle w:val="Lienhypertexte"/>
              </w:rPr>
              <w:fldChar w:fldCharType="separate"/>
            </w:r>
            <w:r w:rsidR="00E30900">
              <w:br w:type="page"/>
            </w:r>
          </w:p>
          <w:p w14:paraId="71471CEB" w14:textId="71098450" w:rsidR="00FC7A0F" w:rsidRDefault="00E30900" w:rsidP="00DB430F">
            <w:pPr>
              <w:pStyle w:val="Liste"/>
            </w:pPr>
            <w:r>
              <w:t>P9 : Expérience utilisateur</w:t>
            </w:r>
            <w:r w:rsidR="002D2A27">
              <w:rPr>
                <w:rStyle w:val="Lienhypertexte"/>
              </w:rPr>
              <w:fldChar w:fldCharType="end"/>
            </w:r>
            <w:r w:rsidR="00000000">
              <w:rPr>
                <w:rStyle w:val="Lienhypertexte"/>
              </w:rPr>
              <w:fldChar w:fldCharType="end"/>
            </w:r>
          </w:p>
          <w:p w14:paraId="502D45FA" w14:textId="16C6E339" w:rsidR="00FC7A0F" w:rsidRDefault="00000000" w:rsidP="00DB430F">
            <w:pPr>
              <w:pStyle w:val="Liste"/>
            </w:pPr>
            <w:hyperlink w:anchor="_P10_:_Accès" w:history="1">
              <w:r w:rsidR="002D2A27">
                <w:rPr>
                  <w:rStyle w:val="Lienhypertexte"/>
                </w:rPr>
                <w:fldChar w:fldCharType="begin"/>
              </w:r>
              <w:r w:rsidR="002D2A27">
                <w:instrText xml:space="preserve"> REF _Ref160174131 \h </w:instrText>
              </w:r>
              <w:r w:rsidR="002D2A27">
                <w:rPr>
                  <w:rStyle w:val="Lienhypertexte"/>
                </w:rPr>
              </w:r>
              <w:r w:rsidR="002D2A27">
                <w:rPr>
                  <w:rStyle w:val="Lienhypertexte"/>
                </w:rPr>
                <w:fldChar w:fldCharType="separate"/>
              </w:r>
              <w:r w:rsidR="00E30900">
                <w:t>P10 : Accès et habilitations</w:t>
              </w:r>
              <w:r w:rsidR="002D2A27">
                <w:rPr>
                  <w:rStyle w:val="Lienhypertexte"/>
                </w:rPr>
                <w:fldChar w:fldCharType="end"/>
              </w:r>
            </w:hyperlink>
          </w:p>
          <w:p w14:paraId="247C43CD" w14:textId="456B4271" w:rsidR="00FC7A0F" w:rsidRPr="00FE389D" w:rsidRDefault="00000000" w:rsidP="00DB430F">
            <w:pPr>
              <w:pStyle w:val="Liste"/>
            </w:pPr>
            <w:hyperlink w:anchor="_P11_:_Référentiels" w:history="1">
              <w:r w:rsidR="002D2A27">
                <w:rPr>
                  <w:rStyle w:val="Lienhypertexte"/>
                </w:rPr>
                <w:fldChar w:fldCharType="begin"/>
              </w:r>
              <w:r w:rsidR="002D2A27">
                <w:instrText xml:space="preserve"> REF _Ref160173991 \h </w:instrText>
              </w:r>
              <w:r w:rsidR="002D2A27">
                <w:rPr>
                  <w:rStyle w:val="Lienhypertexte"/>
                </w:rPr>
              </w:r>
              <w:r w:rsidR="002D2A27">
                <w:rPr>
                  <w:rStyle w:val="Lienhypertexte"/>
                </w:rPr>
                <w:fldChar w:fldCharType="separate"/>
              </w:r>
              <w:r w:rsidR="00E30900">
                <w:t>P11 : Référentiels de données</w:t>
              </w:r>
              <w:r w:rsidR="002D2A27">
                <w:rPr>
                  <w:rStyle w:val="Lienhypertexte"/>
                </w:rPr>
                <w:fldChar w:fldCharType="end"/>
              </w:r>
            </w:hyperlink>
            <w:r w:rsidR="00FC7A0F" w:rsidRPr="00FE389D">
              <w:t xml:space="preserve"> </w:t>
            </w:r>
          </w:p>
        </w:tc>
      </w:tr>
    </w:tbl>
    <w:p w14:paraId="615506F5" w14:textId="77777777" w:rsidR="00073FB6" w:rsidRDefault="00073FB6" w:rsidP="00AA4C0B">
      <w:pPr>
        <w:pStyle w:val="Corpsdetexte"/>
        <w:rPr>
          <w:lang w:val="fr-FR"/>
        </w:rPr>
      </w:pPr>
    </w:p>
    <w:p w14:paraId="2C82D0DB" w14:textId="736A120B" w:rsidR="00DE1831" w:rsidRDefault="00DE1831" w:rsidP="00DE1831">
      <w:pPr>
        <w:pStyle w:val="Titre2"/>
      </w:pPr>
      <w:bookmarkStart w:id="41" w:name="_E3_:_Préserver"/>
      <w:bookmarkStart w:id="42" w:name="_Toc160456670"/>
      <w:bookmarkEnd w:id="41"/>
      <w:r w:rsidRPr="00DE1831">
        <w:t>E3</w:t>
      </w:r>
      <w:r>
        <w:t> </w:t>
      </w:r>
      <w:r>
        <w:rPr>
          <w:lang w:val="fr-FR"/>
        </w:rPr>
        <w:t xml:space="preserve">: </w:t>
      </w:r>
      <w:r w:rsidRPr="00DE1831">
        <w:t>Préserver la sécurité des systèmes, des données et des personnes</w:t>
      </w:r>
      <w:bookmarkEnd w:id="42"/>
    </w:p>
    <w:tbl>
      <w:tblPr>
        <w:tblStyle w:val="Grilledutableau"/>
        <w:tblW w:w="9209" w:type="dxa"/>
        <w:tblLook w:val="04A0" w:firstRow="1" w:lastRow="0" w:firstColumn="1" w:lastColumn="0" w:noHBand="0" w:noVBand="1"/>
      </w:tblPr>
      <w:tblGrid>
        <w:gridCol w:w="9209"/>
      </w:tblGrid>
      <w:tr w:rsidR="00FC7A0F" w14:paraId="75FFB25F" w14:textId="77777777" w:rsidTr="00FC7A0F">
        <w:tc>
          <w:tcPr>
            <w:tcW w:w="9209" w:type="dxa"/>
            <w:shd w:val="clear" w:color="auto" w:fill="C5E0B3" w:themeFill="accent6" w:themeFillTint="66"/>
            <w:vAlign w:val="center"/>
          </w:tcPr>
          <w:p w14:paraId="31932C0A" w14:textId="77777777" w:rsidR="00FC7A0F" w:rsidRPr="00FE389D" w:rsidRDefault="00FC7A0F" w:rsidP="00AA4C0B">
            <w:pPr>
              <w:pStyle w:val="Corpsdetexte"/>
              <w:spacing w:before="120" w:line="240" w:lineRule="auto"/>
              <w:jc w:val="center"/>
              <w:rPr>
                <w:b/>
                <w:lang w:val="fr-FR" w:eastAsia="en-US" w:bidi="en-US"/>
              </w:rPr>
            </w:pPr>
            <w:bookmarkStart w:id="43" w:name="_Hlk141093915"/>
            <w:r w:rsidRPr="00FE389D">
              <w:rPr>
                <w:b/>
                <w:lang w:val="fr-FR" w:eastAsia="en-US" w:bidi="en-US"/>
              </w:rPr>
              <w:t>Enoncé</w:t>
            </w:r>
          </w:p>
        </w:tc>
      </w:tr>
      <w:tr w:rsidR="00FC7A0F" w14:paraId="26201F4E" w14:textId="77777777" w:rsidTr="00FC7A0F">
        <w:tc>
          <w:tcPr>
            <w:tcW w:w="9209" w:type="dxa"/>
          </w:tcPr>
          <w:p w14:paraId="6D6ADB06" w14:textId="02C2FB65" w:rsidR="00FC7A0F" w:rsidRPr="00FE389D" w:rsidRDefault="00FC7A0F" w:rsidP="00DB430F">
            <w:pPr>
              <w:pStyle w:val="Liste"/>
            </w:pPr>
            <w:r w:rsidRPr="00DE1831">
              <w:t>Préserver la sécurité des systèmes, des données et des personnes</w:t>
            </w:r>
          </w:p>
        </w:tc>
      </w:tr>
      <w:tr w:rsidR="00FC7A0F" w14:paraId="362D424C" w14:textId="77777777" w:rsidTr="00FC7A0F">
        <w:tc>
          <w:tcPr>
            <w:tcW w:w="9209" w:type="dxa"/>
            <w:shd w:val="clear" w:color="auto" w:fill="C5E0B3" w:themeFill="accent6" w:themeFillTint="66"/>
          </w:tcPr>
          <w:p w14:paraId="395DC7A2" w14:textId="77777777" w:rsidR="00FC7A0F" w:rsidRPr="00FE389D" w:rsidRDefault="00FC7A0F" w:rsidP="00AA4C0B">
            <w:pPr>
              <w:pStyle w:val="Corpsdetexte"/>
              <w:spacing w:before="120" w:line="240" w:lineRule="auto"/>
              <w:jc w:val="center"/>
              <w:rPr>
                <w:b/>
                <w:lang w:val="fr-FR" w:eastAsia="en-US" w:bidi="en-US"/>
              </w:rPr>
            </w:pPr>
            <w:r w:rsidRPr="00FE389D">
              <w:rPr>
                <w:b/>
                <w:lang w:val="fr-FR" w:eastAsia="en-US" w:bidi="en-US"/>
              </w:rPr>
              <w:t>Imp</w:t>
            </w:r>
            <w:r>
              <w:rPr>
                <w:b/>
                <w:lang w:val="fr-FR" w:eastAsia="en-US" w:bidi="en-US"/>
              </w:rPr>
              <w:t>l</w:t>
            </w:r>
            <w:r w:rsidRPr="00FE389D">
              <w:rPr>
                <w:b/>
                <w:lang w:val="fr-FR" w:eastAsia="en-US" w:bidi="en-US"/>
              </w:rPr>
              <w:t>ication</w:t>
            </w:r>
          </w:p>
        </w:tc>
      </w:tr>
      <w:tr w:rsidR="00FC7A0F" w14:paraId="559465BD" w14:textId="77777777" w:rsidTr="00FC7A0F">
        <w:tc>
          <w:tcPr>
            <w:tcW w:w="9209" w:type="dxa"/>
          </w:tcPr>
          <w:p w14:paraId="6EB3F278" w14:textId="618307D8" w:rsidR="00820DEC" w:rsidRDefault="00820DEC" w:rsidP="00DB430F">
            <w:pPr>
              <w:pStyle w:val="Liste"/>
            </w:pPr>
            <w:r>
              <w:t>S’appuyer su</w:t>
            </w:r>
            <w:r w:rsidR="004A14C7">
              <w:t>r</w:t>
            </w:r>
            <w:r>
              <w:t xml:space="preserve"> un hébergement adapté aux données de santé</w:t>
            </w:r>
          </w:p>
          <w:p w14:paraId="5C8B8BED" w14:textId="1429855B" w:rsidR="00820DEC" w:rsidRDefault="00820DEC" w:rsidP="00DB430F">
            <w:pPr>
              <w:pStyle w:val="Liste"/>
            </w:pPr>
            <w:r>
              <w:t>Mettre en œuvre les mesures adaptées aux besoins de sécurité</w:t>
            </w:r>
          </w:p>
          <w:p w14:paraId="1BA2B501" w14:textId="36AEE5D5" w:rsidR="00FC7A0F" w:rsidRPr="00FE389D" w:rsidRDefault="00FC7A0F" w:rsidP="00DB430F">
            <w:pPr>
              <w:pStyle w:val="Liste"/>
            </w:pPr>
            <w:r>
              <w:t>Gérer le contrôle d’accès et les habilitations d’accès aux outils au plus près du partenaire</w:t>
            </w:r>
          </w:p>
        </w:tc>
      </w:tr>
      <w:tr w:rsidR="00FC7A0F" w14:paraId="308F8A33" w14:textId="77777777" w:rsidTr="00FC7A0F">
        <w:tc>
          <w:tcPr>
            <w:tcW w:w="9209" w:type="dxa"/>
            <w:shd w:val="clear" w:color="auto" w:fill="C5E0B3" w:themeFill="accent6" w:themeFillTint="66"/>
          </w:tcPr>
          <w:p w14:paraId="2D117E45" w14:textId="29599452" w:rsidR="00FC7A0F" w:rsidRPr="00FC7A0F" w:rsidRDefault="00FC7A0F" w:rsidP="00FC7A0F">
            <w:pPr>
              <w:pStyle w:val="Corpsdetexte"/>
              <w:spacing w:before="120" w:line="240" w:lineRule="auto"/>
              <w:jc w:val="center"/>
              <w:rPr>
                <w:b/>
                <w:lang w:val="fr-FR" w:eastAsia="en-US" w:bidi="en-US"/>
              </w:rPr>
            </w:pPr>
            <w:r>
              <w:rPr>
                <w:b/>
                <w:lang w:val="fr-FR" w:eastAsia="en-US" w:bidi="en-US"/>
              </w:rPr>
              <w:t>Principes</w:t>
            </w:r>
          </w:p>
        </w:tc>
      </w:tr>
      <w:tr w:rsidR="00FC7A0F" w14:paraId="5838E794" w14:textId="77777777" w:rsidTr="00FC7A0F">
        <w:tc>
          <w:tcPr>
            <w:tcW w:w="9209" w:type="dxa"/>
          </w:tcPr>
          <w:p w14:paraId="522DBEDB" w14:textId="57432865" w:rsidR="00FC7A0F" w:rsidRDefault="00000000" w:rsidP="00DB430F">
            <w:pPr>
              <w:pStyle w:val="Liste"/>
            </w:pPr>
            <w:hyperlink w:anchor="_P1_:_Hébergement" w:history="1">
              <w:r w:rsidR="002D2A27">
                <w:rPr>
                  <w:rStyle w:val="Lienhypertexte"/>
                </w:rPr>
                <w:fldChar w:fldCharType="begin"/>
              </w:r>
              <w:r w:rsidR="002D2A27">
                <w:instrText xml:space="preserve"> REF _Ref160174183 \h </w:instrText>
              </w:r>
              <w:r w:rsidR="002D2A27">
                <w:rPr>
                  <w:rStyle w:val="Lienhypertexte"/>
                </w:rPr>
              </w:r>
              <w:r w:rsidR="002D2A27">
                <w:rPr>
                  <w:rStyle w:val="Lienhypertexte"/>
                </w:rPr>
                <w:fldChar w:fldCharType="separate"/>
              </w:r>
              <w:r w:rsidR="00E30900">
                <w:t>P1 : Hébergement</w:t>
              </w:r>
              <w:r w:rsidR="002D2A27">
                <w:rPr>
                  <w:rStyle w:val="Lienhypertexte"/>
                </w:rPr>
                <w:fldChar w:fldCharType="end"/>
              </w:r>
            </w:hyperlink>
          </w:p>
          <w:p w14:paraId="2EF30548"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lastRenderedPageBreak/>
              <w:fldChar w:fldCharType="begin"/>
            </w:r>
            <w:r>
              <w:instrText>HYPERLINK \l "_P6_:_Sécurité"</w:instrText>
            </w:r>
            <w:r>
              <w:fldChar w:fldCharType="separate"/>
            </w:r>
            <w:r w:rsidR="002D2A27">
              <w:rPr>
                <w:rStyle w:val="Lienhypertexte"/>
              </w:rPr>
              <w:fldChar w:fldCharType="begin"/>
            </w:r>
            <w:r w:rsidR="002D2A27">
              <w:instrText xml:space="preserve"> REF _Ref160174201 \h </w:instrText>
            </w:r>
            <w:r w:rsidR="002D2A27">
              <w:rPr>
                <w:rStyle w:val="Lienhypertexte"/>
              </w:rPr>
            </w:r>
            <w:r w:rsidR="002D2A27">
              <w:rPr>
                <w:rStyle w:val="Lienhypertexte"/>
              </w:rPr>
              <w:fldChar w:fldCharType="separate"/>
            </w:r>
            <w:r w:rsidR="00E30900">
              <w:br w:type="page"/>
            </w:r>
          </w:p>
          <w:p w14:paraId="19A7869A" w14:textId="74A6CCE5" w:rsidR="001F744F" w:rsidRDefault="00E30900" w:rsidP="00DB430F">
            <w:pPr>
              <w:pStyle w:val="Liste"/>
            </w:pPr>
            <w:r>
              <w:t>P6 : Conformité de la sécurité SI</w:t>
            </w:r>
            <w:r w:rsidR="002D2A27">
              <w:rPr>
                <w:rStyle w:val="Lienhypertexte"/>
              </w:rPr>
              <w:fldChar w:fldCharType="end"/>
            </w:r>
            <w:r w:rsidR="00000000">
              <w:rPr>
                <w:rStyle w:val="Lienhypertexte"/>
              </w:rPr>
              <w:fldChar w:fldCharType="end"/>
            </w:r>
          </w:p>
          <w:p w14:paraId="2FDE4BE5" w14:textId="5168168C" w:rsidR="00CB4626" w:rsidRDefault="00000000" w:rsidP="00DB430F">
            <w:pPr>
              <w:pStyle w:val="Liste"/>
            </w:pPr>
            <w:hyperlink w:anchor="_P8_:_Résilience" w:history="1">
              <w:r w:rsidR="002D2A27">
                <w:rPr>
                  <w:rStyle w:val="Lienhypertexte"/>
                </w:rPr>
                <w:fldChar w:fldCharType="begin"/>
              </w:r>
              <w:r w:rsidR="002D2A27">
                <w:instrText xml:space="preserve"> REF _Ref160174213 \h </w:instrText>
              </w:r>
              <w:r w:rsidR="002D2A27">
                <w:rPr>
                  <w:rStyle w:val="Lienhypertexte"/>
                </w:rPr>
              </w:r>
              <w:r w:rsidR="002D2A27">
                <w:rPr>
                  <w:rStyle w:val="Lienhypertexte"/>
                </w:rPr>
                <w:fldChar w:fldCharType="separate"/>
              </w:r>
              <w:r w:rsidR="00E30900">
                <w:t>P8 : Résilience</w:t>
              </w:r>
              <w:r w:rsidR="002D2A27">
                <w:rPr>
                  <w:rStyle w:val="Lienhypertexte"/>
                </w:rPr>
                <w:fldChar w:fldCharType="end"/>
              </w:r>
            </w:hyperlink>
          </w:p>
          <w:p w14:paraId="5BD3FAEF" w14:textId="5DADA5BD" w:rsidR="00FC7A0F" w:rsidRPr="00FC7A0F" w:rsidRDefault="00000000" w:rsidP="00DB430F">
            <w:pPr>
              <w:pStyle w:val="Liste"/>
            </w:pPr>
            <w:hyperlink w:anchor="_P10_:_Accès" w:history="1">
              <w:r w:rsidR="002D2A27">
                <w:rPr>
                  <w:rStyle w:val="Lienhypertexte"/>
                </w:rPr>
                <w:fldChar w:fldCharType="begin"/>
              </w:r>
              <w:r w:rsidR="002D2A27">
                <w:instrText xml:space="preserve"> REF _Ref160174225 \h </w:instrText>
              </w:r>
              <w:r w:rsidR="002D2A27">
                <w:rPr>
                  <w:rStyle w:val="Lienhypertexte"/>
                </w:rPr>
              </w:r>
              <w:r w:rsidR="002D2A27">
                <w:rPr>
                  <w:rStyle w:val="Lienhypertexte"/>
                </w:rPr>
                <w:fldChar w:fldCharType="separate"/>
              </w:r>
              <w:r w:rsidR="00E30900">
                <w:t>P10 : Accès et habilitations</w:t>
              </w:r>
              <w:r w:rsidR="002D2A27">
                <w:rPr>
                  <w:rStyle w:val="Lienhypertexte"/>
                </w:rPr>
                <w:fldChar w:fldCharType="end"/>
              </w:r>
            </w:hyperlink>
          </w:p>
        </w:tc>
      </w:tr>
      <w:bookmarkEnd w:id="43"/>
    </w:tbl>
    <w:p w14:paraId="3297084E" w14:textId="105069BF" w:rsidR="00073FB6" w:rsidRDefault="00073FB6" w:rsidP="00AA4C0B">
      <w:pPr>
        <w:pStyle w:val="Corpsdetexte"/>
        <w:rPr>
          <w:lang w:val="fr-FR" w:eastAsia="en-US" w:bidi="en-US"/>
        </w:rPr>
      </w:pPr>
    </w:p>
    <w:p w14:paraId="18993255" w14:textId="77777777" w:rsidR="004A14C7" w:rsidRDefault="004A14C7" w:rsidP="00AA4C0B">
      <w:pPr>
        <w:pStyle w:val="Corpsdetexte"/>
        <w:rPr>
          <w:lang w:val="fr-FR" w:eastAsia="en-US" w:bidi="en-US"/>
        </w:rPr>
      </w:pPr>
    </w:p>
    <w:p w14:paraId="20F57496" w14:textId="7A3C96F2" w:rsidR="00C3123C" w:rsidRDefault="00C3123C" w:rsidP="00C3123C">
      <w:pPr>
        <w:pStyle w:val="Titre2"/>
      </w:pPr>
      <w:bookmarkStart w:id="44" w:name="_E4_:_Respect"/>
      <w:bookmarkStart w:id="45" w:name="_Toc160456671"/>
      <w:bookmarkEnd w:id="44"/>
      <w:r w:rsidRPr="00DE1831">
        <w:t>E</w:t>
      </w:r>
      <w:r>
        <w:rPr>
          <w:lang w:val="fr-FR"/>
        </w:rPr>
        <w:t>4</w:t>
      </w:r>
      <w:r>
        <w:t> </w:t>
      </w:r>
      <w:r>
        <w:rPr>
          <w:lang w:val="fr-FR"/>
        </w:rPr>
        <w:t xml:space="preserve">: </w:t>
      </w:r>
      <w:r>
        <w:t>R</w:t>
      </w:r>
      <w:r w:rsidRPr="00681A1B">
        <w:t>espect de la doctrine technique du numérique en santé</w:t>
      </w:r>
      <w:bookmarkEnd w:id="45"/>
    </w:p>
    <w:tbl>
      <w:tblPr>
        <w:tblStyle w:val="Grilledutableau"/>
        <w:tblW w:w="9209" w:type="dxa"/>
        <w:tblLook w:val="04A0" w:firstRow="1" w:lastRow="0" w:firstColumn="1" w:lastColumn="0" w:noHBand="0" w:noVBand="1"/>
      </w:tblPr>
      <w:tblGrid>
        <w:gridCol w:w="9209"/>
      </w:tblGrid>
      <w:tr w:rsidR="00820DEC" w14:paraId="5E0D09D9" w14:textId="77777777" w:rsidTr="00820DEC">
        <w:tc>
          <w:tcPr>
            <w:tcW w:w="9209" w:type="dxa"/>
            <w:shd w:val="clear" w:color="auto" w:fill="C5E0B3" w:themeFill="accent6" w:themeFillTint="66"/>
            <w:vAlign w:val="center"/>
          </w:tcPr>
          <w:p w14:paraId="0386618F" w14:textId="77777777" w:rsidR="00820DEC" w:rsidRPr="00FE389D" w:rsidRDefault="00820DEC" w:rsidP="001F744F">
            <w:pPr>
              <w:pStyle w:val="Corpsdetexte"/>
              <w:spacing w:before="120" w:line="240" w:lineRule="auto"/>
              <w:jc w:val="center"/>
              <w:rPr>
                <w:b/>
                <w:lang w:val="fr-FR" w:eastAsia="en-US" w:bidi="en-US"/>
              </w:rPr>
            </w:pPr>
            <w:r w:rsidRPr="00FE389D">
              <w:rPr>
                <w:b/>
                <w:lang w:val="fr-FR" w:eastAsia="en-US" w:bidi="en-US"/>
              </w:rPr>
              <w:t>Enoncé</w:t>
            </w:r>
          </w:p>
        </w:tc>
      </w:tr>
      <w:tr w:rsidR="00820DEC" w14:paraId="5D3EA997" w14:textId="77777777" w:rsidTr="00820DEC">
        <w:tc>
          <w:tcPr>
            <w:tcW w:w="9209" w:type="dxa"/>
          </w:tcPr>
          <w:p w14:paraId="353FBF9F" w14:textId="6B72BE3A" w:rsidR="00820DEC" w:rsidRPr="00FE389D" w:rsidRDefault="00820DEC" w:rsidP="00DB430F">
            <w:pPr>
              <w:pStyle w:val="Liste"/>
            </w:pPr>
            <w:r>
              <w:t>R</w:t>
            </w:r>
            <w:r w:rsidRPr="00681A1B">
              <w:t>espect de la doctrine technique du numérique en santé</w:t>
            </w:r>
          </w:p>
        </w:tc>
      </w:tr>
      <w:tr w:rsidR="00820DEC" w14:paraId="019DBDA9" w14:textId="77777777" w:rsidTr="00820DEC">
        <w:tc>
          <w:tcPr>
            <w:tcW w:w="9209" w:type="dxa"/>
            <w:shd w:val="clear" w:color="auto" w:fill="C5E0B3" w:themeFill="accent6" w:themeFillTint="66"/>
          </w:tcPr>
          <w:p w14:paraId="47FCEEC1" w14:textId="77777777" w:rsidR="00820DEC" w:rsidRPr="00FE389D" w:rsidRDefault="00820DEC" w:rsidP="001F744F">
            <w:pPr>
              <w:pStyle w:val="Corpsdetexte"/>
              <w:spacing w:before="120" w:line="240" w:lineRule="auto"/>
              <w:jc w:val="center"/>
              <w:rPr>
                <w:b/>
                <w:lang w:val="fr-FR" w:eastAsia="en-US" w:bidi="en-US"/>
              </w:rPr>
            </w:pPr>
            <w:r w:rsidRPr="00FE389D">
              <w:rPr>
                <w:b/>
                <w:lang w:val="fr-FR" w:eastAsia="en-US" w:bidi="en-US"/>
              </w:rPr>
              <w:t>Imp</w:t>
            </w:r>
            <w:r>
              <w:rPr>
                <w:b/>
                <w:lang w:val="fr-FR" w:eastAsia="en-US" w:bidi="en-US"/>
              </w:rPr>
              <w:t>l</w:t>
            </w:r>
            <w:r w:rsidRPr="00FE389D">
              <w:rPr>
                <w:b/>
                <w:lang w:val="fr-FR" w:eastAsia="en-US" w:bidi="en-US"/>
              </w:rPr>
              <w:t>ication</w:t>
            </w:r>
          </w:p>
        </w:tc>
      </w:tr>
      <w:tr w:rsidR="00820DEC" w14:paraId="6D0B509C" w14:textId="77777777" w:rsidTr="00820DEC">
        <w:tc>
          <w:tcPr>
            <w:tcW w:w="9209" w:type="dxa"/>
          </w:tcPr>
          <w:p w14:paraId="2EC28B86" w14:textId="77777777" w:rsidR="00820DEC" w:rsidRDefault="00820DEC" w:rsidP="00DB430F">
            <w:pPr>
              <w:pStyle w:val="Liste"/>
            </w:pPr>
            <w:r>
              <w:t>Choisir des solutions respectant la doctrine technique du numérique en santé</w:t>
            </w:r>
          </w:p>
          <w:p w14:paraId="343F28B4" w14:textId="51464B5A" w:rsidR="00820DEC" w:rsidRPr="00FE389D" w:rsidRDefault="00820DEC" w:rsidP="00DB430F">
            <w:pPr>
              <w:pStyle w:val="Liste"/>
            </w:pPr>
            <w:r>
              <w:t>Mettre en œuvre les mesures adaptées aux besoins de sécurité</w:t>
            </w:r>
          </w:p>
        </w:tc>
      </w:tr>
      <w:tr w:rsidR="00820DEC" w14:paraId="190B8F27" w14:textId="77777777" w:rsidTr="00820DEC">
        <w:tc>
          <w:tcPr>
            <w:tcW w:w="9209" w:type="dxa"/>
            <w:shd w:val="clear" w:color="auto" w:fill="C5E0B3" w:themeFill="accent6" w:themeFillTint="66"/>
          </w:tcPr>
          <w:p w14:paraId="46341238" w14:textId="6075DF27" w:rsidR="00820DEC" w:rsidRPr="00820DEC" w:rsidRDefault="00820DEC" w:rsidP="00820DEC">
            <w:pPr>
              <w:pStyle w:val="Corpsdetexte"/>
              <w:spacing w:before="120" w:line="240" w:lineRule="auto"/>
              <w:jc w:val="center"/>
              <w:rPr>
                <w:b/>
                <w:lang w:val="fr-FR" w:eastAsia="en-US" w:bidi="en-US"/>
              </w:rPr>
            </w:pPr>
            <w:r>
              <w:rPr>
                <w:b/>
                <w:lang w:val="fr-FR" w:eastAsia="en-US" w:bidi="en-US"/>
              </w:rPr>
              <w:t>Principes</w:t>
            </w:r>
          </w:p>
        </w:tc>
      </w:tr>
      <w:tr w:rsidR="00820DEC" w14:paraId="52E3B572" w14:textId="77777777" w:rsidTr="00820DEC">
        <w:tc>
          <w:tcPr>
            <w:tcW w:w="9209" w:type="dxa"/>
          </w:tcPr>
          <w:p w14:paraId="24FEB635" w14:textId="4871DF78" w:rsidR="00820DEC" w:rsidRDefault="00000000" w:rsidP="00DB430F">
            <w:pPr>
              <w:pStyle w:val="Liste"/>
            </w:pPr>
            <w:hyperlink w:anchor="_P3_:_Choix" w:history="1">
              <w:r w:rsidR="002D2A27">
                <w:rPr>
                  <w:rStyle w:val="Lienhypertexte"/>
                </w:rPr>
                <w:fldChar w:fldCharType="begin"/>
              </w:r>
              <w:r w:rsidR="002D2A27">
                <w:instrText xml:space="preserve"> REF _Ref160174082 \h </w:instrText>
              </w:r>
              <w:r w:rsidR="002D2A27">
                <w:rPr>
                  <w:rStyle w:val="Lienhypertexte"/>
                </w:rPr>
              </w:r>
              <w:r w:rsidR="002D2A27">
                <w:rPr>
                  <w:rStyle w:val="Lienhypertexte"/>
                </w:rPr>
                <w:fldChar w:fldCharType="separate"/>
              </w:r>
              <w:r w:rsidR="00E30900">
                <w:t>P3 : Solutions applicatives</w:t>
              </w:r>
              <w:r w:rsidR="002D2A27">
                <w:rPr>
                  <w:rStyle w:val="Lienhypertexte"/>
                </w:rPr>
                <w:fldChar w:fldCharType="end"/>
              </w:r>
            </w:hyperlink>
          </w:p>
          <w:p w14:paraId="76596DD2"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HYPERLINK \l "_P6_:_Sécurité"</w:instrText>
            </w:r>
            <w:r>
              <w:fldChar w:fldCharType="separate"/>
            </w:r>
            <w:r w:rsidR="002D2A27">
              <w:rPr>
                <w:rStyle w:val="Lienhypertexte"/>
              </w:rPr>
              <w:fldChar w:fldCharType="begin"/>
            </w:r>
            <w:r w:rsidR="002D2A27">
              <w:instrText xml:space="preserve"> REF _Ref160174291 \h </w:instrText>
            </w:r>
            <w:r w:rsidR="002D2A27">
              <w:rPr>
                <w:rStyle w:val="Lienhypertexte"/>
              </w:rPr>
            </w:r>
            <w:r w:rsidR="002D2A27">
              <w:rPr>
                <w:rStyle w:val="Lienhypertexte"/>
              </w:rPr>
              <w:fldChar w:fldCharType="separate"/>
            </w:r>
            <w:r w:rsidR="00E30900">
              <w:br w:type="page"/>
            </w:r>
          </w:p>
          <w:p w14:paraId="5AA0DD54" w14:textId="5811C897" w:rsidR="00820DEC" w:rsidRDefault="00E30900" w:rsidP="00DB430F">
            <w:pPr>
              <w:pStyle w:val="Liste"/>
            </w:pPr>
            <w:r>
              <w:t>P6 : Conformité de la sécurité SI</w:t>
            </w:r>
            <w:r w:rsidR="002D2A27">
              <w:rPr>
                <w:rStyle w:val="Lienhypertexte"/>
              </w:rPr>
              <w:fldChar w:fldCharType="end"/>
            </w:r>
            <w:r w:rsidR="00000000">
              <w:rPr>
                <w:rStyle w:val="Lienhypertexte"/>
              </w:rPr>
              <w:fldChar w:fldCharType="end"/>
            </w:r>
          </w:p>
          <w:p w14:paraId="18C9378D" w14:textId="77777777" w:rsidR="00E30900" w:rsidRDefault="00000000">
            <w:pPr>
              <w:keepLines w:val="0"/>
              <w:autoSpaceDE/>
              <w:autoSpaceDN/>
              <w:adjustRightInd/>
              <w:spacing w:after="0" w:line="240" w:lineRule="auto"/>
              <w:rPr>
                <w:rFonts w:ascii="Arial Narrow" w:hAnsi="Arial Narrow" w:cs="Times New Roman"/>
                <w:b/>
                <w:smallCaps/>
                <w:color w:val="608000"/>
                <w:sz w:val="28"/>
                <w:szCs w:val="20"/>
              </w:rPr>
            </w:pPr>
            <w:r>
              <w:fldChar w:fldCharType="begin"/>
            </w:r>
            <w:r>
              <w:instrText>HYPERLINK \l "_P7_:_Exploitabilité"</w:instrText>
            </w:r>
            <w:r>
              <w:fldChar w:fldCharType="separate"/>
            </w:r>
            <w:r w:rsidR="002D2A27">
              <w:rPr>
                <w:rStyle w:val="Lienhypertexte"/>
              </w:rPr>
              <w:fldChar w:fldCharType="begin"/>
            </w:r>
            <w:r w:rsidR="002D2A27">
              <w:instrText xml:space="preserve"> REF _Ref160174300 \h </w:instrText>
            </w:r>
            <w:r w:rsidR="002D2A27">
              <w:rPr>
                <w:rStyle w:val="Lienhypertexte"/>
              </w:rPr>
            </w:r>
            <w:r w:rsidR="002D2A27">
              <w:rPr>
                <w:rStyle w:val="Lienhypertexte"/>
              </w:rPr>
              <w:fldChar w:fldCharType="separate"/>
            </w:r>
            <w:r w:rsidR="00E30900">
              <w:br w:type="page"/>
            </w:r>
          </w:p>
          <w:p w14:paraId="6857C3B1" w14:textId="091EF097" w:rsidR="00820DEC" w:rsidRDefault="00E30900" w:rsidP="00DB430F">
            <w:pPr>
              <w:pStyle w:val="Liste"/>
            </w:pPr>
            <w:r>
              <w:t>P7 : Exploitabilité</w:t>
            </w:r>
            <w:r w:rsidR="002D2A27">
              <w:rPr>
                <w:rStyle w:val="Lienhypertexte"/>
              </w:rPr>
              <w:fldChar w:fldCharType="end"/>
            </w:r>
            <w:r w:rsidR="00000000">
              <w:rPr>
                <w:rStyle w:val="Lienhypertexte"/>
              </w:rPr>
              <w:fldChar w:fldCharType="end"/>
            </w:r>
          </w:p>
          <w:p w14:paraId="600F00E2" w14:textId="652678C7" w:rsidR="00820DEC" w:rsidRPr="002D2A27" w:rsidRDefault="00000000" w:rsidP="00DB430F">
            <w:pPr>
              <w:pStyle w:val="Liste"/>
              <w:rPr>
                <w:rStyle w:val="Lienhypertexte"/>
                <w:b/>
                <w:color w:val="000000"/>
                <w:u w:val="none"/>
              </w:rPr>
            </w:pPr>
            <w:hyperlink w:anchor="_P8_:_Résilience" w:history="1">
              <w:r w:rsidR="002D2A27">
                <w:rPr>
                  <w:rStyle w:val="Lienhypertexte"/>
                </w:rPr>
                <w:fldChar w:fldCharType="begin"/>
              </w:r>
              <w:r w:rsidR="002D2A27">
                <w:instrText xml:space="preserve"> REF _Ref160174307 \h </w:instrText>
              </w:r>
              <w:r w:rsidR="002D2A27">
                <w:rPr>
                  <w:rStyle w:val="Lienhypertexte"/>
                </w:rPr>
              </w:r>
              <w:r w:rsidR="002D2A27">
                <w:rPr>
                  <w:rStyle w:val="Lienhypertexte"/>
                </w:rPr>
                <w:fldChar w:fldCharType="separate"/>
              </w:r>
              <w:r w:rsidR="00E30900">
                <w:t>P8 : Résilience</w:t>
              </w:r>
              <w:r w:rsidR="002D2A27">
                <w:rPr>
                  <w:rStyle w:val="Lienhypertexte"/>
                </w:rPr>
                <w:fldChar w:fldCharType="end"/>
              </w:r>
            </w:hyperlink>
          </w:p>
          <w:p w14:paraId="7DE5237E" w14:textId="4CC5E86E" w:rsidR="002D2A27" w:rsidRPr="00FE389D" w:rsidRDefault="002D2A27" w:rsidP="00DB430F">
            <w:pPr>
              <w:pStyle w:val="Liste"/>
              <w:rPr>
                <w:b/>
              </w:rPr>
            </w:pPr>
            <w:r>
              <w:rPr>
                <w:rStyle w:val="Lienhypertexte"/>
              </w:rPr>
              <w:fldChar w:fldCharType="begin"/>
            </w:r>
            <w:r>
              <w:rPr>
                <w:b/>
              </w:rPr>
              <w:instrText xml:space="preserve"> REF _Ref160174316 \h </w:instrText>
            </w:r>
            <w:r>
              <w:rPr>
                <w:rStyle w:val="Lienhypertexte"/>
              </w:rPr>
            </w:r>
            <w:r>
              <w:rPr>
                <w:rStyle w:val="Lienhypertexte"/>
              </w:rPr>
              <w:fldChar w:fldCharType="separate"/>
            </w:r>
            <w:r w:rsidR="00E30900">
              <w:t>P12 : Durabilité</w:t>
            </w:r>
            <w:r>
              <w:rPr>
                <w:rStyle w:val="Lienhypertexte"/>
              </w:rPr>
              <w:fldChar w:fldCharType="end"/>
            </w:r>
          </w:p>
        </w:tc>
      </w:tr>
    </w:tbl>
    <w:p w14:paraId="77F584D2" w14:textId="03BAA9D4" w:rsidR="00C3123C" w:rsidRDefault="00C3123C" w:rsidP="00AA4C0B">
      <w:pPr>
        <w:pStyle w:val="Corpsdetexte"/>
        <w:rPr>
          <w:lang w:val="fr-FR" w:eastAsia="en-US" w:bidi="en-US"/>
        </w:rPr>
      </w:pPr>
    </w:p>
    <w:p w14:paraId="2B11ECC7" w14:textId="77777777" w:rsidR="00C3123C" w:rsidRPr="00AA4C0B" w:rsidRDefault="00C3123C" w:rsidP="00AA4C0B">
      <w:pPr>
        <w:pStyle w:val="Corpsdetexte"/>
        <w:rPr>
          <w:lang w:val="fr-FR" w:eastAsia="en-US" w:bidi="en-US"/>
        </w:rPr>
      </w:pPr>
    </w:p>
    <w:p w14:paraId="2071EE94" w14:textId="24B38F12" w:rsidR="002E33DB" w:rsidRDefault="0008508F">
      <w:pPr>
        <w:pStyle w:val="Titre1"/>
      </w:pPr>
      <w:bookmarkStart w:id="46" w:name="_Toc160456672"/>
      <w:r>
        <w:lastRenderedPageBreak/>
        <w:t>Principe</w:t>
      </w:r>
      <w:r w:rsidR="00D963F4">
        <w:t>s</w:t>
      </w:r>
      <w:r>
        <w:t xml:space="preserve"> d’</w:t>
      </w:r>
      <w:r w:rsidR="00AA3F6B">
        <w:t>A</w:t>
      </w:r>
      <w:r>
        <w:t>rchitectur</w:t>
      </w:r>
      <w:r w:rsidR="002E33DB">
        <w:t>e</w:t>
      </w:r>
      <w:bookmarkEnd w:id="46"/>
    </w:p>
    <w:p w14:paraId="6CFF32CD" w14:textId="414063D4" w:rsidR="00660E2D" w:rsidRPr="002D2A27" w:rsidRDefault="002D2A27" w:rsidP="00660E2D">
      <w:r>
        <w:t>Les principes d’architecture sont reliés aux enjeux de la CNSA</w:t>
      </w:r>
      <w:r w:rsidR="00660E2D">
        <w:t>. Ils</w:t>
      </w:r>
      <w:r w:rsidR="00660E2D" w:rsidRPr="002D2A27">
        <w:t xml:space="preserve"> sont des règles et des lignes directrices fondamentales qui orientent la conception et le développement des systèmes d'information de la CNSA. </w:t>
      </w:r>
    </w:p>
    <w:p w14:paraId="525249AA" w14:textId="5E429C72" w:rsidR="002D2A27" w:rsidRPr="002D2A27" w:rsidRDefault="002D2A27" w:rsidP="002D2A27">
      <w:r w:rsidRPr="002D2A27">
        <w:t xml:space="preserve">Ils servent à assurer que l'architecture IT soutient et est alignée avec les objectifs stratégiques de la CNSA, tout en promouvant l'efficacité, la sécurité, l'interopérabilité et la durabilité. </w:t>
      </w:r>
    </w:p>
    <w:p w14:paraId="39E0EEDA" w14:textId="3C78B8DA" w:rsidR="002D2A27" w:rsidRPr="002D2A27" w:rsidRDefault="002D2A27" w:rsidP="002D2A27">
      <w:r w:rsidRPr="002D2A27">
        <w:t>Ces principes couvrent divers aspects, tels que</w:t>
      </w:r>
      <w:r w:rsidR="00660E2D">
        <w:t>,</w:t>
      </w:r>
      <w:r w:rsidRPr="002D2A27">
        <w:t xml:space="preserve"> la gouvernance IT, la gestion des données, l'expérience utilisateur, l'éco-responsabilité, la sécurité des informations, et l'infrastructure technologique. </w:t>
      </w:r>
    </w:p>
    <w:p w14:paraId="0537F0D9" w14:textId="7E584B33" w:rsidR="002D2A27" w:rsidRPr="00286427" w:rsidRDefault="002D2A27" w:rsidP="002D2A27">
      <w:pPr>
        <w:rPr>
          <w:rFonts w:ascii="Arial" w:hAnsi="Arial" w:cs="Arial"/>
          <w:b/>
          <w:smallCaps/>
          <w:color w:val="608000"/>
          <w:sz w:val="28"/>
          <w:szCs w:val="20"/>
        </w:rPr>
      </w:pPr>
      <w:r w:rsidRPr="002D2A27">
        <w:t>Ils aident à guider les décisions concernant le choix des technologies, la conception des systèmes, la gestion des risques et la conformité réglementaire, contribuant ainsi à une architecture IT cohérente, flexible, et évolutive.</w:t>
      </w:r>
      <w:r w:rsidRPr="00286427">
        <w:rPr>
          <w:rFonts w:ascii="Arial" w:hAnsi="Arial" w:cs="Arial"/>
        </w:rPr>
        <w:br w:type="page"/>
      </w:r>
    </w:p>
    <w:p w14:paraId="30ED345C" w14:textId="0EFF4333" w:rsidR="00AA4C0B" w:rsidRDefault="00AA4C0B" w:rsidP="00AA4C0B">
      <w:pPr>
        <w:pStyle w:val="Titre2"/>
        <w:rPr>
          <w:lang w:val="fr-FR"/>
        </w:rPr>
      </w:pPr>
      <w:bookmarkStart w:id="47" w:name="_P1_:_Hébergement"/>
      <w:bookmarkStart w:id="48" w:name="_Ref160174055"/>
      <w:bookmarkStart w:id="49" w:name="_Ref160174183"/>
      <w:bookmarkStart w:id="50" w:name="_Toc160456673"/>
      <w:bookmarkEnd w:id="47"/>
      <w:r>
        <w:rPr>
          <w:lang w:val="fr-FR"/>
        </w:rPr>
        <w:lastRenderedPageBreak/>
        <w:t>P1 : Hébergement</w:t>
      </w:r>
      <w:bookmarkEnd w:id="48"/>
      <w:bookmarkEnd w:id="49"/>
      <w:bookmarkEnd w:id="50"/>
    </w:p>
    <w:tbl>
      <w:tblPr>
        <w:tblStyle w:val="Grilledutableau"/>
        <w:tblW w:w="9498" w:type="dxa"/>
        <w:tblInd w:w="-5" w:type="dxa"/>
        <w:tblLook w:val="04A0" w:firstRow="1" w:lastRow="0" w:firstColumn="1" w:lastColumn="0" w:noHBand="0" w:noVBand="1"/>
      </w:tblPr>
      <w:tblGrid>
        <w:gridCol w:w="3166"/>
        <w:gridCol w:w="3166"/>
        <w:gridCol w:w="3166"/>
      </w:tblGrid>
      <w:tr w:rsidR="008F4B7E" w:rsidRPr="00286427" w14:paraId="153C38F9" w14:textId="77777777" w:rsidTr="00660E2D">
        <w:tc>
          <w:tcPr>
            <w:tcW w:w="9498" w:type="dxa"/>
            <w:gridSpan w:val="3"/>
            <w:shd w:val="clear" w:color="auto" w:fill="C5E0B3" w:themeFill="accent6" w:themeFillTint="66"/>
            <w:vAlign w:val="center"/>
          </w:tcPr>
          <w:p w14:paraId="479E0BEC" w14:textId="77777777" w:rsidR="008F4B7E" w:rsidRPr="00286427" w:rsidRDefault="008F4B7E"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Identification du principe</w:t>
            </w:r>
          </w:p>
        </w:tc>
      </w:tr>
      <w:tr w:rsidR="00660E2D" w:rsidRPr="00286427" w14:paraId="686CED84" w14:textId="77777777" w:rsidTr="0009653F">
        <w:tc>
          <w:tcPr>
            <w:tcW w:w="3166" w:type="dxa"/>
          </w:tcPr>
          <w:p w14:paraId="40D8EC78" w14:textId="77777777" w:rsidR="00660E2D" w:rsidRPr="00286427" w:rsidRDefault="00660E2D" w:rsidP="008105D9">
            <w:pPr>
              <w:pStyle w:val="Corpsdetexte"/>
              <w:spacing w:before="120" w:line="240" w:lineRule="auto"/>
              <w:jc w:val="left"/>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Pr>
                <w:rFonts w:ascii="Arial" w:hAnsi="Arial" w:cs="Arial"/>
                <w:b/>
                <w:bCs/>
                <w:color w:val="70AD47" w:themeColor="accent6"/>
                <w:sz w:val="18"/>
                <w:szCs w:val="18"/>
                <w:shd w:val="clear" w:color="auto" w:fill="FFFFFF"/>
                <w:lang w:val="fr-FR"/>
              </w:rPr>
              <w:t>H</w:t>
            </w:r>
            <w:r w:rsidRPr="00286427">
              <w:rPr>
                <w:rFonts w:ascii="Arial" w:hAnsi="Arial" w:cs="Arial"/>
                <w:b/>
                <w:bCs/>
                <w:color w:val="70AD47" w:themeColor="accent6"/>
                <w:sz w:val="18"/>
                <w:szCs w:val="18"/>
                <w:shd w:val="clear" w:color="auto" w:fill="FFFFFF"/>
                <w:lang w:val="fr-FR"/>
              </w:rPr>
              <w:t xml:space="preserve">ébergement </w:t>
            </w:r>
          </w:p>
        </w:tc>
        <w:tc>
          <w:tcPr>
            <w:tcW w:w="3166" w:type="dxa"/>
          </w:tcPr>
          <w:p w14:paraId="6292F6C7" w14:textId="3B121C6A" w:rsidR="00660E2D" w:rsidRPr="00286427" w:rsidRDefault="00660E2D" w:rsidP="008105D9">
            <w:pPr>
              <w:pStyle w:val="Corpsdetexte"/>
              <w:spacing w:before="120" w:line="240" w:lineRule="auto"/>
              <w:ind w:left="130"/>
              <w:jc w:val="left"/>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13B02AF6" w14:textId="761A1B37" w:rsidR="00660E2D" w:rsidRPr="00286427" w:rsidRDefault="00660E2D" w:rsidP="008105D9">
            <w:pPr>
              <w:pStyle w:val="Corpsdetexte"/>
              <w:spacing w:before="120" w:line="240" w:lineRule="auto"/>
              <w:ind w:left="82"/>
              <w:jc w:val="left"/>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8F4B7E" w:rsidRPr="00286427" w14:paraId="0C02D18C" w14:textId="77777777" w:rsidTr="00660E2D">
        <w:tc>
          <w:tcPr>
            <w:tcW w:w="9498" w:type="dxa"/>
            <w:gridSpan w:val="3"/>
            <w:shd w:val="clear" w:color="auto" w:fill="C5E0B3" w:themeFill="accent6" w:themeFillTint="66"/>
          </w:tcPr>
          <w:p w14:paraId="35E0CC1A" w14:textId="77777777" w:rsidR="008F4B7E" w:rsidRPr="00286427" w:rsidRDefault="008F4B7E"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Description</w:t>
            </w:r>
          </w:p>
        </w:tc>
      </w:tr>
      <w:tr w:rsidR="008F4B7E" w:rsidRPr="00286427" w14:paraId="68ACD867" w14:textId="77777777" w:rsidTr="00660E2D">
        <w:tc>
          <w:tcPr>
            <w:tcW w:w="9498" w:type="dxa"/>
            <w:gridSpan w:val="3"/>
          </w:tcPr>
          <w:p w14:paraId="632DA200" w14:textId="77777777" w:rsidR="008F4B7E" w:rsidRPr="00286427" w:rsidRDefault="008F4B7E"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rPr>
              <w:t>Le principe d'architecture "Hébergement"</w:t>
            </w:r>
            <w:r w:rsidRPr="00286427">
              <w:rPr>
                <w:rFonts w:ascii="Arial" w:hAnsi="Arial" w:cs="Arial"/>
                <w:color w:val="0D0D0D"/>
                <w:sz w:val="18"/>
                <w:szCs w:val="18"/>
                <w:shd w:val="clear" w:color="auto" w:fill="FFFFFF"/>
              </w:rPr>
              <w:t xml:space="preserve"> se concentre sur la stratégie et les pratiques encadrant le déploiement et la gestion des environnements d'exécution des applications et des données au sein d'un système d'information (SI). Ce principe guide les choix concernant où et comment les applications, les services et les données sont hébergés pour optimiser la performance, la sécurité, la résilience et l'efficacité des coûts</w:t>
            </w:r>
            <w:r w:rsidRPr="00286427">
              <w:rPr>
                <w:rFonts w:ascii="Arial" w:hAnsi="Arial" w:cs="Arial"/>
                <w:color w:val="0D0D0D"/>
                <w:sz w:val="18"/>
                <w:szCs w:val="18"/>
                <w:shd w:val="clear" w:color="auto" w:fill="FFFFFF"/>
                <w:lang w:val="fr-FR"/>
              </w:rPr>
              <w:t>.</w:t>
            </w:r>
          </w:p>
        </w:tc>
      </w:tr>
      <w:tr w:rsidR="008F4B7E" w:rsidRPr="00286427" w14:paraId="1CD65654" w14:textId="77777777" w:rsidTr="00660E2D">
        <w:tc>
          <w:tcPr>
            <w:tcW w:w="9498" w:type="dxa"/>
            <w:gridSpan w:val="3"/>
            <w:shd w:val="clear" w:color="auto" w:fill="C5E0B3" w:themeFill="accent6" w:themeFillTint="66"/>
          </w:tcPr>
          <w:p w14:paraId="49F6D1AA" w14:textId="77777777" w:rsidR="008F4B7E" w:rsidRPr="00286427" w:rsidRDefault="008F4B7E"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Objectifs</w:t>
            </w:r>
          </w:p>
        </w:tc>
      </w:tr>
      <w:tr w:rsidR="008F4B7E" w:rsidRPr="00286427" w14:paraId="7A3D33D9" w14:textId="77777777" w:rsidTr="00660E2D">
        <w:tc>
          <w:tcPr>
            <w:tcW w:w="9498" w:type="dxa"/>
            <w:gridSpan w:val="3"/>
          </w:tcPr>
          <w:p w14:paraId="65BA99BF" w14:textId="42BDF72A"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Sécurité et Conformité</w:t>
            </w:r>
            <w:r w:rsidRPr="00286427">
              <w:rPr>
                <w:rFonts w:ascii="Arial" w:hAnsi="Arial" w:cs="Arial"/>
                <w:color w:val="0D0D0D"/>
                <w:sz w:val="18"/>
                <w:szCs w:val="18"/>
                <w:shd w:val="clear" w:color="auto" w:fill="FFFFFF"/>
                <w:lang w:val="fr-FR"/>
              </w:rPr>
              <w:t xml:space="preserve"> : Garantir que l'hébergement des applications et des données respecte les exigences de sécurité et les réglementations en vigueur.</w:t>
            </w:r>
          </w:p>
          <w:p w14:paraId="42A92E4C" w14:textId="77777777"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Performance et Disponibilité</w:t>
            </w:r>
            <w:r w:rsidRPr="00286427">
              <w:rPr>
                <w:rFonts w:ascii="Arial" w:hAnsi="Arial" w:cs="Arial"/>
                <w:color w:val="0D0D0D"/>
                <w:sz w:val="18"/>
                <w:szCs w:val="18"/>
                <w:shd w:val="clear" w:color="auto" w:fill="FFFFFF"/>
                <w:lang w:val="fr-FR"/>
              </w:rPr>
              <w:t xml:space="preserve"> : Assurer une haute disponibilité et une performance optimale des services et des applications.</w:t>
            </w:r>
          </w:p>
          <w:p w14:paraId="6F61E163" w14:textId="77777777"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Scalabilité et Flexibilité</w:t>
            </w:r>
            <w:r w:rsidRPr="00286427">
              <w:rPr>
                <w:rFonts w:ascii="Arial" w:hAnsi="Arial" w:cs="Arial"/>
                <w:color w:val="0D0D0D"/>
                <w:sz w:val="18"/>
                <w:szCs w:val="18"/>
                <w:shd w:val="clear" w:color="auto" w:fill="FFFFFF"/>
                <w:lang w:val="fr-FR"/>
              </w:rPr>
              <w:t xml:space="preserve"> : Permettre aux infrastructures d'accueillir la croissance et l'évolution des besoins de la CNSA, en adaptant les ressources de manière efficace.</w:t>
            </w:r>
          </w:p>
          <w:p w14:paraId="1910939F" w14:textId="77777777"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Efficience Coût</w:t>
            </w:r>
            <w:r w:rsidRPr="00286427">
              <w:rPr>
                <w:rFonts w:ascii="Arial" w:hAnsi="Arial" w:cs="Arial"/>
                <w:color w:val="0D0D0D"/>
                <w:sz w:val="18"/>
                <w:szCs w:val="18"/>
                <w:shd w:val="clear" w:color="auto" w:fill="FFFFFF"/>
                <w:lang w:val="fr-FR"/>
              </w:rPr>
              <w:t xml:space="preserve"> : Optimiser les coûts liés à l'hébergement, en évaluant les options telles que l'hébergement sur site, le cloud (public, privé, hybride) ou des solutions mixtes.</w:t>
            </w:r>
          </w:p>
          <w:p w14:paraId="2BFBE998" w14:textId="77777777"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Récupération après Sinistre et Continuité d'Activité</w:t>
            </w:r>
            <w:r w:rsidRPr="00286427">
              <w:rPr>
                <w:rFonts w:ascii="Arial" w:hAnsi="Arial" w:cs="Arial"/>
                <w:color w:val="0D0D0D"/>
                <w:sz w:val="18"/>
                <w:szCs w:val="18"/>
                <w:shd w:val="clear" w:color="auto" w:fill="FFFFFF"/>
                <w:lang w:val="fr-FR"/>
              </w:rPr>
              <w:t xml:space="preserve"> : Intégrer des stratégies de reprise après sinistre et de continuité d'activité adaptées à l'importance des systèmes hébergés.</w:t>
            </w:r>
          </w:p>
        </w:tc>
      </w:tr>
      <w:tr w:rsidR="008F4B7E" w:rsidRPr="00286427" w14:paraId="70041E4B" w14:textId="77777777" w:rsidTr="00660E2D">
        <w:tc>
          <w:tcPr>
            <w:tcW w:w="9498" w:type="dxa"/>
            <w:gridSpan w:val="3"/>
            <w:shd w:val="clear" w:color="auto" w:fill="C5E0B3" w:themeFill="accent6" w:themeFillTint="66"/>
          </w:tcPr>
          <w:p w14:paraId="18FAFE8D" w14:textId="77777777" w:rsidR="008F4B7E" w:rsidRPr="00286427" w:rsidRDefault="008F4B7E"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Directives de Mise en Œuvre</w:t>
            </w:r>
          </w:p>
        </w:tc>
      </w:tr>
      <w:tr w:rsidR="008F4B7E" w:rsidRPr="00286427" w14:paraId="76C08D35" w14:textId="77777777" w:rsidTr="00660E2D">
        <w:tc>
          <w:tcPr>
            <w:tcW w:w="9498" w:type="dxa"/>
            <w:gridSpan w:val="3"/>
            <w:shd w:val="clear" w:color="auto" w:fill="auto"/>
          </w:tcPr>
          <w:p w14:paraId="690B107D" w14:textId="33131DD5"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 mode d’hébergement doit respecter la doctrine Cloud au centre (</w:t>
            </w:r>
            <w:hyperlink r:id="rId17" w:history="1">
              <w:r w:rsidRPr="00286427">
                <w:rPr>
                  <w:rFonts w:ascii="Arial" w:hAnsi="Arial" w:cs="Arial"/>
                  <w:color w:val="0D0D0D"/>
                  <w:sz w:val="18"/>
                  <w:szCs w:val="18"/>
                  <w:shd w:val="clear" w:color="auto" w:fill="FFFFFF"/>
                  <w:lang w:val="fr-FR"/>
                </w:rPr>
                <w:t>https://www.numerique.gouv.fr/services/cloud/doctrine/</w:t>
              </w:r>
            </w:hyperlink>
            <w:r w:rsidRPr="00286427">
              <w:rPr>
                <w:rFonts w:ascii="Arial" w:hAnsi="Arial" w:cs="Arial"/>
                <w:color w:val="0D0D0D"/>
                <w:sz w:val="18"/>
                <w:szCs w:val="18"/>
                <w:shd w:val="clear" w:color="auto" w:fill="FFFFFF"/>
                <w:lang w:val="fr-FR"/>
              </w:rPr>
              <w:t>)</w:t>
            </w:r>
          </w:p>
          <w:p w14:paraId="68848551" w14:textId="74B1BDAD"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Les certifications HDS « hébergeur d’infrastructure physique » et « hébergeur </w:t>
            </w:r>
            <w:proofErr w:type="spellStart"/>
            <w:r w:rsidRPr="00286427">
              <w:rPr>
                <w:rFonts w:ascii="Arial" w:hAnsi="Arial" w:cs="Arial"/>
                <w:color w:val="0D0D0D"/>
                <w:sz w:val="18"/>
                <w:szCs w:val="18"/>
                <w:shd w:val="clear" w:color="auto" w:fill="FFFFFF"/>
                <w:lang w:val="fr-FR"/>
              </w:rPr>
              <w:t>infogéreur</w:t>
            </w:r>
            <w:proofErr w:type="spellEnd"/>
            <w:r w:rsidRPr="00286427">
              <w:rPr>
                <w:rFonts w:ascii="Arial" w:hAnsi="Arial" w:cs="Arial"/>
                <w:color w:val="0D0D0D"/>
                <w:sz w:val="18"/>
                <w:szCs w:val="18"/>
                <w:shd w:val="clear" w:color="auto" w:fill="FFFFFF"/>
                <w:lang w:val="fr-FR"/>
              </w:rPr>
              <w:t> » (</w:t>
            </w:r>
            <w:hyperlink r:id="rId18" w:history="1">
              <w:r w:rsidRPr="00286427">
                <w:rPr>
                  <w:rFonts w:ascii="Arial" w:hAnsi="Arial" w:cs="Arial"/>
                  <w:color w:val="0D0D0D"/>
                  <w:sz w:val="18"/>
                  <w:szCs w:val="18"/>
                  <w:shd w:val="clear" w:color="auto" w:fill="FFFFFF"/>
                  <w:lang w:val="fr-FR"/>
                </w:rPr>
                <w:t>https://esante.gouv.fr/labels-certifications/hds/certification-des-hebergeurs-de-donnees-de-sante</w:t>
              </w:r>
            </w:hyperlink>
            <w:r w:rsidRPr="00286427">
              <w:rPr>
                <w:rFonts w:ascii="Arial" w:hAnsi="Arial" w:cs="Arial"/>
                <w:color w:val="0D0D0D"/>
                <w:sz w:val="18"/>
                <w:szCs w:val="18"/>
                <w:shd w:val="clear" w:color="auto" w:fill="FFFFFF"/>
                <w:lang w:val="fr-FR"/>
              </w:rPr>
              <w:t>) sont exigées si l’application gère des données de santé</w:t>
            </w:r>
          </w:p>
          <w:p w14:paraId="3EFB6292" w14:textId="77777777" w:rsidR="008F4B7E" w:rsidRPr="00286427" w:rsidRDefault="008F4B7E" w:rsidP="008F4B7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qui ne sont pas « cœur de métier » peuvent déroger à ce principe</w:t>
            </w:r>
          </w:p>
          <w:p w14:paraId="59A306F5" w14:textId="77777777" w:rsidR="008F4B7E" w:rsidRDefault="008F4B7E" w:rsidP="00660E2D">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Être en conformité avec les règlementations Françaises et Européennes</w:t>
            </w:r>
          </w:p>
          <w:p w14:paraId="5E4EC0A4" w14:textId="77777777" w:rsidR="00D54E88" w:rsidRPr="00660E2D" w:rsidRDefault="00D54E88" w:rsidP="00D54E88">
            <w:pPr>
              <w:pStyle w:val="Corpsdetexte"/>
              <w:numPr>
                <w:ilvl w:val="0"/>
                <w:numId w:val="32"/>
              </w:numPr>
              <w:jc w:val="left"/>
              <w:rPr>
                <w:rFonts w:ascii="Arial" w:hAnsi="Arial" w:cs="Arial"/>
                <w:color w:val="0D0D0D"/>
                <w:sz w:val="18"/>
                <w:szCs w:val="18"/>
                <w:shd w:val="clear" w:color="auto" w:fill="FFFFFF"/>
                <w:lang w:val="fr-FR"/>
              </w:rPr>
            </w:pPr>
            <w:r w:rsidRPr="00660E2D">
              <w:rPr>
                <w:rFonts w:ascii="Arial" w:hAnsi="Arial" w:cs="Arial"/>
                <w:color w:val="0D0D0D"/>
                <w:sz w:val="18"/>
                <w:szCs w:val="18"/>
                <w:shd w:val="clear" w:color="auto" w:fill="FFFFFF"/>
                <w:lang w:val="fr-FR"/>
              </w:rPr>
              <w:t>Mise en place d’un référentiel des capacités métier qui sont cœur de métier</w:t>
            </w:r>
          </w:p>
          <w:p w14:paraId="160FC9E1" w14:textId="0E41330A" w:rsidR="00D54E88" w:rsidRPr="00660E2D" w:rsidRDefault="00D54E88" w:rsidP="00D54E88">
            <w:pPr>
              <w:pStyle w:val="Corpsdetexte"/>
              <w:numPr>
                <w:ilvl w:val="0"/>
                <w:numId w:val="32"/>
              </w:numPr>
              <w:jc w:val="left"/>
              <w:rPr>
                <w:rFonts w:ascii="Arial" w:hAnsi="Arial" w:cs="Arial"/>
                <w:color w:val="0D0D0D"/>
                <w:sz w:val="18"/>
                <w:szCs w:val="18"/>
                <w:shd w:val="clear" w:color="auto" w:fill="FFFFFF"/>
                <w:lang w:val="fr-FR"/>
              </w:rPr>
            </w:pPr>
            <w:r w:rsidRPr="00660E2D">
              <w:rPr>
                <w:rFonts w:ascii="Arial" w:hAnsi="Arial" w:cs="Arial"/>
                <w:color w:val="0D0D0D"/>
                <w:sz w:val="18"/>
                <w:szCs w:val="18"/>
                <w:shd w:val="clear" w:color="auto" w:fill="FFFFFF"/>
                <w:lang w:val="fr-FR"/>
              </w:rPr>
              <w:t>Une étude de migration des applications ne respectant pas ce principe devra être menée</w:t>
            </w:r>
          </w:p>
        </w:tc>
      </w:tr>
      <w:tr w:rsidR="00660E2D" w:rsidRPr="00286427" w14:paraId="7AA6DD5E" w14:textId="77777777" w:rsidTr="009F2064">
        <w:tc>
          <w:tcPr>
            <w:tcW w:w="9498" w:type="dxa"/>
            <w:gridSpan w:val="3"/>
            <w:shd w:val="clear" w:color="auto" w:fill="C5E0B3" w:themeFill="accent6" w:themeFillTint="66"/>
          </w:tcPr>
          <w:p w14:paraId="7D1DC8A2" w14:textId="77777777" w:rsidR="00660E2D" w:rsidRPr="00286427" w:rsidRDefault="00660E2D" w:rsidP="009F2064">
            <w:pPr>
              <w:pStyle w:val="Corpsdetexte"/>
              <w:spacing w:before="120" w:line="240" w:lineRule="auto"/>
              <w:jc w:val="center"/>
              <w:rPr>
                <w:rFonts w:ascii="Arial" w:hAnsi="Arial" w:cs="Arial"/>
                <w:b/>
                <w:lang w:val="fr-FR" w:eastAsia="en-US" w:bidi="en-US"/>
              </w:rPr>
            </w:pPr>
            <w:bookmarkStart w:id="51" w:name="_P2_:_Choix"/>
            <w:bookmarkEnd w:id="51"/>
            <w:r w:rsidRPr="00286427">
              <w:rPr>
                <w:rFonts w:ascii="Arial" w:hAnsi="Arial" w:cs="Arial"/>
                <w:b/>
                <w:lang w:val="fr-FR" w:eastAsia="en-US" w:bidi="en-US"/>
              </w:rPr>
              <w:t>Indicateurs de performance</w:t>
            </w:r>
          </w:p>
        </w:tc>
      </w:tr>
      <w:tr w:rsidR="00660E2D" w:rsidRPr="00286427" w14:paraId="7ADB2A01" w14:textId="77777777" w:rsidTr="009F2064">
        <w:tc>
          <w:tcPr>
            <w:tcW w:w="9498" w:type="dxa"/>
            <w:gridSpan w:val="3"/>
          </w:tcPr>
          <w:p w14:paraId="6E875C5A" w14:textId="77777777" w:rsidR="00660E2D" w:rsidRPr="00286427" w:rsidRDefault="00660E2D"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des hébergements des applications métiers devant respecter ce principe.</w:t>
            </w:r>
          </w:p>
          <w:p w14:paraId="59EED69D" w14:textId="77777777" w:rsidR="00660E2D" w:rsidRPr="00286427" w:rsidRDefault="00660E2D"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Indicateurs de </w:t>
            </w:r>
            <w:r w:rsidRPr="00286427">
              <w:rPr>
                <w:rFonts w:ascii="Arial" w:hAnsi="Arial" w:cs="Arial"/>
                <w:color w:val="0D0D0D"/>
                <w:sz w:val="18"/>
                <w:szCs w:val="18"/>
                <w:shd w:val="clear" w:color="auto" w:fill="FFFFFF"/>
              </w:rPr>
              <w:t xml:space="preserve">disponibilité et </w:t>
            </w:r>
            <w:r w:rsidRPr="00286427">
              <w:rPr>
                <w:rFonts w:ascii="Arial" w:hAnsi="Arial" w:cs="Arial"/>
                <w:color w:val="0D0D0D"/>
                <w:sz w:val="18"/>
                <w:szCs w:val="18"/>
                <w:shd w:val="clear" w:color="auto" w:fill="FFFFFF"/>
                <w:lang w:val="fr-FR"/>
              </w:rPr>
              <w:t>performance</w:t>
            </w:r>
            <w:r w:rsidRPr="00286427">
              <w:rPr>
                <w:rFonts w:ascii="Arial" w:hAnsi="Arial" w:cs="Arial"/>
                <w:sz w:val="18"/>
                <w:szCs w:val="18"/>
              </w:rPr>
              <w:t xml:space="preserve"> </w:t>
            </w:r>
            <w:r w:rsidRPr="00286427">
              <w:rPr>
                <w:rFonts w:ascii="Arial" w:hAnsi="Arial" w:cs="Arial"/>
                <w:sz w:val="18"/>
                <w:szCs w:val="18"/>
                <w:lang w:val="fr-FR"/>
              </w:rPr>
              <w:t>en mesurant</w:t>
            </w:r>
            <w:r w:rsidRPr="00286427">
              <w:rPr>
                <w:rFonts w:ascii="Arial" w:hAnsi="Arial" w:cs="Arial"/>
                <w:color w:val="0D0D0D"/>
                <w:sz w:val="18"/>
                <w:szCs w:val="18"/>
                <w:shd w:val="clear" w:color="auto" w:fill="FFFFFF"/>
              </w:rPr>
              <w:t xml:space="preserve"> la disponibilité et la performance des applications et services en fonction des objectifs définis.</w:t>
            </w:r>
          </w:p>
          <w:p w14:paraId="3AAC30DC" w14:textId="77777777" w:rsidR="00660E2D" w:rsidRPr="00286427" w:rsidRDefault="00660E2D"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sz w:val="18"/>
                <w:szCs w:val="18"/>
                <w:lang w:val="fr-FR"/>
              </w:rPr>
              <w:t>Réponse aux Incidents en évaluant</w:t>
            </w:r>
            <w:r w:rsidRPr="00286427">
              <w:rPr>
                <w:rFonts w:ascii="Arial" w:hAnsi="Arial" w:cs="Arial"/>
                <w:color w:val="0D0D0D"/>
                <w:sz w:val="18"/>
                <w:szCs w:val="18"/>
                <w:shd w:val="clear" w:color="auto" w:fill="FFFFFF"/>
                <w:lang w:val="fr-FR"/>
              </w:rPr>
              <w:t xml:space="preserve"> l'efficacité des plans de récupération après sinistre et de continuité d'activité lors des incidents.</w:t>
            </w:r>
          </w:p>
        </w:tc>
      </w:tr>
    </w:tbl>
    <w:p w14:paraId="17BB5257" w14:textId="040340C3" w:rsidR="004A14C7" w:rsidRDefault="004A14C7">
      <w:pPr>
        <w:keepLines w:val="0"/>
        <w:autoSpaceDE/>
        <w:autoSpaceDN/>
        <w:adjustRightInd/>
        <w:spacing w:after="0" w:line="240" w:lineRule="auto"/>
        <w:rPr>
          <w:rFonts w:ascii="Arial Narrow" w:hAnsi="Arial Narrow" w:cs="Times New Roman"/>
          <w:b/>
          <w:smallCaps/>
          <w:color w:val="608000"/>
          <w:sz w:val="28"/>
          <w:szCs w:val="20"/>
        </w:rPr>
      </w:pPr>
    </w:p>
    <w:p w14:paraId="37B861DF" w14:textId="77777777" w:rsidR="0041000D" w:rsidRDefault="0041000D">
      <w:pPr>
        <w:keepLines w:val="0"/>
        <w:autoSpaceDE/>
        <w:autoSpaceDN/>
        <w:adjustRightInd/>
        <w:spacing w:after="0" w:line="240" w:lineRule="auto"/>
        <w:rPr>
          <w:rFonts w:ascii="Arial Narrow" w:hAnsi="Arial Narrow" w:cs="Times New Roman"/>
          <w:b/>
          <w:smallCaps/>
          <w:color w:val="608000"/>
          <w:sz w:val="28"/>
          <w:szCs w:val="20"/>
        </w:rPr>
      </w:pPr>
      <w:bookmarkStart w:id="52" w:name="_Ref160174072"/>
      <w:r>
        <w:br w:type="page"/>
      </w:r>
    </w:p>
    <w:p w14:paraId="4ACDAA42" w14:textId="2A45180D" w:rsidR="008069DD" w:rsidRDefault="008069DD" w:rsidP="008069DD">
      <w:pPr>
        <w:pStyle w:val="Titre2"/>
        <w:rPr>
          <w:lang w:val="fr-FR"/>
        </w:rPr>
      </w:pPr>
      <w:bookmarkStart w:id="53" w:name="_Toc160456674"/>
      <w:r>
        <w:rPr>
          <w:lang w:val="fr-FR"/>
        </w:rPr>
        <w:lastRenderedPageBreak/>
        <w:t xml:space="preserve">P2 : </w:t>
      </w:r>
      <w:r w:rsidR="001C242C">
        <w:rPr>
          <w:lang w:val="fr-FR"/>
        </w:rPr>
        <w:t>A</w:t>
      </w:r>
      <w:r w:rsidR="003D65BD">
        <w:rPr>
          <w:lang w:val="fr-FR"/>
        </w:rPr>
        <w:t>rchitectures</w:t>
      </w:r>
      <w:bookmarkEnd w:id="52"/>
      <w:r w:rsidR="00D54E88">
        <w:rPr>
          <w:lang w:val="fr-FR"/>
        </w:rPr>
        <w:t xml:space="preserve"> techniques</w:t>
      </w:r>
      <w:bookmarkEnd w:id="53"/>
    </w:p>
    <w:tbl>
      <w:tblPr>
        <w:tblStyle w:val="Grilledutableau"/>
        <w:tblW w:w="9639" w:type="dxa"/>
        <w:tblInd w:w="-5" w:type="dxa"/>
        <w:tblLook w:val="04A0" w:firstRow="1" w:lastRow="0" w:firstColumn="1" w:lastColumn="0" w:noHBand="0" w:noVBand="1"/>
      </w:tblPr>
      <w:tblGrid>
        <w:gridCol w:w="3166"/>
        <w:gridCol w:w="3166"/>
        <w:gridCol w:w="3307"/>
      </w:tblGrid>
      <w:tr w:rsidR="00B00C5E" w:rsidRPr="00286427" w14:paraId="370DCAE8" w14:textId="77777777" w:rsidTr="003B43EC">
        <w:tc>
          <w:tcPr>
            <w:tcW w:w="9639" w:type="dxa"/>
            <w:gridSpan w:val="3"/>
            <w:shd w:val="clear" w:color="auto" w:fill="C5E0B3" w:themeFill="accent6" w:themeFillTint="66"/>
            <w:vAlign w:val="center"/>
          </w:tcPr>
          <w:p w14:paraId="5E2470F2" w14:textId="77777777" w:rsidR="00B00C5E" w:rsidRPr="00286427" w:rsidRDefault="00B00C5E"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8105D9" w:rsidRPr="00286427" w14:paraId="5521F83E" w14:textId="77777777" w:rsidTr="003B43EC">
        <w:tc>
          <w:tcPr>
            <w:tcW w:w="3166" w:type="dxa"/>
          </w:tcPr>
          <w:p w14:paraId="75A22FDB" w14:textId="748626C9" w:rsidR="008105D9" w:rsidRPr="00286427" w:rsidRDefault="008105D9" w:rsidP="008105D9">
            <w:pPr>
              <w:pStyle w:val="Corpsdetexte"/>
              <w:spacing w:before="120" w:line="240" w:lineRule="auto"/>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001C242C">
              <w:rPr>
                <w:rFonts w:ascii="Arial" w:hAnsi="Arial" w:cs="Arial"/>
                <w:b/>
                <w:bCs/>
                <w:color w:val="70AD47" w:themeColor="accent6"/>
                <w:sz w:val="18"/>
                <w:szCs w:val="18"/>
                <w:shd w:val="clear" w:color="auto" w:fill="FFFFFF"/>
                <w:lang w:val="fr-FR"/>
              </w:rPr>
              <w:t>A</w:t>
            </w:r>
            <w:r w:rsidRPr="00286427">
              <w:rPr>
                <w:rFonts w:ascii="Arial" w:hAnsi="Arial" w:cs="Arial"/>
                <w:b/>
                <w:bCs/>
                <w:color w:val="70AD47" w:themeColor="accent6"/>
                <w:sz w:val="18"/>
                <w:szCs w:val="18"/>
                <w:shd w:val="clear" w:color="auto" w:fill="FFFFFF"/>
                <w:lang w:val="fr-FR"/>
              </w:rPr>
              <w:t>rchitectures</w:t>
            </w:r>
            <w:r w:rsidR="001C242C">
              <w:rPr>
                <w:rFonts w:ascii="Arial" w:hAnsi="Arial" w:cs="Arial"/>
                <w:b/>
                <w:bCs/>
                <w:color w:val="70AD47" w:themeColor="accent6"/>
                <w:sz w:val="18"/>
                <w:szCs w:val="18"/>
                <w:shd w:val="clear" w:color="auto" w:fill="FFFFFF"/>
                <w:lang w:val="fr-FR"/>
              </w:rPr>
              <w:t xml:space="preserve"> techniques</w:t>
            </w:r>
          </w:p>
        </w:tc>
        <w:tc>
          <w:tcPr>
            <w:tcW w:w="3166" w:type="dxa"/>
          </w:tcPr>
          <w:p w14:paraId="7A8B4E26" w14:textId="4D41F008" w:rsidR="008105D9" w:rsidRPr="00286427" w:rsidRDefault="008105D9" w:rsidP="008105D9">
            <w:pPr>
              <w:pStyle w:val="Corpsdetexte"/>
              <w:spacing w:before="120" w:line="240" w:lineRule="auto"/>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307" w:type="dxa"/>
          </w:tcPr>
          <w:p w14:paraId="56F020AA" w14:textId="76D8E9B9" w:rsidR="008105D9" w:rsidRPr="00286427" w:rsidRDefault="008105D9" w:rsidP="008105D9">
            <w:pPr>
              <w:pStyle w:val="Corpsdetexte"/>
              <w:spacing w:before="120" w:line="240" w:lineRule="auto"/>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B00C5E" w:rsidRPr="00286427" w14:paraId="2F896A3A" w14:textId="77777777" w:rsidTr="003B43EC">
        <w:tc>
          <w:tcPr>
            <w:tcW w:w="9639" w:type="dxa"/>
            <w:gridSpan w:val="3"/>
            <w:shd w:val="clear" w:color="auto" w:fill="C5E0B3" w:themeFill="accent6" w:themeFillTint="66"/>
          </w:tcPr>
          <w:p w14:paraId="133D3E3D" w14:textId="77777777" w:rsidR="00B00C5E" w:rsidRPr="00286427" w:rsidRDefault="00B00C5E"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B00C5E" w:rsidRPr="00286427" w14:paraId="7CA2E67B" w14:textId="77777777" w:rsidTr="003B43EC">
        <w:tc>
          <w:tcPr>
            <w:tcW w:w="9639" w:type="dxa"/>
            <w:gridSpan w:val="3"/>
          </w:tcPr>
          <w:p w14:paraId="45BCF229" w14:textId="36CEB8E1" w:rsidR="00B00C5E" w:rsidRPr="00286427" w:rsidRDefault="00B00C5E" w:rsidP="009F2064">
            <w:pPr>
              <w:pStyle w:val="Corpsdetexte"/>
              <w:rPr>
                <w:rFonts w:ascii="Arial" w:hAnsi="Arial" w:cs="Arial"/>
                <w:color w:val="0D0D0D"/>
                <w:sz w:val="18"/>
                <w:szCs w:val="18"/>
                <w:shd w:val="clear" w:color="auto" w:fill="FFFFFF"/>
              </w:rPr>
            </w:pPr>
            <w:r w:rsidRPr="00286427">
              <w:rPr>
                <w:rFonts w:ascii="Arial" w:hAnsi="Arial" w:cs="Arial"/>
                <w:b/>
                <w:bCs/>
                <w:color w:val="0D0D0D"/>
                <w:sz w:val="18"/>
                <w:szCs w:val="18"/>
                <w:shd w:val="clear" w:color="auto" w:fill="FFFFFF"/>
              </w:rPr>
              <w:t xml:space="preserve">Le principe d'architecture </w:t>
            </w:r>
            <w:r w:rsidR="001C242C">
              <w:rPr>
                <w:rFonts w:ascii="Arial" w:hAnsi="Arial" w:cs="Arial"/>
                <w:b/>
                <w:bCs/>
                <w:color w:val="0D0D0D"/>
                <w:sz w:val="18"/>
                <w:szCs w:val="18"/>
                <w:shd w:val="clear" w:color="auto" w:fill="FFFFFF"/>
                <w:lang w:val="fr-FR"/>
              </w:rPr>
              <w:t>« </w:t>
            </w:r>
            <w:r w:rsidRPr="00286427">
              <w:rPr>
                <w:rFonts w:ascii="Arial" w:hAnsi="Arial" w:cs="Arial"/>
                <w:b/>
                <w:bCs/>
                <w:color w:val="0D0D0D"/>
                <w:sz w:val="18"/>
                <w:szCs w:val="18"/>
                <w:shd w:val="clear" w:color="auto" w:fill="FFFFFF"/>
              </w:rPr>
              <w:t>Architectures</w:t>
            </w:r>
            <w:r w:rsidR="00D905F3">
              <w:rPr>
                <w:rFonts w:ascii="Arial" w:hAnsi="Arial" w:cs="Arial"/>
                <w:b/>
                <w:bCs/>
                <w:color w:val="0D0D0D"/>
                <w:sz w:val="18"/>
                <w:szCs w:val="18"/>
                <w:shd w:val="clear" w:color="auto" w:fill="FFFFFF"/>
                <w:lang w:val="fr-FR"/>
              </w:rPr>
              <w:t xml:space="preserve"> techniques</w:t>
            </w:r>
            <w:r w:rsidR="001C242C">
              <w:rPr>
                <w:rFonts w:ascii="Arial" w:hAnsi="Arial" w:cs="Arial"/>
                <w:b/>
                <w:bCs/>
                <w:color w:val="0D0D0D"/>
                <w:sz w:val="18"/>
                <w:szCs w:val="18"/>
                <w:shd w:val="clear" w:color="auto" w:fill="FFFFFF"/>
                <w:lang w:val="fr-FR"/>
              </w:rPr>
              <w:t> »</w:t>
            </w:r>
            <w:r w:rsidRPr="00286427">
              <w:rPr>
                <w:rFonts w:ascii="Arial" w:hAnsi="Arial" w:cs="Arial"/>
                <w:color w:val="0D0D0D"/>
                <w:sz w:val="18"/>
                <w:szCs w:val="18"/>
                <w:shd w:val="clear" w:color="auto" w:fill="FFFFFF"/>
              </w:rPr>
              <w:t xml:space="preserve"> guide la manière dont les décisions architecturales sont prises au sein d</w:t>
            </w:r>
            <w:r w:rsidRPr="00286427">
              <w:rPr>
                <w:rFonts w:ascii="Arial" w:hAnsi="Arial" w:cs="Arial"/>
                <w:color w:val="0D0D0D"/>
                <w:sz w:val="18"/>
                <w:szCs w:val="18"/>
                <w:shd w:val="clear" w:color="auto" w:fill="FFFFFF"/>
                <w:lang w:val="fr-FR"/>
              </w:rPr>
              <w:t>e la CNSA</w:t>
            </w:r>
            <w:r w:rsidRPr="00286427">
              <w:rPr>
                <w:rFonts w:ascii="Arial" w:hAnsi="Arial" w:cs="Arial"/>
                <w:color w:val="0D0D0D"/>
                <w:sz w:val="18"/>
                <w:szCs w:val="18"/>
                <w:shd w:val="clear" w:color="auto" w:fill="FFFFFF"/>
              </w:rPr>
              <w:t xml:space="preserve"> pour le développement et la gestion de son système d'information (SI). Ce principe vise à s'assurer que les choix architecturaux soutiennent </w:t>
            </w:r>
            <w:r w:rsidRPr="00286427">
              <w:rPr>
                <w:rFonts w:ascii="Arial" w:hAnsi="Arial" w:cs="Arial"/>
                <w:color w:val="0D0D0D"/>
                <w:sz w:val="18"/>
                <w:szCs w:val="18"/>
                <w:shd w:val="clear" w:color="auto" w:fill="FFFFFF"/>
                <w:lang w:val="fr-FR"/>
              </w:rPr>
              <w:t xml:space="preserve">ses </w:t>
            </w:r>
            <w:r w:rsidRPr="00286427">
              <w:rPr>
                <w:rFonts w:ascii="Arial" w:hAnsi="Arial" w:cs="Arial"/>
                <w:color w:val="0D0D0D"/>
                <w:sz w:val="18"/>
                <w:szCs w:val="18"/>
                <w:shd w:val="clear" w:color="auto" w:fill="FFFFFF"/>
              </w:rPr>
              <w:t>objectifs stratégiques, favorisent l'innovation, et garantissent l'alignement entre la technologie et les besoins métier. Il encourage une approche réfléchie et stratégique dans la sélection des architectures de SI, incluant les architectures d'applications, de données, et d'infrastructure.</w:t>
            </w:r>
          </w:p>
        </w:tc>
      </w:tr>
      <w:tr w:rsidR="00B00C5E" w:rsidRPr="00286427" w14:paraId="5B93ABC3" w14:textId="77777777" w:rsidTr="003B43EC">
        <w:tc>
          <w:tcPr>
            <w:tcW w:w="9639" w:type="dxa"/>
            <w:gridSpan w:val="3"/>
            <w:shd w:val="clear" w:color="auto" w:fill="C5E0B3" w:themeFill="accent6" w:themeFillTint="66"/>
          </w:tcPr>
          <w:p w14:paraId="107109DA" w14:textId="77777777" w:rsidR="00B00C5E" w:rsidRPr="00286427" w:rsidRDefault="00B00C5E"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B00C5E" w:rsidRPr="00286427" w14:paraId="1756D4BB" w14:textId="77777777" w:rsidTr="003B43EC">
        <w:tc>
          <w:tcPr>
            <w:tcW w:w="9639" w:type="dxa"/>
            <w:gridSpan w:val="3"/>
          </w:tcPr>
          <w:p w14:paraId="4B314130" w14:textId="77777777"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Alignement Stratégique</w:t>
            </w:r>
            <w:r w:rsidRPr="00286427">
              <w:rPr>
                <w:rFonts w:ascii="Arial" w:hAnsi="Arial" w:cs="Arial"/>
                <w:color w:val="0D0D0D"/>
                <w:sz w:val="18"/>
                <w:szCs w:val="18"/>
                <w:shd w:val="clear" w:color="auto" w:fill="FFFFFF"/>
                <w:lang w:val="fr-FR"/>
              </w:rPr>
              <w:t xml:space="preserve"> : Assurer que les choix architecturaux sont en parfaite adéquation avec les stratégies et objectifs métier de l'organisation.</w:t>
            </w:r>
          </w:p>
          <w:p w14:paraId="3B9EB71D" w14:textId="77777777"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Cohérence et Standardisation</w:t>
            </w:r>
            <w:r w:rsidRPr="00286427">
              <w:rPr>
                <w:rFonts w:ascii="Arial" w:hAnsi="Arial" w:cs="Arial"/>
                <w:color w:val="0D0D0D"/>
                <w:sz w:val="18"/>
                <w:szCs w:val="18"/>
                <w:shd w:val="clear" w:color="auto" w:fill="FFFFFF"/>
                <w:lang w:val="fr-FR"/>
              </w:rPr>
              <w:t xml:space="preserve"> : Favoriser la cohérence et la standardisation à travers le SI pour améliorer l'interopérabilité, la réutilisabilité et la maintenance.</w:t>
            </w:r>
          </w:p>
          <w:p w14:paraId="52E3A3DC" w14:textId="77777777"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Agilité et Flexibilité</w:t>
            </w:r>
            <w:r w:rsidRPr="00286427">
              <w:rPr>
                <w:rFonts w:ascii="Arial" w:hAnsi="Arial" w:cs="Arial"/>
                <w:color w:val="0D0D0D"/>
                <w:sz w:val="18"/>
                <w:szCs w:val="18"/>
                <w:shd w:val="clear" w:color="auto" w:fill="FFFFFF"/>
                <w:lang w:val="fr-FR"/>
              </w:rPr>
              <w:t xml:space="preserve"> : Permettre au SI de s'adapter rapidement aux changements de l'environnement d'affaires grâce à des architectures flexibles et évolutives.</w:t>
            </w:r>
          </w:p>
          <w:p w14:paraId="0211FDFA" w14:textId="77777777"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Optimisation des Coûts</w:t>
            </w:r>
            <w:r w:rsidRPr="00286427">
              <w:rPr>
                <w:rFonts w:ascii="Arial" w:hAnsi="Arial" w:cs="Arial"/>
                <w:color w:val="0D0D0D"/>
                <w:sz w:val="18"/>
                <w:szCs w:val="18"/>
                <w:shd w:val="clear" w:color="auto" w:fill="FFFFFF"/>
                <w:lang w:val="fr-FR"/>
              </w:rPr>
              <w:t xml:space="preserve"> : Réduire les coûts totaux de propriété en faisant des choix architecturaux qui optimisent l'utilisation des ressources et minimisent les dépenses redondantes.</w:t>
            </w:r>
          </w:p>
          <w:p w14:paraId="07490523" w14:textId="77777777"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Sécurité et Conformité</w:t>
            </w:r>
            <w:r w:rsidRPr="00286427">
              <w:rPr>
                <w:rFonts w:ascii="Arial" w:hAnsi="Arial" w:cs="Arial"/>
                <w:color w:val="0D0D0D"/>
                <w:sz w:val="18"/>
                <w:szCs w:val="18"/>
                <w:shd w:val="clear" w:color="auto" w:fill="FFFFFF"/>
                <w:lang w:val="fr-FR"/>
              </w:rPr>
              <w:t xml:space="preserve"> : Intégrer la sécurité et la conformité réglementaire dès la phase de conception pour protéger les actifs informationnels.</w:t>
            </w:r>
          </w:p>
        </w:tc>
      </w:tr>
      <w:tr w:rsidR="00B00C5E" w:rsidRPr="00286427" w14:paraId="1D6CE216" w14:textId="77777777" w:rsidTr="003B43EC">
        <w:tc>
          <w:tcPr>
            <w:tcW w:w="9639" w:type="dxa"/>
            <w:gridSpan w:val="3"/>
            <w:shd w:val="clear" w:color="auto" w:fill="C5E0B3" w:themeFill="accent6" w:themeFillTint="66"/>
          </w:tcPr>
          <w:p w14:paraId="792BB933" w14:textId="77777777" w:rsidR="00B00C5E" w:rsidRPr="00286427" w:rsidRDefault="00B00C5E"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B00C5E" w:rsidRPr="00286427" w14:paraId="3057E8AD" w14:textId="77777777" w:rsidTr="003B43EC">
        <w:tc>
          <w:tcPr>
            <w:tcW w:w="9639" w:type="dxa"/>
            <w:gridSpan w:val="3"/>
          </w:tcPr>
          <w:p w14:paraId="6F05F9EB" w14:textId="77777777" w:rsidR="00B00C5E"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Toute nouvelle application ou refonte d’application suivra les recommandations des architectures de référence, patterns du cadre de cohérence technique de la CNSA ainsi que les principes d’architectures</w:t>
            </w:r>
            <w:r>
              <w:rPr>
                <w:rFonts w:ascii="Arial" w:hAnsi="Arial" w:cs="Arial"/>
                <w:color w:val="0D0D0D"/>
                <w:sz w:val="18"/>
                <w:szCs w:val="18"/>
                <w:shd w:val="clear" w:color="auto" w:fill="FFFFFF"/>
                <w:lang w:val="fr-FR"/>
              </w:rPr>
              <w:t> :</w:t>
            </w:r>
          </w:p>
          <w:p w14:paraId="5C5A7BD9" w14:textId="77777777" w:rsidR="00B00C5E" w:rsidRPr="00B00C5E" w:rsidRDefault="00B00C5E" w:rsidP="00B00C5E">
            <w:pPr>
              <w:pStyle w:val="Corpsdetexte"/>
              <w:numPr>
                <w:ilvl w:val="1"/>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 </w:t>
            </w:r>
            <w:r w:rsidRPr="00B00C5E">
              <w:rPr>
                <w:rFonts w:ascii="Arial" w:hAnsi="Arial" w:cs="Arial"/>
                <w:color w:val="0D0D0D"/>
                <w:sz w:val="18"/>
                <w:szCs w:val="18"/>
                <w:shd w:val="clear" w:color="auto" w:fill="FFFFFF"/>
                <w:lang w:val="fr-FR"/>
              </w:rPr>
              <w:t>L’utilisation de solutions SaaS est à privilégier</w:t>
            </w:r>
          </w:p>
          <w:p w14:paraId="752A2E4C" w14:textId="164E2DF8" w:rsidR="00B00C5E" w:rsidRPr="00286427" w:rsidRDefault="00B00C5E" w:rsidP="00B00C5E">
            <w:pPr>
              <w:pStyle w:val="Corpsdetexte"/>
              <w:numPr>
                <w:ilvl w:val="1"/>
                <w:numId w:val="32"/>
              </w:numPr>
              <w:jc w:val="left"/>
              <w:rPr>
                <w:rFonts w:ascii="Arial" w:hAnsi="Arial" w:cs="Arial"/>
                <w:color w:val="0D0D0D"/>
                <w:sz w:val="18"/>
                <w:szCs w:val="18"/>
                <w:shd w:val="clear" w:color="auto" w:fill="FFFFFF"/>
                <w:lang w:val="fr-FR"/>
              </w:rPr>
            </w:pPr>
            <w:r w:rsidRPr="00B00C5E">
              <w:rPr>
                <w:rFonts w:ascii="Arial" w:hAnsi="Arial" w:cs="Arial"/>
                <w:color w:val="0D0D0D"/>
                <w:sz w:val="18"/>
                <w:szCs w:val="18"/>
                <w:shd w:val="clear" w:color="auto" w:fill="FFFFFF"/>
                <w:lang w:val="fr-FR"/>
              </w:rPr>
              <w:t>Dans le cas de développements d’application il faut privilégier l’utilisation de conteneurs orchestrés</w:t>
            </w:r>
          </w:p>
          <w:p w14:paraId="6E3EFE4F"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Réduire les risques liés à la dette technique</w:t>
            </w:r>
          </w:p>
          <w:p w14:paraId="01AF21B3"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Valider les dossiers d’architecture en phase de conception</w:t>
            </w:r>
          </w:p>
          <w:p w14:paraId="36AC9364"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Définir une trajectoire pour les applications existantes</w:t>
            </w:r>
          </w:p>
          <w:p w14:paraId="1DB755AC" w14:textId="77777777" w:rsidR="00D905F3"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Conformité avec le règlement </w:t>
            </w:r>
            <w:r w:rsidR="00D905F3">
              <w:rPr>
                <w:rFonts w:ascii="Arial" w:hAnsi="Arial" w:cs="Arial"/>
                <w:color w:val="0D0D0D"/>
                <w:sz w:val="18"/>
                <w:szCs w:val="18"/>
                <w:shd w:val="clear" w:color="auto" w:fill="FFFFFF"/>
                <w:lang w:val="fr-FR"/>
              </w:rPr>
              <w:t xml:space="preserve">général </w:t>
            </w:r>
            <w:r w:rsidRPr="00286427">
              <w:rPr>
                <w:rFonts w:ascii="Arial" w:hAnsi="Arial" w:cs="Arial"/>
                <w:color w:val="0D0D0D"/>
                <w:sz w:val="18"/>
                <w:szCs w:val="18"/>
                <w:shd w:val="clear" w:color="auto" w:fill="FFFFFF"/>
                <w:lang w:val="fr-FR"/>
              </w:rPr>
              <w:t>d’interopérabilité (RGI)</w:t>
            </w:r>
          </w:p>
          <w:p w14:paraId="159F2220" w14:textId="5F72A5AA" w:rsidR="00B00C5E" w:rsidRDefault="00D905F3" w:rsidP="00B00C5E">
            <w:pPr>
              <w:pStyle w:val="Corpsdetexte"/>
              <w:numPr>
                <w:ilvl w:val="0"/>
                <w:numId w:val="32"/>
              </w:numPr>
              <w:jc w:val="left"/>
              <w:rPr>
                <w:rFonts w:ascii="Arial" w:hAnsi="Arial" w:cs="Arial"/>
                <w:color w:val="0D0D0D"/>
                <w:sz w:val="18"/>
                <w:szCs w:val="18"/>
                <w:shd w:val="clear" w:color="auto" w:fill="FFFFFF"/>
                <w:lang w:val="fr-FR"/>
              </w:rPr>
            </w:pPr>
            <w:r>
              <w:rPr>
                <w:rFonts w:ascii="Arial" w:hAnsi="Arial" w:cs="Arial"/>
                <w:color w:val="0D0D0D"/>
                <w:sz w:val="18"/>
                <w:szCs w:val="18"/>
                <w:shd w:val="clear" w:color="auto" w:fill="FFFFFF"/>
                <w:lang w:val="fr-FR"/>
              </w:rPr>
              <w:t>Conformité avec le cadre d’interopérabilité des systèmes d’information de santé (</w:t>
            </w:r>
            <w:hyperlink r:id="rId19" w:history="1">
              <w:r w:rsidRPr="009D0FBA">
                <w:rPr>
                  <w:rStyle w:val="Lienhypertexte"/>
                  <w:rFonts w:ascii="Arial" w:hAnsi="Arial" w:cs="Arial"/>
                  <w:sz w:val="18"/>
                  <w:szCs w:val="18"/>
                  <w:shd w:val="clear" w:color="auto" w:fill="FFFFFF"/>
                  <w:lang w:val="fr-FR"/>
                </w:rPr>
                <w:t>https://esante.gouv.fr/produits-services/ci-sis</w:t>
              </w:r>
            </w:hyperlink>
            <w:r>
              <w:rPr>
                <w:rFonts w:ascii="Arial" w:hAnsi="Arial" w:cs="Arial"/>
                <w:color w:val="0D0D0D"/>
                <w:sz w:val="18"/>
                <w:szCs w:val="18"/>
                <w:shd w:val="clear" w:color="auto" w:fill="FFFFFF"/>
                <w:lang w:val="fr-FR"/>
              </w:rPr>
              <w:t>)</w:t>
            </w:r>
          </w:p>
          <w:p w14:paraId="14ECD1FC"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Faciliter l’urbanisation du système d’information dans un environnement </w:t>
            </w:r>
            <w:proofErr w:type="spellStart"/>
            <w:r w:rsidRPr="00286427">
              <w:rPr>
                <w:rFonts w:ascii="Arial" w:hAnsi="Arial" w:cs="Arial"/>
                <w:color w:val="0D0D0D"/>
                <w:sz w:val="18"/>
                <w:szCs w:val="18"/>
                <w:shd w:val="clear" w:color="auto" w:fill="FFFFFF"/>
                <w:lang w:val="fr-FR"/>
              </w:rPr>
              <w:t>multi-cloud</w:t>
            </w:r>
            <w:proofErr w:type="spellEnd"/>
          </w:p>
          <w:p w14:paraId="5C407867"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Ce principe est une exigence lors de développement de nouvelles applications</w:t>
            </w:r>
          </w:p>
        </w:tc>
      </w:tr>
      <w:tr w:rsidR="00B00C5E" w:rsidRPr="00286427" w14:paraId="2B9B16DF" w14:textId="77777777" w:rsidTr="003B43EC">
        <w:tc>
          <w:tcPr>
            <w:tcW w:w="9639" w:type="dxa"/>
            <w:gridSpan w:val="3"/>
            <w:shd w:val="clear" w:color="auto" w:fill="C5E0B3" w:themeFill="accent6" w:themeFillTint="66"/>
          </w:tcPr>
          <w:p w14:paraId="378605D9" w14:textId="77777777" w:rsidR="00B00C5E" w:rsidRPr="00286427" w:rsidRDefault="00B00C5E"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B00C5E" w:rsidRPr="00286427" w14:paraId="064898DD" w14:textId="77777777" w:rsidTr="003B43EC">
        <w:tc>
          <w:tcPr>
            <w:tcW w:w="9639" w:type="dxa"/>
            <w:gridSpan w:val="3"/>
          </w:tcPr>
          <w:p w14:paraId="7D280D1C" w14:textId="42B45051" w:rsidR="00B00C5E" w:rsidRPr="003B43EC" w:rsidRDefault="00B00C5E" w:rsidP="002D3515">
            <w:pPr>
              <w:pStyle w:val="Corpsdetexte"/>
              <w:numPr>
                <w:ilvl w:val="0"/>
                <w:numId w:val="32"/>
              </w:numPr>
              <w:jc w:val="left"/>
              <w:rPr>
                <w:rFonts w:ascii="Arial" w:hAnsi="Arial" w:cs="Arial"/>
                <w:color w:val="0D0D0D"/>
                <w:sz w:val="18"/>
                <w:szCs w:val="18"/>
                <w:shd w:val="clear" w:color="auto" w:fill="FFFFFF"/>
                <w:lang w:val="fr-FR"/>
              </w:rPr>
            </w:pPr>
            <w:r w:rsidRPr="003B43EC">
              <w:rPr>
                <w:rFonts w:ascii="Arial" w:hAnsi="Arial" w:cs="Arial"/>
                <w:color w:val="0D0D0D"/>
                <w:sz w:val="18"/>
                <w:szCs w:val="18"/>
                <w:shd w:val="clear" w:color="auto" w:fill="FFFFFF"/>
                <w:lang w:val="fr-FR"/>
              </w:rPr>
              <w:t>Pourcentage d’applications respectant ce principe</w:t>
            </w:r>
            <w:r w:rsidR="003B43EC" w:rsidRPr="003B43EC">
              <w:rPr>
                <w:rFonts w:ascii="Arial" w:hAnsi="Arial" w:cs="Arial"/>
                <w:color w:val="0D0D0D"/>
                <w:sz w:val="18"/>
                <w:szCs w:val="18"/>
                <w:shd w:val="clear" w:color="auto" w:fill="FFFFFF"/>
                <w:lang w:val="fr-FR"/>
              </w:rPr>
              <w:t xml:space="preserve"> ou </w:t>
            </w:r>
            <w:r w:rsidRPr="003B43EC">
              <w:rPr>
                <w:rFonts w:ascii="Arial" w:hAnsi="Arial" w:cs="Arial"/>
                <w:color w:val="0D0D0D"/>
                <w:sz w:val="18"/>
                <w:szCs w:val="18"/>
                <w:shd w:val="clear" w:color="auto" w:fill="FFFFFF"/>
                <w:lang w:val="fr-FR"/>
              </w:rPr>
              <w:t>ayant une trajectoire pour atteindre ce principe.</w:t>
            </w:r>
          </w:p>
          <w:p w14:paraId="048BD6FF" w14:textId="21E817D3"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de flux utilisant la plateforme d’échange</w:t>
            </w:r>
            <w:r w:rsidR="00D905F3">
              <w:rPr>
                <w:rFonts w:ascii="Arial" w:hAnsi="Arial" w:cs="Arial"/>
                <w:color w:val="0D0D0D"/>
                <w:sz w:val="18"/>
                <w:szCs w:val="18"/>
                <w:shd w:val="clear" w:color="auto" w:fill="FFFFFF"/>
                <w:lang w:val="fr-FR"/>
              </w:rPr>
              <w:t xml:space="preserve"> de la CNSA</w:t>
            </w:r>
          </w:p>
          <w:p w14:paraId="03C3B6CD" w14:textId="77777777" w:rsidR="00B00C5E" w:rsidRPr="00286427" w:rsidRDefault="00B00C5E" w:rsidP="00B00C5E">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respectant le cadre de cohérence technique</w:t>
            </w:r>
          </w:p>
        </w:tc>
      </w:tr>
    </w:tbl>
    <w:p w14:paraId="53E28A4F" w14:textId="378F75DD" w:rsidR="00C3123C" w:rsidRDefault="00C3123C" w:rsidP="00C3123C">
      <w:pPr>
        <w:pStyle w:val="Titre2"/>
        <w:rPr>
          <w:lang w:val="fr-FR"/>
        </w:rPr>
      </w:pPr>
      <w:bookmarkStart w:id="54" w:name="_P3_:_Choix"/>
      <w:bookmarkStart w:id="55" w:name="_Ref160174082"/>
      <w:bookmarkStart w:id="56" w:name="_Toc160456675"/>
      <w:bookmarkEnd w:id="54"/>
      <w:r>
        <w:rPr>
          <w:lang w:val="fr-FR"/>
        </w:rPr>
        <w:lastRenderedPageBreak/>
        <w:t xml:space="preserve">P3 : </w:t>
      </w:r>
      <w:r w:rsidR="001C242C">
        <w:rPr>
          <w:lang w:val="fr-FR"/>
        </w:rPr>
        <w:t>S</w:t>
      </w:r>
      <w:r>
        <w:rPr>
          <w:lang w:val="fr-FR"/>
        </w:rPr>
        <w:t>olutions</w:t>
      </w:r>
      <w:r w:rsidR="00D905F3">
        <w:rPr>
          <w:lang w:val="fr-FR"/>
        </w:rPr>
        <w:t xml:space="preserve"> applicatives</w:t>
      </w:r>
      <w:bookmarkEnd w:id="55"/>
      <w:bookmarkEnd w:id="56"/>
    </w:p>
    <w:tbl>
      <w:tblPr>
        <w:tblStyle w:val="Grilledutableau"/>
        <w:tblW w:w="9498" w:type="dxa"/>
        <w:tblInd w:w="-5" w:type="dxa"/>
        <w:tblLook w:val="04A0" w:firstRow="1" w:lastRow="0" w:firstColumn="1" w:lastColumn="0" w:noHBand="0" w:noVBand="1"/>
      </w:tblPr>
      <w:tblGrid>
        <w:gridCol w:w="3166"/>
        <w:gridCol w:w="3166"/>
        <w:gridCol w:w="3166"/>
      </w:tblGrid>
      <w:tr w:rsidR="00D905F3" w:rsidRPr="00286427" w14:paraId="571BCC48" w14:textId="77777777" w:rsidTr="00D905F3">
        <w:tc>
          <w:tcPr>
            <w:tcW w:w="9498" w:type="dxa"/>
            <w:gridSpan w:val="3"/>
            <w:shd w:val="clear" w:color="auto" w:fill="C5E0B3" w:themeFill="accent6" w:themeFillTint="66"/>
            <w:vAlign w:val="center"/>
          </w:tcPr>
          <w:p w14:paraId="46A8DC64" w14:textId="77777777" w:rsidR="00D905F3" w:rsidRPr="00286427" w:rsidRDefault="00D905F3"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Identification du principe</w:t>
            </w:r>
          </w:p>
        </w:tc>
      </w:tr>
      <w:tr w:rsidR="00D54E88" w:rsidRPr="00286427" w14:paraId="4ACEB39E" w14:textId="77777777" w:rsidTr="006D255F">
        <w:tc>
          <w:tcPr>
            <w:tcW w:w="3166" w:type="dxa"/>
          </w:tcPr>
          <w:p w14:paraId="5FF08111" w14:textId="1E015852" w:rsidR="00D54E88" w:rsidRPr="00286427" w:rsidRDefault="00D54E88"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001C242C">
              <w:rPr>
                <w:rFonts w:ascii="Arial" w:hAnsi="Arial" w:cs="Arial"/>
                <w:b/>
                <w:bCs/>
                <w:color w:val="70AD47" w:themeColor="accent6"/>
                <w:sz w:val="18"/>
                <w:szCs w:val="18"/>
                <w:shd w:val="clear" w:color="auto" w:fill="FFFFFF"/>
                <w:lang w:val="fr-FR"/>
              </w:rPr>
              <w:t>S</w:t>
            </w:r>
            <w:r w:rsidRPr="00286427">
              <w:rPr>
                <w:rFonts w:ascii="Arial" w:hAnsi="Arial" w:cs="Arial"/>
                <w:b/>
                <w:bCs/>
                <w:color w:val="70AD47" w:themeColor="accent6"/>
                <w:sz w:val="18"/>
                <w:szCs w:val="18"/>
                <w:shd w:val="clear" w:color="auto" w:fill="FFFFFF"/>
                <w:lang w:val="fr-FR"/>
              </w:rPr>
              <w:t xml:space="preserve">olutions </w:t>
            </w:r>
            <w:r>
              <w:rPr>
                <w:rFonts w:ascii="Arial" w:hAnsi="Arial" w:cs="Arial"/>
                <w:b/>
                <w:bCs/>
                <w:color w:val="70AD47" w:themeColor="accent6"/>
                <w:sz w:val="18"/>
                <w:szCs w:val="18"/>
                <w:shd w:val="clear" w:color="auto" w:fill="FFFFFF"/>
                <w:lang w:val="fr-FR"/>
              </w:rPr>
              <w:t>applicatives</w:t>
            </w:r>
          </w:p>
        </w:tc>
        <w:tc>
          <w:tcPr>
            <w:tcW w:w="3166" w:type="dxa"/>
          </w:tcPr>
          <w:p w14:paraId="3AF7AFD6" w14:textId="4B2184CD" w:rsidR="00D54E88" w:rsidRPr="00286427" w:rsidRDefault="00D54E88"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0418E9D1" w14:textId="680FA346" w:rsidR="00D54E88" w:rsidRPr="00286427" w:rsidRDefault="00D54E88"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D905F3" w:rsidRPr="00286427" w14:paraId="4794434C" w14:textId="77777777" w:rsidTr="00D905F3">
        <w:tc>
          <w:tcPr>
            <w:tcW w:w="9498" w:type="dxa"/>
            <w:gridSpan w:val="3"/>
            <w:shd w:val="clear" w:color="auto" w:fill="C5E0B3" w:themeFill="accent6" w:themeFillTint="66"/>
          </w:tcPr>
          <w:p w14:paraId="76CD932E" w14:textId="77777777" w:rsidR="00D905F3" w:rsidRPr="00286427" w:rsidRDefault="00D905F3"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Description</w:t>
            </w:r>
          </w:p>
        </w:tc>
      </w:tr>
      <w:tr w:rsidR="00D905F3" w:rsidRPr="00286427" w14:paraId="3144582D" w14:textId="77777777" w:rsidTr="00D905F3">
        <w:tc>
          <w:tcPr>
            <w:tcW w:w="9498" w:type="dxa"/>
            <w:gridSpan w:val="3"/>
          </w:tcPr>
          <w:p w14:paraId="1DE6908E" w14:textId="49B3558B" w:rsidR="00D905F3" w:rsidRPr="00286427" w:rsidRDefault="00D905F3" w:rsidP="009F2064">
            <w:pPr>
              <w:pStyle w:val="Corpsdetexte"/>
              <w:rPr>
                <w:rFonts w:ascii="Arial" w:hAnsi="Arial" w:cs="Arial"/>
                <w:color w:val="0D0D0D"/>
                <w:sz w:val="18"/>
                <w:szCs w:val="18"/>
                <w:shd w:val="clear" w:color="auto" w:fill="FFFFFF"/>
              </w:rPr>
            </w:pPr>
            <w:r w:rsidRPr="00286427">
              <w:rPr>
                <w:rFonts w:ascii="Arial" w:hAnsi="Arial" w:cs="Arial"/>
                <w:b/>
                <w:bCs/>
                <w:color w:val="0D0D0D"/>
                <w:sz w:val="18"/>
                <w:szCs w:val="18"/>
                <w:shd w:val="clear" w:color="auto" w:fill="FFFFFF"/>
              </w:rPr>
              <w:t xml:space="preserve">Le principe d'architecture </w:t>
            </w:r>
            <w:r>
              <w:rPr>
                <w:rFonts w:ascii="Arial" w:hAnsi="Arial" w:cs="Arial"/>
                <w:b/>
                <w:bCs/>
                <w:color w:val="0D0D0D"/>
                <w:sz w:val="18"/>
                <w:szCs w:val="18"/>
                <w:shd w:val="clear" w:color="auto" w:fill="FFFFFF"/>
                <w:lang w:val="fr-FR"/>
              </w:rPr>
              <w:t>« </w:t>
            </w:r>
            <w:r w:rsidRPr="00286427">
              <w:rPr>
                <w:rFonts w:ascii="Arial" w:hAnsi="Arial" w:cs="Arial"/>
                <w:b/>
                <w:bCs/>
                <w:color w:val="0D0D0D"/>
                <w:sz w:val="18"/>
                <w:szCs w:val="18"/>
                <w:shd w:val="clear" w:color="auto" w:fill="FFFFFF"/>
              </w:rPr>
              <w:t xml:space="preserve">Solutions </w:t>
            </w:r>
            <w:r>
              <w:rPr>
                <w:rFonts w:ascii="Arial" w:hAnsi="Arial" w:cs="Arial"/>
                <w:b/>
                <w:bCs/>
                <w:color w:val="0D0D0D"/>
                <w:sz w:val="18"/>
                <w:szCs w:val="18"/>
                <w:shd w:val="clear" w:color="auto" w:fill="FFFFFF"/>
                <w:lang w:val="fr-FR"/>
              </w:rPr>
              <w:t>applicatives »</w:t>
            </w:r>
            <w:r w:rsidRPr="00286427">
              <w:rPr>
                <w:rFonts w:ascii="Arial" w:hAnsi="Arial" w:cs="Arial"/>
                <w:color w:val="0D0D0D"/>
                <w:sz w:val="18"/>
                <w:szCs w:val="18"/>
                <w:shd w:val="clear" w:color="auto" w:fill="FFFFFF"/>
              </w:rPr>
              <w:t xml:space="preserve"> est fondamental pour définir et guider la sélection des technologies, des plateformes, et des </w:t>
            </w:r>
            <w:proofErr w:type="spellStart"/>
            <w:r w:rsidRPr="00286427">
              <w:rPr>
                <w:rFonts w:ascii="Arial" w:hAnsi="Arial" w:cs="Arial"/>
                <w:color w:val="0D0D0D"/>
                <w:sz w:val="18"/>
                <w:szCs w:val="18"/>
                <w:shd w:val="clear" w:color="auto" w:fill="FFFFFF"/>
              </w:rPr>
              <w:t>frameworks</w:t>
            </w:r>
            <w:proofErr w:type="spellEnd"/>
            <w:r w:rsidRPr="00286427">
              <w:rPr>
                <w:rFonts w:ascii="Arial" w:hAnsi="Arial" w:cs="Arial"/>
                <w:color w:val="0D0D0D"/>
                <w:sz w:val="18"/>
                <w:szCs w:val="18"/>
                <w:shd w:val="clear" w:color="auto" w:fill="FFFFFF"/>
              </w:rPr>
              <w:t xml:space="preserve"> qui soutiennent les objectifs stratégiques d'une organisation à travers son système d'information (SI). Ce principe vise à assurer que les décisions prises en matière d'architecture sont alignées avec les besoins métier, les contraintes techniques, la sécurité, et les objectifs de durabilité et d'évolutivité de l'organisation.</w:t>
            </w:r>
          </w:p>
        </w:tc>
      </w:tr>
      <w:tr w:rsidR="00D905F3" w:rsidRPr="00286427" w14:paraId="22F0AF4E" w14:textId="77777777" w:rsidTr="00D905F3">
        <w:tc>
          <w:tcPr>
            <w:tcW w:w="9498" w:type="dxa"/>
            <w:gridSpan w:val="3"/>
            <w:shd w:val="clear" w:color="auto" w:fill="C5E0B3" w:themeFill="accent6" w:themeFillTint="66"/>
          </w:tcPr>
          <w:p w14:paraId="25F77FDB" w14:textId="77777777" w:rsidR="00D905F3" w:rsidRPr="00286427" w:rsidRDefault="00D905F3"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Objectifs</w:t>
            </w:r>
          </w:p>
        </w:tc>
      </w:tr>
      <w:tr w:rsidR="00D905F3" w:rsidRPr="00286427" w14:paraId="3964901C" w14:textId="77777777" w:rsidTr="00D905F3">
        <w:tc>
          <w:tcPr>
            <w:tcW w:w="9498" w:type="dxa"/>
            <w:gridSpan w:val="3"/>
          </w:tcPr>
          <w:p w14:paraId="06820667" w14:textId="38BCB7E3"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Alignement Stratégique</w:t>
            </w:r>
            <w:r w:rsidRPr="00286427">
              <w:rPr>
                <w:rFonts w:ascii="Arial" w:hAnsi="Arial" w:cs="Arial"/>
                <w:color w:val="0D0D0D"/>
                <w:sz w:val="18"/>
                <w:szCs w:val="18"/>
                <w:shd w:val="clear" w:color="auto" w:fill="FFFFFF"/>
                <w:lang w:val="fr-FR"/>
              </w:rPr>
              <w:t xml:space="preserve"> : Assurer que les choix technologiques soutiennent les objectifs stratégiques de </w:t>
            </w:r>
            <w:r>
              <w:rPr>
                <w:rFonts w:ascii="Arial" w:hAnsi="Arial" w:cs="Arial"/>
                <w:color w:val="0D0D0D"/>
                <w:sz w:val="18"/>
                <w:szCs w:val="18"/>
                <w:shd w:val="clear" w:color="auto" w:fill="FFFFFF"/>
                <w:lang w:val="fr-FR"/>
              </w:rPr>
              <w:t>la CNSA</w:t>
            </w:r>
            <w:r w:rsidRPr="00286427">
              <w:rPr>
                <w:rFonts w:ascii="Arial" w:hAnsi="Arial" w:cs="Arial"/>
                <w:color w:val="0D0D0D"/>
                <w:sz w:val="18"/>
                <w:szCs w:val="18"/>
                <w:shd w:val="clear" w:color="auto" w:fill="FFFFFF"/>
                <w:lang w:val="fr-FR"/>
              </w:rPr>
              <w:t xml:space="preserve"> et facilitent l'atteinte de ses objectifs métier.</w:t>
            </w:r>
          </w:p>
          <w:p w14:paraId="453C4056"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Cohérence et Standardisation</w:t>
            </w:r>
            <w:r w:rsidRPr="00286427">
              <w:rPr>
                <w:rFonts w:ascii="Arial" w:hAnsi="Arial" w:cs="Arial"/>
                <w:color w:val="0D0D0D"/>
                <w:sz w:val="18"/>
                <w:szCs w:val="18"/>
                <w:shd w:val="clear" w:color="auto" w:fill="FFFFFF"/>
                <w:lang w:val="fr-FR"/>
              </w:rPr>
              <w:t xml:space="preserve"> : Promouvoir l'utilisation de normes et de pratiques cohérentes pour faciliter l'intégration, la gestion et l'évolution du SI.</w:t>
            </w:r>
          </w:p>
          <w:p w14:paraId="337CEF72"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Flexibilité et Évolutivité</w:t>
            </w:r>
            <w:r w:rsidRPr="00286427">
              <w:rPr>
                <w:rFonts w:ascii="Arial" w:hAnsi="Arial" w:cs="Arial"/>
                <w:color w:val="0D0D0D"/>
                <w:sz w:val="18"/>
                <w:szCs w:val="18"/>
                <w:shd w:val="clear" w:color="auto" w:fill="FFFFFF"/>
                <w:lang w:val="fr-FR"/>
              </w:rPr>
              <w:t xml:space="preserve"> : Sélectionner des solutions qui permettent une adaptation et une évolution aisées face aux changements de besoins métier ou technologiques.</w:t>
            </w:r>
          </w:p>
          <w:p w14:paraId="5AFAB7D6"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Optimisation des Coûts</w:t>
            </w:r>
            <w:r w:rsidRPr="00286427">
              <w:rPr>
                <w:rFonts w:ascii="Arial" w:hAnsi="Arial" w:cs="Arial"/>
                <w:color w:val="0D0D0D"/>
                <w:sz w:val="18"/>
                <w:szCs w:val="18"/>
                <w:shd w:val="clear" w:color="auto" w:fill="FFFFFF"/>
                <w:lang w:val="fr-FR"/>
              </w:rPr>
              <w:t xml:space="preserve"> : Évaluer les solutions d'architecture non seulement sur la base de leur coût initial mais aussi en tenant compte du coût total de possession (TCO) et du retour sur investissement (ROI).</w:t>
            </w:r>
          </w:p>
          <w:p w14:paraId="5F6B7B43"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Sécurité et Conformité</w:t>
            </w:r>
            <w:r w:rsidRPr="00286427">
              <w:rPr>
                <w:rFonts w:ascii="Arial" w:hAnsi="Arial" w:cs="Arial"/>
                <w:color w:val="0D0D0D"/>
                <w:sz w:val="18"/>
                <w:szCs w:val="18"/>
                <w:shd w:val="clear" w:color="auto" w:fill="FFFFFF"/>
                <w:lang w:val="fr-FR"/>
              </w:rPr>
              <w:t xml:space="preserve"> : Intégrer les exigences de sécurité et de conformité réglementaire dès la phase de sélection des solutions d'architecture.</w:t>
            </w:r>
          </w:p>
        </w:tc>
      </w:tr>
      <w:tr w:rsidR="00D905F3" w:rsidRPr="00286427" w14:paraId="32801C7A" w14:textId="77777777" w:rsidTr="00D905F3">
        <w:tc>
          <w:tcPr>
            <w:tcW w:w="9498" w:type="dxa"/>
            <w:gridSpan w:val="3"/>
            <w:shd w:val="clear" w:color="auto" w:fill="C5E0B3" w:themeFill="accent6" w:themeFillTint="66"/>
          </w:tcPr>
          <w:p w14:paraId="61F942AF" w14:textId="77777777" w:rsidR="00D905F3" w:rsidRPr="00286427" w:rsidRDefault="00D905F3"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Directives de Mise en Œuvre</w:t>
            </w:r>
          </w:p>
        </w:tc>
      </w:tr>
      <w:tr w:rsidR="00D905F3" w:rsidRPr="00286427" w14:paraId="4B112B48" w14:textId="77777777" w:rsidTr="00D905F3">
        <w:tc>
          <w:tcPr>
            <w:tcW w:w="9498" w:type="dxa"/>
            <w:gridSpan w:val="3"/>
          </w:tcPr>
          <w:p w14:paraId="77D1332F"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Les solutions open source doivent être privilégiées aux solutions commerciales des Editeurs. </w:t>
            </w:r>
          </w:p>
          <w:p w14:paraId="66D3C125" w14:textId="77777777" w:rsidR="00D905F3" w:rsidRPr="00932C76"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932C76">
              <w:rPr>
                <w:rFonts w:ascii="Arial" w:hAnsi="Arial" w:cs="Arial"/>
                <w:color w:val="0D0D0D"/>
                <w:sz w:val="18"/>
                <w:szCs w:val="18"/>
                <w:shd w:val="clear" w:color="auto" w:fill="FFFFFF"/>
                <w:lang w:val="fr-FR"/>
              </w:rPr>
              <w:t>Dans le cas de développements d’application il faut privilégier l’utilisation de conteneurs orchestrés</w:t>
            </w:r>
          </w:p>
          <w:p w14:paraId="64A59443"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 choix se fera sans remettre en cause la performance attendue (pérennité, facilité d’utilisation, coût) et en minimisant l'enfermement propriétaire et en veillant à ne pas faire appel à des compétences rares.</w:t>
            </w:r>
          </w:p>
          <w:p w14:paraId="3F35B6CA"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Rationaliser les coûts</w:t>
            </w:r>
          </w:p>
          <w:p w14:paraId="0AB2452B"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Réduire l’enfermement propriétaire</w:t>
            </w:r>
          </w:p>
          <w:p w14:paraId="741437AB"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Etablir un cadre de cohérence technique à partir d’études de choix de solutions validées en Design </w:t>
            </w:r>
            <w:proofErr w:type="spellStart"/>
            <w:r w:rsidRPr="00286427">
              <w:rPr>
                <w:rFonts w:ascii="Arial" w:hAnsi="Arial" w:cs="Arial"/>
                <w:color w:val="0D0D0D"/>
                <w:sz w:val="18"/>
                <w:szCs w:val="18"/>
                <w:shd w:val="clear" w:color="auto" w:fill="FFFFFF"/>
                <w:lang w:val="fr-FR"/>
              </w:rPr>
              <w:t>Authority</w:t>
            </w:r>
            <w:proofErr w:type="spellEnd"/>
          </w:p>
          <w:p w14:paraId="46A88C0A" w14:textId="77777777" w:rsidR="00D905F3" w:rsidRPr="00286427" w:rsidRDefault="00D905F3" w:rsidP="00D905F3">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composants et solutions utilisées doivent s’appuyer sur des standards afin de simplifier le remplacement d’un composant par un autre (découplage).</w:t>
            </w:r>
          </w:p>
        </w:tc>
      </w:tr>
      <w:tr w:rsidR="00D905F3" w:rsidRPr="00286427" w14:paraId="27B09CC0" w14:textId="77777777" w:rsidTr="00D905F3">
        <w:tc>
          <w:tcPr>
            <w:tcW w:w="9498" w:type="dxa"/>
            <w:gridSpan w:val="3"/>
            <w:shd w:val="clear" w:color="auto" w:fill="C5E0B3" w:themeFill="accent6" w:themeFillTint="66"/>
          </w:tcPr>
          <w:p w14:paraId="6CB64637" w14:textId="77777777" w:rsidR="00D905F3" w:rsidRPr="00286427" w:rsidRDefault="00D905F3"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Indicateurs de performance</w:t>
            </w:r>
          </w:p>
        </w:tc>
      </w:tr>
      <w:tr w:rsidR="00D905F3" w:rsidRPr="00286427" w14:paraId="08C030A5" w14:textId="77777777" w:rsidTr="00D905F3">
        <w:tc>
          <w:tcPr>
            <w:tcW w:w="9498" w:type="dxa"/>
            <w:gridSpan w:val="3"/>
          </w:tcPr>
          <w:p w14:paraId="14151B2C" w14:textId="643672A0" w:rsidR="00D905F3" w:rsidRPr="001C242C" w:rsidRDefault="00D905F3" w:rsidP="00932C76">
            <w:pPr>
              <w:pStyle w:val="Corpsdetexte"/>
              <w:numPr>
                <w:ilvl w:val="0"/>
                <w:numId w:val="32"/>
              </w:numPr>
              <w:jc w:val="left"/>
              <w:rPr>
                <w:rFonts w:ascii="Arial" w:hAnsi="Arial" w:cs="Arial"/>
                <w:color w:val="0D0D0D"/>
                <w:sz w:val="18"/>
                <w:szCs w:val="18"/>
                <w:shd w:val="clear" w:color="auto" w:fill="FFFFFF"/>
                <w:lang w:val="fr-FR"/>
              </w:rPr>
            </w:pPr>
            <w:r w:rsidRPr="001C242C">
              <w:rPr>
                <w:rFonts w:ascii="Arial" w:hAnsi="Arial" w:cs="Arial"/>
                <w:color w:val="0D0D0D"/>
                <w:sz w:val="18"/>
                <w:szCs w:val="18"/>
                <w:shd w:val="clear" w:color="auto" w:fill="FFFFFF"/>
                <w:lang w:val="fr-FR"/>
              </w:rPr>
              <w:t>Mesure du ROI, l’amélioration de la performance et la stabilité du SI des solutions choisies.</w:t>
            </w:r>
          </w:p>
        </w:tc>
      </w:tr>
    </w:tbl>
    <w:p w14:paraId="636BA2FC" w14:textId="77777777" w:rsidR="0041000D" w:rsidRDefault="0041000D" w:rsidP="0041000D">
      <w:pPr>
        <w:pStyle w:val="Corpsdetexte"/>
      </w:pPr>
      <w:bookmarkStart w:id="57" w:name="_P4_:_Découplage"/>
      <w:bookmarkStart w:id="58" w:name="_Ref160174094"/>
      <w:bookmarkEnd w:id="57"/>
    </w:p>
    <w:p w14:paraId="683E70B7" w14:textId="77777777" w:rsidR="0041000D" w:rsidRDefault="0041000D">
      <w:pPr>
        <w:keepLines w:val="0"/>
        <w:autoSpaceDE/>
        <w:autoSpaceDN/>
        <w:adjustRightInd/>
        <w:spacing w:after="0" w:line="240" w:lineRule="auto"/>
        <w:rPr>
          <w:rFonts w:ascii="Arial Narrow" w:hAnsi="Arial Narrow" w:cs="Times New Roman"/>
          <w:b/>
          <w:smallCaps/>
          <w:color w:val="608000"/>
          <w:sz w:val="28"/>
          <w:szCs w:val="20"/>
        </w:rPr>
      </w:pPr>
      <w:r>
        <w:br w:type="page"/>
      </w:r>
    </w:p>
    <w:p w14:paraId="3B8F8435" w14:textId="3358944F" w:rsidR="00C3123C" w:rsidRDefault="00C3123C" w:rsidP="00C3123C">
      <w:pPr>
        <w:pStyle w:val="Titre2"/>
        <w:rPr>
          <w:lang w:val="fr-FR"/>
        </w:rPr>
      </w:pPr>
      <w:bookmarkStart w:id="59" w:name="_Toc160456676"/>
      <w:r>
        <w:rPr>
          <w:lang w:val="fr-FR"/>
        </w:rPr>
        <w:lastRenderedPageBreak/>
        <w:t>P</w:t>
      </w:r>
      <w:r w:rsidR="005A31BB">
        <w:rPr>
          <w:lang w:val="fr-FR"/>
        </w:rPr>
        <w:t>4</w:t>
      </w:r>
      <w:r>
        <w:rPr>
          <w:lang w:val="fr-FR"/>
        </w:rPr>
        <w:t xml:space="preserve"> : </w:t>
      </w:r>
      <w:r w:rsidR="005A31BB">
        <w:rPr>
          <w:lang w:val="fr-FR"/>
        </w:rPr>
        <w:t>Découplage des composants</w:t>
      </w:r>
      <w:bookmarkEnd w:id="58"/>
      <w:bookmarkEnd w:id="59"/>
    </w:p>
    <w:tbl>
      <w:tblPr>
        <w:tblStyle w:val="Grilledutableau"/>
        <w:tblW w:w="9356" w:type="dxa"/>
        <w:tblInd w:w="-5" w:type="dxa"/>
        <w:tblLook w:val="04A0" w:firstRow="1" w:lastRow="0" w:firstColumn="1" w:lastColumn="0" w:noHBand="0" w:noVBand="1"/>
      </w:tblPr>
      <w:tblGrid>
        <w:gridCol w:w="3544"/>
        <w:gridCol w:w="2693"/>
        <w:gridCol w:w="3119"/>
      </w:tblGrid>
      <w:tr w:rsidR="00932C76" w:rsidRPr="00286427" w14:paraId="4234931E" w14:textId="77777777" w:rsidTr="00932C76">
        <w:tc>
          <w:tcPr>
            <w:tcW w:w="9356" w:type="dxa"/>
            <w:gridSpan w:val="3"/>
            <w:shd w:val="clear" w:color="auto" w:fill="C5E0B3" w:themeFill="accent6" w:themeFillTint="66"/>
            <w:vAlign w:val="center"/>
          </w:tcPr>
          <w:p w14:paraId="5CA85E40" w14:textId="77777777" w:rsidR="00932C76" w:rsidRPr="00286427" w:rsidRDefault="00932C7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Identification du principe</w:t>
            </w:r>
          </w:p>
        </w:tc>
      </w:tr>
      <w:tr w:rsidR="001C242C" w:rsidRPr="00286427" w14:paraId="0D2152FF" w14:textId="77777777" w:rsidTr="001C242C">
        <w:tc>
          <w:tcPr>
            <w:tcW w:w="3544" w:type="dxa"/>
          </w:tcPr>
          <w:p w14:paraId="43ED6DF3" w14:textId="77777777" w:rsidR="001C242C" w:rsidRPr="00286427" w:rsidRDefault="001C242C"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Découplage des composants</w:t>
            </w:r>
          </w:p>
        </w:tc>
        <w:tc>
          <w:tcPr>
            <w:tcW w:w="2693" w:type="dxa"/>
          </w:tcPr>
          <w:p w14:paraId="7E3C6CA0" w14:textId="6F204469" w:rsidR="001C242C" w:rsidRPr="00286427" w:rsidRDefault="001C242C"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19" w:type="dxa"/>
          </w:tcPr>
          <w:p w14:paraId="24668C4E" w14:textId="4B726293" w:rsidR="001C242C" w:rsidRPr="00286427" w:rsidRDefault="001C242C" w:rsidP="001C242C">
            <w:pPr>
              <w:pStyle w:val="Corpsdetexte"/>
              <w:spacing w:before="120"/>
              <w:ind w:left="178"/>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932C76" w:rsidRPr="00286427" w14:paraId="23A61B33" w14:textId="77777777" w:rsidTr="00932C76">
        <w:tc>
          <w:tcPr>
            <w:tcW w:w="9356" w:type="dxa"/>
            <w:gridSpan w:val="3"/>
            <w:shd w:val="clear" w:color="auto" w:fill="C5E0B3" w:themeFill="accent6" w:themeFillTint="66"/>
          </w:tcPr>
          <w:p w14:paraId="5279BF20" w14:textId="77777777" w:rsidR="00932C76" w:rsidRPr="00286427" w:rsidRDefault="00932C7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Description</w:t>
            </w:r>
          </w:p>
        </w:tc>
      </w:tr>
      <w:tr w:rsidR="00932C76" w:rsidRPr="00286427" w14:paraId="3BFD75F9" w14:textId="77777777" w:rsidTr="00932C76">
        <w:tc>
          <w:tcPr>
            <w:tcW w:w="9356" w:type="dxa"/>
            <w:gridSpan w:val="3"/>
          </w:tcPr>
          <w:p w14:paraId="366E2E92" w14:textId="267DB7BE" w:rsidR="00932C76" w:rsidRPr="00286427" w:rsidRDefault="00932C76" w:rsidP="009F2064">
            <w:pPr>
              <w:pStyle w:val="Corpsdetexte"/>
              <w:rPr>
                <w:rFonts w:ascii="Arial" w:hAnsi="Arial" w:cs="Arial"/>
                <w:color w:val="0D0D0D"/>
                <w:sz w:val="18"/>
                <w:szCs w:val="18"/>
                <w:shd w:val="clear" w:color="auto" w:fill="FFFFFF"/>
              </w:rPr>
            </w:pPr>
            <w:r w:rsidRPr="00286427">
              <w:rPr>
                <w:rFonts w:ascii="Arial" w:hAnsi="Arial" w:cs="Arial"/>
                <w:b/>
                <w:bCs/>
                <w:color w:val="0D0D0D"/>
                <w:sz w:val="18"/>
                <w:szCs w:val="18"/>
                <w:shd w:val="clear" w:color="auto" w:fill="FFFFFF"/>
              </w:rPr>
              <w:t xml:space="preserve">Le principe d'architecture </w:t>
            </w:r>
            <w:r w:rsidR="001C242C">
              <w:rPr>
                <w:rFonts w:ascii="Arial" w:hAnsi="Arial" w:cs="Arial"/>
                <w:b/>
                <w:bCs/>
                <w:color w:val="0D0D0D"/>
                <w:sz w:val="18"/>
                <w:szCs w:val="18"/>
                <w:shd w:val="clear" w:color="auto" w:fill="FFFFFF"/>
                <w:lang w:val="fr-FR"/>
              </w:rPr>
              <w:t>« </w:t>
            </w:r>
            <w:r w:rsidRPr="00286427">
              <w:rPr>
                <w:rFonts w:ascii="Arial" w:hAnsi="Arial" w:cs="Arial"/>
                <w:b/>
                <w:bCs/>
                <w:color w:val="0D0D0D"/>
                <w:sz w:val="18"/>
                <w:szCs w:val="18"/>
                <w:shd w:val="clear" w:color="auto" w:fill="FFFFFF"/>
              </w:rPr>
              <w:t>Découplage des Composants</w:t>
            </w:r>
            <w:r w:rsidR="001C242C">
              <w:rPr>
                <w:rFonts w:ascii="Arial" w:hAnsi="Arial" w:cs="Arial"/>
                <w:b/>
                <w:bCs/>
                <w:color w:val="0D0D0D"/>
                <w:sz w:val="18"/>
                <w:szCs w:val="18"/>
                <w:shd w:val="clear" w:color="auto" w:fill="FFFFFF"/>
                <w:lang w:val="fr-FR"/>
              </w:rPr>
              <w:t> »</w:t>
            </w:r>
            <w:r w:rsidRPr="00286427">
              <w:rPr>
                <w:rFonts w:ascii="Arial" w:hAnsi="Arial" w:cs="Arial"/>
                <w:color w:val="0D0D0D"/>
                <w:sz w:val="18"/>
                <w:szCs w:val="18"/>
                <w:shd w:val="clear" w:color="auto" w:fill="FFFFFF"/>
              </w:rPr>
              <w:t xml:space="preserve"> est une stratégie clé dans la conception de systèmes d'information (SI) robustes, flexibles et évolutifs. Ce principe vise à réduire les dépendances directes entre différents composants d'un système pour faciliter les modifications, les mises à jour et l'intégration de nouvelles fonctionnalités sans perturber le fonctionnement global du système. En appliquant ce principe, les architectes s'efforcent de créer des architectures modulaires où les composants communiquent entre eux via des interfaces bien définies.</w:t>
            </w:r>
          </w:p>
        </w:tc>
      </w:tr>
      <w:tr w:rsidR="00932C76" w:rsidRPr="00286427" w14:paraId="73BB6B19" w14:textId="77777777" w:rsidTr="00932C76">
        <w:tc>
          <w:tcPr>
            <w:tcW w:w="9356" w:type="dxa"/>
            <w:gridSpan w:val="3"/>
            <w:shd w:val="clear" w:color="auto" w:fill="C5E0B3" w:themeFill="accent6" w:themeFillTint="66"/>
          </w:tcPr>
          <w:p w14:paraId="05A3B09F" w14:textId="77777777" w:rsidR="00932C76" w:rsidRPr="00286427" w:rsidRDefault="00932C7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Objectifs</w:t>
            </w:r>
          </w:p>
        </w:tc>
      </w:tr>
      <w:tr w:rsidR="00932C76" w:rsidRPr="00286427" w14:paraId="1F9E8271" w14:textId="77777777" w:rsidTr="00932C76">
        <w:tc>
          <w:tcPr>
            <w:tcW w:w="9356" w:type="dxa"/>
            <w:gridSpan w:val="3"/>
          </w:tcPr>
          <w:p w14:paraId="780885C8"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Flexibilité et Adaptabilité</w:t>
            </w:r>
            <w:r w:rsidRPr="00286427">
              <w:rPr>
                <w:rFonts w:ascii="Arial" w:hAnsi="Arial" w:cs="Arial"/>
                <w:color w:val="0D0D0D"/>
                <w:sz w:val="18"/>
                <w:szCs w:val="18"/>
                <w:shd w:val="clear" w:color="auto" w:fill="FFFFFF"/>
                <w:lang w:val="fr-FR"/>
              </w:rPr>
              <w:t xml:space="preserve"> : Faciliter l'ajout, la modification ou le remplacement de composants sans nécessiter de changements majeurs dans le reste du système.</w:t>
            </w:r>
          </w:p>
          <w:p w14:paraId="7A01327A"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Facilité de Maintenance</w:t>
            </w:r>
            <w:r w:rsidRPr="00286427">
              <w:rPr>
                <w:rFonts w:ascii="Arial" w:hAnsi="Arial" w:cs="Arial"/>
                <w:color w:val="0D0D0D"/>
                <w:sz w:val="18"/>
                <w:szCs w:val="18"/>
                <w:shd w:val="clear" w:color="auto" w:fill="FFFFFF"/>
                <w:lang w:val="fr-FR"/>
              </w:rPr>
              <w:t xml:space="preserve"> : Simplifier la maintenance et les mises à jour en isolant les changements à des composants spécifiques.</w:t>
            </w:r>
          </w:p>
          <w:p w14:paraId="1AFA7705"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Réutilisabilité</w:t>
            </w:r>
            <w:r w:rsidRPr="00286427">
              <w:rPr>
                <w:rFonts w:ascii="Arial" w:hAnsi="Arial" w:cs="Arial"/>
                <w:color w:val="0D0D0D"/>
                <w:sz w:val="18"/>
                <w:szCs w:val="18"/>
                <w:shd w:val="clear" w:color="auto" w:fill="FFFFFF"/>
                <w:lang w:val="fr-FR"/>
              </w:rPr>
              <w:t xml:space="preserve"> : Promouvoir la réutilisation des composants dans différents contextes ou projets, réduisant ainsi le temps et le coût de développement.</w:t>
            </w:r>
          </w:p>
          <w:p w14:paraId="15B4C8AB"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Résilience</w:t>
            </w:r>
            <w:r w:rsidRPr="00286427">
              <w:rPr>
                <w:rFonts w:ascii="Arial" w:hAnsi="Arial" w:cs="Arial"/>
                <w:color w:val="0D0D0D"/>
                <w:sz w:val="18"/>
                <w:szCs w:val="18"/>
                <w:shd w:val="clear" w:color="auto" w:fill="FFFFFF"/>
                <w:lang w:val="fr-FR"/>
              </w:rPr>
              <w:t xml:space="preserve"> : Améliorer la résilience du système en limitant l'impact des défaillances d'un composant sur les autres composants.</w:t>
            </w:r>
          </w:p>
          <w:p w14:paraId="53831765"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Scalabilité</w:t>
            </w:r>
            <w:r w:rsidRPr="00286427">
              <w:rPr>
                <w:rFonts w:ascii="Arial" w:hAnsi="Arial" w:cs="Arial"/>
                <w:color w:val="0D0D0D"/>
                <w:sz w:val="18"/>
                <w:szCs w:val="18"/>
                <w:shd w:val="clear" w:color="auto" w:fill="FFFFFF"/>
                <w:lang w:val="fr-FR"/>
              </w:rPr>
              <w:t xml:space="preserve"> : Permettre une scalabilité plus aisée en distribuant ou en répliquant des composants spécifiques.</w:t>
            </w:r>
          </w:p>
          <w:p w14:paraId="67255E46"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sz w:val="18"/>
                <w:szCs w:val="18"/>
                <w:lang w:val="fr-FR"/>
              </w:rPr>
              <w:t>Testabilité</w:t>
            </w:r>
            <w:r w:rsidRPr="00286427">
              <w:rPr>
                <w:rFonts w:ascii="Arial" w:hAnsi="Arial" w:cs="Arial"/>
                <w:sz w:val="18"/>
                <w:szCs w:val="18"/>
                <w:lang w:val="fr-FR"/>
              </w:rPr>
              <w:t xml:space="preserve"> :</w:t>
            </w:r>
            <w:r w:rsidRPr="00286427">
              <w:rPr>
                <w:rFonts w:ascii="Arial" w:hAnsi="Arial" w:cs="Arial"/>
                <w:color w:val="0D0D0D"/>
                <w:sz w:val="18"/>
                <w:szCs w:val="18"/>
                <w:shd w:val="clear" w:color="auto" w:fill="FFFFFF"/>
                <w:lang w:val="fr-FR"/>
              </w:rPr>
              <w:t xml:space="preserve"> Faciliter le test des composants de manière indépendante, améliorant ainsi la qualité globale du système.</w:t>
            </w:r>
          </w:p>
        </w:tc>
      </w:tr>
      <w:tr w:rsidR="00932C76" w:rsidRPr="00286427" w14:paraId="34366382" w14:textId="77777777" w:rsidTr="00932C76">
        <w:tc>
          <w:tcPr>
            <w:tcW w:w="9356" w:type="dxa"/>
            <w:gridSpan w:val="3"/>
            <w:shd w:val="clear" w:color="auto" w:fill="C5E0B3" w:themeFill="accent6" w:themeFillTint="66"/>
          </w:tcPr>
          <w:p w14:paraId="1EFEE8D1" w14:textId="77777777" w:rsidR="00932C76" w:rsidRPr="00286427" w:rsidRDefault="00932C7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Directives de Mise en Œuvre</w:t>
            </w:r>
          </w:p>
        </w:tc>
      </w:tr>
      <w:tr w:rsidR="00932C76" w:rsidRPr="00286427" w14:paraId="0A5C2891" w14:textId="77777777" w:rsidTr="00932C76">
        <w:tc>
          <w:tcPr>
            <w:tcW w:w="9356" w:type="dxa"/>
            <w:gridSpan w:val="3"/>
          </w:tcPr>
          <w:p w14:paraId="259433F1"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composants et solutions utilisées doivent s’appuyer sur des standards afin de simplifier le remplacement d’un composant par un autre (découplage).</w:t>
            </w:r>
          </w:p>
          <w:p w14:paraId="4199637E"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API REST doivent être privilégiés pour les échanges synchrones</w:t>
            </w:r>
          </w:p>
          <w:p w14:paraId="348AA26E"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 développement sous forme de micro-services doit être privilégié</w:t>
            </w:r>
          </w:p>
          <w:p w14:paraId="45861EA4"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Conformité avec le règlement d’interopérabilité (RGI)</w:t>
            </w:r>
          </w:p>
          <w:p w14:paraId="45525AC3"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Faciliter l’urbanisation du système d’information dans un environnement </w:t>
            </w:r>
            <w:proofErr w:type="spellStart"/>
            <w:r w:rsidRPr="00286427">
              <w:rPr>
                <w:rFonts w:ascii="Arial" w:hAnsi="Arial" w:cs="Arial"/>
                <w:color w:val="0D0D0D"/>
                <w:sz w:val="18"/>
                <w:szCs w:val="18"/>
                <w:shd w:val="clear" w:color="auto" w:fill="FFFFFF"/>
                <w:lang w:val="fr-FR"/>
              </w:rPr>
              <w:t>multi-cloud</w:t>
            </w:r>
            <w:proofErr w:type="spellEnd"/>
          </w:p>
          <w:p w14:paraId="0370B4DF"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Ce principe est une exigence lors de développement de nouvelles applications</w:t>
            </w:r>
          </w:p>
          <w:p w14:paraId="15D7942C"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Mettre en place une plateforme d’échange</w:t>
            </w:r>
          </w:p>
        </w:tc>
      </w:tr>
      <w:tr w:rsidR="00932C76" w:rsidRPr="00286427" w14:paraId="14B55FE6" w14:textId="77777777" w:rsidTr="00932C76">
        <w:tc>
          <w:tcPr>
            <w:tcW w:w="9356" w:type="dxa"/>
            <w:gridSpan w:val="3"/>
            <w:shd w:val="clear" w:color="auto" w:fill="C5E0B3" w:themeFill="accent6" w:themeFillTint="66"/>
          </w:tcPr>
          <w:p w14:paraId="0C8CE838" w14:textId="77777777" w:rsidR="00932C76" w:rsidRPr="00286427" w:rsidRDefault="00932C7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Indicateurs de performance</w:t>
            </w:r>
          </w:p>
        </w:tc>
      </w:tr>
      <w:tr w:rsidR="00932C76" w:rsidRPr="00286427" w14:paraId="1BD5DE84" w14:textId="77777777" w:rsidTr="00932C76">
        <w:tc>
          <w:tcPr>
            <w:tcW w:w="9356" w:type="dxa"/>
            <w:gridSpan w:val="3"/>
          </w:tcPr>
          <w:p w14:paraId="0D2CACD6"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développées en micro-services.</w:t>
            </w:r>
          </w:p>
          <w:p w14:paraId="05EF3CA7"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de flux utilisant la plateforme d’échange.</w:t>
            </w:r>
          </w:p>
          <w:p w14:paraId="45F67AE8" w14:textId="77777777" w:rsidR="00932C76" w:rsidRPr="00286427" w:rsidRDefault="00932C76" w:rsidP="00932C7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Reduction du temps pour développer et déployer de nouvelles fonctionnalités ou évolutions.</w:t>
            </w:r>
          </w:p>
        </w:tc>
      </w:tr>
    </w:tbl>
    <w:p w14:paraId="1A414DF6" w14:textId="77777777" w:rsidR="0041000D" w:rsidRDefault="0041000D">
      <w:pPr>
        <w:keepLines w:val="0"/>
        <w:autoSpaceDE/>
        <w:autoSpaceDN/>
        <w:adjustRightInd/>
        <w:spacing w:after="0" w:line="240" w:lineRule="auto"/>
        <w:rPr>
          <w:rFonts w:ascii="Arial Narrow" w:hAnsi="Arial Narrow" w:cs="Times New Roman"/>
          <w:b/>
          <w:smallCaps/>
          <w:color w:val="608000"/>
          <w:sz w:val="28"/>
          <w:szCs w:val="20"/>
        </w:rPr>
      </w:pPr>
      <w:bookmarkStart w:id="60" w:name="_P5_:_Briques"/>
      <w:bookmarkStart w:id="61" w:name="_Ref160174107"/>
      <w:bookmarkEnd w:id="60"/>
      <w:r>
        <w:br w:type="page"/>
      </w:r>
    </w:p>
    <w:p w14:paraId="6770EF23" w14:textId="2FCB0310" w:rsidR="00C3123C" w:rsidRDefault="00C3123C" w:rsidP="00C3123C">
      <w:pPr>
        <w:pStyle w:val="Titre2"/>
        <w:rPr>
          <w:lang w:val="fr-FR"/>
        </w:rPr>
      </w:pPr>
      <w:bookmarkStart w:id="62" w:name="_Toc160456677"/>
      <w:r>
        <w:rPr>
          <w:lang w:val="fr-FR"/>
        </w:rPr>
        <w:lastRenderedPageBreak/>
        <w:t>P</w:t>
      </w:r>
      <w:r w:rsidR="005A31BB">
        <w:rPr>
          <w:lang w:val="fr-FR"/>
        </w:rPr>
        <w:t>5</w:t>
      </w:r>
      <w:r>
        <w:rPr>
          <w:lang w:val="fr-FR"/>
        </w:rPr>
        <w:t xml:space="preserve"> : </w:t>
      </w:r>
      <w:r w:rsidR="005A31BB">
        <w:rPr>
          <w:lang w:val="fr-FR"/>
        </w:rPr>
        <w:t>Briques technologiques</w:t>
      </w:r>
      <w:bookmarkEnd w:id="61"/>
      <w:bookmarkEnd w:id="62"/>
    </w:p>
    <w:tbl>
      <w:tblPr>
        <w:tblStyle w:val="Grilledutableau"/>
        <w:tblW w:w="9640" w:type="dxa"/>
        <w:tblInd w:w="-147" w:type="dxa"/>
        <w:tblLook w:val="04A0" w:firstRow="1" w:lastRow="0" w:firstColumn="1" w:lastColumn="0" w:noHBand="0" w:noVBand="1"/>
      </w:tblPr>
      <w:tblGrid>
        <w:gridCol w:w="3213"/>
        <w:gridCol w:w="3213"/>
        <w:gridCol w:w="3214"/>
      </w:tblGrid>
      <w:tr w:rsidR="00932C76" w:rsidRPr="00286427" w14:paraId="0DBF2DFE" w14:textId="77777777" w:rsidTr="00932C76">
        <w:tc>
          <w:tcPr>
            <w:tcW w:w="9640" w:type="dxa"/>
            <w:gridSpan w:val="3"/>
            <w:shd w:val="clear" w:color="auto" w:fill="C5E0B3" w:themeFill="accent6" w:themeFillTint="66"/>
            <w:vAlign w:val="center"/>
          </w:tcPr>
          <w:p w14:paraId="32C6BFF7" w14:textId="77777777" w:rsidR="00932C76" w:rsidRPr="00286427" w:rsidRDefault="00932C7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1C242C" w:rsidRPr="00286427" w14:paraId="6BE50040" w14:textId="77777777" w:rsidTr="00B76AB0">
        <w:tc>
          <w:tcPr>
            <w:tcW w:w="3213" w:type="dxa"/>
          </w:tcPr>
          <w:p w14:paraId="5860CBE7" w14:textId="77777777" w:rsidR="001C242C" w:rsidRPr="00286427" w:rsidRDefault="001C242C" w:rsidP="003B43EC">
            <w:pPr>
              <w:pStyle w:val="Corpsdetexte"/>
              <w:spacing w:before="120"/>
              <w:ind w:left="176"/>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Pr>
                <w:rFonts w:ascii="Arial" w:hAnsi="Arial" w:cs="Arial"/>
                <w:b/>
                <w:bCs/>
                <w:color w:val="70AD47" w:themeColor="accent6"/>
                <w:sz w:val="18"/>
                <w:szCs w:val="18"/>
                <w:shd w:val="clear" w:color="auto" w:fill="FFFFFF"/>
                <w:lang w:val="fr-FR"/>
              </w:rPr>
              <w:t>B</w:t>
            </w:r>
            <w:r w:rsidRPr="00286427">
              <w:rPr>
                <w:rFonts w:ascii="Arial" w:hAnsi="Arial" w:cs="Arial"/>
                <w:b/>
                <w:bCs/>
                <w:color w:val="70AD47" w:themeColor="accent6"/>
                <w:sz w:val="18"/>
                <w:szCs w:val="18"/>
                <w:shd w:val="clear" w:color="auto" w:fill="FFFFFF"/>
                <w:lang w:val="fr-FR"/>
              </w:rPr>
              <w:t>riques technologiques</w:t>
            </w:r>
          </w:p>
        </w:tc>
        <w:tc>
          <w:tcPr>
            <w:tcW w:w="3213" w:type="dxa"/>
          </w:tcPr>
          <w:p w14:paraId="4DFC45B4" w14:textId="620AEE31" w:rsidR="001C242C" w:rsidRPr="00286427" w:rsidRDefault="001C242C" w:rsidP="003B43EC">
            <w:pPr>
              <w:pStyle w:val="Corpsdetexte"/>
              <w:spacing w:before="120"/>
              <w:ind w:left="176"/>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214" w:type="dxa"/>
          </w:tcPr>
          <w:p w14:paraId="63C3DC3D" w14:textId="2122C56A" w:rsidR="001C242C" w:rsidRPr="00286427" w:rsidRDefault="001C242C" w:rsidP="003B43EC">
            <w:pPr>
              <w:pStyle w:val="Corpsdetexte"/>
              <w:spacing w:before="120"/>
              <w:ind w:left="176"/>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932C76" w:rsidRPr="00286427" w14:paraId="1303207B" w14:textId="77777777" w:rsidTr="00932C76">
        <w:tc>
          <w:tcPr>
            <w:tcW w:w="9640" w:type="dxa"/>
            <w:gridSpan w:val="3"/>
            <w:shd w:val="clear" w:color="auto" w:fill="C5E0B3" w:themeFill="accent6" w:themeFillTint="66"/>
          </w:tcPr>
          <w:p w14:paraId="4B478D43" w14:textId="77777777" w:rsidR="00932C76" w:rsidRPr="00286427" w:rsidRDefault="00932C7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932C76" w:rsidRPr="00286427" w14:paraId="2F3D9F2E" w14:textId="77777777" w:rsidTr="00932C76">
        <w:tc>
          <w:tcPr>
            <w:tcW w:w="9640" w:type="dxa"/>
            <w:gridSpan w:val="3"/>
          </w:tcPr>
          <w:p w14:paraId="7A01B9B0" w14:textId="77777777" w:rsidR="00932C76" w:rsidRPr="00286427" w:rsidRDefault="00932C76"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rPr>
              <w:t>Le principe d'architecture "Briques Technologiques"</w:t>
            </w:r>
            <w:r w:rsidRPr="00286427">
              <w:rPr>
                <w:rFonts w:ascii="Arial" w:hAnsi="Arial" w:cs="Arial"/>
                <w:color w:val="0D0D0D"/>
                <w:sz w:val="18"/>
                <w:szCs w:val="18"/>
                <w:shd w:val="clear" w:color="auto" w:fill="FFFFFF"/>
              </w:rPr>
              <w:t xml:space="preserve"> se réfère à l'approche structurée dans la conception et le développement de systèmes d'information (SI), où les composants technologiques sont standardisés, réutilisables, et facilement intégrables. Ce principe vise à optimiser l'efficacité, réduire la complexité, et faciliter l'évolutivité et la maintenance du SI en décomposant l'architecture en modules ou "briques" bien définis.</w:t>
            </w:r>
          </w:p>
        </w:tc>
      </w:tr>
      <w:tr w:rsidR="00932C76" w:rsidRPr="00286427" w14:paraId="1704875D" w14:textId="77777777" w:rsidTr="00932C76">
        <w:tc>
          <w:tcPr>
            <w:tcW w:w="9640" w:type="dxa"/>
            <w:gridSpan w:val="3"/>
            <w:shd w:val="clear" w:color="auto" w:fill="C5E0B3" w:themeFill="accent6" w:themeFillTint="66"/>
          </w:tcPr>
          <w:p w14:paraId="6A10867E" w14:textId="77777777" w:rsidR="00932C76" w:rsidRPr="00286427" w:rsidRDefault="00932C7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932C76" w:rsidRPr="00286427" w14:paraId="564CC935" w14:textId="77777777" w:rsidTr="00932C76">
        <w:tc>
          <w:tcPr>
            <w:tcW w:w="9640" w:type="dxa"/>
            <w:gridSpan w:val="3"/>
          </w:tcPr>
          <w:p w14:paraId="23C9AA5E"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Standardisation</w:t>
            </w:r>
            <w:r w:rsidRPr="00286427">
              <w:rPr>
                <w:rFonts w:ascii="Arial" w:hAnsi="Arial" w:cs="Arial"/>
                <w:color w:val="0D0D0D"/>
                <w:sz w:val="18"/>
                <w:szCs w:val="18"/>
                <w:shd w:val="clear" w:color="auto" w:fill="FFFFFF"/>
                <w:lang w:val="fr-FR"/>
              </w:rPr>
              <w:t xml:space="preserve"> : Promouvoir l'utilisation de technologies et de plateformes standardisées pour faciliter l'intégration et l'interopérabilité.</w:t>
            </w:r>
          </w:p>
          <w:p w14:paraId="0A9998BD"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Réutilisabilité</w:t>
            </w:r>
            <w:r w:rsidRPr="00286427">
              <w:rPr>
                <w:rFonts w:ascii="Arial" w:hAnsi="Arial" w:cs="Arial"/>
                <w:color w:val="0D0D0D"/>
                <w:sz w:val="18"/>
                <w:szCs w:val="18"/>
                <w:shd w:val="clear" w:color="auto" w:fill="FFFFFF"/>
                <w:lang w:val="fr-FR"/>
              </w:rPr>
              <w:t xml:space="preserve"> : Encourager la conception de composants qui peuvent être réutilisés dans différents contextes ou projets, réduisant ainsi le temps de développement et les coûts.</w:t>
            </w:r>
          </w:p>
          <w:p w14:paraId="4185542A"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Flexibilité et Évolutivité</w:t>
            </w:r>
            <w:r w:rsidRPr="00286427">
              <w:rPr>
                <w:rFonts w:ascii="Arial" w:hAnsi="Arial" w:cs="Arial"/>
                <w:color w:val="0D0D0D"/>
                <w:sz w:val="18"/>
                <w:szCs w:val="18"/>
                <w:shd w:val="clear" w:color="auto" w:fill="FFFFFF"/>
                <w:lang w:val="fr-FR"/>
              </w:rPr>
              <w:t xml:space="preserve"> : Assurer que le SI peut évoluer facilement en ajoutant, modifiant, ou remplaçant des briques technologiques sans perturber l'ensemble du système.</w:t>
            </w:r>
          </w:p>
          <w:p w14:paraId="32FAB05E"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Maintenance et Support</w:t>
            </w:r>
            <w:r w:rsidRPr="00286427">
              <w:rPr>
                <w:rFonts w:ascii="Arial" w:hAnsi="Arial" w:cs="Arial"/>
                <w:color w:val="0D0D0D"/>
                <w:sz w:val="18"/>
                <w:szCs w:val="18"/>
                <w:shd w:val="clear" w:color="auto" w:fill="FFFFFF"/>
                <w:lang w:val="fr-FR"/>
              </w:rPr>
              <w:t xml:space="preserve"> : Simplifier la maintenance et le support en réduisant la complexité grâce à l'utilisation de composants bien connus et largement adoptés.</w:t>
            </w:r>
          </w:p>
        </w:tc>
      </w:tr>
      <w:tr w:rsidR="00932C76" w:rsidRPr="00286427" w14:paraId="74B374C1" w14:textId="77777777" w:rsidTr="00932C76">
        <w:tc>
          <w:tcPr>
            <w:tcW w:w="9640" w:type="dxa"/>
            <w:gridSpan w:val="3"/>
            <w:shd w:val="clear" w:color="auto" w:fill="C5E0B3" w:themeFill="accent6" w:themeFillTint="66"/>
          </w:tcPr>
          <w:p w14:paraId="5ACFE5E5" w14:textId="77777777" w:rsidR="00932C76" w:rsidRPr="00286427" w:rsidRDefault="00932C7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932C76" w:rsidRPr="00286427" w14:paraId="0840478A" w14:textId="77777777" w:rsidTr="00932C76">
        <w:tc>
          <w:tcPr>
            <w:tcW w:w="9640" w:type="dxa"/>
            <w:gridSpan w:val="3"/>
          </w:tcPr>
          <w:p w14:paraId="239305E7"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Les nouvelles </w:t>
            </w:r>
            <w:proofErr w:type="gramStart"/>
            <w:r w:rsidRPr="00286427">
              <w:rPr>
                <w:rFonts w:ascii="Arial" w:hAnsi="Arial" w:cs="Arial"/>
                <w:color w:val="0D0D0D"/>
                <w:sz w:val="18"/>
                <w:szCs w:val="18"/>
                <w:shd w:val="clear" w:color="auto" w:fill="FFFFFF"/>
                <w:lang w:val="fr-FR"/>
              </w:rPr>
              <w:t>briques</w:t>
            </w:r>
            <w:proofErr w:type="gramEnd"/>
            <w:r w:rsidRPr="00286427">
              <w:rPr>
                <w:rFonts w:ascii="Arial" w:hAnsi="Arial" w:cs="Arial"/>
                <w:color w:val="0D0D0D"/>
                <w:sz w:val="18"/>
                <w:szCs w:val="18"/>
                <w:shd w:val="clear" w:color="auto" w:fill="FFFFFF"/>
                <w:lang w:val="fr-FR"/>
              </w:rPr>
              <w:t xml:space="preserve"> technologiques et solutions sélectionnées par les projets doivent pouvoir bénéficier aux autres projets de la CNSA. </w:t>
            </w:r>
          </w:p>
          <w:p w14:paraId="5A563713"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L’exposition sous la forme de services transverses sera soumise à décision à la DA.</w:t>
            </w:r>
          </w:p>
          <w:p w14:paraId="388BAAAC"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 développement de services transverses est porté par le projet métier qui en a émis le premier le besoin</w:t>
            </w:r>
          </w:p>
          <w:p w14:paraId="611F48FF"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Identifier les services transverses.</w:t>
            </w:r>
          </w:p>
        </w:tc>
      </w:tr>
      <w:tr w:rsidR="00932C76" w:rsidRPr="00286427" w14:paraId="54421AAF" w14:textId="77777777" w:rsidTr="00932C76">
        <w:tc>
          <w:tcPr>
            <w:tcW w:w="9640" w:type="dxa"/>
            <w:gridSpan w:val="3"/>
            <w:shd w:val="clear" w:color="auto" w:fill="C5E0B3" w:themeFill="accent6" w:themeFillTint="66"/>
          </w:tcPr>
          <w:p w14:paraId="25053800" w14:textId="77777777" w:rsidR="00932C76" w:rsidRPr="00286427" w:rsidRDefault="00932C7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932C76" w:rsidRPr="00286427" w14:paraId="5AA88B34" w14:textId="77777777" w:rsidTr="00932C76">
        <w:tc>
          <w:tcPr>
            <w:tcW w:w="9640" w:type="dxa"/>
            <w:gridSpan w:val="3"/>
          </w:tcPr>
          <w:p w14:paraId="07069EBE"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Nombre de services transverses.</w:t>
            </w:r>
          </w:p>
          <w:p w14:paraId="24049978"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utilisant ces services.</w:t>
            </w:r>
          </w:p>
          <w:p w14:paraId="5F805E25" w14:textId="77777777" w:rsidR="00932C76" w:rsidRPr="00286427" w:rsidRDefault="00932C76" w:rsidP="00932C7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rPr>
              <w:t>Mesurer l'impact de la réutilisation des briques technologiques sur la réduction des coûts et des délais de développement des projets.</w:t>
            </w:r>
          </w:p>
        </w:tc>
      </w:tr>
    </w:tbl>
    <w:p w14:paraId="6206CDC6" w14:textId="77777777" w:rsidR="00932C76" w:rsidRDefault="00932C76" w:rsidP="00932C76">
      <w:pPr>
        <w:pStyle w:val="Corpsdetexte"/>
        <w:rPr>
          <w:lang w:val="fr-FR" w:eastAsia="en-US" w:bidi="en-US"/>
        </w:rPr>
      </w:pPr>
    </w:p>
    <w:p w14:paraId="202C8767" w14:textId="77777777" w:rsidR="005A31BB" w:rsidRPr="005A31BB" w:rsidRDefault="005A31BB" w:rsidP="005A31BB">
      <w:pPr>
        <w:pStyle w:val="Corpsdetexte"/>
        <w:rPr>
          <w:lang w:val="fr-FR" w:eastAsia="en-US" w:bidi="en-US"/>
        </w:rPr>
      </w:pPr>
    </w:p>
    <w:p w14:paraId="59DCBE89" w14:textId="77777777" w:rsidR="003B43EC" w:rsidRDefault="003B43EC">
      <w:pPr>
        <w:keepLines w:val="0"/>
        <w:autoSpaceDE/>
        <w:autoSpaceDN/>
        <w:adjustRightInd/>
        <w:spacing w:after="0" w:line="240" w:lineRule="auto"/>
        <w:rPr>
          <w:rFonts w:ascii="Arial Narrow" w:hAnsi="Arial Narrow" w:cs="Times New Roman"/>
          <w:b/>
          <w:smallCaps/>
          <w:color w:val="608000"/>
          <w:sz w:val="28"/>
          <w:szCs w:val="20"/>
        </w:rPr>
      </w:pPr>
      <w:bookmarkStart w:id="63" w:name="_P6_:_Sécurité"/>
      <w:bookmarkStart w:id="64" w:name="_Ref160174201"/>
      <w:bookmarkStart w:id="65" w:name="_Ref160174291"/>
      <w:bookmarkEnd w:id="63"/>
      <w:r>
        <w:br w:type="page"/>
      </w:r>
    </w:p>
    <w:p w14:paraId="4506E254" w14:textId="1A7A1DFA" w:rsidR="00C3123C" w:rsidRDefault="00C3123C" w:rsidP="00C3123C">
      <w:pPr>
        <w:pStyle w:val="Titre2"/>
        <w:rPr>
          <w:lang w:val="fr-FR"/>
        </w:rPr>
      </w:pPr>
      <w:bookmarkStart w:id="66" w:name="_Toc160456678"/>
      <w:r>
        <w:rPr>
          <w:lang w:val="fr-FR"/>
        </w:rPr>
        <w:lastRenderedPageBreak/>
        <w:t>P</w:t>
      </w:r>
      <w:r w:rsidR="005A31BB">
        <w:rPr>
          <w:lang w:val="fr-FR"/>
        </w:rPr>
        <w:t>6</w:t>
      </w:r>
      <w:r>
        <w:rPr>
          <w:lang w:val="fr-FR"/>
        </w:rPr>
        <w:t xml:space="preserve"> : </w:t>
      </w:r>
      <w:r w:rsidR="00DA7816">
        <w:rPr>
          <w:lang w:val="fr-FR"/>
        </w:rPr>
        <w:t>Conformité de la s</w:t>
      </w:r>
      <w:r w:rsidR="005A31BB">
        <w:rPr>
          <w:lang w:val="fr-FR"/>
        </w:rPr>
        <w:t>écurité</w:t>
      </w:r>
      <w:r w:rsidR="00DA7816">
        <w:rPr>
          <w:lang w:val="fr-FR"/>
        </w:rPr>
        <w:t xml:space="preserve"> SI</w:t>
      </w:r>
      <w:bookmarkEnd w:id="64"/>
      <w:bookmarkEnd w:id="65"/>
      <w:bookmarkEnd w:id="66"/>
    </w:p>
    <w:tbl>
      <w:tblPr>
        <w:tblStyle w:val="Grilledutableau"/>
        <w:tblW w:w="9356" w:type="dxa"/>
        <w:tblInd w:w="-5" w:type="dxa"/>
        <w:tblLook w:val="04A0" w:firstRow="1" w:lastRow="0" w:firstColumn="1" w:lastColumn="0" w:noHBand="0" w:noVBand="1"/>
      </w:tblPr>
      <w:tblGrid>
        <w:gridCol w:w="3544"/>
        <w:gridCol w:w="2693"/>
        <w:gridCol w:w="3119"/>
      </w:tblGrid>
      <w:tr w:rsidR="00DA7816" w:rsidRPr="00286427" w14:paraId="1C2EC192" w14:textId="77777777" w:rsidTr="00DA7816">
        <w:tc>
          <w:tcPr>
            <w:tcW w:w="9356" w:type="dxa"/>
            <w:gridSpan w:val="3"/>
            <w:shd w:val="clear" w:color="auto" w:fill="C5E0B3" w:themeFill="accent6" w:themeFillTint="66"/>
            <w:vAlign w:val="center"/>
          </w:tcPr>
          <w:p w14:paraId="0D8AAD80" w14:textId="77777777" w:rsidR="00DA7816" w:rsidRPr="00286427" w:rsidRDefault="00DA781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Identification du principe</w:t>
            </w:r>
          </w:p>
        </w:tc>
      </w:tr>
      <w:tr w:rsidR="003B43EC" w:rsidRPr="00286427" w14:paraId="033F9346" w14:textId="77777777" w:rsidTr="003B43EC">
        <w:tc>
          <w:tcPr>
            <w:tcW w:w="3544" w:type="dxa"/>
          </w:tcPr>
          <w:p w14:paraId="3564D019" w14:textId="77777777" w:rsidR="003B43EC" w:rsidRPr="00286427" w:rsidRDefault="003B43EC" w:rsidP="003B43E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Conformité de la sécurité</w:t>
            </w:r>
            <w:r>
              <w:rPr>
                <w:rFonts w:ascii="Arial" w:hAnsi="Arial" w:cs="Arial"/>
                <w:b/>
                <w:bCs/>
                <w:color w:val="70AD47" w:themeColor="accent6"/>
                <w:sz w:val="18"/>
                <w:szCs w:val="18"/>
                <w:shd w:val="clear" w:color="auto" w:fill="FFFFFF"/>
                <w:lang w:val="fr-FR"/>
              </w:rPr>
              <w:t xml:space="preserve"> SI</w:t>
            </w:r>
          </w:p>
        </w:tc>
        <w:tc>
          <w:tcPr>
            <w:tcW w:w="2693" w:type="dxa"/>
          </w:tcPr>
          <w:p w14:paraId="218EA91C" w14:textId="78FA4CE4" w:rsidR="003B43EC" w:rsidRPr="00286427" w:rsidRDefault="003B43EC" w:rsidP="003B43E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19" w:type="dxa"/>
          </w:tcPr>
          <w:p w14:paraId="5B73C453" w14:textId="18B2E1D7" w:rsidR="003B43EC" w:rsidRPr="00286427" w:rsidRDefault="003B43EC" w:rsidP="003B43E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DA7816" w:rsidRPr="00286427" w14:paraId="0F527842" w14:textId="77777777" w:rsidTr="00DA7816">
        <w:tc>
          <w:tcPr>
            <w:tcW w:w="9356" w:type="dxa"/>
            <w:gridSpan w:val="3"/>
            <w:shd w:val="clear" w:color="auto" w:fill="C5E0B3" w:themeFill="accent6" w:themeFillTint="66"/>
          </w:tcPr>
          <w:p w14:paraId="3901A638" w14:textId="77777777" w:rsidR="00DA7816" w:rsidRPr="00286427" w:rsidRDefault="00DA781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Description</w:t>
            </w:r>
          </w:p>
        </w:tc>
      </w:tr>
      <w:tr w:rsidR="00DA7816" w:rsidRPr="00286427" w14:paraId="3F7CC228" w14:textId="77777777" w:rsidTr="00DA7816">
        <w:tc>
          <w:tcPr>
            <w:tcW w:w="9356" w:type="dxa"/>
            <w:gridSpan w:val="3"/>
          </w:tcPr>
          <w:p w14:paraId="69DC3226" w14:textId="6C41BBCE" w:rsidR="00DA7816" w:rsidRPr="00286427" w:rsidRDefault="00DA7816"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Le principe d'architecture </w:t>
            </w:r>
            <w:r>
              <w:rPr>
                <w:rFonts w:ascii="Arial" w:hAnsi="Arial" w:cs="Arial"/>
                <w:b/>
                <w:bCs/>
                <w:color w:val="0D0D0D"/>
                <w:sz w:val="18"/>
                <w:szCs w:val="18"/>
                <w:shd w:val="clear" w:color="auto" w:fill="FFFFFF"/>
                <w:lang w:val="fr-FR"/>
              </w:rPr>
              <w:t>« </w:t>
            </w:r>
            <w:r w:rsidRPr="00286427">
              <w:rPr>
                <w:rFonts w:ascii="Arial" w:hAnsi="Arial" w:cs="Arial"/>
                <w:b/>
                <w:bCs/>
                <w:color w:val="0D0D0D"/>
                <w:sz w:val="18"/>
                <w:szCs w:val="18"/>
                <w:shd w:val="clear" w:color="auto" w:fill="FFFFFF"/>
                <w:lang w:val="fr-FR"/>
              </w:rPr>
              <w:t>Conformité de la Sécurité du Système d'Information (SI)</w:t>
            </w:r>
            <w:r>
              <w:rPr>
                <w:rFonts w:ascii="Arial" w:hAnsi="Arial" w:cs="Arial"/>
                <w:b/>
                <w:bCs/>
                <w:color w:val="0D0D0D"/>
                <w:sz w:val="18"/>
                <w:szCs w:val="18"/>
                <w:shd w:val="clear" w:color="auto" w:fill="FFFFFF"/>
                <w:lang w:val="fr-FR"/>
              </w:rPr>
              <w:t> »</w:t>
            </w:r>
            <w:r w:rsidRPr="00286427">
              <w:rPr>
                <w:rFonts w:ascii="Arial" w:hAnsi="Arial" w:cs="Arial"/>
                <w:color w:val="0D0D0D"/>
                <w:sz w:val="18"/>
                <w:szCs w:val="18"/>
                <w:shd w:val="clear" w:color="auto" w:fill="FFFFFF"/>
                <w:lang w:val="fr-FR"/>
              </w:rPr>
              <w:t xml:space="preserve"> souligne l'importance d'aligner la conception, le développement, et l'exploitation des systèmes d'information avec les normes, les lois, et les régulations en matière de sécurité des données et de protection de la vie privée. Ce principe vise à assurer que les systèmes d'information respectent non seulement les exigences internes de sécurité mais aussi les exigences légales et réglementaires externes, minimisant ainsi les risques de non-conformité, de sanctions, et de dommages à la réputation.</w:t>
            </w:r>
          </w:p>
        </w:tc>
      </w:tr>
      <w:tr w:rsidR="00DA7816" w:rsidRPr="00286427" w14:paraId="6FE4102A" w14:textId="77777777" w:rsidTr="00DA7816">
        <w:tc>
          <w:tcPr>
            <w:tcW w:w="9356" w:type="dxa"/>
            <w:gridSpan w:val="3"/>
            <w:shd w:val="clear" w:color="auto" w:fill="C5E0B3" w:themeFill="accent6" w:themeFillTint="66"/>
          </w:tcPr>
          <w:p w14:paraId="30315704" w14:textId="77777777" w:rsidR="00DA7816" w:rsidRPr="00286427" w:rsidRDefault="00DA781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Objectifs</w:t>
            </w:r>
          </w:p>
        </w:tc>
      </w:tr>
      <w:tr w:rsidR="00DA7816" w:rsidRPr="00286427" w14:paraId="4544DD0B" w14:textId="77777777" w:rsidTr="00DA7816">
        <w:tc>
          <w:tcPr>
            <w:tcW w:w="9356" w:type="dxa"/>
            <w:gridSpan w:val="3"/>
          </w:tcPr>
          <w:p w14:paraId="1B4D01B0"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Besoins de sécurité</w:t>
            </w:r>
            <w:r w:rsidRPr="00286427">
              <w:rPr>
                <w:rFonts w:ascii="Arial" w:hAnsi="Arial" w:cs="Arial"/>
                <w:color w:val="0D0D0D"/>
                <w:sz w:val="18"/>
                <w:szCs w:val="18"/>
                <w:shd w:val="clear" w:color="auto" w:fill="FFFFFF"/>
                <w:lang w:val="fr-FR"/>
              </w:rPr>
              <w:t xml:space="preserve"> : Assurer la confidentialité, l'intégrité, la disponibilité et la traçabilité des données.</w:t>
            </w:r>
          </w:p>
          <w:p w14:paraId="74467C19"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Conformité Réglementaire</w:t>
            </w:r>
            <w:r w:rsidRPr="00286427">
              <w:rPr>
                <w:rFonts w:ascii="Arial" w:hAnsi="Arial" w:cs="Arial"/>
                <w:color w:val="0D0D0D"/>
                <w:sz w:val="18"/>
                <w:szCs w:val="18"/>
                <w:shd w:val="clear" w:color="auto" w:fill="FFFFFF"/>
                <w:lang w:val="fr-FR"/>
              </w:rPr>
              <w:t xml:space="preserve"> : Respecter les obligations légales et réglementaires liées à la sécurité et à la protection des données, la politique d’homologation de sécurité, la doctrine technique du numérique en santé.</w:t>
            </w:r>
          </w:p>
          <w:p w14:paraId="4F13D001"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Gestion des Risques</w:t>
            </w:r>
            <w:r w:rsidRPr="00286427">
              <w:rPr>
                <w:rFonts w:ascii="Arial" w:hAnsi="Arial" w:cs="Arial"/>
                <w:color w:val="0D0D0D"/>
                <w:sz w:val="18"/>
                <w:szCs w:val="18"/>
                <w:shd w:val="clear" w:color="auto" w:fill="FFFFFF"/>
                <w:lang w:val="fr-FR"/>
              </w:rPr>
              <w:t xml:space="preserve"> : Identifier, évaluer, et atténuer les risques liés à la sécurité des données et à la conformité.</w:t>
            </w:r>
          </w:p>
          <w:p w14:paraId="461F9932"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Confiance des Partenaires et usages</w:t>
            </w:r>
            <w:r w:rsidRPr="00286427">
              <w:rPr>
                <w:rFonts w:ascii="Arial" w:hAnsi="Arial" w:cs="Arial"/>
                <w:color w:val="0D0D0D"/>
                <w:sz w:val="18"/>
                <w:szCs w:val="18"/>
                <w:shd w:val="clear" w:color="auto" w:fill="FFFFFF"/>
                <w:lang w:val="fr-FR"/>
              </w:rPr>
              <w:t xml:space="preserve"> : Renforcer la confiance des usagers et partenaires dans la gestion sécurisée des données.</w:t>
            </w:r>
          </w:p>
        </w:tc>
      </w:tr>
      <w:tr w:rsidR="00DA7816" w:rsidRPr="00286427" w14:paraId="341544F3" w14:textId="77777777" w:rsidTr="00DA7816">
        <w:tc>
          <w:tcPr>
            <w:tcW w:w="9356" w:type="dxa"/>
            <w:gridSpan w:val="3"/>
            <w:shd w:val="clear" w:color="auto" w:fill="C5E0B3" w:themeFill="accent6" w:themeFillTint="66"/>
          </w:tcPr>
          <w:p w14:paraId="7DE0CC94" w14:textId="77777777" w:rsidR="00DA7816" w:rsidRPr="00286427" w:rsidRDefault="00DA781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Directives de Mise en Œuvre</w:t>
            </w:r>
          </w:p>
        </w:tc>
      </w:tr>
      <w:tr w:rsidR="00DA7816" w:rsidRPr="00286427" w14:paraId="406B64C6" w14:textId="77777777" w:rsidTr="00DA7816">
        <w:tc>
          <w:tcPr>
            <w:tcW w:w="9356" w:type="dxa"/>
            <w:gridSpan w:val="3"/>
          </w:tcPr>
          <w:p w14:paraId="2F02E96F" w14:textId="19791A30"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Les systèmes doivent appliquer les méthodes et règles du Référentiel Général de Sécurité (RGS) et de la </w:t>
            </w:r>
            <w:r>
              <w:rPr>
                <w:rFonts w:ascii="Arial" w:hAnsi="Arial" w:cs="Arial"/>
                <w:color w:val="0D0D0D"/>
                <w:sz w:val="18"/>
                <w:szCs w:val="18"/>
                <w:shd w:val="clear" w:color="auto" w:fill="FFFFFF"/>
                <w:lang w:val="fr-FR"/>
              </w:rPr>
              <w:t>politique de sécurité des systèmes d’information</w:t>
            </w:r>
            <w:r w:rsidRPr="00286427">
              <w:rPr>
                <w:rFonts w:ascii="Arial" w:hAnsi="Arial" w:cs="Arial"/>
                <w:color w:val="0D0D0D"/>
                <w:sz w:val="18"/>
                <w:szCs w:val="18"/>
                <w:shd w:val="clear" w:color="auto" w:fill="FFFFFF"/>
                <w:lang w:val="fr-FR"/>
              </w:rPr>
              <w:t xml:space="preserve"> de la CNSA.</w:t>
            </w:r>
          </w:p>
          <w:p w14:paraId="1DC201EC"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Toute application doit obtenir une homologation de sécurité avant mise en production.</w:t>
            </w:r>
          </w:p>
          <w:p w14:paraId="36D06FDC"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L’Etat impose que tout téléservice doit avoir une homologation de sécurité.</w:t>
            </w:r>
          </w:p>
          <w:p w14:paraId="75601C71" w14:textId="77777777" w:rsidR="00DA7816" w:rsidRPr="00286427" w:rsidRDefault="00DA7816" w:rsidP="00DA7816">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Intégrer la sécurité dès la conception</w:t>
            </w:r>
          </w:p>
          <w:p w14:paraId="2E3A944D" w14:textId="08F91F15" w:rsidR="00B00C5E" w:rsidRPr="00B00C5E" w:rsidRDefault="00B00C5E" w:rsidP="00B00C5E">
            <w:pPr>
              <w:pStyle w:val="Corpsdetexte"/>
              <w:numPr>
                <w:ilvl w:val="0"/>
                <w:numId w:val="32"/>
              </w:numPr>
              <w:rPr>
                <w:rFonts w:ascii="Arial" w:hAnsi="Arial" w:cs="Arial"/>
                <w:color w:val="0D0D0D"/>
                <w:sz w:val="18"/>
                <w:szCs w:val="18"/>
                <w:shd w:val="clear" w:color="auto" w:fill="FFFFFF"/>
                <w:lang w:val="fr-FR"/>
              </w:rPr>
            </w:pPr>
            <w:r w:rsidRPr="00B00C5E">
              <w:rPr>
                <w:rFonts w:ascii="Arial" w:hAnsi="Arial" w:cs="Arial"/>
                <w:color w:val="0D0D0D"/>
                <w:sz w:val="18"/>
                <w:szCs w:val="18"/>
                <w:shd w:val="clear" w:color="auto" w:fill="FFFFFF"/>
                <w:lang w:val="fr-FR"/>
              </w:rPr>
              <w:t>Respecter la politique d’homologation de sécurité</w:t>
            </w:r>
            <w:r>
              <w:rPr>
                <w:rFonts w:ascii="Arial" w:hAnsi="Arial" w:cs="Arial"/>
                <w:color w:val="0D0D0D"/>
                <w:sz w:val="18"/>
                <w:szCs w:val="18"/>
                <w:shd w:val="clear" w:color="auto" w:fill="FFFFFF"/>
                <w:lang w:val="fr-FR"/>
              </w:rPr>
              <w:t xml:space="preserve"> de la CNSA</w:t>
            </w:r>
          </w:p>
          <w:p w14:paraId="656A7730" w14:textId="28866C31" w:rsidR="00B00C5E" w:rsidRPr="00286427" w:rsidRDefault="00B00C5E" w:rsidP="00B00C5E">
            <w:pPr>
              <w:pStyle w:val="Corpsdetexte"/>
              <w:numPr>
                <w:ilvl w:val="0"/>
                <w:numId w:val="32"/>
              </w:numPr>
              <w:rPr>
                <w:rFonts w:ascii="Arial" w:hAnsi="Arial" w:cs="Arial"/>
                <w:color w:val="0D0D0D"/>
                <w:sz w:val="18"/>
                <w:szCs w:val="18"/>
                <w:shd w:val="clear" w:color="auto" w:fill="FFFFFF"/>
                <w:lang w:val="fr-FR"/>
              </w:rPr>
            </w:pPr>
            <w:r w:rsidRPr="00B00C5E">
              <w:rPr>
                <w:rFonts w:ascii="Arial" w:hAnsi="Arial" w:cs="Arial"/>
                <w:color w:val="0D0D0D"/>
                <w:sz w:val="18"/>
                <w:szCs w:val="18"/>
                <w:shd w:val="clear" w:color="auto" w:fill="FFFFFF"/>
                <w:lang w:val="fr-FR"/>
              </w:rPr>
              <w:t>Respecter le processus de suivi des homologations</w:t>
            </w:r>
            <w:r>
              <w:rPr>
                <w:rFonts w:ascii="Arial" w:hAnsi="Arial" w:cs="Arial"/>
                <w:color w:val="0D0D0D"/>
                <w:sz w:val="18"/>
                <w:szCs w:val="18"/>
                <w:shd w:val="clear" w:color="auto" w:fill="FFFFFF"/>
                <w:lang w:val="fr-FR"/>
              </w:rPr>
              <w:t xml:space="preserve"> de la CNSA</w:t>
            </w:r>
          </w:p>
        </w:tc>
      </w:tr>
      <w:tr w:rsidR="00DA7816" w:rsidRPr="00286427" w14:paraId="444EF76B" w14:textId="77777777" w:rsidTr="00DA7816">
        <w:tc>
          <w:tcPr>
            <w:tcW w:w="9356" w:type="dxa"/>
            <w:gridSpan w:val="3"/>
            <w:shd w:val="clear" w:color="auto" w:fill="C5E0B3" w:themeFill="accent6" w:themeFillTint="66"/>
          </w:tcPr>
          <w:p w14:paraId="7305E5D4" w14:textId="77777777" w:rsidR="00DA7816" w:rsidRPr="00286427" w:rsidRDefault="00DA7816"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Indicateurs de mesures de performance</w:t>
            </w:r>
          </w:p>
        </w:tc>
      </w:tr>
      <w:tr w:rsidR="00DA7816" w:rsidRPr="00286427" w14:paraId="3A35A099" w14:textId="77777777" w:rsidTr="00DA7816">
        <w:tc>
          <w:tcPr>
            <w:tcW w:w="9356" w:type="dxa"/>
            <w:gridSpan w:val="3"/>
          </w:tcPr>
          <w:p w14:paraId="0F4737D5" w14:textId="4AFD22D6" w:rsidR="00DA7816" w:rsidRPr="00FE057C" w:rsidRDefault="00DA7816" w:rsidP="00FE057C">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ayants une homologation de sécurité valide</w:t>
            </w:r>
          </w:p>
        </w:tc>
      </w:tr>
    </w:tbl>
    <w:p w14:paraId="6A4F52AA" w14:textId="77777777" w:rsidR="00DA7816" w:rsidRDefault="00DA7816" w:rsidP="00DA7816">
      <w:pPr>
        <w:pStyle w:val="Corpsdetexte"/>
        <w:rPr>
          <w:lang w:val="fr-FR" w:eastAsia="en-US" w:bidi="en-US"/>
        </w:rPr>
      </w:pPr>
    </w:p>
    <w:p w14:paraId="64FB60AB" w14:textId="77777777" w:rsidR="005A31BB" w:rsidRPr="005A31BB" w:rsidRDefault="005A31BB" w:rsidP="005A31BB">
      <w:pPr>
        <w:pStyle w:val="Corpsdetexte"/>
        <w:rPr>
          <w:lang w:val="fr-FR" w:eastAsia="en-US" w:bidi="en-US"/>
        </w:rPr>
      </w:pPr>
    </w:p>
    <w:p w14:paraId="465874FD" w14:textId="77777777" w:rsidR="00FE057C" w:rsidRDefault="00FE057C">
      <w:pPr>
        <w:keepLines w:val="0"/>
        <w:autoSpaceDE/>
        <w:autoSpaceDN/>
        <w:adjustRightInd/>
        <w:spacing w:after="0" w:line="240" w:lineRule="auto"/>
        <w:rPr>
          <w:rFonts w:ascii="Arial Narrow" w:hAnsi="Arial Narrow" w:cs="Times New Roman"/>
          <w:b/>
          <w:smallCaps/>
          <w:color w:val="608000"/>
          <w:sz w:val="28"/>
          <w:szCs w:val="20"/>
        </w:rPr>
      </w:pPr>
      <w:bookmarkStart w:id="67" w:name="_P7_:_Exploitabilité"/>
      <w:bookmarkStart w:id="68" w:name="_Ref160174300"/>
      <w:bookmarkEnd w:id="67"/>
      <w:r>
        <w:br w:type="page"/>
      </w:r>
    </w:p>
    <w:p w14:paraId="7148A829" w14:textId="6C2E46A1" w:rsidR="00C3123C" w:rsidRDefault="00C3123C" w:rsidP="00C3123C">
      <w:pPr>
        <w:pStyle w:val="Titre2"/>
        <w:rPr>
          <w:lang w:val="fr-FR"/>
        </w:rPr>
      </w:pPr>
      <w:bookmarkStart w:id="69" w:name="_Toc160456679"/>
      <w:r>
        <w:rPr>
          <w:lang w:val="fr-FR"/>
        </w:rPr>
        <w:lastRenderedPageBreak/>
        <w:t>P</w:t>
      </w:r>
      <w:r w:rsidR="005A31BB">
        <w:rPr>
          <w:lang w:val="fr-FR"/>
        </w:rPr>
        <w:t>7</w:t>
      </w:r>
      <w:r>
        <w:rPr>
          <w:lang w:val="fr-FR"/>
        </w:rPr>
        <w:t xml:space="preserve"> : </w:t>
      </w:r>
      <w:r w:rsidR="005A31BB">
        <w:rPr>
          <w:lang w:val="fr-FR"/>
        </w:rPr>
        <w:t>Exploitabilité</w:t>
      </w:r>
      <w:bookmarkEnd w:id="68"/>
      <w:bookmarkEnd w:id="69"/>
    </w:p>
    <w:tbl>
      <w:tblPr>
        <w:tblStyle w:val="Grilledutableau"/>
        <w:tblW w:w="9498" w:type="dxa"/>
        <w:tblInd w:w="-5" w:type="dxa"/>
        <w:tblLook w:val="04A0" w:firstRow="1" w:lastRow="0" w:firstColumn="1" w:lastColumn="0" w:noHBand="0" w:noVBand="1"/>
      </w:tblPr>
      <w:tblGrid>
        <w:gridCol w:w="3166"/>
        <w:gridCol w:w="3166"/>
        <w:gridCol w:w="3166"/>
      </w:tblGrid>
      <w:tr w:rsidR="00F164E4" w:rsidRPr="00286427" w14:paraId="32FAF6B7" w14:textId="77777777" w:rsidTr="00F164E4">
        <w:tc>
          <w:tcPr>
            <w:tcW w:w="9498" w:type="dxa"/>
            <w:gridSpan w:val="3"/>
            <w:shd w:val="clear" w:color="auto" w:fill="C5E0B3" w:themeFill="accent6" w:themeFillTint="66"/>
            <w:vAlign w:val="center"/>
          </w:tcPr>
          <w:p w14:paraId="3EA3F501" w14:textId="77777777" w:rsidR="00F164E4" w:rsidRPr="00286427" w:rsidRDefault="00F164E4"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FE057C" w:rsidRPr="00286427" w14:paraId="3D466E7E" w14:textId="77777777" w:rsidTr="0029726B">
        <w:tc>
          <w:tcPr>
            <w:tcW w:w="3166" w:type="dxa"/>
          </w:tcPr>
          <w:p w14:paraId="7C7DF5D0" w14:textId="77777777"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Exploitabilité</w:t>
            </w:r>
          </w:p>
        </w:tc>
        <w:tc>
          <w:tcPr>
            <w:tcW w:w="3166" w:type="dxa"/>
          </w:tcPr>
          <w:p w14:paraId="12BBD074" w14:textId="4A38B4D4"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0E25053B" w14:textId="4390528D"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F164E4" w:rsidRPr="00286427" w14:paraId="57FB50B3" w14:textId="77777777" w:rsidTr="00F164E4">
        <w:tc>
          <w:tcPr>
            <w:tcW w:w="9498" w:type="dxa"/>
            <w:gridSpan w:val="3"/>
            <w:shd w:val="clear" w:color="auto" w:fill="C5E0B3" w:themeFill="accent6" w:themeFillTint="66"/>
          </w:tcPr>
          <w:p w14:paraId="5209AB3E" w14:textId="77777777" w:rsidR="00F164E4" w:rsidRPr="00286427" w:rsidRDefault="00F164E4"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F164E4" w:rsidRPr="00286427" w14:paraId="2B30BA6F" w14:textId="77777777" w:rsidTr="00F164E4">
        <w:tc>
          <w:tcPr>
            <w:tcW w:w="9498" w:type="dxa"/>
            <w:gridSpan w:val="3"/>
          </w:tcPr>
          <w:p w14:paraId="5F53C16F" w14:textId="77777777" w:rsidR="00F164E4" w:rsidRPr="00286427" w:rsidRDefault="00F164E4"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Le principe d'architecture "Exploitabilité"</w:t>
            </w:r>
            <w:r w:rsidRPr="00286427">
              <w:rPr>
                <w:rFonts w:ascii="Arial" w:hAnsi="Arial" w:cs="Arial"/>
                <w:color w:val="0D0D0D"/>
                <w:sz w:val="18"/>
                <w:szCs w:val="18"/>
                <w:shd w:val="clear" w:color="auto" w:fill="FFFFFF"/>
                <w:lang w:val="fr-FR"/>
              </w:rPr>
              <w:t xml:space="preserve"> se concentre sur la conception et le développement de systèmes d'information avec une attention particulière à leur facilité de maintenance, leur surveillance, leur diagnostic et leur adaptation en production. L'exploitabilité, souvent vue comme une extension de la fiabilité et de la performance, vise à assurer que les systèmes sont non seulement performants et fiables lors de leur déploiement initial, mais qu'ils peuvent aussi être efficacement exploités, surveillés et améliorés tout au long de leur cycle de vie.</w:t>
            </w:r>
          </w:p>
        </w:tc>
      </w:tr>
      <w:tr w:rsidR="00F164E4" w:rsidRPr="00286427" w14:paraId="7A86784D" w14:textId="77777777" w:rsidTr="00F164E4">
        <w:tc>
          <w:tcPr>
            <w:tcW w:w="9498" w:type="dxa"/>
            <w:gridSpan w:val="3"/>
            <w:shd w:val="clear" w:color="auto" w:fill="C5E0B3" w:themeFill="accent6" w:themeFillTint="66"/>
          </w:tcPr>
          <w:p w14:paraId="076CF883" w14:textId="77777777" w:rsidR="00F164E4" w:rsidRPr="00286427" w:rsidRDefault="00F164E4"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F164E4" w:rsidRPr="00286427" w14:paraId="2F8F1613" w14:textId="77777777" w:rsidTr="00F164E4">
        <w:tc>
          <w:tcPr>
            <w:tcW w:w="9498" w:type="dxa"/>
            <w:gridSpan w:val="3"/>
          </w:tcPr>
          <w:p w14:paraId="13C22374"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Maintenabilité :</w:t>
            </w:r>
            <w:r w:rsidRPr="00286427">
              <w:rPr>
                <w:rFonts w:ascii="Arial" w:hAnsi="Arial" w:cs="Arial"/>
                <w:color w:val="0D0D0D"/>
                <w:sz w:val="18"/>
                <w:szCs w:val="18"/>
                <w:shd w:val="clear" w:color="auto" w:fill="FFFFFF"/>
                <w:lang w:val="fr-FR"/>
              </w:rPr>
              <w:t xml:space="preserve"> Simplifier la mise à jour, la modification et l'amélioration des systèmes pour répondre aux évolutions des besoins métier et technologiques.</w:t>
            </w:r>
          </w:p>
          <w:p w14:paraId="19D6C7D3"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Surveillance et Diagnostics</w:t>
            </w:r>
            <w:r w:rsidRPr="00286427">
              <w:rPr>
                <w:rFonts w:ascii="Arial" w:hAnsi="Arial" w:cs="Arial"/>
                <w:color w:val="0D0D0D"/>
                <w:sz w:val="18"/>
                <w:szCs w:val="18"/>
                <w:shd w:val="clear" w:color="auto" w:fill="FFFFFF"/>
                <w:lang w:val="fr-FR"/>
              </w:rPr>
              <w:t xml:space="preserve"> : Permettre une surveillance proactive et des diagnostics efficaces pour identifier et résoudre rapidement les problèmes.</w:t>
            </w:r>
          </w:p>
          <w:p w14:paraId="5FBCA358"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Performance et Fiabilité</w:t>
            </w:r>
            <w:r w:rsidRPr="00286427">
              <w:rPr>
                <w:rFonts w:ascii="Arial" w:hAnsi="Arial" w:cs="Arial"/>
                <w:color w:val="0D0D0D"/>
                <w:sz w:val="18"/>
                <w:szCs w:val="18"/>
                <w:shd w:val="clear" w:color="auto" w:fill="FFFFFF"/>
                <w:lang w:val="fr-FR"/>
              </w:rPr>
              <w:t xml:space="preserve"> : Assurer que les systèmes répondent aux exigences de performance et de fiabilité sous des charges de travail variées.</w:t>
            </w:r>
          </w:p>
          <w:p w14:paraId="62D361ED"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Récupération et Robustesse</w:t>
            </w:r>
            <w:r w:rsidRPr="00286427">
              <w:rPr>
                <w:rFonts w:ascii="Arial" w:hAnsi="Arial" w:cs="Arial"/>
                <w:color w:val="0D0D0D"/>
                <w:sz w:val="18"/>
                <w:szCs w:val="18"/>
                <w:shd w:val="clear" w:color="auto" w:fill="FFFFFF"/>
                <w:lang w:val="fr-FR"/>
              </w:rPr>
              <w:t xml:space="preserve"> : Faciliter la récupération rapide après des incidents et renforcer la robustesse face aux pannes et aux erreurs.</w:t>
            </w:r>
          </w:p>
          <w:p w14:paraId="62609DB5"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Support Utilisateur Efficace</w:t>
            </w:r>
            <w:r w:rsidRPr="00286427">
              <w:rPr>
                <w:rFonts w:ascii="Arial" w:hAnsi="Arial" w:cs="Arial"/>
                <w:color w:val="0D0D0D"/>
                <w:sz w:val="18"/>
                <w:szCs w:val="18"/>
                <w:shd w:val="clear" w:color="auto" w:fill="FFFFFF"/>
                <w:lang w:val="fr-FR"/>
              </w:rPr>
              <w:t xml:space="preserve"> : Fournir un support rapide et efficace aux utilisateurs, en résolvant les problèmes et en répondant aux questions pour minimiser l'impact sur les opérations commerciales.</w:t>
            </w:r>
          </w:p>
        </w:tc>
      </w:tr>
      <w:tr w:rsidR="00F164E4" w:rsidRPr="00286427" w14:paraId="28F359CB" w14:textId="77777777" w:rsidTr="00F164E4">
        <w:tc>
          <w:tcPr>
            <w:tcW w:w="9498" w:type="dxa"/>
            <w:gridSpan w:val="3"/>
            <w:shd w:val="clear" w:color="auto" w:fill="C5E0B3" w:themeFill="accent6" w:themeFillTint="66"/>
          </w:tcPr>
          <w:p w14:paraId="1F4EB145" w14:textId="77777777" w:rsidR="00F164E4" w:rsidRPr="00286427" w:rsidRDefault="00F164E4"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F164E4" w:rsidRPr="00286427" w14:paraId="202808C8" w14:textId="77777777" w:rsidTr="00F164E4">
        <w:tc>
          <w:tcPr>
            <w:tcW w:w="9498" w:type="dxa"/>
            <w:gridSpan w:val="3"/>
            <w:shd w:val="clear" w:color="auto" w:fill="auto"/>
          </w:tcPr>
          <w:p w14:paraId="1AC87D4A"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systèmes (services, processus et activités) et les échanges doivent être supervisés auditables</w:t>
            </w:r>
            <w:r w:rsidRPr="00286427" w:rsidDel="00FD5534">
              <w:rPr>
                <w:rFonts w:ascii="Arial" w:hAnsi="Arial" w:cs="Arial"/>
                <w:color w:val="0D0D0D"/>
                <w:sz w:val="18"/>
                <w:szCs w:val="18"/>
                <w:shd w:val="clear" w:color="auto" w:fill="FFFFFF"/>
                <w:lang w:val="fr-FR"/>
              </w:rPr>
              <w:t xml:space="preserve"> </w:t>
            </w:r>
            <w:r w:rsidRPr="00286427">
              <w:rPr>
                <w:rFonts w:ascii="Arial" w:hAnsi="Arial" w:cs="Arial"/>
                <w:color w:val="0D0D0D"/>
                <w:sz w:val="18"/>
                <w:szCs w:val="18"/>
                <w:shd w:val="clear" w:color="auto" w:fill="FFFFFF"/>
                <w:lang w:val="fr-FR"/>
              </w:rPr>
              <w:t>(observabilité).</w:t>
            </w:r>
          </w:p>
          <w:p w14:paraId="187B50BC"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 processus de déploiement est de type CI/CD avec une frontière claire entre le développement et l’exploitation.</w:t>
            </w:r>
          </w:p>
          <w:p w14:paraId="4DD4EF66" w14:textId="161BF4A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Respecter la doctrine technique du numérique en santé</w:t>
            </w:r>
            <w:r>
              <w:rPr>
                <w:rFonts w:ascii="Arial" w:hAnsi="Arial" w:cs="Arial"/>
                <w:color w:val="0D0D0D"/>
                <w:sz w:val="18"/>
                <w:szCs w:val="18"/>
                <w:shd w:val="clear" w:color="auto" w:fill="FFFFFF"/>
                <w:lang w:val="fr-FR"/>
              </w:rPr>
              <w:t xml:space="preserve"> </w:t>
            </w:r>
            <w:hyperlink r:id="rId20" w:history="1">
              <w:r w:rsidRPr="00DE0D3F">
                <w:rPr>
                  <w:rStyle w:val="Lienhypertexte"/>
                  <w:rFonts w:ascii="Arial" w:hAnsi="Arial" w:cs="Arial"/>
                  <w:sz w:val="18"/>
                  <w:szCs w:val="18"/>
                  <w:shd w:val="clear" w:color="auto" w:fill="FFFFFF"/>
                  <w:lang w:val="fr-FR"/>
                </w:rPr>
                <w:t>https://esante.gouv.fr/sites/default/files/media_entity/documents/doctrine-du-numerique-en-sante_version-2022_vf.pdf</w:t>
              </w:r>
            </w:hyperlink>
            <w:r>
              <w:rPr>
                <w:rFonts w:ascii="Arial" w:hAnsi="Arial" w:cs="Arial"/>
                <w:color w:val="0D0D0D"/>
                <w:sz w:val="18"/>
                <w:szCs w:val="18"/>
                <w:shd w:val="clear" w:color="auto" w:fill="FFFFFF"/>
                <w:lang w:val="fr-FR"/>
              </w:rPr>
              <w:t xml:space="preserve"> </w:t>
            </w:r>
          </w:p>
          <w:p w14:paraId="7CF0F13F"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Améliorer la maintenabilité du SI avec des responsabilités claires entre les différents acteurs.</w:t>
            </w:r>
          </w:p>
          <w:p w14:paraId="22408481" w14:textId="39A05D42" w:rsidR="00F164E4" w:rsidRPr="00FE057C" w:rsidRDefault="00F164E4" w:rsidP="00FE057C">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Améliorer la robustesse du SI en identifiant rapidement les défaillances et en maintenant les services en conditions opérationnelles.</w:t>
            </w:r>
          </w:p>
        </w:tc>
      </w:tr>
      <w:tr w:rsidR="00F164E4" w:rsidRPr="00286427" w14:paraId="14179209" w14:textId="77777777" w:rsidTr="00F164E4">
        <w:tc>
          <w:tcPr>
            <w:tcW w:w="9498" w:type="dxa"/>
            <w:gridSpan w:val="3"/>
            <w:shd w:val="clear" w:color="auto" w:fill="C5E0B3" w:themeFill="accent6" w:themeFillTint="66"/>
          </w:tcPr>
          <w:p w14:paraId="3AE591CF" w14:textId="77777777" w:rsidR="00F164E4" w:rsidRPr="00286427" w:rsidRDefault="00F164E4"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F164E4" w:rsidRPr="00286427" w14:paraId="222BF9FB" w14:textId="77777777" w:rsidTr="00F164E4">
        <w:tc>
          <w:tcPr>
            <w:tcW w:w="9498" w:type="dxa"/>
            <w:gridSpan w:val="3"/>
          </w:tcPr>
          <w:p w14:paraId="674A22F5" w14:textId="77777777" w:rsidR="00F164E4" w:rsidRPr="00286427" w:rsidRDefault="00F164E4" w:rsidP="009F2064">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utilisant les outils et principes d’exploitation de la CNSA</w:t>
            </w:r>
          </w:p>
        </w:tc>
      </w:tr>
    </w:tbl>
    <w:p w14:paraId="0D895282" w14:textId="77777777" w:rsidR="00F164E4" w:rsidRDefault="00F164E4" w:rsidP="00F164E4">
      <w:pPr>
        <w:pStyle w:val="Corpsdetexte"/>
        <w:rPr>
          <w:lang w:val="fr-FR" w:eastAsia="en-US" w:bidi="en-US"/>
        </w:rPr>
      </w:pPr>
    </w:p>
    <w:p w14:paraId="63230AA2" w14:textId="77777777" w:rsidR="004A14C7" w:rsidRDefault="004A14C7">
      <w:pPr>
        <w:keepLines w:val="0"/>
        <w:autoSpaceDE/>
        <w:autoSpaceDN/>
        <w:adjustRightInd/>
        <w:spacing w:after="0" w:line="240" w:lineRule="auto"/>
        <w:rPr>
          <w:rFonts w:ascii="Arial Narrow" w:hAnsi="Arial Narrow" w:cs="Times New Roman"/>
          <w:b/>
          <w:smallCaps/>
          <w:color w:val="608000"/>
          <w:sz w:val="28"/>
          <w:szCs w:val="20"/>
        </w:rPr>
      </w:pPr>
      <w:bookmarkStart w:id="70" w:name="_P8_:_Résilience"/>
      <w:bookmarkEnd w:id="70"/>
      <w:r>
        <w:br w:type="page"/>
      </w:r>
    </w:p>
    <w:p w14:paraId="4DE464C2" w14:textId="085294CC" w:rsidR="00C3123C" w:rsidRDefault="00C3123C" w:rsidP="00C3123C">
      <w:pPr>
        <w:pStyle w:val="Titre2"/>
        <w:rPr>
          <w:lang w:val="fr-FR"/>
        </w:rPr>
      </w:pPr>
      <w:bookmarkStart w:id="71" w:name="_Ref160174213"/>
      <w:bookmarkStart w:id="72" w:name="_Ref160174307"/>
      <w:bookmarkStart w:id="73" w:name="_Toc160456680"/>
      <w:r>
        <w:rPr>
          <w:lang w:val="fr-FR"/>
        </w:rPr>
        <w:lastRenderedPageBreak/>
        <w:t>P</w:t>
      </w:r>
      <w:r w:rsidR="00A90F36">
        <w:rPr>
          <w:lang w:val="fr-FR"/>
        </w:rPr>
        <w:t>8</w:t>
      </w:r>
      <w:r>
        <w:rPr>
          <w:lang w:val="fr-FR"/>
        </w:rPr>
        <w:t xml:space="preserve"> : </w:t>
      </w:r>
      <w:r w:rsidR="00A90F36">
        <w:rPr>
          <w:lang w:val="fr-FR"/>
        </w:rPr>
        <w:t>Résilience</w:t>
      </w:r>
      <w:bookmarkEnd w:id="71"/>
      <w:bookmarkEnd w:id="72"/>
      <w:bookmarkEnd w:id="73"/>
    </w:p>
    <w:tbl>
      <w:tblPr>
        <w:tblStyle w:val="Grilledutableau"/>
        <w:tblW w:w="9498" w:type="dxa"/>
        <w:tblInd w:w="-5" w:type="dxa"/>
        <w:tblLook w:val="04A0" w:firstRow="1" w:lastRow="0" w:firstColumn="1" w:lastColumn="0" w:noHBand="0" w:noVBand="1"/>
      </w:tblPr>
      <w:tblGrid>
        <w:gridCol w:w="3166"/>
        <w:gridCol w:w="3166"/>
        <w:gridCol w:w="3166"/>
      </w:tblGrid>
      <w:tr w:rsidR="00532A79" w:rsidRPr="00286427" w14:paraId="3E50DD4D" w14:textId="77777777" w:rsidTr="00532A79">
        <w:tc>
          <w:tcPr>
            <w:tcW w:w="9498" w:type="dxa"/>
            <w:gridSpan w:val="3"/>
            <w:shd w:val="clear" w:color="auto" w:fill="C5E0B3" w:themeFill="accent6" w:themeFillTint="66"/>
            <w:vAlign w:val="center"/>
          </w:tcPr>
          <w:p w14:paraId="5FCFB49D"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FE057C" w:rsidRPr="00286427" w14:paraId="7C4D6BDD" w14:textId="77777777" w:rsidTr="00087B32">
        <w:tc>
          <w:tcPr>
            <w:tcW w:w="3166" w:type="dxa"/>
          </w:tcPr>
          <w:p w14:paraId="5D4EA7CF" w14:textId="77777777"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Résilience</w:t>
            </w:r>
          </w:p>
        </w:tc>
        <w:tc>
          <w:tcPr>
            <w:tcW w:w="3166" w:type="dxa"/>
          </w:tcPr>
          <w:p w14:paraId="74339038" w14:textId="7930B9A3"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1F5E3614" w14:textId="7C76CA15"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532A79" w:rsidRPr="00286427" w14:paraId="6678F479" w14:textId="77777777" w:rsidTr="00532A79">
        <w:tc>
          <w:tcPr>
            <w:tcW w:w="9498" w:type="dxa"/>
            <w:gridSpan w:val="3"/>
            <w:shd w:val="clear" w:color="auto" w:fill="C5E0B3" w:themeFill="accent6" w:themeFillTint="66"/>
          </w:tcPr>
          <w:p w14:paraId="412FEBE1"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532A79" w:rsidRPr="00286427" w14:paraId="5D203764" w14:textId="77777777" w:rsidTr="00532A79">
        <w:tc>
          <w:tcPr>
            <w:tcW w:w="9498" w:type="dxa"/>
            <w:gridSpan w:val="3"/>
          </w:tcPr>
          <w:p w14:paraId="4947A8B6" w14:textId="77777777" w:rsidR="00532A79" w:rsidRPr="00286427" w:rsidRDefault="00532A79"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rPr>
              <w:t>Le principe d'architecture "Résilience"</w:t>
            </w:r>
            <w:r w:rsidRPr="00286427">
              <w:rPr>
                <w:rFonts w:ascii="Arial" w:hAnsi="Arial" w:cs="Arial"/>
                <w:color w:val="0D0D0D"/>
                <w:sz w:val="18"/>
                <w:szCs w:val="18"/>
                <w:shd w:val="clear" w:color="auto" w:fill="FFFFFF"/>
              </w:rPr>
              <w:t xml:space="preserve"> est un fondement critique pour la conception, le développement, et l'exploitation de systèmes d'information (SI) qui doivent rester opérationnels et performants face à des incidents, des pannes ou des catastrophes. Ce principe vise à assurer la capacité d'un SI à anticiper, absorber, s'adapter à, et se rétablir rapidement après des événements perturbateurs, qu'ils soient d'origine naturelle, technique ou humaine.</w:t>
            </w:r>
          </w:p>
        </w:tc>
      </w:tr>
      <w:tr w:rsidR="00532A79" w:rsidRPr="00286427" w14:paraId="070802B8" w14:textId="77777777" w:rsidTr="00532A79">
        <w:tc>
          <w:tcPr>
            <w:tcW w:w="9498" w:type="dxa"/>
            <w:gridSpan w:val="3"/>
            <w:shd w:val="clear" w:color="auto" w:fill="C5E0B3" w:themeFill="accent6" w:themeFillTint="66"/>
          </w:tcPr>
          <w:p w14:paraId="37F9D909"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532A79" w:rsidRPr="00286427" w14:paraId="6D699EFD" w14:textId="77777777" w:rsidTr="00532A79">
        <w:tc>
          <w:tcPr>
            <w:tcW w:w="9498" w:type="dxa"/>
            <w:gridSpan w:val="3"/>
          </w:tcPr>
          <w:p w14:paraId="595CF527"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bidi="en-US"/>
              </w:rPr>
            </w:pPr>
            <w:r w:rsidRPr="00286427">
              <w:rPr>
                <w:rFonts w:ascii="Arial" w:hAnsi="Arial" w:cs="Arial"/>
                <w:b/>
                <w:bCs/>
                <w:color w:val="0D0D0D"/>
                <w:sz w:val="18"/>
                <w:szCs w:val="18"/>
                <w:shd w:val="clear" w:color="auto" w:fill="FFFFFF"/>
                <w:lang w:val="fr-FR" w:bidi="en-US"/>
              </w:rPr>
              <w:t>Continuité des Opérations</w:t>
            </w:r>
            <w:r w:rsidRPr="00286427">
              <w:rPr>
                <w:rFonts w:ascii="Arial" w:hAnsi="Arial" w:cs="Arial"/>
                <w:color w:val="0D0D0D"/>
                <w:sz w:val="18"/>
                <w:szCs w:val="18"/>
                <w:shd w:val="clear" w:color="auto" w:fill="FFFFFF"/>
                <w:lang w:val="fr-FR" w:bidi="en-US"/>
              </w:rPr>
              <w:t xml:space="preserve"> : Garantir que les services essentiels et les fonctions critiques du SI peuvent continuer à fonctionner pendant et après un incident.</w:t>
            </w:r>
          </w:p>
          <w:p w14:paraId="5E35CEBB"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bidi="en-US"/>
              </w:rPr>
              <w:t>Récupération Après Sinistre</w:t>
            </w:r>
            <w:r w:rsidRPr="00286427">
              <w:rPr>
                <w:rFonts w:ascii="Arial" w:hAnsi="Arial" w:cs="Arial"/>
                <w:color w:val="0D0D0D"/>
                <w:sz w:val="18"/>
                <w:szCs w:val="18"/>
                <w:shd w:val="clear" w:color="auto" w:fill="FFFFFF"/>
                <w:lang w:val="fr-FR" w:bidi="en-US"/>
              </w:rPr>
              <w:t xml:space="preserve"> : Assurer une récupération rapide et efficace des opérations et des données après une perturbation majeure.</w:t>
            </w:r>
          </w:p>
          <w:p w14:paraId="5148B58C"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bidi="en-US"/>
              </w:rPr>
              <w:t>Adaptabilité</w:t>
            </w:r>
            <w:r w:rsidRPr="00286427">
              <w:rPr>
                <w:rFonts w:ascii="Arial" w:hAnsi="Arial" w:cs="Arial"/>
                <w:color w:val="0D0D0D"/>
                <w:sz w:val="18"/>
                <w:szCs w:val="18"/>
                <w:shd w:val="clear" w:color="auto" w:fill="FFFFFF"/>
                <w:lang w:val="fr-FR" w:bidi="en-US"/>
              </w:rPr>
              <w:t xml:space="preserve"> : Permettre au SI de s'adapter aux changements et aux menaces émergentes sans perturbation significative des services.</w:t>
            </w:r>
          </w:p>
        </w:tc>
      </w:tr>
      <w:tr w:rsidR="00532A79" w:rsidRPr="00286427" w14:paraId="4AE88802" w14:textId="77777777" w:rsidTr="00532A79">
        <w:tc>
          <w:tcPr>
            <w:tcW w:w="9498" w:type="dxa"/>
            <w:gridSpan w:val="3"/>
            <w:shd w:val="clear" w:color="auto" w:fill="C5E0B3" w:themeFill="accent6" w:themeFillTint="66"/>
          </w:tcPr>
          <w:p w14:paraId="080535AB"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532A79" w:rsidRPr="00286427" w14:paraId="03A1528B" w14:textId="77777777" w:rsidTr="00532A79">
        <w:tc>
          <w:tcPr>
            <w:tcW w:w="9498" w:type="dxa"/>
            <w:gridSpan w:val="3"/>
            <w:shd w:val="clear" w:color="auto" w:fill="auto"/>
          </w:tcPr>
          <w:p w14:paraId="55B698FB" w14:textId="5D273A59"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Respecter la doctrine technique du numérique en santé.</w:t>
            </w:r>
            <w:r>
              <w:rPr>
                <w:rFonts w:ascii="Arial" w:hAnsi="Arial" w:cs="Arial"/>
                <w:color w:val="0D0D0D"/>
                <w:sz w:val="18"/>
                <w:szCs w:val="18"/>
                <w:shd w:val="clear" w:color="auto" w:fill="FFFFFF"/>
                <w:lang w:val="fr-FR"/>
              </w:rPr>
              <w:t xml:space="preserve"> </w:t>
            </w:r>
            <w:hyperlink r:id="rId21" w:history="1">
              <w:r w:rsidRPr="00DE0D3F">
                <w:rPr>
                  <w:rStyle w:val="Lienhypertexte"/>
                  <w:rFonts w:ascii="Arial" w:hAnsi="Arial" w:cs="Arial"/>
                  <w:sz w:val="18"/>
                  <w:szCs w:val="18"/>
                  <w:shd w:val="clear" w:color="auto" w:fill="FFFFFF"/>
                  <w:lang w:val="fr-FR"/>
                </w:rPr>
                <w:t>https://esante.gouv.fr/sites/default/files/media_entity/documents/doctrine-du-numerique-en-sante_version-2022_vf.pdf</w:t>
              </w:r>
            </w:hyperlink>
            <w:r>
              <w:rPr>
                <w:rFonts w:ascii="Arial" w:hAnsi="Arial" w:cs="Arial"/>
                <w:color w:val="0D0D0D"/>
                <w:sz w:val="18"/>
                <w:szCs w:val="18"/>
                <w:shd w:val="clear" w:color="auto" w:fill="FFFFFF"/>
                <w:lang w:val="fr-FR"/>
              </w:rPr>
              <w:t xml:space="preserve"> </w:t>
            </w:r>
          </w:p>
          <w:p w14:paraId="5917B05F"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Répondre aux enjeux métier de continuité de service.</w:t>
            </w:r>
          </w:p>
          <w:p w14:paraId="7CD60885"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Réduire les risques liés à la dette technique.</w:t>
            </w:r>
          </w:p>
          <w:p w14:paraId="3A11D89E"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Disposer d’un PCA/PRA. (Plan de Continuité d’Activité/Plan de Reprise d’Activité).</w:t>
            </w:r>
          </w:p>
          <w:p w14:paraId="59AFFA71"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Proposer des solutions pérennes dans cadre de cohérence technique</w:t>
            </w:r>
          </w:p>
          <w:p w14:paraId="4F27A11C"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bookmarkStart w:id="74" w:name="_Hlk159939584"/>
            <w:r w:rsidRPr="00286427">
              <w:rPr>
                <w:rFonts w:ascii="Arial" w:hAnsi="Arial" w:cs="Arial"/>
                <w:color w:val="0D0D0D"/>
                <w:sz w:val="18"/>
                <w:szCs w:val="18"/>
                <w:shd w:val="clear" w:color="auto" w:fill="FFFFFF"/>
                <w:lang w:val="fr-FR"/>
              </w:rPr>
              <w:t>Mener des audits d’architecture, des tests de performances et de robustesse</w:t>
            </w:r>
            <w:bookmarkEnd w:id="74"/>
            <w:r w:rsidRPr="00286427">
              <w:rPr>
                <w:rFonts w:ascii="Arial" w:hAnsi="Arial" w:cs="Arial"/>
                <w:color w:val="0D0D0D"/>
                <w:sz w:val="18"/>
                <w:szCs w:val="18"/>
                <w:shd w:val="clear" w:color="auto" w:fill="FFFFFF"/>
                <w:lang w:val="fr-FR"/>
              </w:rPr>
              <w:t>.</w:t>
            </w:r>
          </w:p>
          <w:p w14:paraId="3E5C83C4"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La résilience du système doit être adaptée au niveau de sécurisation requis pour le service.</w:t>
            </w:r>
          </w:p>
          <w:p w14:paraId="7E37D2D0"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Surveillance et gestion des incidents.</w:t>
            </w:r>
          </w:p>
          <w:p w14:paraId="3E9F62E2"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Intégrer la résilience dès la phase de conception des architectures.</w:t>
            </w:r>
          </w:p>
        </w:tc>
      </w:tr>
      <w:tr w:rsidR="00532A79" w:rsidRPr="00286427" w14:paraId="12FF1F3A" w14:textId="77777777" w:rsidTr="00532A79">
        <w:tc>
          <w:tcPr>
            <w:tcW w:w="9498" w:type="dxa"/>
            <w:gridSpan w:val="3"/>
            <w:shd w:val="clear" w:color="auto" w:fill="C5E0B3" w:themeFill="accent6" w:themeFillTint="66"/>
          </w:tcPr>
          <w:p w14:paraId="5EE85B30"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532A79" w:rsidRPr="00286427" w14:paraId="57E1E45E" w14:textId="77777777" w:rsidTr="00532A79">
        <w:tc>
          <w:tcPr>
            <w:tcW w:w="9498" w:type="dxa"/>
            <w:gridSpan w:val="3"/>
          </w:tcPr>
          <w:p w14:paraId="605D9EED"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résilientes.</w:t>
            </w:r>
          </w:p>
          <w:p w14:paraId="02A6E668"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Synthèse des temps de rétablissements des applications après perturbation.</w:t>
            </w:r>
          </w:p>
        </w:tc>
      </w:tr>
    </w:tbl>
    <w:p w14:paraId="2AA68991" w14:textId="77777777" w:rsidR="00532A79" w:rsidRDefault="00532A79" w:rsidP="00532A79">
      <w:pPr>
        <w:pStyle w:val="Corpsdetexte"/>
        <w:rPr>
          <w:lang w:val="fr-FR" w:eastAsia="en-US" w:bidi="en-US"/>
        </w:rPr>
      </w:pPr>
    </w:p>
    <w:p w14:paraId="3F533341" w14:textId="77777777" w:rsidR="005A31BB" w:rsidRPr="005A31BB" w:rsidRDefault="005A31BB" w:rsidP="005A31BB">
      <w:pPr>
        <w:pStyle w:val="Corpsdetexte"/>
        <w:rPr>
          <w:lang w:val="fr-FR" w:eastAsia="en-US" w:bidi="en-US"/>
        </w:rPr>
      </w:pPr>
    </w:p>
    <w:p w14:paraId="678CA14C" w14:textId="77777777" w:rsidR="00FE057C" w:rsidRDefault="00FE057C">
      <w:pPr>
        <w:keepLines w:val="0"/>
        <w:autoSpaceDE/>
        <w:autoSpaceDN/>
        <w:adjustRightInd/>
        <w:spacing w:after="0" w:line="240" w:lineRule="auto"/>
        <w:rPr>
          <w:rFonts w:ascii="Arial Narrow" w:hAnsi="Arial Narrow" w:cs="Times New Roman"/>
          <w:b/>
          <w:smallCaps/>
          <w:color w:val="608000"/>
          <w:sz w:val="28"/>
          <w:szCs w:val="20"/>
        </w:rPr>
      </w:pPr>
      <w:bookmarkStart w:id="75" w:name="_P9_:_Ergonomie"/>
      <w:bookmarkStart w:id="76" w:name="_Ref160173887"/>
      <w:bookmarkEnd w:id="75"/>
      <w:r>
        <w:br w:type="page"/>
      </w:r>
    </w:p>
    <w:p w14:paraId="5A260EBD" w14:textId="151BD37A" w:rsidR="00C3123C" w:rsidRDefault="00C3123C" w:rsidP="00C3123C">
      <w:pPr>
        <w:pStyle w:val="Titre2"/>
        <w:rPr>
          <w:lang w:val="fr-FR"/>
        </w:rPr>
      </w:pPr>
      <w:bookmarkStart w:id="77" w:name="_Toc160456681"/>
      <w:r>
        <w:rPr>
          <w:lang w:val="fr-FR"/>
        </w:rPr>
        <w:lastRenderedPageBreak/>
        <w:t>P</w:t>
      </w:r>
      <w:r w:rsidR="00A90F36">
        <w:rPr>
          <w:lang w:val="fr-FR"/>
        </w:rPr>
        <w:t>9</w:t>
      </w:r>
      <w:r>
        <w:rPr>
          <w:lang w:val="fr-FR"/>
        </w:rPr>
        <w:t xml:space="preserve"> : </w:t>
      </w:r>
      <w:r w:rsidR="00532A79">
        <w:rPr>
          <w:lang w:val="fr-FR"/>
        </w:rPr>
        <w:t>Expérience utilisateur</w:t>
      </w:r>
      <w:bookmarkEnd w:id="76"/>
      <w:bookmarkEnd w:id="77"/>
      <w:r w:rsidR="00532A79">
        <w:rPr>
          <w:lang w:val="fr-FR"/>
        </w:rPr>
        <w:t xml:space="preserve"> </w:t>
      </w:r>
    </w:p>
    <w:tbl>
      <w:tblPr>
        <w:tblStyle w:val="Grilledutableau"/>
        <w:tblW w:w="9356" w:type="dxa"/>
        <w:tblInd w:w="-5" w:type="dxa"/>
        <w:tblLook w:val="04A0" w:firstRow="1" w:lastRow="0" w:firstColumn="1" w:lastColumn="0" w:noHBand="0" w:noVBand="1"/>
      </w:tblPr>
      <w:tblGrid>
        <w:gridCol w:w="3118"/>
        <w:gridCol w:w="3119"/>
        <w:gridCol w:w="3119"/>
      </w:tblGrid>
      <w:tr w:rsidR="00532A79" w:rsidRPr="00286427" w14:paraId="2C74949C" w14:textId="77777777" w:rsidTr="00532A79">
        <w:tc>
          <w:tcPr>
            <w:tcW w:w="9356" w:type="dxa"/>
            <w:gridSpan w:val="3"/>
            <w:shd w:val="clear" w:color="auto" w:fill="C5E0B3" w:themeFill="accent6" w:themeFillTint="66"/>
            <w:vAlign w:val="center"/>
          </w:tcPr>
          <w:p w14:paraId="01120C75"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FE057C" w:rsidRPr="00286427" w14:paraId="4E7D0244" w14:textId="77777777" w:rsidTr="00944CC6">
        <w:tc>
          <w:tcPr>
            <w:tcW w:w="3118" w:type="dxa"/>
          </w:tcPr>
          <w:p w14:paraId="750AF8D9" w14:textId="77777777" w:rsidR="00FE057C" w:rsidRPr="00286427" w:rsidRDefault="00FE057C" w:rsidP="00FE057C">
            <w:pPr>
              <w:pStyle w:val="Corpsdetexte"/>
              <w:spacing w:before="120" w:line="240" w:lineRule="auto"/>
              <w:ind w:left="184"/>
              <w:rPr>
                <w:rFonts w:ascii="Arial" w:hAnsi="Arial" w:cs="Arial"/>
                <w:b/>
                <w:bCs/>
                <w:color w:val="70AD47" w:themeColor="accent6"/>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Expérience Utilisateur.</w:t>
            </w:r>
          </w:p>
        </w:tc>
        <w:tc>
          <w:tcPr>
            <w:tcW w:w="3119" w:type="dxa"/>
          </w:tcPr>
          <w:p w14:paraId="737CF9AD" w14:textId="1C8352C4" w:rsidR="00FE057C" w:rsidRPr="00286427" w:rsidRDefault="00FE057C" w:rsidP="00FE057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19" w:type="dxa"/>
          </w:tcPr>
          <w:p w14:paraId="40606E87" w14:textId="1331AB15" w:rsidR="00FE057C" w:rsidRPr="00286427" w:rsidRDefault="00FE057C" w:rsidP="00FE057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532A79" w:rsidRPr="00286427" w14:paraId="460760E5" w14:textId="77777777" w:rsidTr="00532A79">
        <w:tc>
          <w:tcPr>
            <w:tcW w:w="9356" w:type="dxa"/>
            <w:gridSpan w:val="3"/>
            <w:shd w:val="clear" w:color="auto" w:fill="C5E0B3" w:themeFill="accent6" w:themeFillTint="66"/>
          </w:tcPr>
          <w:p w14:paraId="2CCCC0A6"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532A79" w:rsidRPr="00286427" w14:paraId="06CA5FC6" w14:textId="77777777" w:rsidTr="00532A79">
        <w:tc>
          <w:tcPr>
            <w:tcW w:w="9356" w:type="dxa"/>
            <w:gridSpan w:val="3"/>
          </w:tcPr>
          <w:p w14:paraId="241CFAB3" w14:textId="544F5796" w:rsidR="00532A79" w:rsidRPr="00286427" w:rsidRDefault="00532A79" w:rsidP="009F2064">
            <w:pPr>
              <w:pStyle w:val="Corpsdetexte"/>
              <w:rPr>
                <w:rFonts w:ascii="Arial" w:hAnsi="Arial" w:cs="Arial"/>
                <w:sz w:val="18"/>
                <w:szCs w:val="18"/>
              </w:rPr>
            </w:pPr>
            <w:r w:rsidRPr="00286427">
              <w:rPr>
                <w:rFonts w:ascii="Arial" w:hAnsi="Arial" w:cs="Arial"/>
                <w:b/>
                <w:bCs/>
                <w:color w:val="0D0D0D"/>
                <w:sz w:val="18"/>
                <w:szCs w:val="18"/>
                <w:shd w:val="clear" w:color="auto" w:fill="FFFFFF"/>
              </w:rPr>
              <w:t>Le principe d'architecture "</w:t>
            </w:r>
            <w:r>
              <w:rPr>
                <w:rFonts w:ascii="Arial" w:hAnsi="Arial" w:cs="Arial"/>
                <w:b/>
                <w:bCs/>
                <w:color w:val="0D0D0D"/>
                <w:sz w:val="18"/>
                <w:szCs w:val="18"/>
                <w:shd w:val="clear" w:color="auto" w:fill="FFFFFF"/>
                <w:lang w:val="fr-FR"/>
              </w:rPr>
              <w:t>Expérience utilisateur</w:t>
            </w:r>
            <w:r w:rsidRPr="00286427">
              <w:rPr>
                <w:rFonts w:ascii="Arial" w:hAnsi="Arial" w:cs="Arial"/>
                <w:b/>
                <w:bCs/>
                <w:color w:val="0D0D0D"/>
                <w:sz w:val="18"/>
                <w:szCs w:val="18"/>
                <w:shd w:val="clear" w:color="auto" w:fill="FFFFFF"/>
              </w:rPr>
              <w:t>"</w:t>
            </w:r>
            <w:r w:rsidRPr="00286427">
              <w:rPr>
                <w:rFonts w:ascii="Arial" w:hAnsi="Arial" w:cs="Arial"/>
                <w:color w:val="0D0D0D"/>
                <w:sz w:val="18"/>
                <w:szCs w:val="18"/>
                <w:shd w:val="clear" w:color="auto" w:fill="FFFFFF"/>
              </w:rPr>
              <w:t xml:space="preserve"> est une approche de conception et de développement qui place les utilisateurs au centre du processus de développement. L'objectif est de créer des produits qui répondent aux besoins réels des utilisateurs, faciles à utiliser, et qui offrent une expérience utilisateur (UX) positive.</w:t>
            </w:r>
          </w:p>
        </w:tc>
      </w:tr>
      <w:tr w:rsidR="00532A79" w:rsidRPr="00286427" w14:paraId="63F8668D" w14:textId="77777777" w:rsidTr="00532A79">
        <w:tc>
          <w:tcPr>
            <w:tcW w:w="9356" w:type="dxa"/>
            <w:gridSpan w:val="3"/>
            <w:shd w:val="clear" w:color="auto" w:fill="C5E0B3" w:themeFill="accent6" w:themeFillTint="66"/>
          </w:tcPr>
          <w:p w14:paraId="1CC8F1FE"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532A79" w:rsidRPr="00286427" w14:paraId="0EBE9418" w14:textId="77777777" w:rsidTr="00532A79">
        <w:tc>
          <w:tcPr>
            <w:tcW w:w="9356" w:type="dxa"/>
            <w:gridSpan w:val="3"/>
          </w:tcPr>
          <w:p w14:paraId="4B8321CA"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Intuitivité et Facilité d'Utilisation</w:t>
            </w:r>
            <w:r w:rsidRPr="00286427">
              <w:rPr>
                <w:rFonts w:ascii="Arial" w:hAnsi="Arial" w:cs="Arial"/>
                <w:color w:val="0D0D0D"/>
                <w:sz w:val="18"/>
                <w:szCs w:val="18"/>
                <w:shd w:val="clear" w:color="auto" w:fill="FFFFFF"/>
                <w:lang w:val="fr-FR"/>
              </w:rPr>
              <w:t xml:space="preserve"> : Assurer que les systèmes sont faciles à apprendre et à utiliser pour les utilisateurs finaux, quel que soit leur niveau de compétence technique.</w:t>
            </w:r>
          </w:p>
          <w:p w14:paraId="00B411D0"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Engagement Utilisateur</w:t>
            </w:r>
            <w:r w:rsidRPr="00286427">
              <w:rPr>
                <w:rFonts w:ascii="Arial" w:hAnsi="Arial" w:cs="Arial"/>
                <w:color w:val="0D0D0D"/>
                <w:sz w:val="18"/>
                <w:szCs w:val="18"/>
                <w:shd w:val="clear" w:color="auto" w:fill="FFFFFF"/>
                <w:lang w:val="fr-FR"/>
              </w:rPr>
              <w:t xml:space="preserve"> : Créer des expériences captivantes qui encouragent l'utilisation répétée et augmentent la satisfaction des utilisateurs.</w:t>
            </w:r>
          </w:p>
          <w:p w14:paraId="171BFA5C"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Accessibilité </w:t>
            </w:r>
            <w:r w:rsidRPr="00286427">
              <w:rPr>
                <w:rFonts w:ascii="Arial" w:hAnsi="Arial" w:cs="Arial"/>
                <w:color w:val="0D0D0D"/>
                <w:sz w:val="18"/>
                <w:szCs w:val="18"/>
                <w:shd w:val="clear" w:color="auto" w:fill="FFFFFF"/>
                <w:lang w:val="fr-FR"/>
              </w:rPr>
              <w:t>: Garantir que les systèmes sont accessibles à tous les utilisateurs, y compris ceux ayant des besoins spécifiques ou des handicaps.</w:t>
            </w:r>
          </w:p>
          <w:p w14:paraId="27604BD4"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Efficacité et Productivité</w:t>
            </w:r>
            <w:r w:rsidRPr="00286427">
              <w:rPr>
                <w:rFonts w:ascii="Arial" w:hAnsi="Arial" w:cs="Arial"/>
                <w:color w:val="0D0D0D"/>
                <w:sz w:val="18"/>
                <w:szCs w:val="18"/>
                <w:shd w:val="clear" w:color="auto" w:fill="FFFFFF"/>
                <w:lang w:val="fr-FR"/>
              </w:rPr>
              <w:t xml:space="preserve"> : Optimiser les flux de travail pour minimiser le temps nécessaire à accomplir des tâches et améliorer la productivité globale.</w:t>
            </w:r>
          </w:p>
          <w:p w14:paraId="3449D008"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Cohérence </w:t>
            </w:r>
            <w:r w:rsidRPr="00286427">
              <w:rPr>
                <w:rFonts w:ascii="Arial" w:hAnsi="Arial" w:cs="Arial"/>
                <w:color w:val="0D0D0D"/>
                <w:sz w:val="18"/>
                <w:szCs w:val="18"/>
                <w:shd w:val="clear" w:color="auto" w:fill="FFFFFF"/>
                <w:lang w:val="fr-FR"/>
              </w:rPr>
              <w:t>: Assurer une cohérence dans l'expérience utilisateur à travers différents points de contact et plateformes.</w:t>
            </w:r>
          </w:p>
        </w:tc>
      </w:tr>
      <w:tr w:rsidR="00532A79" w:rsidRPr="00286427" w14:paraId="0FF2DB78" w14:textId="77777777" w:rsidTr="00532A79">
        <w:tc>
          <w:tcPr>
            <w:tcW w:w="9356" w:type="dxa"/>
            <w:gridSpan w:val="3"/>
            <w:shd w:val="clear" w:color="auto" w:fill="C5E0B3" w:themeFill="accent6" w:themeFillTint="66"/>
          </w:tcPr>
          <w:p w14:paraId="40441BFF"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532A79" w:rsidRPr="00286427" w14:paraId="3C22FC52" w14:textId="77777777" w:rsidTr="00532A79">
        <w:tc>
          <w:tcPr>
            <w:tcW w:w="9356" w:type="dxa"/>
            <w:gridSpan w:val="3"/>
            <w:shd w:val="clear" w:color="auto" w:fill="auto"/>
          </w:tcPr>
          <w:p w14:paraId="72DA53DF"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Mettre l’accent sur l’expérience utilisateur dans la conception des applications</w:t>
            </w:r>
          </w:p>
          <w:p w14:paraId="3CD08494"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Simplifier les parcours en offrant une ergonomie commune pour les applications et conforme au Design Système de la CNSA.</w:t>
            </w:r>
          </w:p>
          <w:p w14:paraId="267AF144"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Offrir l’accès inclusif aux téléservices.</w:t>
            </w:r>
          </w:p>
          <w:p w14:paraId="55868CD4"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interfaces utilisateurs doivent être intuitives, accessibles et adaptées aux besoins des différents types d’utilisateurs.</w:t>
            </w:r>
          </w:p>
          <w:p w14:paraId="25D573AA"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Les interfaces homme machine doivent être conformes au Référentiel Général d'Amélioration de l'Accessibilité (RGAA). </w:t>
            </w:r>
          </w:p>
          <w:p w14:paraId="08C301A6"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 les usagers Le système doit être accessible depuis des périphériques de bureau et mobiles (tablettes, smartphones)</w:t>
            </w:r>
          </w:p>
        </w:tc>
      </w:tr>
      <w:tr w:rsidR="00532A79" w:rsidRPr="00286427" w14:paraId="3C9AF511" w14:textId="77777777" w:rsidTr="00532A79">
        <w:tc>
          <w:tcPr>
            <w:tcW w:w="9356" w:type="dxa"/>
            <w:gridSpan w:val="3"/>
            <w:shd w:val="clear" w:color="auto" w:fill="C5E0B3" w:themeFill="accent6" w:themeFillTint="66"/>
          </w:tcPr>
          <w:p w14:paraId="2536A66A"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532A79" w:rsidRPr="00286427" w14:paraId="7142A390" w14:textId="77777777" w:rsidTr="00532A79">
        <w:tc>
          <w:tcPr>
            <w:tcW w:w="9356" w:type="dxa"/>
            <w:gridSpan w:val="3"/>
          </w:tcPr>
          <w:p w14:paraId="1FB86EBC"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Satisfaction des Utilisateurs : Utiliser des enquêtes de satisfaction et d'autres métriques pour évaluer le degré de satisfaction des utilisateurs.</w:t>
            </w:r>
          </w:p>
          <w:p w14:paraId="017CE8CF"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Efficacité Opérationnelle : Évaluer comment les améliorations de l'UX affectent la productivité et l'efficacité des utilisateurs dans leurs tâches quotidiennes.</w:t>
            </w:r>
          </w:p>
          <w:p w14:paraId="2FFBFDC1" w14:textId="77777777" w:rsidR="00532A79" w:rsidRPr="00286427" w:rsidRDefault="00532A79" w:rsidP="00532A79">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Réaliser des audit RGAA</w:t>
            </w:r>
          </w:p>
        </w:tc>
      </w:tr>
    </w:tbl>
    <w:p w14:paraId="40808509" w14:textId="77777777" w:rsidR="00532A79" w:rsidRDefault="00532A79" w:rsidP="00532A79">
      <w:pPr>
        <w:pStyle w:val="Corpsdetexte"/>
        <w:rPr>
          <w:lang w:val="fr-FR" w:eastAsia="en-US" w:bidi="en-US"/>
        </w:rPr>
      </w:pPr>
    </w:p>
    <w:p w14:paraId="272E9C1E" w14:textId="77777777" w:rsidR="004A14C7" w:rsidRDefault="004A14C7">
      <w:pPr>
        <w:keepLines w:val="0"/>
        <w:autoSpaceDE/>
        <w:autoSpaceDN/>
        <w:adjustRightInd/>
        <w:spacing w:after="0" w:line="240" w:lineRule="auto"/>
        <w:rPr>
          <w:rFonts w:ascii="Arial Narrow" w:hAnsi="Arial Narrow" w:cs="Times New Roman"/>
          <w:b/>
          <w:smallCaps/>
          <w:color w:val="608000"/>
          <w:sz w:val="28"/>
          <w:szCs w:val="20"/>
        </w:rPr>
      </w:pPr>
      <w:bookmarkStart w:id="78" w:name="_P10_:_Accès"/>
      <w:bookmarkEnd w:id="78"/>
      <w:r>
        <w:br w:type="page"/>
      </w:r>
    </w:p>
    <w:p w14:paraId="1E753996" w14:textId="525BCF5A" w:rsidR="00C3123C" w:rsidRDefault="00C3123C" w:rsidP="00C3123C">
      <w:pPr>
        <w:pStyle w:val="Titre2"/>
        <w:rPr>
          <w:lang w:val="fr-FR"/>
        </w:rPr>
      </w:pPr>
      <w:bookmarkStart w:id="79" w:name="_Ref160173964"/>
      <w:bookmarkStart w:id="80" w:name="_Ref160174131"/>
      <w:bookmarkStart w:id="81" w:name="_Ref160174225"/>
      <w:bookmarkStart w:id="82" w:name="_Toc160456682"/>
      <w:r>
        <w:rPr>
          <w:lang w:val="fr-FR"/>
        </w:rPr>
        <w:lastRenderedPageBreak/>
        <w:t>P</w:t>
      </w:r>
      <w:r w:rsidR="00DF4C09">
        <w:rPr>
          <w:lang w:val="fr-FR"/>
        </w:rPr>
        <w:t>10</w:t>
      </w:r>
      <w:r>
        <w:rPr>
          <w:lang w:val="fr-FR"/>
        </w:rPr>
        <w:t xml:space="preserve"> : </w:t>
      </w:r>
      <w:r w:rsidR="00DF4C09">
        <w:rPr>
          <w:lang w:val="fr-FR"/>
        </w:rPr>
        <w:t>Accès et habilitations</w:t>
      </w:r>
      <w:bookmarkEnd w:id="79"/>
      <w:bookmarkEnd w:id="80"/>
      <w:bookmarkEnd w:id="81"/>
      <w:bookmarkEnd w:id="82"/>
    </w:p>
    <w:tbl>
      <w:tblPr>
        <w:tblStyle w:val="Grilledutableau"/>
        <w:tblW w:w="9498" w:type="dxa"/>
        <w:tblInd w:w="-5" w:type="dxa"/>
        <w:tblLook w:val="04A0" w:firstRow="1" w:lastRow="0" w:firstColumn="1" w:lastColumn="0" w:noHBand="0" w:noVBand="1"/>
      </w:tblPr>
      <w:tblGrid>
        <w:gridCol w:w="3166"/>
        <w:gridCol w:w="3166"/>
        <w:gridCol w:w="3166"/>
      </w:tblGrid>
      <w:tr w:rsidR="00EF03F5" w:rsidRPr="00286427" w14:paraId="6C7B2A92" w14:textId="77777777" w:rsidTr="00EF03F5">
        <w:tc>
          <w:tcPr>
            <w:tcW w:w="9498" w:type="dxa"/>
            <w:gridSpan w:val="3"/>
            <w:shd w:val="clear" w:color="auto" w:fill="C5E0B3" w:themeFill="accent6" w:themeFillTint="66"/>
            <w:vAlign w:val="center"/>
          </w:tcPr>
          <w:p w14:paraId="71B29E98" w14:textId="77777777" w:rsidR="00EF03F5" w:rsidRPr="00286427" w:rsidRDefault="00EF03F5"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Identification du principe</w:t>
            </w:r>
          </w:p>
        </w:tc>
      </w:tr>
      <w:tr w:rsidR="00FE057C" w:rsidRPr="00286427" w14:paraId="395D99F1" w14:textId="77777777" w:rsidTr="00056BDA">
        <w:tc>
          <w:tcPr>
            <w:tcW w:w="3166" w:type="dxa"/>
          </w:tcPr>
          <w:p w14:paraId="29C30136" w14:textId="77777777"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sidRPr="00286427">
              <w:rPr>
                <w:rFonts w:ascii="Arial" w:hAnsi="Arial" w:cs="Arial"/>
                <w:b/>
                <w:bCs/>
                <w:color w:val="70AD47" w:themeColor="accent6"/>
                <w:sz w:val="18"/>
                <w:szCs w:val="18"/>
                <w:shd w:val="clear" w:color="auto" w:fill="FFFFFF"/>
                <w:lang w:val="fr-FR"/>
              </w:rPr>
              <w:t>Accès et habilitations</w:t>
            </w:r>
          </w:p>
        </w:tc>
        <w:tc>
          <w:tcPr>
            <w:tcW w:w="3166" w:type="dxa"/>
          </w:tcPr>
          <w:p w14:paraId="5A222A2C" w14:textId="6BB8C0A2"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210AE0C5" w14:textId="6553C7BA" w:rsidR="00FE057C" w:rsidRPr="00286427" w:rsidRDefault="00FE057C" w:rsidP="00FE057C">
            <w:pPr>
              <w:pStyle w:val="Corpsdetexte"/>
              <w:spacing w:before="120" w:line="240" w:lineRule="auto"/>
              <w:ind w:left="181"/>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EF03F5" w:rsidRPr="00286427" w14:paraId="0BD0CC34" w14:textId="77777777" w:rsidTr="00EF03F5">
        <w:tc>
          <w:tcPr>
            <w:tcW w:w="9498" w:type="dxa"/>
            <w:gridSpan w:val="3"/>
            <w:shd w:val="clear" w:color="auto" w:fill="C5E0B3" w:themeFill="accent6" w:themeFillTint="66"/>
          </w:tcPr>
          <w:p w14:paraId="56E78B1D" w14:textId="77777777" w:rsidR="00EF03F5" w:rsidRPr="00286427" w:rsidRDefault="00EF03F5"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Description</w:t>
            </w:r>
          </w:p>
        </w:tc>
      </w:tr>
      <w:tr w:rsidR="00EF03F5" w:rsidRPr="00286427" w14:paraId="1CBBC61C" w14:textId="77777777" w:rsidTr="00EF03F5">
        <w:tc>
          <w:tcPr>
            <w:tcW w:w="9498" w:type="dxa"/>
            <w:gridSpan w:val="3"/>
          </w:tcPr>
          <w:p w14:paraId="6436933F" w14:textId="48E61527" w:rsidR="00EF03F5" w:rsidRPr="00286427" w:rsidRDefault="00EF03F5" w:rsidP="009F2064">
            <w:pPr>
              <w:pStyle w:val="Corpsdetexte"/>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Le principe d'architecture "Accès et Habilitations"</w:t>
            </w:r>
            <w:r w:rsidRPr="00286427">
              <w:rPr>
                <w:rFonts w:ascii="Arial" w:hAnsi="Arial" w:cs="Arial"/>
                <w:color w:val="0D0D0D"/>
                <w:sz w:val="18"/>
                <w:szCs w:val="18"/>
                <w:shd w:val="clear" w:color="auto" w:fill="FFFFFF"/>
                <w:lang w:val="fr-FR"/>
              </w:rPr>
              <w:t xml:space="preserve"> est essentiel à la gouvernance des systèmes d'information (SI), visant à assurer que l'accès aux ressources informatiques et aux données est strictement contrôlé et accordé en fonction des besoins spécifiques des utilisateurs, de leur rôle et de leur responsabilité au sein </w:t>
            </w:r>
            <w:r>
              <w:rPr>
                <w:rFonts w:ascii="Arial" w:hAnsi="Arial" w:cs="Arial"/>
                <w:color w:val="0D0D0D"/>
                <w:sz w:val="18"/>
                <w:szCs w:val="18"/>
                <w:shd w:val="clear" w:color="auto" w:fill="FFFFFF"/>
                <w:lang w:val="fr-FR"/>
              </w:rPr>
              <w:t xml:space="preserve">de l’écosystème </w:t>
            </w:r>
            <w:r w:rsidRPr="00286427">
              <w:rPr>
                <w:rFonts w:ascii="Arial" w:hAnsi="Arial" w:cs="Arial"/>
                <w:color w:val="0D0D0D"/>
                <w:sz w:val="18"/>
                <w:szCs w:val="18"/>
                <w:shd w:val="clear" w:color="auto" w:fill="FFFFFF"/>
                <w:lang w:val="fr-FR"/>
              </w:rPr>
              <w:t>de la CNSA. Ce principe repose sur des politiques, des procédures, et des technologies destinées à protéger les informations contre les accès non autorisés, tout en facilitant l'accès nécessaire à l'information pour les opérations et la prise de décision.</w:t>
            </w:r>
          </w:p>
        </w:tc>
      </w:tr>
      <w:tr w:rsidR="00EF03F5" w:rsidRPr="00286427" w14:paraId="5DFFEC2C" w14:textId="77777777" w:rsidTr="00EF03F5">
        <w:tc>
          <w:tcPr>
            <w:tcW w:w="9498" w:type="dxa"/>
            <w:gridSpan w:val="3"/>
            <w:shd w:val="clear" w:color="auto" w:fill="C5E0B3" w:themeFill="accent6" w:themeFillTint="66"/>
          </w:tcPr>
          <w:p w14:paraId="6AABDB10" w14:textId="77777777" w:rsidR="00EF03F5" w:rsidRPr="00286427" w:rsidRDefault="00EF03F5"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Objectifs</w:t>
            </w:r>
          </w:p>
        </w:tc>
      </w:tr>
      <w:tr w:rsidR="00EF03F5" w:rsidRPr="00286427" w14:paraId="08D5E2C0" w14:textId="77777777" w:rsidTr="00EF03F5">
        <w:tc>
          <w:tcPr>
            <w:tcW w:w="9498" w:type="dxa"/>
            <w:gridSpan w:val="3"/>
          </w:tcPr>
          <w:p w14:paraId="3E143B63" w14:textId="77777777" w:rsidR="00EF03F5" w:rsidRPr="00AF3598" w:rsidRDefault="00EF03F5" w:rsidP="00EF03F5">
            <w:pPr>
              <w:pStyle w:val="Corpsdetexte"/>
              <w:numPr>
                <w:ilvl w:val="0"/>
                <w:numId w:val="32"/>
              </w:numPr>
              <w:rPr>
                <w:rFonts w:ascii="Arial" w:hAnsi="Arial" w:cs="Arial"/>
                <w:color w:val="0D0D0D"/>
                <w:sz w:val="18"/>
                <w:szCs w:val="18"/>
                <w:shd w:val="clear" w:color="auto" w:fill="FFFFFF"/>
                <w:lang w:val="fr-FR"/>
              </w:rPr>
            </w:pPr>
            <w:r w:rsidRPr="00AF3598">
              <w:rPr>
                <w:rFonts w:ascii="Arial" w:hAnsi="Arial" w:cs="Arial"/>
                <w:b/>
                <w:bCs/>
                <w:color w:val="0D0D0D"/>
                <w:sz w:val="18"/>
                <w:szCs w:val="18"/>
                <w:shd w:val="clear" w:color="auto" w:fill="FFFFFF"/>
                <w:lang w:val="fr-FR"/>
              </w:rPr>
              <w:t>Sécurité des Données</w:t>
            </w:r>
            <w:r w:rsidRPr="00AF3598">
              <w:rPr>
                <w:rFonts w:ascii="Arial" w:hAnsi="Arial" w:cs="Arial"/>
                <w:color w:val="0D0D0D"/>
                <w:sz w:val="18"/>
                <w:szCs w:val="18"/>
                <w:shd w:val="clear" w:color="auto" w:fill="FFFFFF"/>
                <w:lang w:val="fr-FR"/>
              </w:rPr>
              <w:t xml:space="preserve"> : Protéger les informations sensibles et critiques contre les accès non autorisés, les fuites de données et les violations de sécurité.</w:t>
            </w:r>
          </w:p>
          <w:p w14:paraId="293711EB" w14:textId="77777777" w:rsidR="00EF03F5" w:rsidRPr="00AF3598" w:rsidRDefault="00EF03F5" w:rsidP="00EF03F5">
            <w:pPr>
              <w:pStyle w:val="Corpsdetexte"/>
              <w:numPr>
                <w:ilvl w:val="0"/>
                <w:numId w:val="32"/>
              </w:numPr>
              <w:rPr>
                <w:rFonts w:ascii="Arial" w:hAnsi="Arial" w:cs="Arial"/>
                <w:color w:val="0D0D0D"/>
                <w:sz w:val="18"/>
                <w:szCs w:val="18"/>
                <w:shd w:val="clear" w:color="auto" w:fill="FFFFFF"/>
                <w:lang w:val="fr-FR"/>
              </w:rPr>
            </w:pPr>
            <w:r w:rsidRPr="00AF3598">
              <w:rPr>
                <w:rFonts w:ascii="Arial" w:hAnsi="Arial" w:cs="Arial"/>
                <w:b/>
                <w:bCs/>
                <w:color w:val="0D0D0D"/>
                <w:sz w:val="18"/>
                <w:szCs w:val="18"/>
                <w:shd w:val="clear" w:color="auto" w:fill="FFFFFF"/>
                <w:lang w:val="fr-FR"/>
              </w:rPr>
              <w:t>Conformité Réglementaire</w:t>
            </w:r>
            <w:r w:rsidRPr="00AF3598">
              <w:rPr>
                <w:rFonts w:ascii="Arial" w:hAnsi="Arial" w:cs="Arial"/>
                <w:color w:val="0D0D0D"/>
                <w:sz w:val="18"/>
                <w:szCs w:val="18"/>
                <w:shd w:val="clear" w:color="auto" w:fill="FFFFFF"/>
                <w:lang w:val="fr-FR"/>
              </w:rPr>
              <w:t xml:space="preserve"> : Assurer la conformité avec les lois et les normes en matière de protection des données et de sécurité de l'information, comme le RGPD.</w:t>
            </w:r>
          </w:p>
          <w:p w14:paraId="40B72CC1" w14:textId="77777777" w:rsidR="00EF03F5" w:rsidRPr="00AF3598" w:rsidRDefault="00EF03F5" w:rsidP="00EF03F5">
            <w:pPr>
              <w:pStyle w:val="Corpsdetexte"/>
              <w:numPr>
                <w:ilvl w:val="0"/>
                <w:numId w:val="32"/>
              </w:numPr>
              <w:rPr>
                <w:rFonts w:ascii="Arial" w:hAnsi="Arial" w:cs="Arial"/>
                <w:color w:val="0D0D0D"/>
                <w:sz w:val="18"/>
                <w:szCs w:val="18"/>
                <w:shd w:val="clear" w:color="auto" w:fill="FFFFFF"/>
                <w:lang w:val="fr-FR"/>
              </w:rPr>
            </w:pPr>
            <w:r w:rsidRPr="00AF3598">
              <w:rPr>
                <w:rFonts w:ascii="Arial" w:hAnsi="Arial" w:cs="Arial"/>
                <w:b/>
                <w:bCs/>
                <w:color w:val="0D0D0D"/>
                <w:sz w:val="18"/>
                <w:szCs w:val="18"/>
                <w:shd w:val="clear" w:color="auto" w:fill="FFFFFF"/>
                <w:lang w:val="fr-FR"/>
              </w:rPr>
              <w:t>Gestion des Identités</w:t>
            </w:r>
            <w:r w:rsidRPr="00AF3598">
              <w:rPr>
                <w:rFonts w:ascii="Arial" w:hAnsi="Arial" w:cs="Arial"/>
                <w:color w:val="0D0D0D"/>
                <w:sz w:val="18"/>
                <w:szCs w:val="18"/>
                <w:shd w:val="clear" w:color="auto" w:fill="FFFFFF"/>
                <w:lang w:val="fr-FR"/>
              </w:rPr>
              <w:t xml:space="preserve"> : Gérer efficacement les identités des utilisateurs et leurs habilitations, en s'assurant que les droits d'accès sont accordés selon le principe du moindre privilège.</w:t>
            </w:r>
          </w:p>
          <w:p w14:paraId="4E3CAD6C"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AF3598">
              <w:rPr>
                <w:rFonts w:ascii="Arial" w:hAnsi="Arial" w:cs="Arial"/>
                <w:b/>
                <w:bCs/>
                <w:color w:val="0D0D0D"/>
                <w:sz w:val="18"/>
                <w:szCs w:val="18"/>
                <w:shd w:val="clear" w:color="auto" w:fill="FFFFFF"/>
                <w:lang w:val="fr-FR"/>
              </w:rPr>
              <w:t>Audit et Traçabilité</w:t>
            </w:r>
            <w:r w:rsidRPr="00AF3598">
              <w:rPr>
                <w:rFonts w:ascii="Arial" w:hAnsi="Arial" w:cs="Arial"/>
                <w:color w:val="0D0D0D"/>
                <w:sz w:val="18"/>
                <w:szCs w:val="18"/>
                <w:shd w:val="clear" w:color="auto" w:fill="FFFFFF"/>
                <w:lang w:val="fr-FR"/>
              </w:rPr>
              <w:t xml:space="preserve"> : Fournir une piste d'audit pour les activités d'accès aux systèmes et aux données, facilitant ainsi la détection des anomalies et la réponse aux incidents.</w:t>
            </w:r>
          </w:p>
        </w:tc>
      </w:tr>
      <w:tr w:rsidR="00EF03F5" w:rsidRPr="00286427" w14:paraId="1951CDCF" w14:textId="77777777" w:rsidTr="00EF03F5">
        <w:tc>
          <w:tcPr>
            <w:tcW w:w="9498" w:type="dxa"/>
            <w:gridSpan w:val="3"/>
            <w:shd w:val="clear" w:color="auto" w:fill="C5E0B3" w:themeFill="accent6" w:themeFillTint="66"/>
          </w:tcPr>
          <w:p w14:paraId="1068A36A" w14:textId="77777777" w:rsidR="00EF03F5" w:rsidRPr="00286427" w:rsidRDefault="00EF03F5"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Directives de Mise en Œuvre</w:t>
            </w:r>
          </w:p>
        </w:tc>
      </w:tr>
      <w:tr w:rsidR="00EF03F5" w:rsidRPr="00286427" w14:paraId="4F0AD4F4" w14:textId="77777777" w:rsidTr="00EF03F5">
        <w:tc>
          <w:tcPr>
            <w:tcW w:w="9498" w:type="dxa"/>
            <w:gridSpan w:val="3"/>
          </w:tcPr>
          <w:p w14:paraId="72514FCB"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Simplifier les parcours en offrant une authentification commune pour les utilisateurs (possibilité d’aller d’une application à une autre sans réauthentification).</w:t>
            </w:r>
          </w:p>
          <w:p w14:paraId="346F1788"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Centralisation des mécanismes d’authentification (MFA, </w:t>
            </w:r>
            <w:proofErr w:type="spellStart"/>
            <w:r w:rsidRPr="00286427">
              <w:rPr>
                <w:rFonts w:ascii="Arial" w:hAnsi="Arial" w:cs="Arial"/>
                <w:color w:val="0D0D0D"/>
                <w:sz w:val="18"/>
                <w:szCs w:val="18"/>
                <w:shd w:val="clear" w:color="auto" w:fill="FFFFFF"/>
                <w:lang w:val="fr-FR"/>
              </w:rPr>
              <w:t>FranceConnect</w:t>
            </w:r>
            <w:proofErr w:type="spellEnd"/>
            <w:r w:rsidRPr="00286427">
              <w:rPr>
                <w:rFonts w:ascii="Arial" w:hAnsi="Arial" w:cs="Arial"/>
                <w:color w:val="0D0D0D"/>
                <w:sz w:val="18"/>
                <w:szCs w:val="18"/>
                <w:shd w:val="clear" w:color="auto" w:fill="FFFFFF"/>
                <w:lang w:val="fr-FR"/>
              </w:rPr>
              <w:t xml:space="preserve">, </w:t>
            </w:r>
            <w:proofErr w:type="spellStart"/>
            <w:r w:rsidRPr="00286427">
              <w:rPr>
                <w:rFonts w:ascii="Arial" w:hAnsi="Arial" w:cs="Arial"/>
                <w:color w:val="0D0D0D"/>
                <w:sz w:val="18"/>
                <w:szCs w:val="18"/>
                <w:shd w:val="clear" w:color="auto" w:fill="FFFFFF"/>
                <w:lang w:val="fr-FR"/>
              </w:rPr>
              <w:t>ProSanteConnect</w:t>
            </w:r>
            <w:proofErr w:type="spellEnd"/>
            <w:r w:rsidRPr="00286427">
              <w:rPr>
                <w:rFonts w:ascii="Arial" w:hAnsi="Arial" w:cs="Arial"/>
                <w:color w:val="0D0D0D"/>
                <w:sz w:val="18"/>
                <w:szCs w:val="18"/>
                <w:shd w:val="clear" w:color="auto" w:fill="FFFFFF"/>
                <w:lang w:val="fr-FR"/>
              </w:rPr>
              <w:t>, …).</w:t>
            </w:r>
          </w:p>
          <w:p w14:paraId="24E68EC1"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Gérer le contrôle d’accès et les habilitations d’accès aux outils au plus près du partenaire.</w:t>
            </w:r>
          </w:p>
          <w:p w14:paraId="3BFF4D7E"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Disposer d’un système d’authentification et de gestion d’habilitation unique pour les professionnels.</w:t>
            </w:r>
          </w:p>
          <w:p w14:paraId="4C4CAA46"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Disposer d’un système d’authentification et d’identification unique pour les usagers.</w:t>
            </w:r>
          </w:p>
          <w:p w14:paraId="342D0E8E"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internes CNSA s’appuient sur l’authentification AD CNSA pour le contrôle d’accès et les habilitations des agents de la CNSA.</w:t>
            </w:r>
          </w:p>
          <w:p w14:paraId="3F94303B"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métier s’appuient sur le PASS (Portail d’accès sécurisé aux services) pour le contrôle d’accès et les habilitations des professionnels (interne et externe).</w:t>
            </w:r>
          </w:p>
          <w:p w14:paraId="330B2EB0"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métier s’appuient sur un système d’authentification mutualisé à la CNSA pour les usagers (en cours de construction).</w:t>
            </w:r>
          </w:p>
        </w:tc>
      </w:tr>
      <w:tr w:rsidR="00EF03F5" w:rsidRPr="00286427" w14:paraId="0A71A644" w14:textId="77777777" w:rsidTr="00EF03F5">
        <w:tc>
          <w:tcPr>
            <w:tcW w:w="9498" w:type="dxa"/>
            <w:gridSpan w:val="3"/>
            <w:shd w:val="clear" w:color="auto" w:fill="C5E0B3" w:themeFill="accent6" w:themeFillTint="66"/>
          </w:tcPr>
          <w:p w14:paraId="6D986543" w14:textId="77777777" w:rsidR="00EF03F5" w:rsidRPr="00286427" w:rsidRDefault="00EF03F5" w:rsidP="009F2064">
            <w:pPr>
              <w:pStyle w:val="Corpsdetexte"/>
              <w:spacing w:before="120" w:line="240" w:lineRule="auto"/>
              <w:jc w:val="center"/>
              <w:rPr>
                <w:rFonts w:ascii="Arial" w:hAnsi="Arial" w:cs="Arial"/>
                <w:b/>
                <w:lang w:val="fr-FR" w:eastAsia="en-US" w:bidi="en-US"/>
              </w:rPr>
            </w:pPr>
            <w:r w:rsidRPr="00286427">
              <w:rPr>
                <w:rFonts w:ascii="Arial" w:hAnsi="Arial" w:cs="Arial"/>
                <w:b/>
                <w:lang w:val="fr-FR" w:eastAsia="en-US" w:bidi="en-US"/>
              </w:rPr>
              <w:t>Indicateurs de performance</w:t>
            </w:r>
          </w:p>
        </w:tc>
      </w:tr>
      <w:tr w:rsidR="00EF03F5" w:rsidRPr="00286427" w14:paraId="09E75FDD" w14:textId="77777777" w:rsidTr="00EF03F5">
        <w:tc>
          <w:tcPr>
            <w:tcW w:w="9498" w:type="dxa"/>
            <w:gridSpan w:val="3"/>
          </w:tcPr>
          <w:p w14:paraId="450439F9"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internes utilisant l’AD CNSA.</w:t>
            </w:r>
          </w:p>
          <w:p w14:paraId="4E30D2EF"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externes utilisant le PASS pour les professionnels</w:t>
            </w:r>
          </w:p>
          <w:p w14:paraId="4218ED9F"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Pourcentage d’applications externe utilisant le système d’authentification unique pour les usagers</w:t>
            </w:r>
          </w:p>
          <w:p w14:paraId="070946A2" w14:textId="77777777" w:rsidR="00EF03F5" w:rsidRPr="00286427" w:rsidRDefault="00EF03F5" w:rsidP="00EF03F5">
            <w:pPr>
              <w:pStyle w:val="Corpsdetexte"/>
              <w:numPr>
                <w:ilvl w:val="0"/>
                <w:numId w:val="32"/>
              </w:numPr>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Réduction du nombre d’incidents liés aux accès aux données.</w:t>
            </w:r>
          </w:p>
        </w:tc>
      </w:tr>
    </w:tbl>
    <w:p w14:paraId="5D45188E" w14:textId="7B8DDD12" w:rsidR="003D65BD" w:rsidRDefault="003D65BD" w:rsidP="003D65BD">
      <w:pPr>
        <w:pStyle w:val="Titre2"/>
        <w:rPr>
          <w:lang w:val="fr-FR"/>
        </w:rPr>
      </w:pPr>
      <w:bookmarkStart w:id="83" w:name="_P11_:_Référentiels"/>
      <w:bookmarkStart w:id="84" w:name="_Ref160173991"/>
      <w:bookmarkStart w:id="85" w:name="_Toc160456683"/>
      <w:bookmarkEnd w:id="83"/>
      <w:r>
        <w:rPr>
          <w:lang w:val="fr-FR"/>
        </w:rPr>
        <w:lastRenderedPageBreak/>
        <w:t>P11 : Référentiels</w:t>
      </w:r>
      <w:r w:rsidR="00532A79">
        <w:rPr>
          <w:lang w:val="fr-FR"/>
        </w:rPr>
        <w:t xml:space="preserve"> de données</w:t>
      </w:r>
      <w:bookmarkEnd w:id="84"/>
      <w:bookmarkEnd w:id="85"/>
    </w:p>
    <w:p w14:paraId="13EA81AE" w14:textId="77777777" w:rsidR="00532A79" w:rsidRDefault="00532A79" w:rsidP="00532A79">
      <w:pPr>
        <w:pStyle w:val="Corpsdetexte"/>
        <w:rPr>
          <w:lang w:val="fr-FR" w:eastAsia="en-US" w:bidi="en-US"/>
        </w:rPr>
      </w:pPr>
    </w:p>
    <w:tbl>
      <w:tblPr>
        <w:tblStyle w:val="Grilledutableau"/>
        <w:tblW w:w="9498" w:type="dxa"/>
        <w:tblInd w:w="-5" w:type="dxa"/>
        <w:tblLook w:val="04A0" w:firstRow="1" w:lastRow="0" w:firstColumn="1" w:lastColumn="0" w:noHBand="0" w:noVBand="1"/>
      </w:tblPr>
      <w:tblGrid>
        <w:gridCol w:w="3166"/>
        <w:gridCol w:w="3166"/>
        <w:gridCol w:w="3166"/>
      </w:tblGrid>
      <w:tr w:rsidR="00532A79" w:rsidRPr="00286427" w14:paraId="3321B93F" w14:textId="77777777" w:rsidTr="00532A79">
        <w:tc>
          <w:tcPr>
            <w:tcW w:w="9498" w:type="dxa"/>
            <w:gridSpan w:val="3"/>
            <w:shd w:val="clear" w:color="auto" w:fill="C5E0B3" w:themeFill="accent6" w:themeFillTint="66"/>
            <w:vAlign w:val="center"/>
          </w:tcPr>
          <w:p w14:paraId="36DC0E6A"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FE057C" w:rsidRPr="00286427" w14:paraId="1DB903BF" w14:textId="77777777" w:rsidTr="008F36EB">
        <w:tc>
          <w:tcPr>
            <w:tcW w:w="3166" w:type="dxa"/>
          </w:tcPr>
          <w:p w14:paraId="70908B84" w14:textId="77777777" w:rsidR="00FE057C" w:rsidRPr="00286427" w:rsidRDefault="00FE057C" w:rsidP="00FE057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Nom : </w:t>
            </w:r>
            <w:r>
              <w:rPr>
                <w:rFonts w:ascii="Arial" w:hAnsi="Arial" w:cs="Arial"/>
                <w:b/>
                <w:bCs/>
                <w:color w:val="70AD47" w:themeColor="accent6"/>
                <w:sz w:val="18"/>
                <w:szCs w:val="18"/>
                <w:shd w:val="clear" w:color="auto" w:fill="FFFFFF"/>
                <w:lang w:val="fr-FR"/>
              </w:rPr>
              <w:t>R</w:t>
            </w:r>
            <w:r w:rsidRPr="00286427">
              <w:rPr>
                <w:rFonts w:ascii="Arial" w:hAnsi="Arial" w:cs="Arial"/>
                <w:b/>
                <w:bCs/>
                <w:color w:val="70AD47" w:themeColor="accent6"/>
                <w:sz w:val="18"/>
                <w:szCs w:val="18"/>
                <w:shd w:val="clear" w:color="auto" w:fill="FFFFFF"/>
                <w:lang w:val="fr-FR"/>
              </w:rPr>
              <w:t>éférentiels de données</w:t>
            </w:r>
          </w:p>
        </w:tc>
        <w:tc>
          <w:tcPr>
            <w:tcW w:w="3166" w:type="dxa"/>
          </w:tcPr>
          <w:p w14:paraId="42A46302" w14:textId="37772343" w:rsidR="00FE057C" w:rsidRPr="00286427" w:rsidRDefault="00FE057C" w:rsidP="00FE057C">
            <w:pPr>
              <w:pStyle w:val="Corpsdetexte"/>
              <w:spacing w:before="120" w:line="240" w:lineRule="auto"/>
              <w:ind w:left="184"/>
              <w:rPr>
                <w:rFonts w:ascii="Arial" w:hAnsi="Arial" w:cs="Arial"/>
                <w:b/>
                <w:bCs/>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Numéro de version : </w:t>
            </w:r>
            <w:r w:rsidRPr="00286427">
              <w:rPr>
                <w:rFonts w:ascii="Arial" w:hAnsi="Arial" w:cs="Arial"/>
                <w:b/>
                <w:bCs/>
                <w:color w:val="70AD47" w:themeColor="accent6"/>
                <w:sz w:val="18"/>
                <w:szCs w:val="18"/>
                <w:shd w:val="clear" w:color="auto" w:fill="FFFFFF"/>
                <w:lang w:val="fr-FR"/>
              </w:rPr>
              <w:t>V1.0</w:t>
            </w:r>
          </w:p>
        </w:tc>
        <w:tc>
          <w:tcPr>
            <w:tcW w:w="3166" w:type="dxa"/>
          </w:tcPr>
          <w:p w14:paraId="7CA9EB69" w14:textId="1E8A81DB" w:rsidR="00FE057C" w:rsidRPr="00286427" w:rsidRDefault="00FE057C" w:rsidP="00FE057C">
            <w:pPr>
              <w:pStyle w:val="Corpsdetexte"/>
              <w:spacing w:before="120" w:line="240" w:lineRule="auto"/>
              <w:ind w:left="184"/>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 xml:space="preserve">Date de publication : </w:t>
            </w:r>
            <w:r w:rsidRPr="00286427">
              <w:rPr>
                <w:rFonts w:ascii="Arial" w:hAnsi="Arial" w:cs="Arial"/>
                <w:b/>
                <w:bCs/>
                <w:color w:val="70AD47" w:themeColor="accent6"/>
                <w:sz w:val="18"/>
                <w:szCs w:val="18"/>
                <w:shd w:val="clear" w:color="auto" w:fill="FFFFFF"/>
                <w:lang w:val="fr-FR"/>
              </w:rPr>
              <w:t>01/09/2023</w:t>
            </w:r>
          </w:p>
        </w:tc>
      </w:tr>
      <w:tr w:rsidR="00532A79" w:rsidRPr="00286427" w14:paraId="491E6F32" w14:textId="77777777" w:rsidTr="00532A79">
        <w:tc>
          <w:tcPr>
            <w:tcW w:w="9498" w:type="dxa"/>
            <w:gridSpan w:val="3"/>
            <w:shd w:val="clear" w:color="auto" w:fill="C5E0B3" w:themeFill="accent6" w:themeFillTint="66"/>
          </w:tcPr>
          <w:p w14:paraId="5DD17FBD"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532A79" w:rsidRPr="00286427" w14:paraId="262B7020" w14:textId="77777777" w:rsidTr="00532A79">
        <w:tc>
          <w:tcPr>
            <w:tcW w:w="9498" w:type="dxa"/>
            <w:gridSpan w:val="3"/>
          </w:tcPr>
          <w:p w14:paraId="2F9C9C78" w14:textId="20C4E246" w:rsidR="00532A79" w:rsidRPr="00286427" w:rsidRDefault="00532A79" w:rsidP="009F2064">
            <w:pPr>
              <w:pStyle w:val="Corpsdetexte"/>
              <w:rPr>
                <w:rFonts w:ascii="Arial" w:hAnsi="Arial" w:cs="Arial"/>
                <w:sz w:val="18"/>
                <w:szCs w:val="18"/>
              </w:rPr>
            </w:pPr>
            <w:r w:rsidRPr="00286427">
              <w:rPr>
                <w:rFonts w:ascii="Arial" w:hAnsi="Arial" w:cs="Arial"/>
                <w:b/>
                <w:bCs/>
                <w:sz w:val="18"/>
                <w:szCs w:val="18"/>
                <w:lang w:val="fr-FR"/>
              </w:rPr>
              <w:t>L</w:t>
            </w:r>
            <w:r>
              <w:rPr>
                <w:rFonts w:ascii="Arial" w:hAnsi="Arial" w:cs="Arial"/>
                <w:b/>
                <w:bCs/>
                <w:sz w:val="18"/>
                <w:szCs w:val="18"/>
                <w:lang w:val="fr-FR"/>
              </w:rPr>
              <w:t>e principe</w:t>
            </w:r>
            <w:r w:rsidRPr="00286427">
              <w:rPr>
                <w:rFonts w:ascii="Arial" w:hAnsi="Arial" w:cs="Arial"/>
                <w:b/>
                <w:bCs/>
                <w:sz w:val="18"/>
                <w:szCs w:val="18"/>
                <w:lang w:val="fr-FR"/>
              </w:rPr>
              <w:t xml:space="preserve"> </w:t>
            </w:r>
            <w:r>
              <w:rPr>
                <w:rFonts w:ascii="Arial" w:hAnsi="Arial" w:cs="Arial"/>
                <w:b/>
                <w:bCs/>
                <w:sz w:val="18"/>
                <w:szCs w:val="18"/>
                <w:lang w:val="fr-FR"/>
              </w:rPr>
              <w:t>« </w:t>
            </w:r>
            <w:r w:rsidRPr="00286427">
              <w:rPr>
                <w:rFonts w:ascii="Arial" w:hAnsi="Arial" w:cs="Arial"/>
                <w:b/>
                <w:bCs/>
                <w:sz w:val="18"/>
                <w:szCs w:val="18"/>
                <w:lang w:val="fr-FR"/>
              </w:rPr>
              <w:t>Référentiels de Données</w:t>
            </w:r>
            <w:r>
              <w:rPr>
                <w:rFonts w:ascii="Arial" w:hAnsi="Arial" w:cs="Arial"/>
                <w:b/>
                <w:bCs/>
                <w:sz w:val="18"/>
                <w:szCs w:val="18"/>
                <w:lang w:val="fr-FR"/>
              </w:rPr>
              <w:t> »</w:t>
            </w:r>
            <w:r w:rsidRPr="00286427">
              <w:rPr>
                <w:rFonts w:ascii="Arial" w:hAnsi="Arial" w:cs="Arial"/>
                <w:color w:val="0D0D0D"/>
                <w:sz w:val="18"/>
                <w:szCs w:val="18"/>
                <w:shd w:val="clear" w:color="auto" w:fill="FFFFFF"/>
                <w:lang w:val="fr-FR"/>
              </w:rPr>
              <w:t xml:space="preserve"> est fondamental dans la conception et la mise en œuvre de systèmes d'information. Ce principe vise à promouvoir une gestion centralisée, cohérente et efficace des données à travers la CNSA, en s'assurant que les données sont accessibles, fiables et sécurisées pour tous les utilisateurs autorisés. </w:t>
            </w:r>
          </w:p>
        </w:tc>
      </w:tr>
      <w:tr w:rsidR="00532A79" w:rsidRPr="00286427" w14:paraId="27D39349" w14:textId="77777777" w:rsidTr="00532A79">
        <w:tc>
          <w:tcPr>
            <w:tcW w:w="9498" w:type="dxa"/>
            <w:gridSpan w:val="3"/>
            <w:shd w:val="clear" w:color="auto" w:fill="C5E0B3" w:themeFill="accent6" w:themeFillTint="66"/>
          </w:tcPr>
          <w:p w14:paraId="6B794EDE"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532A79" w:rsidRPr="00286427" w14:paraId="30C59E27" w14:textId="77777777" w:rsidTr="00532A79">
        <w:tc>
          <w:tcPr>
            <w:tcW w:w="9498" w:type="dxa"/>
            <w:gridSpan w:val="3"/>
          </w:tcPr>
          <w:p w14:paraId="7AC61C13"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Intégrité et Qualité des Données</w:t>
            </w:r>
            <w:r w:rsidRPr="00286427">
              <w:rPr>
                <w:rFonts w:ascii="Arial" w:hAnsi="Arial" w:cs="Arial"/>
                <w:color w:val="0D0D0D"/>
                <w:sz w:val="18"/>
                <w:szCs w:val="18"/>
                <w:shd w:val="clear" w:color="auto" w:fill="FFFFFF"/>
                <w:lang w:val="fr-FR"/>
              </w:rPr>
              <w:t xml:space="preserve"> : Assurer l'exactitude, la cohérence et la fiabilité des données à travers l'organisation.</w:t>
            </w:r>
          </w:p>
          <w:p w14:paraId="1D300CD3"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Accès Centralisé aux Données</w:t>
            </w:r>
            <w:r w:rsidRPr="00286427">
              <w:rPr>
                <w:rFonts w:ascii="Arial" w:hAnsi="Arial" w:cs="Arial"/>
                <w:color w:val="0D0D0D"/>
                <w:sz w:val="18"/>
                <w:szCs w:val="18"/>
                <w:shd w:val="clear" w:color="auto" w:fill="FFFFFF"/>
                <w:lang w:val="fr-FR"/>
              </w:rPr>
              <w:t xml:space="preserve"> : Fournir un point d'accès unique pour simplifier la recherche et l'utilisation des données.</w:t>
            </w:r>
          </w:p>
          <w:p w14:paraId="5768C14F"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Gouvernance des Données</w:t>
            </w:r>
            <w:r w:rsidRPr="00286427">
              <w:rPr>
                <w:rFonts w:ascii="Arial" w:hAnsi="Arial" w:cs="Arial"/>
                <w:color w:val="0D0D0D"/>
                <w:sz w:val="18"/>
                <w:szCs w:val="18"/>
                <w:shd w:val="clear" w:color="auto" w:fill="FFFFFF"/>
                <w:lang w:val="fr-FR"/>
              </w:rPr>
              <w:t xml:space="preserve"> : Établir des politiques et des procédures pour la gestion des données, incluant la sécurité, la confidentialité, et la conformité réglementaire.</w:t>
            </w:r>
          </w:p>
          <w:p w14:paraId="68CCD88D"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Réutilisation des Données</w:t>
            </w:r>
            <w:r w:rsidRPr="00286427">
              <w:rPr>
                <w:rFonts w:ascii="Arial" w:hAnsi="Arial" w:cs="Arial"/>
                <w:color w:val="0D0D0D"/>
                <w:sz w:val="18"/>
                <w:szCs w:val="18"/>
                <w:shd w:val="clear" w:color="auto" w:fill="FFFFFF"/>
                <w:lang w:val="fr-FR"/>
              </w:rPr>
              <w:t xml:space="preserve"> : Encourager la réutilisation des données pour optimiser les ressources et éviter les redondances.</w:t>
            </w:r>
          </w:p>
          <w:p w14:paraId="159C85CC"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b/>
                <w:bCs/>
                <w:color w:val="0D0D0D"/>
                <w:sz w:val="18"/>
                <w:szCs w:val="18"/>
                <w:shd w:val="clear" w:color="auto" w:fill="FFFFFF"/>
                <w:lang w:val="fr-FR"/>
              </w:rPr>
              <w:t>Interopérabilité</w:t>
            </w:r>
            <w:r w:rsidRPr="00286427">
              <w:rPr>
                <w:rFonts w:ascii="Arial" w:hAnsi="Arial" w:cs="Arial"/>
                <w:color w:val="0D0D0D"/>
                <w:sz w:val="18"/>
                <w:szCs w:val="18"/>
                <w:shd w:val="clear" w:color="auto" w:fill="FFFFFF"/>
                <w:lang w:val="fr-FR"/>
              </w:rPr>
              <w:t xml:space="preserve"> : Faciliter l'échange de données entre différents systèmes et départements.</w:t>
            </w:r>
          </w:p>
        </w:tc>
      </w:tr>
      <w:tr w:rsidR="00532A79" w:rsidRPr="00286427" w14:paraId="4AD64D9B" w14:textId="77777777" w:rsidTr="00532A79">
        <w:trPr>
          <w:trHeight w:val="362"/>
        </w:trPr>
        <w:tc>
          <w:tcPr>
            <w:tcW w:w="9498" w:type="dxa"/>
            <w:gridSpan w:val="3"/>
            <w:shd w:val="clear" w:color="auto" w:fill="C5E0B3" w:themeFill="accent6" w:themeFillTint="66"/>
          </w:tcPr>
          <w:p w14:paraId="28511D1B"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Directives de Mise en Œuvre</w:t>
            </w:r>
          </w:p>
        </w:tc>
      </w:tr>
      <w:tr w:rsidR="00532A79" w:rsidRPr="00286427" w14:paraId="41CD0AF2" w14:textId="77777777" w:rsidTr="00532A79">
        <w:tc>
          <w:tcPr>
            <w:tcW w:w="9498" w:type="dxa"/>
            <w:gridSpan w:val="3"/>
            <w:shd w:val="clear" w:color="auto" w:fill="auto"/>
          </w:tcPr>
          <w:p w14:paraId="1A6C0103"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Utilisation de référentiels communs par les applications de la CNSA</w:t>
            </w:r>
          </w:p>
          <w:p w14:paraId="3C6F916E"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Respect de la doctrine du numérique en santé</w:t>
            </w:r>
          </w:p>
          <w:p w14:paraId="1F2AEB6D"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utilisent de préférence les référentiels annuaires des services centraux.</w:t>
            </w:r>
          </w:p>
          <w:p w14:paraId="4C966C7E"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Les applications enrichissent les annuaires des services centraux</w:t>
            </w:r>
          </w:p>
        </w:tc>
      </w:tr>
      <w:tr w:rsidR="00532A79" w:rsidRPr="00286427" w14:paraId="44AB97EF" w14:textId="77777777" w:rsidTr="00532A79">
        <w:tc>
          <w:tcPr>
            <w:tcW w:w="9498" w:type="dxa"/>
            <w:gridSpan w:val="3"/>
            <w:shd w:val="clear" w:color="auto" w:fill="C5E0B3" w:themeFill="accent6" w:themeFillTint="66"/>
          </w:tcPr>
          <w:p w14:paraId="7229B257" w14:textId="77777777" w:rsidR="00532A79" w:rsidRPr="00286427" w:rsidRDefault="00532A79"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532A79" w:rsidRPr="00286427" w14:paraId="729C9759" w14:textId="77777777" w:rsidTr="00532A79">
        <w:tc>
          <w:tcPr>
            <w:tcW w:w="9498" w:type="dxa"/>
            <w:gridSpan w:val="3"/>
          </w:tcPr>
          <w:p w14:paraId="05F08E0F" w14:textId="5B5C1AC8"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Pourcentage </w:t>
            </w:r>
            <w:r w:rsidR="00FE057C">
              <w:rPr>
                <w:rFonts w:ascii="Arial" w:hAnsi="Arial" w:cs="Arial"/>
                <w:color w:val="0D0D0D"/>
                <w:sz w:val="18"/>
                <w:szCs w:val="18"/>
                <w:shd w:val="clear" w:color="auto" w:fill="FFFFFF"/>
                <w:lang w:val="fr-FR"/>
              </w:rPr>
              <w:t>de référentiels</w:t>
            </w:r>
            <w:r w:rsidRPr="00286427">
              <w:rPr>
                <w:rFonts w:ascii="Arial" w:hAnsi="Arial" w:cs="Arial"/>
                <w:color w:val="0D0D0D"/>
                <w:sz w:val="18"/>
                <w:szCs w:val="18"/>
                <w:shd w:val="clear" w:color="auto" w:fill="FFFFFF"/>
                <w:lang w:val="fr-FR"/>
              </w:rPr>
              <w:t xml:space="preserve"> exposés par les services centraux</w:t>
            </w:r>
          </w:p>
          <w:p w14:paraId="78868DF1" w14:textId="00106C8A"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Pourcentage d’applications utilisant ces </w:t>
            </w:r>
            <w:r w:rsidR="00FE057C">
              <w:rPr>
                <w:rFonts w:ascii="Arial" w:hAnsi="Arial" w:cs="Arial"/>
                <w:color w:val="0D0D0D"/>
                <w:sz w:val="18"/>
                <w:szCs w:val="18"/>
                <w:shd w:val="clear" w:color="auto" w:fill="FFFFFF"/>
                <w:lang w:val="fr-FR"/>
              </w:rPr>
              <w:t>référentiels</w:t>
            </w:r>
          </w:p>
          <w:p w14:paraId="5D00551A" w14:textId="2A5F85F4"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 xml:space="preserve">Pourcentage d’applications qui enrichissent les données de ces </w:t>
            </w:r>
            <w:r w:rsidR="00FE057C">
              <w:rPr>
                <w:rFonts w:ascii="Arial" w:hAnsi="Arial" w:cs="Arial"/>
                <w:color w:val="0D0D0D"/>
                <w:sz w:val="18"/>
                <w:szCs w:val="18"/>
                <w:shd w:val="clear" w:color="auto" w:fill="FFFFFF"/>
                <w:lang w:val="fr-FR"/>
              </w:rPr>
              <w:t>référentiels</w:t>
            </w:r>
          </w:p>
          <w:p w14:paraId="70CDBEB4"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Qualité des Données : Amélioration de la qualité et de l'intégrité des données, mesurée par des indicateurs tels que le taux d'erreur dans les données et le degré de satisfaction des utilisateurs.</w:t>
            </w:r>
          </w:p>
          <w:p w14:paraId="2019EDB0" w14:textId="77777777" w:rsidR="00532A79" w:rsidRPr="00FE057C"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FE057C">
              <w:rPr>
                <w:rFonts w:ascii="Arial" w:hAnsi="Arial" w:cs="Arial"/>
                <w:color w:val="0D0D0D"/>
                <w:sz w:val="18"/>
                <w:szCs w:val="18"/>
                <w:shd w:val="clear" w:color="auto" w:fill="FFFFFF"/>
                <w:lang w:val="fr-FR"/>
              </w:rPr>
              <w:t>Accessibilité des Données : Facilité d'accès aux données pour les utilisateurs autorisés, réduisant le temps nécessaire pour trouver et utiliser les informations.</w:t>
            </w:r>
          </w:p>
          <w:p w14:paraId="1DC03ACD" w14:textId="77777777" w:rsidR="00532A79" w:rsidRPr="00286427" w:rsidRDefault="00532A79" w:rsidP="00532A79">
            <w:pPr>
              <w:pStyle w:val="Corpsdetexte"/>
              <w:numPr>
                <w:ilvl w:val="0"/>
                <w:numId w:val="32"/>
              </w:numPr>
              <w:jc w:val="left"/>
              <w:rPr>
                <w:rFonts w:ascii="Arial" w:hAnsi="Arial" w:cs="Arial"/>
                <w:color w:val="0D0D0D"/>
                <w:sz w:val="18"/>
                <w:szCs w:val="18"/>
                <w:shd w:val="clear" w:color="auto" w:fill="FFFFFF"/>
                <w:lang w:val="fr-FR"/>
              </w:rPr>
            </w:pPr>
            <w:r w:rsidRPr="00FE057C">
              <w:rPr>
                <w:rFonts w:ascii="Arial" w:hAnsi="Arial" w:cs="Arial"/>
                <w:color w:val="0D0D0D"/>
                <w:sz w:val="18"/>
                <w:szCs w:val="18"/>
                <w:shd w:val="clear" w:color="auto" w:fill="FFFFFF"/>
                <w:lang w:val="fr-FR"/>
              </w:rPr>
              <w:t>Conformité et Sécurité : Réduction des incidents de sécurité liés aux données et conformité avec les réglementations de protection des données.</w:t>
            </w:r>
          </w:p>
        </w:tc>
      </w:tr>
    </w:tbl>
    <w:p w14:paraId="5FC25938" w14:textId="77777777" w:rsidR="007C1E46" w:rsidRDefault="007C1E46" w:rsidP="00532A79">
      <w:pPr>
        <w:pStyle w:val="Corpsdetexte"/>
        <w:rPr>
          <w:lang w:val="fr-FR" w:eastAsia="en-US" w:bidi="en-US"/>
        </w:rPr>
      </w:pPr>
    </w:p>
    <w:p w14:paraId="2DD026C7" w14:textId="4C786D4D" w:rsidR="007C1E46" w:rsidRDefault="007C1E46" w:rsidP="007C1E46">
      <w:pPr>
        <w:pStyle w:val="Titre2"/>
        <w:rPr>
          <w:lang w:val="fr-FR"/>
        </w:rPr>
      </w:pPr>
      <w:bookmarkStart w:id="86" w:name="_Ref160174316"/>
      <w:bookmarkStart w:id="87" w:name="_Toc160456684"/>
      <w:r>
        <w:rPr>
          <w:lang w:val="fr-FR"/>
        </w:rPr>
        <w:lastRenderedPageBreak/>
        <w:t>P12 : Durabilité</w:t>
      </w:r>
      <w:bookmarkEnd w:id="86"/>
      <w:bookmarkEnd w:id="87"/>
    </w:p>
    <w:tbl>
      <w:tblPr>
        <w:tblStyle w:val="Grilledutableau"/>
        <w:tblW w:w="9498" w:type="dxa"/>
        <w:tblInd w:w="-5" w:type="dxa"/>
        <w:tblLook w:val="04A0" w:firstRow="1" w:lastRow="0" w:firstColumn="1" w:lastColumn="0" w:noHBand="0" w:noVBand="1"/>
      </w:tblPr>
      <w:tblGrid>
        <w:gridCol w:w="3166"/>
        <w:gridCol w:w="3166"/>
        <w:gridCol w:w="3166"/>
      </w:tblGrid>
      <w:tr w:rsidR="007C1E46" w:rsidRPr="00286427" w14:paraId="6F3A912E" w14:textId="77777777" w:rsidTr="007C1E46">
        <w:tc>
          <w:tcPr>
            <w:tcW w:w="9498" w:type="dxa"/>
            <w:gridSpan w:val="3"/>
            <w:shd w:val="clear" w:color="auto" w:fill="C5E0B3" w:themeFill="accent6" w:themeFillTint="66"/>
            <w:vAlign w:val="center"/>
          </w:tcPr>
          <w:p w14:paraId="4DF29B3F" w14:textId="77777777" w:rsidR="007C1E46" w:rsidRPr="00286427" w:rsidRDefault="007C1E4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Identification du principe</w:t>
            </w:r>
          </w:p>
        </w:tc>
      </w:tr>
      <w:tr w:rsidR="00FE057C" w:rsidRPr="00286427" w14:paraId="13A5BD7D" w14:textId="77777777" w:rsidTr="001574A4">
        <w:tc>
          <w:tcPr>
            <w:tcW w:w="3166" w:type="dxa"/>
          </w:tcPr>
          <w:p w14:paraId="767198A1" w14:textId="77777777" w:rsidR="00FE057C" w:rsidRPr="00FE057C" w:rsidRDefault="00FE057C" w:rsidP="00FE057C">
            <w:pPr>
              <w:pStyle w:val="Corpsdetexte"/>
              <w:spacing w:before="120" w:line="240" w:lineRule="auto"/>
              <w:ind w:left="184"/>
              <w:rPr>
                <w:rFonts w:ascii="Arial" w:hAnsi="Arial" w:cs="Arial"/>
                <w:sz w:val="18"/>
                <w:szCs w:val="18"/>
              </w:rPr>
            </w:pPr>
            <w:r w:rsidRPr="00FE057C">
              <w:rPr>
                <w:rFonts w:ascii="Arial" w:hAnsi="Arial" w:cs="Arial"/>
                <w:sz w:val="18"/>
                <w:szCs w:val="18"/>
              </w:rPr>
              <w:t xml:space="preserve">Nom : </w:t>
            </w:r>
            <w:r w:rsidRPr="00FE057C">
              <w:rPr>
                <w:rFonts w:ascii="Arial" w:hAnsi="Arial" w:cs="Arial"/>
                <w:b/>
                <w:bCs/>
                <w:color w:val="70AD47" w:themeColor="accent6"/>
                <w:sz w:val="18"/>
                <w:szCs w:val="18"/>
                <w:shd w:val="clear" w:color="auto" w:fill="FFFFFF"/>
                <w:lang w:val="fr-FR"/>
              </w:rPr>
              <w:t>Durabilité</w:t>
            </w:r>
          </w:p>
        </w:tc>
        <w:tc>
          <w:tcPr>
            <w:tcW w:w="3166" w:type="dxa"/>
          </w:tcPr>
          <w:p w14:paraId="6770239C" w14:textId="5412F5EE" w:rsidR="00FE057C" w:rsidRPr="00FE057C" w:rsidRDefault="00FE057C" w:rsidP="00FE057C">
            <w:pPr>
              <w:pStyle w:val="Liste"/>
              <w:numPr>
                <w:ilvl w:val="0"/>
                <w:numId w:val="0"/>
              </w:numPr>
              <w:spacing w:before="120" w:after="120"/>
              <w:ind w:left="184"/>
              <w:rPr>
                <w:rFonts w:ascii="Arial" w:hAnsi="Arial" w:cs="Arial"/>
                <w:sz w:val="18"/>
                <w:szCs w:val="18"/>
              </w:rPr>
            </w:pPr>
            <w:r w:rsidRPr="00FE057C">
              <w:rPr>
                <w:rFonts w:ascii="Arial" w:hAnsi="Arial" w:cs="Arial"/>
                <w:sz w:val="18"/>
                <w:szCs w:val="18"/>
              </w:rPr>
              <w:t xml:space="preserve">Numéro de version : </w:t>
            </w:r>
            <w:r w:rsidRPr="00E450F7">
              <w:rPr>
                <w:rFonts w:ascii="Arial" w:hAnsi="Arial" w:cs="Arial"/>
                <w:b/>
                <w:bCs/>
                <w:color w:val="70AD47" w:themeColor="accent6"/>
                <w:sz w:val="18"/>
                <w:szCs w:val="18"/>
                <w:shd w:val="clear" w:color="auto" w:fill="FFFFFF"/>
                <w:lang w:eastAsia="x-none" w:bidi="ar-SA"/>
              </w:rPr>
              <w:t>V1.0</w:t>
            </w:r>
          </w:p>
        </w:tc>
        <w:tc>
          <w:tcPr>
            <w:tcW w:w="3166" w:type="dxa"/>
          </w:tcPr>
          <w:p w14:paraId="3EBDD51E" w14:textId="34B261C5" w:rsidR="00FE057C" w:rsidRPr="00FE057C" w:rsidRDefault="00FE057C" w:rsidP="00FE057C">
            <w:pPr>
              <w:pStyle w:val="Liste"/>
              <w:numPr>
                <w:ilvl w:val="0"/>
                <w:numId w:val="0"/>
              </w:numPr>
              <w:spacing w:before="120" w:after="120"/>
              <w:ind w:left="184"/>
              <w:rPr>
                <w:rFonts w:ascii="Arial" w:hAnsi="Arial" w:cs="Arial"/>
                <w:sz w:val="18"/>
                <w:szCs w:val="18"/>
              </w:rPr>
            </w:pPr>
            <w:r w:rsidRPr="00FE057C">
              <w:rPr>
                <w:rFonts w:ascii="Arial" w:hAnsi="Arial" w:cs="Arial"/>
                <w:sz w:val="18"/>
                <w:szCs w:val="18"/>
              </w:rPr>
              <w:t xml:space="preserve">Date de publication : </w:t>
            </w:r>
            <w:r w:rsidRPr="00E450F7">
              <w:rPr>
                <w:rFonts w:ascii="Arial" w:hAnsi="Arial" w:cs="Arial"/>
                <w:b/>
                <w:bCs/>
                <w:color w:val="70AD47" w:themeColor="accent6"/>
                <w:sz w:val="18"/>
                <w:szCs w:val="18"/>
                <w:shd w:val="clear" w:color="auto" w:fill="FFFFFF"/>
                <w:lang w:eastAsia="x-none" w:bidi="ar-SA"/>
              </w:rPr>
              <w:t>0</w:t>
            </w:r>
            <w:r w:rsidRPr="00E450F7">
              <w:rPr>
                <w:rFonts w:ascii="Arial" w:hAnsi="Arial" w:cs="Arial"/>
                <w:b/>
                <w:bCs/>
                <w:color w:val="70AD47" w:themeColor="accent6"/>
                <w:sz w:val="18"/>
                <w:szCs w:val="18"/>
                <w:shd w:val="clear" w:color="auto" w:fill="FFFFFF"/>
                <w:lang w:eastAsia="x-none" w:bidi="ar-SA"/>
              </w:rPr>
              <w:t>1/09/2023</w:t>
            </w:r>
          </w:p>
        </w:tc>
      </w:tr>
      <w:tr w:rsidR="007C1E46" w:rsidRPr="00286427" w14:paraId="6BD799CD" w14:textId="77777777" w:rsidTr="007C1E46">
        <w:tc>
          <w:tcPr>
            <w:tcW w:w="9498" w:type="dxa"/>
            <w:gridSpan w:val="3"/>
            <w:shd w:val="clear" w:color="auto" w:fill="C5E0B3" w:themeFill="accent6" w:themeFillTint="66"/>
          </w:tcPr>
          <w:p w14:paraId="586312DD" w14:textId="77777777" w:rsidR="007C1E46" w:rsidRPr="00286427" w:rsidRDefault="007C1E4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Description</w:t>
            </w:r>
          </w:p>
        </w:tc>
      </w:tr>
      <w:tr w:rsidR="007C1E46" w:rsidRPr="00286427" w14:paraId="71E60D98" w14:textId="77777777" w:rsidTr="007C1E46">
        <w:tc>
          <w:tcPr>
            <w:tcW w:w="9498" w:type="dxa"/>
            <w:gridSpan w:val="3"/>
          </w:tcPr>
          <w:p w14:paraId="49342E6E" w14:textId="4A682786" w:rsidR="007C1E46" w:rsidRPr="00286427" w:rsidRDefault="007C1E46" w:rsidP="009F2064">
            <w:pPr>
              <w:pStyle w:val="Corpsdetexte"/>
              <w:rPr>
                <w:rFonts w:ascii="Arial" w:hAnsi="Arial" w:cs="Arial"/>
                <w:sz w:val="18"/>
                <w:szCs w:val="18"/>
              </w:rPr>
            </w:pPr>
            <w:r w:rsidRPr="007C1E46">
              <w:rPr>
                <w:rFonts w:ascii="Arial" w:hAnsi="Arial" w:cs="Arial"/>
                <w:b/>
                <w:bCs/>
                <w:color w:val="0D0D0D"/>
                <w:sz w:val="18"/>
                <w:szCs w:val="18"/>
                <w:shd w:val="clear" w:color="auto" w:fill="FFFFFF"/>
                <w:lang w:val="fr-FR"/>
              </w:rPr>
              <w:t>Le</w:t>
            </w:r>
            <w:r w:rsidRPr="00286427">
              <w:rPr>
                <w:rFonts w:ascii="Arial" w:hAnsi="Arial" w:cs="Arial"/>
                <w:color w:val="0D0D0D"/>
                <w:sz w:val="18"/>
                <w:szCs w:val="18"/>
                <w:shd w:val="clear" w:color="auto" w:fill="FFFFFF"/>
                <w:lang w:val="fr-FR"/>
              </w:rPr>
              <w:t xml:space="preserve"> </w:t>
            </w:r>
            <w:r w:rsidRPr="00286427">
              <w:rPr>
                <w:rFonts w:ascii="Arial" w:hAnsi="Arial" w:cs="Arial"/>
                <w:b/>
                <w:bCs/>
                <w:sz w:val="18"/>
                <w:szCs w:val="18"/>
                <w:lang w:val="fr-FR"/>
              </w:rPr>
              <w:t>Principe</w:t>
            </w:r>
            <w:r>
              <w:rPr>
                <w:rFonts w:ascii="Arial" w:hAnsi="Arial" w:cs="Arial"/>
                <w:b/>
                <w:bCs/>
                <w:sz w:val="18"/>
                <w:szCs w:val="18"/>
                <w:lang w:val="fr-FR"/>
              </w:rPr>
              <w:t xml:space="preserve"> d’architecture</w:t>
            </w:r>
            <w:r w:rsidRPr="00286427">
              <w:rPr>
                <w:rFonts w:ascii="Arial" w:hAnsi="Arial" w:cs="Arial"/>
                <w:b/>
                <w:bCs/>
                <w:sz w:val="18"/>
                <w:szCs w:val="18"/>
                <w:lang w:val="fr-FR"/>
              </w:rPr>
              <w:t xml:space="preserve"> </w:t>
            </w:r>
            <w:r>
              <w:rPr>
                <w:rFonts w:ascii="Arial" w:hAnsi="Arial" w:cs="Arial"/>
                <w:b/>
                <w:bCs/>
                <w:sz w:val="18"/>
                <w:szCs w:val="18"/>
                <w:lang w:val="fr-FR"/>
              </w:rPr>
              <w:t>« </w:t>
            </w:r>
            <w:r w:rsidRPr="00286427">
              <w:rPr>
                <w:rFonts w:ascii="Arial" w:hAnsi="Arial" w:cs="Arial"/>
                <w:b/>
                <w:bCs/>
                <w:sz w:val="18"/>
                <w:szCs w:val="18"/>
                <w:lang w:val="fr-FR"/>
              </w:rPr>
              <w:t>Durabilité</w:t>
            </w:r>
            <w:r>
              <w:rPr>
                <w:rFonts w:ascii="Arial" w:hAnsi="Arial" w:cs="Arial"/>
                <w:b/>
                <w:bCs/>
                <w:sz w:val="18"/>
                <w:szCs w:val="18"/>
                <w:lang w:val="fr-FR"/>
              </w:rPr>
              <w:t> »</w:t>
            </w:r>
            <w:r w:rsidRPr="00286427">
              <w:rPr>
                <w:rFonts w:ascii="Arial" w:hAnsi="Arial" w:cs="Arial"/>
                <w:color w:val="0D0D0D"/>
                <w:sz w:val="18"/>
                <w:szCs w:val="18"/>
                <w:shd w:val="clear" w:color="auto" w:fill="FFFFFF"/>
                <w:lang w:val="fr-FR"/>
              </w:rPr>
              <w:t xml:space="preserve"> dans l'architecture des systèmes d'information souligne l'importance de concevoir et de gérer les technologies de l'information (TI) d'une manière qui minimise leur impact environnemental tout en soutenant la croissance économique et le bien-être social à long terme. Ce principe encourage les organisations à adopter des pratiques responsables qui contribuent à la durabilité environnementale, économique et sociale.</w:t>
            </w:r>
          </w:p>
        </w:tc>
      </w:tr>
      <w:tr w:rsidR="007C1E46" w:rsidRPr="00286427" w14:paraId="3FB7175B" w14:textId="77777777" w:rsidTr="007C1E46">
        <w:tc>
          <w:tcPr>
            <w:tcW w:w="9498" w:type="dxa"/>
            <w:gridSpan w:val="3"/>
            <w:shd w:val="clear" w:color="auto" w:fill="C5E0B3" w:themeFill="accent6" w:themeFillTint="66"/>
          </w:tcPr>
          <w:p w14:paraId="21A4860B" w14:textId="77777777" w:rsidR="007C1E46" w:rsidRPr="00286427" w:rsidRDefault="007C1E4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Objectifs</w:t>
            </w:r>
          </w:p>
        </w:tc>
      </w:tr>
      <w:tr w:rsidR="007C1E46" w:rsidRPr="00286427" w14:paraId="737E8E14" w14:textId="77777777" w:rsidTr="007C1E46">
        <w:tc>
          <w:tcPr>
            <w:tcW w:w="9498" w:type="dxa"/>
            <w:gridSpan w:val="3"/>
          </w:tcPr>
          <w:p w14:paraId="6E07E336"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Réduction de l'Impact Environnemental : Diminuer l'empreinte écologique des activités informatiques, notamment en termes de consommation énergétique et de production de déchets.</w:t>
            </w:r>
          </w:p>
          <w:p w14:paraId="3FA470B3"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Responsabilité Sociale : Encourager une approche éthique et socialement responsable dans l'utilisation des ressources IT.</w:t>
            </w:r>
          </w:p>
          <w:p w14:paraId="22845407"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Efficacité Économique : Optimiser les coûts opérationnels à travers une gestion plus efficace des ressources, comme l'énergie et le matériel informatique.</w:t>
            </w:r>
          </w:p>
          <w:p w14:paraId="49985195"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Conformité Réglementaire : Se conformer aux lois et régulations environnementales de plus en plus strictes.</w:t>
            </w:r>
          </w:p>
        </w:tc>
      </w:tr>
      <w:tr w:rsidR="007C1E46" w:rsidRPr="00286427" w14:paraId="5C5E2C8C" w14:textId="77777777" w:rsidTr="007C1E46">
        <w:tc>
          <w:tcPr>
            <w:tcW w:w="9498" w:type="dxa"/>
            <w:gridSpan w:val="3"/>
            <w:shd w:val="clear" w:color="auto" w:fill="C5E0B3" w:themeFill="accent6" w:themeFillTint="66"/>
          </w:tcPr>
          <w:p w14:paraId="591D8402" w14:textId="77777777" w:rsidR="007C1E46" w:rsidRPr="00286427" w:rsidRDefault="007C1E46" w:rsidP="007C1E46">
            <w:pPr>
              <w:pStyle w:val="Liste"/>
              <w:tabs>
                <w:tab w:val="clear" w:pos="720"/>
              </w:tabs>
              <w:ind w:left="595" w:hanging="283"/>
              <w:rPr>
                <w:bCs/>
              </w:rPr>
            </w:pPr>
            <w:r w:rsidRPr="00286427">
              <w:t>Directives de Mise en Œuvre</w:t>
            </w:r>
          </w:p>
        </w:tc>
      </w:tr>
      <w:tr w:rsidR="007C1E46" w:rsidRPr="00286427" w14:paraId="63657558" w14:textId="77777777" w:rsidTr="007C1E46">
        <w:tc>
          <w:tcPr>
            <w:tcW w:w="9498" w:type="dxa"/>
            <w:gridSpan w:val="3"/>
          </w:tcPr>
          <w:p w14:paraId="23DFDF50"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bookmarkStart w:id="88" w:name="_Hlk159926670"/>
            <w:r w:rsidRPr="00286427">
              <w:rPr>
                <w:rFonts w:ascii="Arial" w:hAnsi="Arial" w:cs="Arial"/>
                <w:color w:val="0D0D0D"/>
                <w:sz w:val="18"/>
                <w:szCs w:val="18"/>
                <w:shd w:val="clear" w:color="auto" w:fill="FFFFFF"/>
                <w:lang w:val="fr-FR"/>
              </w:rPr>
              <w:t>Conception Éco-responsable : Intégrer des considérations environnementales dès les premières étapes de conception des systèmes IT, en privilégiant des solutions qui réduisent la consommation d'énergie et les déchets.</w:t>
            </w:r>
          </w:p>
          <w:p w14:paraId="5E86BB7B"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Centres de Données Écologiques : Concevoir des centres de données avec une empreinte carbone réduite.</w:t>
            </w:r>
          </w:p>
          <w:p w14:paraId="71D33918"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Gestion de l'Énergie et des Ressources : Mettre en place des politiques de gestion énergétique pour les équipements informatiques, en favorisant les dispositifs à faible consommation énergétique et en optimisant la durée de vie des appareils.</w:t>
            </w:r>
          </w:p>
          <w:p w14:paraId="4F423EA3"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Recyclage et Élimination Responsable : Collaborer avec des partenaires certifiés pour l'élimination écologique des équipements obsolètes.</w:t>
            </w:r>
          </w:p>
          <w:p w14:paraId="3B69C2DD"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Sensibilisation et Formation : Former le personnel sur les meilleures pratiques de durabilité applicables à leur travail quotidien</w:t>
            </w:r>
          </w:p>
        </w:tc>
      </w:tr>
      <w:bookmarkEnd w:id="88"/>
      <w:tr w:rsidR="007C1E46" w:rsidRPr="00286427" w14:paraId="1170914D" w14:textId="77777777" w:rsidTr="007C1E46">
        <w:tc>
          <w:tcPr>
            <w:tcW w:w="9498" w:type="dxa"/>
            <w:gridSpan w:val="3"/>
            <w:shd w:val="clear" w:color="auto" w:fill="C5E0B3" w:themeFill="accent6" w:themeFillTint="66"/>
          </w:tcPr>
          <w:p w14:paraId="4653A1BC" w14:textId="77777777" w:rsidR="007C1E46" w:rsidRPr="00286427" w:rsidRDefault="007C1E46" w:rsidP="009F2064">
            <w:pPr>
              <w:pStyle w:val="Corpsdetexte"/>
              <w:spacing w:before="120" w:line="240" w:lineRule="auto"/>
              <w:jc w:val="center"/>
              <w:rPr>
                <w:rFonts w:ascii="Arial" w:hAnsi="Arial" w:cs="Arial"/>
                <w:b/>
                <w:sz w:val="18"/>
                <w:szCs w:val="18"/>
                <w:lang w:val="fr-FR" w:eastAsia="en-US" w:bidi="en-US"/>
              </w:rPr>
            </w:pPr>
            <w:r w:rsidRPr="00286427">
              <w:rPr>
                <w:rFonts w:ascii="Arial" w:hAnsi="Arial" w:cs="Arial"/>
                <w:b/>
                <w:sz w:val="18"/>
                <w:szCs w:val="18"/>
                <w:lang w:val="fr-FR" w:eastAsia="en-US" w:bidi="en-US"/>
              </w:rPr>
              <w:t>Indicateurs de performance</w:t>
            </w:r>
          </w:p>
        </w:tc>
      </w:tr>
      <w:tr w:rsidR="007C1E46" w:rsidRPr="00286427" w14:paraId="3D03599B" w14:textId="77777777" w:rsidTr="007C1E46">
        <w:tc>
          <w:tcPr>
            <w:tcW w:w="9498" w:type="dxa"/>
            <w:gridSpan w:val="3"/>
          </w:tcPr>
          <w:p w14:paraId="2682EEF2"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Mesure de la diminution de l'empreinte carbone des activités IT.</w:t>
            </w:r>
          </w:p>
          <w:p w14:paraId="081587B2" w14:textId="77777777" w:rsidR="007C1E46" w:rsidRPr="00286427" w:rsidRDefault="007C1E46" w:rsidP="007C1E46">
            <w:pPr>
              <w:pStyle w:val="Corpsdetexte"/>
              <w:numPr>
                <w:ilvl w:val="0"/>
                <w:numId w:val="32"/>
              </w:numPr>
              <w:jc w:val="left"/>
              <w:rPr>
                <w:rFonts w:ascii="Arial" w:hAnsi="Arial" w:cs="Arial"/>
                <w:color w:val="0D0D0D"/>
                <w:sz w:val="18"/>
                <w:szCs w:val="18"/>
                <w:shd w:val="clear" w:color="auto" w:fill="FFFFFF"/>
                <w:lang w:val="fr-FR"/>
              </w:rPr>
            </w:pPr>
            <w:r w:rsidRPr="00286427">
              <w:rPr>
                <w:rFonts w:ascii="Arial" w:hAnsi="Arial" w:cs="Arial"/>
                <w:color w:val="0D0D0D"/>
                <w:sz w:val="18"/>
                <w:szCs w:val="18"/>
                <w:shd w:val="clear" w:color="auto" w:fill="FFFFFF"/>
                <w:lang w:val="fr-FR"/>
              </w:rPr>
              <w:t>Suivi des économies réalisées grâce à l'efficacité énergétique des systèmes et des pratiques.</w:t>
            </w:r>
          </w:p>
        </w:tc>
      </w:tr>
    </w:tbl>
    <w:p w14:paraId="04144BB1" w14:textId="77777777" w:rsidR="007C1E46" w:rsidRDefault="007C1E46" w:rsidP="007C1E46">
      <w:pPr>
        <w:pStyle w:val="Corpsdetexte"/>
        <w:rPr>
          <w:lang w:val="fr-FR" w:eastAsia="en-US" w:bidi="en-US"/>
        </w:rPr>
      </w:pPr>
    </w:p>
    <w:p w14:paraId="6F453AED" w14:textId="77777777" w:rsidR="007C1E46" w:rsidRPr="007C1E46" w:rsidRDefault="007C1E46" w:rsidP="007C1E46">
      <w:pPr>
        <w:pStyle w:val="Corpsdetexte"/>
        <w:rPr>
          <w:lang w:val="fr-FR" w:eastAsia="en-US" w:bidi="en-US"/>
        </w:rPr>
      </w:pPr>
    </w:p>
    <w:sectPr w:rsidR="007C1E46" w:rsidRPr="007C1E46" w:rsidSect="000B59B0">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B7263" w14:textId="77777777" w:rsidR="000B59B0" w:rsidRDefault="000B59B0" w:rsidP="008D086E">
      <w:r>
        <w:separator/>
      </w:r>
    </w:p>
  </w:endnote>
  <w:endnote w:type="continuationSeparator" w:id="0">
    <w:p w14:paraId="654F20AA" w14:textId="77777777" w:rsidR="000B59B0" w:rsidRDefault="000B59B0" w:rsidP="008D086E">
      <w:r>
        <w:continuationSeparator/>
      </w:r>
    </w:p>
  </w:endnote>
  <w:endnote w:type="continuationNotice" w:id="1">
    <w:p w14:paraId="0146E20C" w14:textId="77777777" w:rsidR="000B59B0" w:rsidRDefault="000B59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fo Text Offc">
    <w:altName w:val="Info Text Offc"/>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66C3" w14:textId="5A3F73B2" w:rsidR="001F744F" w:rsidRPr="008F4B7E" w:rsidRDefault="001F744F" w:rsidP="00AA4C0B">
    <w:pPr>
      <w:pStyle w:val="Pieddepage"/>
      <w:tabs>
        <w:tab w:val="clear" w:pos="4536"/>
      </w:tabs>
      <w:rPr>
        <w:rStyle w:val="Numrodepage"/>
        <w:b/>
        <w:sz w:val="20"/>
        <w:szCs w:val="20"/>
        <w:lang w:val="fr-FR"/>
      </w:rPr>
    </w:pPr>
    <w:r w:rsidRPr="003470B9">
      <w:t>CNSA</w:t>
    </w:r>
    <w:r>
      <w:t xml:space="preserve"> – </w:t>
    </w:r>
    <w:r>
      <w:rPr>
        <w:lang w:val="fr-FR"/>
      </w:rPr>
      <w:t>Principes d’architecture</w:t>
    </w:r>
    <w:r w:rsidRPr="003470B9">
      <w:rPr>
        <w:i/>
      </w:rPr>
      <w:tab/>
    </w:r>
    <w:r w:rsidRPr="003470B9">
      <w:rPr>
        <w:sz w:val="20"/>
        <w:szCs w:val="20"/>
      </w:rPr>
      <w:t xml:space="preserve">Page </w:t>
    </w:r>
    <w:r w:rsidRPr="000521FB">
      <w:rPr>
        <w:rStyle w:val="Numrodepage"/>
        <w:sz w:val="20"/>
        <w:szCs w:val="20"/>
      </w:rPr>
      <w:fldChar w:fldCharType="begin"/>
    </w:r>
    <w:r w:rsidRPr="008F4B7E">
      <w:rPr>
        <w:rStyle w:val="Numrodepage"/>
        <w:sz w:val="20"/>
        <w:szCs w:val="20"/>
        <w:lang w:val="fr-FR"/>
      </w:rPr>
      <w:instrText xml:space="preserve"> PAGE </w:instrText>
    </w:r>
    <w:r w:rsidRPr="000521FB">
      <w:rPr>
        <w:rStyle w:val="Numrodepage"/>
        <w:sz w:val="20"/>
        <w:szCs w:val="20"/>
      </w:rPr>
      <w:fldChar w:fldCharType="separate"/>
    </w:r>
    <w:r w:rsidRPr="008F4B7E">
      <w:rPr>
        <w:rStyle w:val="Numrodepage"/>
        <w:noProof/>
        <w:sz w:val="20"/>
        <w:szCs w:val="20"/>
        <w:lang w:val="fr-FR"/>
      </w:rPr>
      <w:t>1</w:t>
    </w:r>
    <w:r w:rsidRPr="000521FB">
      <w:rPr>
        <w:rStyle w:val="Numrodepage"/>
        <w:sz w:val="20"/>
        <w:szCs w:val="20"/>
      </w:rPr>
      <w:fldChar w:fldCharType="end"/>
    </w:r>
  </w:p>
  <w:p w14:paraId="749F4790" w14:textId="77777777" w:rsidR="001F744F" w:rsidRPr="003470B9" w:rsidRDefault="001F744F" w:rsidP="008D08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5D62" w14:textId="77777777" w:rsidR="001F744F" w:rsidRDefault="001F744F" w:rsidP="008D086E">
    <w:pPr>
      <w:pStyle w:val="Pieddepage"/>
      <w:rPr>
        <w:rStyle w:val="Numrodepage"/>
        <w:b/>
        <w:sz w:val="20"/>
        <w:szCs w:val="20"/>
      </w:rPr>
    </w:pPr>
    <w:r>
      <w:rPr>
        <w:sz w:val="14"/>
        <w:szCs w:val="14"/>
      </w:rPr>
      <w:t>CNSA-O6-42</w:t>
    </w:r>
    <w:r w:rsidRPr="00652B6D">
      <w:tab/>
    </w:r>
    <w:r>
      <w:t xml:space="preserve">Projet CNSA – Référentiel documentaire </w:t>
    </w:r>
    <w:r>
      <w:tab/>
    </w:r>
    <w:r w:rsidRPr="004767DB">
      <w:rPr>
        <w:sz w:val="20"/>
        <w:szCs w:val="20"/>
      </w:rPr>
      <w:t xml:space="preserve">Page </w:t>
    </w:r>
    <w:r w:rsidRPr="004767DB">
      <w:rPr>
        <w:rStyle w:val="Numrodepage"/>
        <w:b/>
        <w:sz w:val="20"/>
        <w:szCs w:val="20"/>
      </w:rPr>
      <w:fldChar w:fldCharType="begin"/>
    </w:r>
    <w:r w:rsidRPr="004767DB">
      <w:rPr>
        <w:rStyle w:val="Numrodepage"/>
        <w:b/>
        <w:sz w:val="20"/>
        <w:szCs w:val="20"/>
      </w:rPr>
      <w:instrText xml:space="preserve"> PAGE </w:instrText>
    </w:r>
    <w:r w:rsidRPr="004767DB">
      <w:rPr>
        <w:rStyle w:val="Numrodepage"/>
        <w:b/>
        <w:sz w:val="20"/>
        <w:szCs w:val="20"/>
      </w:rPr>
      <w:fldChar w:fldCharType="separate"/>
    </w:r>
    <w:r>
      <w:rPr>
        <w:rStyle w:val="Numrodepage"/>
        <w:b/>
        <w:noProof/>
        <w:sz w:val="20"/>
        <w:szCs w:val="20"/>
      </w:rPr>
      <w:t>28</w:t>
    </w:r>
    <w:r w:rsidRPr="004767DB">
      <w:rPr>
        <w:rStyle w:val="Numrodepage"/>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B5641" w14:textId="77777777" w:rsidR="000B59B0" w:rsidRDefault="000B59B0" w:rsidP="008D086E">
      <w:r>
        <w:separator/>
      </w:r>
    </w:p>
  </w:footnote>
  <w:footnote w:type="continuationSeparator" w:id="0">
    <w:p w14:paraId="68ABDB38" w14:textId="77777777" w:rsidR="000B59B0" w:rsidRDefault="000B59B0" w:rsidP="008D086E">
      <w:r>
        <w:continuationSeparator/>
      </w:r>
    </w:p>
  </w:footnote>
  <w:footnote w:type="continuationNotice" w:id="1">
    <w:p w14:paraId="12C1DA85" w14:textId="77777777" w:rsidR="000B59B0" w:rsidRDefault="000B59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58B94" w14:textId="77777777" w:rsidR="001F744F" w:rsidRDefault="00000000" w:rsidP="008D086E">
    <w:pPr>
      <w:pStyle w:val="En-tte"/>
    </w:pPr>
    <w:r>
      <w:rPr>
        <w:noProof/>
      </w:rPr>
      <w:pict w14:anchorId="551A08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9" o:spid="_x0000_s1030" type="#_x0000_t136" style="position:absolute;margin-left:0;margin-top:0;width:502.5pt;height:137.05pt;rotation:315;z-index:-251657216;mso-wrap-edited:f;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79" w:type="dxa"/>
      <w:tblInd w:w="71" w:type="dxa"/>
      <w:tblBorders>
        <w:bottom w:val="single" w:sz="4" w:space="0" w:color="auto"/>
        <w:insideH w:val="single" w:sz="4" w:space="0" w:color="auto"/>
      </w:tblBorders>
      <w:tblLayout w:type="fixed"/>
      <w:tblCellMar>
        <w:left w:w="71" w:type="dxa"/>
        <w:right w:w="71" w:type="dxa"/>
      </w:tblCellMar>
      <w:tblLook w:val="0000" w:firstRow="0" w:lastRow="0" w:firstColumn="0" w:lastColumn="0" w:noHBand="0" w:noVBand="0"/>
    </w:tblPr>
    <w:tblGrid>
      <w:gridCol w:w="2340"/>
      <w:gridCol w:w="5079"/>
      <w:gridCol w:w="1960"/>
    </w:tblGrid>
    <w:tr w:rsidR="001F744F" w14:paraId="439EC516" w14:textId="77777777">
      <w:trPr>
        <w:cantSplit/>
        <w:trHeight w:val="1276"/>
      </w:trPr>
      <w:tc>
        <w:tcPr>
          <w:tcW w:w="2340" w:type="dxa"/>
          <w:tcBorders>
            <w:top w:val="nil"/>
            <w:left w:val="nil"/>
            <w:bottom w:val="single" w:sz="4" w:space="0" w:color="auto"/>
            <w:right w:val="nil"/>
          </w:tcBorders>
          <w:vAlign w:val="center"/>
        </w:tcPr>
        <w:p w14:paraId="7175C147" w14:textId="7BC74310" w:rsidR="001F744F" w:rsidRPr="00963396" w:rsidRDefault="001F744F" w:rsidP="008D086E">
          <w:pPr>
            <w:pStyle w:val="En-tte"/>
            <w:rPr>
              <w:rFonts w:cs="Calibri"/>
              <w:color w:val="000080"/>
              <w:sz w:val="16"/>
              <w:szCs w:val="16"/>
            </w:rPr>
          </w:pPr>
          <w:r>
            <w:rPr>
              <w:noProof/>
            </w:rPr>
            <w:drawing>
              <wp:anchor distT="0" distB="0" distL="114300" distR="114300" simplePos="0" relativeHeight="251657216" behindDoc="0" locked="0" layoutInCell="1" allowOverlap="1" wp14:anchorId="25F6685A" wp14:editId="72E950A2">
                <wp:simplePos x="0" y="0"/>
                <wp:positionH relativeFrom="column">
                  <wp:posOffset>0</wp:posOffset>
                </wp:positionH>
                <wp:positionV relativeFrom="paragraph">
                  <wp:posOffset>172085</wp:posOffset>
                </wp:positionV>
                <wp:extent cx="1212215" cy="553085"/>
                <wp:effectExtent l="0" t="0" r="0" b="0"/>
                <wp:wrapNone/>
                <wp:docPr id="5" name="Image 6"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NSA Logo Pet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21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5079" w:type="dxa"/>
          <w:tcBorders>
            <w:top w:val="nil"/>
            <w:left w:val="nil"/>
            <w:bottom w:val="single" w:sz="4" w:space="0" w:color="auto"/>
            <w:right w:val="nil"/>
          </w:tcBorders>
          <w:vAlign w:val="center"/>
        </w:tcPr>
        <w:p w14:paraId="75E1CB5A" w14:textId="550830E7" w:rsidR="001F744F" w:rsidRPr="009959ED" w:rsidRDefault="001F744F" w:rsidP="008D086E">
          <w:r>
            <w:t>Principes d’architecture</w:t>
          </w:r>
        </w:p>
      </w:tc>
      <w:tc>
        <w:tcPr>
          <w:tcW w:w="1960" w:type="dxa"/>
          <w:tcBorders>
            <w:top w:val="nil"/>
            <w:left w:val="nil"/>
            <w:bottom w:val="single" w:sz="4" w:space="0" w:color="auto"/>
            <w:right w:val="nil"/>
          </w:tcBorders>
        </w:tcPr>
        <w:p w14:paraId="72433FB7" w14:textId="77777777" w:rsidR="001F744F" w:rsidRDefault="001F744F" w:rsidP="008D086E"/>
        <w:p w14:paraId="18F051C9" w14:textId="77777777" w:rsidR="001F744F" w:rsidRDefault="001F744F" w:rsidP="008D086E"/>
        <w:p w14:paraId="567E3AB3" w14:textId="77777777" w:rsidR="001F744F" w:rsidRDefault="001F744F" w:rsidP="008D086E"/>
      </w:tc>
    </w:tr>
  </w:tbl>
  <w:p w14:paraId="3CFBB196" w14:textId="010D85D2" w:rsidR="001F744F" w:rsidRDefault="001F744F" w:rsidP="008D086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79" w:type="dxa"/>
      <w:tblInd w:w="71" w:type="dxa"/>
      <w:tblBorders>
        <w:bottom w:val="single" w:sz="4" w:space="0" w:color="auto"/>
        <w:insideH w:val="single" w:sz="4" w:space="0" w:color="auto"/>
      </w:tblBorders>
      <w:tblLayout w:type="fixed"/>
      <w:tblCellMar>
        <w:left w:w="71" w:type="dxa"/>
        <w:right w:w="71" w:type="dxa"/>
      </w:tblCellMar>
      <w:tblLook w:val="0000" w:firstRow="0" w:lastRow="0" w:firstColumn="0" w:lastColumn="0" w:noHBand="0" w:noVBand="0"/>
    </w:tblPr>
    <w:tblGrid>
      <w:gridCol w:w="2340"/>
      <w:gridCol w:w="5079"/>
      <w:gridCol w:w="1960"/>
    </w:tblGrid>
    <w:tr w:rsidR="001F744F" w14:paraId="5FDE06C8" w14:textId="77777777">
      <w:trPr>
        <w:cantSplit/>
        <w:trHeight w:val="1257"/>
      </w:trPr>
      <w:tc>
        <w:tcPr>
          <w:tcW w:w="2340" w:type="dxa"/>
          <w:tcBorders>
            <w:top w:val="nil"/>
            <w:left w:val="nil"/>
            <w:bottom w:val="single" w:sz="4" w:space="0" w:color="auto"/>
            <w:right w:val="nil"/>
          </w:tcBorders>
          <w:vAlign w:val="center"/>
        </w:tcPr>
        <w:p w14:paraId="3A7E1890" w14:textId="606E51CB" w:rsidR="001F744F" w:rsidRPr="00963396" w:rsidRDefault="001F744F" w:rsidP="008D086E">
          <w:pPr>
            <w:pStyle w:val="En-tte"/>
            <w:rPr>
              <w:color w:val="000080"/>
              <w:sz w:val="16"/>
              <w:szCs w:val="16"/>
            </w:rPr>
          </w:pPr>
          <w:r>
            <w:rPr>
              <w:noProof/>
              <w:color w:val="000000"/>
            </w:rPr>
            <w:drawing>
              <wp:anchor distT="0" distB="0" distL="114300" distR="114300" simplePos="0" relativeHeight="251656192" behindDoc="0" locked="0" layoutInCell="1" allowOverlap="1" wp14:anchorId="1686867A" wp14:editId="7EAD7BAB">
                <wp:simplePos x="0" y="0"/>
                <wp:positionH relativeFrom="column">
                  <wp:posOffset>59690</wp:posOffset>
                </wp:positionH>
                <wp:positionV relativeFrom="paragraph">
                  <wp:posOffset>83185</wp:posOffset>
                </wp:positionV>
                <wp:extent cx="1212215" cy="553085"/>
                <wp:effectExtent l="0" t="0" r="0" b="0"/>
                <wp:wrapNone/>
                <wp:docPr id="3" name="Image 2"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NSA Logo Pet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21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5079" w:type="dxa"/>
          <w:tcBorders>
            <w:top w:val="nil"/>
            <w:left w:val="nil"/>
            <w:bottom w:val="single" w:sz="4" w:space="0" w:color="auto"/>
            <w:right w:val="nil"/>
          </w:tcBorders>
          <w:vAlign w:val="center"/>
        </w:tcPr>
        <w:p w14:paraId="12811BE4" w14:textId="77777777" w:rsidR="001F744F" w:rsidRPr="00252AD2" w:rsidRDefault="001F744F" w:rsidP="008D086E">
          <w:r w:rsidRPr="00252AD2">
            <w:t>Projet REBECA</w:t>
          </w:r>
        </w:p>
        <w:p w14:paraId="7E17A98E" w14:textId="77777777" w:rsidR="001F744F" w:rsidRPr="00252AD2" w:rsidRDefault="001F744F" w:rsidP="008D086E"/>
        <w:p w14:paraId="6CD0A179" w14:textId="77777777" w:rsidR="001F744F" w:rsidRPr="0021164F" w:rsidRDefault="001F744F" w:rsidP="008D086E">
          <w:r w:rsidRPr="00252AD2">
            <w:t xml:space="preserve">Réalisation, Infogérance et TMA </w:t>
          </w:r>
        </w:p>
      </w:tc>
      <w:tc>
        <w:tcPr>
          <w:tcW w:w="1960" w:type="dxa"/>
          <w:tcBorders>
            <w:top w:val="nil"/>
            <w:left w:val="nil"/>
            <w:bottom w:val="single" w:sz="4" w:space="0" w:color="auto"/>
            <w:right w:val="nil"/>
          </w:tcBorders>
        </w:tcPr>
        <w:p w14:paraId="1ACF8696" w14:textId="77777777" w:rsidR="001F744F" w:rsidRDefault="001F744F" w:rsidP="008D086E"/>
        <w:p w14:paraId="266AE410" w14:textId="2BA5CE3B" w:rsidR="001F744F" w:rsidRDefault="001F744F" w:rsidP="008D086E">
          <w:pPr>
            <w:rPr>
              <w:sz w:val="16"/>
              <w:szCs w:val="16"/>
            </w:rPr>
          </w:pPr>
          <w:r>
            <w:rPr>
              <w:noProof/>
            </w:rPr>
            <w:drawing>
              <wp:anchor distT="0" distB="0" distL="114300" distR="114300" simplePos="0" relativeHeight="251655168" behindDoc="0" locked="0" layoutInCell="1" allowOverlap="1" wp14:anchorId="41E1AFB7" wp14:editId="07C8565C">
                <wp:simplePos x="0" y="0"/>
                <wp:positionH relativeFrom="column">
                  <wp:posOffset>-8255</wp:posOffset>
                </wp:positionH>
                <wp:positionV relativeFrom="paragraph">
                  <wp:posOffset>60960</wp:posOffset>
                </wp:positionV>
                <wp:extent cx="1162050" cy="377825"/>
                <wp:effectExtent l="0" t="0" r="0" b="0"/>
                <wp:wrapNone/>
                <wp:docPr id="2" name="Image 1" descr="ptLogoSodi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tLogoSodifr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050" cy="377825"/>
                        </a:xfrm>
                        <a:prstGeom prst="rect">
                          <a:avLst/>
                        </a:prstGeom>
                        <a:noFill/>
                      </pic:spPr>
                    </pic:pic>
                  </a:graphicData>
                </a:graphic>
                <wp14:sizeRelH relativeFrom="page">
                  <wp14:pctWidth>0</wp14:pctWidth>
                </wp14:sizeRelH>
                <wp14:sizeRelV relativeFrom="page">
                  <wp14:pctHeight>0</wp14:pctHeight>
                </wp14:sizeRelV>
              </wp:anchor>
            </w:drawing>
          </w:r>
        </w:p>
        <w:p w14:paraId="6DBBFCCC" w14:textId="77777777" w:rsidR="001F744F" w:rsidRDefault="001F744F" w:rsidP="008D086E"/>
      </w:tc>
    </w:tr>
  </w:tbl>
  <w:p w14:paraId="63B71D6A" w14:textId="77777777" w:rsidR="001F744F" w:rsidRDefault="00000000" w:rsidP="008D086E">
    <w:pPr>
      <w:pStyle w:val="En-tte"/>
    </w:pPr>
    <w:r>
      <w:rPr>
        <w:noProof/>
      </w:rPr>
      <w:pict w14:anchorId="48A900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8" o:spid="_x0000_s1025" type="#_x0000_t136" style="position:absolute;margin-left:0;margin-top:0;width:502.5pt;height:137.05pt;rotation:315;z-index:-251658240;mso-wrap-edited:f;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56"/>
    <w:multiLevelType w:val="hybridMultilevel"/>
    <w:tmpl w:val="C208428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41F434D"/>
    <w:multiLevelType w:val="hybridMultilevel"/>
    <w:tmpl w:val="39EEEAD8"/>
    <w:lvl w:ilvl="0" w:tplc="ECF03C26">
      <w:start w:val="1"/>
      <w:numFmt w:val="bullet"/>
      <w:lvlText w:val="•"/>
      <w:lvlJc w:val="left"/>
      <w:pPr>
        <w:tabs>
          <w:tab w:val="num" w:pos="720"/>
        </w:tabs>
        <w:ind w:left="720" w:hanging="360"/>
      </w:pPr>
      <w:rPr>
        <w:rFonts w:ascii="Times New Roman" w:hAnsi="Times New Roman" w:hint="default"/>
      </w:rPr>
    </w:lvl>
    <w:lvl w:ilvl="1" w:tplc="D05CE15A" w:tentative="1">
      <w:start w:val="1"/>
      <w:numFmt w:val="bullet"/>
      <w:lvlText w:val="•"/>
      <w:lvlJc w:val="left"/>
      <w:pPr>
        <w:tabs>
          <w:tab w:val="num" w:pos="1440"/>
        </w:tabs>
        <w:ind w:left="1440" w:hanging="360"/>
      </w:pPr>
      <w:rPr>
        <w:rFonts w:ascii="Times New Roman" w:hAnsi="Times New Roman" w:hint="default"/>
      </w:rPr>
    </w:lvl>
    <w:lvl w:ilvl="2" w:tplc="CBA069C0" w:tentative="1">
      <w:start w:val="1"/>
      <w:numFmt w:val="bullet"/>
      <w:lvlText w:val="•"/>
      <w:lvlJc w:val="left"/>
      <w:pPr>
        <w:tabs>
          <w:tab w:val="num" w:pos="2160"/>
        </w:tabs>
        <w:ind w:left="2160" w:hanging="360"/>
      </w:pPr>
      <w:rPr>
        <w:rFonts w:ascii="Times New Roman" w:hAnsi="Times New Roman" w:hint="default"/>
      </w:rPr>
    </w:lvl>
    <w:lvl w:ilvl="3" w:tplc="5AFE59D4" w:tentative="1">
      <w:start w:val="1"/>
      <w:numFmt w:val="bullet"/>
      <w:lvlText w:val="•"/>
      <w:lvlJc w:val="left"/>
      <w:pPr>
        <w:tabs>
          <w:tab w:val="num" w:pos="2880"/>
        </w:tabs>
        <w:ind w:left="2880" w:hanging="360"/>
      </w:pPr>
      <w:rPr>
        <w:rFonts w:ascii="Times New Roman" w:hAnsi="Times New Roman" w:hint="default"/>
      </w:rPr>
    </w:lvl>
    <w:lvl w:ilvl="4" w:tplc="981AC116" w:tentative="1">
      <w:start w:val="1"/>
      <w:numFmt w:val="bullet"/>
      <w:lvlText w:val="•"/>
      <w:lvlJc w:val="left"/>
      <w:pPr>
        <w:tabs>
          <w:tab w:val="num" w:pos="3600"/>
        </w:tabs>
        <w:ind w:left="3600" w:hanging="360"/>
      </w:pPr>
      <w:rPr>
        <w:rFonts w:ascii="Times New Roman" w:hAnsi="Times New Roman" w:hint="default"/>
      </w:rPr>
    </w:lvl>
    <w:lvl w:ilvl="5" w:tplc="E830FF2E" w:tentative="1">
      <w:start w:val="1"/>
      <w:numFmt w:val="bullet"/>
      <w:lvlText w:val="•"/>
      <w:lvlJc w:val="left"/>
      <w:pPr>
        <w:tabs>
          <w:tab w:val="num" w:pos="4320"/>
        </w:tabs>
        <w:ind w:left="4320" w:hanging="360"/>
      </w:pPr>
      <w:rPr>
        <w:rFonts w:ascii="Times New Roman" w:hAnsi="Times New Roman" w:hint="default"/>
      </w:rPr>
    </w:lvl>
    <w:lvl w:ilvl="6" w:tplc="20524DFC" w:tentative="1">
      <w:start w:val="1"/>
      <w:numFmt w:val="bullet"/>
      <w:lvlText w:val="•"/>
      <w:lvlJc w:val="left"/>
      <w:pPr>
        <w:tabs>
          <w:tab w:val="num" w:pos="5040"/>
        </w:tabs>
        <w:ind w:left="5040" w:hanging="360"/>
      </w:pPr>
      <w:rPr>
        <w:rFonts w:ascii="Times New Roman" w:hAnsi="Times New Roman" w:hint="default"/>
      </w:rPr>
    </w:lvl>
    <w:lvl w:ilvl="7" w:tplc="3F76EF48" w:tentative="1">
      <w:start w:val="1"/>
      <w:numFmt w:val="bullet"/>
      <w:lvlText w:val="•"/>
      <w:lvlJc w:val="left"/>
      <w:pPr>
        <w:tabs>
          <w:tab w:val="num" w:pos="5760"/>
        </w:tabs>
        <w:ind w:left="5760" w:hanging="360"/>
      </w:pPr>
      <w:rPr>
        <w:rFonts w:ascii="Times New Roman" w:hAnsi="Times New Roman" w:hint="default"/>
      </w:rPr>
    </w:lvl>
    <w:lvl w:ilvl="8" w:tplc="3C2A8A4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CE2447"/>
    <w:multiLevelType w:val="multilevel"/>
    <w:tmpl w:val="F1EC8EC0"/>
    <w:styleLink w:val="Listepuceniv2"/>
    <w:lvl w:ilvl="0">
      <w:start w:val="1"/>
      <w:numFmt w:val="bullet"/>
      <w:lvlText w:val="o"/>
      <w:lvlJc w:val="left"/>
      <w:pPr>
        <w:tabs>
          <w:tab w:val="num" w:pos="360"/>
        </w:tabs>
        <w:ind w:left="360" w:hanging="360"/>
      </w:pPr>
      <w:rPr>
        <w:rFonts w:ascii="Courier New" w:hAnsi="Courier New" w:hint="default"/>
        <w:b w:val="0"/>
        <w:i w:val="0"/>
        <w:color w:val="D6003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o"/>
      <w:lvlJc w:val="left"/>
      <w:pPr>
        <w:tabs>
          <w:tab w:val="num" w:pos="1800"/>
        </w:tabs>
        <w:ind w:left="1800" w:hanging="360"/>
      </w:pPr>
      <w:rPr>
        <w:rFonts w:ascii="Courier New" w:hAnsi="Courier New"/>
        <w:color w:val="00990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F77E4E"/>
    <w:multiLevelType w:val="hybridMultilevel"/>
    <w:tmpl w:val="9EBAE00E"/>
    <w:lvl w:ilvl="0" w:tplc="290292AE">
      <w:start w:val="1"/>
      <w:numFmt w:val="bullet"/>
      <w:lvlText w:val="•"/>
      <w:lvlJc w:val="left"/>
      <w:pPr>
        <w:tabs>
          <w:tab w:val="num" w:pos="720"/>
        </w:tabs>
        <w:ind w:left="720" w:hanging="360"/>
      </w:pPr>
      <w:rPr>
        <w:rFonts w:ascii="Times New Roman" w:hAnsi="Times New Roman" w:hint="default"/>
      </w:rPr>
    </w:lvl>
    <w:lvl w:ilvl="1" w:tplc="92F2B1D0" w:tentative="1">
      <w:start w:val="1"/>
      <w:numFmt w:val="bullet"/>
      <w:lvlText w:val="•"/>
      <w:lvlJc w:val="left"/>
      <w:pPr>
        <w:tabs>
          <w:tab w:val="num" w:pos="1440"/>
        </w:tabs>
        <w:ind w:left="1440" w:hanging="360"/>
      </w:pPr>
      <w:rPr>
        <w:rFonts w:ascii="Times New Roman" w:hAnsi="Times New Roman" w:hint="default"/>
      </w:rPr>
    </w:lvl>
    <w:lvl w:ilvl="2" w:tplc="1FE03340" w:tentative="1">
      <w:start w:val="1"/>
      <w:numFmt w:val="bullet"/>
      <w:lvlText w:val="•"/>
      <w:lvlJc w:val="left"/>
      <w:pPr>
        <w:tabs>
          <w:tab w:val="num" w:pos="2160"/>
        </w:tabs>
        <w:ind w:left="2160" w:hanging="360"/>
      </w:pPr>
      <w:rPr>
        <w:rFonts w:ascii="Times New Roman" w:hAnsi="Times New Roman" w:hint="default"/>
      </w:rPr>
    </w:lvl>
    <w:lvl w:ilvl="3" w:tplc="AE4AFF42" w:tentative="1">
      <w:start w:val="1"/>
      <w:numFmt w:val="bullet"/>
      <w:lvlText w:val="•"/>
      <w:lvlJc w:val="left"/>
      <w:pPr>
        <w:tabs>
          <w:tab w:val="num" w:pos="2880"/>
        </w:tabs>
        <w:ind w:left="2880" w:hanging="360"/>
      </w:pPr>
      <w:rPr>
        <w:rFonts w:ascii="Times New Roman" w:hAnsi="Times New Roman" w:hint="default"/>
      </w:rPr>
    </w:lvl>
    <w:lvl w:ilvl="4" w:tplc="45F2CE3E" w:tentative="1">
      <w:start w:val="1"/>
      <w:numFmt w:val="bullet"/>
      <w:lvlText w:val="•"/>
      <w:lvlJc w:val="left"/>
      <w:pPr>
        <w:tabs>
          <w:tab w:val="num" w:pos="3600"/>
        </w:tabs>
        <w:ind w:left="3600" w:hanging="360"/>
      </w:pPr>
      <w:rPr>
        <w:rFonts w:ascii="Times New Roman" w:hAnsi="Times New Roman" w:hint="default"/>
      </w:rPr>
    </w:lvl>
    <w:lvl w:ilvl="5" w:tplc="DDEAD398" w:tentative="1">
      <w:start w:val="1"/>
      <w:numFmt w:val="bullet"/>
      <w:lvlText w:val="•"/>
      <w:lvlJc w:val="left"/>
      <w:pPr>
        <w:tabs>
          <w:tab w:val="num" w:pos="4320"/>
        </w:tabs>
        <w:ind w:left="4320" w:hanging="360"/>
      </w:pPr>
      <w:rPr>
        <w:rFonts w:ascii="Times New Roman" w:hAnsi="Times New Roman" w:hint="default"/>
      </w:rPr>
    </w:lvl>
    <w:lvl w:ilvl="6" w:tplc="FD36BA5A" w:tentative="1">
      <w:start w:val="1"/>
      <w:numFmt w:val="bullet"/>
      <w:lvlText w:val="•"/>
      <w:lvlJc w:val="left"/>
      <w:pPr>
        <w:tabs>
          <w:tab w:val="num" w:pos="5040"/>
        </w:tabs>
        <w:ind w:left="5040" w:hanging="360"/>
      </w:pPr>
      <w:rPr>
        <w:rFonts w:ascii="Times New Roman" w:hAnsi="Times New Roman" w:hint="default"/>
      </w:rPr>
    </w:lvl>
    <w:lvl w:ilvl="7" w:tplc="9394117C" w:tentative="1">
      <w:start w:val="1"/>
      <w:numFmt w:val="bullet"/>
      <w:lvlText w:val="•"/>
      <w:lvlJc w:val="left"/>
      <w:pPr>
        <w:tabs>
          <w:tab w:val="num" w:pos="5760"/>
        </w:tabs>
        <w:ind w:left="5760" w:hanging="360"/>
      </w:pPr>
      <w:rPr>
        <w:rFonts w:ascii="Times New Roman" w:hAnsi="Times New Roman" w:hint="default"/>
      </w:rPr>
    </w:lvl>
    <w:lvl w:ilvl="8" w:tplc="25382E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3141181"/>
    <w:multiLevelType w:val="hybridMultilevel"/>
    <w:tmpl w:val="55482BB8"/>
    <w:lvl w:ilvl="0" w:tplc="0AB40A88">
      <w:start w:val="1"/>
      <w:numFmt w:val="bullet"/>
      <w:lvlText w:val="o"/>
      <w:lvlJc w:val="left"/>
      <w:pPr>
        <w:ind w:left="720" w:hanging="360"/>
      </w:pPr>
      <w:rPr>
        <w:rFonts w:ascii="Courier New" w:hAnsi="Courier New" w:hint="default"/>
        <w:color w:val="0099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AA0C01"/>
    <w:multiLevelType w:val="hybridMultilevel"/>
    <w:tmpl w:val="651E99F4"/>
    <w:lvl w:ilvl="0" w:tplc="CF4E7138">
      <w:start w:val="1"/>
      <w:numFmt w:val="bullet"/>
      <w:lvlText w:val="•"/>
      <w:lvlJc w:val="left"/>
      <w:pPr>
        <w:tabs>
          <w:tab w:val="num" w:pos="720"/>
        </w:tabs>
        <w:ind w:left="720" w:hanging="360"/>
      </w:pPr>
      <w:rPr>
        <w:rFonts w:ascii="Times New Roman" w:hAnsi="Times New Roman" w:hint="default"/>
      </w:rPr>
    </w:lvl>
    <w:lvl w:ilvl="1" w:tplc="0E460452" w:tentative="1">
      <w:start w:val="1"/>
      <w:numFmt w:val="bullet"/>
      <w:lvlText w:val="•"/>
      <w:lvlJc w:val="left"/>
      <w:pPr>
        <w:tabs>
          <w:tab w:val="num" w:pos="1440"/>
        </w:tabs>
        <w:ind w:left="1440" w:hanging="360"/>
      </w:pPr>
      <w:rPr>
        <w:rFonts w:ascii="Times New Roman" w:hAnsi="Times New Roman" w:hint="default"/>
      </w:rPr>
    </w:lvl>
    <w:lvl w:ilvl="2" w:tplc="FCB44590" w:tentative="1">
      <w:start w:val="1"/>
      <w:numFmt w:val="bullet"/>
      <w:lvlText w:val="•"/>
      <w:lvlJc w:val="left"/>
      <w:pPr>
        <w:tabs>
          <w:tab w:val="num" w:pos="2160"/>
        </w:tabs>
        <w:ind w:left="2160" w:hanging="360"/>
      </w:pPr>
      <w:rPr>
        <w:rFonts w:ascii="Times New Roman" w:hAnsi="Times New Roman" w:hint="default"/>
      </w:rPr>
    </w:lvl>
    <w:lvl w:ilvl="3" w:tplc="11D2EBC4" w:tentative="1">
      <w:start w:val="1"/>
      <w:numFmt w:val="bullet"/>
      <w:lvlText w:val="•"/>
      <w:lvlJc w:val="left"/>
      <w:pPr>
        <w:tabs>
          <w:tab w:val="num" w:pos="2880"/>
        </w:tabs>
        <w:ind w:left="2880" w:hanging="360"/>
      </w:pPr>
      <w:rPr>
        <w:rFonts w:ascii="Times New Roman" w:hAnsi="Times New Roman" w:hint="default"/>
      </w:rPr>
    </w:lvl>
    <w:lvl w:ilvl="4" w:tplc="8710E076" w:tentative="1">
      <w:start w:val="1"/>
      <w:numFmt w:val="bullet"/>
      <w:lvlText w:val="•"/>
      <w:lvlJc w:val="left"/>
      <w:pPr>
        <w:tabs>
          <w:tab w:val="num" w:pos="3600"/>
        </w:tabs>
        <w:ind w:left="3600" w:hanging="360"/>
      </w:pPr>
      <w:rPr>
        <w:rFonts w:ascii="Times New Roman" w:hAnsi="Times New Roman" w:hint="default"/>
      </w:rPr>
    </w:lvl>
    <w:lvl w:ilvl="5" w:tplc="CAF25BEE" w:tentative="1">
      <w:start w:val="1"/>
      <w:numFmt w:val="bullet"/>
      <w:lvlText w:val="•"/>
      <w:lvlJc w:val="left"/>
      <w:pPr>
        <w:tabs>
          <w:tab w:val="num" w:pos="4320"/>
        </w:tabs>
        <w:ind w:left="4320" w:hanging="360"/>
      </w:pPr>
      <w:rPr>
        <w:rFonts w:ascii="Times New Roman" w:hAnsi="Times New Roman" w:hint="default"/>
      </w:rPr>
    </w:lvl>
    <w:lvl w:ilvl="6" w:tplc="3D8ED78E" w:tentative="1">
      <w:start w:val="1"/>
      <w:numFmt w:val="bullet"/>
      <w:lvlText w:val="•"/>
      <w:lvlJc w:val="left"/>
      <w:pPr>
        <w:tabs>
          <w:tab w:val="num" w:pos="5040"/>
        </w:tabs>
        <w:ind w:left="5040" w:hanging="360"/>
      </w:pPr>
      <w:rPr>
        <w:rFonts w:ascii="Times New Roman" w:hAnsi="Times New Roman" w:hint="default"/>
      </w:rPr>
    </w:lvl>
    <w:lvl w:ilvl="7" w:tplc="E77E4EC6" w:tentative="1">
      <w:start w:val="1"/>
      <w:numFmt w:val="bullet"/>
      <w:lvlText w:val="•"/>
      <w:lvlJc w:val="left"/>
      <w:pPr>
        <w:tabs>
          <w:tab w:val="num" w:pos="5760"/>
        </w:tabs>
        <w:ind w:left="5760" w:hanging="360"/>
      </w:pPr>
      <w:rPr>
        <w:rFonts w:ascii="Times New Roman" w:hAnsi="Times New Roman" w:hint="default"/>
      </w:rPr>
    </w:lvl>
    <w:lvl w:ilvl="8" w:tplc="6B1A1AC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CB03D9B"/>
    <w:multiLevelType w:val="hybridMultilevel"/>
    <w:tmpl w:val="F83CA9CA"/>
    <w:lvl w:ilvl="0" w:tplc="181AE4CC">
      <w:start w:val="1"/>
      <w:numFmt w:val="bullet"/>
      <w:pStyle w:val="Liste"/>
      <w:lvlText w:val="•"/>
      <w:lvlJc w:val="left"/>
      <w:pPr>
        <w:tabs>
          <w:tab w:val="num" w:pos="720"/>
        </w:tabs>
        <w:ind w:left="720" w:hanging="360"/>
      </w:pPr>
      <w:rPr>
        <w:rFonts w:ascii="Times New Roman" w:hAnsi="Times New Roman" w:hint="default"/>
      </w:rPr>
    </w:lvl>
    <w:lvl w:ilvl="1" w:tplc="98AA2E08">
      <w:start w:val="1"/>
      <w:numFmt w:val="bullet"/>
      <w:lvlText w:val="•"/>
      <w:lvlJc w:val="left"/>
      <w:pPr>
        <w:tabs>
          <w:tab w:val="num" w:pos="1440"/>
        </w:tabs>
        <w:ind w:left="1440" w:hanging="360"/>
      </w:pPr>
      <w:rPr>
        <w:rFonts w:ascii="Times New Roman" w:hAnsi="Times New Roman" w:hint="default"/>
      </w:rPr>
    </w:lvl>
    <w:lvl w:ilvl="2" w:tplc="65249A70" w:tentative="1">
      <w:start w:val="1"/>
      <w:numFmt w:val="bullet"/>
      <w:lvlText w:val="•"/>
      <w:lvlJc w:val="left"/>
      <w:pPr>
        <w:tabs>
          <w:tab w:val="num" w:pos="2160"/>
        </w:tabs>
        <w:ind w:left="2160" w:hanging="360"/>
      </w:pPr>
      <w:rPr>
        <w:rFonts w:ascii="Times New Roman" w:hAnsi="Times New Roman" w:hint="default"/>
      </w:rPr>
    </w:lvl>
    <w:lvl w:ilvl="3" w:tplc="6AF257AC" w:tentative="1">
      <w:start w:val="1"/>
      <w:numFmt w:val="bullet"/>
      <w:lvlText w:val="•"/>
      <w:lvlJc w:val="left"/>
      <w:pPr>
        <w:tabs>
          <w:tab w:val="num" w:pos="2880"/>
        </w:tabs>
        <w:ind w:left="2880" w:hanging="360"/>
      </w:pPr>
      <w:rPr>
        <w:rFonts w:ascii="Times New Roman" w:hAnsi="Times New Roman" w:hint="default"/>
      </w:rPr>
    </w:lvl>
    <w:lvl w:ilvl="4" w:tplc="C88A000A" w:tentative="1">
      <w:start w:val="1"/>
      <w:numFmt w:val="bullet"/>
      <w:lvlText w:val="•"/>
      <w:lvlJc w:val="left"/>
      <w:pPr>
        <w:tabs>
          <w:tab w:val="num" w:pos="3600"/>
        </w:tabs>
        <w:ind w:left="3600" w:hanging="360"/>
      </w:pPr>
      <w:rPr>
        <w:rFonts w:ascii="Times New Roman" w:hAnsi="Times New Roman" w:hint="default"/>
      </w:rPr>
    </w:lvl>
    <w:lvl w:ilvl="5" w:tplc="D608A06C" w:tentative="1">
      <w:start w:val="1"/>
      <w:numFmt w:val="bullet"/>
      <w:lvlText w:val="•"/>
      <w:lvlJc w:val="left"/>
      <w:pPr>
        <w:tabs>
          <w:tab w:val="num" w:pos="4320"/>
        </w:tabs>
        <w:ind w:left="4320" w:hanging="360"/>
      </w:pPr>
      <w:rPr>
        <w:rFonts w:ascii="Times New Roman" w:hAnsi="Times New Roman" w:hint="default"/>
      </w:rPr>
    </w:lvl>
    <w:lvl w:ilvl="6" w:tplc="C7D6FAA4" w:tentative="1">
      <w:start w:val="1"/>
      <w:numFmt w:val="bullet"/>
      <w:lvlText w:val="•"/>
      <w:lvlJc w:val="left"/>
      <w:pPr>
        <w:tabs>
          <w:tab w:val="num" w:pos="5040"/>
        </w:tabs>
        <w:ind w:left="5040" w:hanging="360"/>
      </w:pPr>
      <w:rPr>
        <w:rFonts w:ascii="Times New Roman" w:hAnsi="Times New Roman" w:hint="default"/>
      </w:rPr>
    </w:lvl>
    <w:lvl w:ilvl="7" w:tplc="03B0B2BE" w:tentative="1">
      <w:start w:val="1"/>
      <w:numFmt w:val="bullet"/>
      <w:lvlText w:val="•"/>
      <w:lvlJc w:val="left"/>
      <w:pPr>
        <w:tabs>
          <w:tab w:val="num" w:pos="5760"/>
        </w:tabs>
        <w:ind w:left="5760" w:hanging="360"/>
      </w:pPr>
      <w:rPr>
        <w:rFonts w:ascii="Times New Roman" w:hAnsi="Times New Roman" w:hint="default"/>
      </w:rPr>
    </w:lvl>
    <w:lvl w:ilvl="8" w:tplc="9732EE6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E9572E"/>
    <w:multiLevelType w:val="hybridMultilevel"/>
    <w:tmpl w:val="95EAA11C"/>
    <w:lvl w:ilvl="0" w:tplc="C5828C76">
      <w:start w:val="1"/>
      <w:numFmt w:val="bullet"/>
      <w:pStyle w:val="Bullet2"/>
      <w:lvlText w:val=""/>
      <w:lvlJc w:val="left"/>
      <w:pPr>
        <w:ind w:left="2061" w:hanging="360"/>
      </w:pPr>
      <w:rPr>
        <w:rFonts w:ascii="Symbol" w:hAnsi="Symbol" w:hint="default"/>
        <w:color w:val="B8CCE4"/>
        <w:sz w:val="24"/>
      </w:rPr>
    </w:lvl>
    <w:lvl w:ilvl="1" w:tplc="3244A570">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CD02D3"/>
    <w:multiLevelType w:val="hybridMultilevel"/>
    <w:tmpl w:val="10DC2AA6"/>
    <w:lvl w:ilvl="0" w:tplc="69E27684">
      <w:start w:val="1"/>
      <w:numFmt w:val="bullet"/>
      <w:lvlText w:val="•"/>
      <w:lvlJc w:val="left"/>
      <w:pPr>
        <w:tabs>
          <w:tab w:val="num" w:pos="720"/>
        </w:tabs>
        <w:ind w:left="720" w:hanging="360"/>
      </w:pPr>
      <w:rPr>
        <w:rFonts w:ascii="Times New Roman" w:hAnsi="Times New Roman" w:hint="default"/>
      </w:rPr>
    </w:lvl>
    <w:lvl w:ilvl="1" w:tplc="24C2870C" w:tentative="1">
      <w:start w:val="1"/>
      <w:numFmt w:val="bullet"/>
      <w:lvlText w:val="•"/>
      <w:lvlJc w:val="left"/>
      <w:pPr>
        <w:tabs>
          <w:tab w:val="num" w:pos="1440"/>
        </w:tabs>
        <w:ind w:left="1440" w:hanging="360"/>
      </w:pPr>
      <w:rPr>
        <w:rFonts w:ascii="Times New Roman" w:hAnsi="Times New Roman" w:hint="default"/>
      </w:rPr>
    </w:lvl>
    <w:lvl w:ilvl="2" w:tplc="3C14489A" w:tentative="1">
      <w:start w:val="1"/>
      <w:numFmt w:val="bullet"/>
      <w:lvlText w:val="•"/>
      <w:lvlJc w:val="left"/>
      <w:pPr>
        <w:tabs>
          <w:tab w:val="num" w:pos="2160"/>
        </w:tabs>
        <w:ind w:left="2160" w:hanging="360"/>
      </w:pPr>
      <w:rPr>
        <w:rFonts w:ascii="Times New Roman" w:hAnsi="Times New Roman" w:hint="default"/>
      </w:rPr>
    </w:lvl>
    <w:lvl w:ilvl="3" w:tplc="BE7AC8F0" w:tentative="1">
      <w:start w:val="1"/>
      <w:numFmt w:val="bullet"/>
      <w:lvlText w:val="•"/>
      <w:lvlJc w:val="left"/>
      <w:pPr>
        <w:tabs>
          <w:tab w:val="num" w:pos="2880"/>
        </w:tabs>
        <w:ind w:left="2880" w:hanging="360"/>
      </w:pPr>
      <w:rPr>
        <w:rFonts w:ascii="Times New Roman" w:hAnsi="Times New Roman" w:hint="default"/>
      </w:rPr>
    </w:lvl>
    <w:lvl w:ilvl="4" w:tplc="41689520" w:tentative="1">
      <w:start w:val="1"/>
      <w:numFmt w:val="bullet"/>
      <w:lvlText w:val="•"/>
      <w:lvlJc w:val="left"/>
      <w:pPr>
        <w:tabs>
          <w:tab w:val="num" w:pos="3600"/>
        </w:tabs>
        <w:ind w:left="3600" w:hanging="360"/>
      </w:pPr>
      <w:rPr>
        <w:rFonts w:ascii="Times New Roman" w:hAnsi="Times New Roman" w:hint="default"/>
      </w:rPr>
    </w:lvl>
    <w:lvl w:ilvl="5" w:tplc="74B0E6BA" w:tentative="1">
      <w:start w:val="1"/>
      <w:numFmt w:val="bullet"/>
      <w:lvlText w:val="•"/>
      <w:lvlJc w:val="left"/>
      <w:pPr>
        <w:tabs>
          <w:tab w:val="num" w:pos="4320"/>
        </w:tabs>
        <w:ind w:left="4320" w:hanging="360"/>
      </w:pPr>
      <w:rPr>
        <w:rFonts w:ascii="Times New Roman" w:hAnsi="Times New Roman" w:hint="default"/>
      </w:rPr>
    </w:lvl>
    <w:lvl w:ilvl="6" w:tplc="123255EC" w:tentative="1">
      <w:start w:val="1"/>
      <w:numFmt w:val="bullet"/>
      <w:lvlText w:val="•"/>
      <w:lvlJc w:val="left"/>
      <w:pPr>
        <w:tabs>
          <w:tab w:val="num" w:pos="5040"/>
        </w:tabs>
        <w:ind w:left="5040" w:hanging="360"/>
      </w:pPr>
      <w:rPr>
        <w:rFonts w:ascii="Times New Roman" w:hAnsi="Times New Roman" w:hint="default"/>
      </w:rPr>
    </w:lvl>
    <w:lvl w:ilvl="7" w:tplc="95740AF6" w:tentative="1">
      <w:start w:val="1"/>
      <w:numFmt w:val="bullet"/>
      <w:lvlText w:val="•"/>
      <w:lvlJc w:val="left"/>
      <w:pPr>
        <w:tabs>
          <w:tab w:val="num" w:pos="5760"/>
        </w:tabs>
        <w:ind w:left="5760" w:hanging="360"/>
      </w:pPr>
      <w:rPr>
        <w:rFonts w:ascii="Times New Roman" w:hAnsi="Times New Roman" w:hint="default"/>
      </w:rPr>
    </w:lvl>
    <w:lvl w:ilvl="8" w:tplc="F822D5D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57013"/>
    <w:multiLevelType w:val="multilevel"/>
    <w:tmpl w:val="A9BC0CE8"/>
    <w:lvl w:ilvl="0">
      <w:start w:val="1"/>
      <w:numFmt w:val="decimal"/>
      <w:pStyle w:val="Titre1"/>
      <w:lvlText w:val="%1"/>
      <w:lvlJc w:val="left"/>
      <w:pPr>
        <w:tabs>
          <w:tab w:val="num" w:pos="-720"/>
        </w:tabs>
        <w:ind w:left="0" w:hanging="720"/>
      </w:pPr>
      <w:rPr>
        <w:rFonts w:hint="default"/>
      </w:rPr>
    </w:lvl>
    <w:lvl w:ilvl="1">
      <w:start w:val="1"/>
      <w:numFmt w:val="decimal"/>
      <w:pStyle w:val="Titre2"/>
      <w:lvlText w:val="%1.%2"/>
      <w:lvlJc w:val="left"/>
      <w:pPr>
        <w:tabs>
          <w:tab w:val="num" w:pos="-720"/>
        </w:tabs>
        <w:ind w:left="-16" w:hanging="576"/>
      </w:pPr>
      <w:rPr>
        <w:rFonts w:hint="default"/>
      </w:rPr>
    </w:lvl>
    <w:lvl w:ilvl="2">
      <w:start w:val="1"/>
      <w:numFmt w:val="decimal"/>
      <w:pStyle w:val="Titre3"/>
      <w:lvlText w:val="%1.%2.%3"/>
      <w:lvlJc w:val="left"/>
      <w:pPr>
        <w:tabs>
          <w:tab w:val="num" w:pos="-720"/>
        </w:tabs>
        <w:ind w:left="0" w:hanging="720"/>
      </w:pPr>
      <w:rPr>
        <w:rFonts w:hint="default"/>
      </w:rPr>
    </w:lvl>
    <w:lvl w:ilvl="3">
      <w:start w:val="1"/>
      <w:numFmt w:val="decimal"/>
      <w:pStyle w:val="Titre4"/>
      <w:lvlText w:val="%1.%2.%3.%4"/>
      <w:lvlJc w:val="left"/>
      <w:pPr>
        <w:tabs>
          <w:tab w:val="num" w:pos="-720"/>
        </w:tabs>
        <w:ind w:left="0" w:hanging="720"/>
      </w:pPr>
      <w:rPr>
        <w:rFonts w:hint="default"/>
      </w:rPr>
    </w:lvl>
    <w:lvl w:ilvl="4">
      <w:start w:val="1"/>
      <w:numFmt w:val="decimal"/>
      <w:pStyle w:val="Titre5-DOCCNSA"/>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10" w15:restartNumberingAfterBreak="0">
    <w:nsid w:val="33FF7A12"/>
    <w:multiLevelType w:val="hybridMultilevel"/>
    <w:tmpl w:val="B0286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BF1231"/>
    <w:multiLevelType w:val="hybridMultilevel"/>
    <w:tmpl w:val="40CAE8D0"/>
    <w:lvl w:ilvl="0" w:tplc="F9EEE62A">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1E4414"/>
    <w:multiLevelType w:val="hybridMultilevel"/>
    <w:tmpl w:val="F1EC8EC0"/>
    <w:lvl w:ilvl="0" w:tplc="6D5E1814">
      <w:start w:val="1"/>
      <w:numFmt w:val="bullet"/>
      <w:pStyle w:val="Listepuceniv1"/>
      <w:lvlText w:val="o"/>
      <w:lvlJc w:val="left"/>
      <w:pPr>
        <w:tabs>
          <w:tab w:val="num" w:pos="360"/>
        </w:tabs>
        <w:ind w:left="360" w:hanging="360"/>
      </w:pPr>
      <w:rPr>
        <w:rFonts w:ascii="Courier New" w:hAnsi="Courier New" w:hint="default"/>
        <w:b w:val="0"/>
        <w:i w:val="0"/>
        <w:color w:val="D60030"/>
      </w:rPr>
    </w:lvl>
    <w:lvl w:ilvl="1" w:tplc="040C0003">
      <w:start w:val="1"/>
      <w:numFmt w:val="bullet"/>
      <w:lvlText w:val="o"/>
      <w:lvlJc w:val="left"/>
      <w:pPr>
        <w:tabs>
          <w:tab w:val="num" w:pos="1080"/>
        </w:tabs>
        <w:ind w:left="1080" w:hanging="360"/>
      </w:pPr>
      <w:rPr>
        <w:rFonts w:ascii="Courier New" w:hAnsi="Courier New" w:cs="Courier New" w:hint="default"/>
      </w:rPr>
    </w:lvl>
    <w:lvl w:ilvl="2" w:tplc="0AB40A88">
      <w:start w:val="1"/>
      <w:numFmt w:val="bullet"/>
      <w:lvlText w:val="o"/>
      <w:lvlJc w:val="left"/>
      <w:pPr>
        <w:tabs>
          <w:tab w:val="num" w:pos="1800"/>
        </w:tabs>
        <w:ind w:left="1800" w:hanging="360"/>
      </w:pPr>
      <w:rPr>
        <w:rFonts w:ascii="Courier New" w:hAnsi="Courier New" w:hint="default"/>
        <w:color w:val="009900"/>
      </w:rPr>
    </w:lvl>
    <w:lvl w:ilvl="3" w:tplc="78E0944A"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03026E"/>
    <w:multiLevelType w:val="hybridMultilevel"/>
    <w:tmpl w:val="B6AC8350"/>
    <w:lvl w:ilvl="0" w:tplc="39805B42">
      <w:start w:val="1"/>
      <w:numFmt w:val="bullet"/>
      <w:lvlText w:val="•"/>
      <w:lvlJc w:val="left"/>
      <w:pPr>
        <w:tabs>
          <w:tab w:val="num" w:pos="720"/>
        </w:tabs>
        <w:ind w:left="720" w:hanging="360"/>
      </w:pPr>
      <w:rPr>
        <w:rFonts w:ascii="Times New Roman" w:hAnsi="Times New Roman" w:hint="default"/>
      </w:rPr>
    </w:lvl>
    <w:lvl w:ilvl="1" w:tplc="90C20CDE" w:tentative="1">
      <w:start w:val="1"/>
      <w:numFmt w:val="bullet"/>
      <w:lvlText w:val="•"/>
      <w:lvlJc w:val="left"/>
      <w:pPr>
        <w:tabs>
          <w:tab w:val="num" w:pos="1440"/>
        </w:tabs>
        <w:ind w:left="1440" w:hanging="360"/>
      </w:pPr>
      <w:rPr>
        <w:rFonts w:ascii="Times New Roman" w:hAnsi="Times New Roman" w:hint="default"/>
      </w:rPr>
    </w:lvl>
    <w:lvl w:ilvl="2" w:tplc="F858FDEE" w:tentative="1">
      <w:start w:val="1"/>
      <w:numFmt w:val="bullet"/>
      <w:lvlText w:val="•"/>
      <w:lvlJc w:val="left"/>
      <w:pPr>
        <w:tabs>
          <w:tab w:val="num" w:pos="2160"/>
        </w:tabs>
        <w:ind w:left="2160" w:hanging="360"/>
      </w:pPr>
      <w:rPr>
        <w:rFonts w:ascii="Times New Roman" w:hAnsi="Times New Roman" w:hint="default"/>
      </w:rPr>
    </w:lvl>
    <w:lvl w:ilvl="3" w:tplc="5614B1B8" w:tentative="1">
      <w:start w:val="1"/>
      <w:numFmt w:val="bullet"/>
      <w:lvlText w:val="•"/>
      <w:lvlJc w:val="left"/>
      <w:pPr>
        <w:tabs>
          <w:tab w:val="num" w:pos="2880"/>
        </w:tabs>
        <w:ind w:left="2880" w:hanging="360"/>
      </w:pPr>
      <w:rPr>
        <w:rFonts w:ascii="Times New Roman" w:hAnsi="Times New Roman" w:hint="default"/>
      </w:rPr>
    </w:lvl>
    <w:lvl w:ilvl="4" w:tplc="5F7ED774" w:tentative="1">
      <w:start w:val="1"/>
      <w:numFmt w:val="bullet"/>
      <w:lvlText w:val="•"/>
      <w:lvlJc w:val="left"/>
      <w:pPr>
        <w:tabs>
          <w:tab w:val="num" w:pos="3600"/>
        </w:tabs>
        <w:ind w:left="3600" w:hanging="360"/>
      </w:pPr>
      <w:rPr>
        <w:rFonts w:ascii="Times New Roman" w:hAnsi="Times New Roman" w:hint="default"/>
      </w:rPr>
    </w:lvl>
    <w:lvl w:ilvl="5" w:tplc="1B34025C" w:tentative="1">
      <w:start w:val="1"/>
      <w:numFmt w:val="bullet"/>
      <w:lvlText w:val="•"/>
      <w:lvlJc w:val="left"/>
      <w:pPr>
        <w:tabs>
          <w:tab w:val="num" w:pos="4320"/>
        </w:tabs>
        <w:ind w:left="4320" w:hanging="360"/>
      </w:pPr>
      <w:rPr>
        <w:rFonts w:ascii="Times New Roman" w:hAnsi="Times New Roman" w:hint="default"/>
      </w:rPr>
    </w:lvl>
    <w:lvl w:ilvl="6" w:tplc="BC361170" w:tentative="1">
      <w:start w:val="1"/>
      <w:numFmt w:val="bullet"/>
      <w:lvlText w:val="•"/>
      <w:lvlJc w:val="left"/>
      <w:pPr>
        <w:tabs>
          <w:tab w:val="num" w:pos="5040"/>
        </w:tabs>
        <w:ind w:left="5040" w:hanging="360"/>
      </w:pPr>
      <w:rPr>
        <w:rFonts w:ascii="Times New Roman" w:hAnsi="Times New Roman" w:hint="default"/>
      </w:rPr>
    </w:lvl>
    <w:lvl w:ilvl="7" w:tplc="42FA0592" w:tentative="1">
      <w:start w:val="1"/>
      <w:numFmt w:val="bullet"/>
      <w:lvlText w:val="•"/>
      <w:lvlJc w:val="left"/>
      <w:pPr>
        <w:tabs>
          <w:tab w:val="num" w:pos="5760"/>
        </w:tabs>
        <w:ind w:left="5760" w:hanging="360"/>
      </w:pPr>
      <w:rPr>
        <w:rFonts w:ascii="Times New Roman" w:hAnsi="Times New Roman" w:hint="default"/>
      </w:rPr>
    </w:lvl>
    <w:lvl w:ilvl="8" w:tplc="0CEE745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FE13A7"/>
    <w:multiLevelType w:val="multilevel"/>
    <w:tmpl w:val="98324674"/>
    <w:lvl w:ilvl="0">
      <w:start w:val="1"/>
      <w:numFmt w:val="bullet"/>
      <w:pStyle w:val="ListeHierarchique"/>
      <w:lvlText w:val=""/>
      <w:lvlJc w:val="left"/>
      <w:pPr>
        <w:tabs>
          <w:tab w:val="num" w:pos="1134"/>
        </w:tabs>
        <w:ind w:left="1134" w:hanging="340"/>
      </w:pPr>
      <w:rPr>
        <w:rFonts w:ascii="Symbol" w:hAnsi="Symbol" w:hint="default"/>
        <w:color w:val="CC0000"/>
      </w:rPr>
    </w:lvl>
    <w:lvl w:ilvl="1">
      <w:start w:val="1"/>
      <w:numFmt w:val="bullet"/>
      <w:lvlText w:val=""/>
      <w:lvlJc w:val="left"/>
      <w:pPr>
        <w:tabs>
          <w:tab w:val="num" w:pos="1418"/>
        </w:tabs>
        <w:ind w:left="1418" w:hanging="284"/>
      </w:pPr>
      <w:rPr>
        <w:rFonts w:ascii="Wingdings" w:hAnsi="Wingdings" w:hint="default"/>
      </w:rPr>
    </w:lvl>
    <w:lvl w:ilvl="2">
      <w:start w:val="1"/>
      <w:numFmt w:val="bullet"/>
      <w:lvlText w:val=""/>
      <w:lvlJc w:val="left"/>
      <w:pPr>
        <w:tabs>
          <w:tab w:val="num" w:pos="2041"/>
        </w:tabs>
        <w:ind w:left="2041" w:hanging="397"/>
      </w:pPr>
      <w:rPr>
        <w:rFonts w:ascii="Symbol" w:hAnsi="Symbol" w:hint="default"/>
        <w:color w:val="auto"/>
        <w:sz w:val="12"/>
      </w:rPr>
    </w:lvl>
    <w:lvl w:ilvl="3">
      <w:start w:val="1"/>
      <w:numFmt w:val="bullet"/>
      <w:lvlText w:val=""/>
      <w:lvlJc w:val="left"/>
      <w:pPr>
        <w:tabs>
          <w:tab w:val="num" w:pos="2234"/>
        </w:tabs>
        <w:ind w:left="2234" w:hanging="360"/>
      </w:pPr>
      <w:rPr>
        <w:rFonts w:ascii="Symbol" w:hAnsi="Symbol" w:hint="default"/>
      </w:rPr>
    </w:lvl>
    <w:lvl w:ilvl="4">
      <w:start w:val="1"/>
      <w:numFmt w:val="bullet"/>
      <w:lvlText w:val=""/>
      <w:lvlJc w:val="left"/>
      <w:pPr>
        <w:tabs>
          <w:tab w:val="num" w:pos="2594"/>
        </w:tabs>
        <w:ind w:left="2594" w:hanging="360"/>
      </w:pPr>
      <w:rPr>
        <w:rFonts w:ascii="Symbol" w:hAnsi="Symbol" w:hint="default"/>
      </w:rPr>
    </w:lvl>
    <w:lvl w:ilvl="5">
      <w:start w:val="1"/>
      <w:numFmt w:val="bullet"/>
      <w:lvlText w:val=""/>
      <w:lvlJc w:val="left"/>
      <w:pPr>
        <w:tabs>
          <w:tab w:val="num" w:pos="2954"/>
        </w:tabs>
        <w:ind w:left="2954" w:hanging="360"/>
      </w:pPr>
      <w:rPr>
        <w:rFonts w:ascii="Wingdings" w:hAnsi="Wingdings" w:hint="default"/>
      </w:rPr>
    </w:lvl>
    <w:lvl w:ilvl="6">
      <w:start w:val="1"/>
      <w:numFmt w:val="bullet"/>
      <w:lvlText w:val=""/>
      <w:lvlJc w:val="left"/>
      <w:pPr>
        <w:tabs>
          <w:tab w:val="num" w:pos="3314"/>
        </w:tabs>
        <w:ind w:left="3314" w:hanging="360"/>
      </w:pPr>
      <w:rPr>
        <w:rFonts w:ascii="Wingdings" w:hAnsi="Wingdings" w:hint="default"/>
      </w:rPr>
    </w:lvl>
    <w:lvl w:ilvl="7">
      <w:start w:val="1"/>
      <w:numFmt w:val="bullet"/>
      <w:lvlText w:val=""/>
      <w:lvlJc w:val="left"/>
      <w:pPr>
        <w:tabs>
          <w:tab w:val="num" w:pos="3674"/>
        </w:tabs>
        <w:ind w:left="3674" w:hanging="360"/>
      </w:pPr>
      <w:rPr>
        <w:rFonts w:ascii="Symbol" w:hAnsi="Symbol" w:hint="default"/>
      </w:rPr>
    </w:lvl>
    <w:lvl w:ilvl="8">
      <w:start w:val="1"/>
      <w:numFmt w:val="bullet"/>
      <w:lvlText w:val=""/>
      <w:lvlJc w:val="left"/>
      <w:pPr>
        <w:tabs>
          <w:tab w:val="num" w:pos="4034"/>
        </w:tabs>
        <w:ind w:left="4034" w:hanging="360"/>
      </w:pPr>
      <w:rPr>
        <w:rFonts w:ascii="Symbol" w:hAnsi="Symbol" w:hint="default"/>
      </w:rPr>
    </w:lvl>
  </w:abstractNum>
  <w:abstractNum w:abstractNumId="15" w15:restartNumberingAfterBreak="0">
    <w:nsid w:val="3D0240B5"/>
    <w:multiLevelType w:val="hybridMultilevel"/>
    <w:tmpl w:val="5CB63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3E7462"/>
    <w:multiLevelType w:val="hybridMultilevel"/>
    <w:tmpl w:val="7A9081A4"/>
    <w:lvl w:ilvl="0" w:tplc="300486C0">
      <w:start w:val="1"/>
      <w:numFmt w:val="bullet"/>
      <w:pStyle w:val="FragListe"/>
      <w:lvlText w:val="■"/>
      <w:lvlJc w:val="left"/>
      <w:pPr>
        <w:tabs>
          <w:tab w:val="num" w:pos="850"/>
        </w:tabs>
        <w:ind w:left="850" w:hanging="283"/>
      </w:pPr>
      <w:rPr>
        <w:rFonts w:ascii="Times New Roman" w:hAnsi="Times New Roman" w:cs="Times New Roman" w:hint="default"/>
        <w:color w:val="000080"/>
        <w:sz w:val="16"/>
        <w:szCs w:val="16"/>
      </w:rPr>
    </w:lvl>
    <w:lvl w:ilvl="1" w:tplc="CC64AA44">
      <w:numFmt w:val="bullet"/>
      <w:lvlText w:val="-"/>
      <w:lvlJc w:val="left"/>
      <w:pPr>
        <w:tabs>
          <w:tab w:val="num" w:pos="2007"/>
        </w:tabs>
        <w:ind w:left="2007" w:hanging="360"/>
      </w:pPr>
      <w:rPr>
        <w:rFonts w:ascii="Arial" w:eastAsia="Times New Roman" w:hAnsi="Arial" w:cs="Arial" w:hint="default"/>
        <w:color w:val="000080"/>
        <w:sz w:val="16"/>
        <w:szCs w:val="16"/>
      </w:rPr>
    </w:lvl>
    <w:lvl w:ilvl="2" w:tplc="56F099D6">
      <w:start w:val="1"/>
      <w:numFmt w:val="bullet"/>
      <w:lvlText w:val=""/>
      <w:lvlJc w:val="left"/>
      <w:pPr>
        <w:tabs>
          <w:tab w:val="num" w:pos="2727"/>
        </w:tabs>
        <w:ind w:left="2727" w:hanging="360"/>
      </w:pPr>
      <w:rPr>
        <w:rFonts w:ascii="Wingdings" w:hAnsi="Wingdings" w:hint="default"/>
        <w:color w:val="000080"/>
        <w:sz w:val="16"/>
        <w:szCs w:val="16"/>
      </w:rPr>
    </w:lvl>
    <w:lvl w:ilvl="3" w:tplc="040C0001" w:tentative="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color w:val="000080"/>
        <w:sz w:val="16"/>
        <w:szCs w:val="16"/>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9835C9A"/>
    <w:multiLevelType w:val="multilevel"/>
    <w:tmpl w:val="C16862D4"/>
    <w:lvl w:ilvl="0">
      <w:start w:val="1"/>
      <w:numFmt w:val="decimal"/>
      <w:pStyle w:val="titre20"/>
      <w:lvlText w:val="%1"/>
      <w:lvlJc w:val="left"/>
      <w:pPr>
        <w:tabs>
          <w:tab w:val="num" w:pos="432"/>
        </w:tabs>
        <w:ind w:left="432" w:hanging="432"/>
      </w:pPr>
    </w:lvl>
    <w:lvl w:ilvl="1">
      <w:start w:val="1"/>
      <w:numFmt w:val="decimal"/>
      <w:pStyle w:val="tritre3"/>
      <w:lvlText w:val="%1.%2"/>
      <w:lvlJc w:val="left"/>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40"/>
      <w:lvlText w:val="%1.%2.%3"/>
      <w:lvlJc w:val="left"/>
      <w:pPr>
        <w:tabs>
          <w:tab w:val="num" w:pos="2422"/>
        </w:tabs>
        <w:ind w:left="2422" w:hanging="720"/>
      </w:pPr>
      <w:rPr>
        <w:lang w:val="fr-FR"/>
      </w:rPr>
    </w:lvl>
    <w:lvl w:ilvl="3">
      <w:start w:val="1"/>
      <w:numFmt w:val="decimal"/>
      <w:pStyle w:val="Style3"/>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1A73E9F"/>
    <w:multiLevelType w:val="hybridMultilevel"/>
    <w:tmpl w:val="A71211F6"/>
    <w:lvl w:ilvl="0" w:tplc="040C000F">
      <w:start w:val="18"/>
      <w:numFmt w:val="bullet"/>
      <w:pStyle w:val="NoteFSV"/>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94"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9" w15:restartNumberingAfterBreak="0">
    <w:nsid w:val="5323204F"/>
    <w:multiLevelType w:val="hybridMultilevel"/>
    <w:tmpl w:val="41106F18"/>
    <w:lvl w:ilvl="0" w:tplc="040C000F">
      <w:start w:val="1"/>
      <w:numFmt w:val="bullet"/>
      <w:pStyle w:val="ListeTiret"/>
      <w:lvlText w:val="-"/>
      <w:lvlJc w:val="left"/>
      <w:pPr>
        <w:tabs>
          <w:tab w:val="num" w:pos="360"/>
        </w:tabs>
        <w:ind w:left="284" w:hanging="284"/>
      </w:pPr>
      <w:rPr>
        <w:rFonts w:hint="default"/>
      </w:rPr>
    </w:lvl>
    <w:lvl w:ilvl="1" w:tplc="040C0019">
      <w:start w:val="1"/>
      <w:numFmt w:val="bullet"/>
      <w:pStyle w:val="Listepuces10"/>
      <w:lvlText w:val=""/>
      <w:lvlJc w:val="left"/>
      <w:pPr>
        <w:tabs>
          <w:tab w:val="num" w:pos="1440"/>
        </w:tabs>
        <w:ind w:left="1440" w:hanging="360"/>
      </w:pPr>
      <w:rPr>
        <w:rFonts w:ascii="Symbol" w:hAnsi="Symbol" w:hint="default"/>
        <w:color w:val="auto"/>
      </w:rPr>
    </w:lvl>
    <w:lvl w:ilvl="2" w:tplc="040C001B">
      <w:numFmt w:val="bullet"/>
      <w:pStyle w:val="ListeTiret10"/>
      <w:lvlText w:val="-"/>
      <w:lvlJc w:val="left"/>
      <w:pPr>
        <w:tabs>
          <w:tab w:val="num" w:pos="2160"/>
        </w:tabs>
        <w:ind w:left="2160" w:hanging="360"/>
      </w:pPr>
      <w:rPr>
        <w:rFonts w:ascii="Times New Roman" w:eastAsia="Times New Roman" w:hAnsi="Times New Roman"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BE61F2"/>
    <w:multiLevelType w:val="multilevel"/>
    <w:tmpl w:val="1B665EE4"/>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88A7DC3"/>
    <w:multiLevelType w:val="hybridMultilevel"/>
    <w:tmpl w:val="300A5760"/>
    <w:lvl w:ilvl="0" w:tplc="5410607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47012C"/>
    <w:multiLevelType w:val="hybridMultilevel"/>
    <w:tmpl w:val="761C7D00"/>
    <w:lvl w:ilvl="0" w:tplc="E336102A">
      <w:start w:val="1"/>
      <w:numFmt w:val="bullet"/>
      <w:pStyle w:val="Listepuces"/>
      <w:lvlText w:val=""/>
      <w:lvlJc w:val="left"/>
      <w:pPr>
        <w:tabs>
          <w:tab w:val="num" w:pos="720"/>
        </w:tabs>
        <w:ind w:left="720" w:hanging="360"/>
      </w:pPr>
      <w:rPr>
        <w:rFonts w:ascii="Wingdings" w:hAnsi="Wingdings" w:hint="default"/>
        <w:color w:val="000080"/>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EB0AA5"/>
    <w:multiLevelType w:val="hybridMultilevel"/>
    <w:tmpl w:val="416EABF8"/>
    <w:lvl w:ilvl="0" w:tplc="1644A6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8C2A09"/>
    <w:multiLevelType w:val="hybridMultilevel"/>
    <w:tmpl w:val="AE906782"/>
    <w:lvl w:ilvl="0" w:tplc="040C000F">
      <w:start w:val="1"/>
      <w:numFmt w:val="decimal"/>
      <w:lvlText w:val="%1."/>
      <w:lvlJc w:val="left"/>
      <w:pPr>
        <w:tabs>
          <w:tab w:val="num" w:pos="644"/>
        </w:tabs>
        <w:ind w:left="644" w:hanging="360"/>
      </w:pPr>
      <w:rPr>
        <w:rFonts w:hint="default"/>
      </w:rPr>
    </w:lvl>
    <w:lvl w:ilvl="1" w:tplc="DD188B32">
      <w:start w:val="1"/>
      <w:numFmt w:val="bullet"/>
      <w:lvlText w:val=""/>
      <w:lvlJc w:val="left"/>
      <w:pPr>
        <w:tabs>
          <w:tab w:val="num" w:pos="1364"/>
        </w:tabs>
        <w:ind w:left="1364" w:hanging="360"/>
      </w:pPr>
      <w:rPr>
        <w:rFonts w:ascii="Wingdings" w:hAnsi="Wingdings" w:hint="default"/>
      </w:rPr>
    </w:lvl>
    <w:lvl w:ilvl="2" w:tplc="8190D5AA">
      <w:start w:val="1"/>
      <w:numFmt w:val="bullet"/>
      <w:lvlText w:val=""/>
      <w:lvlJc w:val="left"/>
      <w:pPr>
        <w:tabs>
          <w:tab w:val="num" w:pos="2084"/>
        </w:tabs>
        <w:ind w:left="2084" w:hanging="360"/>
      </w:pPr>
      <w:rPr>
        <w:rFonts w:ascii="Wingdings" w:hAnsi="Wingdings" w:hint="default"/>
      </w:rPr>
    </w:lvl>
    <w:lvl w:ilvl="3" w:tplc="7C0E8FAA">
      <w:start w:val="1"/>
      <w:numFmt w:val="bullet"/>
      <w:lvlText w:val=""/>
      <w:lvlJc w:val="left"/>
      <w:pPr>
        <w:tabs>
          <w:tab w:val="num" w:pos="2804"/>
        </w:tabs>
        <w:ind w:left="2804" w:hanging="360"/>
      </w:pPr>
      <w:rPr>
        <w:rFonts w:ascii="Wingdings" w:hAnsi="Wingdings" w:hint="default"/>
      </w:rPr>
    </w:lvl>
    <w:lvl w:ilvl="4" w:tplc="19D67D82">
      <w:start w:val="1"/>
      <w:numFmt w:val="bullet"/>
      <w:lvlText w:val=""/>
      <w:lvlJc w:val="left"/>
      <w:pPr>
        <w:tabs>
          <w:tab w:val="num" w:pos="3524"/>
        </w:tabs>
        <w:ind w:left="3524" w:hanging="360"/>
      </w:pPr>
      <w:rPr>
        <w:rFonts w:ascii="Wingdings" w:hAnsi="Wingdings" w:hint="default"/>
      </w:rPr>
    </w:lvl>
    <w:lvl w:ilvl="5" w:tplc="7F9E3C0A" w:tentative="1">
      <w:start w:val="1"/>
      <w:numFmt w:val="bullet"/>
      <w:lvlText w:val=""/>
      <w:lvlJc w:val="left"/>
      <w:pPr>
        <w:tabs>
          <w:tab w:val="num" w:pos="4244"/>
        </w:tabs>
        <w:ind w:left="4244" w:hanging="360"/>
      </w:pPr>
      <w:rPr>
        <w:rFonts w:ascii="Wingdings" w:hAnsi="Wingdings" w:hint="default"/>
      </w:rPr>
    </w:lvl>
    <w:lvl w:ilvl="6" w:tplc="953A75C0" w:tentative="1">
      <w:start w:val="1"/>
      <w:numFmt w:val="bullet"/>
      <w:lvlText w:val=""/>
      <w:lvlJc w:val="left"/>
      <w:pPr>
        <w:tabs>
          <w:tab w:val="num" w:pos="4964"/>
        </w:tabs>
        <w:ind w:left="4964" w:hanging="360"/>
      </w:pPr>
      <w:rPr>
        <w:rFonts w:ascii="Wingdings" w:hAnsi="Wingdings" w:hint="default"/>
      </w:rPr>
    </w:lvl>
    <w:lvl w:ilvl="7" w:tplc="C3007E36" w:tentative="1">
      <w:start w:val="1"/>
      <w:numFmt w:val="bullet"/>
      <w:lvlText w:val=""/>
      <w:lvlJc w:val="left"/>
      <w:pPr>
        <w:tabs>
          <w:tab w:val="num" w:pos="5684"/>
        </w:tabs>
        <w:ind w:left="5684" w:hanging="360"/>
      </w:pPr>
      <w:rPr>
        <w:rFonts w:ascii="Wingdings" w:hAnsi="Wingdings" w:hint="default"/>
      </w:rPr>
    </w:lvl>
    <w:lvl w:ilvl="8" w:tplc="7230FA00"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EAF02C6"/>
    <w:multiLevelType w:val="hybridMultilevel"/>
    <w:tmpl w:val="45AC2AFC"/>
    <w:lvl w:ilvl="0" w:tplc="885EFBB4">
      <w:start w:val="1"/>
      <w:numFmt w:val="bullet"/>
      <w:lvlText w:val="•"/>
      <w:lvlJc w:val="left"/>
      <w:pPr>
        <w:tabs>
          <w:tab w:val="num" w:pos="720"/>
        </w:tabs>
        <w:ind w:left="720" w:hanging="360"/>
      </w:pPr>
      <w:rPr>
        <w:rFonts w:ascii="Times New Roman" w:hAnsi="Times New Roman" w:hint="default"/>
      </w:rPr>
    </w:lvl>
    <w:lvl w:ilvl="1" w:tplc="C68C70F6" w:tentative="1">
      <w:start w:val="1"/>
      <w:numFmt w:val="bullet"/>
      <w:lvlText w:val="•"/>
      <w:lvlJc w:val="left"/>
      <w:pPr>
        <w:tabs>
          <w:tab w:val="num" w:pos="1440"/>
        </w:tabs>
        <w:ind w:left="1440" w:hanging="360"/>
      </w:pPr>
      <w:rPr>
        <w:rFonts w:ascii="Times New Roman" w:hAnsi="Times New Roman" w:hint="default"/>
      </w:rPr>
    </w:lvl>
    <w:lvl w:ilvl="2" w:tplc="F2621D3C" w:tentative="1">
      <w:start w:val="1"/>
      <w:numFmt w:val="bullet"/>
      <w:lvlText w:val="•"/>
      <w:lvlJc w:val="left"/>
      <w:pPr>
        <w:tabs>
          <w:tab w:val="num" w:pos="2160"/>
        </w:tabs>
        <w:ind w:left="2160" w:hanging="360"/>
      </w:pPr>
      <w:rPr>
        <w:rFonts w:ascii="Times New Roman" w:hAnsi="Times New Roman" w:hint="default"/>
      </w:rPr>
    </w:lvl>
    <w:lvl w:ilvl="3" w:tplc="DAF464DE" w:tentative="1">
      <w:start w:val="1"/>
      <w:numFmt w:val="bullet"/>
      <w:lvlText w:val="•"/>
      <w:lvlJc w:val="left"/>
      <w:pPr>
        <w:tabs>
          <w:tab w:val="num" w:pos="2880"/>
        </w:tabs>
        <w:ind w:left="2880" w:hanging="360"/>
      </w:pPr>
      <w:rPr>
        <w:rFonts w:ascii="Times New Roman" w:hAnsi="Times New Roman" w:hint="default"/>
      </w:rPr>
    </w:lvl>
    <w:lvl w:ilvl="4" w:tplc="1D800F72" w:tentative="1">
      <w:start w:val="1"/>
      <w:numFmt w:val="bullet"/>
      <w:lvlText w:val="•"/>
      <w:lvlJc w:val="left"/>
      <w:pPr>
        <w:tabs>
          <w:tab w:val="num" w:pos="3600"/>
        </w:tabs>
        <w:ind w:left="3600" w:hanging="360"/>
      </w:pPr>
      <w:rPr>
        <w:rFonts w:ascii="Times New Roman" w:hAnsi="Times New Roman" w:hint="default"/>
      </w:rPr>
    </w:lvl>
    <w:lvl w:ilvl="5" w:tplc="D6F62BB4" w:tentative="1">
      <w:start w:val="1"/>
      <w:numFmt w:val="bullet"/>
      <w:lvlText w:val="•"/>
      <w:lvlJc w:val="left"/>
      <w:pPr>
        <w:tabs>
          <w:tab w:val="num" w:pos="4320"/>
        </w:tabs>
        <w:ind w:left="4320" w:hanging="360"/>
      </w:pPr>
      <w:rPr>
        <w:rFonts w:ascii="Times New Roman" w:hAnsi="Times New Roman" w:hint="default"/>
      </w:rPr>
    </w:lvl>
    <w:lvl w:ilvl="6" w:tplc="DD58F4B4" w:tentative="1">
      <w:start w:val="1"/>
      <w:numFmt w:val="bullet"/>
      <w:lvlText w:val="•"/>
      <w:lvlJc w:val="left"/>
      <w:pPr>
        <w:tabs>
          <w:tab w:val="num" w:pos="5040"/>
        </w:tabs>
        <w:ind w:left="5040" w:hanging="360"/>
      </w:pPr>
      <w:rPr>
        <w:rFonts w:ascii="Times New Roman" w:hAnsi="Times New Roman" w:hint="default"/>
      </w:rPr>
    </w:lvl>
    <w:lvl w:ilvl="7" w:tplc="677ED83E" w:tentative="1">
      <w:start w:val="1"/>
      <w:numFmt w:val="bullet"/>
      <w:lvlText w:val="•"/>
      <w:lvlJc w:val="left"/>
      <w:pPr>
        <w:tabs>
          <w:tab w:val="num" w:pos="5760"/>
        </w:tabs>
        <w:ind w:left="5760" w:hanging="360"/>
      </w:pPr>
      <w:rPr>
        <w:rFonts w:ascii="Times New Roman" w:hAnsi="Times New Roman" w:hint="default"/>
      </w:rPr>
    </w:lvl>
    <w:lvl w:ilvl="8" w:tplc="408A745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37D5C3E"/>
    <w:multiLevelType w:val="singleLevel"/>
    <w:tmpl w:val="70642C9E"/>
    <w:lvl w:ilvl="0">
      <w:start w:val="1"/>
      <w:numFmt w:val="bullet"/>
      <w:pStyle w:val="puce2"/>
      <w:lvlText w:val=""/>
      <w:lvlJc w:val="left"/>
      <w:pPr>
        <w:tabs>
          <w:tab w:val="num" w:pos="360"/>
        </w:tabs>
        <w:ind w:left="360" w:hanging="360"/>
      </w:pPr>
      <w:rPr>
        <w:rFonts w:ascii="Symbol" w:hAnsi="Symbol" w:hint="default"/>
      </w:rPr>
    </w:lvl>
  </w:abstractNum>
  <w:abstractNum w:abstractNumId="27" w15:restartNumberingAfterBreak="0">
    <w:nsid w:val="7D1862DD"/>
    <w:multiLevelType w:val="hybridMultilevel"/>
    <w:tmpl w:val="E9EC960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1908224328">
    <w:abstractNumId w:val="17"/>
  </w:num>
  <w:num w:numId="2" w16cid:durableId="676274212">
    <w:abstractNumId w:val="14"/>
  </w:num>
  <w:num w:numId="3" w16cid:durableId="1652129510">
    <w:abstractNumId w:val="16"/>
  </w:num>
  <w:num w:numId="4" w16cid:durableId="601183121">
    <w:abstractNumId w:val="20"/>
  </w:num>
  <w:num w:numId="5" w16cid:durableId="931931477">
    <w:abstractNumId w:val="2"/>
  </w:num>
  <w:num w:numId="6" w16cid:durableId="7175551">
    <w:abstractNumId w:val="22"/>
  </w:num>
  <w:num w:numId="7" w16cid:durableId="786509013">
    <w:abstractNumId w:val="19"/>
  </w:num>
  <w:num w:numId="8" w16cid:durableId="1977710670">
    <w:abstractNumId w:val="26"/>
  </w:num>
  <w:num w:numId="9" w16cid:durableId="1325816496">
    <w:abstractNumId w:val="7"/>
  </w:num>
  <w:num w:numId="10" w16cid:durableId="1293436962">
    <w:abstractNumId w:val="9"/>
  </w:num>
  <w:num w:numId="11" w16cid:durableId="1510024295">
    <w:abstractNumId w:val="12"/>
  </w:num>
  <w:num w:numId="12" w16cid:durableId="1523856615">
    <w:abstractNumId w:val="18"/>
  </w:num>
  <w:num w:numId="13" w16cid:durableId="1573081179">
    <w:abstractNumId w:val="24"/>
  </w:num>
  <w:num w:numId="14" w16cid:durableId="206533256">
    <w:abstractNumId w:val="11"/>
  </w:num>
  <w:num w:numId="15" w16cid:durableId="33819625">
    <w:abstractNumId w:val="4"/>
  </w:num>
  <w:num w:numId="16" w16cid:durableId="676343395">
    <w:abstractNumId w:val="27"/>
  </w:num>
  <w:num w:numId="17" w16cid:durableId="468481202">
    <w:abstractNumId w:val="0"/>
  </w:num>
  <w:num w:numId="18" w16cid:durableId="1615214499">
    <w:abstractNumId w:val="15"/>
  </w:num>
  <w:num w:numId="19" w16cid:durableId="1421752452">
    <w:abstractNumId w:val="21"/>
  </w:num>
  <w:num w:numId="20" w16cid:durableId="26031557">
    <w:abstractNumId w:val="23"/>
  </w:num>
  <w:num w:numId="21" w16cid:durableId="1938169157">
    <w:abstractNumId w:val="9"/>
  </w:num>
  <w:num w:numId="22" w16cid:durableId="1798913322">
    <w:abstractNumId w:val="6"/>
  </w:num>
  <w:num w:numId="23" w16cid:durableId="1576668312">
    <w:abstractNumId w:val="8"/>
  </w:num>
  <w:num w:numId="24" w16cid:durableId="1618681623">
    <w:abstractNumId w:val="25"/>
  </w:num>
  <w:num w:numId="25" w16cid:durableId="58409170">
    <w:abstractNumId w:val="5"/>
  </w:num>
  <w:num w:numId="26" w16cid:durableId="1913462779">
    <w:abstractNumId w:val="6"/>
  </w:num>
  <w:num w:numId="27" w16cid:durableId="547452059">
    <w:abstractNumId w:val="6"/>
  </w:num>
  <w:num w:numId="28" w16cid:durableId="1971352369">
    <w:abstractNumId w:val="6"/>
  </w:num>
  <w:num w:numId="29" w16cid:durableId="1205676089">
    <w:abstractNumId w:val="3"/>
  </w:num>
  <w:num w:numId="30" w16cid:durableId="683213283">
    <w:abstractNumId w:val="1"/>
  </w:num>
  <w:num w:numId="31" w16cid:durableId="608703451">
    <w:abstractNumId w:val="13"/>
  </w:num>
  <w:num w:numId="32" w16cid:durableId="206263432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42"/>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0AB"/>
    <w:rsid w:val="00000DB1"/>
    <w:rsid w:val="0000134E"/>
    <w:rsid w:val="00001CF9"/>
    <w:rsid w:val="0000223E"/>
    <w:rsid w:val="00002763"/>
    <w:rsid w:val="00003374"/>
    <w:rsid w:val="00004FE8"/>
    <w:rsid w:val="000052CD"/>
    <w:rsid w:val="00005536"/>
    <w:rsid w:val="0000594F"/>
    <w:rsid w:val="00005F38"/>
    <w:rsid w:val="000060E8"/>
    <w:rsid w:val="00011471"/>
    <w:rsid w:val="000117AC"/>
    <w:rsid w:val="00012DB9"/>
    <w:rsid w:val="00012EDA"/>
    <w:rsid w:val="000132D0"/>
    <w:rsid w:val="000141FD"/>
    <w:rsid w:val="00014FDF"/>
    <w:rsid w:val="000153F9"/>
    <w:rsid w:val="0001568C"/>
    <w:rsid w:val="0001608C"/>
    <w:rsid w:val="0001612F"/>
    <w:rsid w:val="000168E6"/>
    <w:rsid w:val="00016B47"/>
    <w:rsid w:val="00016B99"/>
    <w:rsid w:val="00016C5B"/>
    <w:rsid w:val="00017D32"/>
    <w:rsid w:val="0002034A"/>
    <w:rsid w:val="00020B5F"/>
    <w:rsid w:val="00021080"/>
    <w:rsid w:val="0002122E"/>
    <w:rsid w:val="00021981"/>
    <w:rsid w:val="000222F7"/>
    <w:rsid w:val="00022950"/>
    <w:rsid w:val="00023513"/>
    <w:rsid w:val="00023BA6"/>
    <w:rsid w:val="00024642"/>
    <w:rsid w:val="00025409"/>
    <w:rsid w:val="00025B4F"/>
    <w:rsid w:val="00026308"/>
    <w:rsid w:val="000268B2"/>
    <w:rsid w:val="000272AF"/>
    <w:rsid w:val="000277D6"/>
    <w:rsid w:val="00027D2C"/>
    <w:rsid w:val="00027DE9"/>
    <w:rsid w:val="00031409"/>
    <w:rsid w:val="0003272D"/>
    <w:rsid w:val="00032E43"/>
    <w:rsid w:val="00033DE5"/>
    <w:rsid w:val="00034FC3"/>
    <w:rsid w:val="0003504B"/>
    <w:rsid w:val="00035978"/>
    <w:rsid w:val="00035A78"/>
    <w:rsid w:val="00035D73"/>
    <w:rsid w:val="00040AA9"/>
    <w:rsid w:val="00040B4C"/>
    <w:rsid w:val="00040BB6"/>
    <w:rsid w:val="000415D0"/>
    <w:rsid w:val="00041C89"/>
    <w:rsid w:val="000427C4"/>
    <w:rsid w:val="00043147"/>
    <w:rsid w:val="00043940"/>
    <w:rsid w:val="00043E76"/>
    <w:rsid w:val="00045FA3"/>
    <w:rsid w:val="00046191"/>
    <w:rsid w:val="00046281"/>
    <w:rsid w:val="00046969"/>
    <w:rsid w:val="00047674"/>
    <w:rsid w:val="000477C4"/>
    <w:rsid w:val="00050A7E"/>
    <w:rsid w:val="00051140"/>
    <w:rsid w:val="00051688"/>
    <w:rsid w:val="00051806"/>
    <w:rsid w:val="000523AF"/>
    <w:rsid w:val="00053462"/>
    <w:rsid w:val="00053DB4"/>
    <w:rsid w:val="00054BEE"/>
    <w:rsid w:val="00054C83"/>
    <w:rsid w:val="00054E27"/>
    <w:rsid w:val="00055519"/>
    <w:rsid w:val="000568F7"/>
    <w:rsid w:val="00056921"/>
    <w:rsid w:val="00056C04"/>
    <w:rsid w:val="00056F03"/>
    <w:rsid w:val="0005718E"/>
    <w:rsid w:val="00057383"/>
    <w:rsid w:val="00057958"/>
    <w:rsid w:val="00057A15"/>
    <w:rsid w:val="000601B6"/>
    <w:rsid w:val="0006035B"/>
    <w:rsid w:val="00060544"/>
    <w:rsid w:val="0006136D"/>
    <w:rsid w:val="0006174B"/>
    <w:rsid w:val="000618F9"/>
    <w:rsid w:val="00062E83"/>
    <w:rsid w:val="0006425C"/>
    <w:rsid w:val="00064C58"/>
    <w:rsid w:val="00064EAE"/>
    <w:rsid w:val="00066108"/>
    <w:rsid w:val="00066678"/>
    <w:rsid w:val="000673DF"/>
    <w:rsid w:val="00067F51"/>
    <w:rsid w:val="000709F6"/>
    <w:rsid w:val="00070F1A"/>
    <w:rsid w:val="0007183B"/>
    <w:rsid w:val="00072053"/>
    <w:rsid w:val="000722CB"/>
    <w:rsid w:val="0007248F"/>
    <w:rsid w:val="00072F9F"/>
    <w:rsid w:val="00072FC7"/>
    <w:rsid w:val="00073FB6"/>
    <w:rsid w:val="00074147"/>
    <w:rsid w:val="00074877"/>
    <w:rsid w:val="0007657B"/>
    <w:rsid w:val="00076C24"/>
    <w:rsid w:val="0007744A"/>
    <w:rsid w:val="00077FF5"/>
    <w:rsid w:val="00080BAF"/>
    <w:rsid w:val="00080BE8"/>
    <w:rsid w:val="00080CF7"/>
    <w:rsid w:val="000826A5"/>
    <w:rsid w:val="00082721"/>
    <w:rsid w:val="00082A5E"/>
    <w:rsid w:val="000831B0"/>
    <w:rsid w:val="000838A6"/>
    <w:rsid w:val="00083B04"/>
    <w:rsid w:val="00084428"/>
    <w:rsid w:val="00084BAD"/>
    <w:rsid w:val="00084E34"/>
    <w:rsid w:val="0008508F"/>
    <w:rsid w:val="00085957"/>
    <w:rsid w:val="00085B2D"/>
    <w:rsid w:val="00086C22"/>
    <w:rsid w:val="00087746"/>
    <w:rsid w:val="00087758"/>
    <w:rsid w:val="00087C02"/>
    <w:rsid w:val="00087D9C"/>
    <w:rsid w:val="000904DE"/>
    <w:rsid w:val="0009092E"/>
    <w:rsid w:val="00090F69"/>
    <w:rsid w:val="00091128"/>
    <w:rsid w:val="00092393"/>
    <w:rsid w:val="0009268D"/>
    <w:rsid w:val="00092C99"/>
    <w:rsid w:val="00093EB4"/>
    <w:rsid w:val="00093FCA"/>
    <w:rsid w:val="0009511F"/>
    <w:rsid w:val="000957C2"/>
    <w:rsid w:val="00096501"/>
    <w:rsid w:val="00096E41"/>
    <w:rsid w:val="00096EC0"/>
    <w:rsid w:val="000977CA"/>
    <w:rsid w:val="0009781E"/>
    <w:rsid w:val="000A068B"/>
    <w:rsid w:val="000A0DDE"/>
    <w:rsid w:val="000A1DCE"/>
    <w:rsid w:val="000A258F"/>
    <w:rsid w:val="000A292C"/>
    <w:rsid w:val="000A30AA"/>
    <w:rsid w:val="000A369A"/>
    <w:rsid w:val="000A4585"/>
    <w:rsid w:val="000A4663"/>
    <w:rsid w:val="000A528B"/>
    <w:rsid w:val="000A554C"/>
    <w:rsid w:val="000A5CDD"/>
    <w:rsid w:val="000A5DA4"/>
    <w:rsid w:val="000B04E7"/>
    <w:rsid w:val="000B0DCE"/>
    <w:rsid w:val="000B2CC8"/>
    <w:rsid w:val="000B3055"/>
    <w:rsid w:val="000B4ACF"/>
    <w:rsid w:val="000B59B0"/>
    <w:rsid w:val="000B5C49"/>
    <w:rsid w:val="000B620C"/>
    <w:rsid w:val="000B6F27"/>
    <w:rsid w:val="000B73B1"/>
    <w:rsid w:val="000B77E9"/>
    <w:rsid w:val="000C0094"/>
    <w:rsid w:val="000C08F8"/>
    <w:rsid w:val="000C0CFB"/>
    <w:rsid w:val="000C12F9"/>
    <w:rsid w:val="000C17F1"/>
    <w:rsid w:val="000C1917"/>
    <w:rsid w:val="000C2363"/>
    <w:rsid w:val="000C24BB"/>
    <w:rsid w:val="000C38B7"/>
    <w:rsid w:val="000C4218"/>
    <w:rsid w:val="000C4466"/>
    <w:rsid w:val="000C4CEB"/>
    <w:rsid w:val="000C4F21"/>
    <w:rsid w:val="000C6158"/>
    <w:rsid w:val="000C6C2E"/>
    <w:rsid w:val="000C74B7"/>
    <w:rsid w:val="000C7A35"/>
    <w:rsid w:val="000C7B77"/>
    <w:rsid w:val="000D03CA"/>
    <w:rsid w:val="000D0FD9"/>
    <w:rsid w:val="000D1F70"/>
    <w:rsid w:val="000D2210"/>
    <w:rsid w:val="000D2D40"/>
    <w:rsid w:val="000D34EA"/>
    <w:rsid w:val="000D37CE"/>
    <w:rsid w:val="000D39EC"/>
    <w:rsid w:val="000D4274"/>
    <w:rsid w:val="000D4640"/>
    <w:rsid w:val="000D4E8B"/>
    <w:rsid w:val="000D5CD4"/>
    <w:rsid w:val="000D5E2F"/>
    <w:rsid w:val="000D60C6"/>
    <w:rsid w:val="000D7D01"/>
    <w:rsid w:val="000E0078"/>
    <w:rsid w:val="000E0589"/>
    <w:rsid w:val="000E07B7"/>
    <w:rsid w:val="000E0DF4"/>
    <w:rsid w:val="000E0E6F"/>
    <w:rsid w:val="000E1190"/>
    <w:rsid w:val="000E1384"/>
    <w:rsid w:val="000E1C65"/>
    <w:rsid w:val="000E26C4"/>
    <w:rsid w:val="000E2C89"/>
    <w:rsid w:val="000E2E08"/>
    <w:rsid w:val="000E3119"/>
    <w:rsid w:val="000E48FF"/>
    <w:rsid w:val="000E4E87"/>
    <w:rsid w:val="000E58E2"/>
    <w:rsid w:val="000E5B7D"/>
    <w:rsid w:val="000E6700"/>
    <w:rsid w:val="000E68FA"/>
    <w:rsid w:val="000E721F"/>
    <w:rsid w:val="000E7A9F"/>
    <w:rsid w:val="000F038C"/>
    <w:rsid w:val="000F05D1"/>
    <w:rsid w:val="000F16A1"/>
    <w:rsid w:val="000F1772"/>
    <w:rsid w:val="000F2676"/>
    <w:rsid w:val="000F3115"/>
    <w:rsid w:val="000F31A8"/>
    <w:rsid w:val="000F39A4"/>
    <w:rsid w:val="000F3ADC"/>
    <w:rsid w:val="000F44AD"/>
    <w:rsid w:val="000F48EB"/>
    <w:rsid w:val="000F5EAF"/>
    <w:rsid w:val="000F77B0"/>
    <w:rsid w:val="000F77F8"/>
    <w:rsid w:val="00100A30"/>
    <w:rsid w:val="00100AEC"/>
    <w:rsid w:val="00100BC7"/>
    <w:rsid w:val="00101429"/>
    <w:rsid w:val="00101677"/>
    <w:rsid w:val="00102554"/>
    <w:rsid w:val="0010259C"/>
    <w:rsid w:val="0010291D"/>
    <w:rsid w:val="00103243"/>
    <w:rsid w:val="0010325C"/>
    <w:rsid w:val="0010341F"/>
    <w:rsid w:val="001035D1"/>
    <w:rsid w:val="00103896"/>
    <w:rsid w:val="00103D4B"/>
    <w:rsid w:val="0010428A"/>
    <w:rsid w:val="00105588"/>
    <w:rsid w:val="00106567"/>
    <w:rsid w:val="00110B54"/>
    <w:rsid w:val="00111456"/>
    <w:rsid w:val="00111B30"/>
    <w:rsid w:val="00111E4F"/>
    <w:rsid w:val="00111FAD"/>
    <w:rsid w:val="00115DFF"/>
    <w:rsid w:val="001163AD"/>
    <w:rsid w:val="0011690D"/>
    <w:rsid w:val="00116C27"/>
    <w:rsid w:val="00116F99"/>
    <w:rsid w:val="00117468"/>
    <w:rsid w:val="00117EC6"/>
    <w:rsid w:val="0012275B"/>
    <w:rsid w:val="001237A5"/>
    <w:rsid w:val="001245DE"/>
    <w:rsid w:val="00125328"/>
    <w:rsid w:val="001265F0"/>
    <w:rsid w:val="00126842"/>
    <w:rsid w:val="00126951"/>
    <w:rsid w:val="0012720B"/>
    <w:rsid w:val="001272B9"/>
    <w:rsid w:val="00127F59"/>
    <w:rsid w:val="00130065"/>
    <w:rsid w:val="00130A07"/>
    <w:rsid w:val="0013287B"/>
    <w:rsid w:val="0013307A"/>
    <w:rsid w:val="001336F9"/>
    <w:rsid w:val="00133C0E"/>
    <w:rsid w:val="001352AA"/>
    <w:rsid w:val="001353E9"/>
    <w:rsid w:val="00135422"/>
    <w:rsid w:val="0013552D"/>
    <w:rsid w:val="00135FA0"/>
    <w:rsid w:val="001362A5"/>
    <w:rsid w:val="0013696F"/>
    <w:rsid w:val="0013699C"/>
    <w:rsid w:val="001369D7"/>
    <w:rsid w:val="00137EDB"/>
    <w:rsid w:val="001422A4"/>
    <w:rsid w:val="00142C80"/>
    <w:rsid w:val="00143747"/>
    <w:rsid w:val="00144124"/>
    <w:rsid w:val="00144206"/>
    <w:rsid w:val="001450B8"/>
    <w:rsid w:val="001452E4"/>
    <w:rsid w:val="001454A2"/>
    <w:rsid w:val="00145A74"/>
    <w:rsid w:val="00146760"/>
    <w:rsid w:val="001475F7"/>
    <w:rsid w:val="00150367"/>
    <w:rsid w:val="00151085"/>
    <w:rsid w:val="00151252"/>
    <w:rsid w:val="00151315"/>
    <w:rsid w:val="00152A8E"/>
    <w:rsid w:val="00152D81"/>
    <w:rsid w:val="0015369E"/>
    <w:rsid w:val="00153B2E"/>
    <w:rsid w:val="001554D5"/>
    <w:rsid w:val="0015676A"/>
    <w:rsid w:val="00156DC5"/>
    <w:rsid w:val="0015718E"/>
    <w:rsid w:val="00160542"/>
    <w:rsid w:val="00160869"/>
    <w:rsid w:val="001611DA"/>
    <w:rsid w:val="00162099"/>
    <w:rsid w:val="00162A70"/>
    <w:rsid w:val="00162AC1"/>
    <w:rsid w:val="00162BB4"/>
    <w:rsid w:val="00162D27"/>
    <w:rsid w:val="001637AA"/>
    <w:rsid w:val="00163F2A"/>
    <w:rsid w:val="0016486B"/>
    <w:rsid w:val="00164C50"/>
    <w:rsid w:val="00167F42"/>
    <w:rsid w:val="001705CC"/>
    <w:rsid w:val="00170CA8"/>
    <w:rsid w:val="00170D5C"/>
    <w:rsid w:val="00171877"/>
    <w:rsid w:val="001723D1"/>
    <w:rsid w:val="00172765"/>
    <w:rsid w:val="00172B9D"/>
    <w:rsid w:val="001733D1"/>
    <w:rsid w:val="001738E5"/>
    <w:rsid w:val="00174324"/>
    <w:rsid w:val="00175A34"/>
    <w:rsid w:val="00175C57"/>
    <w:rsid w:val="00177AD1"/>
    <w:rsid w:val="001800D3"/>
    <w:rsid w:val="001804ED"/>
    <w:rsid w:val="001811E7"/>
    <w:rsid w:val="00182098"/>
    <w:rsid w:val="00182BE6"/>
    <w:rsid w:val="00182C86"/>
    <w:rsid w:val="001836E1"/>
    <w:rsid w:val="00183C68"/>
    <w:rsid w:val="00184ECC"/>
    <w:rsid w:val="00186B66"/>
    <w:rsid w:val="00186E7E"/>
    <w:rsid w:val="00186F7F"/>
    <w:rsid w:val="001902CB"/>
    <w:rsid w:val="00190354"/>
    <w:rsid w:val="001907AC"/>
    <w:rsid w:val="001922A3"/>
    <w:rsid w:val="00192531"/>
    <w:rsid w:val="001925B3"/>
    <w:rsid w:val="00192C1D"/>
    <w:rsid w:val="00192D06"/>
    <w:rsid w:val="001934B3"/>
    <w:rsid w:val="0019405A"/>
    <w:rsid w:val="00194D12"/>
    <w:rsid w:val="00195870"/>
    <w:rsid w:val="00196582"/>
    <w:rsid w:val="00196DD6"/>
    <w:rsid w:val="0019721D"/>
    <w:rsid w:val="00197DC9"/>
    <w:rsid w:val="001A04B1"/>
    <w:rsid w:val="001A0D56"/>
    <w:rsid w:val="001A1225"/>
    <w:rsid w:val="001A1680"/>
    <w:rsid w:val="001A2C85"/>
    <w:rsid w:val="001A3557"/>
    <w:rsid w:val="001A4249"/>
    <w:rsid w:val="001A4569"/>
    <w:rsid w:val="001A4C3A"/>
    <w:rsid w:val="001A4DB7"/>
    <w:rsid w:val="001A4DBD"/>
    <w:rsid w:val="001A5CD4"/>
    <w:rsid w:val="001A73BA"/>
    <w:rsid w:val="001A772C"/>
    <w:rsid w:val="001B0138"/>
    <w:rsid w:val="001B0BB0"/>
    <w:rsid w:val="001B0F0E"/>
    <w:rsid w:val="001B1B0F"/>
    <w:rsid w:val="001B1ED8"/>
    <w:rsid w:val="001B1F17"/>
    <w:rsid w:val="001B2447"/>
    <w:rsid w:val="001B2804"/>
    <w:rsid w:val="001B2CB7"/>
    <w:rsid w:val="001B3045"/>
    <w:rsid w:val="001B337F"/>
    <w:rsid w:val="001B50A0"/>
    <w:rsid w:val="001B6E15"/>
    <w:rsid w:val="001B71CB"/>
    <w:rsid w:val="001B7BC2"/>
    <w:rsid w:val="001C02C5"/>
    <w:rsid w:val="001C07B9"/>
    <w:rsid w:val="001C1AC5"/>
    <w:rsid w:val="001C1B8E"/>
    <w:rsid w:val="001C242C"/>
    <w:rsid w:val="001C2C27"/>
    <w:rsid w:val="001C30AC"/>
    <w:rsid w:val="001C423A"/>
    <w:rsid w:val="001C4D6B"/>
    <w:rsid w:val="001C52FC"/>
    <w:rsid w:val="001C545E"/>
    <w:rsid w:val="001C630D"/>
    <w:rsid w:val="001C64B4"/>
    <w:rsid w:val="001C65DE"/>
    <w:rsid w:val="001C6BE5"/>
    <w:rsid w:val="001C743E"/>
    <w:rsid w:val="001C756A"/>
    <w:rsid w:val="001C78E7"/>
    <w:rsid w:val="001C7F97"/>
    <w:rsid w:val="001D1213"/>
    <w:rsid w:val="001D1E16"/>
    <w:rsid w:val="001D2361"/>
    <w:rsid w:val="001D3D77"/>
    <w:rsid w:val="001D3DA9"/>
    <w:rsid w:val="001D42A8"/>
    <w:rsid w:val="001D46E2"/>
    <w:rsid w:val="001D49EB"/>
    <w:rsid w:val="001D5234"/>
    <w:rsid w:val="001D6096"/>
    <w:rsid w:val="001D6575"/>
    <w:rsid w:val="001D72B5"/>
    <w:rsid w:val="001D7A17"/>
    <w:rsid w:val="001D7E47"/>
    <w:rsid w:val="001E016A"/>
    <w:rsid w:val="001E0BAF"/>
    <w:rsid w:val="001E295D"/>
    <w:rsid w:val="001E3721"/>
    <w:rsid w:val="001E3BEB"/>
    <w:rsid w:val="001E65AE"/>
    <w:rsid w:val="001E6D43"/>
    <w:rsid w:val="001E7466"/>
    <w:rsid w:val="001E780E"/>
    <w:rsid w:val="001F09FC"/>
    <w:rsid w:val="001F2F11"/>
    <w:rsid w:val="001F3996"/>
    <w:rsid w:val="001F5B58"/>
    <w:rsid w:val="001F6AAF"/>
    <w:rsid w:val="001F744F"/>
    <w:rsid w:val="00202471"/>
    <w:rsid w:val="00202E4B"/>
    <w:rsid w:val="00203429"/>
    <w:rsid w:val="002035C4"/>
    <w:rsid w:val="0020381E"/>
    <w:rsid w:val="00203CA1"/>
    <w:rsid w:val="00204B74"/>
    <w:rsid w:val="002050D5"/>
    <w:rsid w:val="002065A3"/>
    <w:rsid w:val="002078E5"/>
    <w:rsid w:val="00210865"/>
    <w:rsid w:val="00210A09"/>
    <w:rsid w:val="00210CA9"/>
    <w:rsid w:val="00211A49"/>
    <w:rsid w:val="00211F77"/>
    <w:rsid w:val="00212A7D"/>
    <w:rsid w:val="00213029"/>
    <w:rsid w:val="002150F9"/>
    <w:rsid w:val="00215AC2"/>
    <w:rsid w:val="002165E6"/>
    <w:rsid w:val="0021692D"/>
    <w:rsid w:val="002209B6"/>
    <w:rsid w:val="00221199"/>
    <w:rsid w:val="00221673"/>
    <w:rsid w:val="00223648"/>
    <w:rsid w:val="0022488A"/>
    <w:rsid w:val="00224A21"/>
    <w:rsid w:val="00224D77"/>
    <w:rsid w:val="00225106"/>
    <w:rsid w:val="00225BEC"/>
    <w:rsid w:val="00226C5B"/>
    <w:rsid w:val="00227C53"/>
    <w:rsid w:val="00230DD3"/>
    <w:rsid w:val="00231623"/>
    <w:rsid w:val="00231E33"/>
    <w:rsid w:val="0023247B"/>
    <w:rsid w:val="00234F59"/>
    <w:rsid w:val="002352A8"/>
    <w:rsid w:val="00240186"/>
    <w:rsid w:val="00240CD4"/>
    <w:rsid w:val="00240D13"/>
    <w:rsid w:val="0024192A"/>
    <w:rsid w:val="00242A40"/>
    <w:rsid w:val="002437ED"/>
    <w:rsid w:val="00243EC1"/>
    <w:rsid w:val="002462C2"/>
    <w:rsid w:val="0024654F"/>
    <w:rsid w:val="00246782"/>
    <w:rsid w:val="00250022"/>
    <w:rsid w:val="00250251"/>
    <w:rsid w:val="002503F6"/>
    <w:rsid w:val="002514B1"/>
    <w:rsid w:val="00251584"/>
    <w:rsid w:val="002518E1"/>
    <w:rsid w:val="00251903"/>
    <w:rsid w:val="002523B9"/>
    <w:rsid w:val="00252491"/>
    <w:rsid w:val="00252C97"/>
    <w:rsid w:val="0025364A"/>
    <w:rsid w:val="00253C41"/>
    <w:rsid w:val="002551B9"/>
    <w:rsid w:val="00255DE0"/>
    <w:rsid w:val="002566EE"/>
    <w:rsid w:val="00257A7B"/>
    <w:rsid w:val="00257C64"/>
    <w:rsid w:val="00260DF0"/>
    <w:rsid w:val="00261710"/>
    <w:rsid w:val="0026178D"/>
    <w:rsid w:val="00261DBF"/>
    <w:rsid w:val="00262483"/>
    <w:rsid w:val="002628D5"/>
    <w:rsid w:val="00262C44"/>
    <w:rsid w:val="00262ECF"/>
    <w:rsid w:val="00263877"/>
    <w:rsid w:val="0026394B"/>
    <w:rsid w:val="002645C7"/>
    <w:rsid w:val="0026491D"/>
    <w:rsid w:val="002649DF"/>
    <w:rsid w:val="00264D85"/>
    <w:rsid w:val="00264F04"/>
    <w:rsid w:val="002650D0"/>
    <w:rsid w:val="002656E1"/>
    <w:rsid w:val="00265976"/>
    <w:rsid w:val="00265DEB"/>
    <w:rsid w:val="002662BB"/>
    <w:rsid w:val="002672F5"/>
    <w:rsid w:val="00267E64"/>
    <w:rsid w:val="00270EEB"/>
    <w:rsid w:val="002714B0"/>
    <w:rsid w:val="00271AEB"/>
    <w:rsid w:val="00272E0B"/>
    <w:rsid w:val="00273C61"/>
    <w:rsid w:val="00274C71"/>
    <w:rsid w:val="00274F89"/>
    <w:rsid w:val="002754F2"/>
    <w:rsid w:val="0027588E"/>
    <w:rsid w:val="00275B77"/>
    <w:rsid w:val="00276244"/>
    <w:rsid w:val="002762AE"/>
    <w:rsid w:val="002768B6"/>
    <w:rsid w:val="0027714F"/>
    <w:rsid w:val="0027779C"/>
    <w:rsid w:val="00280B36"/>
    <w:rsid w:val="00281CB3"/>
    <w:rsid w:val="0028249B"/>
    <w:rsid w:val="00282880"/>
    <w:rsid w:val="002828B9"/>
    <w:rsid w:val="00282A14"/>
    <w:rsid w:val="0028325E"/>
    <w:rsid w:val="00283A2F"/>
    <w:rsid w:val="0028429D"/>
    <w:rsid w:val="00284A7D"/>
    <w:rsid w:val="00284DE7"/>
    <w:rsid w:val="00284E00"/>
    <w:rsid w:val="002855CF"/>
    <w:rsid w:val="002858A4"/>
    <w:rsid w:val="00286B56"/>
    <w:rsid w:val="00290237"/>
    <w:rsid w:val="00290490"/>
    <w:rsid w:val="002910AB"/>
    <w:rsid w:val="002922AC"/>
    <w:rsid w:val="00292E6C"/>
    <w:rsid w:val="002930F5"/>
    <w:rsid w:val="00294170"/>
    <w:rsid w:val="00294F59"/>
    <w:rsid w:val="00295F25"/>
    <w:rsid w:val="002A0100"/>
    <w:rsid w:val="002A2077"/>
    <w:rsid w:val="002A3833"/>
    <w:rsid w:val="002A5030"/>
    <w:rsid w:val="002A6492"/>
    <w:rsid w:val="002A64D5"/>
    <w:rsid w:val="002A66B0"/>
    <w:rsid w:val="002A6717"/>
    <w:rsid w:val="002A68DA"/>
    <w:rsid w:val="002A71C7"/>
    <w:rsid w:val="002B0699"/>
    <w:rsid w:val="002B22C7"/>
    <w:rsid w:val="002B302B"/>
    <w:rsid w:val="002B4239"/>
    <w:rsid w:val="002B43D0"/>
    <w:rsid w:val="002B5AA5"/>
    <w:rsid w:val="002B5D2C"/>
    <w:rsid w:val="002B61B0"/>
    <w:rsid w:val="002B65F0"/>
    <w:rsid w:val="002B7324"/>
    <w:rsid w:val="002B7AF1"/>
    <w:rsid w:val="002C137B"/>
    <w:rsid w:val="002C2A0C"/>
    <w:rsid w:val="002C312D"/>
    <w:rsid w:val="002C3606"/>
    <w:rsid w:val="002C520B"/>
    <w:rsid w:val="002C5A25"/>
    <w:rsid w:val="002C6F95"/>
    <w:rsid w:val="002C73A4"/>
    <w:rsid w:val="002D0C2E"/>
    <w:rsid w:val="002D11DA"/>
    <w:rsid w:val="002D1257"/>
    <w:rsid w:val="002D18B5"/>
    <w:rsid w:val="002D1A2C"/>
    <w:rsid w:val="002D2084"/>
    <w:rsid w:val="002D20BC"/>
    <w:rsid w:val="002D21BC"/>
    <w:rsid w:val="002D29F5"/>
    <w:rsid w:val="002D2A27"/>
    <w:rsid w:val="002D2AAB"/>
    <w:rsid w:val="002D2BA4"/>
    <w:rsid w:val="002D3E7E"/>
    <w:rsid w:val="002D4B6C"/>
    <w:rsid w:val="002D501F"/>
    <w:rsid w:val="002D61B0"/>
    <w:rsid w:val="002D6219"/>
    <w:rsid w:val="002D622E"/>
    <w:rsid w:val="002D658F"/>
    <w:rsid w:val="002D6950"/>
    <w:rsid w:val="002D7208"/>
    <w:rsid w:val="002D72CD"/>
    <w:rsid w:val="002D745D"/>
    <w:rsid w:val="002E20BC"/>
    <w:rsid w:val="002E2CA2"/>
    <w:rsid w:val="002E33DB"/>
    <w:rsid w:val="002E3CE0"/>
    <w:rsid w:val="002E4C19"/>
    <w:rsid w:val="002E5107"/>
    <w:rsid w:val="002E6E8E"/>
    <w:rsid w:val="002E756A"/>
    <w:rsid w:val="002F022B"/>
    <w:rsid w:val="002F20A1"/>
    <w:rsid w:val="002F313C"/>
    <w:rsid w:val="002F4963"/>
    <w:rsid w:val="002F4B35"/>
    <w:rsid w:val="002F4BB1"/>
    <w:rsid w:val="002F4D11"/>
    <w:rsid w:val="002F56AF"/>
    <w:rsid w:val="002F5CB2"/>
    <w:rsid w:val="002F600B"/>
    <w:rsid w:val="002F6159"/>
    <w:rsid w:val="002F616A"/>
    <w:rsid w:val="002F6745"/>
    <w:rsid w:val="002F7E3D"/>
    <w:rsid w:val="00300904"/>
    <w:rsid w:val="003015BF"/>
    <w:rsid w:val="00302896"/>
    <w:rsid w:val="00303B61"/>
    <w:rsid w:val="00303D1B"/>
    <w:rsid w:val="003045E1"/>
    <w:rsid w:val="0030543A"/>
    <w:rsid w:val="00305A87"/>
    <w:rsid w:val="00306581"/>
    <w:rsid w:val="00306AC7"/>
    <w:rsid w:val="00306BFD"/>
    <w:rsid w:val="00307F49"/>
    <w:rsid w:val="00310FA8"/>
    <w:rsid w:val="003116EB"/>
    <w:rsid w:val="003117ED"/>
    <w:rsid w:val="00314063"/>
    <w:rsid w:val="003147FB"/>
    <w:rsid w:val="0031650A"/>
    <w:rsid w:val="00316B76"/>
    <w:rsid w:val="00320A40"/>
    <w:rsid w:val="0032142B"/>
    <w:rsid w:val="003214CB"/>
    <w:rsid w:val="00321BEC"/>
    <w:rsid w:val="00322982"/>
    <w:rsid w:val="0032365F"/>
    <w:rsid w:val="00324279"/>
    <w:rsid w:val="00324A8B"/>
    <w:rsid w:val="00324B05"/>
    <w:rsid w:val="0032579B"/>
    <w:rsid w:val="00325C83"/>
    <w:rsid w:val="00330A71"/>
    <w:rsid w:val="00331AF1"/>
    <w:rsid w:val="0033205B"/>
    <w:rsid w:val="00332897"/>
    <w:rsid w:val="00332D18"/>
    <w:rsid w:val="00332E94"/>
    <w:rsid w:val="0033301A"/>
    <w:rsid w:val="003348E1"/>
    <w:rsid w:val="003364A7"/>
    <w:rsid w:val="003367FE"/>
    <w:rsid w:val="00340801"/>
    <w:rsid w:val="0034109D"/>
    <w:rsid w:val="003427B7"/>
    <w:rsid w:val="00343010"/>
    <w:rsid w:val="00345AE2"/>
    <w:rsid w:val="003464A0"/>
    <w:rsid w:val="003470B9"/>
    <w:rsid w:val="00347CC9"/>
    <w:rsid w:val="003501A6"/>
    <w:rsid w:val="003504ED"/>
    <w:rsid w:val="00350E1B"/>
    <w:rsid w:val="0035238C"/>
    <w:rsid w:val="0035295A"/>
    <w:rsid w:val="003530F9"/>
    <w:rsid w:val="00353520"/>
    <w:rsid w:val="00353AFA"/>
    <w:rsid w:val="00353FE8"/>
    <w:rsid w:val="0035477C"/>
    <w:rsid w:val="00354955"/>
    <w:rsid w:val="00354A6B"/>
    <w:rsid w:val="003550C2"/>
    <w:rsid w:val="00355468"/>
    <w:rsid w:val="00355C73"/>
    <w:rsid w:val="00357B21"/>
    <w:rsid w:val="003604F5"/>
    <w:rsid w:val="00360513"/>
    <w:rsid w:val="003605B0"/>
    <w:rsid w:val="003612F9"/>
    <w:rsid w:val="003613CD"/>
    <w:rsid w:val="003617AD"/>
    <w:rsid w:val="00361881"/>
    <w:rsid w:val="00362D4C"/>
    <w:rsid w:val="0036321B"/>
    <w:rsid w:val="003637A0"/>
    <w:rsid w:val="00363EEE"/>
    <w:rsid w:val="003640BC"/>
    <w:rsid w:val="00364332"/>
    <w:rsid w:val="0036658B"/>
    <w:rsid w:val="00371913"/>
    <w:rsid w:val="00371993"/>
    <w:rsid w:val="00371B08"/>
    <w:rsid w:val="00371EEC"/>
    <w:rsid w:val="003734B4"/>
    <w:rsid w:val="00373FA5"/>
    <w:rsid w:val="00374761"/>
    <w:rsid w:val="00374E58"/>
    <w:rsid w:val="00374E76"/>
    <w:rsid w:val="00376DEA"/>
    <w:rsid w:val="00376F4F"/>
    <w:rsid w:val="003806E7"/>
    <w:rsid w:val="00380816"/>
    <w:rsid w:val="00380CD5"/>
    <w:rsid w:val="00380F77"/>
    <w:rsid w:val="003817D7"/>
    <w:rsid w:val="00382073"/>
    <w:rsid w:val="0038210D"/>
    <w:rsid w:val="00383149"/>
    <w:rsid w:val="0038335C"/>
    <w:rsid w:val="00383C0D"/>
    <w:rsid w:val="00383CFF"/>
    <w:rsid w:val="00384330"/>
    <w:rsid w:val="0038487A"/>
    <w:rsid w:val="00385455"/>
    <w:rsid w:val="003865E7"/>
    <w:rsid w:val="003908BC"/>
    <w:rsid w:val="00391134"/>
    <w:rsid w:val="00392124"/>
    <w:rsid w:val="0039285C"/>
    <w:rsid w:val="003933D1"/>
    <w:rsid w:val="003936E6"/>
    <w:rsid w:val="00394DE3"/>
    <w:rsid w:val="00396BDB"/>
    <w:rsid w:val="00396E79"/>
    <w:rsid w:val="003A0456"/>
    <w:rsid w:val="003A0AD4"/>
    <w:rsid w:val="003A0C83"/>
    <w:rsid w:val="003A1D50"/>
    <w:rsid w:val="003A1DCF"/>
    <w:rsid w:val="003A21B9"/>
    <w:rsid w:val="003A2CC0"/>
    <w:rsid w:val="003A3697"/>
    <w:rsid w:val="003A511F"/>
    <w:rsid w:val="003A5163"/>
    <w:rsid w:val="003A65FF"/>
    <w:rsid w:val="003A683F"/>
    <w:rsid w:val="003A696B"/>
    <w:rsid w:val="003A6A32"/>
    <w:rsid w:val="003A6CCC"/>
    <w:rsid w:val="003A714D"/>
    <w:rsid w:val="003A7996"/>
    <w:rsid w:val="003A79FC"/>
    <w:rsid w:val="003B00B0"/>
    <w:rsid w:val="003B038B"/>
    <w:rsid w:val="003B0B10"/>
    <w:rsid w:val="003B1190"/>
    <w:rsid w:val="003B169A"/>
    <w:rsid w:val="003B2481"/>
    <w:rsid w:val="003B277A"/>
    <w:rsid w:val="003B2EE1"/>
    <w:rsid w:val="003B2FEF"/>
    <w:rsid w:val="003B3437"/>
    <w:rsid w:val="003B3F3A"/>
    <w:rsid w:val="003B43EC"/>
    <w:rsid w:val="003B44AF"/>
    <w:rsid w:val="003B46EE"/>
    <w:rsid w:val="003B4CD5"/>
    <w:rsid w:val="003B5145"/>
    <w:rsid w:val="003B6AD1"/>
    <w:rsid w:val="003B749C"/>
    <w:rsid w:val="003B7EA8"/>
    <w:rsid w:val="003C0657"/>
    <w:rsid w:val="003C0DCF"/>
    <w:rsid w:val="003C1A83"/>
    <w:rsid w:val="003C1DCF"/>
    <w:rsid w:val="003C33AD"/>
    <w:rsid w:val="003C365B"/>
    <w:rsid w:val="003C57DA"/>
    <w:rsid w:val="003C6AC1"/>
    <w:rsid w:val="003D0198"/>
    <w:rsid w:val="003D04AA"/>
    <w:rsid w:val="003D0B07"/>
    <w:rsid w:val="003D178D"/>
    <w:rsid w:val="003D28A6"/>
    <w:rsid w:val="003D36E5"/>
    <w:rsid w:val="003D3A10"/>
    <w:rsid w:val="003D3F21"/>
    <w:rsid w:val="003D4641"/>
    <w:rsid w:val="003D476A"/>
    <w:rsid w:val="003D54C8"/>
    <w:rsid w:val="003D58CF"/>
    <w:rsid w:val="003D5F7F"/>
    <w:rsid w:val="003D613D"/>
    <w:rsid w:val="003D65BD"/>
    <w:rsid w:val="003D65F3"/>
    <w:rsid w:val="003D6D55"/>
    <w:rsid w:val="003D706B"/>
    <w:rsid w:val="003D71D2"/>
    <w:rsid w:val="003D7774"/>
    <w:rsid w:val="003D7D2E"/>
    <w:rsid w:val="003E173D"/>
    <w:rsid w:val="003E341B"/>
    <w:rsid w:val="003E3465"/>
    <w:rsid w:val="003E3CE3"/>
    <w:rsid w:val="003E3DDE"/>
    <w:rsid w:val="003E412E"/>
    <w:rsid w:val="003E5A1B"/>
    <w:rsid w:val="003E5CF5"/>
    <w:rsid w:val="003E67AD"/>
    <w:rsid w:val="003E7F80"/>
    <w:rsid w:val="003F1AD5"/>
    <w:rsid w:val="003F1EED"/>
    <w:rsid w:val="003F3027"/>
    <w:rsid w:val="003F358C"/>
    <w:rsid w:val="003F4A68"/>
    <w:rsid w:val="003F4A85"/>
    <w:rsid w:val="003F574F"/>
    <w:rsid w:val="003F5BCD"/>
    <w:rsid w:val="003F5E48"/>
    <w:rsid w:val="003F6680"/>
    <w:rsid w:val="003F68C4"/>
    <w:rsid w:val="003F7039"/>
    <w:rsid w:val="00400487"/>
    <w:rsid w:val="00400D27"/>
    <w:rsid w:val="0040105D"/>
    <w:rsid w:val="004022C1"/>
    <w:rsid w:val="00402478"/>
    <w:rsid w:val="00402F00"/>
    <w:rsid w:val="00403A53"/>
    <w:rsid w:val="004053DF"/>
    <w:rsid w:val="004066EF"/>
    <w:rsid w:val="00406CDF"/>
    <w:rsid w:val="0040778D"/>
    <w:rsid w:val="00407B54"/>
    <w:rsid w:val="00407C48"/>
    <w:rsid w:val="00407EF4"/>
    <w:rsid w:val="00407F4D"/>
    <w:rsid w:val="0041000D"/>
    <w:rsid w:val="00410A03"/>
    <w:rsid w:val="004111F2"/>
    <w:rsid w:val="0041142E"/>
    <w:rsid w:val="0041270A"/>
    <w:rsid w:val="00412766"/>
    <w:rsid w:val="0041281E"/>
    <w:rsid w:val="00412864"/>
    <w:rsid w:val="00413D3A"/>
    <w:rsid w:val="00413E0A"/>
    <w:rsid w:val="00415626"/>
    <w:rsid w:val="00415661"/>
    <w:rsid w:val="00415929"/>
    <w:rsid w:val="00417A0B"/>
    <w:rsid w:val="00417B26"/>
    <w:rsid w:val="00421A58"/>
    <w:rsid w:val="004222ED"/>
    <w:rsid w:val="004238DA"/>
    <w:rsid w:val="0042404D"/>
    <w:rsid w:val="00425CB6"/>
    <w:rsid w:val="0042694E"/>
    <w:rsid w:val="004279A0"/>
    <w:rsid w:val="0043121B"/>
    <w:rsid w:val="00432B5E"/>
    <w:rsid w:val="00432D90"/>
    <w:rsid w:val="0043326E"/>
    <w:rsid w:val="004334DB"/>
    <w:rsid w:val="0043356D"/>
    <w:rsid w:val="00433DF3"/>
    <w:rsid w:val="004340D5"/>
    <w:rsid w:val="004340FB"/>
    <w:rsid w:val="00434D1A"/>
    <w:rsid w:val="00437E11"/>
    <w:rsid w:val="004403EA"/>
    <w:rsid w:val="00440F26"/>
    <w:rsid w:val="0044144A"/>
    <w:rsid w:val="004414E8"/>
    <w:rsid w:val="0044179A"/>
    <w:rsid w:val="00441F49"/>
    <w:rsid w:val="004421B7"/>
    <w:rsid w:val="0044234F"/>
    <w:rsid w:val="0044247C"/>
    <w:rsid w:val="00442725"/>
    <w:rsid w:val="004434A8"/>
    <w:rsid w:val="00443862"/>
    <w:rsid w:val="00444261"/>
    <w:rsid w:val="004448D3"/>
    <w:rsid w:val="00444D8C"/>
    <w:rsid w:val="00445108"/>
    <w:rsid w:val="00445BA6"/>
    <w:rsid w:val="004466C8"/>
    <w:rsid w:val="00447979"/>
    <w:rsid w:val="00447A32"/>
    <w:rsid w:val="00447C2C"/>
    <w:rsid w:val="00447DAB"/>
    <w:rsid w:val="00450C8F"/>
    <w:rsid w:val="004510AF"/>
    <w:rsid w:val="00451FC9"/>
    <w:rsid w:val="0045280C"/>
    <w:rsid w:val="00452AB0"/>
    <w:rsid w:val="004531F6"/>
    <w:rsid w:val="00455B9B"/>
    <w:rsid w:val="00455D19"/>
    <w:rsid w:val="00455E87"/>
    <w:rsid w:val="004609A0"/>
    <w:rsid w:val="00460FC7"/>
    <w:rsid w:val="00462587"/>
    <w:rsid w:val="00463235"/>
    <w:rsid w:val="00463428"/>
    <w:rsid w:val="00463B3A"/>
    <w:rsid w:val="0046436B"/>
    <w:rsid w:val="00464AE5"/>
    <w:rsid w:val="00465C48"/>
    <w:rsid w:val="004661C3"/>
    <w:rsid w:val="0046684B"/>
    <w:rsid w:val="00467F39"/>
    <w:rsid w:val="0047088F"/>
    <w:rsid w:val="00470B23"/>
    <w:rsid w:val="004712D2"/>
    <w:rsid w:val="00471FCE"/>
    <w:rsid w:val="004728E2"/>
    <w:rsid w:val="00473296"/>
    <w:rsid w:val="00475626"/>
    <w:rsid w:val="00475697"/>
    <w:rsid w:val="004759A5"/>
    <w:rsid w:val="00476F97"/>
    <w:rsid w:val="0047737C"/>
    <w:rsid w:val="00477D9D"/>
    <w:rsid w:val="00481C3A"/>
    <w:rsid w:val="004820A0"/>
    <w:rsid w:val="00482365"/>
    <w:rsid w:val="00483183"/>
    <w:rsid w:val="00484BE7"/>
    <w:rsid w:val="00485F91"/>
    <w:rsid w:val="0048662A"/>
    <w:rsid w:val="00486FCB"/>
    <w:rsid w:val="0048707A"/>
    <w:rsid w:val="004875B3"/>
    <w:rsid w:val="00491C31"/>
    <w:rsid w:val="00491FBD"/>
    <w:rsid w:val="00492690"/>
    <w:rsid w:val="00492A9C"/>
    <w:rsid w:val="00492FF8"/>
    <w:rsid w:val="00493146"/>
    <w:rsid w:val="00493E9F"/>
    <w:rsid w:val="0049445C"/>
    <w:rsid w:val="00494A1A"/>
    <w:rsid w:val="00494D86"/>
    <w:rsid w:val="004957B5"/>
    <w:rsid w:val="00497348"/>
    <w:rsid w:val="0049736C"/>
    <w:rsid w:val="00497DBF"/>
    <w:rsid w:val="004A04CB"/>
    <w:rsid w:val="004A05EF"/>
    <w:rsid w:val="004A14C7"/>
    <w:rsid w:val="004A1B96"/>
    <w:rsid w:val="004A1E50"/>
    <w:rsid w:val="004A2537"/>
    <w:rsid w:val="004A27AB"/>
    <w:rsid w:val="004A3165"/>
    <w:rsid w:val="004A3A41"/>
    <w:rsid w:val="004A3E68"/>
    <w:rsid w:val="004A43DC"/>
    <w:rsid w:val="004A4431"/>
    <w:rsid w:val="004A4562"/>
    <w:rsid w:val="004A47C2"/>
    <w:rsid w:val="004A53ED"/>
    <w:rsid w:val="004A58AB"/>
    <w:rsid w:val="004A5EAF"/>
    <w:rsid w:val="004A6669"/>
    <w:rsid w:val="004A7E2A"/>
    <w:rsid w:val="004B0594"/>
    <w:rsid w:val="004B177A"/>
    <w:rsid w:val="004B2544"/>
    <w:rsid w:val="004B3583"/>
    <w:rsid w:val="004B4649"/>
    <w:rsid w:val="004B4AA6"/>
    <w:rsid w:val="004B59B5"/>
    <w:rsid w:val="004B69EC"/>
    <w:rsid w:val="004B7102"/>
    <w:rsid w:val="004B7C3B"/>
    <w:rsid w:val="004C11F0"/>
    <w:rsid w:val="004C1E5C"/>
    <w:rsid w:val="004C2152"/>
    <w:rsid w:val="004C25B4"/>
    <w:rsid w:val="004C395E"/>
    <w:rsid w:val="004C3A89"/>
    <w:rsid w:val="004C401A"/>
    <w:rsid w:val="004C59A5"/>
    <w:rsid w:val="004C59AF"/>
    <w:rsid w:val="004C5EA4"/>
    <w:rsid w:val="004C6470"/>
    <w:rsid w:val="004D0A5B"/>
    <w:rsid w:val="004D0B93"/>
    <w:rsid w:val="004D0C33"/>
    <w:rsid w:val="004D1832"/>
    <w:rsid w:val="004D1A2A"/>
    <w:rsid w:val="004D29A1"/>
    <w:rsid w:val="004D2BE8"/>
    <w:rsid w:val="004D2C3C"/>
    <w:rsid w:val="004D2DDF"/>
    <w:rsid w:val="004D3848"/>
    <w:rsid w:val="004D3CAA"/>
    <w:rsid w:val="004D45AF"/>
    <w:rsid w:val="004D553E"/>
    <w:rsid w:val="004D5B26"/>
    <w:rsid w:val="004D6350"/>
    <w:rsid w:val="004D67D7"/>
    <w:rsid w:val="004D6BB0"/>
    <w:rsid w:val="004D77EB"/>
    <w:rsid w:val="004D7AB5"/>
    <w:rsid w:val="004E15C2"/>
    <w:rsid w:val="004E1833"/>
    <w:rsid w:val="004E2909"/>
    <w:rsid w:val="004E3A82"/>
    <w:rsid w:val="004E3DC2"/>
    <w:rsid w:val="004E5C83"/>
    <w:rsid w:val="004E5E57"/>
    <w:rsid w:val="004E6C73"/>
    <w:rsid w:val="004F18B3"/>
    <w:rsid w:val="004F1F68"/>
    <w:rsid w:val="004F290D"/>
    <w:rsid w:val="004F33BD"/>
    <w:rsid w:val="004F41E2"/>
    <w:rsid w:val="004F431F"/>
    <w:rsid w:val="004F4469"/>
    <w:rsid w:val="004F5285"/>
    <w:rsid w:val="004F5B9C"/>
    <w:rsid w:val="004F6136"/>
    <w:rsid w:val="004F7AF8"/>
    <w:rsid w:val="00501D9A"/>
    <w:rsid w:val="005028CA"/>
    <w:rsid w:val="00502A58"/>
    <w:rsid w:val="00502CB5"/>
    <w:rsid w:val="0050525C"/>
    <w:rsid w:val="00505C1B"/>
    <w:rsid w:val="00506E08"/>
    <w:rsid w:val="00506E72"/>
    <w:rsid w:val="00507132"/>
    <w:rsid w:val="005078E8"/>
    <w:rsid w:val="00507992"/>
    <w:rsid w:val="00507CFF"/>
    <w:rsid w:val="0051005F"/>
    <w:rsid w:val="005100E4"/>
    <w:rsid w:val="00510A87"/>
    <w:rsid w:val="00510FA4"/>
    <w:rsid w:val="00511D37"/>
    <w:rsid w:val="005129D8"/>
    <w:rsid w:val="00514043"/>
    <w:rsid w:val="00514932"/>
    <w:rsid w:val="00515DD6"/>
    <w:rsid w:val="0051687B"/>
    <w:rsid w:val="00516DD3"/>
    <w:rsid w:val="00517574"/>
    <w:rsid w:val="00517CB7"/>
    <w:rsid w:val="00521A45"/>
    <w:rsid w:val="00521FF7"/>
    <w:rsid w:val="00525A46"/>
    <w:rsid w:val="0052788F"/>
    <w:rsid w:val="005307F6"/>
    <w:rsid w:val="00531155"/>
    <w:rsid w:val="00531452"/>
    <w:rsid w:val="00531567"/>
    <w:rsid w:val="005317E6"/>
    <w:rsid w:val="00531E48"/>
    <w:rsid w:val="00532A79"/>
    <w:rsid w:val="00534FBE"/>
    <w:rsid w:val="005350CC"/>
    <w:rsid w:val="00535236"/>
    <w:rsid w:val="005352F5"/>
    <w:rsid w:val="00536975"/>
    <w:rsid w:val="0053791B"/>
    <w:rsid w:val="005411AA"/>
    <w:rsid w:val="005422CB"/>
    <w:rsid w:val="00542A02"/>
    <w:rsid w:val="00542FF2"/>
    <w:rsid w:val="00543458"/>
    <w:rsid w:val="00544262"/>
    <w:rsid w:val="00545597"/>
    <w:rsid w:val="00545794"/>
    <w:rsid w:val="00545AAE"/>
    <w:rsid w:val="00547139"/>
    <w:rsid w:val="00547883"/>
    <w:rsid w:val="00547D86"/>
    <w:rsid w:val="00550551"/>
    <w:rsid w:val="00550E7C"/>
    <w:rsid w:val="00550EC9"/>
    <w:rsid w:val="005510BA"/>
    <w:rsid w:val="005519B4"/>
    <w:rsid w:val="005529E2"/>
    <w:rsid w:val="00552A82"/>
    <w:rsid w:val="00552B77"/>
    <w:rsid w:val="0055301B"/>
    <w:rsid w:val="00553222"/>
    <w:rsid w:val="00553B93"/>
    <w:rsid w:val="005549F7"/>
    <w:rsid w:val="00554D42"/>
    <w:rsid w:val="00555C01"/>
    <w:rsid w:val="00555E6A"/>
    <w:rsid w:val="00556772"/>
    <w:rsid w:val="00557472"/>
    <w:rsid w:val="005600EE"/>
    <w:rsid w:val="0056308B"/>
    <w:rsid w:val="00563E31"/>
    <w:rsid w:val="00563FA3"/>
    <w:rsid w:val="0056501C"/>
    <w:rsid w:val="005656A3"/>
    <w:rsid w:val="005657F1"/>
    <w:rsid w:val="00565EDC"/>
    <w:rsid w:val="00565F24"/>
    <w:rsid w:val="005664F3"/>
    <w:rsid w:val="00571510"/>
    <w:rsid w:val="00571923"/>
    <w:rsid w:val="00572A85"/>
    <w:rsid w:val="00574E67"/>
    <w:rsid w:val="0057502B"/>
    <w:rsid w:val="00575354"/>
    <w:rsid w:val="00576021"/>
    <w:rsid w:val="00577226"/>
    <w:rsid w:val="00577A7A"/>
    <w:rsid w:val="00581097"/>
    <w:rsid w:val="00582A17"/>
    <w:rsid w:val="00582D7E"/>
    <w:rsid w:val="00582FD7"/>
    <w:rsid w:val="00583CF5"/>
    <w:rsid w:val="00584DE4"/>
    <w:rsid w:val="00586ED7"/>
    <w:rsid w:val="005906B0"/>
    <w:rsid w:val="00590C34"/>
    <w:rsid w:val="00590EE9"/>
    <w:rsid w:val="00590F0B"/>
    <w:rsid w:val="0059100D"/>
    <w:rsid w:val="00591192"/>
    <w:rsid w:val="005922F6"/>
    <w:rsid w:val="0059249D"/>
    <w:rsid w:val="005927AA"/>
    <w:rsid w:val="0059317D"/>
    <w:rsid w:val="0059400D"/>
    <w:rsid w:val="005949EE"/>
    <w:rsid w:val="005956EB"/>
    <w:rsid w:val="00595CCE"/>
    <w:rsid w:val="00595FF4"/>
    <w:rsid w:val="005962A1"/>
    <w:rsid w:val="00596851"/>
    <w:rsid w:val="005968A8"/>
    <w:rsid w:val="0059716C"/>
    <w:rsid w:val="0059756D"/>
    <w:rsid w:val="0059769C"/>
    <w:rsid w:val="00597960"/>
    <w:rsid w:val="00597B0F"/>
    <w:rsid w:val="00597BE1"/>
    <w:rsid w:val="00597FF9"/>
    <w:rsid w:val="005A24D8"/>
    <w:rsid w:val="005A2654"/>
    <w:rsid w:val="005A2728"/>
    <w:rsid w:val="005A2A19"/>
    <w:rsid w:val="005A2C09"/>
    <w:rsid w:val="005A2CE8"/>
    <w:rsid w:val="005A31BB"/>
    <w:rsid w:val="005A4A31"/>
    <w:rsid w:val="005A4C8E"/>
    <w:rsid w:val="005A5235"/>
    <w:rsid w:val="005A5713"/>
    <w:rsid w:val="005A5C5C"/>
    <w:rsid w:val="005A5EC9"/>
    <w:rsid w:val="005A61DF"/>
    <w:rsid w:val="005A66DE"/>
    <w:rsid w:val="005A70F1"/>
    <w:rsid w:val="005A7420"/>
    <w:rsid w:val="005B0341"/>
    <w:rsid w:val="005B103B"/>
    <w:rsid w:val="005B195E"/>
    <w:rsid w:val="005B2090"/>
    <w:rsid w:val="005B2DBF"/>
    <w:rsid w:val="005B3758"/>
    <w:rsid w:val="005B3842"/>
    <w:rsid w:val="005B3885"/>
    <w:rsid w:val="005B4701"/>
    <w:rsid w:val="005B4851"/>
    <w:rsid w:val="005B508B"/>
    <w:rsid w:val="005B53FF"/>
    <w:rsid w:val="005B549B"/>
    <w:rsid w:val="005B5AB5"/>
    <w:rsid w:val="005B5E26"/>
    <w:rsid w:val="005B6306"/>
    <w:rsid w:val="005B6983"/>
    <w:rsid w:val="005B7279"/>
    <w:rsid w:val="005B7C9A"/>
    <w:rsid w:val="005C10CC"/>
    <w:rsid w:val="005C10D1"/>
    <w:rsid w:val="005C180C"/>
    <w:rsid w:val="005C1BA3"/>
    <w:rsid w:val="005C2662"/>
    <w:rsid w:val="005C26C6"/>
    <w:rsid w:val="005C30BB"/>
    <w:rsid w:val="005C3259"/>
    <w:rsid w:val="005C3511"/>
    <w:rsid w:val="005C35EC"/>
    <w:rsid w:val="005C3B31"/>
    <w:rsid w:val="005C4749"/>
    <w:rsid w:val="005C4C7F"/>
    <w:rsid w:val="005C4F16"/>
    <w:rsid w:val="005C61AA"/>
    <w:rsid w:val="005D07E3"/>
    <w:rsid w:val="005D0C1C"/>
    <w:rsid w:val="005D45B1"/>
    <w:rsid w:val="005D4D71"/>
    <w:rsid w:val="005D53FA"/>
    <w:rsid w:val="005D5D4F"/>
    <w:rsid w:val="005D63C9"/>
    <w:rsid w:val="005E145A"/>
    <w:rsid w:val="005E1A13"/>
    <w:rsid w:val="005E21EC"/>
    <w:rsid w:val="005E2B76"/>
    <w:rsid w:val="005E4D7D"/>
    <w:rsid w:val="005E4F3F"/>
    <w:rsid w:val="005E4FFE"/>
    <w:rsid w:val="005E5390"/>
    <w:rsid w:val="005E5A69"/>
    <w:rsid w:val="005E5CAB"/>
    <w:rsid w:val="005E6957"/>
    <w:rsid w:val="005E6A33"/>
    <w:rsid w:val="005E6B56"/>
    <w:rsid w:val="005E71B6"/>
    <w:rsid w:val="005E765D"/>
    <w:rsid w:val="005E7C3D"/>
    <w:rsid w:val="005F0FB5"/>
    <w:rsid w:val="005F103F"/>
    <w:rsid w:val="005F1A35"/>
    <w:rsid w:val="005F2D85"/>
    <w:rsid w:val="005F2DF2"/>
    <w:rsid w:val="005F3FD0"/>
    <w:rsid w:val="005F4E00"/>
    <w:rsid w:val="005F7B51"/>
    <w:rsid w:val="006003C6"/>
    <w:rsid w:val="00600449"/>
    <w:rsid w:val="00602054"/>
    <w:rsid w:val="0060274E"/>
    <w:rsid w:val="006028B1"/>
    <w:rsid w:val="006033CA"/>
    <w:rsid w:val="006035EB"/>
    <w:rsid w:val="00603B82"/>
    <w:rsid w:val="00604CD9"/>
    <w:rsid w:val="00605674"/>
    <w:rsid w:val="00606ED5"/>
    <w:rsid w:val="0060778E"/>
    <w:rsid w:val="006078C8"/>
    <w:rsid w:val="00607C90"/>
    <w:rsid w:val="0061040C"/>
    <w:rsid w:val="0061042D"/>
    <w:rsid w:val="00610DBE"/>
    <w:rsid w:val="0061122E"/>
    <w:rsid w:val="00612072"/>
    <w:rsid w:val="00612F28"/>
    <w:rsid w:val="00613236"/>
    <w:rsid w:val="00613763"/>
    <w:rsid w:val="006149C3"/>
    <w:rsid w:val="0061503A"/>
    <w:rsid w:val="0061553D"/>
    <w:rsid w:val="00616FE3"/>
    <w:rsid w:val="0061768E"/>
    <w:rsid w:val="0061786D"/>
    <w:rsid w:val="006212A6"/>
    <w:rsid w:val="00621389"/>
    <w:rsid w:val="00621445"/>
    <w:rsid w:val="00621BD5"/>
    <w:rsid w:val="00621E0C"/>
    <w:rsid w:val="00622281"/>
    <w:rsid w:val="006224C0"/>
    <w:rsid w:val="00622B43"/>
    <w:rsid w:val="0062321A"/>
    <w:rsid w:val="00623264"/>
    <w:rsid w:val="006233E6"/>
    <w:rsid w:val="00623889"/>
    <w:rsid w:val="00624AE4"/>
    <w:rsid w:val="0062515C"/>
    <w:rsid w:val="00627FA4"/>
    <w:rsid w:val="00630C78"/>
    <w:rsid w:val="00631510"/>
    <w:rsid w:val="0063182E"/>
    <w:rsid w:val="00631CA7"/>
    <w:rsid w:val="00631FDF"/>
    <w:rsid w:val="00631FF4"/>
    <w:rsid w:val="00632136"/>
    <w:rsid w:val="00632659"/>
    <w:rsid w:val="00632F34"/>
    <w:rsid w:val="006338B2"/>
    <w:rsid w:val="00633989"/>
    <w:rsid w:val="00633EF6"/>
    <w:rsid w:val="00633F87"/>
    <w:rsid w:val="006348DB"/>
    <w:rsid w:val="0063563B"/>
    <w:rsid w:val="00637940"/>
    <w:rsid w:val="00642077"/>
    <w:rsid w:val="006421EB"/>
    <w:rsid w:val="00644A2A"/>
    <w:rsid w:val="0064536D"/>
    <w:rsid w:val="006457B8"/>
    <w:rsid w:val="0064715E"/>
    <w:rsid w:val="0064745A"/>
    <w:rsid w:val="006475B3"/>
    <w:rsid w:val="00647AD2"/>
    <w:rsid w:val="00650A69"/>
    <w:rsid w:val="00650FE9"/>
    <w:rsid w:val="00651296"/>
    <w:rsid w:val="006512D4"/>
    <w:rsid w:val="006517BC"/>
    <w:rsid w:val="00652DDD"/>
    <w:rsid w:val="00653132"/>
    <w:rsid w:val="006531BF"/>
    <w:rsid w:val="00654061"/>
    <w:rsid w:val="00655055"/>
    <w:rsid w:val="00655747"/>
    <w:rsid w:val="00656634"/>
    <w:rsid w:val="00656FAB"/>
    <w:rsid w:val="00657133"/>
    <w:rsid w:val="00657FDE"/>
    <w:rsid w:val="00660511"/>
    <w:rsid w:val="00660E2D"/>
    <w:rsid w:val="00661365"/>
    <w:rsid w:val="006631BB"/>
    <w:rsid w:val="00663ADA"/>
    <w:rsid w:val="00663C9E"/>
    <w:rsid w:val="00663F81"/>
    <w:rsid w:val="00664DEA"/>
    <w:rsid w:val="00664DEB"/>
    <w:rsid w:val="006654CC"/>
    <w:rsid w:val="006659B8"/>
    <w:rsid w:val="0066610C"/>
    <w:rsid w:val="00666B59"/>
    <w:rsid w:val="00666EAA"/>
    <w:rsid w:val="00667078"/>
    <w:rsid w:val="00670054"/>
    <w:rsid w:val="0067043B"/>
    <w:rsid w:val="00670D5D"/>
    <w:rsid w:val="00671439"/>
    <w:rsid w:val="00671A35"/>
    <w:rsid w:val="0067204C"/>
    <w:rsid w:val="006720A1"/>
    <w:rsid w:val="006722CB"/>
    <w:rsid w:val="006728DE"/>
    <w:rsid w:val="00672ED9"/>
    <w:rsid w:val="0067597F"/>
    <w:rsid w:val="00676278"/>
    <w:rsid w:val="00676D72"/>
    <w:rsid w:val="0067720A"/>
    <w:rsid w:val="00680578"/>
    <w:rsid w:val="00680A49"/>
    <w:rsid w:val="00680A70"/>
    <w:rsid w:val="006812DD"/>
    <w:rsid w:val="00681A1B"/>
    <w:rsid w:val="00681D8F"/>
    <w:rsid w:val="0068201C"/>
    <w:rsid w:val="006824C8"/>
    <w:rsid w:val="00682CD7"/>
    <w:rsid w:val="00683DC4"/>
    <w:rsid w:val="00684906"/>
    <w:rsid w:val="00684E3E"/>
    <w:rsid w:val="00685418"/>
    <w:rsid w:val="00685453"/>
    <w:rsid w:val="0068596A"/>
    <w:rsid w:val="00685B33"/>
    <w:rsid w:val="00685DB1"/>
    <w:rsid w:val="006861AD"/>
    <w:rsid w:val="006863D5"/>
    <w:rsid w:val="006876A3"/>
    <w:rsid w:val="00687FCA"/>
    <w:rsid w:val="00691239"/>
    <w:rsid w:val="006937CA"/>
    <w:rsid w:val="006941D3"/>
    <w:rsid w:val="00694582"/>
    <w:rsid w:val="00694CB0"/>
    <w:rsid w:val="0069523F"/>
    <w:rsid w:val="00695951"/>
    <w:rsid w:val="00696449"/>
    <w:rsid w:val="006965A2"/>
    <w:rsid w:val="006968C4"/>
    <w:rsid w:val="0069693C"/>
    <w:rsid w:val="00696D48"/>
    <w:rsid w:val="00696EB6"/>
    <w:rsid w:val="00696FD0"/>
    <w:rsid w:val="006A04F6"/>
    <w:rsid w:val="006A0AFC"/>
    <w:rsid w:val="006A1EFE"/>
    <w:rsid w:val="006A216F"/>
    <w:rsid w:val="006A2290"/>
    <w:rsid w:val="006A344B"/>
    <w:rsid w:val="006A3BB6"/>
    <w:rsid w:val="006A414D"/>
    <w:rsid w:val="006A46BF"/>
    <w:rsid w:val="006A5802"/>
    <w:rsid w:val="006A58F2"/>
    <w:rsid w:val="006A5F12"/>
    <w:rsid w:val="006A6F1E"/>
    <w:rsid w:val="006A766A"/>
    <w:rsid w:val="006A7EAE"/>
    <w:rsid w:val="006B114C"/>
    <w:rsid w:val="006B1710"/>
    <w:rsid w:val="006B3564"/>
    <w:rsid w:val="006B48A1"/>
    <w:rsid w:val="006B5187"/>
    <w:rsid w:val="006B5556"/>
    <w:rsid w:val="006B5703"/>
    <w:rsid w:val="006B7B9E"/>
    <w:rsid w:val="006C0246"/>
    <w:rsid w:val="006C0D05"/>
    <w:rsid w:val="006C1E1D"/>
    <w:rsid w:val="006C25E7"/>
    <w:rsid w:val="006C331F"/>
    <w:rsid w:val="006C3ABC"/>
    <w:rsid w:val="006C4262"/>
    <w:rsid w:val="006C4A67"/>
    <w:rsid w:val="006C4CD1"/>
    <w:rsid w:val="006C4F04"/>
    <w:rsid w:val="006C5AA7"/>
    <w:rsid w:val="006C6395"/>
    <w:rsid w:val="006D0582"/>
    <w:rsid w:val="006D10B6"/>
    <w:rsid w:val="006D18E6"/>
    <w:rsid w:val="006D2719"/>
    <w:rsid w:val="006D27CB"/>
    <w:rsid w:val="006D3FA6"/>
    <w:rsid w:val="006D408A"/>
    <w:rsid w:val="006D41A3"/>
    <w:rsid w:val="006D41AB"/>
    <w:rsid w:val="006D5433"/>
    <w:rsid w:val="006D55C0"/>
    <w:rsid w:val="006D596A"/>
    <w:rsid w:val="006D6178"/>
    <w:rsid w:val="006D6D7E"/>
    <w:rsid w:val="006D6FA5"/>
    <w:rsid w:val="006D73BB"/>
    <w:rsid w:val="006E0E61"/>
    <w:rsid w:val="006E1263"/>
    <w:rsid w:val="006E1384"/>
    <w:rsid w:val="006E14ED"/>
    <w:rsid w:val="006E1A2F"/>
    <w:rsid w:val="006E2F56"/>
    <w:rsid w:val="006E5498"/>
    <w:rsid w:val="006E55EC"/>
    <w:rsid w:val="006E5A5A"/>
    <w:rsid w:val="006E770E"/>
    <w:rsid w:val="006E7AA6"/>
    <w:rsid w:val="006E7AF1"/>
    <w:rsid w:val="006E7E50"/>
    <w:rsid w:val="006F0EB1"/>
    <w:rsid w:val="006F1766"/>
    <w:rsid w:val="006F1793"/>
    <w:rsid w:val="006F2711"/>
    <w:rsid w:val="006F2CB7"/>
    <w:rsid w:val="006F3ACC"/>
    <w:rsid w:val="006F3B38"/>
    <w:rsid w:val="006F4899"/>
    <w:rsid w:val="006F570D"/>
    <w:rsid w:val="006F6930"/>
    <w:rsid w:val="006F7083"/>
    <w:rsid w:val="006F7617"/>
    <w:rsid w:val="0070040B"/>
    <w:rsid w:val="0070080E"/>
    <w:rsid w:val="0070094A"/>
    <w:rsid w:val="00700B92"/>
    <w:rsid w:val="0070102B"/>
    <w:rsid w:val="00701799"/>
    <w:rsid w:val="00701BD9"/>
    <w:rsid w:val="007024DA"/>
    <w:rsid w:val="00702A94"/>
    <w:rsid w:val="00702F39"/>
    <w:rsid w:val="00704AFC"/>
    <w:rsid w:val="00705967"/>
    <w:rsid w:val="00705CD4"/>
    <w:rsid w:val="007065EF"/>
    <w:rsid w:val="0071003D"/>
    <w:rsid w:val="007101F0"/>
    <w:rsid w:val="00710289"/>
    <w:rsid w:val="007106E9"/>
    <w:rsid w:val="00710A2A"/>
    <w:rsid w:val="0071104B"/>
    <w:rsid w:val="00713190"/>
    <w:rsid w:val="007131B1"/>
    <w:rsid w:val="00713202"/>
    <w:rsid w:val="007135BD"/>
    <w:rsid w:val="007155DA"/>
    <w:rsid w:val="00716A2D"/>
    <w:rsid w:val="00717A8C"/>
    <w:rsid w:val="00717AA1"/>
    <w:rsid w:val="00720C8D"/>
    <w:rsid w:val="00721CB1"/>
    <w:rsid w:val="007235A0"/>
    <w:rsid w:val="00723DFF"/>
    <w:rsid w:val="00725660"/>
    <w:rsid w:val="00725837"/>
    <w:rsid w:val="00725C86"/>
    <w:rsid w:val="00725E0C"/>
    <w:rsid w:val="00725FCB"/>
    <w:rsid w:val="00726D7E"/>
    <w:rsid w:val="00726F29"/>
    <w:rsid w:val="0072727D"/>
    <w:rsid w:val="00730B40"/>
    <w:rsid w:val="007319C9"/>
    <w:rsid w:val="00731FD8"/>
    <w:rsid w:val="00732320"/>
    <w:rsid w:val="00732F6F"/>
    <w:rsid w:val="00733F45"/>
    <w:rsid w:val="007345D2"/>
    <w:rsid w:val="00734662"/>
    <w:rsid w:val="0073492F"/>
    <w:rsid w:val="00734C73"/>
    <w:rsid w:val="00734E8E"/>
    <w:rsid w:val="00736DB5"/>
    <w:rsid w:val="00737297"/>
    <w:rsid w:val="00740A2D"/>
    <w:rsid w:val="00740F40"/>
    <w:rsid w:val="00742625"/>
    <w:rsid w:val="007426B6"/>
    <w:rsid w:val="00742807"/>
    <w:rsid w:val="00743FE3"/>
    <w:rsid w:val="0074406F"/>
    <w:rsid w:val="007440A7"/>
    <w:rsid w:val="007443A1"/>
    <w:rsid w:val="00744A36"/>
    <w:rsid w:val="00745200"/>
    <w:rsid w:val="007453AB"/>
    <w:rsid w:val="00746569"/>
    <w:rsid w:val="007467D9"/>
    <w:rsid w:val="00746B13"/>
    <w:rsid w:val="007479C8"/>
    <w:rsid w:val="00747FF1"/>
    <w:rsid w:val="007500AB"/>
    <w:rsid w:val="00750331"/>
    <w:rsid w:val="00750DD1"/>
    <w:rsid w:val="00750ED7"/>
    <w:rsid w:val="00751447"/>
    <w:rsid w:val="0075253F"/>
    <w:rsid w:val="00752F80"/>
    <w:rsid w:val="00753E47"/>
    <w:rsid w:val="00754313"/>
    <w:rsid w:val="00754ECE"/>
    <w:rsid w:val="00755A5B"/>
    <w:rsid w:val="007561F1"/>
    <w:rsid w:val="00756422"/>
    <w:rsid w:val="0075763D"/>
    <w:rsid w:val="00762501"/>
    <w:rsid w:val="00762648"/>
    <w:rsid w:val="007627C6"/>
    <w:rsid w:val="007628B5"/>
    <w:rsid w:val="0076351F"/>
    <w:rsid w:val="00764E46"/>
    <w:rsid w:val="007653C8"/>
    <w:rsid w:val="00766336"/>
    <w:rsid w:val="00767062"/>
    <w:rsid w:val="0076749A"/>
    <w:rsid w:val="00767A20"/>
    <w:rsid w:val="00770298"/>
    <w:rsid w:val="00770ACA"/>
    <w:rsid w:val="00773294"/>
    <w:rsid w:val="00773606"/>
    <w:rsid w:val="00773B3D"/>
    <w:rsid w:val="007747C8"/>
    <w:rsid w:val="00775BF3"/>
    <w:rsid w:val="0077622B"/>
    <w:rsid w:val="00776E4D"/>
    <w:rsid w:val="00776F76"/>
    <w:rsid w:val="0078010D"/>
    <w:rsid w:val="007806B0"/>
    <w:rsid w:val="00780BC4"/>
    <w:rsid w:val="00781D80"/>
    <w:rsid w:val="007822D9"/>
    <w:rsid w:val="007823DA"/>
    <w:rsid w:val="00782C2E"/>
    <w:rsid w:val="0078339A"/>
    <w:rsid w:val="00783682"/>
    <w:rsid w:val="0078383F"/>
    <w:rsid w:val="007841D5"/>
    <w:rsid w:val="00784C03"/>
    <w:rsid w:val="00785519"/>
    <w:rsid w:val="007856AE"/>
    <w:rsid w:val="00786656"/>
    <w:rsid w:val="00786DF5"/>
    <w:rsid w:val="007871A1"/>
    <w:rsid w:val="00787846"/>
    <w:rsid w:val="00787C2A"/>
    <w:rsid w:val="00787D90"/>
    <w:rsid w:val="00791074"/>
    <w:rsid w:val="00791A03"/>
    <w:rsid w:val="00791BA6"/>
    <w:rsid w:val="00792192"/>
    <w:rsid w:val="00792D20"/>
    <w:rsid w:val="00792D26"/>
    <w:rsid w:val="00792EB2"/>
    <w:rsid w:val="00794139"/>
    <w:rsid w:val="00794325"/>
    <w:rsid w:val="00794B4E"/>
    <w:rsid w:val="0079504E"/>
    <w:rsid w:val="007955A5"/>
    <w:rsid w:val="007955DC"/>
    <w:rsid w:val="00795D2D"/>
    <w:rsid w:val="00796588"/>
    <w:rsid w:val="007A0D2F"/>
    <w:rsid w:val="007A0FB9"/>
    <w:rsid w:val="007A11E9"/>
    <w:rsid w:val="007A2B64"/>
    <w:rsid w:val="007A340E"/>
    <w:rsid w:val="007A3670"/>
    <w:rsid w:val="007A46F7"/>
    <w:rsid w:val="007A4C34"/>
    <w:rsid w:val="007A5F1A"/>
    <w:rsid w:val="007A6A50"/>
    <w:rsid w:val="007A715A"/>
    <w:rsid w:val="007B03E1"/>
    <w:rsid w:val="007B07E0"/>
    <w:rsid w:val="007B07F1"/>
    <w:rsid w:val="007B0AAC"/>
    <w:rsid w:val="007B15D7"/>
    <w:rsid w:val="007B29CD"/>
    <w:rsid w:val="007B3030"/>
    <w:rsid w:val="007B3043"/>
    <w:rsid w:val="007B3A49"/>
    <w:rsid w:val="007B4137"/>
    <w:rsid w:val="007B4C50"/>
    <w:rsid w:val="007B6775"/>
    <w:rsid w:val="007B73E5"/>
    <w:rsid w:val="007B76CE"/>
    <w:rsid w:val="007B7D91"/>
    <w:rsid w:val="007C09DF"/>
    <w:rsid w:val="007C0A55"/>
    <w:rsid w:val="007C142D"/>
    <w:rsid w:val="007C175A"/>
    <w:rsid w:val="007C1E46"/>
    <w:rsid w:val="007C2866"/>
    <w:rsid w:val="007C2AAF"/>
    <w:rsid w:val="007C2B3B"/>
    <w:rsid w:val="007C3176"/>
    <w:rsid w:val="007C3730"/>
    <w:rsid w:val="007C3BB8"/>
    <w:rsid w:val="007C56E5"/>
    <w:rsid w:val="007C6636"/>
    <w:rsid w:val="007C6FD5"/>
    <w:rsid w:val="007C7272"/>
    <w:rsid w:val="007C76CB"/>
    <w:rsid w:val="007C775B"/>
    <w:rsid w:val="007C7EBD"/>
    <w:rsid w:val="007D0483"/>
    <w:rsid w:val="007D0E3A"/>
    <w:rsid w:val="007D1925"/>
    <w:rsid w:val="007D20A7"/>
    <w:rsid w:val="007D2151"/>
    <w:rsid w:val="007D25CE"/>
    <w:rsid w:val="007D2907"/>
    <w:rsid w:val="007D2DC4"/>
    <w:rsid w:val="007D460F"/>
    <w:rsid w:val="007D4C46"/>
    <w:rsid w:val="007D4C67"/>
    <w:rsid w:val="007D544E"/>
    <w:rsid w:val="007D5B98"/>
    <w:rsid w:val="007D5F8F"/>
    <w:rsid w:val="007D6301"/>
    <w:rsid w:val="007D6802"/>
    <w:rsid w:val="007D6BE7"/>
    <w:rsid w:val="007D6EE7"/>
    <w:rsid w:val="007D7044"/>
    <w:rsid w:val="007D70F0"/>
    <w:rsid w:val="007D7157"/>
    <w:rsid w:val="007D7EA4"/>
    <w:rsid w:val="007E141B"/>
    <w:rsid w:val="007E27E9"/>
    <w:rsid w:val="007E2A25"/>
    <w:rsid w:val="007E3979"/>
    <w:rsid w:val="007E3DBB"/>
    <w:rsid w:val="007E41A1"/>
    <w:rsid w:val="007E423B"/>
    <w:rsid w:val="007E435C"/>
    <w:rsid w:val="007E4B06"/>
    <w:rsid w:val="007E4F67"/>
    <w:rsid w:val="007E52A5"/>
    <w:rsid w:val="007E5806"/>
    <w:rsid w:val="007E63ED"/>
    <w:rsid w:val="007E6561"/>
    <w:rsid w:val="007E709A"/>
    <w:rsid w:val="007E7A1E"/>
    <w:rsid w:val="007E7A87"/>
    <w:rsid w:val="007F0E21"/>
    <w:rsid w:val="007F0F45"/>
    <w:rsid w:val="007F17BD"/>
    <w:rsid w:val="007F2886"/>
    <w:rsid w:val="007F2F40"/>
    <w:rsid w:val="007F3448"/>
    <w:rsid w:val="007F3F9A"/>
    <w:rsid w:val="007F4E68"/>
    <w:rsid w:val="007F511E"/>
    <w:rsid w:val="007F54F2"/>
    <w:rsid w:val="007F5678"/>
    <w:rsid w:val="007F6387"/>
    <w:rsid w:val="007F6948"/>
    <w:rsid w:val="007F719A"/>
    <w:rsid w:val="007F7D36"/>
    <w:rsid w:val="007F7F46"/>
    <w:rsid w:val="00800BC6"/>
    <w:rsid w:val="00801329"/>
    <w:rsid w:val="00801FFC"/>
    <w:rsid w:val="0080200D"/>
    <w:rsid w:val="008021AB"/>
    <w:rsid w:val="008034ED"/>
    <w:rsid w:val="008049AE"/>
    <w:rsid w:val="00804B3F"/>
    <w:rsid w:val="00805053"/>
    <w:rsid w:val="008069DD"/>
    <w:rsid w:val="00806A7C"/>
    <w:rsid w:val="0080767E"/>
    <w:rsid w:val="00807B83"/>
    <w:rsid w:val="0081049A"/>
    <w:rsid w:val="008105D9"/>
    <w:rsid w:val="008105FD"/>
    <w:rsid w:val="00813577"/>
    <w:rsid w:val="00813970"/>
    <w:rsid w:val="00813F01"/>
    <w:rsid w:val="0081419E"/>
    <w:rsid w:val="0081429A"/>
    <w:rsid w:val="00814CCE"/>
    <w:rsid w:val="00815071"/>
    <w:rsid w:val="008169FD"/>
    <w:rsid w:val="00816ABB"/>
    <w:rsid w:val="0081757E"/>
    <w:rsid w:val="008203D7"/>
    <w:rsid w:val="008204A7"/>
    <w:rsid w:val="00820860"/>
    <w:rsid w:val="008208B0"/>
    <w:rsid w:val="00820DEC"/>
    <w:rsid w:val="00820F23"/>
    <w:rsid w:val="008212F5"/>
    <w:rsid w:val="008213C0"/>
    <w:rsid w:val="00821EF2"/>
    <w:rsid w:val="008220B5"/>
    <w:rsid w:val="00822874"/>
    <w:rsid w:val="008228A1"/>
    <w:rsid w:val="00823FF3"/>
    <w:rsid w:val="00824D24"/>
    <w:rsid w:val="00826E74"/>
    <w:rsid w:val="00827093"/>
    <w:rsid w:val="00830158"/>
    <w:rsid w:val="008309CD"/>
    <w:rsid w:val="00831A99"/>
    <w:rsid w:val="008326E0"/>
    <w:rsid w:val="00833DC0"/>
    <w:rsid w:val="00834A20"/>
    <w:rsid w:val="00834A21"/>
    <w:rsid w:val="00835A70"/>
    <w:rsid w:val="008363B3"/>
    <w:rsid w:val="00836629"/>
    <w:rsid w:val="008368D1"/>
    <w:rsid w:val="00836E7B"/>
    <w:rsid w:val="008370FE"/>
    <w:rsid w:val="0083768B"/>
    <w:rsid w:val="008400B3"/>
    <w:rsid w:val="00840CB0"/>
    <w:rsid w:val="008427AB"/>
    <w:rsid w:val="0084377D"/>
    <w:rsid w:val="0084578E"/>
    <w:rsid w:val="00845D03"/>
    <w:rsid w:val="00845D5E"/>
    <w:rsid w:val="00846E0F"/>
    <w:rsid w:val="00846F12"/>
    <w:rsid w:val="008478BE"/>
    <w:rsid w:val="00851661"/>
    <w:rsid w:val="0085186B"/>
    <w:rsid w:val="00851AF2"/>
    <w:rsid w:val="00851B21"/>
    <w:rsid w:val="00851E2C"/>
    <w:rsid w:val="008535F3"/>
    <w:rsid w:val="008537E6"/>
    <w:rsid w:val="00854C35"/>
    <w:rsid w:val="00854DF9"/>
    <w:rsid w:val="00855AF9"/>
    <w:rsid w:val="00856237"/>
    <w:rsid w:val="00856B0C"/>
    <w:rsid w:val="0085708C"/>
    <w:rsid w:val="008603DD"/>
    <w:rsid w:val="0086095C"/>
    <w:rsid w:val="008612FC"/>
    <w:rsid w:val="00861B20"/>
    <w:rsid w:val="008623EA"/>
    <w:rsid w:val="00862DB5"/>
    <w:rsid w:val="00863132"/>
    <w:rsid w:val="00863CF9"/>
    <w:rsid w:val="008644B7"/>
    <w:rsid w:val="00866A0E"/>
    <w:rsid w:val="00866F68"/>
    <w:rsid w:val="008703B6"/>
    <w:rsid w:val="0087067E"/>
    <w:rsid w:val="0087069F"/>
    <w:rsid w:val="00871F72"/>
    <w:rsid w:val="00872544"/>
    <w:rsid w:val="00873071"/>
    <w:rsid w:val="008732F6"/>
    <w:rsid w:val="00873B04"/>
    <w:rsid w:val="00873C26"/>
    <w:rsid w:val="00874329"/>
    <w:rsid w:val="00875D2E"/>
    <w:rsid w:val="008760ED"/>
    <w:rsid w:val="008762E8"/>
    <w:rsid w:val="00876E8C"/>
    <w:rsid w:val="00877525"/>
    <w:rsid w:val="00877AA7"/>
    <w:rsid w:val="00880D80"/>
    <w:rsid w:val="00880F51"/>
    <w:rsid w:val="00881231"/>
    <w:rsid w:val="00881762"/>
    <w:rsid w:val="008818A7"/>
    <w:rsid w:val="0088190B"/>
    <w:rsid w:val="00881F35"/>
    <w:rsid w:val="008822C9"/>
    <w:rsid w:val="008824C7"/>
    <w:rsid w:val="00882EB2"/>
    <w:rsid w:val="008841E6"/>
    <w:rsid w:val="00885076"/>
    <w:rsid w:val="00885677"/>
    <w:rsid w:val="00886756"/>
    <w:rsid w:val="00886BEE"/>
    <w:rsid w:val="00886F49"/>
    <w:rsid w:val="00886FAB"/>
    <w:rsid w:val="008870EE"/>
    <w:rsid w:val="0088740D"/>
    <w:rsid w:val="0088789A"/>
    <w:rsid w:val="0089093D"/>
    <w:rsid w:val="00890CB6"/>
    <w:rsid w:val="008913B6"/>
    <w:rsid w:val="00891AEF"/>
    <w:rsid w:val="0089201A"/>
    <w:rsid w:val="008931F3"/>
    <w:rsid w:val="00894A4F"/>
    <w:rsid w:val="008952BE"/>
    <w:rsid w:val="008957C1"/>
    <w:rsid w:val="00897785"/>
    <w:rsid w:val="00897F17"/>
    <w:rsid w:val="008A0134"/>
    <w:rsid w:val="008A1563"/>
    <w:rsid w:val="008A35A9"/>
    <w:rsid w:val="008A3ED6"/>
    <w:rsid w:val="008A4059"/>
    <w:rsid w:val="008A4297"/>
    <w:rsid w:val="008A4D05"/>
    <w:rsid w:val="008A4EF2"/>
    <w:rsid w:val="008A5B56"/>
    <w:rsid w:val="008A6432"/>
    <w:rsid w:val="008A65E3"/>
    <w:rsid w:val="008A6764"/>
    <w:rsid w:val="008A6BC6"/>
    <w:rsid w:val="008A6D73"/>
    <w:rsid w:val="008A73D6"/>
    <w:rsid w:val="008A796C"/>
    <w:rsid w:val="008B0072"/>
    <w:rsid w:val="008B1897"/>
    <w:rsid w:val="008B33F1"/>
    <w:rsid w:val="008B37A1"/>
    <w:rsid w:val="008B3914"/>
    <w:rsid w:val="008B39B5"/>
    <w:rsid w:val="008B41DA"/>
    <w:rsid w:val="008B4B73"/>
    <w:rsid w:val="008B5598"/>
    <w:rsid w:val="008B6104"/>
    <w:rsid w:val="008B684D"/>
    <w:rsid w:val="008C008E"/>
    <w:rsid w:val="008C1263"/>
    <w:rsid w:val="008C1611"/>
    <w:rsid w:val="008C1F1A"/>
    <w:rsid w:val="008C3E3A"/>
    <w:rsid w:val="008C4C80"/>
    <w:rsid w:val="008C4CA4"/>
    <w:rsid w:val="008C5B23"/>
    <w:rsid w:val="008C636E"/>
    <w:rsid w:val="008C64E7"/>
    <w:rsid w:val="008C7598"/>
    <w:rsid w:val="008C7C42"/>
    <w:rsid w:val="008D02B5"/>
    <w:rsid w:val="008D086E"/>
    <w:rsid w:val="008D087D"/>
    <w:rsid w:val="008D15BF"/>
    <w:rsid w:val="008D19DD"/>
    <w:rsid w:val="008D1F7C"/>
    <w:rsid w:val="008D2F7A"/>
    <w:rsid w:val="008D3286"/>
    <w:rsid w:val="008D39BC"/>
    <w:rsid w:val="008D3D8B"/>
    <w:rsid w:val="008D4C69"/>
    <w:rsid w:val="008D5680"/>
    <w:rsid w:val="008D65CD"/>
    <w:rsid w:val="008D6E98"/>
    <w:rsid w:val="008D7002"/>
    <w:rsid w:val="008D7A51"/>
    <w:rsid w:val="008D7AA9"/>
    <w:rsid w:val="008D7CF7"/>
    <w:rsid w:val="008E0700"/>
    <w:rsid w:val="008E1480"/>
    <w:rsid w:val="008E243C"/>
    <w:rsid w:val="008E345D"/>
    <w:rsid w:val="008E4582"/>
    <w:rsid w:val="008E5293"/>
    <w:rsid w:val="008E5BCC"/>
    <w:rsid w:val="008E66F8"/>
    <w:rsid w:val="008E6999"/>
    <w:rsid w:val="008E6E4A"/>
    <w:rsid w:val="008E702C"/>
    <w:rsid w:val="008E7736"/>
    <w:rsid w:val="008E7B3E"/>
    <w:rsid w:val="008F01A7"/>
    <w:rsid w:val="008F0222"/>
    <w:rsid w:val="008F0DD3"/>
    <w:rsid w:val="008F10E2"/>
    <w:rsid w:val="008F2426"/>
    <w:rsid w:val="008F3A23"/>
    <w:rsid w:val="008F3E23"/>
    <w:rsid w:val="008F41E5"/>
    <w:rsid w:val="008F4B7E"/>
    <w:rsid w:val="008F508D"/>
    <w:rsid w:val="008F52B0"/>
    <w:rsid w:val="008F59AB"/>
    <w:rsid w:val="008F67E9"/>
    <w:rsid w:val="008F6D63"/>
    <w:rsid w:val="008F708A"/>
    <w:rsid w:val="00900C8C"/>
    <w:rsid w:val="009013CD"/>
    <w:rsid w:val="00901F84"/>
    <w:rsid w:val="00902116"/>
    <w:rsid w:val="0090285A"/>
    <w:rsid w:val="00902C0B"/>
    <w:rsid w:val="009031EB"/>
    <w:rsid w:val="0090364D"/>
    <w:rsid w:val="00903ABB"/>
    <w:rsid w:val="00903ACE"/>
    <w:rsid w:val="00903F1E"/>
    <w:rsid w:val="009045C2"/>
    <w:rsid w:val="0090493A"/>
    <w:rsid w:val="00905E57"/>
    <w:rsid w:val="0090763F"/>
    <w:rsid w:val="009078E5"/>
    <w:rsid w:val="009079AC"/>
    <w:rsid w:val="00910993"/>
    <w:rsid w:val="00910D5B"/>
    <w:rsid w:val="00910F0B"/>
    <w:rsid w:val="009114B1"/>
    <w:rsid w:val="00911CC8"/>
    <w:rsid w:val="00912A97"/>
    <w:rsid w:val="00912F99"/>
    <w:rsid w:val="0091422F"/>
    <w:rsid w:val="00915E06"/>
    <w:rsid w:val="00915F5A"/>
    <w:rsid w:val="00916003"/>
    <w:rsid w:val="009163B6"/>
    <w:rsid w:val="00916EDF"/>
    <w:rsid w:val="00920031"/>
    <w:rsid w:val="00921E8D"/>
    <w:rsid w:val="0092227E"/>
    <w:rsid w:val="0092295C"/>
    <w:rsid w:val="00923232"/>
    <w:rsid w:val="009232E4"/>
    <w:rsid w:val="009238DC"/>
    <w:rsid w:val="00923974"/>
    <w:rsid w:val="00924A11"/>
    <w:rsid w:val="00925994"/>
    <w:rsid w:val="00926237"/>
    <w:rsid w:val="00926346"/>
    <w:rsid w:val="0092651E"/>
    <w:rsid w:val="0092659A"/>
    <w:rsid w:val="00926864"/>
    <w:rsid w:val="009278B2"/>
    <w:rsid w:val="009304C3"/>
    <w:rsid w:val="00931E7D"/>
    <w:rsid w:val="009324D5"/>
    <w:rsid w:val="00932C76"/>
    <w:rsid w:val="00932D61"/>
    <w:rsid w:val="00932DA2"/>
    <w:rsid w:val="009331D8"/>
    <w:rsid w:val="00934402"/>
    <w:rsid w:val="00934D73"/>
    <w:rsid w:val="0093527D"/>
    <w:rsid w:val="0093551B"/>
    <w:rsid w:val="0093638E"/>
    <w:rsid w:val="009367BC"/>
    <w:rsid w:val="009378C4"/>
    <w:rsid w:val="00940401"/>
    <w:rsid w:val="00940622"/>
    <w:rsid w:val="00940948"/>
    <w:rsid w:val="00941245"/>
    <w:rsid w:val="00941271"/>
    <w:rsid w:val="00941502"/>
    <w:rsid w:val="00941845"/>
    <w:rsid w:val="00942734"/>
    <w:rsid w:val="00942CF8"/>
    <w:rsid w:val="009437CD"/>
    <w:rsid w:val="00943A5D"/>
    <w:rsid w:val="00943AA0"/>
    <w:rsid w:val="00943AE8"/>
    <w:rsid w:val="0094409B"/>
    <w:rsid w:val="009440DD"/>
    <w:rsid w:val="00944509"/>
    <w:rsid w:val="00944C96"/>
    <w:rsid w:val="00945286"/>
    <w:rsid w:val="00945A94"/>
    <w:rsid w:val="009464AE"/>
    <w:rsid w:val="00946843"/>
    <w:rsid w:val="00946A9D"/>
    <w:rsid w:val="00946F6C"/>
    <w:rsid w:val="00947542"/>
    <w:rsid w:val="009476D5"/>
    <w:rsid w:val="0094779B"/>
    <w:rsid w:val="00950082"/>
    <w:rsid w:val="009508A8"/>
    <w:rsid w:val="009515E7"/>
    <w:rsid w:val="009521DC"/>
    <w:rsid w:val="00953E9A"/>
    <w:rsid w:val="0095423F"/>
    <w:rsid w:val="009543B3"/>
    <w:rsid w:val="00954742"/>
    <w:rsid w:val="009548CE"/>
    <w:rsid w:val="00954A3C"/>
    <w:rsid w:val="009550A6"/>
    <w:rsid w:val="00956D20"/>
    <w:rsid w:val="009618EE"/>
    <w:rsid w:val="00963396"/>
    <w:rsid w:val="00963664"/>
    <w:rsid w:val="00964805"/>
    <w:rsid w:val="0096678D"/>
    <w:rsid w:val="009668D0"/>
    <w:rsid w:val="00966ABD"/>
    <w:rsid w:val="0096701B"/>
    <w:rsid w:val="009673D8"/>
    <w:rsid w:val="0096750A"/>
    <w:rsid w:val="00967B65"/>
    <w:rsid w:val="0097073A"/>
    <w:rsid w:val="009709CC"/>
    <w:rsid w:val="00970D45"/>
    <w:rsid w:val="009718A6"/>
    <w:rsid w:val="00971A01"/>
    <w:rsid w:val="00971B0A"/>
    <w:rsid w:val="00971D46"/>
    <w:rsid w:val="00972D29"/>
    <w:rsid w:val="009730D1"/>
    <w:rsid w:val="0097358D"/>
    <w:rsid w:val="00974F79"/>
    <w:rsid w:val="00975469"/>
    <w:rsid w:val="00975CB9"/>
    <w:rsid w:val="0097627D"/>
    <w:rsid w:val="009765CD"/>
    <w:rsid w:val="00976F9C"/>
    <w:rsid w:val="00977E10"/>
    <w:rsid w:val="009802E9"/>
    <w:rsid w:val="00980A6C"/>
    <w:rsid w:val="00981074"/>
    <w:rsid w:val="00981689"/>
    <w:rsid w:val="009816F5"/>
    <w:rsid w:val="009834B7"/>
    <w:rsid w:val="00985722"/>
    <w:rsid w:val="00985FFB"/>
    <w:rsid w:val="009865D7"/>
    <w:rsid w:val="00986DB5"/>
    <w:rsid w:val="009872A5"/>
    <w:rsid w:val="00987484"/>
    <w:rsid w:val="0098771D"/>
    <w:rsid w:val="00987EF0"/>
    <w:rsid w:val="00990082"/>
    <w:rsid w:val="00990128"/>
    <w:rsid w:val="00990957"/>
    <w:rsid w:val="00990E74"/>
    <w:rsid w:val="00990ED1"/>
    <w:rsid w:val="00991617"/>
    <w:rsid w:val="00991A06"/>
    <w:rsid w:val="00992162"/>
    <w:rsid w:val="00992480"/>
    <w:rsid w:val="0099257F"/>
    <w:rsid w:val="00992EBE"/>
    <w:rsid w:val="0099320D"/>
    <w:rsid w:val="00994569"/>
    <w:rsid w:val="009948AB"/>
    <w:rsid w:val="00994D08"/>
    <w:rsid w:val="00995508"/>
    <w:rsid w:val="009958BD"/>
    <w:rsid w:val="009959ED"/>
    <w:rsid w:val="00996274"/>
    <w:rsid w:val="009975FD"/>
    <w:rsid w:val="0099768F"/>
    <w:rsid w:val="00997B9C"/>
    <w:rsid w:val="00997C0B"/>
    <w:rsid w:val="009A034A"/>
    <w:rsid w:val="009A199F"/>
    <w:rsid w:val="009A2071"/>
    <w:rsid w:val="009A247F"/>
    <w:rsid w:val="009A2AFE"/>
    <w:rsid w:val="009A2BFD"/>
    <w:rsid w:val="009A2FE8"/>
    <w:rsid w:val="009A403F"/>
    <w:rsid w:val="009A45FA"/>
    <w:rsid w:val="009A5A48"/>
    <w:rsid w:val="009A5AF5"/>
    <w:rsid w:val="009A683B"/>
    <w:rsid w:val="009A7C60"/>
    <w:rsid w:val="009B0DDD"/>
    <w:rsid w:val="009B1AF4"/>
    <w:rsid w:val="009B1E5C"/>
    <w:rsid w:val="009B26B3"/>
    <w:rsid w:val="009B2C34"/>
    <w:rsid w:val="009B362A"/>
    <w:rsid w:val="009B372E"/>
    <w:rsid w:val="009B461D"/>
    <w:rsid w:val="009B546A"/>
    <w:rsid w:val="009B5A3C"/>
    <w:rsid w:val="009B5D71"/>
    <w:rsid w:val="009B5FC8"/>
    <w:rsid w:val="009B6279"/>
    <w:rsid w:val="009B63D3"/>
    <w:rsid w:val="009B6410"/>
    <w:rsid w:val="009B676F"/>
    <w:rsid w:val="009B6FC1"/>
    <w:rsid w:val="009B7932"/>
    <w:rsid w:val="009B7D82"/>
    <w:rsid w:val="009C0B7C"/>
    <w:rsid w:val="009C1A97"/>
    <w:rsid w:val="009C1B20"/>
    <w:rsid w:val="009C1BE1"/>
    <w:rsid w:val="009C5272"/>
    <w:rsid w:val="009C5E01"/>
    <w:rsid w:val="009C6EF0"/>
    <w:rsid w:val="009C727C"/>
    <w:rsid w:val="009C7D81"/>
    <w:rsid w:val="009D1238"/>
    <w:rsid w:val="009D22B9"/>
    <w:rsid w:val="009D2570"/>
    <w:rsid w:val="009D26D9"/>
    <w:rsid w:val="009D2B34"/>
    <w:rsid w:val="009D3636"/>
    <w:rsid w:val="009D3CD3"/>
    <w:rsid w:val="009D55A5"/>
    <w:rsid w:val="009D5A52"/>
    <w:rsid w:val="009D5C0E"/>
    <w:rsid w:val="009D5F7B"/>
    <w:rsid w:val="009D6FC2"/>
    <w:rsid w:val="009D7220"/>
    <w:rsid w:val="009D7477"/>
    <w:rsid w:val="009D7A41"/>
    <w:rsid w:val="009E0269"/>
    <w:rsid w:val="009E0F17"/>
    <w:rsid w:val="009E4579"/>
    <w:rsid w:val="009E46DE"/>
    <w:rsid w:val="009E4908"/>
    <w:rsid w:val="009E52AD"/>
    <w:rsid w:val="009E60E8"/>
    <w:rsid w:val="009E6467"/>
    <w:rsid w:val="009E6B14"/>
    <w:rsid w:val="009E6B87"/>
    <w:rsid w:val="009E6C30"/>
    <w:rsid w:val="009F0534"/>
    <w:rsid w:val="009F0B24"/>
    <w:rsid w:val="009F11EC"/>
    <w:rsid w:val="009F15A4"/>
    <w:rsid w:val="009F1B31"/>
    <w:rsid w:val="009F1D8A"/>
    <w:rsid w:val="009F1F19"/>
    <w:rsid w:val="009F2C57"/>
    <w:rsid w:val="009F3C0C"/>
    <w:rsid w:val="009F43E2"/>
    <w:rsid w:val="009F50D6"/>
    <w:rsid w:val="009F6A62"/>
    <w:rsid w:val="009F7012"/>
    <w:rsid w:val="009F74B3"/>
    <w:rsid w:val="009F765F"/>
    <w:rsid w:val="00A00289"/>
    <w:rsid w:val="00A0037F"/>
    <w:rsid w:val="00A00AC4"/>
    <w:rsid w:val="00A0148F"/>
    <w:rsid w:val="00A02052"/>
    <w:rsid w:val="00A0278F"/>
    <w:rsid w:val="00A02F07"/>
    <w:rsid w:val="00A031DC"/>
    <w:rsid w:val="00A033F7"/>
    <w:rsid w:val="00A03A58"/>
    <w:rsid w:val="00A04254"/>
    <w:rsid w:val="00A04442"/>
    <w:rsid w:val="00A05B28"/>
    <w:rsid w:val="00A076A4"/>
    <w:rsid w:val="00A07B93"/>
    <w:rsid w:val="00A07BBE"/>
    <w:rsid w:val="00A103E9"/>
    <w:rsid w:val="00A10DB3"/>
    <w:rsid w:val="00A10FA6"/>
    <w:rsid w:val="00A110CA"/>
    <w:rsid w:val="00A1138F"/>
    <w:rsid w:val="00A12F10"/>
    <w:rsid w:val="00A12F34"/>
    <w:rsid w:val="00A12F49"/>
    <w:rsid w:val="00A142F9"/>
    <w:rsid w:val="00A14421"/>
    <w:rsid w:val="00A15262"/>
    <w:rsid w:val="00A15A34"/>
    <w:rsid w:val="00A16111"/>
    <w:rsid w:val="00A17359"/>
    <w:rsid w:val="00A20293"/>
    <w:rsid w:val="00A20FC9"/>
    <w:rsid w:val="00A2130A"/>
    <w:rsid w:val="00A21352"/>
    <w:rsid w:val="00A21D0F"/>
    <w:rsid w:val="00A225F0"/>
    <w:rsid w:val="00A2334A"/>
    <w:rsid w:val="00A235B5"/>
    <w:rsid w:val="00A24110"/>
    <w:rsid w:val="00A248A2"/>
    <w:rsid w:val="00A25107"/>
    <w:rsid w:val="00A25784"/>
    <w:rsid w:val="00A25A31"/>
    <w:rsid w:val="00A25D2D"/>
    <w:rsid w:val="00A26D93"/>
    <w:rsid w:val="00A278B7"/>
    <w:rsid w:val="00A27B22"/>
    <w:rsid w:val="00A302EE"/>
    <w:rsid w:val="00A30610"/>
    <w:rsid w:val="00A30DEB"/>
    <w:rsid w:val="00A31370"/>
    <w:rsid w:val="00A313B0"/>
    <w:rsid w:val="00A31625"/>
    <w:rsid w:val="00A32BCF"/>
    <w:rsid w:val="00A32FBC"/>
    <w:rsid w:val="00A331A7"/>
    <w:rsid w:val="00A34157"/>
    <w:rsid w:val="00A34B7A"/>
    <w:rsid w:val="00A34BF2"/>
    <w:rsid w:val="00A35317"/>
    <w:rsid w:val="00A3579E"/>
    <w:rsid w:val="00A367B6"/>
    <w:rsid w:val="00A4116D"/>
    <w:rsid w:val="00A423B9"/>
    <w:rsid w:val="00A425CF"/>
    <w:rsid w:val="00A42B2B"/>
    <w:rsid w:val="00A42DBE"/>
    <w:rsid w:val="00A43505"/>
    <w:rsid w:val="00A44932"/>
    <w:rsid w:val="00A476A2"/>
    <w:rsid w:val="00A478ED"/>
    <w:rsid w:val="00A47A5B"/>
    <w:rsid w:val="00A47FF8"/>
    <w:rsid w:val="00A501AD"/>
    <w:rsid w:val="00A50C4C"/>
    <w:rsid w:val="00A526B6"/>
    <w:rsid w:val="00A52E8C"/>
    <w:rsid w:val="00A53736"/>
    <w:rsid w:val="00A538C7"/>
    <w:rsid w:val="00A53AC1"/>
    <w:rsid w:val="00A54211"/>
    <w:rsid w:val="00A548B4"/>
    <w:rsid w:val="00A54F7D"/>
    <w:rsid w:val="00A5576A"/>
    <w:rsid w:val="00A56349"/>
    <w:rsid w:val="00A56D20"/>
    <w:rsid w:val="00A5706F"/>
    <w:rsid w:val="00A5769F"/>
    <w:rsid w:val="00A576BA"/>
    <w:rsid w:val="00A579EB"/>
    <w:rsid w:val="00A57B98"/>
    <w:rsid w:val="00A623FF"/>
    <w:rsid w:val="00A6318C"/>
    <w:rsid w:val="00A651BB"/>
    <w:rsid w:val="00A6570A"/>
    <w:rsid w:val="00A66646"/>
    <w:rsid w:val="00A6720F"/>
    <w:rsid w:val="00A67D4D"/>
    <w:rsid w:val="00A67E6A"/>
    <w:rsid w:val="00A71212"/>
    <w:rsid w:val="00A7214D"/>
    <w:rsid w:val="00A725DF"/>
    <w:rsid w:val="00A7274B"/>
    <w:rsid w:val="00A73962"/>
    <w:rsid w:val="00A75259"/>
    <w:rsid w:val="00A75803"/>
    <w:rsid w:val="00A76B48"/>
    <w:rsid w:val="00A76E01"/>
    <w:rsid w:val="00A77578"/>
    <w:rsid w:val="00A807D8"/>
    <w:rsid w:val="00A8133A"/>
    <w:rsid w:val="00A815B2"/>
    <w:rsid w:val="00A815C7"/>
    <w:rsid w:val="00A82B2E"/>
    <w:rsid w:val="00A82B80"/>
    <w:rsid w:val="00A82C3B"/>
    <w:rsid w:val="00A830D3"/>
    <w:rsid w:val="00A83DCE"/>
    <w:rsid w:val="00A856A7"/>
    <w:rsid w:val="00A8756F"/>
    <w:rsid w:val="00A87C7F"/>
    <w:rsid w:val="00A900EA"/>
    <w:rsid w:val="00A904C5"/>
    <w:rsid w:val="00A90BA8"/>
    <w:rsid w:val="00A90EBB"/>
    <w:rsid w:val="00A90F36"/>
    <w:rsid w:val="00A91314"/>
    <w:rsid w:val="00A9139A"/>
    <w:rsid w:val="00A9153E"/>
    <w:rsid w:val="00A91A6C"/>
    <w:rsid w:val="00A91A6E"/>
    <w:rsid w:val="00A91E9E"/>
    <w:rsid w:val="00A929FD"/>
    <w:rsid w:val="00A9370F"/>
    <w:rsid w:val="00A943A8"/>
    <w:rsid w:val="00A9472B"/>
    <w:rsid w:val="00A94C70"/>
    <w:rsid w:val="00A952E6"/>
    <w:rsid w:val="00A954B3"/>
    <w:rsid w:val="00A965B0"/>
    <w:rsid w:val="00A976EE"/>
    <w:rsid w:val="00AA0675"/>
    <w:rsid w:val="00AA0E1E"/>
    <w:rsid w:val="00AA1749"/>
    <w:rsid w:val="00AA3B5F"/>
    <w:rsid w:val="00AA3E2A"/>
    <w:rsid w:val="00AA3F6B"/>
    <w:rsid w:val="00AA409A"/>
    <w:rsid w:val="00AA4C0B"/>
    <w:rsid w:val="00AA4CBB"/>
    <w:rsid w:val="00AA50C1"/>
    <w:rsid w:val="00AA5DBC"/>
    <w:rsid w:val="00AA66EA"/>
    <w:rsid w:val="00AA7BCA"/>
    <w:rsid w:val="00AA7F12"/>
    <w:rsid w:val="00AB042F"/>
    <w:rsid w:val="00AB15E7"/>
    <w:rsid w:val="00AB2D2D"/>
    <w:rsid w:val="00AB34CA"/>
    <w:rsid w:val="00AB434B"/>
    <w:rsid w:val="00AB4F83"/>
    <w:rsid w:val="00AB6303"/>
    <w:rsid w:val="00AB685D"/>
    <w:rsid w:val="00AB6F00"/>
    <w:rsid w:val="00AB72C8"/>
    <w:rsid w:val="00AB7447"/>
    <w:rsid w:val="00AC11D3"/>
    <w:rsid w:val="00AC231E"/>
    <w:rsid w:val="00AC27F2"/>
    <w:rsid w:val="00AC3221"/>
    <w:rsid w:val="00AC3F37"/>
    <w:rsid w:val="00AC4ADC"/>
    <w:rsid w:val="00AC5081"/>
    <w:rsid w:val="00AC5880"/>
    <w:rsid w:val="00AC5B5F"/>
    <w:rsid w:val="00AC68A8"/>
    <w:rsid w:val="00AC725B"/>
    <w:rsid w:val="00AC78DF"/>
    <w:rsid w:val="00AD0F3E"/>
    <w:rsid w:val="00AD111F"/>
    <w:rsid w:val="00AD1703"/>
    <w:rsid w:val="00AD1907"/>
    <w:rsid w:val="00AD2148"/>
    <w:rsid w:val="00AD337E"/>
    <w:rsid w:val="00AD3FE3"/>
    <w:rsid w:val="00AD41AF"/>
    <w:rsid w:val="00AD43B9"/>
    <w:rsid w:val="00AD452C"/>
    <w:rsid w:val="00AD4686"/>
    <w:rsid w:val="00AD49CD"/>
    <w:rsid w:val="00AD538D"/>
    <w:rsid w:val="00AD55D1"/>
    <w:rsid w:val="00AD7680"/>
    <w:rsid w:val="00AE0EDD"/>
    <w:rsid w:val="00AE13E6"/>
    <w:rsid w:val="00AE197B"/>
    <w:rsid w:val="00AE24BE"/>
    <w:rsid w:val="00AE30F6"/>
    <w:rsid w:val="00AE35B9"/>
    <w:rsid w:val="00AE366C"/>
    <w:rsid w:val="00AE4CF6"/>
    <w:rsid w:val="00AE51F8"/>
    <w:rsid w:val="00AE613F"/>
    <w:rsid w:val="00AE630A"/>
    <w:rsid w:val="00AE66AD"/>
    <w:rsid w:val="00AF0077"/>
    <w:rsid w:val="00AF2D54"/>
    <w:rsid w:val="00AF2EE7"/>
    <w:rsid w:val="00AF450E"/>
    <w:rsid w:val="00AF4B48"/>
    <w:rsid w:val="00AF4C52"/>
    <w:rsid w:val="00AF4FF0"/>
    <w:rsid w:val="00AF7028"/>
    <w:rsid w:val="00AF74F5"/>
    <w:rsid w:val="00AF76F8"/>
    <w:rsid w:val="00AF77D1"/>
    <w:rsid w:val="00AF7AF1"/>
    <w:rsid w:val="00B001BD"/>
    <w:rsid w:val="00B00960"/>
    <w:rsid w:val="00B00C5E"/>
    <w:rsid w:val="00B00D91"/>
    <w:rsid w:val="00B0202B"/>
    <w:rsid w:val="00B022F9"/>
    <w:rsid w:val="00B02C1B"/>
    <w:rsid w:val="00B03235"/>
    <w:rsid w:val="00B03D4C"/>
    <w:rsid w:val="00B03DE7"/>
    <w:rsid w:val="00B03E8C"/>
    <w:rsid w:val="00B047B3"/>
    <w:rsid w:val="00B04A70"/>
    <w:rsid w:val="00B04D60"/>
    <w:rsid w:val="00B04E07"/>
    <w:rsid w:val="00B06945"/>
    <w:rsid w:val="00B0708E"/>
    <w:rsid w:val="00B07C86"/>
    <w:rsid w:val="00B10283"/>
    <w:rsid w:val="00B10C05"/>
    <w:rsid w:val="00B10E06"/>
    <w:rsid w:val="00B11C49"/>
    <w:rsid w:val="00B120AE"/>
    <w:rsid w:val="00B120FF"/>
    <w:rsid w:val="00B1251A"/>
    <w:rsid w:val="00B126EA"/>
    <w:rsid w:val="00B12E7C"/>
    <w:rsid w:val="00B133E7"/>
    <w:rsid w:val="00B13ABE"/>
    <w:rsid w:val="00B14734"/>
    <w:rsid w:val="00B14CB9"/>
    <w:rsid w:val="00B15338"/>
    <w:rsid w:val="00B15643"/>
    <w:rsid w:val="00B166BA"/>
    <w:rsid w:val="00B16703"/>
    <w:rsid w:val="00B1681D"/>
    <w:rsid w:val="00B175D0"/>
    <w:rsid w:val="00B17FB4"/>
    <w:rsid w:val="00B2156C"/>
    <w:rsid w:val="00B22423"/>
    <w:rsid w:val="00B2397C"/>
    <w:rsid w:val="00B249A2"/>
    <w:rsid w:val="00B251DB"/>
    <w:rsid w:val="00B25336"/>
    <w:rsid w:val="00B254F5"/>
    <w:rsid w:val="00B25B5C"/>
    <w:rsid w:val="00B2640E"/>
    <w:rsid w:val="00B264C7"/>
    <w:rsid w:val="00B2650D"/>
    <w:rsid w:val="00B27E25"/>
    <w:rsid w:val="00B3011C"/>
    <w:rsid w:val="00B30824"/>
    <w:rsid w:val="00B3090B"/>
    <w:rsid w:val="00B30A77"/>
    <w:rsid w:val="00B30CB6"/>
    <w:rsid w:val="00B318FF"/>
    <w:rsid w:val="00B32263"/>
    <w:rsid w:val="00B32548"/>
    <w:rsid w:val="00B32F09"/>
    <w:rsid w:val="00B34054"/>
    <w:rsid w:val="00B349E2"/>
    <w:rsid w:val="00B34CA0"/>
    <w:rsid w:val="00B35266"/>
    <w:rsid w:val="00B36452"/>
    <w:rsid w:val="00B3674A"/>
    <w:rsid w:val="00B3675F"/>
    <w:rsid w:val="00B401E7"/>
    <w:rsid w:val="00B40943"/>
    <w:rsid w:val="00B40DAF"/>
    <w:rsid w:val="00B4131E"/>
    <w:rsid w:val="00B41E6E"/>
    <w:rsid w:val="00B4256B"/>
    <w:rsid w:val="00B425D6"/>
    <w:rsid w:val="00B4265C"/>
    <w:rsid w:val="00B436DF"/>
    <w:rsid w:val="00B43E88"/>
    <w:rsid w:val="00B43ECC"/>
    <w:rsid w:val="00B44071"/>
    <w:rsid w:val="00B44AF8"/>
    <w:rsid w:val="00B44F54"/>
    <w:rsid w:val="00B45273"/>
    <w:rsid w:val="00B45730"/>
    <w:rsid w:val="00B45F97"/>
    <w:rsid w:val="00B46186"/>
    <w:rsid w:val="00B465EF"/>
    <w:rsid w:val="00B46685"/>
    <w:rsid w:val="00B477A5"/>
    <w:rsid w:val="00B477DA"/>
    <w:rsid w:val="00B47B65"/>
    <w:rsid w:val="00B47BAB"/>
    <w:rsid w:val="00B47C57"/>
    <w:rsid w:val="00B47F70"/>
    <w:rsid w:val="00B5017F"/>
    <w:rsid w:val="00B50347"/>
    <w:rsid w:val="00B503AC"/>
    <w:rsid w:val="00B5058A"/>
    <w:rsid w:val="00B506DD"/>
    <w:rsid w:val="00B51140"/>
    <w:rsid w:val="00B5169A"/>
    <w:rsid w:val="00B52094"/>
    <w:rsid w:val="00B52549"/>
    <w:rsid w:val="00B52E85"/>
    <w:rsid w:val="00B53755"/>
    <w:rsid w:val="00B53BED"/>
    <w:rsid w:val="00B53C8A"/>
    <w:rsid w:val="00B5427E"/>
    <w:rsid w:val="00B546CF"/>
    <w:rsid w:val="00B54D8B"/>
    <w:rsid w:val="00B5505F"/>
    <w:rsid w:val="00B55169"/>
    <w:rsid w:val="00B55F11"/>
    <w:rsid w:val="00B572E5"/>
    <w:rsid w:val="00B577E2"/>
    <w:rsid w:val="00B579D0"/>
    <w:rsid w:val="00B6136A"/>
    <w:rsid w:val="00B61563"/>
    <w:rsid w:val="00B61C19"/>
    <w:rsid w:val="00B6278F"/>
    <w:rsid w:val="00B6304E"/>
    <w:rsid w:val="00B635AF"/>
    <w:rsid w:val="00B63A05"/>
    <w:rsid w:val="00B63B65"/>
    <w:rsid w:val="00B640F7"/>
    <w:rsid w:val="00B64EAF"/>
    <w:rsid w:val="00B66721"/>
    <w:rsid w:val="00B667C4"/>
    <w:rsid w:val="00B668E4"/>
    <w:rsid w:val="00B67344"/>
    <w:rsid w:val="00B67539"/>
    <w:rsid w:val="00B70FCD"/>
    <w:rsid w:val="00B70FDD"/>
    <w:rsid w:val="00B714D4"/>
    <w:rsid w:val="00B7199B"/>
    <w:rsid w:val="00B71EDE"/>
    <w:rsid w:val="00B72078"/>
    <w:rsid w:val="00B72DF6"/>
    <w:rsid w:val="00B73A00"/>
    <w:rsid w:val="00B73D22"/>
    <w:rsid w:val="00B73E8F"/>
    <w:rsid w:val="00B7483D"/>
    <w:rsid w:val="00B75029"/>
    <w:rsid w:val="00B754DF"/>
    <w:rsid w:val="00B75C6E"/>
    <w:rsid w:val="00B7630C"/>
    <w:rsid w:val="00B76B87"/>
    <w:rsid w:val="00B77BE4"/>
    <w:rsid w:val="00B80951"/>
    <w:rsid w:val="00B81EE5"/>
    <w:rsid w:val="00B82310"/>
    <w:rsid w:val="00B837F9"/>
    <w:rsid w:val="00B838EE"/>
    <w:rsid w:val="00B84838"/>
    <w:rsid w:val="00B84B30"/>
    <w:rsid w:val="00B852BD"/>
    <w:rsid w:val="00B853C6"/>
    <w:rsid w:val="00B8669E"/>
    <w:rsid w:val="00B86C4D"/>
    <w:rsid w:val="00B87FB5"/>
    <w:rsid w:val="00B90C84"/>
    <w:rsid w:val="00B90C8D"/>
    <w:rsid w:val="00B914E2"/>
    <w:rsid w:val="00B91F31"/>
    <w:rsid w:val="00B92365"/>
    <w:rsid w:val="00B92639"/>
    <w:rsid w:val="00B92D02"/>
    <w:rsid w:val="00B92EE4"/>
    <w:rsid w:val="00B9347C"/>
    <w:rsid w:val="00B935A9"/>
    <w:rsid w:val="00B935C3"/>
    <w:rsid w:val="00B93FEC"/>
    <w:rsid w:val="00B9403E"/>
    <w:rsid w:val="00B946F8"/>
    <w:rsid w:val="00B966B7"/>
    <w:rsid w:val="00B96EC1"/>
    <w:rsid w:val="00B97A0B"/>
    <w:rsid w:val="00BA081B"/>
    <w:rsid w:val="00BA10D5"/>
    <w:rsid w:val="00BA13AC"/>
    <w:rsid w:val="00BA21E1"/>
    <w:rsid w:val="00BA2823"/>
    <w:rsid w:val="00BA2B8B"/>
    <w:rsid w:val="00BA2D66"/>
    <w:rsid w:val="00BA3077"/>
    <w:rsid w:val="00BA391B"/>
    <w:rsid w:val="00BA53C4"/>
    <w:rsid w:val="00BA5429"/>
    <w:rsid w:val="00BA5BD2"/>
    <w:rsid w:val="00BA5E4F"/>
    <w:rsid w:val="00BA5EAA"/>
    <w:rsid w:val="00BA6497"/>
    <w:rsid w:val="00BA7BC1"/>
    <w:rsid w:val="00BB0955"/>
    <w:rsid w:val="00BB0B2C"/>
    <w:rsid w:val="00BB0E75"/>
    <w:rsid w:val="00BB1695"/>
    <w:rsid w:val="00BB16A8"/>
    <w:rsid w:val="00BB1C2A"/>
    <w:rsid w:val="00BB1F46"/>
    <w:rsid w:val="00BB1FBB"/>
    <w:rsid w:val="00BB215D"/>
    <w:rsid w:val="00BB24AE"/>
    <w:rsid w:val="00BB2733"/>
    <w:rsid w:val="00BB3370"/>
    <w:rsid w:val="00BB3409"/>
    <w:rsid w:val="00BB3679"/>
    <w:rsid w:val="00BB3A16"/>
    <w:rsid w:val="00BB3D18"/>
    <w:rsid w:val="00BB4349"/>
    <w:rsid w:val="00BB4A02"/>
    <w:rsid w:val="00BB5A46"/>
    <w:rsid w:val="00BB5CB4"/>
    <w:rsid w:val="00BB5EA2"/>
    <w:rsid w:val="00BB6507"/>
    <w:rsid w:val="00BB6CA3"/>
    <w:rsid w:val="00BB70BA"/>
    <w:rsid w:val="00BB76D1"/>
    <w:rsid w:val="00BB7F65"/>
    <w:rsid w:val="00BC0B46"/>
    <w:rsid w:val="00BC1EC3"/>
    <w:rsid w:val="00BC25D9"/>
    <w:rsid w:val="00BC37B7"/>
    <w:rsid w:val="00BC3A7D"/>
    <w:rsid w:val="00BC43D9"/>
    <w:rsid w:val="00BC4476"/>
    <w:rsid w:val="00BC4614"/>
    <w:rsid w:val="00BC4CBB"/>
    <w:rsid w:val="00BC5AB9"/>
    <w:rsid w:val="00BC5B1A"/>
    <w:rsid w:val="00BC5F73"/>
    <w:rsid w:val="00BC62E7"/>
    <w:rsid w:val="00BC726C"/>
    <w:rsid w:val="00BD0DB1"/>
    <w:rsid w:val="00BD15F2"/>
    <w:rsid w:val="00BD16F0"/>
    <w:rsid w:val="00BD2B92"/>
    <w:rsid w:val="00BD2EB0"/>
    <w:rsid w:val="00BD3595"/>
    <w:rsid w:val="00BD40BE"/>
    <w:rsid w:val="00BD4215"/>
    <w:rsid w:val="00BD4510"/>
    <w:rsid w:val="00BD49DE"/>
    <w:rsid w:val="00BD554B"/>
    <w:rsid w:val="00BD6B2D"/>
    <w:rsid w:val="00BD77F8"/>
    <w:rsid w:val="00BD7C5B"/>
    <w:rsid w:val="00BD7F4E"/>
    <w:rsid w:val="00BD7F77"/>
    <w:rsid w:val="00BE0EA7"/>
    <w:rsid w:val="00BE104E"/>
    <w:rsid w:val="00BE158D"/>
    <w:rsid w:val="00BE15EE"/>
    <w:rsid w:val="00BE2400"/>
    <w:rsid w:val="00BE2907"/>
    <w:rsid w:val="00BE2FD0"/>
    <w:rsid w:val="00BE3695"/>
    <w:rsid w:val="00BE3FFA"/>
    <w:rsid w:val="00BE4200"/>
    <w:rsid w:val="00BE427E"/>
    <w:rsid w:val="00BE42CA"/>
    <w:rsid w:val="00BE50EC"/>
    <w:rsid w:val="00BE5117"/>
    <w:rsid w:val="00BE60B0"/>
    <w:rsid w:val="00BE6FDA"/>
    <w:rsid w:val="00BE72A8"/>
    <w:rsid w:val="00BE73DF"/>
    <w:rsid w:val="00BF0218"/>
    <w:rsid w:val="00BF049E"/>
    <w:rsid w:val="00BF0937"/>
    <w:rsid w:val="00BF09C3"/>
    <w:rsid w:val="00BF1051"/>
    <w:rsid w:val="00BF1781"/>
    <w:rsid w:val="00BF1EE0"/>
    <w:rsid w:val="00BF22FF"/>
    <w:rsid w:val="00BF3774"/>
    <w:rsid w:val="00BF6095"/>
    <w:rsid w:val="00BF66B9"/>
    <w:rsid w:val="00BF7B4A"/>
    <w:rsid w:val="00BF7F40"/>
    <w:rsid w:val="00BF7F9C"/>
    <w:rsid w:val="00C000AA"/>
    <w:rsid w:val="00C01657"/>
    <w:rsid w:val="00C02DE5"/>
    <w:rsid w:val="00C0521F"/>
    <w:rsid w:val="00C05C78"/>
    <w:rsid w:val="00C05D3B"/>
    <w:rsid w:val="00C05F4A"/>
    <w:rsid w:val="00C067D2"/>
    <w:rsid w:val="00C072AC"/>
    <w:rsid w:val="00C10D01"/>
    <w:rsid w:val="00C11876"/>
    <w:rsid w:val="00C11E57"/>
    <w:rsid w:val="00C123AC"/>
    <w:rsid w:val="00C126C5"/>
    <w:rsid w:val="00C13745"/>
    <w:rsid w:val="00C13C9A"/>
    <w:rsid w:val="00C13E40"/>
    <w:rsid w:val="00C147B7"/>
    <w:rsid w:val="00C14F9A"/>
    <w:rsid w:val="00C16509"/>
    <w:rsid w:val="00C16977"/>
    <w:rsid w:val="00C17576"/>
    <w:rsid w:val="00C225F7"/>
    <w:rsid w:val="00C22DA3"/>
    <w:rsid w:val="00C23C4C"/>
    <w:rsid w:val="00C241CD"/>
    <w:rsid w:val="00C251E6"/>
    <w:rsid w:val="00C26937"/>
    <w:rsid w:val="00C269D9"/>
    <w:rsid w:val="00C308E6"/>
    <w:rsid w:val="00C30BDA"/>
    <w:rsid w:val="00C310F0"/>
    <w:rsid w:val="00C311D7"/>
    <w:rsid w:val="00C3123C"/>
    <w:rsid w:val="00C313C4"/>
    <w:rsid w:val="00C320F2"/>
    <w:rsid w:val="00C32293"/>
    <w:rsid w:val="00C3280C"/>
    <w:rsid w:val="00C33E42"/>
    <w:rsid w:val="00C34078"/>
    <w:rsid w:val="00C3491F"/>
    <w:rsid w:val="00C34BBB"/>
    <w:rsid w:val="00C353CC"/>
    <w:rsid w:val="00C355E3"/>
    <w:rsid w:val="00C35A56"/>
    <w:rsid w:val="00C369AC"/>
    <w:rsid w:val="00C40329"/>
    <w:rsid w:val="00C405FA"/>
    <w:rsid w:val="00C4064A"/>
    <w:rsid w:val="00C41230"/>
    <w:rsid w:val="00C41CEB"/>
    <w:rsid w:val="00C43089"/>
    <w:rsid w:val="00C43A29"/>
    <w:rsid w:val="00C44110"/>
    <w:rsid w:val="00C44450"/>
    <w:rsid w:val="00C444B9"/>
    <w:rsid w:val="00C44508"/>
    <w:rsid w:val="00C45365"/>
    <w:rsid w:val="00C45C23"/>
    <w:rsid w:val="00C45FFD"/>
    <w:rsid w:val="00C5058A"/>
    <w:rsid w:val="00C50F18"/>
    <w:rsid w:val="00C51065"/>
    <w:rsid w:val="00C510B6"/>
    <w:rsid w:val="00C51748"/>
    <w:rsid w:val="00C51F84"/>
    <w:rsid w:val="00C5226B"/>
    <w:rsid w:val="00C53A58"/>
    <w:rsid w:val="00C543C2"/>
    <w:rsid w:val="00C54753"/>
    <w:rsid w:val="00C55859"/>
    <w:rsid w:val="00C5591E"/>
    <w:rsid w:val="00C56D29"/>
    <w:rsid w:val="00C56FF1"/>
    <w:rsid w:val="00C57432"/>
    <w:rsid w:val="00C5779F"/>
    <w:rsid w:val="00C57926"/>
    <w:rsid w:val="00C57FDD"/>
    <w:rsid w:val="00C603E9"/>
    <w:rsid w:val="00C60881"/>
    <w:rsid w:val="00C61AB0"/>
    <w:rsid w:val="00C620E5"/>
    <w:rsid w:val="00C63F69"/>
    <w:rsid w:val="00C641A7"/>
    <w:rsid w:val="00C644A5"/>
    <w:rsid w:val="00C65CB5"/>
    <w:rsid w:val="00C661EC"/>
    <w:rsid w:val="00C66364"/>
    <w:rsid w:val="00C67043"/>
    <w:rsid w:val="00C67BB8"/>
    <w:rsid w:val="00C703BA"/>
    <w:rsid w:val="00C703DC"/>
    <w:rsid w:val="00C70513"/>
    <w:rsid w:val="00C7104D"/>
    <w:rsid w:val="00C71893"/>
    <w:rsid w:val="00C720A6"/>
    <w:rsid w:val="00C72109"/>
    <w:rsid w:val="00C74EB8"/>
    <w:rsid w:val="00C76489"/>
    <w:rsid w:val="00C76740"/>
    <w:rsid w:val="00C77693"/>
    <w:rsid w:val="00C8019F"/>
    <w:rsid w:val="00C806E8"/>
    <w:rsid w:val="00C80D69"/>
    <w:rsid w:val="00C80E9A"/>
    <w:rsid w:val="00C81441"/>
    <w:rsid w:val="00C8179A"/>
    <w:rsid w:val="00C8199C"/>
    <w:rsid w:val="00C81AB4"/>
    <w:rsid w:val="00C8216F"/>
    <w:rsid w:val="00C82E66"/>
    <w:rsid w:val="00C84C0A"/>
    <w:rsid w:val="00C85C7C"/>
    <w:rsid w:val="00C86E91"/>
    <w:rsid w:val="00C87BC4"/>
    <w:rsid w:val="00C90128"/>
    <w:rsid w:val="00C91207"/>
    <w:rsid w:val="00C915C1"/>
    <w:rsid w:val="00C9240C"/>
    <w:rsid w:val="00C9311C"/>
    <w:rsid w:val="00C931FC"/>
    <w:rsid w:val="00C93928"/>
    <w:rsid w:val="00C93B7D"/>
    <w:rsid w:val="00C93E67"/>
    <w:rsid w:val="00C94E76"/>
    <w:rsid w:val="00C9539B"/>
    <w:rsid w:val="00C96CE9"/>
    <w:rsid w:val="00C97751"/>
    <w:rsid w:val="00C97B5F"/>
    <w:rsid w:val="00CA01E8"/>
    <w:rsid w:val="00CA021D"/>
    <w:rsid w:val="00CA032E"/>
    <w:rsid w:val="00CA2021"/>
    <w:rsid w:val="00CA21B1"/>
    <w:rsid w:val="00CA2D8C"/>
    <w:rsid w:val="00CA325D"/>
    <w:rsid w:val="00CA32AB"/>
    <w:rsid w:val="00CA33DF"/>
    <w:rsid w:val="00CA3E87"/>
    <w:rsid w:val="00CA4276"/>
    <w:rsid w:val="00CA4283"/>
    <w:rsid w:val="00CA487C"/>
    <w:rsid w:val="00CA652F"/>
    <w:rsid w:val="00CA66E9"/>
    <w:rsid w:val="00CA7EBA"/>
    <w:rsid w:val="00CB0555"/>
    <w:rsid w:val="00CB10E8"/>
    <w:rsid w:val="00CB278F"/>
    <w:rsid w:val="00CB290B"/>
    <w:rsid w:val="00CB2C2F"/>
    <w:rsid w:val="00CB34D1"/>
    <w:rsid w:val="00CB4135"/>
    <w:rsid w:val="00CB4626"/>
    <w:rsid w:val="00CB4E7A"/>
    <w:rsid w:val="00CB54B2"/>
    <w:rsid w:val="00CB59E2"/>
    <w:rsid w:val="00CB63EB"/>
    <w:rsid w:val="00CB6A55"/>
    <w:rsid w:val="00CB6FC0"/>
    <w:rsid w:val="00CC077A"/>
    <w:rsid w:val="00CC089A"/>
    <w:rsid w:val="00CC11A1"/>
    <w:rsid w:val="00CC1248"/>
    <w:rsid w:val="00CC1748"/>
    <w:rsid w:val="00CC329D"/>
    <w:rsid w:val="00CC3A0F"/>
    <w:rsid w:val="00CC3F5E"/>
    <w:rsid w:val="00CC5352"/>
    <w:rsid w:val="00CC597A"/>
    <w:rsid w:val="00CC5F8F"/>
    <w:rsid w:val="00CC697D"/>
    <w:rsid w:val="00CC7550"/>
    <w:rsid w:val="00CC767A"/>
    <w:rsid w:val="00CD0096"/>
    <w:rsid w:val="00CD1BDA"/>
    <w:rsid w:val="00CD3628"/>
    <w:rsid w:val="00CD37DA"/>
    <w:rsid w:val="00CD39C4"/>
    <w:rsid w:val="00CD46CC"/>
    <w:rsid w:val="00CD4823"/>
    <w:rsid w:val="00CD4A89"/>
    <w:rsid w:val="00CD4BED"/>
    <w:rsid w:val="00CD4DA8"/>
    <w:rsid w:val="00CD51C5"/>
    <w:rsid w:val="00CD5E4B"/>
    <w:rsid w:val="00CD6072"/>
    <w:rsid w:val="00CD62D4"/>
    <w:rsid w:val="00CD6B82"/>
    <w:rsid w:val="00CD7100"/>
    <w:rsid w:val="00CD73EE"/>
    <w:rsid w:val="00CD7E2F"/>
    <w:rsid w:val="00CE0E3D"/>
    <w:rsid w:val="00CE0F7A"/>
    <w:rsid w:val="00CE14D8"/>
    <w:rsid w:val="00CE205C"/>
    <w:rsid w:val="00CE2EB0"/>
    <w:rsid w:val="00CE3113"/>
    <w:rsid w:val="00CE3993"/>
    <w:rsid w:val="00CE3D2E"/>
    <w:rsid w:val="00CE3D34"/>
    <w:rsid w:val="00CE3FEC"/>
    <w:rsid w:val="00CE43AD"/>
    <w:rsid w:val="00CE4850"/>
    <w:rsid w:val="00CE5CF7"/>
    <w:rsid w:val="00CE6041"/>
    <w:rsid w:val="00CE6C8C"/>
    <w:rsid w:val="00CE7204"/>
    <w:rsid w:val="00CE7350"/>
    <w:rsid w:val="00CE7771"/>
    <w:rsid w:val="00CE7AAF"/>
    <w:rsid w:val="00CE7CD1"/>
    <w:rsid w:val="00CF0070"/>
    <w:rsid w:val="00CF02C5"/>
    <w:rsid w:val="00CF1360"/>
    <w:rsid w:val="00CF1DF6"/>
    <w:rsid w:val="00CF2D15"/>
    <w:rsid w:val="00CF33A5"/>
    <w:rsid w:val="00CF3684"/>
    <w:rsid w:val="00CF4DFB"/>
    <w:rsid w:val="00CF55C6"/>
    <w:rsid w:val="00CF6666"/>
    <w:rsid w:val="00CF6A04"/>
    <w:rsid w:val="00CF75B2"/>
    <w:rsid w:val="00CF78E0"/>
    <w:rsid w:val="00D0016C"/>
    <w:rsid w:val="00D0021F"/>
    <w:rsid w:val="00D00CE4"/>
    <w:rsid w:val="00D010BB"/>
    <w:rsid w:val="00D01976"/>
    <w:rsid w:val="00D026AE"/>
    <w:rsid w:val="00D03293"/>
    <w:rsid w:val="00D03C77"/>
    <w:rsid w:val="00D04C62"/>
    <w:rsid w:val="00D04E2C"/>
    <w:rsid w:val="00D0672A"/>
    <w:rsid w:val="00D06869"/>
    <w:rsid w:val="00D1017F"/>
    <w:rsid w:val="00D111BC"/>
    <w:rsid w:val="00D139B7"/>
    <w:rsid w:val="00D1436C"/>
    <w:rsid w:val="00D14AFE"/>
    <w:rsid w:val="00D14CCA"/>
    <w:rsid w:val="00D14F60"/>
    <w:rsid w:val="00D166AA"/>
    <w:rsid w:val="00D16F2B"/>
    <w:rsid w:val="00D17182"/>
    <w:rsid w:val="00D2127E"/>
    <w:rsid w:val="00D21574"/>
    <w:rsid w:val="00D21705"/>
    <w:rsid w:val="00D21912"/>
    <w:rsid w:val="00D2209F"/>
    <w:rsid w:val="00D2217F"/>
    <w:rsid w:val="00D227B0"/>
    <w:rsid w:val="00D2284F"/>
    <w:rsid w:val="00D2346B"/>
    <w:rsid w:val="00D234B4"/>
    <w:rsid w:val="00D24A4B"/>
    <w:rsid w:val="00D24AC0"/>
    <w:rsid w:val="00D25532"/>
    <w:rsid w:val="00D25549"/>
    <w:rsid w:val="00D26281"/>
    <w:rsid w:val="00D262D7"/>
    <w:rsid w:val="00D2651C"/>
    <w:rsid w:val="00D26ADD"/>
    <w:rsid w:val="00D270AB"/>
    <w:rsid w:val="00D307F3"/>
    <w:rsid w:val="00D317D0"/>
    <w:rsid w:val="00D322A7"/>
    <w:rsid w:val="00D337A0"/>
    <w:rsid w:val="00D33959"/>
    <w:rsid w:val="00D33E57"/>
    <w:rsid w:val="00D341B9"/>
    <w:rsid w:val="00D347BA"/>
    <w:rsid w:val="00D34A21"/>
    <w:rsid w:val="00D362B4"/>
    <w:rsid w:val="00D36E0E"/>
    <w:rsid w:val="00D36F26"/>
    <w:rsid w:val="00D373EF"/>
    <w:rsid w:val="00D4090E"/>
    <w:rsid w:val="00D40CDD"/>
    <w:rsid w:val="00D412FE"/>
    <w:rsid w:val="00D416A6"/>
    <w:rsid w:val="00D41A91"/>
    <w:rsid w:val="00D41D55"/>
    <w:rsid w:val="00D4226E"/>
    <w:rsid w:val="00D42DB4"/>
    <w:rsid w:val="00D43C60"/>
    <w:rsid w:val="00D44140"/>
    <w:rsid w:val="00D441CC"/>
    <w:rsid w:val="00D453A5"/>
    <w:rsid w:val="00D45474"/>
    <w:rsid w:val="00D45606"/>
    <w:rsid w:val="00D456AD"/>
    <w:rsid w:val="00D45BDD"/>
    <w:rsid w:val="00D46E63"/>
    <w:rsid w:val="00D4707D"/>
    <w:rsid w:val="00D4761D"/>
    <w:rsid w:val="00D47A15"/>
    <w:rsid w:val="00D5089D"/>
    <w:rsid w:val="00D50ABD"/>
    <w:rsid w:val="00D50F16"/>
    <w:rsid w:val="00D51267"/>
    <w:rsid w:val="00D51376"/>
    <w:rsid w:val="00D5162E"/>
    <w:rsid w:val="00D51820"/>
    <w:rsid w:val="00D518BC"/>
    <w:rsid w:val="00D5253C"/>
    <w:rsid w:val="00D52ACD"/>
    <w:rsid w:val="00D545F2"/>
    <w:rsid w:val="00D54E88"/>
    <w:rsid w:val="00D56742"/>
    <w:rsid w:val="00D571C7"/>
    <w:rsid w:val="00D61653"/>
    <w:rsid w:val="00D61C6F"/>
    <w:rsid w:val="00D61F96"/>
    <w:rsid w:val="00D62A35"/>
    <w:rsid w:val="00D6390A"/>
    <w:rsid w:val="00D63CC1"/>
    <w:rsid w:val="00D643FA"/>
    <w:rsid w:val="00D64948"/>
    <w:rsid w:val="00D64FC3"/>
    <w:rsid w:val="00D6580A"/>
    <w:rsid w:val="00D660AD"/>
    <w:rsid w:val="00D6634D"/>
    <w:rsid w:val="00D671B6"/>
    <w:rsid w:val="00D70003"/>
    <w:rsid w:val="00D705E0"/>
    <w:rsid w:val="00D71433"/>
    <w:rsid w:val="00D71E2F"/>
    <w:rsid w:val="00D71EB3"/>
    <w:rsid w:val="00D71FEA"/>
    <w:rsid w:val="00D72458"/>
    <w:rsid w:val="00D726FE"/>
    <w:rsid w:val="00D729AF"/>
    <w:rsid w:val="00D73119"/>
    <w:rsid w:val="00D7362F"/>
    <w:rsid w:val="00D73D48"/>
    <w:rsid w:val="00D74740"/>
    <w:rsid w:val="00D749BC"/>
    <w:rsid w:val="00D74EA2"/>
    <w:rsid w:val="00D76792"/>
    <w:rsid w:val="00D80FC7"/>
    <w:rsid w:val="00D814AC"/>
    <w:rsid w:val="00D81749"/>
    <w:rsid w:val="00D81E56"/>
    <w:rsid w:val="00D83092"/>
    <w:rsid w:val="00D84270"/>
    <w:rsid w:val="00D842B5"/>
    <w:rsid w:val="00D8466F"/>
    <w:rsid w:val="00D84893"/>
    <w:rsid w:val="00D8499C"/>
    <w:rsid w:val="00D84D99"/>
    <w:rsid w:val="00D84DDE"/>
    <w:rsid w:val="00D87F40"/>
    <w:rsid w:val="00D90398"/>
    <w:rsid w:val="00D905F3"/>
    <w:rsid w:val="00D90C5A"/>
    <w:rsid w:val="00D90CDB"/>
    <w:rsid w:val="00D90FAB"/>
    <w:rsid w:val="00D91B75"/>
    <w:rsid w:val="00D91BEF"/>
    <w:rsid w:val="00D9253A"/>
    <w:rsid w:val="00D92C21"/>
    <w:rsid w:val="00D92E9A"/>
    <w:rsid w:val="00D933F4"/>
    <w:rsid w:val="00D93AF2"/>
    <w:rsid w:val="00D94D9A"/>
    <w:rsid w:val="00D954EA"/>
    <w:rsid w:val="00D95601"/>
    <w:rsid w:val="00D95858"/>
    <w:rsid w:val="00D95DDD"/>
    <w:rsid w:val="00D963F4"/>
    <w:rsid w:val="00D9651E"/>
    <w:rsid w:val="00D96FFB"/>
    <w:rsid w:val="00D9746E"/>
    <w:rsid w:val="00DA0208"/>
    <w:rsid w:val="00DA08D6"/>
    <w:rsid w:val="00DA1F27"/>
    <w:rsid w:val="00DA2089"/>
    <w:rsid w:val="00DA221A"/>
    <w:rsid w:val="00DA2DC4"/>
    <w:rsid w:val="00DA3786"/>
    <w:rsid w:val="00DA3797"/>
    <w:rsid w:val="00DA3E95"/>
    <w:rsid w:val="00DA5995"/>
    <w:rsid w:val="00DA6204"/>
    <w:rsid w:val="00DA6716"/>
    <w:rsid w:val="00DA7816"/>
    <w:rsid w:val="00DA798E"/>
    <w:rsid w:val="00DA7D87"/>
    <w:rsid w:val="00DB00AB"/>
    <w:rsid w:val="00DB0B91"/>
    <w:rsid w:val="00DB1594"/>
    <w:rsid w:val="00DB1719"/>
    <w:rsid w:val="00DB2107"/>
    <w:rsid w:val="00DB2FE6"/>
    <w:rsid w:val="00DB3CC2"/>
    <w:rsid w:val="00DB430F"/>
    <w:rsid w:val="00DB4871"/>
    <w:rsid w:val="00DB4EAF"/>
    <w:rsid w:val="00DB56FD"/>
    <w:rsid w:val="00DB6851"/>
    <w:rsid w:val="00DB689A"/>
    <w:rsid w:val="00DB6FE6"/>
    <w:rsid w:val="00DC0319"/>
    <w:rsid w:val="00DC0BA5"/>
    <w:rsid w:val="00DC12D0"/>
    <w:rsid w:val="00DC2308"/>
    <w:rsid w:val="00DC2ADB"/>
    <w:rsid w:val="00DC2BF7"/>
    <w:rsid w:val="00DC32D0"/>
    <w:rsid w:val="00DC37AE"/>
    <w:rsid w:val="00DC3E3D"/>
    <w:rsid w:val="00DC5D07"/>
    <w:rsid w:val="00DC6A77"/>
    <w:rsid w:val="00DC6FDC"/>
    <w:rsid w:val="00DC739E"/>
    <w:rsid w:val="00DC7848"/>
    <w:rsid w:val="00DD217C"/>
    <w:rsid w:val="00DD34F6"/>
    <w:rsid w:val="00DD35BF"/>
    <w:rsid w:val="00DD5F6E"/>
    <w:rsid w:val="00DD6A73"/>
    <w:rsid w:val="00DD6A7E"/>
    <w:rsid w:val="00DD71BE"/>
    <w:rsid w:val="00DE09E0"/>
    <w:rsid w:val="00DE11A8"/>
    <w:rsid w:val="00DE1357"/>
    <w:rsid w:val="00DE1831"/>
    <w:rsid w:val="00DE39B0"/>
    <w:rsid w:val="00DE3B1A"/>
    <w:rsid w:val="00DE4151"/>
    <w:rsid w:val="00DE42EA"/>
    <w:rsid w:val="00DE46F0"/>
    <w:rsid w:val="00DE4700"/>
    <w:rsid w:val="00DE5307"/>
    <w:rsid w:val="00DE5805"/>
    <w:rsid w:val="00DE5CAA"/>
    <w:rsid w:val="00DE5D80"/>
    <w:rsid w:val="00DE5DAC"/>
    <w:rsid w:val="00DE677E"/>
    <w:rsid w:val="00DE67BD"/>
    <w:rsid w:val="00DE707A"/>
    <w:rsid w:val="00DE7407"/>
    <w:rsid w:val="00DE7722"/>
    <w:rsid w:val="00DE7A2F"/>
    <w:rsid w:val="00DF01E7"/>
    <w:rsid w:val="00DF0916"/>
    <w:rsid w:val="00DF20FA"/>
    <w:rsid w:val="00DF2351"/>
    <w:rsid w:val="00DF2F7B"/>
    <w:rsid w:val="00DF319B"/>
    <w:rsid w:val="00DF38D7"/>
    <w:rsid w:val="00DF39A5"/>
    <w:rsid w:val="00DF3A3B"/>
    <w:rsid w:val="00DF3A99"/>
    <w:rsid w:val="00DF4416"/>
    <w:rsid w:val="00DF467D"/>
    <w:rsid w:val="00DF4789"/>
    <w:rsid w:val="00DF4C09"/>
    <w:rsid w:val="00DF56B1"/>
    <w:rsid w:val="00DF5CC1"/>
    <w:rsid w:val="00DF5D8E"/>
    <w:rsid w:val="00DF637D"/>
    <w:rsid w:val="00DF695B"/>
    <w:rsid w:val="00DF72BF"/>
    <w:rsid w:val="00DF7851"/>
    <w:rsid w:val="00E0037A"/>
    <w:rsid w:val="00E01523"/>
    <w:rsid w:val="00E01FF0"/>
    <w:rsid w:val="00E021AF"/>
    <w:rsid w:val="00E02C39"/>
    <w:rsid w:val="00E03838"/>
    <w:rsid w:val="00E03BD7"/>
    <w:rsid w:val="00E05C01"/>
    <w:rsid w:val="00E07B77"/>
    <w:rsid w:val="00E07BCF"/>
    <w:rsid w:val="00E11115"/>
    <w:rsid w:val="00E11F0E"/>
    <w:rsid w:val="00E1249C"/>
    <w:rsid w:val="00E14083"/>
    <w:rsid w:val="00E152C2"/>
    <w:rsid w:val="00E15601"/>
    <w:rsid w:val="00E15628"/>
    <w:rsid w:val="00E15B7F"/>
    <w:rsid w:val="00E15EBB"/>
    <w:rsid w:val="00E2095E"/>
    <w:rsid w:val="00E20B40"/>
    <w:rsid w:val="00E2210E"/>
    <w:rsid w:val="00E22EF8"/>
    <w:rsid w:val="00E2385F"/>
    <w:rsid w:val="00E23EE6"/>
    <w:rsid w:val="00E24001"/>
    <w:rsid w:val="00E24286"/>
    <w:rsid w:val="00E24A3C"/>
    <w:rsid w:val="00E2584C"/>
    <w:rsid w:val="00E25A9D"/>
    <w:rsid w:val="00E25AAA"/>
    <w:rsid w:val="00E25DF7"/>
    <w:rsid w:val="00E26C35"/>
    <w:rsid w:val="00E26FEB"/>
    <w:rsid w:val="00E30597"/>
    <w:rsid w:val="00E30622"/>
    <w:rsid w:val="00E30900"/>
    <w:rsid w:val="00E32378"/>
    <w:rsid w:val="00E32BD1"/>
    <w:rsid w:val="00E32E37"/>
    <w:rsid w:val="00E33164"/>
    <w:rsid w:val="00E335B7"/>
    <w:rsid w:val="00E346BA"/>
    <w:rsid w:val="00E34B76"/>
    <w:rsid w:val="00E3520F"/>
    <w:rsid w:val="00E354EE"/>
    <w:rsid w:val="00E36485"/>
    <w:rsid w:val="00E3658D"/>
    <w:rsid w:val="00E37087"/>
    <w:rsid w:val="00E376BE"/>
    <w:rsid w:val="00E409A7"/>
    <w:rsid w:val="00E40EB6"/>
    <w:rsid w:val="00E41062"/>
    <w:rsid w:val="00E41F3B"/>
    <w:rsid w:val="00E44365"/>
    <w:rsid w:val="00E448A5"/>
    <w:rsid w:val="00E44B2E"/>
    <w:rsid w:val="00E450F7"/>
    <w:rsid w:val="00E4600D"/>
    <w:rsid w:val="00E46163"/>
    <w:rsid w:val="00E47184"/>
    <w:rsid w:val="00E47E5A"/>
    <w:rsid w:val="00E50892"/>
    <w:rsid w:val="00E522BA"/>
    <w:rsid w:val="00E5284C"/>
    <w:rsid w:val="00E52F0C"/>
    <w:rsid w:val="00E53058"/>
    <w:rsid w:val="00E53077"/>
    <w:rsid w:val="00E53F41"/>
    <w:rsid w:val="00E543F6"/>
    <w:rsid w:val="00E559CF"/>
    <w:rsid w:val="00E55DC5"/>
    <w:rsid w:val="00E55EF9"/>
    <w:rsid w:val="00E5720B"/>
    <w:rsid w:val="00E57A15"/>
    <w:rsid w:val="00E6034B"/>
    <w:rsid w:val="00E6197F"/>
    <w:rsid w:val="00E61B7A"/>
    <w:rsid w:val="00E6218F"/>
    <w:rsid w:val="00E62868"/>
    <w:rsid w:val="00E629FE"/>
    <w:rsid w:val="00E62C5F"/>
    <w:rsid w:val="00E645A3"/>
    <w:rsid w:val="00E64929"/>
    <w:rsid w:val="00E64E82"/>
    <w:rsid w:val="00E65E45"/>
    <w:rsid w:val="00E66A88"/>
    <w:rsid w:val="00E67627"/>
    <w:rsid w:val="00E71440"/>
    <w:rsid w:val="00E72863"/>
    <w:rsid w:val="00E728CB"/>
    <w:rsid w:val="00E73770"/>
    <w:rsid w:val="00E73830"/>
    <w:rsid w:val="00E74263"/>
    <w:rsid w:val="00E74B3D"/>
    <w:rsid w:val="00E750DF"/>
    <w:rsid w:val="00E76382"/>
    <w:rsid w:val="00E76E7B"/>
    <w:rsid w:val="00E76E84"/>
    <w:rsid w:val="00E770BB"/>
    <w:rsid w:val="00E7795A"/>
    <w:rsid w:val="00E8020F"/>
    <w:rsid w:val="00E807EB"/>
    <w:rsid w:val="00E8093D"/>
    <w:rsid w:val="00E80D87"/>
    <w:rsid w:val="00E80E0B"/>
    <w:rsid w:val="00E826A6"/>
    <w:rsid w:val="00E828C6"/>
    <w:rsid w:val="00E83CD7"/>
    <w:rsid w:val="00E84C90"/>
    <w:rsid w:val="00E8703C"/>
    <w:rsid w:val="00E87257"/>
    <w:rsid w:val="00E90778"/>
    <w:rsid w:val="00E90837"/>
    <w:rsid w:val="00E90C9D"/>
    <w:rsid w:val="00E91DAC"/>
    <w:rsid w:val="00E92533"/>
    <w:rsid w:val="00E92818"/>
    <w:rsid w:val="00E92B2B"/>
    <w:rsid w:val="00E94B1E"/>
    <w:rsid w:val="00E95CEB"/>
    <w:rsid w:val="00E96459"/>
    <w:rsid w:val="00E96713"/>
    <w:rsid w:val="00E97144"/>
    <w:rsid w:val="00E972F2"/>
    <w:rsid w:val="00E97ECA"/>
    <w:rsid w:val="00EA093A"/>
    <w:rsid w:val="00EA0A7C"/>
    <w:rsid w:val="00EA0E3D"/>
    <w:rsid w:val="00EA2721"/>
    <w:rsid w:val="00EA3F50"/>
    <w:rsid w:val="00EA432E"/>
    <w:rsid w:val="00EA5026"/>
    <w:rsid w:val="00EA5BBB"/>
    <w:rsid w:val="00EA65D7"/>
    <w:rsid w:val="00EA69E8"/>
    <w:rsid w:val="00EA79AA"/>
    <w:rsid w:val="00EB0925"/>
    <w:rsid w:val="00EB1CDD"/>
    <w:rsid w:val="00EB29D4"/>
    <w:rsid w:val="00EB50D0"/>
    <w:rsid w:val="00EB62C0"/>
    <w:rsid w:val="00EB64B8"/>
    <w:rsid w:val="00EB6D5E"/>
    <w:rsid w:val="00EB706B"/>
    <w:rsid w:val="00EB78F2"/>
    <w:rsid w:val="00EC0CF9"/>
    <w:rsid w:val="00EC1B75"/>
    <w:rsid w:val="00EC22BB"/>
    <w:rsid w:val="00EC239E"/>
    <w:rsid w:val="00EC25F8"/>
    <w:rsid w:val="00EC2705"/>
    <w:rsid w:val="00EC2BA7"/>
    <w:rsid w:val="00EC2F09"/>
    <w:rsid w:val="00EC399C"/>
    <w:rsid w:val="00EC400E"/>
    <w:rsid w:val="00EC40E1"/>
    <w:rsid w:val="00EC453E"/>
    <w:rsid w:val="00EC485E"/>
    <w:rsid w:val="00EC541A"/>
    <w:rsid w:val="00EC5A34"/>
    <w:rsid w:val="00EC65C2"/>
    <w:rsid w:val="00EC6E2D"/>
    <w:rsid w:val="00EC71D4"/>
    <w:rsid w:val="00EC74EE"/>
    <w:rsid w:val="00EC7CEA"/>
    <w:rsid w:val="00ED0687"/>
    <w:rsid w:val="00ED0C42"/>
    <w:rsid w:val="00ED0FE3"/>
    <w:rsid w:val="00ED126B"/>
    <w:rsid w:val="00ED2478"/>
    <w:rsid w:val="00ED2D67"/>
    <w:rsid w:val="00ED2F1B"/>
    <w:rsid w:val="00ED34E3"/>
    <w:rsid w:val="00ED3700"/>
    <w:rsid w:val="00ED3819"/>
    <w:rsid w:val="00ED41DD"/>
    <w:rsid w:val="00ED4D32"/>
    <w:rsid w:val="00ED4D81"/>
    <w:rsid w:val="00ED5034"/>
    <w:rsid w:val="00ED5055"/>
    <w:rsid w:val="00ED5690"/>
    <w:rsid w:val="00ED56F9"/>
    <w:rsid w:val="00ED649A"/>
    <w:rsid w:val="00ED676D"/>
    <w:rsid w:val="00ED7241"/>
    <w:rsid w:val="00ED75AE"/>
    <w:rsid w:val="00ED7C82"/>
    <w:rsid w:val="00EE0AED"/>
    <w:rsid w:val="00EE0DF6"/>
    <w:rsid w:val="00EE1278"/>
    <w:rsid w:val="00EE13F1"/>
    <w:rsid w:val="00EE151D"/>
    <w:rsid w:val="00EE1899"/>
    <w:rsid w:val="00EE2766"/>
    <w:rsid w:val="00EE277F"/>
    <w:rsid w:val="00EE436A"/>
    <w:rsid w:val="00EE59BF"/>
    <w:rsid w:val="00EE674A"/>
    <w:rsid w:val="00EE6978"/>
    <w:rsid w:val="00EE6C4A"/>
    <w:rsid w:val="00EE7358"/>
    <w:rsid w:val="00EE76BB"/>
    <w:rsid w:val="00EE7B2E"/>
    <w:rsid w:val="00EF03F5"/>
    <w:rsid w:val="00EF10F8"/>
    <w:rsid w:val="00EF1231"/>
    <w:rsid w:val="00EF1268"/>
    <w:rsid w:val="00EF1506"/>
    <w:rsid w:val="00EF1A6F"/>
    <w:rsid w:val="00EF2571"/>
    <w:rsid w:val="00EF3117"/>
    <w:rsid w:val="00EF313D"/>
    <w:rsid w:val="00EF45E5"/>
    <w:rsid w:val="00EF4607"/>
    <w:rsid w:val="00EF4A90"/>
    <w:rsid w:val="00EF512A"/>
    <w:rsid w:val="00EF621D"/>
    <w:rsid w:val="00F00313"/>
    <w:rsid w:val="00F00E98"/>
    <w:rsid w:val="00F0190E"/>
    <w:rsid w:val="00F01D6E"/>
    <w:rsid w:val="00F02B2F"/>
    <w:rsid w:val="00F02D17"/>
    <w:rsid w:val="00F02F0C"/>
    <w:rsid w:val="00F03088"/>
    <w:rsid w:val="00F036C0"/>
    <w:rsid w:val="00F0450D"/>
    <w:rsid w:val="00F059B7"/>
    <w:rsid w:val="00F059D8"/>
    <w:rsid w:val="00F0620F"/>
    <w:rsid w:val="00F0639D"/>
    <w:rsid w:val="00F06F68"/>
    <w:rsid w:val="00F0739D"/>
    <w:rsid w:val="00F07612"/>
    <w:rsid w:val="00F077B4"/>
    <w:rsid w:val="00F07E88"/>
    <w:rsid w:val="00F10E54"/>
    <w:rsid w:val="00F12134"/>
    <w:rsid w:val="00F12499"/>
    <w:rsid w:val="00F12A7E"/>
    <w:rsid w:val="00F12BEC"/>
    <w:rsid w:val="00F12EC7"/>
    <w:rsid w:val="00F13685"/>
    <w:rsid w:val="00F15262"/>
    <w:rsid w:val="00F15264"/>
    <w:rsid w:val="00F15785"/>
    <w:rsid w:val="00F164E4"/>
    <w:rsid w:val="00F166C4"/>
    <w:rsid w:val="00F16A7C"/>
    <w:rsid w:val="00F171FB"/>
    <w:rsid w:val="00F1723F"/>
    <w:rsid w:val="00F17317"/>
    <w:rsid w:val="00F201B6"/>
    <w:rsid w:val="00F20332"/>
    <w:rsid w:val="00F20842"/>
    <w:rsid w:val="00F2124D"/>
    <w:rsid w:val="00F21628"/>
    <w:rsid w:val="00F21D08"/>
    <w:rsid w:val="00F21EAB"/>
    <w:rsid w:val="00F22140"/>
    <w:rsid w:val="00F227A1"/>
    <w:rsid w:val="00F237E8"/>
    <w:rsid w:val="00F24547"/>
    <w:rsid w:val="00F260A0"/>
    <w:rsid w:val="00F273A2"/>
    <w:rsid w:val="00F27565"/>
    <w:rsid w:val="00F27F2E"/>
    <w:rsid w:val="00F30869"/>
    <w:rsid w:val="00F30F7D"/>
    <w:rsid w:val="00F316D4"/>
    <w:rsid w:val="00F31944"/>
    <w:rsid w:val="00F323FF"/>
    <w:rsid w:val="00F3268E"/>
    <w:rsid w:val="00F32F61"/>
    <w:rsid w:val="00F3398A"/>
    <w:rsid w:val="00F33A08"/>
    <w:rsid w:val="00F33C85"/>
    <w:rsid w:val="00F353EF"/>
    <w:rsid w:val="00F3573B"/>
    <w:rsid w:val="00F36630"/>
    <w:rsid w:val="00F377CD"/>
    <w:rsid w:val="00F37F81"/>
    <w:rsid w:val="00F40664"/>
    <w:rsid w:val="00F41B4D"/>
    <w:rsid w:val="00F41E55"/>
    <w:rsid w:val="00F41F41"/>
    <w:rsid w:val="00F42676"/>
    <w:rsid w:val="00F42FF3"/>
    <w:rsid w:val="00F4393F"/>
    <w:rsid w:val="00F44CBB"/>
    <w:rsid w:val="00F46392"/>
    <w:rsid w:val="00F46B09"/>
    <w:rsid w:val="00F46B41"/>
    <w:rsid w:val="00F47C8A"/>
    <w:rsid w:val="00F50C2F"/>
    <w:rsid w:val="00F5101E"/>
    <w:rsid w:val="00F511F8"/>
    <w:rsid w:val="00F51AF6"/>
    <w:rsid w:val="00F52A30"/>
    <w:rsid w:val="00F54B79"/>
    <w:rsid w:val="00F5540A"/>
    <w:rsid w:val="00F55B61"/>
    <w:rsid w:val="00F57065"/>
    <w:rsid w:val="00F577CF"/>
    <w:rsid w:val="00F57FD6"/>
    <w:rsid w:val="00F60DFB"/>
    <w:rsid w:val="00F60E79"/>
    <w:rsid w:val="00F617D3"/>
    <w:rsid w:val="00F628B0"/>
    <w:rsid w:val="00F6464E"/>
    <w:rsid w:val="00F6694E"/>
    <w:rsid w:val="00F66F67"/>
    <w:rsid w:val="00F6765E"/>
    <w:rsid w:val="00F700F5"/>
    <w:rsid w:val="00F702AF"/>
    <w:rsid w:val="00F7031E"/>
    <w:rsid w:val="00F71128"/>
    <w:rsid w:val="00F717AE"/>
    <w:rsid w:val="00F71C0E"/>
    <w:rsid w:val="00F7239A"/>
    <w:rsid w:val="00F73090"/>
    <w:rsid w:val="00F73ABC"/>
    <w:rsid w:val="00F73CB0"/>
    <w:rsid w:val="00F74E08"/>
    <w:rsid w:val="00F753A9"/>
    <w:rsid w:val="00F757E4"/>
    <w:rsid w:val="00F766C9"/>
    <w:rsid w:val="00F7720D"/>
    <w:rsid w:val="00F77CF6"/>
    <w:rsid w:val="00F77F5B"/>
    <w:rsid w:val="00F808D7"/>
    <w:rsid w:val="00F80FE6"/>
    <w:rsid w:val="00F82963"/>
    <w:rsid w:val="00F82C08"/>
    <w:rsid w:val="00F82CC8"/>
    <w:rsid w:val="00F8347E"/>
    <w:rsid w:val="00F83657"/>
    <w:rsid w:val="00F83D3C"/>
    <w:rsid w:val="00F83E14"/>
    <w:rsid w:val="00F845A2"/>
    <w:rsid w:val="00F84F72"/>
    <w:rsid w:val="00F855EE"/>
    <w:rsid w:val="00F8563E"/>
    <w:rsid w:val="00F856DE"/>
    <w:rsid w:val="00F8584E"/>
    <w:rsid w:val="00F859A5"/>
    <w:rsid w:val="00F86031"/>
    <w:rsid w:val="00F86146"/>
    <w:rsid w:val="00F865C0"/>
    <w:rsid w:val="00F86ABA"/>
    <w:rsid w:val="00F86AC0"/>
    <w:rsid w:val="00F86AE6"/>
    <w:rsid w:val="00F870B1"/>
    <w:rsid w:val="00F87948"/>
    <w:rsid w:val="00F87AB4"/>
    <w:rsid w:val="00F87E5C"/>
    <w:rsid w:val="00F903CF"/>
    <w:rsid w:val="00F90867"/>
    <w:rsid w:val="00F9189C"/>
    <w:rsid w:val="00F91B4D"/>
    <w:rsid w:val="00F93626"/>
    <w:rsid w:val="00F93A45"/>
    <w:rsid w:val="00F95B60"/>
    <w:rsid w:val="00F96241"/>
    <w:rsid w:val="00F96A0A"/>
    <w:rsid w:val="00F97D87"/>
    <w:rsid w:val="00F97FA2"/>
    <w:rsid w:val="00F97FE9"/>
    <w:rsid w:val="00FA081B"/>
    <w:rsid w:val="00FA0D56"/>
    <w:rsid w:val="00FA23C4"/>
    <w:rsid w:val="00FA26E6"/>
    <w:rsid w:val="00FA28BE"/>
    <w:rsid w:val="00FA2E08"/>
    <w:rsid w:val="00FA2F6E"/>
    <w:rsid w:val="00FA3B78"/>
    <w:rsid w:val="00FA4C0F"/>
    <w:rsid w:val="00FA4EED"/>
    <w:rsid w:val="00FA4FF9"/>
    <w:rsid w:val="00FA5540"/>
    <w:rsid w:val="00FA5602"/>
    <w:rsid w:val="00FA59DD"/>
    <w:rsid w:val="00FA5C30"/>
    <w:rsid w:val="00FA5EC6"/>
    <w:rsid w:val="00FA6A94"/>
    <w:rsid w:val="00FA6E72"/>
    <w:rsid w:val="00FA779B"/>
    <w:rsid w:val="00FA7CEE"/>
    <w:rsid w:val="00FB0756"/>
    <w:rsid w:val="00FB0A62"/>
    <w:rsid w:val="00FB0F81"/>
    <w:rsid w:val="00FB122C"/>
    <w:rsid w:val="00FB12CA"/>
    <w:rsid w:val="00FB26C4"/>
    <w:rsid w:val="00FB3072"/>
    <w:rsid w:val="00FB32E8"/>
    <w:rsid w:val="00FB3FA2"/>
    <w:rsid w:val="00FB4FF8"/>
    <w:rsid w:val="00FB50AA"/>
    <w:rsid w:val="00FB6734"/>
    <w:rsid w:val="00FB705D"/>
    <w:rsid w:val="00FB70E0"/>
    <w:rsid w:val="00FB71C1"/>
    <w:rsid w:val="00FB78B6"/>
    <w:rsid w:val="00FB7AF3"/>
    <w:rsid w:val="00FB7C1D"/>
    <w:rsid w:val="00FC07ED"/>
    <w:rsid w:val="00FC1629"/>
    <w:rsid w:val="00FC1F11"/>
    <w:rsid w:val="00FC2883"/>
    <w:rsid w:val="00FC2B90"/>
    <w:rsid w:val="00FC2C35"/>
    <w:rsid w:val="00FC2E75"/>
    <w:rsid w:val="00FC377D"/>
    <w:rsid w:val="00FC3947"/>
    <w:rsid w:val="00FC3D02"/>
    <w:rsid w:val="00FC4532"/>
    <w:rsid w:val="00FC4B1E"/>
    <w:rsid w:val="00FC5E39"/>
    <w:rsid w:val="00FC5F39"/>
    <w:rsid w:val="00FC6D6A"/>
    <w:rsid w:val="00FC71A9"/>
    <w:rsid w:val="00FC7A0F"/>
    <w:rsid w:val="00FC7BA1"/>
    <w:rsid w:val="00FC7BBB"/>
    <w:rsid w:val="00FD01FD"/>
    <w:rsid w:val="00FD0749"/>
    <w:rsid w:val="00FD1EC9"/>
    <w:rsid w:val="00FD2C6B"/>
    <w:rsid w:val="00FD3423"/>
    <w:rsid w:val="00FD3601"/>
    <w:rsid w:val="00FD3B75"/>
    <w:rsid w:val="00FD3EED"/>
    <w:rsid w:val="00FD468D"/>
    <w:rsid w:val="00FD5534"/>
    <w:rsid w:val="00FD5992"/>
    <w:rsid w:val="00FD6F5B"/>
    <w:rsid w:val="00FD7028"/>
    <w:rsid w:val="00FE057C"/>
    <w:rsid w:val="00FE1877"/>
    <w:rsid w:val="00FE189B"/>
    <w:rsid w:val="00FE2A9F"/>
    <w:rsid w:val="00FE3467"/>
    <w:rsid w:val="00FE3F63"/>
    <w:rsid w:val="00FE47E3"/>
    <w:rsid w:val="00FE5595"/>
    <w:rsid w:val="00FE65AB"/>
    <w:rsid w:val="00FE66BC"/>
    <w:rsid w:val="00FE68DC"/>
    <w:rsid w:val="00FE707B"/>
    <w:rsid w:val="00FE7229"/>
    <w:rsid w:val="00FE753D"/>
    <w:rsid w:val="00FE7798"/>
    <w:rsid w:val="00FF007A"/>
    <w:rsid w:val="00FF0962"/>
    <w:rsid w:val="00FF1284"/>
    <w:rsid w:val="00FF299F"/>
    <w:rsid w:val="00FF3116"/>
    <w:rsid w:val="00FF326C"/>
    <w:rsid w:val="00FF437F"/>
    <w:rsid w:val="00FF5901"/>
    <w:rsid w:val="00FF59BC"/>
    <w:rsid w:val="00FF5B9E"/>
    <w:rsid w:val="00FF5FEF"/>
    <w:rsid w:val="00FF602E"/>
    <w:rsid w:val="00FF72B3"/>
    <w:rsid w:val="00FF7AE9"/>
    <w:rsid w:val="012CA8F1"/>
    <w:rsid w:val="1529D0F9"/>
    <w:rsid w:val="5783E24A"/>
    <w:rsid w:val="5DAE2677"/>
    <w:rsid w:val="68BF098A"/>
    <w:rsid w:val="7DC5CB4F"/>
    <w:rsid w:val="7F135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D2768"/>
  <w15:chartTrackingRefBased/>
  <w15:docId w15:val="{4697E46D-A530-4B9D-894F-A380C463A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iPriority="35" w:unhideWhenUsed="1" w:qFormat="1"/>
    <w:lsdException w:name="table of figures" w:uiPriority="99"/>
    <w:lsdException w:name="footnote reference" w:uiPriority="99"/>
    <w:lsdException w:name="page number" w:uiPriority="99"/>
    <w:lsdException w:name="endnote reference" w:uiPriority="99"/>
    <w:lsdException w:name="endnote text" w:uiPriority="99"/>
    <w:lsdException w:name="List" w:uiPriority="99" w:qFormat="1"/>
    <w:lsdException w:name="List Bullet" w:uiPriority="99"/>
    <w:lsdException w:name="Title" w:qFormat="1"/>
    <w:lsdException w:name="Body Text"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86E"/>
    <w:pPr>
      <w:keepLines/>
      <w:autoSpaceDE w:val="0"/>
      <w:autoSpaceDN w:val="0"/>
      <w:adjustRightInd w:val="0"/>
      <w:spacing w:after="120" w:line="276" w:lineRule="auto"/>
    </w:pPr>
    <w:rPr>
      <w:rFonts w:cs="Calibri"/>
      <w:color w:val="000000"/>
      <w:sz w:val="22"/>
      <w:szCs w:val="22"/>
      <w:lang w:eastAsia="en-US" w:bidi="en-US"/>
    </w:rPr>
  </w:style>
  <w:style w:type="paragraph" w:styleId="Titre1">
    <w:name w:val="heading 1"/>
    <w:aliases w:val="Titre 1 - DOC CNSA,Partie,Titre1Ln,Titre 1 SQ,1titre,1titre1,1titre2,1titre3,1titre4,1titre5,1titre6,chapitre,H1,Activité,Titre 11,t1.T1.Titre 1,t1,t1.T1,Domaine,Domaine1,ActivitÈ,Domaine2,Domaine3,ActivitÈ1,Domaine4,Domaine5,ActivitÈ2,entete"/>
    <w:basedOn w:val="Normal"/>
    <w:next w:val="Normal"/>
    <w:link w:val="Titre1Car"/>
    <w:autoRedefine/>
    <w:qFormat/>
    <w:rsid w:val="002858A4"/>
    <w:pPr>
      <w:keepNext/>
      <w:pageBreakBefore/>
      <w:numPr>
        <w:numId w:val="10"/>
      </w:numPr>
      <w:outlineLvl w:val="0"/>
    </w:pPr>
    <w:rPr>
      <w:rFonts w:cs="Times New Roman"/>
      <w:b/>
      <w:smallCaps/>
      <w:color w:val="222267"/>
      <w:sz w:val="32"/>
      <w:szCs w:val="20"/>
    </w:rPr>
  </w:style>
  <w:style w:type="paragraph" w:styleId="Titre2">
    <w:name w:val="heading 2"/>
    <w:aliases w:val="Titre 2 - DOC CNSA,Titre 2 SQ,AVANTAGE/CARACT/ENVIRO/SUPPORT,Titre 2 DD,paragraphe,Fonctionnalité,Titre 21,t2.T2,FonctionnalitÈ,Fonctionnalité1,Fonctionnalité2,Fonctionnalité3,FonctionnalitÈ1,Fonctionnalité4,Fonctionnalité5,Heading 21,H2,tt,l2"/>
    <w:basedOn w:val="Normal"/>
    <w:next w:val="Corpsdetexte"/>
    <w:link w:val="Titre2Car"/>
    <w:qFormat/>
    <w:rsid w:val="00BB16A8"/>
    <w:pPr>
      <w:keepNext/>
      <w:numPr>
        <w:ilvl w:val="1"/>
        <w:numId w:val="10"/>
      </w:numPr>
      <w:spacing w:before="240"/>
      <w:outlineLvl w:val="1"/>
    </w:pPr>
    <w:rPr>
      <w:rFonts w:ascii="Arial Narrow" w:hAnsi="Arial Narrow" w:cs="Times New Roman"/>
      <w:b/>
      <w:smallCaps/>
      <w:color w:val="608000"/>
      <w:sz w:val="28"/>
      <w:szCs w:val="20"/>
      <w:lang w:val="x-none"/>
    </w:rPr>
  </w:style>
  <w:style w:type="paragraph" w:styleId="Titre3">
    <w:name w:val="heading 3"/>
    <w:aliases w:val="Titre 3 - DOC CNSA,Titre 3 Car Car Car,Sous-Titre Caractéristiques Car Car Car,Titre 3 SQ Car Car Car,H3 Car Car Car,T3 Car Car Car,Titre 3 DD Car Car Car,Level 1 - 1 Car Car Car,Heading 3 Car Car Car,t3 Car Car Car,h3 Car Car Car,(Shift Ctrl"/>
    <w:basedOn w:val="Normal"/>
    <w:next w:val="Corpsdetexte"/>
    <w:link w:val="Titre3Car"/>
    <w:uiPriority w:val="9"/>
    <w:qFormat/>
    <w:rsid w:val="00BB16A8"/>
    <w:pPr>
      <w:keepNext/>
      <w:numPr>
        <w:ilvl w:val="2"/>
        <w:numId w:val="10"/>
      </w:numPr>
      <w:spacing w:before="240"/>
      <w:outlineLvl w:val="2"/>
    </w:pPr>
    <w:rPr>
      <w:rFonts w:ascii="Arial Narrow" w:hAnsi="Arial Narrow" w:cs="Times New Roman"/>
      <w:b/>
      <w:smallCaps/>
      <w:color w:val="791A20"/>
      <w:sz w:val="24"/>
      <w:szCs w:val="20"/>
      <w:lang w:val="x-none"/>
    </w:rPr>
  </w:style>
  <w:style w:type="paragraph" w:styleId="Titre4">
    <w:name w:val="heading 4"/>
    <w:aliases w:val="T 4 Italique souligné Car,T 4 Car,Teamlog-T4 Car,T 4 Italique souligné,T 4,Teamlog-T4,H4,T4,Titre 41,t4.T4,l4,I4,(Shift Ctrl 4),4,H41,H42,H43,Level 2 - a,-...,Heading 41,(Shift Ctrl 4)1,Heading 42,(Shift Ctrl 4)2,Heading 43,(Shift Ctrl 4)3"/>
    <w:basedOn w:val="Normal"/>
    <w:next w:val="Corpsdetexte"/>
    <w:link w:val="Titre4Car"/>
    <w:qFormat/>
    <w:rsid w:val="00BB16A8"/>
    <w:pPr>
      <w:keepNext/>
      <w:numPr>
        <w:ilvl w:val="3"/>
        <w:numId w:val="10"/>
      </w:numPr>
      <w:spacing w:before="240"/>
      <w:outlineLvl w:val="3"/>
    </w:pPr>
    <w:rPr>
      <w:rFonts w:ascii="Arial Narrow" w:hAnsi="Arial Narrow" w:cs="Times New Roman"/>
      <w:b/>
      <w:smallCaps/>
      <w:color w:val="808080"/>
      <w:szCs w:val="20"/>
      <w:lang w:val="x-none" w:eastAsia="x-none" w:bidi="ar-SA"/>
    </w:rPr>
  </w:style>
  <w:style w:type="paragraph" w:styleId="Titre5">
    <w:name w:val="heading 5"/>
    <w:aliases w:val="Titre 5-inutilisé,Titre 5 Car Car,Article Car Car,H5 Car Car,heading 5 Car Car,Roman list Car Car,Roman list1 Car Car,Roman list2 Car Car,Roman list11 Car Car,Roman list3 Car Car,Roman list12 Car Car,Roman list21 Car Car,T5"/>
    <w:basedOn w:val="Normal"/>
    <w:next w:val="Corpsdetexte"/>
    <w:link w:val="Titre5Car"/>
    <w:uiPriority w:val="9"/>
    <w:qFormat/>
    <w:rsid w:val="0061768E"/>
    <w:pPr>
      <w:keepNext/>
      <w:spacing w:before="300"/>
      <w:outlineLvl w:val="4"/>
    </w:pPr>
    <w:rPr>
      <w:rFonts w:ascii="Arial Narrow" w:hAnsi="Arial Narrow" w:cs="Times New Roman"/>
      <w:b/>
      <w:i/>
      <w:smallCaps/>
      <w:color w:val="222267"/>
      <w:spacing w:val="10"/>
      <w:sz w:val="20"/>
      <w:szCs w:val="20"/>
      <w:u w:val="single"/>
      <w:lang w:val="x-none" w:eastAsia="x-none" w:bidi="ar-SA"/>
    </w:rPr>
  </w:style>
  <w:style w:type="paragraph" w:styleId="Titre6">
    <w:name w:val="heading 6"/>
    <w:aliases w:val="Titre 6 inutilisé,Annexe 1,Annexe 11,Annexe 12,Annexe 13,Annexe 14,Annexe 15,Annexe 16,Annexe 17,H6,Lev 6,sub-dash,sd,5,Bullet list,Annexe1,Aston T6,(Shift Ctrl 6),DO NOT USE_h6,Ref Heading 3,rh3,Ref Heading 31,rh31,H61,h6,Annexe,T6"/>
    <w:basedOn w:val="Normal"/>
    <w:next w:val="Corpsdetexte"/>
    <w:link w:val="Titre6Car"/>
    <w:qFormat/>
    <w:rsid w:val="0061768E"/>
    <w:pPr>
      <w:spacing w:before="300"/>
      <w:outlineLvl w:val="5"/>
    </w:pPr>
    <w:rPr>
      <w:rFonts w:ascii="Arial Narrow" w:hAnsi="Arial Narrow" w:cs="Times New Roman"/>
      <w:b/>
      <w:smallCaps/>
      <w:color w:val="608000"/>
      <w:spacing w:val="10"/>
      <w:sz w:val="20"/>
      <w:szCs w:val="20"/>
      <w:u w:val="single"/>
      <w:lang w:val="x-none" w:eastAsia="x-none" w:bidi="ar-SA"/>
    </w:rPr>
  </w:style>
  <w:style w:type="paragraph" w:styleId="Titre7">
    <w:name w:val="heading 7"/>
    <w:aliases w:val="Titre 7-inutilisé"/>
    <w:basedOn w:val="Normal"/>
    <w:next w:val="Corpsdetexte"/>
    <w:link w:val="Titre7Car"/>
    <w:uiPriority w:val="9"/>
    <w:qFormat/>
    <w:rsid w:val="0061768E"/>
    <w:pPr>
      <w:keepNext/>
      <w:spacing w:before="300"/>
      <w:outlineLvl w:val="6"/>
    </w:pPr>
    <w:rPr>
      <w:rFonts w:ascii="Arial Narrow" w:hAnsi="Arial Narrow" w:cs="Times New Roman"/>
      <w:b/>
      <w:i/>
      <w:smallCaps/>
      <w:color w:val="791A20"/>
      <w:spacing w:val="10"/>
      <w:sz w:val="20"/>
      <w:szCs w:val="20"/>
      <w:lang w:val="x-none" w:eastAsia="x-none" w:bidi="ar-SA"/>
    </w:rPr>
  </w:style>
  <w:style w:type="paragraph" w:styleId="Titre8">
    <w:name w:val="heading 8"/>
    <w:aliases w:val="Titre 8-inutilisé"/>
    <w:basedOn w:val="Normal"/>
    <w:next w:val="Corpsdetexte"/>
    <w:link w:val="Titre8Car"/>
    <w:uiPriority w:val="9"/>
    <w:qFormat/>
    <w:rsid w:val="0061768E"/>
    <w:pPr>
      <w:keepNext/>
      <w:spacing w:before="300"/>
      <w:outlineLvl w:val="7"/>
    </w:pPr>
    <w:rPr>
      <w:rFonts w:ascii="Arial Narrow" w:hAnsi="Arial Narrow" w:cs="Times New Roman"/>
      <w:i/>
      <w:smallCaps/>
      <w:color w:val="808080"/>
      <w:spacing w:val="10"/>
      <w:sz w:val="20"/>
      <w:szCs w:val="18"/>
      <w:lang w:val="x-none" w:eastAsia="x-none" w:bidi="ar-SA"/>
    </w:rPr>
  </w:style>
  <w:style w:type="paragraph" w:styleId="Titre9">
    <w:name w:val="heading 9"/>
    <w:aliases w:val="Titre 9 -inutilisé"/>
    <w:basedOn w:val="Normal"/>
    <w:next w:val="Corpsdetexte"/>
    <w:link w:val="Titre9Car"/>
    <w:uiPriority w:val="9"/>
    <w:qFormat/>
    <w:rsid w:val="0061768E"/>
    <w:pPr>
      <w:keepNext/>
      <w:spacing w:before="300"/>
      <w:outlineLvl w:val="8"/>
    </w:pPr>
    <w:rPr>
      <w:rFonts w:ascii="Arial Narrow" w:hAnsi="Arial Narrow" w:cs="Times New Roman"/>
      <w:i/>
      <w:smallCaps/>
      <w:color w:val="222267"/>
      <w:spacing w:val="10"/>
      <w:sz w:val="20"/>
      <w:szCs w:val="18"/>
      <w:lang w:val="x-none" w:eastAsia="x-none"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Normal"/>
    <w:rsid w:val="00016C5B"/>
    <w:rPr>
      <w:bCs/>
      <w:sz w:val="18"/>
    </w:rPr>
  </w:style>
  <w:style w:type="paragraph" w:styleId="TM1">
    <w:name w:val="toc 1"/>
    <w:basedOn w:val="Normal"/>
    <w:next w:val="Normal"/>
    <w:autoRedefine/>
    <w:uiPriority w:val="39"/>
    <w:unhideWhenUsed/>
    <w:qFormat/>
    <w:rsid w:val="0061768E"/>
    <w:pPr>
      <w:tabs>
        <w:tab w:val="right" w:leader="dot" w:pos="9054"/>
      </w:tabs>
      <w:spacing w:before="120" w:line="240" w:lineRule="auto"/>
      <w:ind w:left="426" w:hanging="426"/>
    </w:pPr>
  </w:style>
  <w:style w:type="paragraph" w:styleId="TM2">
    <w:name w:val="toc 2"/>
    <w:basedOn w:val="Normal"/>
    <w:next w:val="Normal"/>
    <w:autoRedefine/>
    <w:uiPriority w:val="39"/>
    <w:unhideWhenUsed/>
    <w:qFormat/>
    <w:rsid w:val="0061768E"/>
    <w:pPr>
      <w:tabs>
        <w:tab w:val="right" w:leader="dot" w:pos="9054"/>
      </w:tabs>
      <w:spacing w:before="60" w:after="60" w:line="240" w:lineRule="auto"/>
      <w:ind w:left="568" w:hanging="284"/>
    </w:pPr>
    <w:rPr>
      <w:sz w:val="18"/>
    </w:rPr>
  </w:style>
  <w:style w:type="paragraph" w:styleId="TM3">
    <w:name w:val="toc 3"/>
    <w:basedOn w:val="Normal"/>
    <w:next w:val="Normal"/>
    <w:autoRedefine/>
    <w:uiPriority w:val="39"/>
    <w:unhideWhenUsed/>
    <w:qFormat/>
    <w:rsid w:val="0061768E"/>
    <w:pPr>
      <w:tabs>
        <w:tab w:val="right" w:leader="dot" w:pos="9054"/>
      </w:tabs>
      <w:spacing w:line="240" w:lineRule="auto"/>
      <w:ind w:left="851" w:hanging="284"/>
    </w:pPr>
    <w:rPr>
      <w:sz w:val="16"/>
    </w:rPr>
  </w:style>
  <w:style w:type="paragraph" w:styleId="TM4">
    <w:name w:val="toc 4"/>
    <w:basedOn w:val="Normal"/>
    <w:next w:val="Normal"/>
    <w:autoRedefine/>
    <w:uiPriority w:val="39"/>
    <w:rsid w:val="00EA093A"/>
    <w:pPr>
      <w:ind w:left="720"/>
    </w:pPr>
    <w:rPr>
      <w:sz w:val="18"/>
      <w:szCs w:val="18"/>
    </w:rPr>
  </w:style>
  <w:style w:type="paragraph" w:styleId="Corpsdetexte">
    <w:name w:val="Body Text"/>
    <w:aliases w:val="Corps de Texte DOC NORSYS,Corps de texte Car2 Car,Corps de texte Car Car Car,Corps de texte Car1 Car Car Car,Corps de texte Car1 Car8 Car,Corps de texte Car2,Corps de texte Car Car1,Corps de texte Car2 Car Car1,Tempo Body Text"/>
    <w:basedOn w:val="Normal"/>
    <w:link w:val="CorpsdetexteCar"/>
    <w:unhideWhenUsed/>
    <w:qFormat/>
    <w:rsid w:val="0061768E"/>
    <w:pPr>
      <w:jc w:val="both"/>
    </w:pPr>
    <w:rPr>
      <w:rFonts w:ascii="Arial Narrow" w:hAnsi="Arial Narrow" w:cs="Times New Roman"/>
      <w:color w:val="auto"/>
      <w:sz w:val="20"/>
      <w:szCs w:val="20"/>
      <w:lang w:val="x-none" w:eastAsia="x-none" w:bidi="ar-SA"/>
    </w:rPr>
  </w:style>
  <w:style w:type="paragraph" w:customStyle="1" w:styleId="Style1">
    <w:name w:val="Style1"/>
    <w:basedOn w:val="Normal"/>
    <w:rsid w:val="008F59AB"/>
    <w:pPr>
      <w:tabs>
        <w:tab w:val="right" w:leader="dot" w:pos="9060"/>
      </w:tabs>
      <w:spacing w:before="120"/>
    </w:pPr>
    <w:rPr>
      <w:b/>
      <w:caps/>
      <w:noProof/>
      <w:sz w:val="20"/>
      <w:szCs w:val="20"/>
    </w:rPr>
  </w:style>
  <w:style w:type="character" w:styleId="Numrodepage">
    <w:name w:val="page number"/>
    <w:basedOn w:val="Policepardfaut"/>
    <w:uiPriority w:val="99"/>
    <w:rsid w:val="002910AB"/>
  </w:style>
  <w:style w:type="table" w:styleId="Grilledutableau">
    <w:name w:val="Table Grid"/>
    <w:basedOn w:val="TableauNormal"/>
    <w:uiPriority w:val="59"/>
    <w:rsid w:val="00F51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Hierarchique">
    <w:name w:val="ListeHierarchique"/>
    <w:basedOn w:val="CorpsdeTexte0"/>
    <w:rsid w:val="00F5101E"/>
    <w:pPr>
      <w:numPr>
        <w:numId w:val="2"/>
      </w:numPr>
      <w:tabs>
        <w:tab w:val="clear" w:pos="1134"/>
        <w:tab w:val="num" w:pos="720"/>
      </w:tabs>
      <w:spacing w:before="60"/>
      <w:ind w:left="720" w:hanging="360"/>
    </w:pPr>
    <w:rPr>
      <w:rFonts w:ascii="Arial" w:hAnsi="Arial"/>
    </w:rPr>
  </w:style>
  <w:style w:type="paragraph" w:styleId="Pieddepage">
    <w:name w:val="footer"/>
    <w:basedOn w:val="Normal"/>
    <w:link w:val="PieddepageCar"/>
    <w:rsid w:val="002910AB"/>
    <w:pPr>
      <w:tabs>
        <w:tab w:val="center" w:pos="4536"/>
        <w:tab w:val="right" w:pos="9072"/>
      </w:tabs>
    </w:pPr>
    <w:rPr>
      <w:rFonts w:ascii="Arial" w:hAnsi="Arial" w:cs="Times New Roman"/>
      <w:color w:val="auto"/>
      <w:lang w:val="x-none" w:bidi="ar-SA"/>
    </w:rPr>
  </w:style>
  <w:style w:type="table" w:customStyle="1" w:styleId="Tableauclassique11">
    <w:name w:val="Tableau classique 11"/>
    <w:aliases w:val="Table Classic 1"/>
    <w:basedOn w:val="TableauNormal"/>
    <w:rsid w:val="00DB6851"/>
    <w:pPr>
      <w:spacing w:after="1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rpsdetexteGras">
    <w:name w:val="Style Corps de texte + Gras"/>
    <w:basedOn w:val="Corpsdetexte"/>
    <w:rsid w:val="00DB6851"/>
    <w:rPr>
      <w:b/>
      <w:bCs/>
    </w:rPr>
  </w:style>
  <w:style w:type="paragraph" w:customStyle="1" w:styleId="TitrePresentation">
    <w:name w:val="Titre Presentation"/>
    <w:basedOn w:val="Normal"/>
    <w:next w:val="Normal"/>
    <w:autoRedefine/>
    <w:rsid w:val="0013287B"/>
    <w:pPr>
      <w:keepNext/>
      <w:pBdr>
        <w:left w:val="single" w:sz="4" w:space="4" w:color="auto"/>
        <w:bottom w:val="single" w:sz="4" w:space="1" w:color="auto"/>
      </w:pBdr>
      <w:tabs>
        <w:tab w:val="center" w:pos="3828"/>
      </w:tabs>
      <w:ind w:right="1"/>
      <w:outlineLvl w:val="0"/>
    </w:pPr>
    <w:rPr>
      <w:rFonts w:ascii="Verdana" w:hAnsi="Verdana"/>
      <w:b/>
      <w:caps/>
      <w:color w:val="000080"/>
      <w:sz w:val="28"/>
      <w:szCs w:val="28"/>
    </w:rPr>
  </w:style>
  <w:style w:type="paragraph" w:customStyle="1" w:styleId="Presentation1">
    <w:name w:val="Presentation 1"/>
    <w:next w:val="Normal"/>
    <w:autoRedefine/>
    <w:rsid w:val="006F7083"/>
    <w:pPr>
      <w:keepNext/>
      <w:keepLines/>
      <w:pBdr>
        <w:left w:val="single" w:sz="4" w:space="4" w:color="0000FF"/>
        <w:bottom w:val="single" w:sz="4" w:space="1" w:color="0000FF"/>
      </w:pBdr>
      <w:tabs>
        <w:tab w:val="left" w:pos="5220"/>
        <w:tab w:val="left" w:pos="5580"/>
      </w:tabs>
      <w:spacing w:before="120" w:after="120"/>
      <w:ind w:right="4519"/>
    </w:pPr>
    <w:rPr>
      <w:rFonts w:ascii="Arial" w:hAnsi="Arial" w:cs="Arial"/>
      <w:b/>
      <w:color w:val="666699"/>
      <w:sz w:val="21"/>
      <w:szCs w:val="21"/>
    </w:rPr>
  </w:style>
  <w:style w:type="paragraph" w:customStyle="1" w:styleId="PPageGauche">
    <w:name w:val="PPageGauche"/>
    <w:rsid w:val="00E807EB"/>
    <w:pPr>
      <w:ind w:left="170" w:right="170"/>
      <w:jc w:val="both"/>
    </w:pPr>
    <w:rPr>
      <w:rFonts w:ascii="Verdana" w:hAnsi="Verdana" w:cs="Arial"/>
      <w:sz w:val="40"/>
      <w:szCs w:val="22"/>
    </w:rPr>
  </w:style>
  <w:style w:type="paragraph" w:customStyle="1" w:styleId="Sommaire">
    <w:name w:val="Sommaire"/>
    <w:basedOn w:val="Normal"/>
    <w:next w:val="Normal"/>
    <w:autoRedefine/>
    <w:uiPriority w:val="99"/>
    <w:rsid w:val="006F7083"/>
    <w:pPr>
      <w:pBdr>
        <w:left w:val="single" w:sz="4" w:space="4" w:color="auto"/>
        <w:bottom w:val="single" w:sz="4" w:space="1" w:color="auto"/>
      </w:pBdr>
      <w:tabs>
        <w:tab w:val="center" w:pos="3828"/>
      </w:tabs>
      <w:ind w:right="-40"/>
    </w:pPr>
    <w:rPr>
      <w:rFonts w:ascii="Arial Black" w:hAnsi="Arial Black"/>
      <w:b/>
      <w:caps/>
      <w:color w:val="808080"/>
      <w:sz w:val="24"/>
      <w:szCs w:val="24"/>
    </w:rPr>
  </w:style>
  <w:style w:type="paragraph" w:customStyle="1" w:styleId="CorpsdeTexte0">
    <w:name w:val="Corps de Texte"/>
    <w:link w:val="CorpsdeTexteCar0"/>
    <w:autoRedefine/>
    <w:rsid w:val="00F5101E"/>
    <w:pPr>
      <w:spacing w:after="60"/>
      <w:jc w:val="both"/>
    </w:pPr>
    <w:rPr>
      <w:sz w:val="22"/>
    </w:rPr>
  </w:style>
  <w:style w:type="paragraph" w:styleId="En-tte">
    <w:name w:val="header"/>
    <w:aliases w:val="En-tête1,E.e"/>
    <w:basedOn w:val="Normal"/>
    <w:link w:val="En-tteCar"/>
    <w:rsid w:val="00F5101E"/>
    <w:pPr>
      <w:keepLines w:val="0"/>
      <w:tabs>
        <w:tab w:val="center" w:pos="4536"/>
        <w:tab w:val="right" w:pos="9072"/>
      </w:tabs>
    </w:pPr>
    <w:rPr>
      <w:rFonts w:ascii="Arial" w:hAnsi="Arial" w:cs="Times New Roman"/>
      <w:color w:val="auto"/>
      <w:sz w:val="20"/>
      <w:szCs w:val="24"/>
      <w:lang w:bidi="ar-SA"/>
    </w:rPr>
  </w:style>
  <w:style w:type="paragraph" w:customStyle="1" w:styleId="StyleSOMMAIREArialAvant6ptAprs6pt">
    <w:name w:val="Style SOMMAIRE + Arial Avant : 6 pt Après : 6 pt"/>
    <w:basedOn w:val="Sommaire"/>
    <w:rsid w:val="002910AB"/>
    <w:pPr>
      <w:pBdr>
        <w:left w:val="none" w:sz="0" w:space="0" w:color="auto"/>
        <w:bottom w:val="none" w:sz="0" w:space="0" w:color="auto"/>
      </w:pBdr>
      <w:tabs>
        <w:tab w:val="clear" w:pos="3828"/>
      </w:tabs>
      <w:spacing w:before="120"/>
      <w:ind w:left="2835" w:right="2835"/>
      <w:jc w:val="center"/>
    </w:pPr>
    <w:rPr>
      <w:rFonts w:ascii="Arial" w:hAnsi="Arial"/>
      <w:bCs/>
      <w:caps w:val="0"/>
      <w:color w:val="000080"/>
      <w:sz w:val="28"/>
      <w:szCs w:val="20"/>
    </w:rPr>
  </w:style>
  <w:style w:type="paragraph" w:customStyle="1" w:styleId="RfrencePremierePage">
    <w:name w:val="Référence Premiere Page"/>
    <w:basedOn w:val="Normal"/>
    <w:rsid w:val="002910AB"/>
    <w:rPr>
      <w:rFonts w:ascii="Arial" w:hAnsi="Arial"/>
      <w:sz w:val="18"/>
      <w:szCs w:val="20"/>
    </w:rPr>
  </w:style>
  <w:style w:type="paragraph" w:customStyle="1" w:styleId="ProjetPremierePage">
    <w:name w:val="Projet Premiere Page"/>
    <w:basedOn w:val="Normal"/>
    <w:rsid w:val="002910AB"/>
    <w:rPr>
      <w:rFonts w:ascii="Tahoma" w:hAnsi="Tahoma"/>
      <w:sz w:val="32"/>
      <w:szCs w:val="20"/>
    </w:rPr>
  </w:style>
  <w:style w:type="paragraph" w:customStyle="1" w:styleId="TitrePremirepage">
    <w:name w:val="Titre Première page"/>
    <w:basedOn w:val="Normal"/>
    <w:rsid w:val="002910AB"/>
    <w:rPr>
      <w:rFonts w:ascii="Tahoma" w:hAnsi="Tahoma"/>
      <w:b/>
      <w:smallCaps/>
      <w:color w:val="808080"/>
      <w:sz w:val="40"/>
      <w:szCs w:val="40"/>
    </w:rPr>
  </w:style>
  <w:style w:type="character" w:customStyle="1" w:styleId="CorpsdeTexteCar0">
    <w:name w:val="Corps de Texte Car"/>
    <w:link w:val="CorpsdeTexte0"/>
    <w:rsid w:val="002910AB"/>
    <w:rPr>
      <w:sz w:val="22"/>
      <w:lang w:val="fr-FR" w:eastAsia="fr-FR" w:bidi="ar-SA"/>
    </w:rPr>
  </w:style>
  <w:style w:type="character" w:customStyle="1" w:styleId="En-tteCar">
    <w:name w:val="En-tête Car"/>
    <w:aliases w:val="En-tête1 Car,E.e Car"/>
    <w:link w:val="En-tte"/>
    <w:rsid w:val="002910AB"/>
    <w:rPr>
      <w:rFonts w:ascii="Arial" w:hAnsi="Arial"/>
      <w:szCs w:val="24"/>
      <w:lang w:val="fr-FR" w:eastAsia="fr-FR" w:bidi="ar-SA"/>
    </w:rPr>
  </w:style>
  <w:style w:type="paragraph" w:customStyle="1" w:styleId="P2">
    <w:name w:val="P2"/>
    <w:basedOn w:val="Normal"/>
    <w:link w:val="P2Car1"/>
    <w:rsid w:val="00F12134"/>
    <w:pPr>
      <w:tabs>
        <w:tab w:val="left" w:pos="1491"/>
      </w:tabs>
      <w:spacing w:before="60" w:after="60"/>
      <w:ind w:left="567"/>
      <w:jc w:val="both"/>
    </w:pPr>
    <w:rPr>
      <w:rFonts w:ascii="Arial" w:hAnsi="Arial" w:cs="Arial"/>
      <w:color w:val="auto"/>
      <w:lang w:bidi="ar-SA"/>
    </w:rPr>
  </w:style>
  <w:style w:type="paragraph" w:customStyle="1" w:styleId="P3">
    <w:name w:val="P3"/>
    <w:basedOn w:val="P2"/>
    <w:link w:val="P3Car1"/>
    <w:rsid w:val="00F12134"/>
    <w:pPr>
      <w:ind w:left="851"/>
    </w:pPr>
  </w:style>
  <w:style w:type="paragraph" w:customStyle="1" w:styleId="TableauP3CarCarCarCarCarCarCarCar">
    <w:name w:val="Tableau P3 Car Car Car Car Car Car Car Car"/>
    <w:basedOn w:val="P2"/>
    <w:rsid w:val="00F12134"/>
    <w:pPr>
      <w:tabs>
        <w:tab w:val="clear" w:pos="1491"/>
      </w:tabs>
      <w:ind w:left="0"/>
    </w:pPr>
    <w:rPr>
      <w:sz w:val="20"/>
    </w:rPr>
  </w:style>
  <w:style w:type="paragraph" w:customStyle="1" w:styleId="TitrecolonnetableauP3">
    <w:name w:val="Titre colonne tableau P3"/>
    <w:basedOn w:val="Normal"/>
    <w:rsid w:val="00F12134"/>
    <w:pPr>
      <w:jc w:val="center"/>
    </w:pPr>
    <w:rPr>
      <w:rFonts w:ascii="Arial" w:hAnsi="Arial" w:cs="Arial"/>
      <w:b/>
      <w:sz w:val="20"/>
      <w:szCs w:val="20"/>
    </w:rPr>
  </w:style>
  <w:style w:type="character" w:customStyle="1" w:styleId="P2Car1">
    <w:name w:val="P2 Car1"/>
    <w:link w:val="P2"/>
    <w:rsid w:val="00F12134"/>
    <w:rPr>
      <w:rFonts w:ascii="Arial" w:hAnsi="Arial" w:cs="Arial"/>
      <w:sz w:val="22"/>
      <w:szCs w:val="22"/>
      <w:lang w:val="fr-FR" w:eastAsia="fr-FR" w:bidi="ar-SA"/>
    </w:rPr>
  </w:style>
  <w:style w:type="character" w:customStyle="1" w:styleId="P3Car1">
    <w:name w:val="P3 Car1"/>
    <w:link w:val="P3"/>
    <w:rsid w:val="00F12134"/>
    <w:rPr>
      <w:rFonts w:ascii="Arial" w:hAnsi="Arial" w:cs="Arial"/>
      <w:sz w:val="22"/>
      <w:szCs w:val="22"/>
      <w:lang w:val="fr-FR" w:eastAsia="fr-FR" w:bidi="ar-SA"/>
    </w:rPr>
  </w:style>
  <w:style w:type="paragraph" w:customStyle="1" w:styleId="Courant">
    <w:name w:val="Courant"/>
    <w:basedOn w:val="Normal"/>
    <w:rsid w:val="007F3F9A"/>
    <w:pPr>
      <w:spacing w:before="120"/>
      <w:ind w:firstLine="284"/>
      <w:jc w:val="both"/>
    </w:pPr>
    <w:rPr>
      <w:szCs w:val="20"/>
    </w:rPr>
  </w:style>
  <w:style w:type="paragraph" w:customStyle="1" w:styleId="FragListe">
    <w:name w:val="FragListe"/>
    <w:basedOn w:val="Normal"/>
    <w:rsid w:val="007F3F9A"/>
    <w:pPr>
      <w:numPr>
        <w:numId w:val="3"/>
      </w:numPr>
    </w:pPr>
  </w:style>
  <w:style w:type="paragraph" w:styleId="TM5">
    <w:name w:val="toc 5"/>
    <w:basedOn w:val="Normal"/>
    <w:next w:val="Normal"/>
    <w:autoRedefine/>
    <w:uiPriority w:val="39"/>
    <w:rsid w:val="0078339A"/>
    <w:pPr>
      <w:ind w:left="960"/>
    </w:pPr>
    <w:rPr>
      <w:sz w:val="18"/>
      <w:szCs w:val="18"/>
    </w:rPr>
  </w:style>
  <w:style w:type="paragraph" w:styleId="TM6">
    <w:name w:val="toc 6"/>
    <w:basedOn w:val="Normal"/>
    <w:next w:val="Normal"/>
    <w:autoRedefine/>
    <w:uiPriority w:val="39"/>
    <w:rsid w:val="0078339A"/>
    <w:pPr>
      <w:ind w:left="1200"/>
    </w:pPr>
    <w:rPr>
      <w:sz w:val="18"/>
      <w:szCs w:val="18"/>
    </w:rPr>
  </w:style>
  <w:style w:type="paragraph" w:styleId="TM7">
    <w:name w:val="toc 7"/>
    <w:basedOn w:val="Normal"/>
    <w:next w:val="Normal"/>
    <w:autoRedefine/>
    <w:uiPriority w:val="39"/>
    <w:rsid w:val="0078339A"/>
    <w:pPr>
      <w:ind w:left="1440"/>
    </w:pPr>
    <w:rPr>
      <w:sz w:val="18"/>
      <w:szCs w:val="18"/>
    </w:rPr>
  </w:style>
  <w:style w:type="paragraph" w:styleId="TM8">
    <w:name w:val="toc 8"/>
    <w:basedOn w:val="Normal"/>
    <w:next w:val="Normal"/>
    <w:autoRedefine/>
    <w:uiPriority w:val="39"/>
    <w:rsid w:val="0078339A"/>
    <w:pPr>
      <w:ind w:left="1680"/>
    </w:pPr>
    <w:rPr>
      <w:sz w:val="18"/>
      <w:szCs w:val="18"/>
    </w:rPr>
  </w:style>
  <w:style w:type="paragraph" w:styleId="TM9">
    <w:name w:val="toc 9"/>
    <w:basedOn w:val="Normal"/>
    <w:next w:val="Normal"/>
    <w:autoRedefine/>
    <w:uiPriority w:val="39"/>
    <w:rsid w:val="0078339A"/>
    <w:pPr>
      <w:ind w:left="1920"/>
    </w:pPr>
    <w:rPr>
      <w:sz w:val="18"/>
      <w:szCs w:val="18"/>
    </w:rPr>
  </w:style>
  <w:style w:type="character" w:styleId="Lienhypertexte">
    <w:name w:val="Hyperlink"/>
    <w:uiPriority w:val="99"/>
    <w:rsid w:val="0078339A"/>
    <w:rPr>
      <w:color w:val="0000FF"/>
      <w:u w:val="single"/>
    </w:rPr>
  </w:style>
  <w:style w:type="paragraph" w:styleId="Textedebulles">
    <w:name w:val="Balloon Text"/>
    <w:basedOn w:val="Normal"/>
    <w:link w:val="TextedebullesCar"/>
    <w:rsid w:val="00D362B4"/>
    <w:rPr>
      <w:rFonts w:ascii="Tahoma" w:hAnsi="Tahoma" w:cs="Times New Roman"/>
      <w:color w:val="auto"/>
      <w:sz w:val="16"/>
      <w:szCs w:val="16"/>
      <w:lang w:val="x-none" w:bidi="ar-SA"/>
    </w:rPr>
  </w:style>
  <w:style w:type="table" w:customStyle="1" w:styleId="Colonnesdetableau31">
    <w:name w:val="Colonnes de tableau 31"/>
    <w:aliases w:val="Table Columns 3"/>
    <w:basedOn w:val="TableauNormal"/>
    <w:rsid w:val="00DC2AD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numbering" w:customStyle="1" w:styleId="Style2">
    <w:name w:val="Style2"/>
    <w:rsid w:val="00DC2ADB"/>
    <w:pPr>
      <w:numPr>
        <w:numId w:val="4"/>
      </w:numPr>
    </w:pPr>
  </w:style>
  <w:style w:type="paragraph" w:customStyle="1" w:styleId="P2Gauche">
    <w:name w:val="P2 + Gauche"/>
    <w:aliases w:val="Gauche :  0,61 cm"/>
    <w:basedOn w:val="P2"/>
    <w:link w:val="P2GaucheCar"/>
    <w:rsid w:val="00D14AFE"/>
    <w:pPr>
      <w:ind w:left="348"/>
      <w:jc w:val="left"/>
    </w:pPr>
    <w:rPr>
      <w:color w:val="000000"/>
    </w:rPr>
  </w:style>
  <w:style w:type="character" w:customStyle="1" w:styleId="P2GaucheCar">
    <w:name w:val="P2 + Gauche Car"/>
    <w:aliases w:val="Gauche :  0 Car,61 cm Car"/>
    <w:link w:val="P2Gauche"/>
    <w:rsid w:val="00D14AFE"/>
    <w:rPr>
      <w:rFonts w:ascii="Arial" w:hAnsi="Arial" w:cs="Arial"/>
      <w:color w:val="000000"/>
      <w:sz w:val="22"/>
      <w:szCs w:val="22"/>
      <w:lang w:val="fr-FR" w:eastAsia="fr-FR" w:bidi="ar-SA"/>
    </w:rPr>
  </w:style>
  <w:style w:type="paragraph" w:customStyle="1" w:styleId="CarCar1CarCarCarCar">
    <w:name w:val="Car Car1 Car Car Car Car"/>
    <w:basedOn w:val="Normal"/>
    <w:rsid w:val="00AF4FF0"/>
    <w:pPr>
      <w:spacing w:after="160" w:line="240" w:lineRule="exact"/>
    </w:pPr>
    <w:rPr>
      <w:rFonts w:ascii="Tahoma" w:hAnsi="Tahoma" w:cs="Tahoma"/>
      <w:sz w:val="20"/>
      <w:szCs w:val="20"/>
      <w:lang w:val="en-US"/>
    </w:rPr>
  </w:style>
  <w:style w:type="character" w:styleId="Accentuation">
    <w:name w:val="Emphasis"/>
    <w:uiPriority w:val="20"/>
    <w:qFormat/>
    <w:rsid w:val="0061768E"/>
    <w:rPr>
      <w:i/>
      <w:iCs/>
    </w:rPr>
  </w:style>
  <w:style w:type="paragraph" w:customStyle="1" w:styleId="NormalRebeca">
    <w:name w:val="NormalRebeca"/>
    <w:basedOn w:val="P2"/>
    <w:link w:val="NormalRebecaCar"/>
    <w:rsid w:val="00025B4F"/>
    <w:rPr>
      <w:bCs/>
    </w:rPr>
  </w:style>
  <w:style w:type="paragraph" w:customStyle="1" w:styleId="tritre3">
    <w:name w:val="tritre_3"/>
    <w:basedOn w:val="Titre2"/>
    <w:link w:val="tritre3Car"/>
    <w:rsid w:val="00025B4F"/>
    <w:pPr>
      <w:keepNext w:val="0"/>
      <w:numPr>
        <w:numId w:val="1"/>
      </w:numPr>
      <w:spacing w:before="180"/>
    </w:pPr>
    <w:rPr>
      <w:rFonts w:ascii="Arial Gras" w:hAnsi="Arial Gras"/>
      <w:bCs/>
      <w:smallCaps w:val="0"/>
      <w:color w:val="CC0000"/>
      <w:kern w:val="32"/>
      <w:sz w:val="32"/>
      <w:szCs w:val="32"/>
      <w:lang w:eastAsia="x-none" w:bidi="ar-SA"/>
    </w:rPr>
  </w:style>
  <w:style w:type="character" w:customStyle="1" w:styleId="NormalRebecaCar">
    <w:name w:val="NormalRebeca Car"/>
    <w:link w:val="NormalRebeca"/>
    <w:rsid w:val="00025B4F"/>
    <w:rPr>
      <w:rFonts w:ascii="Arial" w:hAnsi="Arial" w:cs="Arial"/>
      <w:bCs/>
      <w:sz w:val="22"/>
      <w:szCs w:val="22"/>
      <w:lang w:val="fr-FR" w:eastAsia="fr-FR" w:bidi="ar-SA"/>
    </w:rPr>
  </w:style>
  <w:style w:type="paragraph" w:customStyle="1" w:styleId="Titre40">
    <w:name w:val="Titre_4"/>
    <w:basedOn w:val="Titre3"/>
    <w:link w:val="Titre4Car0"/>
    <w:rsid w:val="00025B4F"/>
    <w:pPr>
      <w:keepNext w:val="0"/>
      <w:numPr>
        <w:numId w:val="1"/>
      </w:numPr>
      <w:spacing w:after="60"/>
      <w:jc w:val="both"/>
    </w:pPr>
    <w:rPr>
      <w:rFonts w:ascii="Arial Gras" w:hAnsi="Arial Gras"/>
      <w:bCs/>
      <w:smallCaps w:val="0"/>
      <w:color w:val="008000"/>
      <w:kern w:val="32"/>
      <w:sz w:val="28"/>
      <w:szCs w:val="28"/>
      <w:lang w:eastAsia="x-none" w:bidi="ar-SA"/>
    </w:rPr>
  </w:style>
  <w:style w:type="character" w:customStyle="1" w:styleId="Titre1Car">
    <w:name w:val="Titre 1 Car"/>
    <w:aliases w:val="Titre 1 - DOC CNSA Car,Partie Car,Titre1Ln Car,Titre 1 SQ Car,1titre Car,1titre1 Car,1titre2 Car,1titre3 Car,1titre4 Car,1titre5 Car,1titre6 Car,chapitre Car,H1 Car,Activité Car,Titre 11 Car,t1.T1.Titre 1 Car,t1 Car,t1.T1 Car,Domaine Car"/>
    <w:link w:val="Titre1"/>
    <w:rsid w:val="002858A4"/>
    <w:rPr>
      <w:b/>
      <w:smallCaps/>
      <w:color w:val="222267"/>
      <w:sz w:val="32"/>
      <w:lang w:eastAsia="en-US" w:bidi="en-US"/>
    </w:rPr>
  </w:style>
  <w:style w:type="character" w:customStyle="1" w:styleId="Titre2Car">
    <w:name w:val="Titre 2 Car"/>
    <w:aliases w:val="Titre 2 - DOC CNSA Car,Titre 2 SQ Car,AVANTAGE/CARACT/ENVIRO/SUPPORT Car,Titre 2 DD Car,paragraphe Car,Fonctionnalité Car,Titre 21 Car,t2.T2 Car,FonctionnalitÈ Car,Fonctionnalité1 Car,Fonctionnalité2 Car,Fonctionnalité3 Car,Heading 21 Car"/>
    <w:link w:val="Titre2"/>
    <w:rsid w:val="00BB16A8"/>
    <w:rPr>
      <w:rFonts w:ascii="Arial Narrow" w:hAnsi="Arial Narrow"/>
      <w:b/>
      <w:smallCaps/>
      <w:color w:val="608000"/>
      <w:sz w:val="28"/>
      <w:lang w:val="x-none" w:eastAsia="en-US" w:bidi="en-US"/>
    </w:rPr>
  </w:style>
  <w:style w:type="character" w:customStyle="1" w:styleId="tritre3Car">
    <w:name w:val="tritre_3 Car"/>
    <w:link w:val="tritre3"/>
    <w:rsid w:val="00025B4F"/>
    <w:rPr>
      <w:rFonts w:ascii="Arial Gras" w:hAnsi="Arial Gras"/>
      <w:b/>
      <w:bCs/>
      <w:color w:val="CC0000"/>
      <w:kern w:val="32"/>
      <w:sz w:val="32"/>
      <w:szCs w:val="32"/>
      <w:lang w:val="x-none" w:eastAsia="x-none"/>
    </w:rPr>
  </w:style>
  <w:style w:type="paragraph" w:customStyle="1" w:styleId="titre20">
    <w:name w:val="titre_2"/>
    <w:basedOn w:val="Titre1"/>
    <w:link w:val="titre2Car0"/>
    <w:rsid w:val="00025B4F"/>
    <w:pPr>
      <w:numPr>
        <w:numId w:val="1"/>
      </w:numPr>
    </w:pPr>
    <w:rPr>
      <w:rFonts w:ascii="Arial Gras" w:hAnsi="Arial Gras"/>
      <w:bCs/>
      <w:smallCaps w:val="0"/>
      <w:noProof/>
      <w:color w:val="000080"/>
      <w:kern w:val="32"/>
      <w:sz w:val="36"/>
      <w:szCs w:val="36"/>
      <w:lang w:val="x-none" w:eastAsia="x-none" w:bidi="ar-SA"/>
    </w:rPr>
  </w:style>
  <w:style w:type="character" w:customStyle="1" w:styleId="Titre3Car">
    <w:name w:val="Titre 3 Car"/>
    <w:aliases w:val="Titre 3 - DOC CNSA Car,Titre 3 Car Car Car Car,Sous-Titre Caractéristiques Car Car Car Car,Titre 3 SQ Car Car Car Car,H3 Car Car Car Car,T3 Car Car Car Car,Titre 3 DD Car Car Car Car,Level 1 - 1 Car Car Car Car,Heading 3 Car Car Car Car"/>
    <w:link w:val="Titre3"/>
    <w:uiPriority w:val="9"/>
    <w:rsid w:val="00BB16A8"/>
    <w:rPr>
      <w:rFonts w:ascii="Arial Narrow" w:hAnsi="Arial Narrow"/>
      <w:b/>
      <w:smallCaps/>
      <w:color w:val="791A20"/>
      <w:sz w:val="24"/>
      <w:lang w:val="x-none" w:eastAsia="en-US" w:bidi="en-US"/>
    </w:rPr>
  </w:style>
  <w:style w:type="character" w:customStyle="1" w:styleId="Titre4Car0">
    <w:name w:val="Titre_4 Car"/>
    <w:link w:val="Titre40"/>
    <w:rsid w:val="00025B4F"/>
    <w:rPr>
      <w:rFonts w:ascii="Arial Gras" w:hAnsi="Arial Gras"/>
      <w:b/>
      <w:bCs/>
      <w:color w:val="008000"/>
      <w:kern w:val="32"/>
      <w:sz w:val="28"/>
      <w:szCs w:val="28"/>
      <w:lang w:val="x-none" w:eastAsia="x-none"/>
    </w:rPr>
  </w:style>
  <w:style w:type="table" w:customStyle="1" w:styleId="Rebeca">
    <w:name w:val="Rebeca"/>
    <w:basedOn w:val="TableauNormal"/>
    <w:rsid w:val="006965A2"/>
    <w:tblPr/>
  </w:style>
  <w:style w:type="character" w:customStyle="1" w:styleId="titre2Car0">
    <w:name w:val="titre_2 Car"/>
    <w:link w:val="titre20"/>
    <w:rsid w:val="00025B4F"/>
    <w:rPr>
      <w:rFonts w:ascii="Arial Gras" w:hAnsi="Arial Gras"/>
      <w:b/>
      <w:bCs/>
      <w:noProof/>
      <w:color w:val="000080"/>
      <w:kern w:val="32"/>
      <w:sz w:val="36"/>
      <w:szCs w:val="36"/>
      <w:lang w:val="x-none" w:eastAsia="x-none"/>
    </w:rPr>
  </w:style>
  <w:style w:type="paragraph" w:styleId="Commentaire">
    <w:name w:val="annotation text"/>
    <w:basedOn w:val="Normal"/>
    <w:link w:val="CommentaireCar"/>
    <w:unhideWhenUsed/>
    <w:rsid w:val="006965A2"/>
    <w:rPr>
      <w:sz w:val="20"/>
      <w:szCs w:val="20"/>
    </w:rPr>
  </w:style>
  <w:style w:type="character" w:customStyle="1" w:styleId="CommentaireCar">
    <w:name w:val="Commentaire Car"/>
    <w:basedOn w:val="Policepardfaut"/>
    <w:link w:val="Commentaire"/>
    <w:rsid w:val="006965A2"/>
  </w:style>
  <w:style w:type="character" w:styleId="Marquedecommentaire">
    <w:name w:val="annotation reference"/>
    <w:unhideWhenUsed/>
    <w:rsid w:val="006965A2"/>
    <w:rPr>
      <w:sz w:val="16"/>
      <w:szCs w:val="16"/>
    </w:rPr>
  </w:style>
  <w:style w:type="character" w:customStyle="1" w:styleId="Titre5Car">
    <w:name w:val="Titre 5 Car"/>
    <w:aliases w:val="Titre 5-inutilisé Car,Titre 5 Car Car Car,Article Car Car Car,H5 Car Car Car,heading 5 Car Car Car,Roman list Car Car Car,Roman list1 Car Car Car,Roman list2 Car Car Car,Roman list11 Car Car Car,Roman list3 Car Car Car,T5 Car"/>
    <w:link w:val="Titre5"/>
    <w:uiPriority w:val="9"/>
    <w:rsid w:val="0061768E"/>
    <w:rPr>
      <w:rFonts w:ascii="Arial Narrow" w:eastAsia="Times New Roman" w:hAnsi="Arial Narrow" w:cs="Times New Roman"/>
      <w:b/>
      <w:i/>
      <w:smallCaps/>
      <w:color w:val="222267"/>
      <w:spacing w:val="10"/>
      <w:u w:val="single"/>
    </w:rPr>
  </w:style>
  <w:style w:type="numbering" w:customStyle="1" w:styleId="Listepuceniv2">
    <w:name w:val="Liste à puce niv2"/>
    <w:basedOn w:val="Aucuneliste"/>
    <w:rsid w:val="00B11C49"/>
    <w:pPr>
      <w:numPr>
        <w:numId w:val="5"/>
      </w:numPr>
    </w:pPr>
  </w:style>
  <w:style w:type="paragraph" w:styleId="Paragraphedeliste">
    <w:name w:val="List Paragraph"/>
    <w:basedOn w:val="Normal"/>
    <w:link w:val="ParagraphedelisteCar"/>
    <w:uiPriority w:val="34"/>
    <w:qFormat/>
    <w:rsid w:val="0061768E"/>
    <w:pPr>
      <w:ind w:left="720"/>
      <w:contextualSpacing/>
    </w:pPr>
    <w:rPr>
      <w:rFonts w:ascii="Arial Narrow" w:hAnsi="Arial Narrow" w:cs="Times New Roman"/>
      <w:color w:val="auto"/>
      <w:sz w:val="20"/>
      <w:szCs w:val="20"/>
      <w:lang w:val="x-none"/>
    </w:rPr>
  </w:style>
  <w:style w:type="paragraph" w:styleId="Rvision">
    <w:name w:val="Revision"/>
    <w:hidden/>
    <w:uiPriority w:val="99"/>
    <w:semiHidden/>
    <w:rsid w:val="00B46685"/>
    <w:rPr>
      <w:sz w:val="24"/>
      <w:szCs w:val="24"/>
    </w:rPr>
  </w:style>
  <w:style w:type="paragraph" w:styleId="Objetducommentaire">
    <w:name w:val="annotation subject"/>
    <w:basedOn w:val="Commentaire"/>
    <w:next w:val="Commentaire"/>
    <w:link w:val="ObjetducommentaireCar"/>
    <w:uiPriority w:val="99"/>
    <w:rsid w:val="001C423A"/>
    <w:rPr>
      <w:rFonts w:cs="Times New Roman"/>
      <w:b/>
      <w:bCs/>
      <w:color w:val="auto"/>
      <w:lang w:val="x-none" w:eastAsia="x-none" w:bidi="ar-SA"/>
    </w:rPr>
  </w:style>
  <w:style w:type="character" w:customStyle="1" w:styleId="ObjetducommentaireCar">
    <w:name w:val="Objet du commentaire Car"/>
    <w:link w:val="Objetducommentaire"/>
    <w:uiPriority w:val="99"/>
    <w:rsid w:val="001C423A"/>
    <w:rPr>
      <w:b/>
      <w:bCs/>
    </w:rPr>
  </w:style>
  <w:style w:type="character" w:styleId="Lienhypertextesuivivisit">
    <w:name w:val="FollowedHyperlink"/>
    <w:rsid w:val="00BC5B1A"/>
    <w:rPr>
      <w:color w:val="800080"/>
      <w:u w:val="single"/>
    </w:rPr>
  </w:style>
  <w:style w:type="paragraph" w:styleId="Listepuces">
    <w:name w:val="List Bullet"/>
    <w:basedOn w:val="Normal"/>
    <w:uiPriority w:val="99"/>
    <w:unhideWhenUsed/>
    <w:rsid w:val="00502A58"/>
    <w:pPr>
      <w:numPr>
        <w:numId w:val="6"/>
      </w:numPr>
    </w:pPr>
    <w:rPr>
      <w:rFonts w:ascii="Arial" w:eastAsia="Times" w:hAnsi="Arial"/>
      <w:sz w:val="20"/>
      <w:szCs w:val="20"/>
    </w:rPr>
  </w:style>
  <w:style w:type="paragraph" w:styleId="Notedebasdepage">
    <w:name w:val="footnote text"/>
    <w:basedOn w:val="Normal"/>
    <w:link w:val="NotedebasdepageCar"/>
    <w:uiPriority w:val="99"/>
    <w:rsid w:val="008824C7"/>
    <w:rPr>
      <w:sz w:val="20"/>
      <w:szCs w:val="20"/>
    </w:rPr>
  </w:style>
  <w:style w:type="character" w:customStyle="1" w:styleId="NotedebasdepageCar">
    <w:name w:val="Note de bas de page Car"/>
    <w:basedOn w:val="Policepardfaut"/>
    <w:link w:val="Notedebasdepage"/>
    <w:uiPriority w:val="99"/>
    <w:rsid w:val="008824C7"/>
  </w:style>
  <w:style w:type="character" w:styleId="Appelnotedebasdep">
    <w:name w:val="footnote reference"/>
    <w:uiPriority w:val="99"/>
    <w:rsid w:val="008824C7"/>
    <w:rPr>
      <w:vertAlign w:val="superscript"/>
    </w:rPr>
  </w:style>
  <w:style w:type="paragraph" w:styleId="Titre">
    <w:name w:val="Title"/>
    <w:aliases w:val="Titre-DOC CNSA"/>
    <w:basedOn w:val="Corpsdetexte"/>
    <w:next w:val="Normal"/>
    <w:link w:val="TitreCar"/>
    <w:qFormat/>
    <w:rsid w:val="0061768E"/>
    <w:pPr>
      <w:spacing w:before="3000"/>
      <w:jc w:val="center"/>
    </w:pPr>
    <w:rPr>
      <w:caps/>
      <w:color w:val="222267"/>
      <w:spacing w:val="10"/>
      <w:kern w:val="28"/>
      <w:sz w:val="48"/>
      <w:szCs w:val="52"/>
      <w:lang w:eastAsia="en-US" w:bidi="en-US"/>
    </w:rPr>
  </w:style>
  <w:style w:type="character" w:customStyle="1" w:styleId="TitreCar">
    <w:name w:val="Titre Car"/>
    <w:aliases w:val="Titre-DOC CNSA Car"/>
    <w:link w:val="Titre"/>
    <w:rsid w:val="0061768E"/>
    <w:rPr>
      <w:rFonts w:ascii="Arial Narrow" w:eastAsia="Times New Roman" w:hAnsi="Arial Narrow" w:cs="Times New Roman"/>
      <w:caps/>
      <w:color w:val="222267"/>
      <w:spacing w:val="10"/>
      <w:kern w:val="28"/>
      <w:sz w:val="48"/>
      <w:szCs w:val="52"/>
      <w:lang w:eastAsia="en-US" w:bidi="en-US"/>
    </w:rPr>
  </w:style>
  <w:style w:type="character" w:customStyle="1" w:styleId="CorpsdetexteCar">
    <w:name w:val="Corps de texte Car"/>
    <w:aliases w:val="Corps de Texte DOC NORSYS Car,Corps de texte Car2 Car Car,Corps de texte Car Car Car Car,Corps de texte Car1 Car Car Car Car,Corps de texte Car1 Car8 Car Car,Corps de texte Car2 Car1,Corps de texte Car Car1 Car,Tempo Body Text Car"/>
    <w:link w:val="Corpsdetexte"/>
    <w:rsid w:val="0061768E"/>
    <w:rPr>
      <w:rFonts w:ascii="Arial Narrow" w:hAnsi="Arial Narrow"/>
    </w:rPr>
  </w:style>
  <w:style w:type="paragraph" w:customStyle="1" w:styleId="StyleSTD">
    <w:name w:val="StyleSTD"/>
    <w:basedOn w:val="Titre40"/>
    <w:link w:val="StyleSTDCar"/>
    <w:rsid w:val="00F87E5C"/>
  </w:style>
  <w:style w:type="table" w:styleId="Listeclaire-Accent3">
    <w:name w:val="Light List Accent 3"/>
    <w:basedOn w:val="TableauNormal"/>
    <w:uiPriority w:val="61"/>
    <w:rsid w:val="00203CA1"/>
    <w:rPr>
      <w:rFonts w:ascii="Arial" w:hAnsi="Arial"/>
    </w:rPr>
    <w:tblPr>
      <w:tblStyleRowBandSize w:val="1"/>
      <w:tblStyleColBandSize w:val="1"/>
      <w:tblBorders>
        <w:top w:val="single" w:sz="8" w:space="0" w:color="9BBB59"/>
        <w:left w:val="single" w:sz="8" w:space="0" w:color="9BBB59"/>
        <w:bottom w:val="single" w:sz="8" w:space="0" w:color="9BBB59"/>
        <w:right w:val="single" w:sz="8" w:space="0" w:color="9BBB59"/>
      </w:tblBorders>
    </w:tblPr>
    <w:trPr>
      <w:cantSplit/>
    </w:tr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StyleSTDCar">
    <w:name w:val="StyleSTD Car"/>
    <w:link w:val="StyleSTD"/>
    <w:rsid w:val="00F87E5C"/>
    <w:rPr>
      <w:rFonts w:ascii="Arial Gras" w:hAnsi="Arial Gras"/>
      <w:b/>
      <w:bCs/>
      <w:color w:val="008000"/>
      <w:kern w:val="32"/>
      <w:sz w:val="28"/>
      <w:szCs w:val="28"/>
      <w:lang w:val="x-none" w:eastAsia="x-none"/>
    </w:rPr>
  </w:style>
  <w:style w:type="paragraph" w:styleId="Sansinterligne">
    <w:name w:val="No Spacing"/>
    <w:basedOn w:val="Normal"/>
    <w:link w:val="SansinterligneCar"/>
    <w:uiPriority w:val="1"/>
    <w:qFormat/>
    <w:rsid w:val="0061768E"/>
    <w:pPr>
      <w:spacing w:line="240" w:lineRule="auto"/>
    </w:pPr>
    <w:rPr>
      <w:rFonts w:ascii="Tahoma" w:hAnsi="Tahoma" w:cs="Times New Roman"/>
      <w:color w:val="auto"/>
      <w:sz w:val="20"/>
      <w:szCs w:val="20"/>
      <w:lang w:val="x-none" w:eastAsia="x-none" w:bidi="ar-SA"/>
    </w:rPr>
  </w:style>
  <w:style w:type="paragraph" w:customStyle="1" w:styleId="Style3">
    <w:name w:val="Style3"/>
    <w:basedOn w:val="Titre5"/>
    <w:link w:val="Style3Car"/>
    <w:rsid w:val="00183C68"/>
    <w:pPr>
      <w:numPr>
        <w:ilvl w:val="3"/>
        <w:numId w:val="1"/>
      </w:numPr>
    </w:pPr>
    <w:rPr>
      <w:rFonts w:ascii="Calibri" w:hAnsi="Calibri"/>
      <w:bCs/>
      <w:iCs/>
      <w:smallCaps w:val="0"/>
      <w:color w:val="auto"/>
      <w:spacing w:val="0"/>
      <w:sz w:val="26"/>
      <w:szCs w:val="26"/>
      <w:u w:val="none"/>
    </w:rPr>
  </w:style>
  <w:style w:type="paragraph" w:styleId="NormalWeb">
    <w:name w:val="Normal (Web)"/>
    <w:basedOn w:val="Normal"/>
    <w:uiPriority w:val="99"/>
    <w:unhideWhenUsed/>
    <w:rsid w:val="00670D5D"/>
    <w:pPr>
      <w:spacing w:before="100" w:beforeAutospacing="1" w:after="100" w:afterAutospacing="1"/>
    </w:pPr>
  </w:style>
  <w:style w:type="character" w:customStyle="1" w:styleId="Style3Car">
    <w:name w:val="Style3 Car"/>
    <w:link w:val="Style3"/>
    <w:rsid w:val="00183C68"/>
    <w:rPr>
      <w:b/>
      <w:bCs/>
      <w:i/>
      <w:iCs/>
      <w:sz w:val="26"/>
      <w:szCs w:val="26"/>
      <w:lang w:val="x-none" w:eastAsia="x-none"/>
    </w:rPr>
  </w:style>
  <w:style w:type="character" w:styleId="lev">
    <w:name w:val="Strong"/>
    <w:uiPriority w:val="22"/>
    <w:qFormat/>
    <w:rsid w:val="0061768E"/>
    <w:rPr>
      <w:b/>
      <w:bCs/>
    </w:rPr>
  </w:style>
  <w:style w:type="character" w:customStyle="1" w:styleId="Titre6Car">
    <w:name w:val="Titre 6 Car"/>
    <w:aliases w:val="Titre 6 inutilisé Car,Annexe 1 Car,Annexe 11 Car,Annexe 12 Car,Annexe 13 Car,Annexe 14 Car,Annexe 15 Car,Annexe 16 Car,Annexe 17 Car,H6 Car,Lev 6 Car,sub-dash Car,sd Car,5 Car,Bullet list Car,Annexe1 Car,Aston T6 Car,(Shift Ctrl 6) Car"/>
    <w:link w:val="Titre6"/>
    <w:rsid w:val="0061768E"/>
    <w:rPr>
      <w:rFonts w:ascii="Arial Narrow" w:eastAsia="Times New Roman" w:hAnsi="Arial Narrow" w:cs="Times New Roman"/>
      <w:b/>
      <w:smallCaps/>
      <w:color w:val="608000"/>
      <w:spacing w:val="10"/>
      <w:u w:val="single"/>
    </w:rPr>
  </w:style>
  <w:style w:type="character" w:customStyle="1" w:styleId="Titre7Car">
    <w:name w:val="Titre 7 Car"/>
    <w:aliases w:val="Titre 7-inutilisé Car"/>
    <w:link w:val="Titre7"/>
    <w:uiPriority w:val="9"/>
    <w:rsid w:val="0061768E"/>
    <w:rPr>
      <w:rFonts w:ascii="Arial Narrow" w:eastAsia="Times New Roman" w:hAnsi="Arial Narrow" w:cs="Times New Roman"/>
      <w:b/>
      <w:i/>
      <w:smallCaps/>
      <w:color w:val="791A20"/>
      <w:spacing w:val="10"/>
    </w:rPr>
  </w:style>
  <w:style w:type="character" w:customStyle="1" w:styleId="Titre8Car">
    <w:name w:val="Titre 8 Car"/>
    <w:aliases w:val="Titre 8-inutilisé Car"/>
    <w:link w:val="Titre8"/>
    <w:uiPriority w:val="9"/>
    <w:rsid w:val="0061768E"/>
    <w:rPr>
      <w:rFonts w:ascii="Arial Narrow" w:eastAsia="Times New Roman" w:hAnsi="Arial Narrow" w:cs="Times New Roman"/>
      <w:i/>
      <w:smallCaps/>
      <w:color w:val="808080"/>
      <w:spacing w:val="10"/>
      <w:szCs w:val="18"/>
    </w:rPr>
  </w:style>
  <w:style w:type="character" w:customStyle="1" w:styleId="Titre9Car">
    <w:name w:val="Titre 9 Car"/>
    <w:aliases w:val="Titre 9 -inutilisé Car"/>
    <w:link w:val="Titre9"/>
    <w:uiPriority w:val="9"/>
    <w:rsid w:val="0061768E"/>
    <w:rPr>
      <w:rFonts w:ascii="Arial Narrow" w:eastAsia="Times New Roman" w:hAnsi="Arial Narrow" w:cs="Times New Roman"/>
      <w:i/>
      <w:smallCaps/>
      <w:color w:val="222267"/>
      <w:spacing w:val="10"/>
      <w:szCs w:val="18"/>
    </w:rPr>
  </w:style>
  <w:style w:type="character" w:customStyle="1" w:styleId="Titre4Car">
    <w:name w:val="Titre 4 Car"/>
    <w:aliases w:val="T 4 Italique souligné Car Car,T 4 Car Car,Teamlog-T4 Car Car,T 4 Italique souligné Car1,T 4 Car1,Teamlog-T4 Car1,H4 Car,T4 Car,Titre 41 Car,t4.T4 Car,l4 Car,I4 Car,(Shift Ctrl 4) Car,4 Car,H41 Car,H42 Car,H43 Car,Level 2 - a Car,-... Car"/>
    <w:link w:val="Titre4"/>
    <w:locked/>
    <w:rsid w:val="00BB16A8"/>
    <w:rPr>
      <w:rFonts w:ascii="Arial Narrow" w:hAnsi="Arial Narrow"/>
      <w:b/>
      <w:smallCaps/>
      <w:color w:val="808080"/>
      <w:sz w:val="22"/>
      <w:lang w:val="x-none" w:eastAsia="x-none"/>
    </w:rPr>
  </w:style>
  <w:style w:type="paragraph" w:customStyle="1" w:styleId="NormalRetrait">
    <w:name w:val="Normal Retrait"/>
    <w:basedOn w:val="Normal"/>
    <w:uiPriority w:val="99"/>
    <w:rsid w:val="00221199"/>
    <w:pPr>
      <w:spacing w:before="60"/>
      <w:ind w:left="851"/>
    </w:pPr>
    <w:rPr>
      <w:rFonts w:ascii="Arial Narrow" w:hAnsi="Arial Narrow"/>
      <w:szCs w:val="20"/>
    </w:rPr>
  </w:style>
  <w:style w:type="paragraph" w:customStyle="1" w:styleId="NormalRetrait2">
    <w:name w:val="Normal Retrait 2"/>
    <w:basedOn w:val="NormalRetrait"/>
    <w:uiPriority w:val="99"/>
    <w:rsid w:val="00221199"/>
    <w:pPr>
      <w:ind w:left="1276"/>
    </w:pPr>
  </w:style>
  <w:style w:type="character" w:customStyle="1" w:styleId="PieddepageCar">
    <w:name w:val="Pied de page Car"/>
    <w:link w:val="Pieddepage"/>
    <w:locked/>
    <w:rsid w:val="00221199"/>
    <w:rPr>
      <w:rFonts w:ascii="Arial" w:hAnsi="Arial" w:cs="Arial"/>
      <w:sz w:val="22"/>
      <w:szCs w:val="22"/>
      <w:lang w:eastAsia="en-US"/>
    </w:rPr>
  </w:style>
  <w:style w:type="paragraph" w:customStyle="1" w:styleId="Listepuces10">
    <w:name w:val="Liste à puces 10"/>
    <w:basedOn w:val="Listepuces"/>
    <w:uiPriority w:val="99"/>
    <w:rsid w:val="00221199"/>
    <w:pPr>
      <w:numPr>
        <w:ilvl w:val="1"/>
        <w:numId w:val="7"/>
      </w:numPr>
      <w:tabs>
        <w:tab w:val="clear" w:pos="1440"/>
        <w:tab w:val="left" w:pos="284"/>
      </w:tabs>
      <w:spacing w:after="0"/>
      <w:ind w:left="360"/>
    </w:pPr>
    <w:rPr>
      <w:rFonts w:ascii="Arial Narrow" w:eastAsia="Times New Roman" w:hAnsi="Arial Narrow"/>
    </w:rPr>
  </w:style>
  <w:style w:type="paragraph" w:customStyle="1" w:styleId="Entte-Identification">
    <w:name w:val="Entête-Identification"/>
    <w:basedOn w:val="En-tte"/>
    <w:uiPriority w:val="99"/>
    <w:rsid w:val="00221199"/>
    <w:pPr>
      <w:tabs>
        <w:tab w:val="clear" w:pos="4536"/>
        <w:tab w:val="clear" w:pos="9072"/>
      </w:tabs>
      <w:spacing w:before="20" w:after="20"/>
      <w:jc w:val="center"/>
    </w:pPr>
    <w:rPr>
      <w:rFonts w:ascii="Arial Narrow" w:hAnsi="Arial Narrow"/>
      <w:b/>
      <w:sz w:val="22"/>
      <w:szCs w:val="20"/>
    </w:rPr>
  </w:style>
  <w:style w:type="paragraph" w:customStyle="1" w:styleId="Normal10">
    <w:name w:val="Normal 10"/>
    <w:basedOn w:val="Normal"/>
    <w:uiPriority w:val="99"/>
    <w:rsid w:val="00221199"/>
    <w:pPr>
      <w:widowControl w:val="0"/>
    </w:pPr>
    <w:rPr>
      <w:rFonts w:ascii="Arial Narrow" w:hAnsi="Arial Narrow"/>
      <w:bCs/>
      <w:sz w:val="20"/>
      <w:szCs w:val="20"/>
    </w:rPr>
  </w:style>
  <w:style w:type="paragraph" w:customStyle="1" w:styleId="Note">
    <w:name w:val="Note"/>
    <w:basedOn w:val="Normal"/>
    <w:uiPriority w:val="99"/>
    <w:rsid w:val="00221199"/>
    <w:pPr>
      <w:pBdr>
        <w:top w:val="single" w:sz="4" w:space="1" w:color="auto"/>
      </w:pBdr>
      <w:spacing w:before="120"/>
    </w:pPr>
    <w:rPr>
      <w:rFonts w:ascii="Arial Narrow" w:hAnsi="Arial Narrow"/>
      <w:sz w:val="20"/>
      <w:szCs w:val="20"/>
    </w:rPr>
  </w:style>
  <w:style w:type="paragraph" w:customStyle="1" w:styleId="Logigramme">
    <w:name w:val="Logigramme"/>
    <w:basedOn w:val="Normal"/>
    <w:uiPriority w:val="99"/>
    <w:rsid w:val="00221199"/>
    <w:pPr>
      <w:spacing w:line="200" w:lineRule="atLeast"/>
    </w:pPr>
    <w:rPr>
      <w:rFonts w:ascii="Arial Narrow" w:hAnsi="Arial Narrow"/>
      <w:sz w:val="20"/>
      <w:szCs w:val="20"/>
    </w:rPr>
  </w:style>
  <w:style w:type="paragraph" w:customStyle="1" w:styleId="ListeTiret">
    <w:name w:val="Liste Tiret"/>
    <w:basedOn w:val="Normal"/>
    <w:uiPriority w:val="99"/>
    <w:rsid w:val="00221199"/>
    <w:pPr>
      <w:numPr>
        <w:numId w:val="7"/>
      </w:numPr>
      <w:tabs>
        <w:tab w:val="clear" w:pos="360"/>
        <w:tab w:val="num" w:pos="284"/>
      </w:tabs>
      <w:spacing w:before="60"/>
    </w:pPr>
    <w:rPr>
      <w:rFonts w:ascii="Arial Narrow" w:hAnsi="Arial Narrow"/>
      <w:szCs w:val="20"/>
    </w:rPr>
  </w:style>
  <w:style w:type="paragraph" w:customStyle="1" w:styleId="TitreTableau10">
    <w:name w:val="Titre Tableau 10"/>
    <w:basedOn w:val="Normal"/>
    <w:uiPriority w:val="99"/>
    <w:rsid w:val="00221199"/>
    <w:pPr>
      <w:tabs>
        <w:tab w:val="left" w:pos="74"/>
      </w:tabs>
      <w:spacing w:before="40" w:after="40"/>
      <w:jc w:val="center"/>
    </w:pPr>
    <w:rPr>
      <w:rFonts w:ascii="Arial Narrow" w:hAnsi="Arial Narrow"/>
      <w:b/>
      <w:sz w:val="20"/>
      <w:szCs w:val="20"/>
    </w:rPr>
  </w:style>
  <w:style w:type="paragraph" w:customStyle="1" w:styleId="ListeTiret10">
    <w:name w:val="Liste Tiret 10"/>
    <w:basedOn w:val="Normal"/>
    <w:uiPriority w:val="99"/>
    <w:rsid w:val="00221199"/>
    <w:pPr>
      <w:numPr>
        <w:ilvl w:val="2"/>
        <w:numId w:val="7"/>
      </w:numPr>
      <w:tabs>
        <w:tab w:val="clear" w:pos="2160"/>
        <w:tab w:val="left" w:pos="284"/>
      </w:tabs>
      <w:spacing w:before="60"/>
      <w:ind w:left="284" w:hanging="284"/>
    </w:pPr>
    <w:rPr>
      <w:rFonts w:ascii="Arial Narrow" w:hAnsi="Arial Narrow"/>
      <w:sz w:val="20"/>
      <w:szCs w:val="20"/>
    </w:rPr>
  </w:style>
  <w:style w:type="paragraph" w:customStyle="1" w:styleId="Titrenonnumrot">
    <w:name w:val="Titre non numéroté"/>
    <w:basedOn w:val="Titre1"/>
    <w:uiPriority w:val="99"/>
    <w:rsid w:val="00221199"/>
    <w:pPr>
      <w:pageBreakBefore w:val="0"/>
      <w:numPr>
        <w:numId w:val="0"/>
      </w:numPr>
      <w:spacing w:before="360" w:after="360"/>
      <w:jc w:val="both"/>
      <w:outlineLvl w:val="9"/>
    </w:pPr>
    <w:rPr>
      <w:caps/>
      <w:smallCaps w:val="0"/>
      <w:color w:val="auto"/>
      <w:sz w:val="24"/>
      <w14:shadow w14:blurRad="50800" w14:dist="38100" w14:dir="2700000" w14:sx="100000" w14:sy="100000" w14:kx="0" w14:ky="0" w14:algn="tl">
        <w14:srgbClr w14:val="000000">
          <w14:alpha w14:val="60000"/>
        </w14:srgbClr>
      </w14:shadow>
    </w:rPr>
  </w:style>
  <w:style w:type="paragraph" w:customStyle="1" w:styleId="TitreTableauNormal">
    <w:name w:val="Titre Tableau Normal"/>
    <w:basedOn w:val="TitreTableau10"/>
    <w:uiPriority w:val="99"/>
    <w:rsid w:val="00221199"/>
    <w:rPr>
      <w:sz w:val="22"/>
    </w:rPr>
  </w:style>
  <w:style w:type="character" w:customStyle="1" w:styleId="TextedebullesCar">
    <w:name w:val="Texte de bulles Car"/>
    <w:link w:val="Textedebulles"/>
    <w:locked/>
    <w:rsid w:val="00221199"/>
    <w:rPr>
      <w:rFonts w:ascii="Tahoma" w:hAnsi="Tahoma" w:cs="Tahoma"/>
      <w:sz w:val="16"/>
      <w:szCs w:val="16"/>
      <w:lang w:eastAsia="en-US"/>
    </w:rPr>
  </w:style>
  <w:style w:type="paragraph" w:customStyle="1" w:styleId="sous-puce">
    <w:name w:val="sous-puce"/>
    <w:basedOn w:val="Normal"/>
    <w:uiPriority w:val="99"/>
    <w:rsid w:val="00221199"/>
    <w:pPr>
      <w:spacing w:before="60"/>
      <w:ind w:left="284"/>
    </w:pPr>
    <w:rPr>
      <w:rFonts w:ascii="Arial Narrow" w:hAnsi="Arial Narrow"/>
      <w:bCs/>
      <w:szCs w:val="20"/>
    </w:rPr>
  </w:style>
  <w:style w:type="paragraph" w:customStyle="1" w:styleId="ListepucesRetrait">
    <w:name w:val="Liste à puces Retrait"/>
    <w:basedOn w:val="Listepuces"/>
    <w:uiPriority w:val="99"/>
    <w:rsid w:val="00221199"/>
    <w:pPr>
      <w:numPr>
        <w:numId w:val="0"/>
      </w:numPr>
      <w:tabs>
        <w:tab w:val="left" w:pos="284"/>
      </w:tabs>
      <w:spacing w:before="60" w:after="0"/>
      <w:ind w:left="1134" w:hanging="283"/>
    </w:pPr>
    <w:rPr>
      <w:rFonts w:ascii="Arial Narrow" w:eastAsia="Times New Roman" w:hAnsi="Arial Narrow"/>
      <w:sz w:val="22"/>
    </w:rPr>
  </w:style>
  <w:style w:type="paragraph" w:customStyle="1" w:styleId="sous-puceRetrait">
    <w:name w:val="sous-puce Retrait"/>
    <w:basedOn w:val="sous-puce"/>
    <w:uiPriority w:val="99"/>
    <w:rsid w:val="00221199"/>
    <w:pPr>
      <w:ind w:left="1134"/>
    </w:pPr>
  </w:style>
  <w:style w:type="paragraph" w:customStyle="1" w:styleId="Sous-puce10">
    <w:name w:val="Sous-puce 10"/>
    <w:basedOn w:val="Normal10"/>
    <w:uiPriority w:val="99"/>
    <w:rsid w:val="00221199"/>
    <w:pPr>
      <w:ind w:left="284"/>
    </w:pPr>
  </w:style>
  <w:style w:type="paragraph" w:customStyle="1" w:styleId="ListepucesRetrait2">
    <w:name w:val="Liste à puces Retrait 2"/>
    <w:basedOn w:val="ListepucesRetrait"/>
    <w:uiPriority w:val="99"/>
    <w:rsid w:val="00221199"/>
    <w:pPr>
      <w:tabs>
        <w:tab w:val="clear" w:pos="284"/>
        <w:tab w:val="left" w:pos="1560"/>
      </w:tabs>
      <w:ind w:left="1560"/>
    </w:pPr>
  </w:style>
  <w:style w:type="paragraph" w:customStyle="1" w:styleId="ListeTiretRetrait">
    <w:name w:val="Liste Tiret Retrait"/>
    <w:basedOn w:val="ListeTiret"/>
    <w:uiPriority w:val="99"/>
    <w:rsid w:val="00221199"/>
    <w:pPr>
      <w:tabs>
        <w:tab w:val="clear" w:pos="284"/>
        <w:tab w:val="num" w:pos="1134"/>
      </w:tabs>
      <w:ind w:left="1134"/>
    </w:pPr>
  </w:style>
  <w:style w:type="paragraph" w:customStyle="1" w:styleId="Listepuces10Retrait">
    <w:name w:val="Liste à puces 10 Retrait"/>
    <w:basedOn w:val="Listepuces10"/>
    <w:uiPriority w:val="99"/>
    <w:rsid w:val="00221199"/>
    <w:pPr>
      <w:tabs>
        <w:tab w:val="clear" w:pos="284"/>
        <w:tab w:val="left" w:pos="1134"/>
      </w:tabs>
      <w:ind w:left="1134"/>
    </w:pPr>
  </w:style>
  <w:style w:type="paragraph" w:customStyle="1" w:styleId="Sous-puce10Retrait">
    <w:name w:val="Sous-puce 10 Retrait"/>
    <w:basedOn w:val="Sous-puce10"/>
    <w:uiPriority w:val="99"/>
    <w:rsid w:val="00221199"/>
    <w:pPr>
      <w:ind w:left="1134"/>
    </w:pPr>
  </w:style>
  <w:style w:type="paragraph" w:customStyle="1" w:styleId="ListeTiret10Retrait">
    <w:name w:val="Liste Tiret 10 Retrait"/>
    <w:basedOn w:val="ListeTiret10"/>
    <w:uiPriority w:val="99"/>
    <w:rsid w:val="00221199"/>
    <w:pPr>
      <w:tabs>
        <w:tab w:val="clear" w:pos="284"/>
        <w:tab w:val="left" w:pos="1134"/>
      </w:tabs>
      <w:ind w:left="1134"/>
    </w:pPr>
  </w:style>
  <w:style w:type="paragraph" w:customStyle="1" w:styleId="sous-puceRetrait2">
    <w:name w:val="sous-puce Retrait 2"/>
    <w:basedOn w:val="NormalRetrait2"/>
    <w:uiPriority w:val="99"/>
    <w:rsid w:val="00221199"/>
    <w:pPr>
      <w:ind w:left="1560"/>
    </w:pPr>
  </w:style>
  <w:style w:type="paragraph" w:customStyle="1" w:styleId="ListeTiretRetrait2">
    <w:name w:val="Liste Tiret Retrait 2"/>
    <w:basedOn w:val="ListeTiretRetrait"/>
    <w:uiPriority w:val="99"/>
    <w:rsid w:val="00221199"/>
    <w:pPr>
      <w:tabs>
        <w:tab w:val="clear" w:pos="1134"/>
        <w:tab w:val="num" w:pos="1560"/>
      </w:tabs>
      <w:ind w:left="1560"/>
    </w:pPr>
  </w:style>
  <w:style w:type="paragraph" w:customStyle="1" w:styleId="Listepuces10Retrait2">
    <w:name w:val="Liste à puces 10 Retrait 2"/>
    <w:basedOn w:val="Listepuces10Retrait"/>
    <w:uiPriority w:val="99"/>
    <w:rsid w:val="00221199"/>
    <w:pPr>
      <w:tabs>
        <w:tab w:val="clear" w:pos="1134"/>
        <w:tab w:val="left" w:pos="1560"/>
      </w:tabs>
      <w:ind w:left="1560"/>
    </w:pPr>
  </w:style>
  <w:style w:type="paragraph" w:customStyle="1" w:styleId="sous-puce10Retrait2">
    <w:name w:val="sous-puce 10 Retrait 2"/>
    <w:basedOn w:val="Sous-puce10Retrait"/>
    <w:uiPriority w:val="99"/>
    <w:rsid w:val="00221199"/>
    <w:pPr>
      <w:ind w:left="1560"/>
    </w:pPr>
  </w:style>
  <w:style w:type="paragraph" w:customStyle="1" w:styleId="Normal10Retrait">
    <w:name w:val="Normal 10 Retrait"/>
    <w:basedOn w:val="Normal10"/>
    <w:uiPriority w:val="99"/>
    <w:rsid w:val="00221199"/>
    <w:pPr>
      <w:ind w:left="851"/>
    </w:pPr>
  </w:style>
  <w:style w:type="paragraph" w:customStyle="1" w:styleId="Normal10Retrait2">
    <w:name w:val="Normal 10 Retrait 2"/>
    <w:basedOn w:val="Normal10Retrait"/>
    <w:uiPriority w:val="99"/>
    <w:rsid w:val="00221199"/>
    <w:pPr>
      <w:ind w:left="1276"/>
    </w:pPr>
  </w:style>
  <w:style w:type="paragraph" w:customStyle="1" w:styleId="ListeTiret10Retrait2">
    <w:name w:val="Liste Tiret 10 Retrait 2"/>
    <w:basedOn w:val="ListeTiret10Retrait"/>
    <w:uiPriority w:val="99"/>
    <w:rsid w:val="00221199"/>
    <w:pPr>
      <w:tabs>
        <w:tab w:val="clear" w:pos="1134"/>
        <w:tab w:val="left" w:pos="1560"/>
      </w:tabs>
      <w:ind w:left="1560"/>
    </w:pPr>
  </w:style>
  <w:style w:type="paragraph" w:styleId="Notedefin">
    <w:name w:val="endnote text"/>
    <w:basedOn w:val="Normal"/>
    <w:link w:val="NotedefinCar"/>
    <w:uiPriority w:val="99"/>
    <w:rsid w:val="00221199"/>
    <w:rPr>
      <w:rFonts w:ascii="Arial Narrow" w:hAnsi="Arial Narrow" w:cs="Times New Roman"/>
      <w:color w:val="auto"/>
      <w:sz w:val="20"/>
      <w:szCs w:val="20"/>
      <w:lang w:val="x-none" w:eastAsia="x-none" w:bidi="ar-SA"/>
    </w:rPr>
  </w:style>
  <w:style w:type="character" w:customStyle="1" w:styleId="NotedefinCar">
    <w:name w:val="Note de fin Car"/>
    <w:link w:val="Notedefin"/>
    <w:uiPriority w:val="99"/>
    <w:rsid w:val="00221199"/>
    <w:rPr>
      <w:rFonts w:ascii="Arial Narrow" w:hAnsi="Arial Narrow"/>
    </w:rPr>
  </w:style>
  <w:style w:type="character" w:styleId="Appeldenotedefin">
    <w:name w:val="endnote reference"/>
    <w:uiPriority w:val="99"/>
    <w:rsid w:val="00221199"/>
    <w:rPr>
      <w:rFonts w:cs="Times New Roman"/>
      <w:vertAlign w:val="superscript"/>
    </w:rPr>
  </w:style>
  <w:style w:type="character" w:customStyle="1" w:styleId="lang-en">
    <w:name w:val="lang-en"/>
    <w:rsid w:val="00221199"/>
  </w:style>
  <w:style w:type="paragraph" w:customStyle="1" w:styleId="jcrtitreorangeh2">
    <w:name w:val="jcr_titreorangeh2"/>
    <w:basedOn w:val="Normal"/>
    <w:rsid w:val="00221199"/>
    <w:pPr>
      <w:spacing w:before="100" w:beforeAutospacing="1" w:after="100" w:afterAutospacing="1"/>
    </w:pPr>
  </w:style>
  <w:style w:type="paragraph" w:customStyle="1" w:styleId="Exemple">
    <w:name w:val="Exemple"/>
    <w:basedOn w:val="Normal"/>
    <w:rsid w:val="00221199"/>
    <w:pPr>
      <w:spacing w:before="60" w:after="60"/>
      <w:ind w:left="284"/>
      <w:jc w:val="both"/>
    </w:pPr>
    <w:rPr>
      <w:i/>
      <w:szCs w:val="20"/>
    </w:rPr>
  </w:style>
  <w:style w:type="paragraph" w:customStyle="1" w:styleId="puce2">
    <w:name w:val="puce 2"/>
    <w:basedOn w:val="Normal"/>
    <w:uiPriority w:val="99"/>
    <w:rsid w:val="00221199"/>
    <w:pPr>
      <w:numPr>
        <w:numId w:val="8"/>
      </w:numPr>
      <w:spacing w:before="20" w:after="60"/>
      <w:jc w:val="both"/>
    </w:pPr>
    <w:rPr>
      <w:szCs w:val="20"/>
    </w:rPr>
  </w:style>
  <w:style w:type="paragraph" w:customStyle="1" w:styleId="Retrait1">
    <w:name w:val="Retrait 1"/>
    <w:basedOn w:val="Normal"/>
    <w:rsid w:val="00221199"/>
    <w:pPr>
      <w:spacing w:before="60" w:after="60"/>
      <w:ind w:left="567"/>
      <w:jc w:val="both"/>
    </w:pPr>
    <w:rPr>
      <w:szCs w:val="20"/>
    </w:rPr>
  </w:style>
  <w:style w:type="paragraph" w:styleId="Citation">
    <w:name w:val="Quote"/>
    <w:basedOn w:val="Normal"/>
    <w:next w:val="Normal"/>
    <w:link w:val="CitationCar"/>
    <w:uiPriority w:val="29"/>
    <w:qFormat/>
    <w:rsid w:val="0061768E"/>
    <w:rPr>
      <w:rFonts w:cs="Times New Roman"/>
      <w:i/>
      <w:iCs/>
      <w:color w:val="auto"/>
      <w:sz w:val="20"/>
      <w:szCs w:val="20"/>
      <w:lang w:val="x-none" w:eastAsia="x-none" w:bidi="ar-SA"/>
    </w:rPr>
  </w:style>
  <w:style w:type="character" w:customStyle="1" w:styleId="CitationCar">
    <w:name w:val="Citation Car"/>
    <w:link w:val="Citation"/>
    <w:uiPriority w:val="29"/>
    <w:rsid w:val="0061768E"/>
    <w:rPr>
      <w:i/>
      <w:iCs/>
      <w:sz w:val="20"/>
      <w:szCs w:val="20"/>
    </w:rPr>
  </w:style>
  <w:style w:type="paragraph" w:customStyle="1" w:styleId="Retrait2">
    <w:name w:val="Retrait 2"/>
    <w:basedOn w:val="Normal"/>
    <w:rsid w:val="00221199"/>
    <w:pPr>
      <w:spacing w:before="60" w:after="60"/>
      <w:ind w:left="1134"/>
      <w:jc w:val="both"/>
    </w:pPr>
    <w:rPr>
      <w:szCs w:val="20"/>
    </w:rPr>
  </w:style>
  <w:style w:type="paragraph" w:customStyle="1" w:styleId="Bullet2">
    <w:name w:val="Bullet 2"/>
    <w:basedOn w:val="Normal"/>
    <w:uiPriority w:val="99"/>
    <w:rsid w:val="00221199"/>
    <w:pPr>
      <w:numPr>
        <w:numId w:val="9"/>
      </w:numPr>
      <w:spacing w:line="280" w:lineRule="atLeast"/>
      <w:jc w:val="both"/>
    </w:pPr>
    <w:rPr>
      <w:rFonts w:ascii="Arial" w:hAnsi="Arial"/>
      <w:sz w:val="20"/>
    </w:rPr>
  </w:style>
  <w:style w:type="paragraph" w:customStyle="1" w:styleId="Tableau-NormalBaseline">
    <w:name w:val="Tableau - Normal Baseline"/>
    <w:basedOn w:val="Normal"/>
    <w:link w:val="Tableau-NormalBaselineCar"/>
    <w:rsid w:val="00221199"/>
    <w:pPr>
      <w:spacing w:line="280" w:lineRule="atLeast"/>
      <w:ind w:left="57"/>
    </w:pPr>
    <w:rPr>
      <w:rFonts w:ascii="Arial Gras" w:hAnsi="Arial Gras" w:cs="Times New Roman"/>
      <w:b/>
      <w:color w:val="1F497D"/>
      <w:sz w:val="20"/>
      <w:lang w:val="x-none" w:eastAsia="x-none" w:bidi="ar-SA"/>
    </w:rPr>
  </w:style>
  <w:style w:type="paragraph" w:customStyle="1" w:styleId="Tableau-Normal">
    <w:name w:val="Tableau - Normal"/>
    <w:basedOn w:val="Normal"/>
    <w:link w:val="Tableau-NormalCar"/>
    <w:rsid w:val="00221199"/>
    <w:pPr>
      <w:spacing w:line="280" w:lineRule="atLeast"/>
      <w:ind w:left="57"/>
    </w:pPr>
    <w:rPr>
      <w:rFonts w:ascii="Arial" w:hAnsi="Arial" w:cs="Times New Roman"/>
      <w:color w:val="auto"/>
      <w:sz w:val="20"/>
      <w:szCs w:val="24"/>
      <w:lang w:val="x-none" w:eastAsia="x-none" w:bidi="ar-SA"/>
    </w:rPr>
  </w:style>
  <w:style w:type="character" w:customStyle="1" w:styleId="Tableau-NormalCar">
    <w:name w:val="Tableau - Normal Car"/>
    <w:link w:val="Tableau-Normal"/>
    <w:rsid w:val="00221199"/>
    <w:rPr>
      <w:rFonts w:ascii="Arial" w:hAnsi="Arial"/>
      <w:szCs w:val="24"/>
    </w:rPr>
  </w:style>
  <w:style w:type="character" w:customStyle="1" w:styleId="Tableau-NormalBaselineCar">
    <w:name w:val="Tableau - Normal Baseline Car"/>
    <w:link w:val="Tableau-NormalBaseline"/>
    <w:rsid w:val="00221199"/>
    <w:rPr>
      <w:rFonts w:ascii="Arial Gras" w:hAnsi="Arial Gras" w:cs="Arial"/>
      <w:b/>
      <w:color w:val="1F497D"/>
      <w:szCs w:val="22"/>
    </w:rPr>
  </w:style>
  <w:style w:type="paragraph" w:styleId="Explorateurdedocuments">
    <w:name w:val="Document Map"/>
    <w:basedOn w:val="Normal"/>
    <w:link w:val="ExplorateurdedocumentsCar"/>
    <w:rsid w:val="00221199"/>
    <w:rPr>
      <w:rFonts w:ascii="Tahoma" w:hAnsi="Tahoma" w:cs="Times New Roman"/>
      <w:color w:val="auto"/>
      <w:sz w:val="16"/>
      <w:szCs w:val="16"/>
      <w:lang w:val="x-none" w:eastAsia="x-none" w:bidi="ar-SA"/>
    </w:rPr>
  </w:style>
  <w:style w:type="character" w:customStyle="1" w:styleId="ExplorateurdedocumentsCar">
    <w:name w:val="Explorateur de documents Car"/>
    <w:link w:val="Explorateurdedocuments"/>
    <w:rsid w:val="00221199"/>
    <w:rPr>
      <w:rFonts w:ascii="Tahoma" w:hAnsi="Tahoma" w:cs="Tahoma"/>
      <w:sz w:val="16"/>
      <w:szCs w:val="16"/>
    </w:rPr>
  </w:style>
  <w:style w:type="paragraph" w:styleId="Lgende">
    <w:name w:val="caption"/>
    <w:basedOn w:val="Normal"/>
    <w:next w:val="Corpsdetexte"/>
    <w:uiPriority w:val="35"/>
    <w:qFormat/>
    <w:rsid w:val="0061768E"/>
    <w:pPr>
      <w:jc w:val="center"/>
    </w:pPr>
    <w:rPr>
      <w:b/>
      <w:bCs/>
      <w:color w:val="222267"/>
      <w:sz w:val="16"/>
      <w:szCs w:val="16"/>
    </w:rPr>
  </w:style>
  <w:style w:type="paragraph" w:customStyle="1" w:styleId="GuideRdaction">
    <w:name w:val="GuideRédaction"/>
    <w:basedOn w:val="Normal"/>
    <w:uiPriority w:val="99"/>
    <w:rsid w:val="00221199"/>
    <w:pPr>
      <w:spacing w:before="60" w:after="60"/>
      <w:jc w:val="both"/>
    </w:pPr>
    <w:rPr>
      <w:rFonts w:ascii="Arial" w:hAnsi="Arial" w:cs="Arial"/>
      <w:i/>
      <w:iCs/>
      <w:color w:val="FF6600"/>
    </w:rPr>
  </w:style>
  <w:style w:type="paragraph" w:customStyle="1" w:styleId="body">
    <w:name w:val="body"/>
    <w:basedOn w:val="Normal"/>
    <w:link w:val="bodyCar"/>
    <w:uiPriority w:val="99"/>
    <w:rsid w:val="00221199"/>
    <w:pPr>
      <w:spacing w:before="60"/>
      <w:jc w:val="both"/>
    </w:pPr>
    <w:rPr>
      <w:rFonts w:ascii="Arial" w:hAnsi="Arial" w:cs="Times New Roman"/>
      <w:color w:val="auto"/>
      <w:lang w:val="x-none" w:bidi="ar-SA"/>
    </w:rPr>
  </w:style>
  <w:style w:type="character" w:customStyle="1" w:styleId="bodyCar">
    <w:name w:val="body Car"/>
    <w:link w:val="body"/>
    <w:uiPriority w:val="99"/>
    <w:rsid w:val="00221199"/>
    <w:rPr>
      <w:rFonts w:ascii="Arial" w:hAnsi="Arial" w:cs="Arial"/>
      <w:sz w:val="22"/>
      <w:szCs w:val="22"/>
      <w:lang w:eastAsia="en-US"/>
    </w:rPr>
  </w:style>
  <w:style w:type="paragraph" w:styleId="Normalcentr">
    <w:name w:val="Block Text"/>
    <w:basedOn w:val="Normal"/>
    <w:uiPriority w:val="99"/>
    <w:rsid w:val="00221199"/>
    <w:pPr>
      <w:ind w:left="113" w:right="113"/>
    </w:pPr>
    <w:rPr>
      <w:rFonts w:ascii="Arial" w:hAnsi="Arial" w:cs="Arial"/>
      <w:sz w:val="18"/>
      <w:szCs w:val="18"/>
    </w:rPr>
  </w:style>
  <w:style w:type="paragraph" w:customStyle="1" w:styleId="Paragraphe">
    <w:name w:val="Paragraphe"/>
    <w:basedOn w:val="Normal"/>
    <w:uiPriority w:val="99"/>
    <w:rsid w:val="00221199"/>
    <w:pPr>
      <w:spacing w:before="240"/>
      <w:ind w:left="1134"/>
      <w:jc w:val="both"/>
    </w:pPr>
    <w:rPr>
      <w:rFonts w:ascii="Arial" w:hAnsi="Arial" w:cs="Arial"/>
    </w:rPr>
  </w:style>
  <w:style w:type="paragraph" w:customStyle="1" w:styleId="NormalDoc">
    <w:name w:val="Normal Doc"/>
    <w:basedOn w:val="Normal"/>
    <w:uiPriority w:val="99"/>
    <w:rsid w:val="00221199"/>
    <w:pPr>
      <w:spacing w:before="120" w:line="288" w:lineRule="auto"/>
      <w:jc w:val="both"/>
    </w:pPr>
    <w:rPr>
      <w:rFonts w:ascii="Arial" w:hAnsi="Arial" w:cs="Arial"/>
      <w:sz w:val="20"/>
      <w:szCs w:val="20"/>
    </w:rPr>
  </w:style>
  <w:style w:type="character" w:customStyle="1" w:styleId="apple-converted-space">
    <w:name w:val="apple-converted-space"/>
    <w:rsid w:val="00221199"/>
  </w:style>
  <w:style w:type="character" w:customStyle="1" w:styleId="Emphaseintense">
    <w:name w:val="Emphase intense"/>
    <w:uiPriority w:val="21"/>
    <w:qFormat/>
    <w:rsid w:val="0061768E"/>
    <w:rPr>
      <w:b/>
      <w:bCs/>
      <w:i/>
      <w:iCs/>
      <w:color w:val="4F81BD"/>
    </w:rPr>
  </w:style>
  <w:style w:type="character" w:customStyle="1" w:styleId="ParagraphedelisteCar">
    <w:name w:val="Paragraphe de liste Car"/>
    <w:link w:val="Paragraphedeliste"/>
    <w:uiPriority w:val="34"/>
    <w:locked/>
    <w:rsid w:val="00221199"/>
    <w:rPr>
      <w:rFonts w:ascii="Arial Narrow" w:hAnsi="Arial Narrow"/>
      <w:lang w:eastAsia="en-US" w:bidi="en-US"/>
    </w:rPr>
  </w:style>
  <w:style w:type="paragraph" w:customStyle="1" w:styleId="ContenudeTableau">
    <w:name w:val="Contenu de Tableau"/>
    <w:basedOn w:val="Normal"/>
    <w:uiPriority w:val="99"/>
    <w:rsid w:val="00221199"/>
    <w:pPr>
      <w:spacing w:before="40" w:after="40"/>
    </w:pPr>
    <w:rPr>
      <w:rFonts w:ascii="Verdana" w:hAnsi="Verdana"/>
      <w:sz w:val="18"/>
    </w:rPr>
  </w:style>
  <w:style w:type="paragraph" w:customStyle="1" w:styleId="Titre50">
    <w:name w:val="Titre_5"/>
    <w:basedOn w:val="Titre40"/>
    <w:rsid w:val="00221199"/>
    <w:pPr>
      <w:numPr>
        <w:ilvl w:val="0"/>
        <w:numId w:val="0"/>
      </w:numPr>
      <w:ind w:left="2880" w:hanging="360"/>
      <w:outlineLvl w:val="3"/>
    </w:pPr>
    <w:rPr>
      <w:color w:val="595959"/>
      <w:sz w:val="24"/>
      <w:lang w:eastAsia="fr-FR"/>
    </w:rPr>
  </w:style>
  <w:style w:type="paragraph" w:customStyle="1" w:styleId="Titre60">
    <w:name w:val="Titre_6"/>
    <w:basedOn w:val="Titre50"/>
    <w:rsid w:val="00221199"/>
    <w:pPr>
      <w:tabs>
        <w:tab w:val="num" w:pos="360"/>
      </w:tabs>
      <w:ind w:left="0" w:firstLine="0"/>
      <w:outlineLvl w:val="5"/>
    </w:pPr>
  </w:style>
  <w:style w:type="character" w:customStyle="1" w:styleId="sentence">
    <w:name w:val="sentence"/>
    <w:rsid w:val="00221199"/>
  </w:style>
  <w:style w:type="character" w:customStyle="1" w:styleId="parameter">
    <w:name w:val="parameter"/>
    <w:rsid w:val="00221199"/>
  </w:style>
  <w:style w:type="paragraph" w:customStyle="1" w:styleId="Listepuceniv1">
    <w:name w:val="Liste à puce niv1"/>
    <w:basedOn w:val="Sansinterligne"/>
    <w:qFormat/>
    <w:rsid w:val="0061768E"/>
    <w:pPr>
      <w:keepNext/>
      <w:keepLines w:val="0"/>
      <w:numPr>
        <w:numId w:val="11"/>
      </w:numPr>
    </w:pPr>
  </w:style>
  <w:style w:type="table" w:styleId="Trameclaire-Accent2">
    <w:name w:val="Light Shading Accent 2"/>
    <w:basedOn w:val="TableauNormal"/>
    <w:uiPriority w:val="60"/>
    <w:rsid w:val="0001612F"/>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eclaire-Accent2">
    <w:name w:val="Light List Accent 2"/>
    <w:basedOn w:val="TableauNormal"/>
    <w:uiPriority w:val="61"/>
    <w:rsid w:val="0001612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Emphaseple">
    <w:name w:val="Emphase pâle"/>
    <w:uiPriority w:val="19"/>
    <w:qFormat/>
    <w:rsid w:val="004D7AB5"/>
    <w:rPr>
      <w:rFonts w:ascii="Arial Narrow" w:hAnsi="Arial Narrow"/>
      <w:i/>
      <w:color w:val="808080"/>
      <w:sz w:val="20"/>
      <w:szCs w:val="18"/>
    </w:rPr>
  </w:style>
  <w:style w:type="paragraph" w:styleId="En-ttedetabledesmatires">
    <w:name w:val="TOC Heading"/>
    <w:basedOn w:val="Normal"/>
    <w:next w:val="Corpsdetexte"/>
    <w:link w:val="En-ttedetabledesmatiresCar"/>
    <w:uiPriority w:val="39"/>
    <w:qFormat/>
    <w:rsid w:val="0061768E"/>
    <w:pPr>
      <w:pageBreakBefore/>
      <w:spacing w:after="840"/>
    </w:pPr>
    <w:rPr>
      <w:rFonts w:ascii="Arial Narrow" w:hAnsi="Arial Narrow" w:cs="Times New Roman"/>
      <w:b/>
      <w:caps/>
      <w:color w:val="608000"/>
      <w:sz w:val="20"/>
      <w:szCs w:val="20"/>
      <w:lang w:val="x-none"/>
    </w:rPr>
  </w:style>
  <w:style w:type="paragraph" w:styleId="Liste">
    <w:name w:val="List"/>
    <w:basedOn w:val="Normal"/>
    <w:autoRedefine/>
    <w:uiPriority w:val="99"/>
    <w:unhideWhenUsed/>
    <w:qFormat/>
    <w:rsid w:val="00DB430F"/>
    <w:pPr>
      <w:numPr>
        <w:numId w:val="22"/>
      </w:numPr>
      <w:spacing w:before="60" w:after="60" w:line="240" w:lineRule="auto"/>
    </w:pPr>
  </w:style>
  <w:style w:type="paragraph" w:styleId="Sous-titre">
    <w:name w:val="Subtitle"/>
    <w:basedOn w:val="Normal"/>
    <w:next w:val="Corpsdetexte"/>
    <w:link w:val="Sous-titreCar"/>
    <w:qFormat/>
    <w:rsid w:val="0061768E"/>
    <w:pPr>
      <w:spacing w:after="400" w:line="240" w:lineRule="auto"/>
      <w:jc w:val="center"/>
    </w:pPr>
    <w:rPr>
      <w:rFonts w:ascii="Tahoma" w:hAnsi="Tahoma" w:cs="Times New Roman"/>
      <w:caps/>
      <w:color w:val="608000"/>
      <w:spacing w:val="10"/>
      <w:sz w:val="24"/>
      <w:szCs w:val="24"/>
      <w:lang w:val="x-none"/>
    </w:rPr>
  </w:style>
  <w:style w:type="character" w:customStyle="1" w:styleId="Sous-titreCar">
    <w:name w:val="Sous-titre Car"/>
    <w:link w:val="Sous-titre"/>
    <w:rsid w:val="0061768E"/>
    <w:rPr>
      <w:rFonts w:ascii="Tahoma" w:eastAsia="Times New Roman" w:hAnsi="Tahoma" w:cs="Times New Roman"/>
      <w:caps/>
      <w:color w:val="608000"/>
      <w:spacing w:val="10"/>
      <w:sz w:val="24"/>
      <w:szCs w:val="24"/>
      <w:lang w:eastAsia="en-US" w:bidi="en-US"/>
    </w:rPr>
  </w:style>
  <w:style w:type="character" w:customStyle="1" w:styleId="SansinterligneCar">
    <w:name w:val="Sans interligne Car"/>
    <w:link w:val="Sansinterligne"/>
    <w:uiPriority w:val="1"/>
    <w:rsid w:val="0061768E"/>
    <w:rPr>
      <w:rFonts w:ascii="Tahoma" w:hAnsi="Tahoma"/>
    </w:rPr>
  </w:style>
  <w:style w:type="paragraph" w:styleId="Citationintense">
    <w:name w:val="Intense Quote"/>
    <w:basedOn w:val="Normal"/>
    <w:next w:val="Normal"/>
    <w:link w:val="CitationintenseCar"/>
    <w:uiPriority w:val="30"/>
    <w:qFormat/>
    <w:rsid w:val="0061768E"/>
    <w:pPr>
      <w:pBdr>
        <w:top w:val="single" w:sz="4" w:space="10" w:color="4F81BD"/>
        <w:left w:val="single" w:sz="4" w:space="10" w:color="4F81BD"/>
      </w:pBdr>
      <w:ind w:left="1296" w:right="1152"/>
      <w:jc w:val="both"/>
    </w:pPr>
    <w:rPr>
      <w:rFonts w:cs="Times New Roman"/>
      <w:i/>
      <w:iCs/>
      <w:color w:val="4F81BD"/>
      <w:sz w:val="20"/>
      <w:szCs w:val="20"/>
      <w:lang w:val="x-none" w:eastAsia="x-none" w:bidi="ar-SA"/>
    </w:rPr>
  </w:style>
  <w:style w:type="character" w:customStyle="1" w:styleId="CitationintenseCar">
    <w:name w:val="Citation intense Car"/>
    <w:link w:val="Citationintense"/>
    <w:uiPriority w:val="30"/>
    <w:rsid w:val="0061768E"/>
    <w:rPr>
      <w:i/>
      <w:iCs/>
      <w:color w:val="4F81BD"/>
      <w:sz w:val="20"/>
      <w:szCs w:val="20"/>
    </w:rPr>
  </w:style>
  <w:style w:type="character" w:styleId="Titredulivre">
    <w:name w:val="Book Title"/>
    <w:uiPriority w:val="33"/>
    <w:qFormat/>
    <w:rsid w:val="0061768E"/>
    <w:rPr>
      <w:b/>
      <w:bCs/>
      <w:smallCaps/>
      <w:spacing w:val="5"/>
    </w:rPr>
  </w:style>
  <w:style w:type="character" w:customStyle="1" w:styleId="En-ttedetabledesmatiresCar">
    <w:name w:val="En-tête de table des matières Car"/>
    <w:link w:val="En-ttedetabledesmatires"/>
    <w:uiPriority w:val="39"/>
    <w:rsid w:val="0061768E"/>
    <w:rPr>
      <w:rFonts w:ascii="Arial Narrow" w:eastAsia="Times New Roman" w:hAnsi="Arial Narrow" w:cs="Times New Roman"/>
      <w:b/>
      <w:caps/>
      <w:color w:val="608000"/>
      <w:lang w:eastAsia="en-US" w:bidi="en-US"/>
    </w:rPr>
  </w:style>
  <w:style w:type="character" w:customStyle="1" w:styleId="Accentuationdemot">
    <w:name w:val="Accentuation de mot"/>
    <w:qFormat/>
    <w:rsid w:val="0061768E"/>
    <w:rPr>
      <w:b/>
      <w:color w:val="608000"/>
    </w:rPr>
  </w:style>
  <w:style w:type="paragraph" w:customStyle="1" w:styleId="Titre4-DOCCNSA">
    <w:name w:val="Titre4 - DOC CNSA"/>
    <w:basedOn w:val="Normal"/>
    <w:next w:val="Corpsdetexte"/>
    <w:qFormat/>
    <w:rsid w:val="0061768E"/>
    <w:pPr>
      <w:keepNext/>
      <w:keepLines w:val="0"/>
      <w:pBdr>
        <w:bottom w:val="single" w:sz="12" w:space="1" w:color="7F7F7F"/>
      </w:pBdr>
      <w:tabs>
        <w:tab w:val="num" w:pos="1728"/>
      </w:tabs>
      <w:spacing w:before="600" w:after="600" w:line="240" w:lineRule="auto"/>
      <w:ind w:left="2773" w:hanging="646"/>
      <w:outlineLvl w:val="3"/>
    </w:pPr>
    <w:rPr>
      <w:rFonts w:cs="Arial"/>
      <w:b/>
      <w:i/>
      <w:color w:val="7F7F7F"/>
      <w:sz w:val="28"/>
      <w:lang w:bidi="ar-SA"/>
    </w:rPr>
  </w:style>
  <w:style w:type="paragraph" w:customStyle="1" w:styleId="TITRE-DOCCNSA">
    <w:name w:val="TITRE - DOC CNSA"/>
    <w:basedOn w:val="Titre"/>
    <w:qFormat/>
    <w:rsid w:val="0061768E"/>
    <w:pPr>
      <w:keepLines w:val="0"/>
      <w:widowControl w:val="0"/>
      <w:tabs>
        <w:tab w:val="left" w:pos="1620"/>
        <w:tab w:val="center" w:pos="4712"/>
      </w:tabs>
      <w:spacing w:before="1600" w:line="240" w:lineRule="auto"/>
      <w:ind w:right="215"/>
    </w:pPr>
    <w:rPr>
      <w:b/>
      <w:bCs/>
      <w:caps w:val="0"/>
      <w:smallCaps/>
      <w:color w:val="76923C"/>
      <w:spacing w:val="-20"/>
      <w:kern w:val="0"/>
      <w:sz w:val="56"/>
      <w:szCs w:val="24"/>
      <w14:shadow w14:blurRad="50800" w14:dist="38100" w14:dir="2700000" w14:sx="100000" w14:sy="100000" w14:kx="0" w14:ky="0" w14:algn="tl">
        <w14:srgbClr w14:val="000000">
          <w14:alpha w14:val="60000"/>
        </w14:srgbClr>
      </w14:shadow>
    </w:rPr>
  </w:style>
  <w:style w:type="paragraph" w:customStyle="1" w:styleId="Titre5-DOCCNSA">
    <w:name w:val="Titre 5 - DOC CNSA"/>
    <w:basedOn w:val="Normal"/>
    <w:next w:val="Corpsdetexte"/>
    <w:qFormat/>
    <w:rsid w:val="00963396"/>
    <w:pPr>
      <w:keepNext/>
      <w:numPr>
        <w:ilvl w:val="4"/>
        <w:numId w:val="10"/>
      </w:numPr>
      <w:pBdr>
        <w:bottom w:val="single" w:sz="12" w:space="1" w:color="548DD4"/>
      </w:pBdr>
      <w:spacing w:before="240" w:after="240" w:line="240" w:lineRule="auto"/>
      <w:ind w:right="215"/>
      <w:outlineLvl w:val="4"/>
    </w:pPr>
    <w:rPr>
      <w:rFonts w:cs="Arial"/>
      <w:b/>
      <w:i/>
      <w:color w:val="548DD4"/>
      <w:lang w:bidi="ar-SA"/>
      <w14:shadow w14:blurRad="50800" w14:dist="38100" w14:dir="2700000" w14:sx="100000" w14:sy="100000" w14:kx="0" w14:ky="0" w14:algn="tl">
        <w14:srgbClr w14:val="000000">
          <w14:alpha w14:val="60000"/>
        </w14:srgbClr>
      </w14:shadow>
    </w:rPr>
  </w:style>
  <w:style w:type="paragraph" w:customStyle="1" w:styleId="Titre4-DOCCNSA0">
    <w:name w:val="Titre 4 - DOC CNSA"/>
    <w:basedOn w:val="Titre4-DOCCNSA"/>
    <w:qFormat/>
    <w:rsid w:val="0061768E"/>
  </w:style>
  <w:style w:type="paragraph" w:customStyle="1" w:styleId="SansinterligneCarCarCar">
    <w:name w:val="Sans interligne Car Car Car"/>
    <w:basedOn w:val="Normal"/>
    <w:qFormat/>
    <w:rsid w:val="0061768E"/>
    <w:pPr>
      <w:keepLines w:val="0"/>
      <w:spacing w:line="240" w:lineRule="auto"/>
    </w:pPr>
    <w:rPr>
      <w:lang w:bidi="ar-SA"/>
    </w:rPr>
  </w:style>
  <w:style w:type="paragraph" w:customStyle="1" w:styleId="NoteFSV">
    <w:name w:val="Note_FSV"/>
    <w:basedOn w:val="Normal"/>
    <w:qFormat/>
    <w:rsid w:val="0061768E"/>
    <w:pPr>
      <w:keepLines w:val="0"/>
      <w:numPr>
        <w:numId w:val="12"/>
      </w:numPr>
      <w:spacing w:line="240" w:lineRule="auto"/>
    </w:pPr>
    <w:rPr>
      <w:rFonts w:ascii="Times New Roman" w:hAnsi="Times New Roman"/>
      <w:i/>
      <w:sz w:val="18"/>
      <w:szCs w:val="24"/>
      <w:lang w:bidi="ar-SA"/>
    </w:rPr>
  </w:style>
  <w:style w:type="paragraph" w:customStyle="1" w:styleId="diagramAtt">
    <w:name w:val="_diagramAtt"/>
    <w:basedOn w:val="Normal"/>
    <w:qFormat/>
    <w:rsid w:val="0061768E"/>
    <w:pPr>
      <w:keepLines w:val="0"/>
      <w:spacing w:line="240" w:lineRule="auto"/>
      <w:ind w:left="142" w:hanging="142"/>
    </w:pPr>
    <w:rPr>
      <w:sz w:val="14"/>
      <w:szCs w:val="14"/>
      <w:lang w:bidi="ar-SA"/>
    </w:rPr>
  </w:style>
  <w:style w:type="paragraph" w:customStyle="1" w:styleId="diagramTitre">
    <w:name w:val="_diagramTitre"/>
    <w:basedOn w:val="Normal"/>
    <w:qFormat/>
    <w:rsid w:val="0061768E"/>
    <w:pPr>
      <w:keepLines w:val="0"/>
      <w:spacing w:line="240" w:lineRule="auto"/>
      <w:jc w:val="center"/>
    </w:pPr>
    <w:rPr>
      <w:b/>
      <w:color w:val="FF0000"/>
      <w:sz w:val="16"/>
      <w:szCs w:val="16"/>
      <w:lang w:bidi="ar-SA"/>
    </w:rPr>
  </w:style>
  <w:style w:type="paragraph" w:customStyle="1" w:styleId="diagramText">
    <w:name w:val="_diagramText"/>
    <w:basedOn w:val="Normal"/>
    <w:qFormat/>
    <w:rsid w:val="0061768E"/>
    <w:pPr>
      <w:keepLines w:val="0"/>
      <w:spacing w:line="240" w:lineRule="auto"/>
    </w:pPr>
    <w:rPr>
      <w:sz w:val="16"/>
      <w:szCs w:val="16"/>
      <w:lang w:bidi="ar-SA"/>
    </w:rPr>
  </w:style>
  <w:style w:type="paragraph" w:customStyle="1" w:styleId="DecimalAligned">
    <w:name w:val="Decimal Aligned"/>
    <w:basedOn w:val="Normal"/>
    <w:uiPriority w:val="40"/>
    <w:qFormat/>
    <w:rsid w:val="0061768E"/>
    <w:pPr>
      <w:keepLines w:val="0"/>
      <w:tabs>
        <w:tab w:val="decimal" w:pos="360"/>
      </w:tabs>
    </w:pPr>
    <w:rPr>
      <w:lang w:bidi="ar-SA"/>
    </w:rPr>
  </w:style>
  <w:style w:type="paragraph" w:customStyle="1" w:styleId="Style3sansTM">
    <w:name w:val="Style3 sans TM"/>
    <w:basedOn w:val="Titre3"/>
    <w:link w:val="Style3sansTMCar"/>
    <w:qFormat/>
    <w:rsid w:val="0061768E"/>
    <w:pPr>
      <w:keepLines w:val="0"/>
      <w:widowControl w:val="0"/>
      <w:numPr>
        <w:ilvl w:val="0"/>
        <w:numId w:val="0"/>
      </w:numPr>
      <w:pBdr>
        <w:bottom w:val="single" w:sz="12" w:space="1" w:color="FF0000"/>
      </w:pBdr>
      <w:spacing w:before="360" w:line="360" w:lineRule="auto"/>
      <w:outlineLvl w:val="9"/>
    </w:pPr>
    <w:rPr>
      <w:rFonts w:ascii="Times New Roman" w:hAnsi="Times New Roman"/>
      <w:i/>
      <w:smallCaps w:val="0"/>
      <w:color w:val="FF0000"/>
      <w:sz w:val="32"/>
      <w:lang w:bidi="ar-SA"/>
      <w14:shadow w14:blurRad="50800" w14:dist="38100" w14:dir="2700000" w14:sx="100000" w14:sy="100000" w14:kx="0" w14:ky="0" w14:algn="tl">
        <w14:srgbClr w14:val="000000">
          <w14:alpha w14:val="60000"/>
        </w14:srgbClr>
      </w14:shadow>
    </w:rPr>
  </w:style>
  <w:style w:type="character" w:customStyle="1" w:styleId="Style3sansTMCar">
    <w:name w:val="Style3 sans TM Car"/>
    <w:link w:val="Style3sansTM"/>
    <w:rsid w:val="0061768E"/>
    <w:rPr>
      <w:rFonts w:ascii="Times New Roman" w:eastAsia="Times New Roman" w:hAnsi="Times New Roman" w:cs="Times New Roman"/>
      <w:b/>
      <w:i/>
      <w:color w:val="FF0000"/>
      <w:sz w:val="32"/>
      <w:lang w:eastAsia="en-US"/>
      <w14:shadow w14:blurRad="50800" w14:dist="38100" w14:dir="2700000" w14:sx="100000" w14:sy="100000" w14:kx="0" w14:ky="0" w14:algn="tl">
        <w14:srgbClr w14:val="000000">
          <w14:alpha w14:val="60000"/>
        </w14:srgbClr>
      </w14:shadow>
    </w:rPr>
  </w:style>
  <w:style w:type="paragraph" w:customStyle="1" w:styleId="Explication">
    <w:name w:val="Explication"/>
    <w:basedOn w:val="Normal"/>
    <w:qFormat/>
    <w:rsid w:val="0061768E"/>
    <w:pPr>
      <w:keepLines w:val="0"/>
      <w:spacing w:line="240" w:lineRule="auto"/>
      <w:jc w:val="both"/>
    </w:pPr>
    <w:rPr>
      <w:rFonts w:ascii="Arial" w:eastAsia="Calibri" w:hAnsi="Arial" w:cs="Arial"/>
      <w:i/>
      <w:color w:val="0000FF"/>
      <w:lang w:bidi="ar-SA"/>
    </w:rPr>
  </w:style>
  <w:style w:type="paragraph" w:customStyle="1" w:styleId="Normal2">
    <w:name w:val="Normal 2"/>
    <w:basedOn w:val="Normal"/>
    <w:qFormat/>
    <w:rsid w:val="0061768E"/>
    <w:pPr>
      <w:keepLines w:val="0"/>
      <w:spacing w:line="240" w:lineRule="auto"/>
      <w:jc w:val="both"/>
    </w:pPr>
    <w:rPr>
      <w:rFonts w:ascii="Arial" w:eastAsia="Calibri" w:hAnsi="Arial" w:cs="Arial"/>
      <w:lang w:bidi="ar-SA"/>
    </w:rPr>
  </w:style>
  <w:style w:type="table" w:styleId="Tramemoyenne1-Accent3">
    <w:name w:val="Medium Shading 1 Accent 3"/>
    <w:basedOn w:val="TableauNormal"/>
    <w:uiPriority w:val="63"/>
    <w:rsid w:val="0057502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jc w:val="left"/>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vAlign w:val="center"/>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claire-Accent3">
    <w:name w:val="Light Shading Accent 3"/>
    <w:basedOn w:val="TableauNormal"/>
    <w:uiPriority w:val="60"/>
    <w:rsid w:val="0049734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abledesillustrations">
    <w:name w:val="table of figures"/>
    <w:basedOn w:val="Normal"/>
    <w:next w:val="Normal"/>
    <w:uiPriority w:val="99"/>
    <w:rsid w:val="00F27F2E"/>
  </w:style>
  <w:style w:type="paragraph" w:customStyle="1" w:styleId="Normalpuce">
    <w:name w:val="Normal à puce"/>
    <w:basedOn w:val="Normal"/>
    <w:link w:val="NormalpuceCar"/>
    <w:qFormat/>
    <w:rsid w:val="006D596A"/>
    <w:pPr>
      <w:ind w:left="720" w:hanging="360"/>
    </w:pPr>
  </w:style>
  <w:style w:type="character" w:customStyle="1" w:styleId="NormalpuceCar">
    <w:name w:val="Normal à puce Car"/>
    <w:link w:val="Normalpuce"/>
    <w:rsid w:val="006D596A"/>
    <w:rPr>
      <w:rFonts w:cs="Calibri"/>
      <w:color w:val="000000"/>
      <w:sz w:val="22"/>
      <w:szCs w:val="22"/>
      <w:lang w:bidi="en-US"/>
    </w:rPr>
  </w:style>
  <w:style w:type="character" w:customStyle="1" w:styleId="A6">
    <w:name w:val="A6"/>
    <w:uiPriority w:val="99"/>
    <w:rsid w:val="002B0699"/>
    <w:rPr>
      <w:rFonts w:cs="Info Text Offc"/>
      <w:b/>
      <w:bCs/>
      <w:color w:val="000000"/>
    </w:rPr>
  </w:style>
  <w:style w:type="table" w:styleId="TableauGrille4-Accentuation6">
    <w:name w:val="Grid Table 4 Accent 6"/>
    <w:basedOn w:val="TableauNormal"/>
    <w:uiPriority w:val="49"/>
    <w:rsid w:val="00F377CD"/>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Mentionnonrsolue">
    <w:name w:val="Unresolved Mention"/>
    <w:uiPriority w:val="99"/>
    <w:semiHidden/>
    <w:unhideWhenUsed/>
    <w:rsid w:val="00BE1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01715">
      <w:bodyDiv w:val="1"/>
      <w:marLeft w:val="0"/>
      <w:marRight w:val="0"/>
      <w:marTop w:val="0"/>
      <w:marBottom w:val="0"/>
      <w:divBdr>
        <w:top w:val="none" w:sz="0" w:space="0" w:color="auto"/>
        <w:left w:val="none" w:sz="0" w:space="0" w:color="auto"/>
        <w:bottom w:val="none" w:sz="0" w:space="0" w:color="auto"/>
        <w:right w:val="none" w:sz="0" w:space="0" w:color="auto"/>
      </w:divBdr>
      <w:divsChild>
        <w:div w:id="1393699446">
          <w:marLeft w:val="547"/>
          <w:marRight w:val="0"/>
          <w:marTop w:val="0"/>
          <w:marBottom w:val="0"/>
          <w:divBdr>
            <w:top w:val="none" w:sz="0" w:space="0" w:color="auto"/>
            <w:left w:val="none" w:sz="0" w:space="0" w:color="auto"/>
            <w:bottom w:val="none" w:sz="0" w:space="0" w:color="auto"/>
            <w:right w:val="none" w:sz="0" w:space="0" w:color="auto"/>
          </w:divBdr>
        </w:div>
      </w:divsChild>
    </w:div>
    <w:div w:id="106969273">
      <w:bodyDiv w:val="1"/>
      <w:marLeft w:val="0"/>
      <w:marRight w:val="0"/>
      <w:marTop w:val="0"/>
      <w:marBottom w:val="0"/>
      <w:divBdr>
        <w:top w:val="none" w:sz="0" w:space="0" w:color="auto"/>
        <w:left w:val="none" w:sz="0" w:space="0" w:color="auto"/>
        <w:bottom w:val="none" w:sz="0" w:space="0" w:color="auto"/>
        <w:right w:val="none" w:sz="0" w:space="0" w:color="auto"/>
      </w:divBdr>
    </w:div>
    <w:div w:id="108672131">
      <w:bodyDiv w:val="1"/>
      <w:marLeft w:val="0"/>
      <w:marRight w:val="0"/>
      <w:marTop w:val="0"/>
      <w:marBottom w:val="0"/>
      <w:divBdr>
        <w:top w:val="none" w:sz="0" w:space="0" w:color="auto"/>
        <w:left w:val="none" w:sz="0" w:space="0" w:color="auto"/>
        <w:bottom w:val="none" w:sz="0" w:space="0" w:color="auto"/>
        <w:right w:val="none" w:sz="0" w:space="0" w:color="auto"/>
      </w:divBdr>
      <w:divsChild>
        <w:div w:id="446051641">
          <w:marLeft w:val="403"/>
          <w:marRight w:val="0"/>
          <w:marTop w:val="80"/>
          <w:marBottom w:val="0"/>
          <w:divBdr>
            <w:top w:val="none" w:sz="0" w:space="0" w:color="auto"/>
            <w:left w:val="none" w:sz="0" w:space="0" w:color="auto"/>
            <w:bottom w:val="none" w:sz="0" w:space="0" w:color="auto"/>
            <w:right w:val="none" w:sz="0" w:space="0" w:color="auto"/>
          </w:divBdr>
        </w:div>
        <w:div w:id="881020927">
          <w:marLeft w:val="403"/>
          <w:marRight w:val="0"/>
          <w:marTop w:val="80"/>
          <w:marBottom w:val="0"/>
          <w:divBdr>
            <w:top w:val="none" w:sz="0" w:space="0" w:color="auto"/>
            <w:left w:val="none" w:sz="0" w:space="0" w:color="auto"/>
            <w:bottom w:val="none" w:sz="0" w:space="0" w:color="auto"/>
            <w:right w:val="none" w:sz="0" w:space="0" w:color="auto"/>
          </w:divBdr>
        </w:div>
        <w:div w:id="1372071529">
          <w:marLeft w:val="403"/>
          <w:marRight w:val="0"/>
          <w:marTop w:val="80"/>
          <w:marBottom w:val="0"/>
          <w:divBdr>
            <w:top w:val="none" w:sz="0" w:space="0" w:color="auto"/>
            <w:left w:val="none" w:sz="0" w:space="0" w:color="auto"/>
            <w:bottom w:val="none" w:sz="0" w:space="0" w:color="auto"/>
            <w:right w:val="none" w:sz="0" w:space="0" w:color="auto"/>
          </w:divBdr>
        </w:div>
        <w:div w:id="1526753377">
          <w:marLeft w:val="403"/>
          <w:marRight w:val="0"/>
          <w:marTop w:val="80"/>
          <w:marBottom w:val="0"/>
          <w:divBdr>
            <w:top w:val="none" w:sz="0" w:space="0" w:color="auto"/>
            <w:left w:val="none" w:sz="0" w:space="0" w:color="auto"/>
            <w:bottom w:val="none" w:sz="0" w:space="0" w:color="auto"/>
            <w:right w:val="none" w:sz="0" w:space="0" w:color="auto"/>
          </w:divBdr>
        </w:div>
      </w:divsChild>
    </w:div>
    <w:div w:id="114182118">
      <w:bodyDiv w:val="1"/>
      <w:marLeft w:val="0"/>
      <w:marRight w:val="0"/>
      <w:marTop w:val="0"/>
      <w:marBottom w:val="0"/>
      <w:divBdr>
        <w:top w:val="none" w:sz="0" w:space="0" w:color="auto"/>
        <w:left w:val="none" w:sz="0" w:space="0" w:color="auto"/>
        <w:bottom w:val="none" w:sz="0" w:space="0" w:color="auto"/>
        <w:right w:val="none" w:sz="0" w:space="0" w:color="auto"/>
      </w:divBdr>
    </w:div>
    <w:div w:id="170217824">
      <w:bodyDiv w:val="1"/>
      <w:marLeft w:val="0"/>
      <w:marRight w:val="0"/>
      <w:marTop w:val="0"/>
      <w:marBottom w:val="0"/>
      <w:divBdr>
        <w:top w:val="none" w:sz="0" w:space="0" w:color="auto"/>
        <w:left w:val="none" w:sz="0" w:space="0" w:color="auto"/>
        <w:bottom w:val="none" w:sz="0" w:space="0" w:color="auto"/>
        <w:right w:val="none" w:sz="0" w:space="0" w:color="auto"/>
      </w:divBdr>
    </w:div>
    <w:div w:id="179853476">
      <w:bodyDiv w:val="1"/>
      <w:marLeft w:val="0"/>
      <w:marRight w:val="0"/>
      <w:marTop w:val="0"/>
      <w:marBottom w:val="0"/>
      <w:divBdr>
        <w:top w:val="none" w:sz="0" w:space="0" w:color="auto"/>
        <w:left w:val="none" w:sz="0" w:space="0" w:color="auto"/>
        <w:bottom w:val="none" w:sz="0" w:space="0" w:color="auto"/>
        <w:right w:val="none" w:sz="0" w:space="0" w:color="auto"/>
      </w:divBdr>
    </w:div>
    <w:div w:id="183443765">
      <w:bodyDiv w:val="1"/>
      <w:marLeft w:val="0"/>
      <w:marRight w:val="0"/>
      <w:marTop w:val="0"/>
      <w:marBottom w:val="0"/>
      <w:divBdr>
        <w:top w:val="none" w:sz="0" w:space="0" w:color="auto"/>
        <w:left w:val="none" w:sz="0" w:space="0" w:color="auto"/>
        <w:bottom w:val="none" w:sz="0" w:space="0" w:color="auto"/>
        <w:right w:val="none" w:sz="0" w:space="0" w:color="auto"/>
      </w:divBdr>
    </w:div>
    <w:div w:id="212622815">
      <w:bodyDiv w:val="1"/>
      <w:marLeft w:val="0"/>
      <w:marRight w:val="0"/>
      <w:marTop w:val="0"/>
      <w:marBottom w:val="0"/>
      <w:divBdr>
        <w:top w:val="none" w:sz="0" w:space="0" w:color="auto"/>
        <w:left w:val="none" w:sz="0" w:space="0" w:color="auto"/>
        <w:bottom w:val="none" w:sz="0" w:space="0" w:color="auto"/>
        <w:right w:val="none" w:sz="0" w:space="0" w:color="auto"/>
      </w:divBdr>
    </w:div>
    <w:div w:id="226957474">
      <w:bodyDiv w:val="1"/>
      <w:marLeft w:val="0"/>
      <w:marRight w:val="0"/>
      <w:marTop w:val="0"/>
      <w:marBottom w:val="0"/>
      <w:divBdr>
        <w:top w:val="none" w:sz="0" w:space="0" w:color="auto"/>
        <w:left w:val="none" w:sz="0" w:space="0" w:color="auto"/>
        <w:bottom w:val="none" w:sz="0" w:space="0" w:color="auto"/>
        <w:right w:val="none" w:sz="0" w:space="0" w:color="auto"/>
      </w:divBdr>
    </w:div>
    <w:div w:id="240793197">
      <w:bodyDiv w:val="1"/>
      <w:marLeft w:val="0"/>
      <w:marRight w:val="0"/>
      <w:marTop w:val="0"/>
      <w:marBottom w:val="0"/>
      <w:divBdr>
        <w:top w:val="none" w:sz="0" w:space="0" w:color="auto"/>
        <w:left w:val="none" w:sz="0" w:space="0" w:color="auto"/>
        <w:bottom w:val="none" w:sz="0" w:space="0" w:color="auto"/>
        <w:right w:val="none" w:sz="0" w:space="0" w:color="auto"/>
      </w:divBdr>
      <w:divsChild>
        <w:div w:id="4791699">
          <w:marLeft w:val="0"/>
          <w:marRight w:val="0"/>
          <w:marTop w:val="0"/>
          <w:marBottom w:val="0"/>
          <w:divBdr>
            <w:top w:val="none" w:sz="0" w:space="0" w:color="auto"/>
            <w:left w:val="none" w:sz="0" w:space="0" w:color="auto"/>
            <w:bottom w:val="none" w:sz="0" w:space="0" w:color="auto"/>
            <w:right w:val="none" w:sz="0" w:space="0" w:color="auto"/>
          </w:divBdr>
        </w:div>
        <w:div w:id="19086163">
          <w:marLeft w:val="0"/>
          <w:marRight w:val="0"/>
          <w:marTop w:val="0"/>
          <w:marBottom w:val="0"/>
          <w:divBdr>
            <w:top w:val="none" w:sz="0" w:space="0" w:color="auto"/>
            <w:left w:val="none" w:sz="0" w:space="0" w:color="auto"/>
            <w:bottom w:val="none" w:sz="0" w:space="0" w:color="auto"/>
            <w:right w:val="none" w:sz="0" w:space="0" w:color="auto"/>
          </w:divBdr>
        </w:div>
        <w:div w:id="42682348">
          <w:marLeft w:val="0"/>
          <w:marRight w:val="0"/>
          <w:marTop w:val="0"/>
          <w:marBottom w:val="0"/>
          <w:divBdr>
            <w:top w:val="none" w:sz="0" w:space="0" w:color="auto"/>
            <w:left w:val="none" w:sz="0" w:space="0" w:color="auto"/>
            <w:bottom w:val="none" w:sz="0" w:space="0" w:color="auto"/>
            <w:right w:val="none" w:sz="0" w:space="0" w:color="auto"/>
          </w:divBdr>
        </w:div>
        <w:div w:id="47343298">
          <w:marLeft w:val="0"/>
          <w:marRight w:val="0"/>
          <w:marTop w:val="0"/>
          <w:marBottom w:val="0"/>
          <w:divBdr>
            <w:top w:val="none" w:sz="0" w:space="0" w:color="auto"/>
            <w:left w:val="none" w:sz="0" w:space="0" w:color="auto"/>
            <w:bottom w:val="none" w:sz="0" w:space="0" w:color="auto"/>
            <w:right w:val="none" w:sz="0" w:space="0" w:color="auto"/>
          </w:divBdr>
        </w:div>
        <w:div w:id="53433596">
          <w:marLeft w:val="0"/>
          <w:marRight w:val="0"/>
          <w:marTop w:val="0"/>
          <w:marBottom w:val="0"/>
          <w:divBdr>
            <w:top w:val="none" w:sz="0" w:space="0" w:color="auto"/>
            <w:left w:val="none" w:sz="0" w:space="0" w:color="auto"/>
            <w:bottom w:val="none" w:sz="0" w:space="0" w:color="auto"/>
            <w:right w:val="none" w:sz="0" w:space="0" w:color="auto"/>
          </w:divBdr>
        </w:div>
        <w:div w:id="57289170">
          <w:marLeft w:val="0"/>
          <w:marRight w:val="0"/>
          <w:marTop w:val="0"/>
          <w:marBottom w:val="0"/>
          <w:divBdr>
            <w:top w:val="none" w:sz="0" w:space="0" w:color="auto"/>
            <w:left w:val="none" w:sz="0" w:space="0" w:color="auto"/>
            <w:bottom w:val="none" w:sz="0" w:space="0" w:color="auto"/>
            <w:right w:val="none" w:sz="0" w:space="0" w:color="auto"/>
          </w:divBdr>
        </w:div>
        <w:div w:id="61953916">
          <w:marLeft w:val="0"/>
          <w:marRight w:val="0"/>
          <w:marTop w:val="0"/>
          <w:marBottom w:val="0"/>
          <w:divBdr>
            <w:top w:val="none" w:sz="0" w:space="0" w:color="auto"/>
            <w:left w:val="none" w:sz="0" w:space="0" w:color="auto"/>
            <w:bottom w:val="none" w:sz="0" w:space="0" w:color="auto"/>
            <w:right w:val="none" w:sz="0" w:space="0" w:color="auto"/>
          </w:divBdr>
        </w:div>
        <w:div w:id="73817140">
          <w:marLeft w:val="0"/>
          <w:marRight w:val="0"/>
          <w:marTop w:val="0"/>
          <w:marBottom w:val="0"/>
          <w:divBdr>
            <w:top w:val="none" w:sz="0" w:space="0" w:color="auto"/>
            <w:left w:val="none" w:sz="0" w:space="0" w:color="auto"/>
            <w:bottom w:val="none" w:sz="0" w:space="0" w:color="auto"/>
            <w:right w:val="none" w:sz="0" w:space="0" w:color="auto"/>
          </w:divBdr>
        </w:div>
        <w:div w:id="74785971">
          <w:marLeft w:val="0"/>
          <w:marRight w:val="0"/>
          <w:marTop w:val="0"/>
          <w:marBottom w:val="0"/>
          <w:divBdr>
            <w:top w:val="none" w:sz="0" w:space="0" w:color="auto"/>
            <w:left w:val="none" w:sz="0" w:space="0" w:color="auto"/>
            <w:bottom w:val="none" w:sz="0" w:space="0" w:color="auto"/>
            <w:right w:val="none" w:sz="0" w:space="0" w:color="auto"/>
          </w:divBdr>
        </w:div>
        <w:div w:id="82536846">
          <w:marLeft w:val="0"/>
          <w:marRight w:val="0"/>
          <w:marTop w:val="0"/>
          <w:marBottom w:val="0"/>
          <w:divBdr>
            <w:top w:val="none" w:sz="0" w:space="0" w:color="auto"/>
            <w:left w:val="none" w:sz="0" w:space="0" w:color="auto"/>
            <w:bottom w:val="none" w:sz="0" w:space="0" w:color="auto"/>
            <w:right w:val="none" w:sz="0" w:space="0" w:color="auto"/>
          </w:divBdr>
        </w:div>
        <w:div w:id="98724949">
          <w:marLeft w:val="0"/>
          <w:marRight w:val="0"/>
          <w:marTop w:val="0"/>
          <w:marBottom w:val="0"/>
          <w:divBdr>
            <w:top w:val="none" w:sz="0" w:space="0" w:color="auto"/>
            <w:left w:val="none" w:sz="0" w:space="0" w:color="auto"/>
            <w:bottom w:val="none" w:sz="0" w:space="0" w:color="auto"/>
            <w:right w:val="none" w:sz="0" w:space="0" w:color="auto"/>
          </w:divBdr>
        </w:div>
        <w:div w:id="100346496">
          <w:marLeft w:val="0"/>
          <w:marRight w:val="0"/>
          <w:marTop w:val="0"/>
          <w:marBottom w:val="0"/>
          <w:divBdr>
            <w:top w:val="none" w:sz="0" w:space="0" w:color="auto"/>
            <w:left w:val="none" w:sz="0" w:space="0" w:color="auto"/>
            <w:bottom w:val="none" w:sz="0" w:space="0" w:color="auto"/>
            <w:right w:val="none" w:sz="0" w:space="0" w:color="auto"/>
          </w:divBdr>
        </w:div>
        <w:div w:id="101072127">
          <w:marLeft w:val="0"/>
          <w:marRight w:val="0"/>
          <w:marTop w:val="0"/>
          <w:marBottom w:val="0"/>
          <w:divBdr>
            <w:top w:val="none" w:sz="0" w:space="0" w:color="auto"/>
            <w:left w:val="none" w:sz="0" w:space="0" w:color="auto"/>
            <w:bottom w:val="none" w:sz="0" w:space="0" w:color="auto"/>
            <w:right w:val="none" w:sz="0" w:space="0" w:color="auto"/>
          </w:divBdr>
        </w:div>
        <w:div w:id="106967456">
          <w:marLeft w:val="0"/>
          <w:marRight w:val="0"/>
          <w:marTop w:val="0"/>
          <w:marBottom w:val="0"/>
          <w:divBdr>
            <w:top w:val="none" w:sz="0" w:space="0" w:color="auto"/>
            <w:left w:val="none" w:sz="0" w:space="0" w:color="auto"/>
            <w:bottom w:val="none" w:sz="0" w:space="0" w:color="auto"/>
            <w:right w:val="none" w:sz="0" w:space="0" w:color="auto"/>
          </w:divBdr>
        </w:div>
        <w:div w:id="108403855">
          <w:marLeft w:val="0"/>
          <w:marRight w:val="0"/>
          <w:marTop w:val="0"/>
          <w:marBottom w:val="0"/>
          <w:divBdr>
            <w:top w:val="none" w:sz="0" w:space="0" w:color="auto"/>
            <w:left w:val="none" w:sz="0" w:space="0" w:color="auto"/>
            <w:bottom w:val="none" w:sz="0" w:space="0" w:color="auto"/>
            <w:right w:val="none" w:sz="0" w:space="0" w:color="auto"/>
          </w:divBdr>
        </w:div>
        <w:div w:id="110054919">
          <w:marLeft w:val="0"/>
          <w:marRight w:val="0"/>
          <w:marTop w:val="0"/>
          <w:marBottom w:val="0"/>
          <w:divBdr>
            <w:top w:val="none" w:sz="0" w:space="0" w:color="auto"/>
            <w:left w:val="none" w:sz="0" w:space="0" w:color="auto"/>
            <w:bottom w:val="none" w:sz="0" w:space="0" w:color="auto"/>
            <w:right w:val="none" w:sz="0" w:space="0" w:color="auto"/>
          </w:divBdr>
        </w:div>
        <w:div w:id="114296874">
          <w:marLeft w:val="0"/>
          <w:marRight w:val="0"/>
          <w:marTop w:val="0"/>
          <w:marBottom w:val="0"/>
          <w:divBdr>
            <w:top w:val="none" w:sz="0" w:space="0" w:color="auto"/>
            <w:left w:val="none" w:sz="0" w:space="0" w:color="auto"/>
            <w:bottom w:val="none" w:sz="0" w:space="0" w:color="auto"/>
            <w:right w:val="none" w:sz="0" w:space="0" w:color="auto"/>
          </w:divBdr>
        </w:div>
        <w:div w:id="117259669">
          <w:marLeft w:val="0"/>
          <w:marRight w:val="0"/>
          <w:marTop w:val="0"/>
          <w:marBottom w:val="0"/>
          <w:divBdr>
            <w:top w:val="none" w:sz="0" w:space="0" w:color="auto"/>
            <w:left w:val="none" w:sz="0" w:space="0" w:color="auto"/>
            <w:bottom w:val="none" w:sz="0" w:space="0" w:color="auto"/>
            <w:right w:val="none" w:sz="0" w:space="0" w:color="auto"/>
          </w:divBdr>
        </w:div>
        <w:div w:id="118038578">
          <w:marLeft w:val="0"/>
          <w:marRight w:val="0"/>
          <w:marTop w:val="0"/>
          <w:marBottom w:val="0"/>
          <w:divBdr>
            <w:top w:val="none" w:sz="0" w:space="0" w:color="auto"/>
            <w:left w:val="none" w:sz="0" w:space="0" w:color="auto"/>
            <w:bottom w:val="none" w:sz="0" w:space="0" w:color="auto"/>
            <w:right w:val="none" w:sz="0" w:space="0" w:color="auto"/>
          </w:divBdr>
        </w:div>
        <w:div w:id="120420986">
          <w:marLeft w:val="0"/>
          <w:marRight w:val="0"/>
          <w:marTop w:val="0"/>
          <w:marBottom w:val="0"/>
          <w:divBdr>
            <w:top w:val="none" w:sz="0" w:space="0" w:color="auto"/>
            <w:left w:val="none" w:sz="0" w:space="0" w:color="auto"/>
            <w:bottom w:val="none" w:sz="0" w:space="0" w:color="auto"/>
            <w:right w:val="none" w:sz="0" w:space="0" w:color="auto"/>
          </w:divBdr>
        </w:div>
        <w:div w:id="131795777">
          <w:marLeft w:val="0"/>
          <w:marRight w:val="0"/>
          <w:marTop w:val="0"/>
          <w:marBottom w:val="0"/>
          <w:divBdr>
            <w:top w:val="none" w:sz="0" w:space="0" w:color="auto"/>
            <w:left w:val="none" w:sz="0" w:space="0" w:color="auto"/>
            <w:bottom w:val="none" w:sz="0" w:space="0" w:color="auto"/>
            <w:right w:val="none" w:sz="0" w:space="0" w:color="auto"/>
          </w:divBdr>
        </w:div>
        <w:div w:id="141432904">
          <w:marLeft w:val="0"/>
          <w:marRight w:val="0"/>
          <w:marTop w:val="0"/>
          <w:marBottom w:val="0"/>
          <w:divBdr>
            <w:top w:val="none" w:sz="0" w:space="0" w:color="auto"/>
            <w:left w:val="none" w:sz="0" w:space="0" w:color="auto"/>
            <w:bottom w:val="none" w:sz="0" w:space="0" w:color="auto"/>
            <w:right w:val="none" w:sz="0" w:space="0" w:color="auto"/>
          </w:divBdr>
        </w:div>
        <w:div w:id="164246687">
          <w:marLeft w:val="0"/>
          <w:marRight w:val="0"/>
          <w:marTop w:val="0"/>
          <w:marBottom w:val="0"/>
          <w:divBdr>
            <w:top w:val="none" w:sz="0" w:space="0" w:color="auto"/>
            <w:left w:val="none" w:sz="0" w:space="0" w:color="auto"/>
            <w:bottom w:val="none" w:sz="0" w:space="0" w:color="auto"/>
            <w:right w:val="none" w:sz="0" w:space="0" w:color="auto"/>
          </w:divBdr>
        </w:div>
        <w:div w:id="183983467">
          <w:marLeft w:val="0"/>
          <w:marRight w:val="0"/>
          <w:marTop w:val="0"/>
          <w:marBottom w:val="0"/>
          <w:divBdr>
            <w:top w:val="none" w:sz="0" w:space="0" w:color="auto"/>
            <w:left w:val="none" w:sz="0" w:space="0" w:color="auto"/>
            <w:bottom w:val="none" w:sz="0" w:space="0" w:color="auto"/>
            <w:right w:val="none" w:sz="0" w:space="0" w:color="auto"/>
          </w:divBdr>
        </w:div>
        <w:div w:id="186138600">
          <w:marLeft w:val="0"/>
          <w:marRight w:val="0"/>
          <w:marTop w:val="0"/>
          <w:marBottom w:val="0"/>
          <w:divBdr>
            <w:top w:val="none" w:sz="0" w:space="0" w:color="auto"/>
            <w:left w:val="none" w:sz="0" w:space="0" w:color="auto"/>
            <w:bottom w:val="none" w:sz="0" w:space="0" w:color="auto"/>
            <w:right w:val="none" w:sz="0" w:space="0" w:color="auto"/>
          </w:divBdr>
        </w:div>
        <w:div w:id="187721653">
          <w:marLeft w:val="0"/>
          <w:marRight w:val="0"/>
          <w:marTop w:val="0"/>
          <w:marBottom w:val="0"/>
          <w:divBdr>
            <w:top w:val="none" w:sz="0" w:space="0" w:color="auto"/>
            <w:left w:val="none" w:sz="0" w:space="0" w:color="auto"/>
            <w:bottom w:val="none" w:sz="0" w:space="0" w:color="auto"/>
            <w:right w:val="none" w:sz="0" w:space="0" w:color="auto"/>
          </w:divBdr>
        </w:div>
        <w:div w:id="199175092">
          <w:marLeft w:val="0"/>
          <w:marRight w:val="0"/>
          <w:marTop w:val="0"/>
          <w:marBottom w:val="0"/>
          <w:divBdr>
            <w:top w:val="none" w:sz="0" w:space="0" w:color="auto"/>
            <w:left w:val="none" w:sz="0" w:space="0" w:color="auto"/>
            <w:bottom w:val="none" w:sz="0" w:space="0" w:color="auto"/>
            <w:right w:val="none" w:sz="0" w:space="0" w:color="auto"/>
          </w:divBdr>
        </w:div>
        <w:div w:id="203374045">
          <w:marLeft w:val="0"/>
          <w:marRight w:val="0"/>
          <w:marTop w:val="0"/>
          <w:marBottom w:val="0"/>
          <w:divBdr>
            <w:top w:val="none" w:sz="0" w:space="0" w:color="auto"/>
            <w:left w:val="none" w:sz="0" w:space="0" w:color="auto"/>
            <w:bottom w:val="none" w:sz="0" w:space="0" w:color="auto"/>
            <w:right w:val="none" w:sz="0" w:space="0" w:color="auto"/>
          </w:divBdr>
        </w:div>
        <w:div w:id="209802329">
          <w:marLeft w:val="0"/>
          <w:marRight w:val="0"/>
          <w:marTop w:val="0"/>
          <w:marBottom w:val="0"/>
          <w:divBdr>
            <w:top w:val="none" w:sz="0" w:space="0" w:color="auto"/>
            <w:left w:val="none" w:sz="0" w:space="0" w:color="auto"/>
            <w:bottom w:val="none" w:sz="0" w:space="0" w:color="auto"/>
            <w:right w:val="none" w:sz="0" w:space="0" w:color="auto"/>
          </w:divBdr>
        </w:div>
        <w:div w:id="245118024">
          <w:marLeft w:val="0"/>
          <w:marRight w:val="0"/>
          <w:marTop w:val="0"/>
          <w:marBottom w:val="0"/>
          <w:divBdr>
            <w:top w:val="none" w:sz="0" w:space="0" w:color="auto"/>
            <w:left w:val="none" w:sz="0" w:space="0" w:color="auto"/>
            <w:bottom w:val="none" w:sz="0" w:space="0" w:color="auto"/>
            <w:right w:val="none" w:sz="0" w:space="0" w:color="auto"/>
          </w:divBdr>
        </w:div>
        <w:div w:id="253369113">
          <w:marLeft w:val="0"/>
          <w:marRight w:val="0"/>
          <w:marTop w:val="0"/>
          <w:marBottom w:val="0"/>
          <w:divBdr>
            <w:top w:val="none" w:sz="0" w:space="0" w:color="auto"/>
            <w:left w:val="none" w:sz="0" w:space="0" w:color="auto"/>
            <w:bottom w:val="none" w:sz="0" w:space="0" w:color="auto"/>
            <w:right w:val="none" w:sz="0" w:space="0" w:color="auto"/>
          </w:divBdr>
        </w:div>
        <w:div w:id="254217022">
          <w:marLeft w:val="0"/>
          <w:marRight w:val="0"/>
          <w:marTop w:val="0"/>
          <w:marBottom w:val="0"/>
          <w:divBdr>
            <w:top w:val="none" w:sz="0" w:space="0" w:color="auto"/>
            <w:left w:val="none" w:sz="0" w:space="0" w:color="auto"/>
            <w:bottom w:val="none" w:sz="0" w:space="0" w:color="auto"/>
            <w:right w:val="none" w:sz="0" w:space="0" w:color="auto"/>
          </w:divBdr>
        </w:div>
        <w:div w:id="259336873">
          <w:marLeft w:val="0"/>
          <w:marRight w:val="0"/>
          <w:marTop w:val="0"/>
          <w:marBottom w:val="0"/>
          <w:divBdr>
            <w:top w:val="none" w:sz="0" w:space="0" w:color="auto"/>
            <w:left w:val="none" w:sz="0" w:space="0" w:color="auto"/>
            <w:bottom w:val="none" w:sz="0" w:space="0" w:color="auto"/>
            <w:right w:val="none" w:sz="0" w:space="0" w:color="auto"/>
          </w:divBdr>
        </w:div>
        <w:div w:id="262804632">
          <w:marLeft w:val="0"/>
          <w:marRight w:val="0"/>
          <w:marTop w:val="0"/>
          <w:marBottom w:val="0"/>
          <w:divBdr>
            <w:top w:val="none" w:sz="0" w:space="0" w:color="auto"/>
            <w:left w:val="none" w:sz="0" w:space="0" w:color="auto"/>
            <w:bottom w:val="none" w:sz="0" w:space="0" w:color="auto"/>
            <w:right w:val="none" w:sz="0" w:space="0" w:color="auto"/>
          </w:divBdr>
        </w:div>
        <w:div w:id="283005254">
          <w:marLeft w:val="0"/>
          <w:marRight w:val="0"/>
          <w:marTop w:val="0"/>
          <w:marBottom w:val="0"/>
          <w:divBdr>
            <w:top w:val="none" w:sz="0" w:space="0" w:color="auto"/>
            <w:left w:val="none" w:sz="0" w:space="0" w:color="auto"/>
            <w:bottom w:val="none" w:sz="0" w:space="0" w:color="auto"/>
            <w:right w:val="none" w:sz="0" w:space="0" w:color="auto"/>
          </w:divBdr>
        </w:div>
        <w:div w:id="300305840">
          <w:marLeft w:val="0"/>
          <w:marRight w:val="0"/>
          <w:marTop w:val="0"/>
          <w:marBottom w:val="0"/>
          <w:divBdr>
            <w:top w:val="none" w:sz="0" w:space="0" w:color="auto"/>
            <w:left w:val="none" w:sz="0" w:space="0" w:color="auto"/>
            <w:bottom w:val="none" w:sz="0" w:space="0" w:color="auto"/>
            <w:right w:val="none" w:sz="0" w:space="0" w:color="auto"/>
          </w:divBdr>
        </w:div>
        <w:div w:id="311181968">
          <w:marLeft w:val="0"/>
          <w:marRight w:val="0"/>
          <w:marTop w:val="0"/>
          <w:marBottom w:val="0"/>
          <w:divBdr>
            <w:top w:val="none" w:sz="0" w:space="0" w:color="auto"/>
            <w:left w:val="none" w:sz="0" w:space="0" w:color="auto"/>
            <w:bottom w:val="none" w:sz="0" w:space="0" w:color="auto"/>
            <w:right w:val="none" w:sz="0" w:space="0" w:color="auto"/>
          </w:divBdr>
        </w:div>
        <w:div w:id="311257886">
          <w:marLeft w:val="0"/>
          <w:marRight w:val="0"/>
          <w:marTop w:val="0"/>
          <w:marBottom w:val="0"/>
          <w:divBdr>
            <w:top w:val="none" w:sz="0" w:space="0" w:color="auto"/>
            <w:left w:val="none" w:sz="0" w:space="0" w:color="auto"/>
            <w:bottom w:val="none" w:sz="0" w:space="0" w:color="auto"/>
            <w:right w:val="none" w:sz="0" w:space="0" w:color="auto"/>
          </w:divBdr>
        </w:div>
        <w:div w:id="315379577">
          <w:marLeft w:val="0"/>
          <w:marRight w:val="0"/>
          <w:marTop w:val="0"/>
          <w:marBottom w:val="0"/>
          <w:divBdr>
            <w:top w:val="none" w:sz="0" w:space="0" w:color="auto"/>
            <w:left w:val="none" w:sz="0" w:space="0" w:color="auto"/>
            <w:bottom w:val="none" w:sz="0" w:space="0" w:color="auto"/>
            <w:right w:val="none" w:sz="0" w:space="0" w:color="auto"/>
          </w:divBdr>
        </w:div>
        <w:div w:id="318728840">
          <w:marLeft w:val="0"/>
          <w:marRight w:val="0"/>
          <w:marTop w:val="0"/>
          <w:marBottom w:val="0"/>
          <w:divBdr>
            <w:top w:val="none" w:sz="0" w:space="0" w:color="auto"/>
            <w:left w:val="none" w:sz="0" w:space="0" w:color="auto"/>
            <w:bottom w:val="none" w:sz="0" w:space="0" w:color="auto"/>
            <w:right w:val="none" w:sz="0" w:space="0" w:color="auto"/>
          </w:divBdr>
        </w:div>
        <w:div w:id="324013024">
          <w:marLeft w:val="0"/>
          <w:marRight w:val="0"/>
          <w:marTop w:val="0"/>
          <w:marBottom w:val="0"/>
          <w:divBdr>
            <w:top w:val="none" w:sz="0" w:space="0" w:color="auto"/>
            <w:left w:val="none" w:sz="0" w:space="0" w:color="auto"/>
            <w:bottom w:val="none" w:sz="0" w:space="0" w:color="auto"/>
            <w:right w:val="none" w:sz="0" w:space="0" w:color="auto"/>
          </w:divBdr>
        </w:div>
        <w:div w:id="333149975">
          <w:marLeft w:val="0"/>
          <w:marRight w:val="0"/>
          <w:marTop w:val="0"/>
          <w:marBottom w:val="0"/>
          <w:divBdr>
            <w:top w:val="none" w:sz="0" w:space="0" w:color="auto"/>
            <w:left w:val="none" w:sz="0" w:space="0" w:color="auto"/>
            <w:bottom w:val="none" w:sz="0" w:space="0" w:color="auto"/>
            <w:right w:val="none" w:sz="0" w:space="0" w:color="auto"/>
          </w:divBdr>
        </w:div>
        <w:div w:id="342589111">
          <w:marLeft w:val="0"/>
          <w:marRight w:val="0"/>
          <w:marTop w:val="0"/>
          <w:marBottom w:val="0"/>
          <w:divBdr>
            <w:top w:val="none" w:sz="0" w:space="0" w:color="auto"/>
            <w:left w:val="none" w:sz="0" w:space="0" w:color="auto"/>
            <w:bottom w:val="none" w:sz="0" w:space="0" w:color="auto"/>
            <w:right w:val="none" w:sz="0" w:space="0" w:color="auto"/>
          </w:divBdr>
        </w:div>
        <w:div w:id="344602848">
          <w:marLeft w:val="0"/>
          <w:marRight w:val="0"/>
          <w:marTop w:val="0"/>
          <w:marBottom w:val="0"/>
          <w:divBdr>
            <w:top w:val="none" w:sz="0" w:space="0" w:color="auto"/>
            <w:left w:val="none" w:sz="0" w:space="0" w:color="auto"/>
            <w:bottom w:val="none" w:sz="0" w:space="0" w:color="auto"/>
            <w:right w:val="none" w:sz="0" w:space="0" w:color="auto"/>
          </w:divBdr>
        </w:div>
        <w:div w:id="349113177">
          <w:marLeft w:val="0"/>
          <w:marRight w:val="0"/>
          <w:marTop w:val="0"/>
          <w:marBottom w:val="0"/>
          <w:divBdr>
            <w:top w:val="none" w:sz="0" w:space="0" w:color="auto"/>
            <w:left w:val="none" w:sz="0" w:space="0" w:color="auto"/>
            <w:bottom w:val="none" w:sz="0" w:space="0" w:color="auto"/>
            <w:right w:val="none" w:sz="0" w:space="0" w:color="auto"/>
          </w:divBdr>
        </w:div>
        <w:div w:id="357705564">
          <w:marLeft w:val="0"/>
          <w:marRight w:val="0"/>
          <w:marTop w:val="0"/>
          <w:marBottom w:val="0"/>
          <w:divBdr>
            <w:top w:val="none" w:sz="0" w:space="0" w:color="auto"/>
            <w:left w:val="none" w:sz="0" w:space="0" w:color="auto"/>
            <w:bottom w:val="none" w:sz="0" w:space="0" w:color="auto"/>
            <w:right w:val="none" w:sz="0" w:space="0" w:color="auto"/>
          </w:divBdr>
        </w:div>
        <w:div w:id="388193106">
          <w:marLeft w:val="0"/>
          <w:marRight w:val="0"/>
          <w:marTop w:val="0"/>
          <w:marBottom w:val="0"/>
          <w:divBdr>
            <w:top w:val="none" w:sz="0" w:space="0" w:color="auto"/>
            <w:left w:val="none" w:sz="0" w:space="0" w:color="auto"/>
            <w:bottom w:val="none" w:sz="0" w:space="0" w:color="auto"/>
            <w:right w:val="none" w:sz="0" w:space="0" w:color="auto"/>
          </w:divBdr>
        </w:div>
        <w:div w:id="390154356">
          <w:marLeft w:val="0"/>
          <w:marRight w:val="0"/>
          <w:marTop w:val="0"/>
          <w:marBottom w:val="0"/>
          <w:divBdr>
            <w:top w:val="none" w:sz="0" w:space="0" w:color="auto"/>
            <w:left w:val="none" w:sz="0" w:space="0" w:color="auto"/>
            <w:bottom w:val="none" w:sz="0" w:space="0" w:color="auto"/>
            <w:right w:val="none" w:sz="0" w:space="0" w:color="auto"/>
          </w:divBdr>
        </w:div>
        <w:div w:id="395863057">
          <w:marLeft w:val="0"/>
          <w:marRight w:val="0"/>
          <w:marTop w:val="0"/>
          <w:marBottom w:val="0"/>
          <w:divBdr>
            <w:top w:val="none" w:sz="0" w:space="0" w:color="auto"/>
            <w:left w:val="none" w:sz="0" w:space="0" w:color="auto"/>
            <w:bottom w:val="none" w:sz="0" w:space="0" w:color="auto"/>
            <w:right w:val="none" w:sz="0" w:space="0" w:color="auto"/>
          </w:divBdr>
        </w:div>
        <w:div w:id="400178379">
          <w:marLeft w:val="0"/>
          <w:marRight w:val="0"/>
          <w:marTop w:val="0"/>
          <w:marBottom w:val="0"/>
          <w:divBdr>
            <w:top w:val="none" w:sz="0" w:space="0" w:color="auto"/>
            <w:left w:val="none" w:sz="0" w:space="0" w:color="auto"/>
            <w:bottom w:val="none" w:sz="0" w:space="0" w:color="auto"/>
            <w:right w:val="none" w:sz="0" w:space="0" w:color="auto"/>
          </w:divBdr>
        </w:div>
        <w:div w:id="407924600">
          <w:marLeft w:val="0"/>
          <w:marRight w:val="0"/>
          <w:marTop w:val="0"/>
          <w:marBottom w:val="0"/>
          <w:divBdr>
            <w:top w:val="none" w:sz="0" w:space="0" w:color="auto"/>
            <w:left w:val="none" w:sz="0" w:space="0" w:color="auto"/>
            <w:bottom w:val="none" w:sz="0" w:space="0" w:color="auto"/>
            <w:right w:val="none" w:sz="0" w:space="0" w:color="auto"/>
          </w:divBdr>
        </w:div>
        <w:div w:id="414088822">
          <w:marLeft w:val="0"/>
          <w:marRight w:val="0"/>
          <w:marTop w:val="0"/>
          <w:marBottom w:val="0"/>
          <w:divBdr>
            <w:top w:val="none" w:sz="0" w:space="0" w:color="auto"/>
            <w:left w:val="none" w:sz="0" w:space="0" w:color="auto"/>
            <w:bottom w:val="none" w:sz="0" w:space="0" w:color="auto"/>
            <w:right w:val="none" w:sz="0" w:space="0" w:color="auto"/>
          </w:divBdr>
        </w:div>
        <w:div w:id="433865474">
          <w:marLeft w:val="0"/>
          <w:marRight w:val="0"/>
          <w:marTop w:val="0"/>
          <w:marBottom w:val="0"/>
          <w:divBdr>
            <w:top w:val="none" w:sz="0" w:space="0" w:color="auto"/>
            <w:left w:val="none" w:sz="0" w:space="0" w:color="auto"/>
            <w:bottom w:val="none" w:sz="0" w:space="0" w:color="auto"/>
            <w:right w:val="none" w:sz="0" w:space="0" w:color="auto"/>
          </w:divBdr>
        </w:div>
        <w:div w:id="449476951">
          <w:marLeft w:val="0"/>
          <w:marRight w:val="0"/>
          <w:marTop w:val="0"/>
          <w:marBottom w:val="0"/>
          <w:divBdr>
            <w:top w:val="none" w:sz="0" w:space="0" w:color="auto"/>
            <w:left w:val="none" w:sz="0" w:space="0" w:color="auto"/>
            <w:bottom w:val="none" w:sz="0" w:space="0" w:color="auto"/>
            <w:right w:val="none" w:sz="0" w:space="0" w:color="auto"/>
          </w:divBdr>
        </w:div>
        <w:div w:id="450052026">
          <w:marLeft w:val="0"/>
          <w:marRight w:val="0"/>
          <w:marTop w:val="0"/>
          <w:marBottom w:val="0"/>
          <w:divBdr>
            <w:top w:val="none" w:sz="0" w:space="0" w:color="auto"/>
            <w:left w:val="none" w:sz="0" w:space="0" w:color="auto"/>
            <w:bottom w:val="none" w:sz="0" w:space="0" w:color="auto"/>
            <w:right w:val="none" w:sz="0" w:space="0" w:color="auto"/>
          </w:divBdr>
        </w:div>
        <w:div w:id="454719114">
          <w:marLeft w:val="0"/>
          <w:marRight w:val="0"/>
          <w:marTop w:val="0"/>
          <w:marBottom w:val="0"/>
          <w:divBdr>
            <w:top w:val="none" w:sz="0" w:space="0" w:color="auto"/>
            <w:left w:val="none" w:sz="0" w:space="0" w:color="auto"/>
            <w:bottom w:val="none" w:sz="0" w:space="0" w:color="auto"/>
            <w:right w:val="none" w:sz="0" w:space="0" w:color="auto"/>
          </w:divBdr>
        </w:div>
        <w:div w:id="462768654">
          <w:marLeft w:val="0"/>
          <w:marRight w:val="0"/>
          <w:marTop w:val="0"/>
          <w:marBottom w:val="0"/>
          <w:divBdr>
            <w:top w:val="none" w:sz="0" w:space="0" w:color="auto"/>
            <w:left w:val="none" w:sz="0" w:space="0" w:color="auto"/>
            <w:bottom w:val="none" w:sz="0" w:space="0" w:color="auto"/>
            <w:right w:val="none" w:sz="0" w:space="0" w:color="auto"/>
          </w:divBdr>
        </w:div>
        <w:div w:id="483275415">
          <w:marLeft w:val="0"/>
          <w:marRight w:val="0"/>
          <w:marTop w:val="0"/>
          <w:marBottom w:val="0"/>
          <w:divBdr>
            <w:top w:val="none" w:sz="0" w:space="0" w:color="auto"/>
            <w:left w:val="none" w:sz="0" w:space="0" w:color="auto"/>
            <w:bottom w:val="none" w:sz="0" w:space="0" w:color="auto"/>
            <w:right w:val="none" w:sz="0" w:space="0" w:color="auto"/>
          </w:divBdr>
        </w:div>
        <w:div w:id="488907546">
          <w:marLeft w:val="0"/>
          <w:marRight w:val="0"/>
          <w:marTop w:val="0"/>
          <w:marBottom w:val="0"/>
          <w:divBdr>
            <w:top w:val="none" w:sz="0" w:space="0" w:color="auto"/>
            <w:left w:val="none" w:sz="0" w:space="0" w:color="auto"/>
            <w:bottom w:val="none" w:sz="0" w:space="0" w:color="auto"/>
            <w:right w:val="none" w:sz="0" w:space="0" w:color="auto"/>
          </w:divBdr>
        </w:div>
        <w:div w:id="493911470">
          <w:marLeft w:val="0"/>
          <w:marRight w:val="0"/>
          <w:marTop w:val="0"/>
          <w:marBottom w:val="0"/>
          <w:divBdr>
            <w:top w:val="none" w:sz="0" w:space="0" w:color="auto"/>
            <w:left w:val="none" w:sz="0" w:space="0" w:color="auto"/>
            <w:bottom w:val="none" w:sz="0" w:space="0" w:color="auto"/>
            <w:right w:val="none" w:sz="0" w:space="0" w:color="auto"/>
          </w:divBdr>
        </w:div>
        <w:div w:id="500894553">
          <w:marLeft w:val="0"/>
          <w:marRight w:val="0"/>
          <w:marTop w:val="0"/>
          <w:marBottom w:val="0"/>
          <w:divBdr>
            <w:top w:val="none" w:sz="0" w:space="0" w:color="auto"/>
            <w:left w:val="none" w:sz="0" w:space="0" w:color="auto"/>
            <w:bottom w:val="none" w:sz="0" w:space="0" w:color="auto"/>
            <w:right w:val="none" w:sz="0" w:space="0" w:color="auto"/>
          </w:divBdr>
        </w:div>
        <w:div w:id="518549469">
          <w:marLeft w:val="0"/>
          <w:marRight w:val="0"/>
          <w:marTop w:val="0"/>
          <w:marBottom w:val="0"/>
          <w:divBdr>
            <w:top w:val="none" w:sz="0" w:space="0" w:color="auto"/>
            <w:left w:val="none" w:sz="0" w:space="0" w:color="auto"/>
            <w:bottom w:val="none" w:sz="0" w:space="0" w:color="auto"/>
            <w:right w:val="none" w:sz="0" w:space="0" w:color="auto"/>
          </w:divBdr>
        </w:div>
        <w:div w:id="529420333">
          <w:marLeft w:val="0"/>
          <w:marRight w:val="0"/>
          <w:marTop w:val="0"/>
          <w:marBottom w:val="0"/>
          <w:divBdr>
            <w:top w:val="none" w:sz="0" w:space="0" w:color="auto"/>
            <w:left w:val="none" w:sz="0" w:space="0" w:color="auto"/>
            <w:bottom w:val="none" w:sz="0" w:space="0" w:color="auto"/>
            <w:right w:val="none" w:sz="0" w:space="0" w:color="auto"/>
          </w:divBdr>
        </w:div>
        <w:div w:id="532111471">
          <w:marLeft w:val="0"/>
          <w:marRight w:val="0"/>
          <w:marTop w:val="0"/>
          <w:marBottom w:val="0"/>
          <w:divBdr>
            <w:top w:val="none" w:sz="0" w:space="0" w:color="auto"/>
            <w:left w:val="none" w:sz="0" w:space="0" w:color="auto"/>
            <w:bottom w:val="none" w:sz="0" w:space="0" w:color="auto"/>
            <w:right w:val="none" w:sz="0" w:space="0" w:color="auto"/>
          </w:divBdr>
        </w:div>
        <w:div w:id="534318961">
          <w:marLeft w:val="0"/>
          <w:marRight w:val="0"/>
          <w:marTop w:val="0"/>
          <w:marBottom w:val="0"/>
          <w:divBdr>
            <w:top w:val="none" w:sz="0" w:space="0" w:color="auto"/>
            <w:left w:val="none" w:sz="0" w:space="0" w:color="auto"/>
            <w:bottom w:val="none" w:sz="0" w:space="0" w:color="auto"/>
            <w:right w:val="none" w:sz="0" w:space="0" w:color="auto"/>
          </w:divBdr>
        </w:div>
        <w:div w:id="551430286">
          <w:marLeft w:val="0"/>
          <w:marRight w:val="0"/>
          <w:marTop w:val="0"/>
          <w:marBottom w:val="0"/>
          <w:divBdr>
            <w:top w:val="none" w:sz="0" w:space="0" w:color="auto"/>
            <w:left w:val="none" w:sz="0" w:space="0" w:color="auto"/>
            <w:bottom w:val="none" w:sz="0" w:space="0" w:color="auto"/>
            <w:right w:val="none" w:sz="0" w:space="0" w:color="auto"/>
          </w:divBdr>
        </w:div>
        <w:div w:id="565147523">
          <w:marLeft w:val="0"/>
          <w:marRight w:val="0"/>
          <w:marTop w:val="0"/>
          <w:marBottom w:val="0"/>
          <w:divBdr>
            <w:top w:val="none" w:sz="0" w:space="0" w:color="auto"/>
            <w:left w:val="none" w:sz="0" w:space="0" w:color="auto"/>
            <w:bottom w:val="none" w:sz="0" w:space="0" w:color="auto"/>
            <w:right w:val="none" w:sz="0" w:space="0" w:color="auto"/>
          </w:divBdr>
        </w:div>
        <w:div w:id="568266500">
          <w:marLeft w:val="0"/>
          <w:marRight w:val="0"/>
          <w:marTop w:val="0"/>
          <w:marBottom w:val="0"/>
          <w:divBdr>
            <w:top w:val="none" w:sz="0" w:space="0" w:color="auto"/>
            <w:left w:val="none" w:sz="0" w:space="0" w:color="auto"/>
            <w:bottom w:val="none" w:sz="0" w:space="0" w:color="auto"/>
            <w:right w:val="none" w:sz="0" w:space="0" w:color="auto"/>
          </w:divBdr>
        </w:div>
        <w:div w:id="570114734">
          <w:marLeft w:val="0"/>
          <w:marRight w:val="0"/>
          <w:marTop w:val="0"/>
          <w:marBottom w:val="0"/>
          <w:divBdr>
            <w:top w:val="none" w:sz="0" w:space="0" w:color="auto"/>
            <w:left w:val="none" w:sz="0" w:space="0" w:color="auto"/>
            <w:bottom w:val="none" w:sz="0" w:space="0" w:color="auto"/>
            <w:right w:val="none" w:sz="0" w:space="0" w:color="auto"/>
          </w:divBdr>
        </w:div>
        <w:div w:id="587274315">
          <w:marLeft w:val="0"/>
          <w:marRight w:val="0"/>
          <w:marTop w:val="0"/>
          <w:marBottom w:val="0"/>
          <w:divBdr>
            <w:top w:val="none" w:sz="0" w:space="0" w:color="auto"/>
            <w:left w:val="none" w:sz="0" w:space="0" w:color="auto"/>
            <w:bottom w:val="none" w:sz="0" w:space="0" w:color="auto"/>
            <w:right w:val="none" w:sz="0" w:space="0" w:color="auto"/>
          </w:divBdr>
        </w:div>
        <w:div w:id="588972270">
          <w:marLeft w:val="0"/>
          <w:marRight w:val="0"/>
          <w:marTop w:val="0"/>
          <w:marBottom w:val="0"/>
          <w:divBdr>
            <w:top w:val="none" w:sz="0" w:space="0" w:color="auto"/>
            <w:left w:val="none" w:sz="0" w:space="0" w:color="auto"/>
            <w:bottom w:val="none" w:sz="0" w:space="0" w:color="auto"/>
            <w:right w:val="none" w:sz="0" w:space="0" w:color="auto"/>
          </w:divBdr>
        </w:div>
        <w:div w:id="590772365">
          <w:marLeft w:val="0"/>
          <w:marRight w:val="0"/>
          <w:marTop w:val="0"/>
          <w:marBottom w:val="0"/>
          <w:divBdr>
            <w:top w:val="none" w:sz="0" w:space="0" w:color="auto"/>
            <w:left w:val="none" w:sz="0" w:space="0" w:color="auto"/>
            <w:bottom w:val="none" w:sz="0" w:space="0" w:color="auto"/>
            <w:right w:val="none" w:sz="0" w:space="0" w:color="auto"/>
          </w:divBdr>
        </w:div>
        <w:div w:id="591359705">
          <w:marLeft w:val="0"/>
          <w:marRight w:val="0"/>
          <w:marTop w:val="0"/>
          <w:marBottom w:val="0"/>
          <w:divBdr>
            <w:top w:val="none" w:sz="0" w:space="0" w:color="auto"/>
            <w:left w:val="none" w:sz="0" w:space="0" w:color="auto"/>
            <w:bottom w:val="none" w:sz="0" w:space="0" w:color="auto"/>
            <w:right w:val="none" w:sz="0" w:space="0" w:color="auto"/>
          </w:divBdr>
        </w:div>
        <w:div w:id="599680159">
          <w:marLeft w:val="0"/>
          <w:marRight w:val="0"/>
          <w:marTop w:val="0"/>
          <w:marBottom w:val="0"/>
          <w:divBdr>
            <w:top w:val="none" w:sz="0" w:space="0" w:color="auto"/>
            <w:left w:val="none" w:sz="0" w:space="0" w:color="auto"/>
            <w:bottom w:val="none" w:sz="0" w:space="0" w:color="auto"/>
            <w:right w:val="none" w:sz="0" w:space="0" w:color="auto"/>
          </w:divBdr>
        </w:div>
        <w:div w:id="605307090">
          <w:marLeft w:val="0"/>
          <w:marRight w:val="0"/>
          <w:marTop w:val="0"/>
          <w:marBottom w:val="0"/>
          <w:divBdr>
            <w:top w:val="none" w:sz="0" w:space="0" w:color="auto"/>
            <w:left w:val="none" w:sz="0" w:space="0" w:color="auto"/>
            <w:bottom w:val="none" w:sz="0" w:space="0" w:color="auto"/>
            <w:right w:val="none" w:sz="0" w:space="0" w:color="auto"/>
          </w:divBdr>
        </w:div>
        <w:div w:id="606230672">
          <w:marLeft w:val="0"/>
          <w:marRight w:val="0"/>
          <w:marTop w:val="0"/>
          <w:marBottom w:val="0"/>
          <w:divBdr>
            <w:top w:val="none" w:sz="0" w:space="0" w:color="auto"/>
            <w:left w:val="none" w:sz="0" w:space="0" w:color="auto"/>
            <w:bottom w:val="none" w:sz="0" w:space="0" w:color="auto"/>
            <w:right w:val="none" w:sz="0" w:space="0" w:color="auto"/>
          </w:divBdr>
        </w:div>
        <w:div w:id="609044155">
          <w:marLeft w:val="0"/>
          <w:marRight w:val="0"/>
          <w:marTop w:val="0"/>
          <w:marBottom w:val="0"/>
          <w:divBdr>
            <w:top w:val="none" w:sz="0" w:space="0" w:color="auto"/>
            <w:left w:val="none" w:sz="0" w:space="0" w:color="auto"/>
            <w:bottom w:val="none" w:sz="0" w:space="0" w:color="auto"/>
            <w:right w:val="none" w:sz="0" w:space="0" w:color="auto"/>
          </w:divBdr>
        </w:div>
        <w:div w:id="609245479">
          <w:marLeft w:val="0"/>
          <w:marRight w:val="0"/>
          <w:marTop w:val="0"/>
          <w:marBottom w:val="0"/>
          <w:divBdr>
            <w:top w:val="none" w:sz="0" w:space="0" w:color="auto"/>
            <w:left w:val="none" w:sz="0" w:space="0" w:color="auto"/>
            <w:bottom w:val="none" w:sz="0" w:space="0" w:color="auto"/>
            <w:right w:val="none" w:sz="0" w:space="0" w:color="auto"/>
          </w:divBdr>
        </w:div>
        <w:div w:id="614217456">
          <w:marLeft w:val="0"/>
          <w:marRight w:val="0"/>
          <w:marTop w:val="0"/>
          <w:marBottom w:val="0"/>
          <w:divBdr>
            <w:top w:val="none" w:sz="0" w:space="0" w:color="auto"/>
            <w:left w:val="none" w:sz="0" w:space="0" w:color="auto"/>
            <w:bottom w:val="none" w:sz="0" w:space="0" w:color="auto"/>
            <w:right w:val="none" w:sz="0" w:space="0" w:color="auto"/>
          </w:divBdr>
        </w:div>
        <w:div w:id="618415627">
          <w:marLeft w:val="0"/>
          <w:marRight w:val="0"/>
          <w:marTop w:val="0"/>
          <w:marBottom w:val="0"/>
          <w:divBdr>
            <w:top w:val="none" w:sz="0" w:space="0" w:color="auto"/>
            <w:left w:val="none" w:sz="0" w:space="0" w:color="auto"/>
            <w:bottom w:val="none" w:sz="0" w:space="0" w:color="auto"/>
            <w:right w:val="none" w:sz="0" w:space="0" w:color="auto"/>
          </w:divBdr>
        </w:div>
        <w:div w:id="625965687">
          <w:marLeft w:val="0"/>
          <w:marRight w:val="0"/>
          <w:marTop w:val="0"/>
          <w:marBottom w:val="0"/>
          <w:divBdr>
            <w:top w:val="none" w:sz="0" w:space="0" w:color="auto"/>
            <w:left w:val="none" w:sz="0" w:space="0" w:color="auto"/>
            <w:bottom w:val="none" w:sz="0" w:space="0" w:color="auto"/>
            <w:right w:val="none" w:sz="0" w:space="0" w:color="auto"/>
          </w:divBdr>
        </w:div>
        <w:div w:id="627665355">
          <w:marLeft w:val="0"/>
          <w:marRight w:val="0"/>
          <w:marTop w:val="0"/>
          <w:marBottom w:val="0"/>
          <w:divBdr>
            <w:top w:val="none" w:sz="0" w:space="0" w:color="auto"/>
            <w:left w:val="none" w:sz="0" w:space="0" w:color="auto"/>
            <w:bottom w:val="none" w:sz="0" w:space="0" w:color="auto"/>
            <w:right w:val="none" w:sz="0" w:space="0" w:color="auto"/>
          </w:divBdr>
        </w:div>
        <w:div w:id="637222483">
          <w:marLeft w:val="0"/>
          <w:marRight w:val="0"/>
          <w:marTop w:val="0"/>
          <w:marBottom w:val="0"/>
          <w:divBdr>
            <w:top w:val="none" w:sz="0" w:space="0" w:color="auto"/>
            <w:left w:val="none" w:sz="0" w:space="0" w:color="auto"/>
            <w:bottom w:val="none" w:sz="0" w:space="0" w:color="auto"/>
            <w:right w:val="none" w:sz="0" w:space="0" w:color="auto"/>
          </w:divBdr>
        </w:div>
        <w:div w:id="656688540">
          <w:marLeft w:val="0"/>
          <w:marRight w:val="0"/>
          <w:marTop w:val="0"/>
          <w:marBottom w:val="0"/>
          <w:divBdr>
            <w:top w:val="none" w:sz="0" w:space="0" w:color="auto"/>
            <w:left w:val="none" w:sz="0" w:space="0" w:color="auto"/>
            <w:bottom w:val="none" w:sz="0" w:space="0" w:color="auto"/>
            <w:right w:val="none" w:sz="0" w:space="0" w:color="auto"/>
          </w:divBdr>
        </w:div>
        <w:div w:id="657810637">
          <w:marLeft w:val="0"/>
          <w:marRight w:val="0"/>
          <w:marTop w:val="0"/>
          <w:marBottom w:val="0"/>
          <w:divBdr>
            <w:top w:val="none" w:sz="0" w:space="0" w:color="auto"/>
            <w:left w:val="none" w:sz="0" w:space="0" w:color="auto"/>
            <w:bottom w:val="none" w:sz="0" w:space="0" w:color="auto"/>
            <w:right w:val="none" w:sz="0" w:space="0" w:color="auto"/>
          </w:divBdr>
        </w:div>
        <w:div w:id="663817620">
          <w:marLeft w:val="0"/>
          <w:marRight w:val="0"/>
          <w:marTop w:val="0"/>
          <w:marBottom w:val="0"/>
          <w:divBdr>
            <w:top w:val="none" w:sz="0" w:space="0" w:color="auto"/>
            <w:left w:val="none" w:sz="0" w:space="0" w:color="auto"/>
            <w:bottom w:val="none" w:sz="0" w:space="0" w:color="auto"/>
            <w:right w:val="none" w:sz="0" w:space="0" w:color="auto"/>
          </w:divBdr>
        </w:div>
        <w:div w:id="677660657">
          <w:marLeft w:val="0"/>
          <w:marRight w:val="0"/>
          <w:marTop w:val="0"/>
          <w:marBottom w:val="0"/>
          <w:divBdr>
            <w:top w:val="none" w:sz="0" w:space="0" w:color="auto"/>
            <w:left w:val="none" w:sz="0" w:space="0" w:color="auto"/>
            <w:bottom w:val="none" w:sz="0" w:space="0" w:color="auto"/>
            <w:right w:val="none" w:sz="0" w:space="0" w:color="auto"/>
          </w:divBdr>
        </w:div>
        <w:div w:id="688986683">
          <w:marLeft w:val="0"/>
          <w:marRight w:val="0"/>
          <w:marTop w:val="0"/>
          <w:marBottom w:val="0"/>
          <w:divBdr>
            <w:top w:val="none" w:sz="0" w:space="0" w:color="auto"/>
            <w:left w:val="none" w:sz="0" w:space="0" w:color="auto"/>
            <w:bottom w:val="none" w:sz="0" w:space="0" w:color="auto"/>
            <w:right w:val="none" w:sz="0" w:space="0" w:color="auto"/>
          </w:divBdr>
        </w:div>
        <w:div w:id="705368640">
          <w:marLeft w:val="0"/>
          <w:marRight w:val="0"/>
          <w:marTop w:val="0"/>
          <w:marBottom w:val="0"/>
          <w:divBdr>
            <w:top w:val="none" w:sz="0" w:space="0" w:color="auto"/>
            <w:left w:val="none" w:sz="0" w:space="0" w:color="auto"/>
            <w:bottom w:val="none" w:sz="0" w:space="0" w:color="auto"/>
            <w:right w:val="none" w:sz="0" w:space="0" w:color="auto"/>
          </w:divBdr>
        </w:div>
        <w:div w:id="707880177">
          <w:marLeft w:val="0"/>
          <w:marRight w:val="0"/>
          <w:marTop w:val="0"/>
          <w:marBottom w:val="0"/>
          <w:divBdr>
            <w:top w:val="none" w:sz="0" w:space="0" w:color="auto"/>
            <w:left w:val="none" w:sz="0" w:space="0" w:color="auto"/>
            <w:bottom w:val="none" w:sz="0" w:space="0" w:color="auto"/>
            <w:right w:val="none" w:sz="0" w:space="0" w:color="auto"/>
          </w:divBdr>
        </w:div>
        <w:div w:id="719280798">
          <w:marLeft w:val="0"/>
          <w:marRight w:val="0"/>
          <w:marTop w:val="0"/>
          <w:marBottom w:val="0"/>
          <w:divBdr>
            <w:top w:val="none" w:sz="0" w:space="0" w:color="auto"/>
            <w:left w:val="none" w:sz="0" w:space="0" w:color="auto"/>
            <w:bottom w:val="none" w:sz="0" w:space="0" w:color="auto"/>
            <w:right w:val="none" w:sz="0" w:space="0" w:color="auto"/>
          </w:divBdr>
        </w:div>
        <w:div w:id="720516560">
          <w:marLeft w:val="0"/>
          <w:marRight w:val="0"/>
          <w:marTop w:val="0"/>
          <w:marBottom w:val="0"/>
          <w:divBdr>
            <w:top w:val="none" w:sz="0" w:space="0" w:color="auto"/>
            <w:left w:val="none" w:sz="0" w:space="0" w:color="auto"/>
            <w:bottom w:val="none" w:sz="0" w:space="0" w:color="auto"/>
            <w:right w:val="none" w:sz="0" w:space="0" w:color="auto"/>
          </w:divBdr>
        </w:div>
        <w:div w:id="723604329">
          <w:marLeft w:val="0"/>
          <w:marRight w:val="0"/>
          <w:marTop w:val="0"/>
          <w:marBottom w:val="0"/>
          <w:divBdr>
            <w:top w:val="none" w:sz="0" w:space="0" w:color="auto"/>
            <w:left w:val="none" w:sz="0" w:space="0" w:color="auto"/>
            <w:bottom w:val="none" w:sz="0" w:space="0" w:color="auto"/>
            <w:right w:val="none" w:sz="0" w:space="0" w:color="auto"/>
          </w:divBdr>
        </w:div>
        <w:div w:id="728267439">
          <w:marLeft w:val="0"/>
          <w:marRight w:val="0"/>
          <w:marTop w:val="0"/>
          <w:marBottom w:val="0"/>
          <w:divBdr>
            <w:top w:val="none" w:sz="0" w:space="0" w:color="auto"/>
            <w:left w:val="none" w:sz="0" w:space="0" w:color="auto"/>
            <w:bottom w:val="none" w:sz="0" w:space="0" w:color="auto"/>
            <w:right w:val="none" w:sz="0" w:space="0" w:color="auto"/>
          </w:divBdr>
        </w:div>
        <w:div w:id="749548806">
          <w:marLeft w:val="0"/>
          <w:marRight w:val="0"/>
          <w:marTop w:val="0"/>
          <w:marBottom w:val="0"/>
          <w:divBdr>
            <w:top w:val="none" w:sz="0" w:space="0" w:color="auto"/>
            <w:left w:val="none" w:sz="0" w:space="0" w:color="auto"/>
            <w:bottom w:val="none" w:sz="0" w:space="0" w:color="auto"/>
            <w:right w:val="none" w:sz="0" w:space="0" w:color="auto"/>
          </w:divBdr>
        </w:div>
        <w:div w:id="750809859">
          <w:marLeft w:val="0"/>
          <w:marRight w:val="0"/>
          <w:marTop w:val="0"/>
          <w:marBottom w:val="0"/>
          <w:divBdr>
            <w:top w:val="none" w:sz="0" w:space="0" w:color="auto"/>
            <w:left w:val="none" w:sz="0" w:space="0" w:color="auto"/>
            <w:bottom w:val="none" w:sz="0" w:space="0" w:color="auto"/>
            <w:right w:val="none" w:sz="0" w:space="0" w:color="auto"/>
          </w:divBdr>
        </w:div>
        <w:div w:id="792134425">
          <w:marLeft w:val="0"/>
          <w:marRight w:val="0"/>
          <w:marTop w:val="0"/>
          <w:marBottom w:val="0"/>
          <w:divBdr>
            <w:top w:val="none" w:sz="0" w:space="0" w:color="auto"/>
            <w:left w:val="none" w:sz="0" w:space="0" w:color="auto"/>
            <w:bottom w:val="none" w:sz="0" w:space="0" w:color="auto"/>
            <w:right w:val="none" w:sz="0" w:space="0" w:color="auto"/>
          </w:divBdr>
        </w:div>
        <w:div w:id="825560300">
          <w:marLeft w:val="0"/>
          <w:marRight w:val="0"/>
          <w:marTop w:val="0"/>
          <w:marBottom w:val="0"/>
          <w:divBdr>
            <w:top w:val="none" w:sz="0" w:space="0" w:color="auto"/>
            <w:left w:val="none" w:sz="0" w:space="0" w:color="auto"/>
            <w:bottom w:val="none" w:sz="0" w:space="0" w:color="auto"/>
            <w:right w:val="none" w:sz="0" w:space="0" w:color="auto"/>
          </w:divBdr>
        </w:div>
        <w:div w:id="845560342">
          <w:marLeft w:val="0"/>
          <w:marRight w:val="0"/>
          <w:marTop w:val="0"/>
          <w:marBottom w:val="0"/>
          <w:divBdr>
            <w:top w:val="none" w:sz="0" w:space="0" w:color="auto"/>
            <w:left w:val="none" w:sz="0" w:space="0" w:color="auto"/>
            <w:bottom w:val="none" w:sz="0" w:space="0" w:color="auto"/>
            <w:right w:val="none" w:sz="0" w:space="0" w:color="auto"/>
          </w:divBdr>
        </w:div>
        <w:div w:id="854004624">
          <w:marLeft w:val="0"/>
          <w:marRight w:val="0"/>
          <w:marTop w:val="0"/>
          <w:marBottom w:val="0"/>
          <w:divBdr>
            <w:top w:val="none" w:sz="0" w:space="0" w:color="auto"/>
            <w:left w:val="none" w:sz="0" w:space="0" w:color="auto"/>
            <w:bottom w:val="none" w:sz="0" w:space="0" w:color="auto"/>
            <w:right w:val="none" w:sz="0" w:space="0" w:color="auto"/>
          </w:divBdr>
        </w:div>
        <w:div w:id="869998428">
          <w:marLeft w:val="0"/>
          <w:marRight w:val="0"/>
          <w:marTop w:val="0"/>
          <w:marBottom w:val="0"/>
          <w:divBdr>
            <w:top w:val="none" w:sz="0" w:space="0" w:color="auto"/>
            <w:left w:val="none" w:sz="0" w:space="0" w:color="auto"/>
            <w:bottom w:val="none" w:sz="0" w:space="0" w:color="auto"/>
            <w:right w:val="none" w:sz="0" w:space="0" w:color="auto"/>
          </w:divBdr>
        </w:div>
        <w:div w:id="875629079">
          <w:marLeft w:val="0"/>
          <w:marRight w:val="0"/>
          <w:marTop w:val="0"/>
          <w:marBottom w:val="0"/>
          <w:divBdr>
            <w:top w:val="none" w:sz="0" w:space="0" w:color="auto"/>
            <w:left w:val="none" w:sz="0" w:space="0" w:color="auto"/>
            <w:bottom w:val="none" w:sz="0" w:space="0" w:color="auto"/>
            <w:right w:val="none" w:sz="0" w:space="0" w:color="auto"/>
          </w:divBdr>
        </w:div>
        <w:div w:id="898248204">
          <w:marLeft w:val="0"/>
          <w:marRight w:val="0"/>
          <w:marTop w:val="0"/>
          <w:marBottom w:val="0"/>
          <w:divBdr>
            <w:top w:val="none" w:sz="0" w:space="0" w:color="auto"/>
            <w:left w:val="none" w:sz="0" w:space="0" w:color="auto"/>
            <w:bottom w:val="none" w:sz="0" w:space="0" w:color="auto"/>
            <w:right w:val="none" w:sz="0" w:space="0" w:color="auto"/>
          </w:divBdr>
        </w:div>
        <w:div w:id="908618698">
          <w:marLeft w:val="0"/>
          <w:marRight w:val="0"/>
          <w:marTop w:val="0"/>
          <w:marBottom w:val="0"/>
          <w:divBdr>
            <w:top w:val="none" w:sz="0" w:space="0" w:color="auto"/>
            <w:left w:val="none" w:sz="0" w:space="0" w:color="auto"/>
            <w:bottom w:val="none" w:sz="0" w:space="0" w:color="auto"/>
            <w:right w:val="none" w:sz="0" w:space="0" w:color="auto"/>
          </w:divBdr>
        </w:div>
        <w:div w:id="921568272">
          <w:marLeft w:val="0"/>
          <w:marRight w:val="0"/>
          <w:marTop w:val="0"/>
          <w:marBottom w:val="0"/>
          <w:divBdr>
            <w:top w:val="none" w:sz="0" w:space="0" w:color="auto"/>
            <w:left w:val="none" w:sz="0" w:space="0" w:color="auto"/>
            <w:bottom w:val="none" w:sz="0" w:space="0" w:color="auto"/>
            <w:right w:val="none" w:sz="0" w:space="0" w:color="auto"/>
          </w:divBdr>
        </w:div>
        <w:div w:id="940335220">
          <w:marLeft w:val="0"/>
          <w:marRight w:val="0"/>
          <w:marTop w:val="0"/>
          <w:marBottom w:val="0"/>
          <w:divBdr>
            <w:top w:val="none" w:sz="0" w:space="0" w:color="auto"/>
            <w:left w:val="none" w:sz="0" w:space="0" w:color="auto"/>
            <w:bottom w:val="none" w:sz="0" w:space="0" w:color="auto"/>
            <w:right w:val="none" w:sz="0" w:space="0" w:color="auto"/>
          </w:divBdr>
        </w:div>
        <w:div w:id="940801778">
          <w:marLeft w:val="0"/>
          <w:marRight w:val="0"/>
          <w:marTop w:val="0"/>
          <w:marBottom w:val="0"/>
          <w:divBdr>
            <w:top w:val="none" w:sz="0" w:space="0" w:color="auto"/>
            <w:left w:val="none" w:sz="0" w:space="0" w:color="auto"/>
            <w:bottom w:val="none" w:sz="0" w:space="0" w:color="auto"/>
            <w:right w:val="none" w:sz="0" w:space="0" w:color="auto"/>
          </w:divBdr>
        </w:div>
        <w:div w:id="944267584">
          <w:marLeft w:val="0"/>
          <w:marRight w:val="0"/>
          <w:marTop w:val="0"/>
          <w:marBottom w:val="0"/>
          <w:divBdr>
            <w:top w:val="none" w:sz="0" w:space="0" w:color="auto"/>
            <w:left w:val="none" w:sz="0" w:space="0" w:color="auto"/>
            <w:bottom w:val="none" w:sz="0" w:space="0" w:color="auto"/>
            <w:right w:val="none" w:sz="0" w:space="0" w:color="auto"/>
          </w:divBdr>
        </w:div>
        <w:div w:id="954294255">
          <w:marLeft w:val="0"/>
          <w:marRight w:val="0"/>
          <w:marTop w:val="0"/>
          <w:marBottom w:val="0"/>
          <w:divBdr>
            <w:top w:val="none" w:sz="0" w:space="0" w:color="auto"/>
            <w:left w:val="none" w:sz="0" w:space="0" w:color="auto"/>
            <w:bottom w:val="none" w:sz="0" w:space="0" w:color="auto"/>
            <w:right w:val="none" w:sz="0" w:space="0" w:color="auto"/>
          </w:divBdr>
        </w:div>
        <w:div w:id="958296992">
          <w:marLeft w:val="0"/>
          <w:marRight w:val="0"/>
          <w:marTop w:val="0"/>
          <w:marBottom w:val="0"/>
          <w:divBdr>
            <w:top w:val="none" w:sz="0" w:space="0" w:color="auto"/>
            <w:left w:val="none" w:sz="0" w:space="0" w:color="auto"/>
            <w:bottom w:val="none" w:sz="0" w:space="0" w:color="auto"/>
            <w:right w:val="none" w:sz="0" w:space="0" w:color="auto"/>
          </w:divBdr>
        </w:div>
        <w:div w:id="985277165">
          <w:marLeft w:val="0"/>
          <w:marRight w:val="0"/>
          <w:marTop w:val="0"/>
          <w:marBottom w:val="0"/>
          <w:divBdr>
            <w:top w:val="none" w:sz="0" w:space="0" w:color="auto"/>
            <w:left w:val="none" w:sz="0" w:space="0" w:color="auto"/>
            <w:bottom w:val="none" w:sz="0" w:space="0" w:color="auto"/>
            <w:right w:val="none" w:sz="0" w:space="0" w:color="auto"/>
          </w:divBdr>
        </w:div>
        <w:div w:id="995844297">
          <w:marLeft w:val="0"/>
          <w:marRight w:val="0"/>
          <w:marTop w:val="0"/>
          <w:marBottom w:val="0"/>
          <w:divBdr>
            <w:top w:val="none" w:sz="0" w:space="0" w:color="auto"/>
            <w:left w:val="none" w:sz="0" w:space="0" w:color="auto"/>
            <w:bottom w:val="none" w:sz="0" w:space="0" w:color="auto"/>
            <w:right w:val="none" w:sz="0" w:space="0" w:color="auto"/>
          </w:divBdr>
        </w:div>
        <w:div w:id="1000080341">
          <w:marLeft w:val="0"/>
          <w:marRight w:val="0"/>
          <w:marTop w:val="0"/>
          <w:marBottom w:val="0"/>
          <w:divBdr>
            <w:top w:val="none" w:sz="0" w:space="0" w:color="auto"/>
            <w:left w:val="none" w:sz="0" w:space="0" w:color="auto"/>
            <w:bottom w:val="none" w:sz="0" w:space="0" w:color="auto"/>
            <w:right w:val="none" w:sz="0" w:space="0" w:color="auto"/>
          </w:divBdr>
        </w:div>
        <w:div w:id="1018582997">
          <w:marLeft w:val="0"/>
          <w:marRight w:val="0"/>
          <w:marTop w:val="0"/>
          <w:marBottom w:val="0"/>
          <w:divBdr>
            <w:top w:val="none" w:sz="0" w:space="0" w:color="auto"/>
            <w:left w:val="none" w:sz="0" w:space="0" w:color="auto"/>
            <w:bottom w:val="none" w:sz="0" w:space="0" w:color="auto"/>
            <w:right w:val="none" w:sz="0" w:space="0" w:color="auto"/>
          </w:divBdr>
        </w:div>
        <w:div w:id="1024479774">
          <w:marLeft w:val="0"/>
          <w:marRight w:val="0"/>
          <w:marTop w:val="0"/>
          <w:marBottom w:val="0"/>
          <w:divBdr>
            <w:top w:val="none" w:sz="0" w:space="0" w:color="auto"/>
            <w:left w:val="none" w:sz="0" w:space="0" w:color="auto"/>
            <w:bottom w:val="none" w:sz="0" w:space="0" w:color="auto"/>
            <w:right w:val="none" w:sz="0" w:space="0" w:color="auto"/>
          </w:divBdr>
        </w:div>
        <w:div w:id="1026562902">
          <w:marLeft w:val="0"/>
          <w:marRight w:val="0"/>
          <w:marTop w:val="0"/>
          <w:marBottom w:val="0"/>
          <w:divBdr>
            <w:top w:val="none" w:sz="0" w:space="0" w:color="auto"/>
            <w:left w:val="none" w:sz="0" w:space="0" w:color="auto"/>
            <w:bottom w:val="none" w:sz="0" w:space="0" w:color="auto"/>
            <w:right w:val="none" w:sz="0" w:space="0" w:color="auto"/>
          </w:divBdr>
        </w:div>
        <w:div w:id="1030841024">
          <w:marLeft w:val="0"/>
          <w:marRight w:val="0"/>
          <w:marTop w:val="0"/>
          <w:marBottom w:val="0"/>
          <w:divBdr>
            <w:top w:val="none" w:sz="0" w:space="0" w:color="auto"/>
            <w:left w:val="none" w:sz="0" w:space="0" w:color="auto"/>
            <w:bottom w:val="none" w:sz="0" w:space="0" w:color="auto"/>
            <w:right w:val="none" w:sz="0" w:space="0" w:color="auto"/>
          </w:divBdr>
        </w:div>
        <w:div w:id="1057819499">
          <w:marLeft w:val="0"/>
          <w:marRight w:val="0"/>
          <w:marTop w:val="0"/>
          <w:marBottom w:val="0"/>
          <w:divBdr>
            <w:top w:val="none" w:sz="0" w:space="0" w:color="auto"/>
            <w:left w:val="none" w:sz="0" w:space="0" w:color="auto"/>
            <w:bottom w:val="none" w:sz="0" w:space="0" w:color="auto"/>
            <w:right w:val="none" w:sz="0" w:space="0" w:color="auto"/>
          </w:divBdr>
        </w:div>
        <w:div w:id="1060403225">
          <w:marLeft w:val="0"/>
          <w:marRight w:val="0"/>
          <w:marTop w:val="0"/>
          <w:marBottom w:val="0"/>
          <w:divBdr>
            <w:top w:val="none" w:sz="0" w:space="0" w:color="auto"/>
            <w:left w:val="none" w:sz="0" w:space="0" w:color="auto"/>
            <w:bottom w:val="none" w:sz="0" w:space="0" w:color="auto"/>
            <w:right w:val="none" w:sz="0" w:space="0" w:color="auto"/>
          </w:divBdr>
        </w:div>
        <w:div w:id="1096052526">
          <w:marLeft w:val="0"/>
          <w:marRight w:val="0"/>
          <w:marTop w:val="0"/>
          <w:marBottom w:val="0"/>
          <w:divBdr>
            <w:top w:val="none" w:sz="0" w:space="0" w:color="auto"/>
            <w:left w:val="none" w:sz="0" w:space="0" w:color="auto"/>
            <w:bottom w:val="none" w:sz="0" w:space="0" w:color="auto"/>
            <w:right w:val="none" w:sz="0" w:space="0" w:color="auto"/>
          </w:divBdr>
        </w:div>
        <w:div w:id="1111389914">
          <w:marLeft w:val="0"/>
          <w:marRight w:val="0"/>
          <w:marTop w:val="0"/>
          <w:marBottom w:val="0"/>
          <w:divBdr>
            <w:top w:val="none" w:sz="0" w:space="0" w:color="auto"/>
            <w:left w:val="none" w:sz="0" w:space="0" w:color="auto"/>
            <w:bottom w:val="none" w:sz="0" w:space="0" w:color="auto"/>
            <w:right w:val="none" w:sz="0" w:space="0" w:color="auto"/>
          </w:divBdr>
        </w:div>
        <w:div w:id="1117528323">
          <w:marLeft w:val="0"/>
          <w:marRight w:val="0"/>
          <w:marTop w:val="0"/>
          <w:marBottom w:val="0"/>
          <w:divBdr>
            <w:top w:val="none" w:sz="0" w:space="0" w:color="auto"/>
            <w:left w:val="none" w:sz="0" w:space="0" w:color="auto"/>
            <w:bottom w:val="none" w:sz="0" w:space="0" w:color="auto"/>
            <w:right w:val="none" w:sz="0" w:space="0" w:color="auto"/>
          </w:divBdr>
        </w:div>
        <w:div w:id="1119101764">
          <w:marLeft w:val="0"/>
          <w:marRight w:val="0"/>
          <w:marTop w:val="0"/>
          <w:marBottom w:val="0"/>
          <w:divBdr>
            <w:top w:val="none" w:sz="0" w:space="0" w:color="auto"/>
            <w:left w:val="none" w:sz="0" w:space="0" w:color="auto"/>
            <w:bottom w:val="none" w:sz="0" w:space="0" w:color="auto"/>
            <w:right w:val="none" w:sz="0" w:space="0" w:color="auto"/>
          </w:divBdr>
        </w:div>
        <w:div w:id="1127771351">
          <w:marLeft w:val="0"/>
          <w:marRight w:val="0"/>
          <w:marTop w:val="0"/>
          <w:marBottom w:val="0"/>
          <w:divBdr>
            <w:top w:val="none" w:sz="0" w:space="0" w:color="auto"/>
            <w:left w:val="none" w:sz="0" w:space="0" w:color="auto"/>
            <w:bottom w:val="none" w:sz="0" w:space="0" w:color="auto"/>
            <w:right w:val="none" w:sz="0" w:space="0" w:color="auto"/>
          </w:divBdr>
        </w:div>
        <w:div w:id="1128209296">
          <w:marLeft w:val="0"/>
          <w:marRight w:val="0"/>
          <w:marTop w:val="0"/>
          <w:marBottom w:val="0"/>
          <w:divBdr>
            <w:top w:val="none" w:sz="0" w:space="0" w:color="auto"/>
            <w:left w:val="none" w:sz="0" w:space="0" w:color="auto"/>
            <w:bottom w:val="none" w:sz="0" w:space="0" w:color="auto"/>
            <w:right w:val="none" w:sz="0" w:space="0" w:color="auto"/>
          </w:divBdr>
        </w:div>
        <w:div w:id="1139884410">
          <w:marLeft w:val="0"/>
          <w:marRight w:val="0"/>
          <w:marTop w:val="0"/>
          <w:marBottom w:val="0"/>
          <w:divBdr>
            <w:top w:val="none" w:sz="0" w:space="0" w:color="auto"/>
            <w:left w:val="none" w:sz="0" w:space="0" w:color="auto"/>
            <w:bottom w:val="none" w:sz="0" w:space="0" w:color="auto"/>
            <w:right w:val="none" w:sz="0" w:space="0" w:color="auto"/>
          </w:divBdr>
        </w:div>
        <w:div w:id="1193376933">
          <w:marLeft w:val="0"/>
          <w:marRight w:val="0"/>
          <w:marTop w:val="0"/>
          <w:marBottom w:val="0"/>
          <w:divBdr>
            <w:top w:val="none" w:sz="0" w:space="0" w:color="auto"/>
            <w:left w:val="none" w:sz="0" w:space="0" w:color="auto"/>
            <w:bottom w:val="none" w:sz="0" w:space="0" w:color="auto"/>
            <w:right w:val="none" w:sz="0" w:space="0" w:color="auto"/>
          </w:divBdr>
        </w:div>
        <w:div w:id="1201211303">
          <w:marLeft w:val="0"/>
          <w:marRight w:val="0"/>
          <w:marTop w:val="0"/>
          <w:marBottom w:val="0"/>
          <w:divBdr>
            <w:top w:val="none" w:sz="0" w:space="0" w:color="auto"/>
            <w:left w:val="none" w:sz="0" w:space="0" w:color="auto"/>
            <w:bottom w:val="none" w:sz="0" w:space="0" w:color="auto"/>
            <w:right w:val="none" w:sz="0" w:space="0" w:color="auto"/>
          </w:divBdr>
        </w:div>
        <w:div w:id="1203706747">
          <w:marLeft w:val="0"/>
          <w:marRight w:val="0"/>
          <w:marTop w:val="0"/>
          <w:marBottom w:val="0"/>
          <w:divBdr>
            <w:top w:val="none" w:sz="0" w:space="0" w:color="auto"/>
            <w:left w:val="none" w:sz="0" w:space="0" w:color="auto"/>
            <w:bottom w:val="none" w:sz="0" w:space="0" w:color="auto"/>
            <w:right w:val="none" w:sz="0" w:space="0" w:color="auto"/>
          </w:divBdr>
        </w:div>
        <w:div w:id="1236277113">
          <w:marLeft w:val="0"/>
          <w:marRight w:val="0"/>
          <w:marTop w:val="0"/>
          <w:marBottom w:val="0"/>
          <w:divBdr>
            <w:top w:val="none" w:sz="0" w:space="0" w:color="auto"/>
            <w:left w:val="none" w:sz="0" w:space="0" w:color="auto"/>
            <w:bottom w:val="none" w:sz="0" w:space="0" w:color="auto"/>
            <w:right w:val="none" w:sz="0" w:space="0" w:color="auto"/>
          </w:divBdr>
        </w:div>
        <w:div w:id="1242375835">
          <w:marLeft w:val="0"/>
          <w:marRight w:val="0"/>
          <w:marTop w:val="0"/>
          <w:marBottom w:val="0"/>
          <w:divBdr>
            <w:top w:val="none" w:sz="0" w:space="0" w:color="auto"/>
            <w:left w:val="none" w:sz="0" w:space="0" w:color="auto"/>
            <w:bottom w:val="none" w:sz="0" w:space="0" w:color="auto"/>
            <w:right w:val="none" w:sz="0" w:space="0" w:color="auto"/>
          </w:divBdr>
        </w:div>
        <w:div w:id="1245338987">
          <w:marLeft w:val="0"/>
          <w:marRight w:val="0"/>
          <w:marTop w:val="0"/>
          <w:marBottom w:val="0"/>
          <w:divBdr>
            <w:top w:val="none" w:sz="0" w:space="0" w:color="auto"/>
            <w:left w:val="none" w:sz="0" w:space="0" w:color="auto"/>
            <w:bottom w:val="none" w:sz="0" w:space="0" w:color="auto"/>
            <w:right w:val="none" w:sz="0" w:space="0" w:color="auto"/>
          </w:divBdr>
        </w:div>
        <w:div w:id="1249264589">
          <w:marLeft w:val="0"/>
          <w:marRight w:val="0"/>
          <w:marTop w:val="0"/>
          <w:marBottom w:val="0"/>
          <w:divBdr>
            <w:top w:val="none" w:sz="0" w:space="0" w:color="auto"/>
            <w:left w:val="none" w:sz="0" w:space="0" w:color="auto"/>
            <w:bottom w:val="none" w:sz="0" w:space="0" w:color="auto"/>
            <w:right w:val="none" w:sz="0" w:space="0" w:color="auto"/>
          </w:divBdr>
        </w:div>
        <w:div w:id="1251695295">
          <w:marLeft w:val="0"/>
          <w:marRight w:val="0"/>
          <w:marTop w:val="0"/>
          <w:marBottom w:val="0"/>
          <w:divBdr>
            <w:top w:val="none" w:sz="0" w:space="0" w:color="auto"/>
            <w:left w:val="none" w:sz="0" w:space="0" w:color="auto"/>
            <w:bottom w:val="none" w:sz="0" w:space="0" w:color="auto"/>
            <w:right w:val="none" w:sz="0" w:space="0" w:color="auto"/>
          </w:divBdr>
        </w:div>
        <w:div w:id="1256331199">
          <w:marLeft w:val="0"/>
          <w:marRight w:val="0"/>
          <w:marTop w:val="0"/>
          <w:marBottom w:val="0"/>
          <w:divBdr>
            <w:top w:val="none" w:sz="0" w:space="0" w:color="auto"/>
            <w:left w:val="none" w:sz="0" w:space="0" w:color="auto"/>
            <w:bottom w:val="none" w:sz="0" w:space="0" w:color="auto"/>
            <w:right w:val="none" w:sz="0" w:space="0" w:color="auto"/>
          </w:divBdr>
        </w:div>
        <w:div w:id="1258366464">
          <w:marLeft w:val="0"/>
          <w:marRight w:val="0"/>
          <w:marTop w:val="0"/>
          <w:marBottom w:val="0"/>
          <w:divBdr>
            <w:top w:val="none" w:sz="0" w:space="0" w:color="auto"/>
            <w:left w:val="none" w:sz="0" w:space="0" w:color="auto"/>
            <w:bottom w:val="none" w:sz="0" w:space="0" w:color="auto"/>
            <w:right w:val="none" w:sz="0" w:space="0" w:color="auto"/>
          </w:divBdr>
        </w:div>
        <w:div w:id="1262449422">
          <w:marLeft w:val="0"/>
          <w:marRight w:val="0"/>
          <w:marTop w:val="0"/>
          <w:marBottom w:val="0"/>
          <w:divBdr>
            <w:top w:val="none" w:sz="0" w:space="0" w:color="auto"/>
            <w:left w:val="none" w:sz="0" w:space="0" w:color="auto"/>
            <w:bottom w:val="none" w:sz="0" w:space="0" w:color="auto"/>
            <w:right w:val="none" w:sz="0" w:space="0" w:color="auto"/>
          </w:divBdr>
        </w:div>
        <w:div w:id="1300645417">
          <w:marLeft w:val="0"/>
          <w:marRight w:val="0"/>
          <w:marTop w:val="0"/>
          <w:marBottom w:val="0"/>
          <w:divBdr>
            <w:top w:val="none" w:sz="0" w:space="0" w:color="auto"/>
            <w:left w:val="none" w:sz="0" w:space="0" w:color="auto"/>
            <w:bottom w:val="none" w:sz="0" w:space="0" w:color="auto"/>
            <w:right w:val="none" w:sz="0" w:space="0" w:color="auto"/>
          </w:divBdr>
        </w:div>
        <w:div w:id="1305083957">
          <w:marLeft w:val="0"/>
          <w:marRight w:val="0"/>
          <w:marTop w:val="0"/>
          <w:marBottom w:val="0"/>
          <w:divBdr>
            <w:top w:val="none" w:sz="0" w:space="0" w:color="auto"/>
            <w:left w:val="none" w:sz="0" w:space="0" w:color="auto"/>
            <w:bottom w:val="none" w:sz="0" w:space="0" w:color="auto"/>
            <w:right w:val="none" w:sz="0" w:space="0" w:color="auto"/>
          </w:divBdr>
        </w:div>
        <w:div w:id="1315143591">
          <w:marLeft w:val="0"/>
          <w:marRight w:val="0"/>
          <w:marTop w:val="0"/>
          <w:marBottom w:val="0"/>
          <w:divBdr>
            <w:top w:val="none" w:sz="0" w:space="0" w:color="auto"/>
            <w:left w:val="none" w:sz="0" w:space="0" w:color="auto"/>
            <w:bottom w:val="none" w:sz="0" w:space="0" w:color="auto"/>
            <w:right w:val="none" w:sz="0" w:space="0" w:color="auto"/>
          </w:divBdr>
        </w:div>
        <w:div w:id="1328169963">
          <w:marLeft w:val="0"/>
          <w:marRight w:val="0"/>
          <w:marTop w:val="0"/>
          <w:marBottom w:val="0"/>
          <w:divBdr>
            <w:top w:val="none" w:sz="0" w:space="0" w:color="auto"/>
            <w:left w:val="none" w:sz="0" w:space="0" w:color="auto"/>
            <w:bottom w:val="none" w:sz="0" w:space="0" w:color="auto"/>
            <w:right w:val="none" w:sz="0" w:space="0" w:color="auto"/>
          </w:divBdr>
        </w:div>
        <w:div w:id="1332373339">
          <w:marLeft w:val="0"/>
          <w:marRight w:val="0"/>
          <w:marTop w:val="0"/>
          <w:marBottom w:val="0"/>
          <w:divBdr>
            <w:top w:val="none" w:sz="0" w:space="0" w:color="auto"/>
            <w:left w:val="none" w:sz="0" w:space="0" w:color="auto"/>
            <w:bottom w:val="none" w:sz="0" w:space="0" w:color="auto"/>
            <w:right w:val="none" w:sz="0" w:space="0" w:color="auto"/>
          </w:divBdr>
        </w:div>
        <w:div w:id="1338773854">
          <w:marLeft w:val="0"/>
          <w:marRight w:val="0"/>
          <w:marTop w:val="0"/>
          <w:marBottom w:val="0"/>
          <w:divBdr>
            <w:top w:val="none" w:sz="0" w:space="0" w:color="auto"/>
            <w:left w:val="none" w:sz="0" w:space="0" w:color="auto"/>
            <w:bottom w:val="none" w:sz="0" w:space="0" w:color="auto"/>
            <w:right w:val="none" w:sz="0" w:space="0" w:color="auto"/>
          </w:divBdr>
        </w:div>
        <w:div w:id="1338924844">
          <w:marLeft w:val="0"/>
          <w:marRight w:val="0"/>
          <w:marTop w:val="0"/>
          <w:marBottom w:val="0"/>
          <w:divBdr>
            <w:top w:val="none" w:sz="0" w:space="0" w:color="auto"/>
            <w:left w:val="none" w:sz="0" w:space="0" w:color="auto"/>
            <w:bottom w:val="none" w:sz="0" w:space="0" w:color="auto"/>
            <w:right w:val="none" w:sz="0" w:space="0" w:color="auto"/>
          </w:divBdr>
        </w:div>
        <w:div w:id="1350136222">
          <w:marLeft w:val="0"/>
          <w:marRight w:val="0"/>
          <w:marTop w:val="0"/>
          <w:marBottom w:val="0"/>
          <w:divBdr>
            <w:top w:val="none" w:sz="0" w:space="0" w:color="auto"/>
            <w:left w:val="none" w:sz="0" w:space="0" w:color="auto"/>
            <w:bottom w:val="none" w:sz="0" w:space="0" w:color="auto"/>
            <w:right w:val="none" w:sz="0" w:space="0" w:color="auto"/>
          </w:divBdr>
        </w:div>
        <w:div w:id="1351567228">
          <w:marLeft w:val="0"/>
          <w:marRight w:val="0"/>
          <w:marTop w:val="0"/>
          <w:marBottom w:val="0"/>
          <w:divBdr>
            <w:top w:val="none" w:sz="0" w:space="0" w:color="auto"/>
            <w:left w:val="none" w:sz="0" w:space="0" w:color="auto"/>
            <w:bottom w:val="none" w:sz="0" w:space="0" w:color="auto"/>
            <w:right w:val="none" w:sz="0" w:space="0" w:color="auto"/>
          </w:divBdr>
        </w:div>
        <w:div w:id="1367365831">
          <w:marLeft w:val="0"/>
          <w:marRight w:val="0"/>
          <w:marTop w:val="0"/>
          <w:marBottom w:val="0"/>
          <w:divBdr>
            <w:top w:val="none" w:sz="0" w:space="0" w:color="auto"/>
            <w:left w:val="none" w:sz="0" w:space="0" w:color="auto"/>
            <w:bottom w:val="none" w:sz="0" w:space="0" w:color="auto"/>
            <w:right w:val="none" w:sz="0" w:space="0" w:color="auto"/>
          </w:divBdr>
        </w:div>
        <w:div w:id="1375274447">
          <w:marLeft w:val="0"/>
          <w:marRight w:val="0"/>
          <w:marTop w:val="0"/>
          <w:marBottom w:val="0"/>
          <w:divBdr>
            <w:top w:val="none" w:sz="0" w:space="0" w:color="auto"/>
            <w:left w:val="none" w:sz="0" w:space="0" w:color="auto"/>
            <w:bottom w:val="none" w:sz="0" w:space="0" w:color="auto"/>
            <w:right w:val="none" w:sz="0" w:space="0" w:color="auto"/>
          </w:divBdr>
        </w:div>
        <w:div w:id="1376345622">
          <w:marLeft w:val="0"/>
          <w:marRight w:val="0"/>
          <w:marTop w:val="0"/>
          <w:marBottom w:val="0"/>
          <w:divBdr>
            <w:top w:val="none" w:sz="0" w:space="0" w:color="auto"/>
            <w:left w:val="none" w:sz="0" w:space="0" w:color="auto"/>
            <w:bottom w:val="none" w:sz="0" w:space="0" w:color="auto"/>
            <w:right w:val="none" w:sz="0" w:space="0" w:color="auto"/>
          </w:divBdr>
        </w:div>
        <w:div w:id="1387099578">
          <w:marLeft w:val="0"/>
          <w:marRight w:val="0"/>
          <w:marTop w:val="0"/>
          <w:marBottom w:val="0"/>
          <w:divBdr>
            <w:top w:val="none" w:sz="0" w:space="0" w:color="auto"/>
            <w:left w:val="none" w:sz="0" w:space="0" w:color="auto"/>
            <w:bottom w:val="none" w:sz="0" w:space="0" w:color="auto"/>
            <w:right w:val="none" w:sz="0" w:space="0" w:color="auto"/>
          </w:divBdr>
        </w:div>
        <w:div w:id="1393503335">
          <w:marLeft w:val="0"/>
          <w:marRight w:val="0"/>
          <w:marTop w:val="0"/>
          <w:marBottom w:val="0"/>
          <w:divBdr>
            <w:top w:val="none" w:sz="0" w:space="0" w:color="auto"/>
            <w:left w:val="none" w:sz="0" w:space="0" w:color="auto"/>
            <w:bottom w:val="none" w:sz="0" w:space="0" w:color="auto"/>
            <w:right w:val="none" w:sz="0" w:space="0" w:color="auto"/>
          </w:divBdr>
        </w:div>
        <w:div w:id="1397166531">
          <w:marLeft w:val="0"/>
          <w:marRight w:val="0"/>
          <w:marTop w:val="0"/>
          <w:marBottom w:val="0"/>
          <w:divBdr>
            <w:top w:val="none" w:sz="0" w:space="0" w:color="auto"/>
            <w:left w:val="none" w:sz="0" w:space="0" w:color="auto"/>
            <w:bottom w:val="none" w:sz="0" w:space="0" w:color="auto"/>
            <w:right w:val="none" w:sz="0" w:space="0" w:color="auto"/>
          </w:divBdr>
        </w:div>
        <w:div w:id="1400782577">
          <w:marLeft w:val="0"/>
          <w:marRight w:val="0"/>
          <w:marTop w:val="0"/>
          <w:marBottom w:val="0"/>
          <w:divBdr>
            <w:top w:val="none" w:sz="0" w:space="0" w:color="auto"/>
            <w:left w:val="none" w:sz="0" w:space="0" w:color="auto"/>
            <w:bottom w:val="none" w:sz="0" w:space="0" w:color="auto"/>
            <w:right w:val="none" w:sz="0" w:space="0" w:color="auto"/>
          </w:divBdr>
        </w:div>
        <w:div w:id="1404907322">
          <w:marLeft w:val="0"/>
          <w:marRight w:val="0"/>
          <w:marTop w:val="0"/>
          <w:marBottom w:val="0"/>
          <w:divBdr>
            <w:top w:val="none" w:sz="0" w:space="0" w:color="auto"/>
            <w:left w:val="none" w:sz="0" w:space="0" w:color="auto"/>
            <w:bottom w:val="none" w:sz="0" w:space="0" w:color="auto"/>
            <w:right w:val="none" w:sz="0" w:space="0" w:color="auto"/>
          </w:divBdr>
        </w:div>
        <w:div w:id="1412191543">
          <w:marLeft w:val="0"/>
          <w:marRight w:val="0"/>
          <w:marTop w:val="0"/>
          <w:marBottom w:val="0"/>
          <w:divBdr>
            <w:top w:val="none" w:sz="0" w:space="0" w:color="auto"/>
            <w:left w:val="none" w:sz="0" w:space="0" w:color="auto"/>
            <w:bottom w:val="none" w:sz="0" w:space="0" w:color="auto"/>
            <w:right w:val="none" w:sz="0" w:space="0" w:color="auto"/>
          </w:divBdr>
        </w:div>
        <w:div w:id="1423451573">
          <w:marLeft w:val="0"/>
          <w:marRight w:val="0"/>
          <w:marTop w:val="0"/>
          <w:marBottom w:val="0"/>
          <w:divBdr>
            <w:top w:val="none" w:sz="0" w:space="0" w:color="auto"/>
            <w:left w:val="none" w:sz="0" w:space="0" w:color="auto"/>
            <w:bottom w:val="none" w:sz="0" w:space="0" w:color="auto"/>
            <w:right w:val="none" w:sz="0" w:space="0" w:color="auto"/>
          </w:divBdr>
        </w:div>
        <w:div w:id="1425684149">
          <w:marLeft w:val="0"/>
          <w:marRight w:val="0"/>
          <w:marTop w:val="0"/>
          <w:marBottom w:val="0"/>
          <w:divBdr>
            <w:top w:val="none" w:sz="0" w:space="0" w:color="auto"/>
            <w:left w:val="none" w:sz="0" w:space="0" w:color="auto"/>
            <w:bottom w:val="none" w:sz="0" w:space="0" w:color="auto"/>
            <w:right w:val="none" w:sz="0" w:space="0" w:color="auto"/>
          </w:divBdr>
        </w:div>
        <w:div w:id="1443646366">
          <w:marLeft w:val="0"/>
          <w:marRight w:val="0"/>
          <w:marTop w:val="0"/>
          <w:marBottom w:val="0"/>
          <w:divBdr>
            <w:top w:val="none" w:sz="0" w:space="0" w:color="auto"/>
            <w:left w:val="none" w:sz="0" w:space="0" w:color="auto"/>
            <w:bottom w:val="none" w:sz="0" w:space="0" w:color="auto"/>
            <w:right w:val="none" w:sz="0" w:space="0" w:color="auto"/>
          </w:divBdr>
        </w:div>
        <w:div w:id="1465461602">
          <w:marLeft w:val="0"/>
          <w:marRight w:val="0"/>
          <w:marTop w:val="0"/>
          <w:marBottom w:val="0"/>
          <w:divBdr>
            <w:top w:val="none" w:sz="0" w:space="0" w:color="auto"/>
            <w:left w:val="none" w:sz="0" w:space="0" w:color="auto"/>
            <w:bottom w:val="none" w:sz="0" w:space="0" w:color="auto"/>
            <w:right w:val="none" w:sz="0" w:space="0" w:color="auto"/>
          </w:divBdr>
        </w:div>
        <w:div w:id="1482845653">
          <w:marLeft w:val="0"/>
          <w:marRight w:val="0"/>
          <w:marTop w:val="0"/>
          <w:marBottom w:val="0"/>
          <w:divBdr>
            <w:top w:val="none" w:sz="0" w:space="0" w:color="auto"/>
            <w:left w:val="none" w:sz="0" w:space="0" w:color="auto"/>
            <w:bottom w:val="none" w:sz="0" w:space="0" w:color="auto"/>
            <w:right w:val="none" w:sz="0" w:space="0" w:color="auto"/>
          </w:divBdr>
        </w:div>
        <w:div w:id="1485511276">
          <w:marLeft w:val="0"/>
          <w:marRight w:val="0"/>
          <w:marTop w:val="0"/>
          <w:marBottom w:val="0"/>
          <w:divBdr>
            <w:top w:val="none" w:sz="0" w:space="0" w:color="auto"/>
            <w:left w:val="none" w:sz="0" w:space="0" w:color="auto"/>
            <w:bottom w:val="none" w:sz="0" w:space="0" w:color="auto"/>
            <w:right w:val="none" w:sz="0" w:space="0" w:color="auto"/>
          </w:divBdr>
        </w:div>
        <w:div w:id="1495803221">
          <w:marLeft w:val="0"/>
          <w:marRight w:val="0"/>
          <w:marTop w:val="0"/>
          <w:marBottom w:val="0"/>
          <w:divBdr>
            <w:top w:val="none" w:sz="0" w:space="0" w:color="auto"/>
            <w:left w:val="none" w:sz="0" w:space="0" w:color="auto"/>
            <w:bottom w:val="none" w:sz="0" w:space="0" w:color="auto"/>
            <w:right w:val="none" w:sz="0" w:space="0" w:color="auto"/>
          </w:divBdr>
        </w:div>
        <w:div w:id="1499347805">
          <w:marLeft w:val="0"/>
          <w:marRight w:val="0"/>
          <w:marTop w:val="0"/>
          <w:marBottom w:val="0"/>
          <w:divBdr>
            <w:top w:val="none" w:sz="0" w:space="0" w:color="auto"/>
            <w:left w:val="none" w:sz="0" w:space="0" w:color="auto"/>
            <w:bottom w:val="none" w:sz="0" w:space="0" w:color="auto"/>
            <w:right w:val="none" w:sz="0" w:space="0" w:color="auto"/>
          </w:divBdr>
        </w:div>
        <w:div w:id="1507669173">
          <w:marLeft w:val="0"/>
          <w:marRight w:val="0"/>
          <w:marTop w:val="0"/>
          <w:marBottom w:val="0"/>
          <w:divBdr>
            <w:top w:val="none" w:sz="0" w:space="0" w:color="auto"/>
            <w:left w:val="none" w:sz="0" w:space="0" w:color="auto"/>
            <w:bottom w:val="none" w:sz="0" w:space="0" w:color="auto"/>
            <w:right w:val="none" w:sz="0" w:space="0" w:color="auto"/>
          </w:divBdr>
        </w:div>
        <w:div w:id="1526478224">
          <w:marLeft w:val="0"/>
          <w:marRight w:val="0"/>
          <w:marTop w:val="0"/>
          <w:marBottom w:val="0"/>
          <w:divBdr>
            <w:top w:val="none" w:sz="0" w:space="0" w:color="auto"/>
            <w:left w:val="none" w:sz="0" w:space="0" w:color="auto"/>
            <w:bottom w:val="none" w:sz="0" w:space="0" w:color="auto"/>
            <w:right w:val="none" w:sz="0" w:space="0" w:color="auto"/>
          </w:divBdr>
        </w:div>
        <w:div w:id="1527253953">
          <w:marLeft w:val="0"/>
          <w:marRight w:val="0"/>
          <w:marTop w:val="0"/>
          <w:marBottom w:val="0"/>
          <w:divBdr>
            <w:top w:val="none" w:sz="0" w:space="0" w:color="auto"/>
            <w:left w:val="none" w:sz="0" w:space="0" w:color="auto"/>
            <w:bottom w:val="none" w:sz="0" w:space="0" w:color="auto"/>
            <w:right w:val="none" w:sz="0" w:space="0" w:color="auto"/>
          </w:divBdr>
        </w:div>
        <w:div w:id="1529224483">
          <w:marLeft w:val="0"/>
          <w:marRight w:val="0"/>
          <w:marTop w:val="0"/>
          <w:marBottom w:val="0"/>
          <w:divBdr>
            <w:top w:val="none" w:sz="0" w:space="0" w:color="auto"/>
            <w:left w:val="none" w:sz="0" w:space="0" w:color="auto"/>
            <w:bottom w:val="none" w:sz="0" w:space="0" w:color="auto"/>
            <w:right w:val="none" w:sz="0" w:space="0" w:color="auto"/>
          </w:divBdr>
        </w:div>
        <w:div w:id="1539005810">
          <w:marLeft w:val="0"/>
          <w:marRight w:val="0"/>
          <w:marTop w:val="0"/>
          <w:marBottom w:val="0"/>
          <w:divBdr>
            <w:top w:val="none" w:sz="0" w:space="0" w:color="auto"/>
            <w:left w:val="none" w:sz="0" w:space="0" w:color="auto"/>
            <w:bottom w:val="none" w:sz="0" w:space="0" w:color="auto"/>
            <w:right w:val="none" w:sz="0" w:space="0" w:color="auto"/>
          </w:divBdr>
        </w:div>
        <w:div w:id="1543395067">
          <w:marLeft w:val="0"/>
          <w:marRight w:val="0"/>
          <w:marTop w:val="0"/>
          <w:marBottom w:val="0"/>
          <w:divBdr>
            <w:top w:val="none" w:sz="0" w:space="0" w:color="auto"/>
            <w:left w:val="none" w:sz="0" w:space="0" w:color="auto"/>
            <w:bottom w:val="none" w:sz="0" w:space="0" w:color="auto"/>
            <w:right w:val="none" w:sz="0" w:space="0" w:color="auto"/>
          </w:divBdr>
        </w:div>
        <w:div w:id="1552497393">
          <w:marLeft w:val="0"/>
          <w:marRight w:val="0"/>
          <w:marTop w:val="0"/>
          <w:marBottom w:val="0"/>
          <w:divBdr>
            <w:top w:val="none" w:sz="0" w:space="0" w:color="auto"/>
            <w:left w:val="none" w:sz="0" w:space="0" w:color="auto"/>
            <w:bottom w:val="none" w:sz="0" w:space="0" w:color="auto"/>
            <w:right w:val="none" w:sz="0" w:space="0" w:color="auto"/>
          </w:divBdr>
        </w:div>
        <w:div w:id="1560439054">
          <w:marLeft w:val="0"/>
          <w:marRight w:val="0"/>
          <w:marTop w:val="0"/>
          <w:marBottom w:val="0"/>
          <w:divBdr>
            <w:top w:val="none" w:sz="0" w:space="0" w:color="auto"/>
            <w:left w:val="none" w:sz="0" w:space="0" w:color="auto"/>
            <w:bottom w:val="none" w:sz="0" w:space="0" w:color="auto"/>
            <w:right w:val="none" w:sz="0" w:space="0" w:color="auto"/>
          </w:divBdr>
        </w:div>
        <w:div w:id="1580361899">
          <w:marLeft w:val="0"/>
          <w:marRight w:val="0"/>
          <w:marTop w:val="0"/>
          <w:marBottom w:val="0"/>
          <w:divBdr>
            <w:top w:val="none" w:sz="0" w:space="0" w:color="auto"/>
            <w:left w:val="none" w:sz="0" w:space="0" w:color="auto"/>
            <w:bottom w:val="none" w:sz="0" w:space="0" w:color="auto"/>
            <w:right w:val="none" w:sz="0" w:space="0" w:color="auto"/>
          </w:divBdr>
        </w:div>
        <w:div w:id="1592350806">
          <w:marLeft w:val="0"/>
          <w:marRight w:val="0"/>
          <w:marTop w:val="0"/>
          <w:marBottom w:val="0"/>
          <w:divBdr>
            <w:top w:val="none" w:sz="0" w:space="0" w:color="auto"/>
            <w:left w:val="none" w:sz="0" w:space="0" w:color="auto"/>
            <w:bottom w:val="none" w:sz="0" w:space="0" w:color="auto"/>
            <w:right w:val="none" w:sz="0" w:space="0" w:color="auto"/>
          </w:divBdr>
        </w:div>
        <w:div w:id="1594120806">
          <w:marLeft w:val="0"/>
          <w:marRight w:val="0"/>
          <w:marTop w:val="0"/>
          <w:marBottom w:val="0"/>
          <w:divBdr>
            <w:top w:val="none" w:sz="0" w:space="0" w:color="auto"/>
            <w:left w:val="none" w:sz="0" w:space="0" w:color="auto"/>
            <w:bottom w:val="none" w:sz="0" w:space="0" w:color="auto"/>
            <w:right w:val="none" w:sz="0" w:space="0" w:color="auto"/>
          </w:divBdr>
        </w:div>
        <w:div w:id="1603998301">
          <w:marLeft w:val="0"/>
          <w:marRight w:val="0"/>
          <w:marTop w:val="0"/>
          <w:marBottom w:val="0"/>
          <w:divBdr>
            <w:top w:val="none" w:sz="0" w:space="0" w:color="auto"/>
            <w:left w:val="none" w:sz="0" w:space="0" w:color="auto"/>
            <w:bottom w:val="none" w:sz="0" w:space="0" w:color="auto"/>
            <w:right w:val="none" w:sz="0" w:space="0" w:color="auto"/>
          </w:divBdr>
        </w:div>
        <w:div w:id="1624265989">
          <w:marLeft w:val="0"/>
          <w:marRight w:val="0"/>
          <w:marTop w:val="0"/>
          <w:marBottom w:val="0"/>
          <w:divBdr>
            <w:top w:val="none" w:sz="0" w:space="0" w:color="auto"/>
            <w:left w:val="none" w:sz="0" w:space="0" w:color="auto"/>
            <w:bottom w:val="none" w:sz="0" w:space="0" w:color="auto"/>
            <w:right w:val="none" w:sz="0" w:space="0" w:color="auto"/>
          </w:divBdr>
        </w:div>
        <w:div w:id="1637102770">
          <w:marLeft w:val="0"/>
          <w:marRight w:val="0"/>
          <w:marTop w:val="0"/>
          <w:marBottom w:val="0"/>
          <w:divBdr>
            <w:top w:val="none" w:sz="0" w:space="0" w:color="auto"/>
            <w:left w:val="none" w:sz="0" w:space="0" w:color="auto"/>
            <w:bottom w:val="none" w:sz="0" w:space="0" w:color="auto"/>
            <w:right w:val="none" w:sz="0" w:space="0" w:color="auto"/>
          </w:divBdr>
        </w:div>
        <w:div w:id="1637565587">
          <w:marLeft w:val="0"/>
          <w:marRight w:val="0"/>
          <w:marTop w:val="0"/>
          <w:marBottom w:val="0"/>
          <w:divBdr>
            <w:top w:val="none" w:sz="0" w:space="0" w:color="auto"/>
            <w:left w:val="none" w:sz="0" w:space="0" w:color="auto"/>
            <w:bottom w:val="none" w:sz="0" w:space="0" w:color="auto"/>
            <w:right w:val="none" w:sz="0" w:space="0" w:color="auto"/>
          </w:divBdr>
        </w:div>
        <w:div w:id="1647273738">
          <w:marLeft w:val="0"/>
          <w:marRight w:val="0"/>
          <w:marTop w:val="0"/>
          <w:marBottom w:val="0"/>
          <w:divBdr>
            <w:top w:val="none" w:sz="0" w:space="0" w:color="auto"/>
            <w:left w:val="none" w:sz="0" w:space="0" w:color="auto"/>
            <w:bottom w:val="none" w:sz="0" w:space="0" w:color="auto"/>
            <w:right w:val="none" w:sz="0" w:space="0" w:color="auto"/>
          </w:divBdr>
        </w:div>
        <w:div w:id="1653168771">
          <w:marLeft w:val="0"/>
          <w:marRight w:val="0"/>
          <w:marTop w:val="0"/>
          <w:marBottom w:val="0"/>
          <w:divBdr>
            <w:top w:val="none" w:sz="0" w:space="0" w:color="auto"/>
            <w:left w:val="none" w:sz="0" w:space="0" w:color="auto"/>
            <w:bottom w:val="none" w:sz="0" w:space="0" w:color="auto"/>
            <w:right w:val="none" w:sz="0" w:space="0" w:color="auto"/>
          </w:divBdr>
        </w:div>
        <w:div w:id="1653214383">
          <w:marLeft w:val="0"/>
          <w:marRight w:val="0"/>
          <w:marTop w:val="0"/>
          <w:marBottom w:val="0"/>
          <w:divBdr>
            <w:top w:val="none" w:sz="0" w:space="0" w:color="auto"/>
            <w:left w:val="none" w:sz="0" w:space="0" w:color="auto"/>
            <w:bottom w:val="none" w:sz="0" w:space="0" w:color="auto"/>
            <w:right w:val="none" w:sz="0" w:space="0" w:color="auto"/>
          </w:divBdr>
        </w:div>
        <w:div w:id="1656714819">
          <w:marLeft w:val="0"/>
          <w:marRight w:val="0"/>
          <w:marTop w:val="0"/>
          <w:marBottom w:val="0"/>
          <w:divBdr>
            <w:top w:val="none" w:sz="0" w:space="0" w:color="auto"/>
            <w:left w:val="none" w:sz="0" w:space="0" w:color="auto"/>
            <w:bottom w:val="none" w:sz="0" w:space="0" w:color="auto"/>
            <w:right w:val="none" w:sz="0" w:space="0" w:color="auto"/>
          </w:divBdr>
        </w:div>
        <w:div w:id="1664964556">
          <w:marLeft w:val="0"/>
          <w:marRight w:val="0"/>
          <w:marTop w:val="0"/>
          <w:marBottom w:val="0"/>
          <w:divBdr>
            <w:top w:val="none" w:sz="0" w:space="0" w:color="auto"/>
            <w:left w:val="none" w:sz="0" w:space="0" w:color="auto"/>
            <w:bottom w:val="none" w:sz="0" w:space="0" w:color="auto"/>
            <w:right w:val="none" w:sz="0" w:space="0" w:color="auto"/>
          </w:divBdr>
        </w:div>
        <w:div w:id="1668631431">
          <w:marLeft w:val="0"/>
          <w:marRight w:val="0"/>
          <w:marTop w:val="0"/>
          <w:marBottom w:val="0"/>
          <w:divBdr>
            <w:top w:val="none" w:sz="0" w:space="0" w:color="auto"/>
            <w:left w:val="none" w:sz="0" w:space="0" w:color="auto"/>
            <w:bottom w:val="none" w:sz="0" w:space="0" w:color="auto"/>
            <w:right w:val="none" w:sz="0" w:space="0" w:color="auto"/>
          </w:divBdr>
        </w:div>
        <w:div w:id="1688560473">
          <w:marLeft w:val="0"/>
          <w:marRight w:val="0"/>
          <w:marTop w:val="0"/>
          <w:marBottom w:val="0"/>
          <w:divBdr>
            <w:top w:val="none" w:sz="0" w:space="0" w:color="auto"/>
            <w:left w:val="none" w:sz="0" w:space="0" w:color="auto"/>
            <w:bottom w:val="none" w:sz="0" w:space="0" w:color="auto"/>
            <w:right w:val="none" w:sz="0" w:space="0" w:color="auto"/>
          </w:divBdr>
        </w:div>
        <w:div w:id="1698117855">
          <w:marLeft w:val="0"/>
          <w:marRight w:val="0"/>
          <w:marTop w:val="0"/>
          <w:marBottom w:val="0"/>
          <w:divBdr>
            <w:top w:val="none" w:sz="0" w:space="0" w:color="auto"/>
            <w:left w:val="none" w:sz="0" w:space="0" w:color="auto"/>
            <w:bottom w:val="none" w:sz="0" w:space="0" w:color="auto"/>
            <w:right w:val="none" w:sz="0" w:space="0" w:color="auto"/>
          </w:divBdr>
        </w:div>
        <w:div w:id="1708947320">
          <w:marLeft w:val="0"/>
          <w:marRight w:val="0"/>
          <w:marTop w:val="0"/>
          <w:marBottom w:val="0"/>
          <w:divBdr>
            <w:top w:val="none" w:sz="0" w:space="0" w:color="auto"/>
            <w:left w:val="none" w:sz="0" w:space="0" w:color="auto"/>
            <w:bottom w:val="none" w:sz="0" w:space="0" w:color="auto"/>
            <w:right w:val="none" w:sz="0" w:space="0" w:color="auto"/>
          </w:divBdr>
        </w:div>
        <w:div w:id="1723555139">
          <w:marLeft w:val="0"/>
          <w:marRight w:val="0"/>
          <w:marTop w:val="0"/>
          <w:marBottom w:val="0"/>
          <w:divBdr>
            <w:top w:val="none" w:sz="0" w:space="0" w:color="auto"/>
            <w:left w:val="none" w:sz="0" w:space="0" w:color="auto"/>
            <w:bottom w:val="none" w:sz="0" w:space="0" w:color="auto"/>
            <w:right w:val="none" w:sz="0" w:space="0" w:color="auto"/>
          </w:divBdr>
        </w:div>
        <w:div w:id="1745370178">
          <w:marLeft w:val="0"/>
          <w:marRight w:val="0"/>
          <w:marTop w:val="0"/>
          <w:marBottom w:val="0"/>
          <w:divBdr>
            <w:top w:val="none" w:sz="0" w:space="0" w:color="auto"/>
            <w:left w:val="none" w:sz="0" w:space="0" w:color="auto"/>
            <w:bottom w:val="none" w:sz="0" w:space="0" w:color="auto"/>
            <w:right w:val="none" w:sz="0" w:space="0" w:color="auto"/>
          </w:divBdr>
        </w:div>
        <w:div w:id="1761633785">
          <w:marLeft w:val="0"/>
          <w:marRight w:val="0"/>
          <w:marTop w:val="0"/>
          <w:marBottom w:val="0"/>
          <w:divBdr>
            <w:top w:val="none" w:sz="0" w:space="0" w:color="auto"/>
            <w:left w:val="none" w:sz="0" w:space="0" w:color="auto"/>
            <w:bottom w:val="none" w:sz="0" w:space="0" w:color="auto"/>
            <w:right w:val="none" w:sz="0" w:space="0" w:color="auto"/>
          </w:divBdr>
        </w:div>
        <w:div w:id="1763143293">
          <w:marLeft w:val="0"/>
          <w:marRight w:val="0"/>
          <w:marTop w:val="0"/>
          <w:marBottom w:val="0"/>
          <w:divBdr>
            <w:top w:val="none" w:sz="0" w:space="0" w:color="auto"/>
            <w:left w:val="none" w:sz="0" w:space="0" w:color="auto"/>
            <w:bottom w:val="none" w:sz="0" w:space="0" w:color="auto"/>
            <w:right w:val="none" w:sz="0" w:space="0" w:color="auto"/>
          </w:divBdr>
        </w:div>
        <w:div w:id="1763724593">
          <w:marLeft w:val="0"/>
          <w:marRight w:val="0"/>
          <w:marTop w:val="0"/>
          <w:marBottom w:val="0"/>
          <w:divBdr>
            <w:top w:val="none" w:sz="0" w:space="0" w:color="auto"/>
            <w:left w:val="none" w:sz="0" w:space="0" w:color="auto"/>
            <w:bottom w:val="none" w:sz="0" w:space="0" w:color="auto"/>
            <w:right w:val="none" w:sz="0" w:space="0" w:color="auto"/>
          </w:divBdr>
        </w:div>
        <w:div w:id="1763798038">
          <w:marLeft w:val="0"/>
          <w:marRight w:val="0"/>
          <w:marTop w:val="0"/>
          <w:marBottom w:val="0"/>
          <w:divBdr>
            <w:top w:val="none" w:sz="0" w:space="0" w:color="auto"/>
            <w:left w:val="none" w:sz="0" w:space="0" w:color="auto"/>
            <w:bottom w:val="none" w:sz="0" w:space="0" w:color="auto"/>
            <w:right w:val="none" w:sz="0" w:space="0" w:color="auto"/>
          </w:divBdr>
        </w:div>
        <w:div w:id="1770006469">
          <w:marLeft w:val="0"/>
          <w:marRight w:val="0"/>
          <w:marTop w:val="0"/>
          <w:marBottom w:val="0"/>
          <w:divBdr>
            <w:top w:val="none" w:sz="0" w:space="0" w:color="auto"/>
            <w:left w:val="none" w:sz="0" w:space="0" w:color="auto"/>
            <w:bottom w:val="none" w:sz="0" w:space="0" w:color="auto"/>
            <w:right w:val="none" w:sz="0" w:space="0" w:color="auto"/>
          </w:divBdr>
        </w:div>
        <w:div w:id="1774325885">
          <w:marLeft w:val="0"/>
          <w:marRight w:val="0"/>
          <w:marTop w:val="0"/>
          <w:marBottom w:val="0"/>
          <w:divBdr>
            <w:top w:val="none" w:sz="0" w:space="0" w:color="auto"/>
            <w:left w:val="none" w:sz="0" w:space="0" w:color="auto"/>
            <w:bottom w:val="none" w:sz="0" w:space="0" w:color="auto"/>
            <w:right w:val="none" w:sz="0" w:space="0" w:color="auto"/>
          </w:divBdr>
        </w:div>
        <w:div w:id="1776051146">
          <w:marLeft w:val="0"/>
          <w:marRight w:val="0"/>
          <w:marTop w:val="0"/>
          <w:marBottom w:val="0"/>
          <w:divBdr>
            <w:top w:val="none" w:sz="0" w:space="0" w:color="auto"/>
            <w:left w:val="none" w:sz="0" w:space="0" w:color="auto"/>
            <w:bottom w:val="none" w:sz="0" w:space="0" w:color="auto"/>
            <w:right w:val="none" w:sz="0" w:space="0" w:color="auto"/>
          </w:divBdr>
        </w:div>
        <w:div w:id="1783111567">
          <w:marLeft w:val="0"/>
          <w:marRight w:val="0"/>
          <w:marTop w:val="0"/>
          <w:marBottom w:val="0"/>
          <w:divBdr>
            <w:top w:val="none" w:sz="0" w:space="0" w:color="auto"/>
            <w:left w:val="none" w:sz="0" w:space="0" w:color="auto"/>
            <w:bottom w:val="none" w:sz="0" w:space="0" w:color="auto"/>
            <w:right w:val="none" w:sz="0" w:space="0" w:color="auto"/>
          </w:divBdr>
        </w:div>
        <w:div w:id="1841652606">
          <w:marLeft w:val="0"/>
          <w:marRight w:val="0"/>
          <w:marTop w:val="0"/>
          <w:marBottom w:val="0"/>
          <w:divBdr>
            <w:top w:val="none" w:sz="0" w:space="0" w:color="auto"/>
            <w:left w:val="none" w:sz="0" w:space="0" w:color="auto"/>
            <w:bottom w:val="none" w:sz="0" w:space="0" w:color="auto"/>
            <w:right w:val="none" w:sz="0" w:space="0" w:color="auto"/>
          </w:divBdr>
        </w:div>
        <w:div w:id="1844010933">
          <w:marLeft w:val="0"/>
          <w:marRight w:val="0"/>
          <w:marTop w:val="0"/>
          <w:marBottom w:val="0"/>
          <w:divBdr>
            <w:top w:val="none" w:sz="0" w:space="0" w:color="auto"/>
            <w:left w:val="none" w:sz="0" w:space="0" w:color="auto"/>
            <w:bottom w:val="none" w:sz="0" w:space="0" w:color="auto"/>
            <w:right w:val="none" w:sz="0" w:space="0" w:color="auto"/>
          </w:divBdr>
        </w:div>
        <w:div w:id="1844472069">
          <w:marLeft w:val="0"/>
          <w:marRight w:val="0"/>
          <w:marTop w:val="0"/>
          <w:marBottom w:val="0"/>
          <w:divBdr>
            <w:top w:val="none" w:sz="0" w:space="0" w:color="auto"/>
            <w:left w:val="none" w:sz="0" w:space="0" w:color="auto"/>
            <w:bottom w:val="none" w:sz="0" w:space="0" w:color="auto"/>
            <w:right w:val="none" w:sz="0" w:space="0" w:color="auto"/>
          </w:divBdr>
        </w:div>
        <w:div w:id="1848712484">
          <w:marLeft w:val="0"/>
          <w:marRight w:val="0"/>
          <w:marTop w:val="0"/>
          <w:marBottom w:val="0"/>
          <w:divBdr>
            <w:top w:val="none" w:sz="0" w:space="0" w:color="auto"/>
            <w:left w:val="none" w:sz="0" w:space="0" w:color="auto"/>
            <w:bottom w:val="none" w:sz="0" w:space="0" w:color="auto"/>
            <w:right w:val="none" w:sz="0" w:space="0" w:color="auto"/>
          </w:divBdr>
        </w:div>
        <w:div w:id="1866088633">
          <w:marLeft w:val="0"/>
          <w:marRight w:val="0"/>
          <w:marTop w:val="0"/>
          <w:marBottom w:val="0"/>
          <w:divBdr>
            <w:top w:val="none" w:sz="0" w:space="0" w:color="auto"/>
            <w:left w:val="none" w:sz="0" w:space="0" w:color="auto"/>
            <w:bottom w:val="none" w:sz="0" w:space="0" w:color="auto"/>
            <w:right w:val="none" w:sz="0" w:space="0" w:color="auto"/>
          </w:divBdr>
        </w:div>
        <w:div w:id="1869760469">
          <w:marLeft w:val="0"/>
          <w:marRight w:val="0"/>
          <w:marTop w:val="0"/>
          <w:marBottom w:val="0"/>
          <w:divBdr>
            <w:top w:val="none" w:sz="0" w:space="0" w:color="auto"/>
            <w:left w:val="none" w:sz="0" w:space="0" w:color="auto"/>
            <w:bottom w:val="none" w:sz="0" w:space="0" w:color="auto"/>
            <w:right w:val="none" w:sz="0" w:space="0" w:color="auto"/>
          </w:divBdr>
        </w:div>
        <w:div w:id="1877812397">
          <w:marLeft w:val="0"/>
          <w:marRight w:val="0"/>
          <w:marTop w:val="0"/>
          <w:marBottom w:val="0"/>
          <w:divBdr>
            <w:top w:val="none" w:sz="0" w:space="0" w:color="auto"/>
            <w:left w:val="none" w:sz="0" w:space="0" w:color="auto"/>
            <w:bottom w:val="none" w:sz="0" w:space="0" w:color="auto"/>
            <w:right w:val="none" w:sz="0" w:space="0" w:color="auto"/>
          </w:divBdr>
        </w:div>
        <w:div w:id="1878931839">
          <w:marLeft w:val="0"/>
          <w:marRight w:val="0"/>
          <w:marTop w:val="0"/>
          <w:marBottom w:val="0"/>
          <w:divBdr>
            <w:top w:val="none" w:sz="0" w:space="0" w:color="auto"/>
            <w:left w:val="none" w:sz="0" w:space="0" w:color="auto"/>
            <w:bottom w:val="none" w:sz="0" w:space="0" w:color="auto"/>
            <w:right w:val="none" w:sz="0" w:space="0" w:color="auto"/>
          </w:divBdr>
        </w:div>
        <w:div w:id="1894271507">
          <w:marLeft w:val="0"/>
          <w:marRight w:val="0"/>
          <w:marTop w:val="0"/>
          <w:marBottom w:val="0"/>
          <w:divBdr>
            <w:top w:val="none" w:sz="0" w:space="0" w:color="auto"/>
            <w:left w:val="none" w:sz="0" w:space="0" w:color="auto"/>
            <w:bottom w:val="none" w:sz="0" w:space="0" w:color="auto"/>
            <w:right w:val="none" w:sz="0" w:space="0" w:color="auto"/>
          </w:divBdr>
        </w:div>
        <w:div w:id="1896232843">
          <w:marLeft w:val="0"/>
          <w:marRight w:val="0"/>
          <w:marTop w:val="0"/>
          <w:marBottom w:val="0"/>
          <w:divBdr>
            <w:top w:val="none" w:sz="0" w:space="0" w:color="auto"/>
            <w:left w:val="none" w:sz="0" w:space="0" w:color="auto"/>
            <w:bottom w:val="none" w:sz="0" w:space="0" w:color="auto"/>
            <w:right w:val="none" w:sz="0" w:space="0" w:color="auto"/>
          </w:divBdr>
        </w:div>
        <w:div w:id="1909077153">
          <w:marLeft w:val="0"/>
          <w:marRight w:val="0"/>
          <w:marTop w:val="0"/>
          <w:marBottom w:val="0"/>
          <w:divBdr>
            <w:top w:val="none" w:sz="0" w:space="0" w:color="auto"/>
            <w:left w:val="none" w:sz="0" w:space="0" w:color="auto"/>
            <w:bottom w:val="none" w:sz="0" w:space="0" w:color="auto"/>
            <w:right w:val="none" w:sz="0" w:space="0" w:color="auto"/>
          </w:divBdr>
        </w:div>
        <w:div w:id="1909340613">
          <w:marLeft w:val="0"/>
          <w:marRight w:val="0"/>
          <w:marTop w:val="0"/>
          <w:marBottom w:val="0"/>
          <w:divBdr>
            <w:top w:val="none" w:sz="0" w:space="0" w:color="auto"/>
            <w:left w:val="none" w:sz="0" w:space="0" w:color="auto"/>
            <w:bottom w:val="none" w:sz="0" w:space="0" w:color="auto"/>
            <w:right w:val="none" w:sz="0" w:space="0" w:color="auto"/>
          </w:divBdr>
        </w:div>
        <w:div w:id="1913806427">
          <w:marLeft w:val="0"/>
          <w:marRight w:val="0"/>
          <w:marTop w:val="0"/>
          <w:marBottom w:val="0"/>
          <w:divBdr>
            <w:top w:val="none" w:sz="0" w:space="0" w:color="auto"/>
            <w:left w:val="none" w:sz="0" w:space="0" w:color="auto"/>
            <w:bottom w:val="none" w:sz="0" w:space="0" w:color="auto"/>
            <w:right w:val="none" w:sz="0" w:space="0" w:color="auto"/>
          </w:divBdr>
        </w:div>
        <w:div w:id="1922445525">
          <w:marLeft w:val="0"/>
          <w:marRight w:val="0"/>
          <w:marTop w:val="0"/>
          <w:marBottom w:val="0"/>
          <w:divBdr>
            <w:top w:val="none" w:sz="0" w:space="0" w:color="auto"/>
            <w:left w:val="none" w:sz="0" w:space="0" w:color="auto"/>
            <w:bottom w:val="none" w:sz="0" w:space="0" w:color="auto"/>
            <w:right w:val="none" w:sz="0" w:space="0" w:color="auto"/>
          </w:divBdr>
        </w:div>
        <w:div w:id="1924103141">
          <w:marLeft w:val="0"/>
          <w:marRight w:val="0"/>
          <w:marTop w:val="0"/>
          <w:marBottom w:val="0"/>
          <w:divBdr>
            <w:top w:val="none" w:sz="0" w:space="0" w:color="auto"/>
            <w:left w:val="none" w:sz="0" w:space="0" w:color="auto"/>
            <w:bottom w:val="none" w:sz="0" w:space="0" w:color="auto"/>
            <w:right w:val="none" w:sz="0" w:space="0" w:color="auto"/>
          </w:divBdr>
        </w:div>
        <w:div w:id="1941136477">
          <w:marLeft w:val="0"/>
          <w:marRight w:val="0"/>
          <w:marTop w:val="0"/>
          <w:marBottom w:val="0"/>
          <w:divBdr>
            <w:top w:val="none" w:sz="0" w:space="0" w:color="auto"/>
            <w:left w:val="none" w:sz="0" w:space="0" w:color="auto"/>
            <w:bottom w:val="none" w:sz="0" w:space="0" w:color="auto"/>
            <w:right w:val="none" w:sz="0" w:space="0" w:color="auto"/>
          </w:divBdr>
        </w:div>
        <w:div w:id="1954169355">
          <w:marLeft w:val="0"/>
          <w:marRight w:val="0"/>
          <w:marTop w:val="0"/>
          <w:marBottom w:val="0"/>
          <w:divBdr>
            <w:top w:val="none" w:sz="0" w:space="0" w:color="auto"/>
            <w:left w:val="none" w:sz="0" w:space="0" w:color="auto"/>
            <w:bottom w:val="none" w:sz="0" w:space="0" w:color="auto"/>
            <w:right w:val="none" w:sz="0" w:space="0" w:color="auto"/>
          </w:divBdr>
        </w:div>
        <w:div w:id="1956936460">
          <w:marLeft w:val="0"/>
          <w:marRight w:val="0"/>
          <w:marTop w:val="0"/>
          <w:marBottom w:val="0"/>
          <w:divBdr>
            <w:top w:val="none" w:sz="0" w:space="0" w:color="auto"/>
            <w:left w:val="none" w:sz="0" w:space="0" w:color="auto"/>
            <w:bottom w:val="none" w:sz="0" w:space="0" w:color="auto"/>
            <w:right w:val="none" w:sz="0" w:space="0" w:color="auto"/>
          </w:divBdr>
        </w:div>
        <w:div w:id="1964193928">
          <w:marLeft w:val="0"/>
          <w:marRight w:val="0"/>
          <w:marTop w:val="0"/>
          <w:marBottom w:val="0"/>
          <w:divBdr>
            <w:top w:val="none" w:sz="0" w:space="0" w:color="auto"/>
            <w:left w:val="none" w:sz="0" w:space="0" w:color="auto"/>
            <w:bottom w:val="none" w:sz="0" w:space="0" w:color="auto"/>
            <w:right w:val="none" w:sz="0" w:space="0" w:color="auto"/>
          </w:divBdr>
        </w:div>
        <w:div w:id="1984190254">
          <w:marLeft w:val="0"/>
          <w:marRight w:val="0"/>
          <w:marTop w:val="0"/>
          <w:marBottom w:val="0"/>
          <w:divBdr>
            <w:top w:val="none" w:sz="0" w:space="0" w:color="auto"/>
            <w:left w:val="none" w:sz="0" w:space="0" w:color="auto"/>
            <w:bottom w:val="none" w:sz="0" w:space="0" w:color="auto"/>
            <w:right w:val="none" w:sz="0" w:space="0" w:color="auto"/>
          </w:divBdr>
        </w:div>
        <w:div w:id="1988125030">
          <w:marLeft w:val="0"/>
          <w:marRight w:val="0"/>
          <w:marTop w:val="0"/>
          <w:marBottom w:val="0"/>
          <w:divBdr>
            <w:top w:val="none" w:sz="0" w:space="0" w:color="auto"/>
            <w:left w:val="none" w:sz="0" w:space="0" w:color="auto"/>
            <w:bottom w:val="none" w:sz="0" w:space="0" w:color="auto"/>
            <w:right w:val="none" w:sz="0" w:space="0" w:color="auto"/>
          </w:divBdr>
        </w:div>
        <w:div w:id="1994215276">
          <w:marLeft w:val="0"/>
          <w:marRight w:val="0"/>
          <w:marTop w:val="0"/>
          <w:marBottom w:val="0"/>
          <w:divBdr>
            <w:top w:val="none" w:sz="0" w:space="0" w:color="auto"/>
            <w:left w:val="none" w:sz="0" w:space="0" w:color="auto"/>
            <w:bottom w:val="none" w:sz="0" w:space="0" w:color="auto"/>
            <w:right w:val="none" w:sz="0" w:space="0" w:color="auto"/>
          </w:divBdr>
        </w:div>
        <w:div w:id="2003659827">
          <w:marLeft w:val="0"/>
          <w:marRight w:val="0"/>
          <w:marTop w:val="0"/>
          <w:marBottom w:val="0"/>
          <w:divBdr>
            <w:top w:val="none" w:sz="0" w:space="0" w:color="auto"/>
            <w:left w:val="none" w:sz="0" w:space="0" w:color="auto"/>
            <w:bottom w:val="none" w:sz="0" w:space="0" w:color="auto"/>
            <w:right w:val="none" w:sz="0" w:space="0" w:color="auto"/>
          </w:divBdr>
        </w:div>
        <w:div w:id="2041970741">
          <w:marLeft w:val="0"/>
          <w:marRight w:val="0"/>
          <w:marTop w:val="0"/>
          <w:marBottom w:val="0"/>
          <w:divBdr>
            <w:top w:val="none" w:sz="0" w:space="0" w:color="auto"/>
            <w:left w:val="none" w:sz="0" w:space="0" w:color="auto"/>
            <w:bottom w:val="none" w:sz="0" w:space="0" w:color="auto"/>
            <w:right w:val="none" w:sz="0" w:space="0" w:color="auto"/>
          </w:divBdr>
        </w:div>
        <w:div w:id="2042437598">
          <w:marLeft w:val="0"/>
          <w:marRight w:val="0"/>
          <w:marTop w:val="0"/>
          <w:marBottom w:val="0"/>
          <w:divBdr>
            <w:top w:val="none" w:sz="0" w:space="0" w:color="auto"/>
            <w:left w:val="none" w:sz="0" w:space="0" w:color="auto"/>
            <w:bottom w:val="none" w:sz="0" w:space="0" w:color="auto"/>
            <w:right w:val="none" w:sz="0" w:space="0" w:color="auto"/>
          </w:divBdr>
        </w:div>
        <w:div w:id="2043048802">
          <w:marLeft w:val="0"/>
          <w:marRight w:val="0"/>
          <w:marTop w:val="0"/>
          <w:marBottom w:val="0"/>
          <w:divBdr>
            <w:top w:val="none" w:sz="0" w:space="0" w:color="auto"/>
            <w:left w:val="none" w:sz="0" w:space="0" w:color="auto"/>
            <w:bottom w:val="none" w:sz="0" w:space="0" w:color="auto"/>
            <w:right w:val="none" w:sz="0" w:space="0" w:color="auto"/>
          </w:divBdr>
        </w:div>
        <w:div w:id="2048094756">
          <w:marLeft w:val="0"/>
          <w:marRight w:val="0"/>
          <w:marTop w:val="0"/>
          <w:marBottom w:val="0"/>
          <w:divBdr>
            <w:top w:val="none" w:sz="0" w:space="0" w:color="auto"/>
            <w:left w:val="none" w:sz="0" w:space="0" w:color="auto"/>
            <w:bottom w:val="none" w:sz="0" w:space="0" w:color="auto"/>
            <w:right w:val="none" w:sz="0" w:space="0" w:color="auto"/>
          </w:divBdr>
        </w:div>
        <w:div w:id="2052917297">
          <w:marLeft w:val="0"/>
          <w:marRight w:val="0"/>
          <w:marTop w:val="0"/>
          <w:marBottom w:val="0"/>
          <w:divBdr>
            <w:top w:val="none" w:sz="0" w:space="0" w:color="auto"/>
            <w:left w:val="none" w:sz="0" w:space="0" w:color="auto"/>
            <w:bottom w:val="none" w:sz="0" w:space="0" w:color="auto"/>
            <w:right w:val="none" w:sz="0" w:space="0" w:color="auto"/>
          </w:divBdr>
        </w:div>
        <w:div w:id="2056267897">
          <w:marLeft w:val="0"/>
          <w:marRight w:val="0"/>
          <w:marTop w:val="0"/>
          <w:marBottom w:val="0"/>
          <w:divBdr>
            <w:top w:val="none" w:sz="0" w:space="0" w:color="auto"/>
            <w:left w:val="none" w:sz="0" w:space="0" w:color="auto"/>
            <w:bottom w:val="none" w:sz="0" w:space="0" w:color="auto"/>
            <w:right w:val="none" w:sz="0" w:space="0" w:color="auto"/>
          </w:divBdr>
        </w:div>
        <w:div w:id="2059041258">
          <w:marLeft w:val="0"/>
          <w:marRight w:val="0"/>
          <w:marTop w:val="0"/>
          <w:marBottom w:val="0"/>
          <w:divBdr>
            <w:top w:val="none" w:sz="0" w:space="0" w:color="auto"/>
            <w:left w:val="none" w:sz="0" w:space="0" w:color="auto"/>
            <w:bottom w:val="none" w:sz="0" w:space="0" w:color="auto"/>
            <w:right w:val="none" w:sz="0" w:space="0" w:color="auto"/>
          </w:divBdr>
        </w:div>
        <w:div w:id="2069766656">
          <w:marLeft w:val="0"/>
          <w:marRight w:val="0"/>
          <w:marTop w:val="0"/>
          <w:marBottom w:val="0"/>
          <w:divBdr>
            <w:top w:val="none" w:sz="0" w:space="0" w:color="auto"/>
            <w:left w:val="none" w:sz="0" w:space="0" w:color="auto"/>
            <w:bottom w:val="none" w:sz="0" w:space="0" w:color="auto"/>
            <w:right w:val="none" w:sz="0" w:space="0" w:color="auto"/>
          </w:divBdr>
        </w:div>
        <w:div w:id="2096390744">
          <w:marLeft w:val="0"/>
          <w:marRight w:val="0"/>
          <w:marTop w:val="0"/>
          <w:marBottom w:val="0"/>
          <w:divBdr>
            <w:top w:val="none" w:sz="0" w:space="0" w:color="auto"/>
            <w:left w:val="none" w:sz="0" w:space="0" w:color="auto"/>
            <w:bottom w:val="none" w:sz="0" w:space="0" w:color="auto"/>
            <w:right w:val="none" w:sz="0" w:space="0" w:color="auto"/>
          </w:divBdr>
        </w:div>
        <w:div w:id="2109541785">
          <w:marLeft w:val="0"/>
          <w:marRight w:val="0"/>
          <w:marTop w:val="0"/>
          <w:marBottom w:val="0"/>
          <w:divBdr>
            <w:top w:val="none" w:sz="0" w:space="0" w:color="auto"/>
            <w:left w:val="none" w:sz="0" w:space="0" w:color="auto"/>
            <w:bottom w:val="none" w:sz="0" w:space="0" w:color="auto"/>
            <w:right w:val="none" w:sz="0" w:space="0" w:color="auto"/>
          </w:divBdr>
        </w:div>
        <w:div w:id="2112817561">
          <w:marLeft w:val="0"/>
          <w:marRight w:val="0"/>
          <w:marTop w:val="0"/>
          <w:marBottom w:val="0"/>
          <w:divBdr>
            <w:top w:val="none" w:sz="0" w:space="0" w:color="auto"/>
            <w:left w:val="none" w:sz="0" w:space="0" w:color="auto"/>
            <w:bottom w:val="none" w:sz="0" w:space="0" w:color="auto"/>
            <w:right w:val="none" w:sz="0" w:space="0" w:color="auto"/>
          </w:divBdr>
        </w:div>
        <w:div w:id="2118208290">
          <w:marLeft w:val="0"/>
          <w:marRight w:val="0"/>
          <w:marTop w:val="0"/>
          <w:marBottom w:val="0"/>
          <w:divBdr>
            <w:top w:val="none" w:sz="0" w:space="0" w:color="auto"/>
            <w:left w:val="none" w:sz="0" w:space="0" w:color="auto"/>
            <w:bottom w:val="none" w:sz="0" w:space="0" w:color="auto"/>
            <w:right w:val="none" w:sz="0" w:space="0" w:color="auto"/>
          </w:divBdr>
        </w:div>
        <w:div w:id="2130127113">
          <w:marLeft w:val="0"/>
          <w:marRight w:val="0"/>
          <w:marTop w:val="0"/>
          <w:marBottom w:val="0"/>
          <w:divBdr>
            <w:top w:val="none" w:sz="0" w:space="0" w:color="auto"/>
            <w:left w:val="none" w:sz="0" w:space="0" w:color="auto"/>
            <w:bottom w:val="none" w:sz="0" w:space="0" w:color="auto"/>
            <w:right w:val="none" w:sz="0" w:space="0" w:color="auto"/>
          </w:divBdr>
        </w:div>
        <w:div w:id="2138065813">
          <w:marLeft w:val="0"/>
          <w:marRight w:val="0"/>
          <w:marTop w:val="0"/>
          <w:marBottom w:val="0"/>
          <w:divBdr>
            <w:top w:val="none" w:sz="0" w:space="0" w:color="auto"/>
            <w:left w:val="none" w:sz="0" w:space="0" w:color="auto"/>
            <w:bottom w:val="none" w:sz="0" w:space="0" w:color="auto"/>
            <w:right w:val="none" w:sz="0" w:space="0" w:color="auto"/>
          </w:divBdr>
        </w:div>
      </w:divsChild>
    </w:div>
    <w:div w:id="254243720">
      <w:bodyDiv w:val="1"/>
      <w:marLeft w:val="0"/>
      <w:marRight w:val="0"/>
      <w:marTop w:val="0"/>
      <w:marBottom w:val="0"/>
      <w:divBdr>
        <w:top w:val="none" w:sz="0" w:space="0" w:color="auto"/>
        <w:left w:val="none" w:sz="0" w:space="0" w:color="auto"/>
        <w:bottom w:val="none" w:sz="0" w:space="0" w:color="auto"/>
        <w:right w:val="none" w:sz="0" w:space="0" w:color="auto"/>
      </w:divBdr>
    </w:div>
    <w:div w:id="265189084">
      <w:bodyDiv w:val="1"/>
      <w:marLeft w:val="0"/>
      <w:marRight w:val="0"/>
      <w:marTop w:val="0"/>
      <w:marBottom w:val="0"/>
      <w:divBdr>
        <w:top w:val="none" w:sz="0" w:space="0" w:color="auto"/>
        <w:left w:val="none" w:sz="0" w:space="0" w:color="auto"/>
        <w:bottom w:val="none" w:sz="0" w:space="0" w:color="auto"/>
        <w:right w:val="none" w:sz="0" w:space="0" w:color="auto"/>
      </w:divBdr>
    </w:div>
    <w:div w:id="269092037">
      <w:bodyDiv w:val="1"/>
      <w:marLeft w:val="0"/>
      <w:marRight w:val="0"/>
      <w:marTop w:val="0"/>
      <w:marBottom w:val="0"/>
      <w:divBdr>
        <w:top w:val="none" w:sz="0" w:space="0" w:color="auto"/>
        <w:left w:val="none" w:sz="0" w:space="0" w:color="auto"/>
        <w:bottom w:val="none" w:sz="0" w:space="0" w:color="auto"/>
        <w:right w:val="none" w:sz="0" w:space="0" w:color="auto"/>
      </w:divBdr>
      <w:divsChild>
        <w:div w:id="164057575">
          <w:marLeft w:val="547"/>
          <w:marRight w:val="0"/>
          <w:marTop w:val="0"/>
          <w:marBottom w:val="0"/>
          <w:divBdr>
            <w:top w:val="none" w:sz="0" w:space="0" w:color="auto"/>
            <w:left w:val="none" w:sz="0" w:space="0" w:color="auto"/>
            <w:bottom w:val="none" w:sz="0" w:space="0" w:color="auto"/>
            <w:right w:val="none" w:sz="0" w:space="0" w:color="auto"/>
          </w:divBdr>
        </w:div>
        <w:div w:id="851529486">
          <w:marLeft w:val="547"/>
          <w:marRight w:val="0"/>
          <w:marTop w:val="0"/>
          <w:marBottom w:val="0"/>
          <w:divBdr>
            <w:top w:val="none" w:sz="0" w:space="0" w:color="auto"/>
            <w:left w:val="none" w:sz="0" w:space="0" w:color="auto"/>
            <w:bottom w:val="none" w:sz="0" w:space="0" w:color="auto"/>
            <w:right w:val="none" w:sz="0" w:space="0" w:color="auto"/>
          </w:divBdr>
        </w:div>
        <w:div w:id="144056409">
          <w:marLeft w:val="547"/>
          <w:marRight w:val="0"/>
          <w:marTop w:val="0"/>
          <w:marBottom w:val="0"/>
          <w:divBdr>
            <w:top w:val="none" w:sz="0" w:space="0" w:color="auto"/>
            <w:left w:val="none" w:sz="0" w:space="0" w:color="auto"/>
            <w:bottom w:val="none" w:sz="0" w:space="0" w:color="auto"/>
            <w:right w:val="none" w:sz="0" w:space="0" w:color="auto"/>
          </w:divBdr>
        </w:div>
      </w:divsChild>
    </w:div>
    <w:div w:id="325518086">
      <w:bodyDiv w:val="1"/>
      <w:marLeft w:val="0"/>
      <w:marRight w:val="0"/>
      <w:marTop w:val="0"/>
      <w:marBottom w:val="0"/>
      <w:divBdr>
        <w:top w:val="none" w:sz="0" w:space="0" w:color="auto"/>
        <w:left w:val="none" w:sz="0" w:space="0" w:color="auto"/>
        <w:bottom w:val="none" w:sz="0" w:space="0" w:color="auto"/>
        <w:right w:val="none" w:sz="0" w:space="0" w:color="auto"/>
      </w:divBdr>
    </w:div>
    <w:div w:id="352847365">
      <w:bodyDiv w:val="1"/>
      <w:marLeft w:val="0"/>
      <w:marRight w:val="0"/>
      <w:marTop w:val="0"/>
      <w:marBottom w:val="0"/>
      <w:divBdr>
        <w:top w:val="none" w:sz="0" w:space="0" w:color="auto"/>
        <w:left w:val="none" w:sz="0" w:space="0" w:color="auto"/>
        <w:bottom w:val="none" w:sz="0" w:space="0" w:color="auto"/>
        <w:right w:val="none" w:sz="0" w:space="0" w:color="auto"/>
      </w:divBdr>
    </w:div>
    <w:div w:id="381370523">
      <w:bodyDiv w:val="1"/>
      <w:marLeft w:val="0"/>
      <w:marRight w:val="0"/>
      <w:marTop w:val="0"/>
      <w:marBottom w:val="0"/>
      <w:divBdr>
        <w:top w:val="none" w:sz="0" w:space="0" w:color="auto"/>
        <w:left w:val="none" w:sz="0" w:space="0" w:color="auto"/>
        <w:bottom w:val="none" w:sz="0" w:space="0" w:color="auto"/>
        <w:right w:val="none" w:sz="0" w:space="0" w:color="auto"/>
      </w:divBdr>
    </w:div>
    <w:div w:id="385567893">
      <w:bodyDiv w:val="1"/>
      <w:marLeft w:val="0"/>
      <w:marRight w:val="0"/>
      <w:marTop w:val="0"/>
      <w:marBottom w:val="0"/>
      <w:divBdr>
        <w:top w:val="none" w:sz="0" w:space="0" w:color="auto"/>
        <w:left w:val="none" w:sz="0" w:space="0" w:color="auto"/>
        <w:bottom w:val="none" w:sz="0" w:space="0" w:color="auto"/>
        <w:right w:val="none" w:sz="0" w:space="0" w:color="auto"/>
      </w:divBdr>
    </w:div>
    <w:div w:id="407726014">
      <w:bodyDiv w:val="1"/>
      <w:marLeft w:val="0"/>
      <w:marRight w:val="0"/>
      <w:marTop w:val="0"/>
      <w:marBottom w:val="0"/>
      <w:divBdr>
        <w:top w:val="none" w:sz="0" w:space="0" w:color="auto"/>
        <w:left w:val="none" w:sz="0" w:space="0" w:color="auto"/>
        <w:bottom w:val="none" w:sz="0" w:space="0" w:color="auto"/>
        <w:right w:val="none" w:sz="0" w:space="0" w:color="auto"/>
      </w:divBdr>
      <w:divsChild>
        <w:div w:id="251086111">
          <w:marLeft w:val="547"/>
          <w:marRight w:val="0"/>
          <w:marTop w:val="0"/>
          <w:marBottom w:val="0"/>
          <w:divBdr>
            <w:top w:val="none" w:sz="0" w:space="0" w:color="auto"/>
            <w:left w:val="none" w:sz="0" w:space="0" w:color="auto"/>
            <w:bottom w:val="none" w:sz="0" w:space="0" w:color="auto"/>
            <w:right w:val="none" w:sz="0" w:space="0" w:color="auto"/>
          </w:divBdr>
        </w:div>
        <w:div w:id="2018264645">
          <w:marLeft w:val="547"/>
          <w:marRight w:val="0"/>
          <w:marTop w:val="0"/>
          <w:marBottom w:val="0"/>
          <w:divBdr>
            <w:top w:val="none" w:sz="0" w:space="0" w:color="auto"/>
            <w:left w:val="none" w:sz="0" w:space="0" w:color="auto"/>
            <w:bottom w:val="none" w:sz="0" w:space="0" w:color="auto"/>
            <w:right w:val="none" w:sz="0" w:space="0" w:color="auto"/>
          </w:divBdr>
        </w:div>
        <w:div w:id="114952005">
          <w:marLeft w:val="547"/>
          <w:marRight w:val="0"/>
          <w:marTop w:val="0"/>
          <w:marBottom w:val="0"/>
          <w:divBdr>
            <w:top w:val="none" w:sz="0" w:space="0" w:color="auto"/>
            <w:left w:val="none" w:sz="0" w:space="0" w:color="auto"/>
            <w:bottom w:val="none" w:sz="0" w:space="0" w:color="auto"/>
            <w:right w:val="none" w:sz="0" w:space="0" w:color="auto"/>
          </w:divBdr>
        </w:div>
        <w:div w:id="586574936">
          <w:marLeft w:val="547"/>
          <w:marRight w:val="0"/>
          <w:marTop w:val="0"/>
          <w:marBottom w:val="0"/>
          <w:divBdr>
            <w:top w:val="none" w:sz="0" w:space="0" w:color="auto"/>
            <w:left w:val="none" w:sz="0" w:space="0" w:color="auto"/>
            <w:bottom w:val="none" w:sz="0" w:space="0" w:color="auto"/>
            <w:right w:val="none" w:sz="0" w:space="0" w:color="auto"/>
          </w:divBdr>
        </w:div>
      </w:divsChild>
    </w:div>
    <w:div w:id="421487715">
      <w:bodyDiv w:val="1"/>
      <w:marLeft w:val="0"/>
      <w:marRight w:val="0"/>
      <w:marTop w:val="0"/>
      <w:marBottom w:val="0"/>
      <w:divBdr>
        <w:top w:val="none" w:sz="0" w:space="0" w:color="auto"/>
        <w:left w:val="none" w:sz="0" w:space="0" w:color="auto"/>
        <w:bottom w:val="none" w:sz="0" w:space="0" w:color="auto"/>
        <w:right w:val="none" w:sz="0" w:space="0" w:color="auto"/>
      </w:divBdr>
    </w:div>
    <w:div w:id="423307426">
      <w:bodyDiv w:val="1"/>
      <w:marLeft w:val="0"/>
      <w:marRight w:val="0"/>
      <w:marTop w:val="0"/>
      <w:marBottom w:val="0"/>
      <w:divBdr>
        <w:top w:val="none" w:sz="0" w:space="0" w:color="auto"/>
        <w:left w:val="none" w:sz="0" w:space="0" w:color="auto"/>
        <w:bottom w:val="none" w:sz="0" w:space="0" w:color="auto"/>
        <w:right w:val="none" w:sz="0" w:space="0" w:color="auto"/>
      </w:divBdr>
      <w:divsChild>
        <w:div w:id="934484891">
          <w:marLeft w:val="547"/>
          <w:marRight w:val="0"/>
          <w:marTop w:val="0"/>
          <w:marBottom w:val="0"/>
          <w:divBdr>
            <w:top w:val="none" w:sz="0" w:space="0" w:color="auto"/>
            <w:left w:val="none" w:sz="0" w:space="0" w:color="auto"/>
            <w:bottom w:val="none" w:sz="0" w:space="0" w:color="auto"/>
            <w:right w:val="none" w:sz="0" w:space="0" w:color="auto"/>
          </w:divBdr>
        </w:div>
      </w:divsChild>
    </w:div>
    <w:div w:id="425734958">
      <w:bodyDiv w:val="1"/>
      <w:marLeft w:val="0"/>
      <w:marRight w:val="0"/>
      <w:marTop w:val="0"/>
      <w:marBottom w:val="0"/>
      <w:divBdr>
        <w:top w:val="none" w:sz="0" w:space="0" w:color="auto"/>
        <w:left w:val="none" w:sz="0" w:space="0" w:color="auto"/>
        <w:bottom w:val="none" w:sz="0" w:space="0" w:color="auto"/>
        <w:right w:val="none" w:sz="0" w:space="0" w:color="auto"/>
      </w:divBdr>
    </w:div>
    <w:div w:id="433748810">
      <w:bodyDiv w:val="1"/>
      <w:marLeft w:val="0"/>
      <w:marRight w:val="0"/>
      <w:marTop w:val="0"/>
      <w:marBottom w:val="0"/>
      <w:divBdr>
        <w:top w:val="none" w:sz="0" w:space="0" w:color="auto"/>
        <w:left w:val="none" w:sz="0" w:space="0" w:color="auto"/>
        <w:bottom w:val="none" w:sz="0" w:space="0" w:color="auto"/>
        <w:right w:val="none" w:sz="0" w:space="0" w:color="auto"/>
      </w:divBdr>
    </w:div>
    <w:div w:id="497695371">
      <w:bodyDiv w:val="1"/>
      <w:marLeft w:val="0"/>
      <w:marRight w:val="0"/>
      <w:marTop w:val="0"/>
      <w:marBottom w:val="0"/>
      <w:divBdr>
        <w:top w:val="none" w:sz="0" w:space="0" w:color="auto"/>
        <w:left w:val="none" w:sz="0" w:space="0" w:color="auto"/>
        <w:bottom w:val="none" w:sz="0" w:space="0" w:color="auto"/>
        <w:right w:val="none" w:sz="0" w:space="0" w:color="auto"/>
      </w:divBdr>
    </w:div>
    <w:div w:id="530995286">
      <w:bodyDiv w:val="1"/>
      <w:marLeft w:val="0"/>
      <w:marRight w:val="0"/>
      <w:marTop w:val="0"/>
      <w:marBottom w:val="0"/>
      <w:divBdr>
        <w:top w:val="none" w:sz="0" w:space="0" w:color="auto"/>
        <w:left w:val="none" w:sz="0" w:space="0" w:color="auto"/>
        <w:bottom w:val="none" w:sz="0" w:space="0" w:color="auto"/>
        <w:right w:val="none" w:sz="0" w:space="0" w:color="auto"/>
      </w:divBdr>
    </w:div>
    <w:div w:id="531304203">
      <w:bodyDiv w:val="1"/>
      <w:marLeft w:val="0"/>
      <w:marRight w:val="0"/>
      <w:marTop w:val="0"/>
      <w:marBottom w:val="0"/>
      <w:divBdr>
        <w:top w:val="none" w:sz="0" w:space="0" w:color="auto"/>
        <w:left w:val="none" w:sz="0" w:space="0" w:color="auto"/>
        <w:bottom w:val="none" w:sz="0" w:space="0" w:color="auto"/>
        <w:right w:val="none" w:sz="0" w:space="0" w:color="auto"/>
      </w:divBdr>
    </w:div>
    <w:div w:id="578752129">
      <w:bodyDiv w:val="1"/>
      <w:marLeft w:val="0"/>
      <w:marRight w:val="0"/>
      <w:marTop w:val="0"/>
      <w:marBottom w:val="0"/>
      <w:divBdr>
        <w:top w:val="none" w:sz="0" w:space="0" w:color="auto"/>
        <w:left w:val="none" w:sz="0" w:space="0" w:color="auto"/>
        <w:bottom w:val="none" w:sz="0" w:space="0" w:color="auto"/>
        <w:right w:val="none" w:sz="0" w:space="0" w:color="auto"/>
      </w:divBdr>
    </w:div>
    <w:div w:id="603416404">
      <w:bodyDiv w:val="1"/>
      <w:marLeft w:val="0"/>
      <w:marRight w:val="0"/>
      <w:marTop w:val="0"/>
      <w:marBottom w:val="0"/>
      <w:divBdr>
        <w:top w:val="none" w:sz="0" w:space="0" w:color="auto"/>
        <w:left w:val="none" w:sz="0" w:space="0" w:color="auto"/>
        <w:bottom w:val="none" w:sz="0" w:space="0" w:color="auto"/>
        <w:right w:val="none" w:sz="0" w:space="0" w:color="auto"/>
      </w:divBdr>
      <w:divsChild>
        <w:div w:id="510754797">
          <w:marLeft w:val="1166"/>
          <w:marRight w:val="0"/>
          <w:marTop w:val="0"/>
          <w:marBottom w:val="0"/>
          <w:divBdr>
            <w:top w:val="none" w:sz="0" w:space="0" w:color="auto"/>
            <w:left w:val="none" w:sz="0" w:space="0" w:color="auto"/>
            <w:bottom w:val="none" w:sz="0" w:space="0" w:color="auto"/>
            <w:right w:val="none" w:sz="0" w:space="0" w:color="auto"/>
          </w:divBdr>
        </w:div>
        <w:div w:id="1333796847">
          <w:marLeft w:val="1166"/>
          <w:marRight w:val="0"/>
          <w:marTop w:val="0"/>
          <w:marBottom w:val="0"/>
          <w:divBdr>
            <w:top w:val="none" w:sz="0" w:space="0" w:color="auto"/>
            <w:left w:val="none" w:sz="0" w:space="0" w:color="auto"/>
            <w:bottom w:val="none" w:sz="0" w:space="0" w:color="auto"/>
            <w:right w:val="none" w:sz="0" w:space="0" w:color="auto"/>
          </w:divBdr>
        </w:div>
        <w:div w:id="1393891407">
          <w:marLeft w:val="446"/>
          <w:marRight w:val="0"/>
          <w:marTop w:val="0"/>
          <w:marBottom w:val="0"/>
          <w:divBdr>
            <w:top w:val="none" w:sz="0" w:space="0" w:color="auto"/>
            <w:left w:val="none" w:sz="0" w:space="0" w:color="auto"/>
            <w:bottom w:val="none" w:sz="0" w:space="0" w:color="auto"/>
            <w:right w:val="none" w:sz="0" w:space="0" w:color="auto"/>
          </w:divBdr>
        </w:div>
        <w:div w:id="1465613864">
          <w:marLeft w:val="446"/>
          <w:marRight w:val="0"/>
          <w:marTop w:val="0"/>
          <w:marBottom w:val="0"/>
          <w:divBdr>
            <w:top w:val="none" w:sz="0" w:space="0" w:color="auto"/>
            <w:left w:val="none" w:sz="0" w:space="0" w:color="auto"/>
            <w:bottom w:val="none" w:sz="0" w:space="0" w:color="auto"/>
            <w:right w:val="none" w:sz="0" w:space="0" w:color="auto"/>
          </w:divBdr>
        </w:div>
        <w:div w:id="1635451496">
          <w:marLeft w:val="446"/>
          <w:marRight w:val="0"/>
          <w:marTop w:val="0"/>
          <w:marBottom w:val="0"/>
          <w:divBdr>
            <w:top w:val="none" w:sz="0" w:space="0" w:color="auto"/>
            <w:left w:val="none" w:sz="0" w:space="0" w:color="auto"/>
            <w:bottom w:val="none" w:sz="0" w:space="0" w:color="auto"/>
            <w:right w:val="none" w:sz="0" w:space="0" w:color="auto"/>
          </w:divBdr>
        </w:div>
      </w:divsChild>
    </w:div>
    <w:div w:id="639964604">
      <w:bodyDiv w:val="1"/>
      <w:marLeft w:val="0"/>
      <w:marRight w:val="0"/>
      <w:marTop w:val="0"/>
      <w:marBottom w:val="0"/>
      <w:divBdr>
        <w:top w:val="none" w:sz="0" w:space="0" w:color="auto"/>
        <w:left w:val="none" w:sz="0" w:space="0" w:color="auto"/>
        <w:bottom w:val="none" w:sz="0" w:space="0" w:color="auto"/>
        <w:right w:val="none" w:sz="0" w:space="0" w:color="auto"/>
      </w:divBdr>
    </w:div>
    <w:div w:id="670260985">
      <w:bodyDiv w:val="1"/>
      <w:marLeft w:val="0"/>
      <w:marRight w:val="0"/>
      <w:marTop w:val="0"/>
      <w:marBottom w:val="0"/>
      <w:divBdr>
        <w:top w:val="none" w:sz="0" w:space="0" w:color="auto"/>
        <w:left w:val="none" w:sz="0" w:space="0" w:color="auto"/>
        <w:bottom w:val="none" w:sz="0" w:space="0" w:color="auto"/>
        <w:right w:val="none" w:sz="0" w:space="0" w:color="auto"/>
      </w:divBdr>
    </w:div>
    <w:div w:id="679939288">
      <w:bodyDiv w:val="1"/>
      <w:marLeft w:val="0"/>
      <w:marRight w:val="0"/>
      <w:marTop w:val="0"/>
      <w:marBottom w:val="0"/>
      <w:divBdr>
        <w:top w:val="none" w:sz="0" w:space="0" w:color="auto"/>
        <w:left w:val="none" w:sz="0" w:space="0" w:color="auto"/>
        <w:bottom w:val="none" w:sz="0" w:space="0" w:color="auto"/>
        <w:right w:val="none" w:sz="0" w:space="0" w:color="auto"/>
      </w:divBdr>
    </w:div>
    <w:div w:id="686559370">
      <w:bodyDiv w:val="1"/>
      <w:marLeft w:val="0"/>
      <w:marRight w:val="0"/>
      <w:marTop w:val="0"/>
      <w:marBottom w:val="0"/>
      <w:divBdr>
        <w:top w:val="none" w:sz="0" w:space="0" w:color="auto"/>
        <w:left w:val="none" w:sz="0" w:space="0" w:color="auto"/>
        <w:bottom w:val="none" w:sz="0" w:space="0" w:color="auto"/>
        <w:right w:val="none" w:sz="0" w:space="0" w:color="auto"/>
      </w:divBdr>
    </w:div>
    <w:div w:id="739138786">
      <w:bodyDiv w:val="1"/>
      <w:marLeft w:val="0"/>
      <w:marRight w:val="0"/>
      <w:marTop w:val="0"/>
      <w:marBottom w:val="0"/>
      <w:divBdr>
        <w:top w:val="none" w:sz="0" w:space="0" w:color="auto"/>
        <w:left w:val="none" w:sz="0" w:space="0" w:color="auto"/>
        <w:bottom w:val="none" w:sz="0" w:space="0" w:color="auto"/>
        <w:right w:val="none" w:sz="0" w:space="0" w:color="auto"/>
      </w:divBdr>
    </w:div>
    <w:div w:id="741223952">
      <w:bodyDiv w:val="1"/>
      <w:marLeft w:val="0"/>
      <w:marRight w:val="0"/>
      <w:marTop w:val="0"/>
      <w:marBottom w:val="0"/>
      <w:divBdr>
        <w:top w:val="none" w:sz="0" w:space="0" w:color="auto"/>
        <w:left w:val="none" w:sz="0" w:space="0" w:color="auto"/>
        <w:bottom w:val="none" w:sz="0" w:space="0" w:color="auto"/>
        <w:right w:val="none" w:sz="0" w:space="0" w:color="auto"/>
      </w:divBdr>
    </w:div>
    <w:div w:id="754517936">
      <w:bodyDiv w:val="1"/>
      <w:marLeft w:val="0"/>
      <w:marRight w:val="0"/>
      <w:marTop w:val="0"/>
      <w:marBottom w:val="0"/>
      <w:divBdr>
        <w:top w:val="none" w:sz="0" w:space="0" w:color="auto"/>
        <w:left w:val="none" w:sz="0" w:space="0" w:color="auto"/>
        <w:bottom w:val="none" w:sz="0" w:space="0" w:color="auto"/>
        <w:right w:val="none" w:sz="0" w:space="0" w:color="auto"/>
      </w:divBdr>
    </w:div>
    <w:div w:id="799567315">
      <w:bodyDiv w:val="1"/>
      <w:marLeft w:val="0"/>
      <w:marRight w:val="0"/>
      <w:marTop w:val="0"/>
      <w:marBottom w:val="0"/>
      <w:divBdr>
        <w:top w:val="none" w:sz="0" w:space="0" w:color="auto"/>
        <w:left w:val="none" w:sz="0" w:space="0" w:color="auto"/>
        <w:bottom w:val="none" w:sz="0" w:space="0" w:color="auto"/>
        <w:right w:val="none" w:sz="0" w:space="0" w:color="auto"/>
      </w:divBdr>
    </w:div>
    <w:div w:id="805901647">
      <w:bodyDiv w:val="1"/>
      <w:marLeft w:val="0"/>
      <w:marRight w:val="0"/>
      <w:marTop w:val="0"/>
      <w:marBottom w:val="0"/>
      <w:divBdr>
        <w:top w:val="none" w:sz="0" w:space="0" w:color="auto"/>
        <w:left w:val="none" w:sz="0" w:space="0" w:color="auto"/>
        <w:bottom w:val="none" w:sz="0" w:space="0" w:color="auto"/>
        <w:right w:val="none" w:sz="0" w:space="0" w:color="auto"/>
      </w:divBdr>
      <w:divsChild>
        <w:div w:id="613051596">
          <w:marLeft w:val="0"/>
          <w:marRight w:val="0"/>
          <w:marTop w:val="450"/>
          <w:marBottom w:val="0"/>
          <w:divBdr>
            <w:top w:val="none" w:sz="0" w:space="0" w:color="auto"/>
            <w:left w:val="none" w:sz="0" w:space="0" w:color="auto"/>
            <w:bottom w:val="none" w:sz="0" w:space="0" w:color="auto"/>
            <w:right w:val="none" w:sz="0" w:space="0" w:color="auto"/>
          </w:divBdr>
        </w:div>
      </w:divsChild>
    </w:div>
    <w:div w:id="827672967">
      <w:bodyDiv w:val="1"/>
      <w:marLeft w:val="0"/>
      <w:marRight w:val="0"/>
      <w:marTop w:val="0"/>
      <w:marBottom w:val="0"/>
      <w:divBdr>
        <w:top w:val="none" w:sz="0" w:space="0" w:color="auto"/>
        <w:left w:val="none" w:sz="0" w:space="0" w:color="auto"/>
        <w:bottom w:val="none" w:sz="0" w:space="0" w:color="auto"/>
        <w:right w:val="none" w:sz="0" w:space="0" w:color="auto"/>
      </w:divBdr>
    </w:div>
    <w:div w:id="935407689">
      <w:bodyDiv w:val="1"/>
      <w:marLeft w:val="0"/>
      <w:marRight w:val="0"/>
      <w:marTop w:val="0"/>
      <w:marBottom w:val="0"/>
      <w:divBdr>
        <w:top w:val="none" w:sz="0" w:space="0" w:color="auto"/>
        <w:left w:val="none" w:sz="0" w:space="0" w:color="auto"/>
        <w:bottom w:val="none" w:sz="0" w:space="0" w:color="auto"/>
        <w:right w:val="none" w:sz="0" w:space="0" w:color="auto"/>
      </w:divBdr>
    </w:div>
    <w:div w:id="957491647">
      <w:bodyDiv w:val="1"/>
      <w:marLeft w:val="0"/>
      <w:marRight w:val="0"/>
      <w:marTop w:val="0"/>
      <w:marBottom w:val="0"/>
      <w:divBdr>
        <w:top w:val="none" w:sz="0" w:space="0" w:color="auto"/>
        <w:left w:val="none" w:sz="0" w:space="0" w:color="auto"/>
        <w:bottom w:val="none" w:sz="0" w:space="0" w:color="auto"/>
        <w:right w:val="none" w:sz="0" w:space="0" w:color="auto"/>
      </w:divBdr>
    </w:div>
    <w:div w:id="976452330">
      <w:bodyDiv w:val="1"/>
      <w:marLeft w:val="0"/>
      <w:marRight w:val="0"/>
      <w:marTop w:val="0"/>
      <w:marBottom w:val="0"/>
      <w:divBdr>
        <w:top w:val="none" w:sz="0" w:space="0" w:color="auto"/>
        <w:left w:val="none" w:sz="0" w:space="0" w:color="auto"/>
        <w:bottom w:val="none" w:sz="0" w:space="0" w:color="auto"/>
        <w:right w:val="none" w:sz="0" w:space="0" w:color="auto"/>
      </w:divBdr>
    </w:div>
    <w:div w:id="1021857005">
      <w:bodyDiv w:val="1"/>
      <w:marLeft w:val="0"/>
      <w:marRight w:val="0"/>
      <w:marTop w:val="0"/>
      <w:marBottom w:val="0"/>
      <w:divBdr>
        <w:top w:val="none" w:sz="0" w:space="0" w:color="auto"/>
        <w:left w:val="none" w:sz="0" w:space="0" w:color="auto"/>
        <w:bottom w:val="none" w:sz="0" w:space="0" w:color="auto"/>
        <w:right w:val="none" w:sz="0" w:space="0" w:color="auto"/>
      </w:divBdr>
    </w:div>
    <w:div w:id="1028263236">
      <w:bodyDiv w:val="1"/>
      <w:marLeft w:val="0"/>
      <w:marRight w:val="0"/>
      <w:marTop w:val="0"/>
      <w:marBottom w:val="0"/>
      <w:divBdr>
        <w:top w:val="none" w:sz="0" w:space="0" w:color="auto"/>
        <w:left w:val="none" w:sz="0" w:space="0" w:color="auto"/>
        <w:bottom w:val="none" w:sz="0" w:space="0" w:color="auto"/>
        <w:right w:val="none" w:sz="0" w:space="0" w:color="auto"/>
      </w:divBdr>
    </w:div>
    <w:div w:id="1041318915">
      <w:bodyDiv w:val="1"/>
      <w:marLeft w:val="0"/>
      <w:marRight w:val="0"/>
      <w:marTop w:val="0"/>
      <w:marBottom w:val="0"/>
      <w:divBdr>
        <w:top w:val="none" w:sz="0" w:space="0" w:color="auto"/>
        <w:left w:val="none" w:sz="0" w:space="0" w:color="auto"/>
        <w:bottom w:val="none" w:sz="0" w:space="0" w:color="auto"/>
        <w:right w:val="none" w:sz="0" w:space="0" w:color="auto"/>
      </w:divBdr>
    </w:div>
    <w:div w:id="1121529632">
      <w:bodyDiv w:val="1"/>
      <w:marLeft w:val="0"/>
      <w:marRight w:val="0"/>
      <w:marTop w:val="0"/>
      <w:marBottom w:val="0"/>
      <w:divBdr>
        <w:top w:val="none" w:sz="0" w:space="0" w:color="auto"/>
        <w:left w:val="none" w:sz="0" w:space="0" w:color="auto"/>
        <w:bottom w:val="none" w:sz="0" w:space="0" w:color="auto"/>
        <w:right w:val="none" w:sz="0" w:space="0" w:color="auto"/>
      </w:divBdr>
    </w:div>
    <w:div w:id="1146822595">
      <w:bodyDiv w:val="1"/>
      <w:marLeft w:val="0"/>
      <w:marRight w:val="0"/>
      <w:marTop w:val="0"/>
      <w:marBottom w:val="0"/>
      <w:divBdr>
        <w:top w:val="none" w:sz="0" w:space="0" w:color="auto"/>
        <w:left w:val="none" w:sz="0" w:space="0" w:color="auto"/>
        <w:bottom w:val="none" w:sz="0" w:space="0" w:color="auto"/>
        <w:right w:val="none" w:sz="0" w:space="0" w:color="auto"/>
      </w:divBdr>
    </w:div>
    <w:div w:id="1155343333">
      <w:bodyDiv w:val="1"/>
      <w:marLeft w:val="0"/>
      <w:marRight w:val="0"/>
      <w:marTop w:val="0"/>
      <w:marBottom w:val="0"/>
      <w:divBdr>
        <w:top w:val="none" w:sz="0" w:space="0" w:color="auto"/>
        <w:left w:val="none" w:sz="0" w:space="0" w:color="auto"/>
        <w:bottom w:val="none" w:sz="0" w:space="0" w:color="auto"/>
        <w:right w:val="none" w:sz="0" w:space="0" w:color="auto"/>
      </w:divBdr>
    </w:div>
    <w:div w:id="1217855697">
      <w:bodyDiv w:val="1"/>
      <w:marLeft w:val="0"/>
      <w:marRight w:val="0"/>
      <w:marTop w:val="0"/>
      <w:marBottom w:val="0"/>
      <w:divBdr>
        <w:top w:val="none" w:sz="0" w:space="0" w:color="auto"/>
        <w:left w:val="none" w:sz="0" w:space="0" w:color="auto"/>
        <w:bottom w:val="none" w:sz="0" w:space="0" w:color="auto"/>
        <w:right w:val="none" w:sz="0" w:space="0" w:color="auto"/>
      </w:divBdr>
    </w:div>
    <w:div w:id="1249970439">
      <w:bodyDiv w:val="1"/>
      <w:marLeft w:val="0"/>
      <w:marRight w:val="0"/>
      <w:marTop w:val="0"/>
      <w:marBottom w:val="0"/>
      <w:divBdr>
        <w:top w:val="none" w:sz="0" w:space="0" w:color="auto"/>
        <w:left w:val="none" w:sz="0" w:space="0" w:color="auto"/>
        <w:bottom w:val="none" w:sz="0" w:space="0" w:color="auto"/>
        <w:right w:val="none" w:sz="0" w:space="0" w:color="auto"/>
      </w:divBdr>
    </w:div>
    <w:div w:id="1261109777">
      <w:bodyDiv w:val="1"/>
      <w:marLeft w:val="0"/>
      <w:marRight w:val="0"/>
      <w:marTop w:val="0"/>
      <w:marBottom w:val="0"/>
      <w:divBdr>
        <w:top w:val="none" w:sz="0" w:space="0" w:color="auto"/>
        <w:left w:val="none" w:sz="0" w:space="0" w:color="auto"/>
        <w:bottom w:val="none" w:sz="0" w:space="0" w:color="auto"/>
        <w:right w:val="none" w:sz="0" w:space="0" w:color="auto"/>
      </w:divBdr>
    </w:div>
    <w:div w:id="1279023453">
      <w:bodyDiv w:val="1"/>
      <w:marLeft w:val="0"/>
      <w:marRight w:val="0"/>
      <w:marTop w:val="0"/>
      <w:marBottom w:val="0"/>
      <w:divBdr>
        <w:top w:val="none" w:sz="0" w:space="0" w:color="auto"/>
        <w:left w:val="none" w:sz="0" w:space="0" w:color="auto"/>
        <w:bottom w:val="none" w:sz="0" w:space="0" w:color="auto"/>
        <w:right w:val="none" w:sz="0" w:space="0" w:color="auto"/>
      </w:divBdr>
      <w:divsChild>
        <w:div w:id="436411194">
          <w:marLeft w:val="547"/>
          <w:marRight w:val="0"/>
          <w:marTop w:val="0"/>
          <w:marBottom w:val="0"/>
          <w:divBdr>
            <w:top w:val="none" w:sz="0" w:space="0" w:color="auto"/>
            <w:left w:val="none" w:sz="0" w:space="0" w:color="auto"/>
            <w:bottom w:val="none" w:sz="0" w:space="0" w:color="auto"/>
            <w:right w:val="none" w:sz="0" w:space="0" w:color="auto"/>
          </w:divBdr>
        </w:div>
        <w:div w:id="1373312030">
          <w:marLeft w:val="547"/>
          <w:marRight w:val="0"/>
          <w:marTop w:val="0"/>
          <w:marBottom w:val="0"/>
          <w:divBdr>
            <w:top w:val="none" w:sz="0" w:space="0" w:color="auto"/>
            <w:left w:val="none" w:sz="0" w:space="0" w:color="auto"/>
            <w:bottom w:val="none" w:sz="0" w:space="0" w:color="auto"/>
            <w:right w:val="none" w:sz="0" w:space="0" w:color="auto"/>
          </w:divBdr>
        </w:div>
      </w:divsChild>
    </w:div>
    <w:div w:id="1301033853">
      <w:bodyDiv w:val="1"/>
      <w:marLeft w:val="0"/>
      <w:marRight w:val="0"/>
      <w:marTop w:val="0"/>
      <w:marBottom w:val="0"/>
      <w:divBdr>
        <w:top w:val="none" w:sz="0" w:space="0" w:color="auto"/>
        <w:left w:val="none" w:sz="0" w:space="0" w:color="auto"/>
        <w:bottom w:val="none" w:sz="0" w:space="0" w:color="auto"/>
        <w:right w:val="none" w:sz="0" w:space="0" w:color="auto"/>
      </w:divBdr>
    </w:div>
    <w:div w:id="1340962652">
      <w:bodyDiv w:val="1"/>
      <w:marLeft w:val="0"/>
      <w:marRight w:val="0"/>
      <w:marTop w:val="0"/>
      <w:marBottom w:val="0"/>
      <w:divBdr>
        <w:top w:val="none" w:sz="0" w:space="0" w:color="auto"/>
        <w:left w:val="none" w:sz="0" w:space="0" w:color="auto"/>
        <w:bottom w:val="none" w:sz="0" w:space="0" w:color="auto"/>
        <w:right w:val="none" w:sz="0" w:space="0" w:color="auto"/>
      </w:divBdr>
    </w:div>
    <w:div w:id="1385837126">
      <w:bodyDiv w:val="1"/>
      <w:marLeft w:val="0"/>
      <w:marRight w:val="0"/>
      <w:marTop w:val="0"/>
      <w:marBottom w:val="0"/>
      <w:divBdr>
        <w:top w:val="none" w:sz="0" w:space="0" w:color="auto"/>
        <w:left w:val="none" w:sz="0" w:space="0" w:color="auto"/>
        <w:bottom w:val="none" w:sz="0" w:space="0" w:color="auto"/>
        <w:right w:val="none" w:sz="0" w:space="0" w:color="auto"/>
      </w:divBdr>
    </w:div>
    <w:div w:id="1394428875">
      <w:bodyDiv w:val="1"/>
      <w:marLeft w:val="0"/>
      <w:marRight w:val="0"/>
      <w:marTop w:val="0"/>
      <w:marBottom w:val="0"/>
      <w:divBdr>
        <w:top w:val="none" w:sz="0" w:space="0" w:color="auto"/>
        <w:left w:val="none" w:sz="0" w:space="0" w:color="auto"/>
        <w:bottom w:val="none" w:sz="0" w:space="0" w:color="auto"/>
        <w:right w:val="none" w:sz="0" w:space="0" w:color="auto"/>
      </w:divBdr>
      <w:divsChild>
        <w:div w:id="112947739">
          <w:marLeft w:val="274"/>
          <w:marRight w:val="0"/>
          <w:marTop w:val="80"/>
          <w:marBottom w:val="0"/>
          <w:divBdr>
            <w:top w:val="none" w:sz="0" w:space="0" w:color="auto"/>
            <w:left w:val="none" w:sz="0" w:space="0" w:color="auto"/>
            <w:bottom w:val="none" w:sz="0" w:space="0" w:color="auto"/>
            <w:right w:val="none" w:sz="0" w:space="0" w:color="auto"/>
          </w:divBdr>
        </w:div>
        <w:div w:id="167837980">
          <w:marLeft w:val="274"/>
          <w:marRight w:val="0"/>
          <w:marTop w:val="80"/>
          <w:marBottom w:val="0"/>
          <w:divBdr>
            <w:top w:val="none" w:sz="0" w:space="0" w:color="auto"/>
            <w:left w:val="none" w:sz="0" w:space="0" w:color="auto"/>
            <w:bottom w:val="none" w:sz="0" w:space="0" w:color="auto"/>
            <w:right w:val="none" w:sz="0" w:space="0" w:color="auto"/>
          </w:divBdr>
        </w:div>
        <w:div w:id="232470577">
          <w:marLeft w:val="274"/>
          <w:marRight w:val="0"/>
          <w:marTop w:val="80"/>
          <w:marBottom w:val="0"/>
          <w:divBdr>
            <w:top w:val="none" w:sz="0" w:space="0" w:color="auto"/>
            <w:left w:val="none" w:sz="0" w:space="0" w:color="auto"/>
            <w:bottom w:val="none" w:sz="0" w:space="0" w:color="auto"/>
            <w:right w:val="none" w:sz="0" w:space="0" w:color="auto"/>
          </w:divBdr>
        </w:div>
        <w:div w:id="833497456">
          <w:marLeft w:val="274"/>
          <w:marRight w:val="0"/>
          <w:marTop w:val="80"/>
          <w:marBottom w:val="0"/>
          <w:divBdr>
            <w:top w:val="none" w:sz="0" w:space="0" w:color="auto"/>
            <w:left w:val="none" w:sz="0" w:space="0" w:color="auto"/>
            <w:bottom w:val="none" w:sz="0" w:space="0" w:color="auto"/>
            <w:right w:val="none" w:sz="0" w:space="0" w:color="auto"/>
          </w:divBdr>
        </w:div>
        <w:div w:id="1472599133">
          <w:marLeft w:val="274"/>
          <w:marRight w:val="0"/>
          <w:marTop w:val="80"/>
          <w:marBottom w:val="0"/>
          <w:divBdr>
            <w:top w:val="none" w:sz="0" w:space="0" w:color="auto"/>
            <w:left w:val="none" w:sz="0" w:space="0" w:color="auto"/>
            <w:bottom w:val="none" w:sz="0" w:space="0" w:color="auto"/>
            <w:right w:val="none" w:sz="0" w:space="0" w:color="auto"/>
          </w:divBdr>
        </w:div>
      </w:divsChild>
    </w:div>
    <w:div w:id="1415203396">
      <w:bodyDiv w:val="1"/>
      <w:marLeft w:val="0"/>
      <w:marRight w:val="0"/>
      <w:marTop w:val="0"/>
      <w:marBottom w:val="0"/>
      <w:divBdr>
        <w:top w:val="none" w:sz="0" w:space="0" w:color="auto"/>
        <w:left w:val="none" w:sz="0" w:space="0" w:color="auto"/>
        <w:bottom w:val="none" w:sz="0" w:space="0" w:color="auto"/>
        <w:right w:val="none" w:sz="0" w:space="0" w:color="auto"/>
      </w:divBdr>
    </w:div>
    <w:div w:id="1421872144">
      <w:bodyDiv w:val="1"/>
      <w:marLeft w:val="0"/>
      <w:marRight w:val="0"/>
      <w:marTop w:val="0"/>
      <w:marBottom w:val="0"/>
      <w:divBdr>
        <w:top w:val="none" w:sz="0" w:space="0" w:color="auto"/>
        <w:left w:val="none" w:sz="0" w:space="0" w:color="auto"/>
        <w:bottom w:val="none" w:sz="0" w:space="0" w:color="auto"/>
        <w:right w:val="none" w:sz="0" w:space="0" w:color="auto"/>
      </w:divBdr>
    </w:div>
    <w:div w:id="1462117179">
      <w:bodyDiv w:val="1"/>
      <w:marLeft w:val="0"/>
      <w:marRight w:val="0"/>
      <w:marTop w:val="0"/>
      <w:marBottom w:val="0"/>
      <w:divBdr>
        <w:top w:val="none" w:sz="0" w:space="0" w:color="auto"/>
        <w:left w:val="none" w:sz="0" w:space="0" w:color="auto"/>
        <w:bottom w:val="none" w:sz="0" w:space="0" w:color="auto"/>
        <w:right w:val="none" w:sz="0" w:space="0" w:color="auto"/>
      </w:divBdr>
    </w:div>
    <w:div w:id="1482580617">
      <w:bodyDiv w:val="1"/>
      <w:marLeft w:val="0"/>
      <w:marRight w:val="0"/>
      <w:marTop w:val="0"/>
      <w:marBottom w:val="0"/>
      <w:divBdr>
        <w:top w:val="none" w:sz="0" w:space="0" w:color="auto"/>
        <w:left w:val="none" w:sz="0" w:space="0" w:color="auto"/>
        <w:bottom w:val="none" w:sz="0" w:space="0" w:color="auto"/>
        <w:right w:val="none" w:sz="0" w:space="0" w:color="auto"/>
      </w:divBdr>
    </w:div>
    <w:div w:id="1510636991">
      <w:bodyDiv w:val="1"/>
      <w:marLeft w:val="0"/>
      <w:marRight w:val="0"/>
      <w:marTop w:val="0"/>
      <w:marBottom w:val="0"/>
      <w:divBdr>
        <w:top w:val="none" w:sz="0" w:space="0" w:color="auto"/>
        <w:left w:val="none" w:sz="0" w:space="0" w:color="auto"/>
        <w:bottom w:val="none" w:sz="0" w:space="0" w:color="auto"/>
        <w:right w:val="none" w:sz="0" w:space="0" w:color="auto"/>
      </w:divBdr>
    </w:div>
    <w:div w:id="1585216935">
      <w:bodyDiv w:val="1"/>
      <w:marLeft w:val="0"/>
      <w:marRight w:val="0"/>
      <w:marTop w:val="0"/>
      <w:marBottom w:val="0"/>
      <w:divBdr>
        <w:top w:val="none" w:sz="0" w:space="0" w:color="auto"/>
        <w:left w:val="none" w:sz="0" w:space="0" w:color="auto"/>
        <w:bottom w:val="none" w:sz="0" w:space="0" w:color="auto"/>
        <w:right w:val="none" w:sz="0" w:space="0" w:color="auto"/>
      </w:divBdr>
    </w:div>
    <w:div w:id="1589802244">
      <w:bodyDiv w:val="1"/>
      <w:marLeft w:val="0"/>
      <w:marRight w:val="0"/>
      <w:marTop w:val="0"/>
      <w:marBottom w:val="0"/>
      <w:divBdr>
        <w:top w:val="none" w:sz="0" w:space="0" w:color="auto"/>
        <w:left w:val="none" w:sz="0" w:space="0" w:color="auto"/>
        <w:bottom w:val="none" w:sz="0" w:space="0" w:color="auto"/>
        <w:right w:val="none" w:sz="0" w:space="0" w:color="auto"/>
      </w:divBdr>
      <w:divsChild>
        <w:div w:id="1264073067">
          <w:marLeft w:val="0"/>
          <w:marRight w:val="0"/>
          <w:marTop w:val="0"/>
          <w:marBottom w:val="0"/>
          <w:divBdr>
            <w:top w:val="none" w:sz="0" w:space="0" w:color="auto"/>
            <w:left w:val="none" w:sz="0" w:space="0" w:color="auto"/>
            <w:bottom w:val="none" w:sz="0" w:space="0" w:color="auto"/>
            <w:right w:val="none" w:sz="0" w:space="0" w:color="auto"/>
          </w:divBdr>
        </w:div>
      </w:divsChild>
    </w:div>
    <w:div w:id="1591430419">
      <w:bodyDiv w:val="1"/>
      <w:marLeft w:val="0"/>
      <w:marRight w:val="0"/>
      <w:marTop w:val="0"/>
      <w:marBottom w:val="0"/>
      <w:divBdr>
        <w:top w:val="none" w:sz="0" w:space="0" w:color="auto"/>
        <w:left w:val="none" w:sz="0" w:space="0" w:color="auto"/>
        <w:bottom w:val="none" w:sz="0" w:space="0" w:color="auto"/>
        <w:right w:val="none" w:sz="0" w:space="0" w:color="auto"/>
      </w:divBdr>
    </w:div>
    <w:div w:id="1622373003">
      <w:bodyDiv w:val="1"/>
      <w:marLeft w:val="0"/>
      <w:marRight w:val="0"/>
      <w:marTop w:val="0"/>
      <w:marBottom w:val="0"/>
      <w:divBdr>
        <w:top w:val="none" w:sz="0" w:space="0" w:color="auto"/>
        <w:left w:val="none" w:sz="0" w:space="0" w:color="auto"/>
        <w:bottom w:val="none" w:sz="0" w:space="0" w:color="auto"/>
        <w:right w:val="none" w:sz="0" w:space="0" w:color="auto"/>
      </w:divBdr>
      <w:divsChild>
        <w:div w:id="1108155775">
          <w:marLeft w:val="403"/>
          <w:marRight w:val="0"/>
          <w:marTop w:val="80"/>
          <w:marBottom w:val="0"/>
          <w:divBdr>
            <w:top w:val="none" w:sz="0" w:space="0" w:color="auto"/>
            <w:left w:val="none" w:sz="0" w:space="0" w:color="auto"/>
            <w:bottom w:val="none" w:sz="0" w:space="0" w:color="auto"/>
            <w:right w:val="none" w:sz="0" w:space="0" w:color="auto"/>
          </w:divBdr>
        </w:div>
        <w:div w:id="1734500855">
          <w:marLeft w:val="403"/>
          <w:marRight w:val="0"/>
          <w:marTop w:val="80"/>
          <w:marBottom w:val="0"/>
          <w:divBdr>
            <w:top w:val="none" w:sz="0" w:space="0" w:color="auto"/>
            <w:left w:val="none" w:sz="0" w:space="0" w:color="auto"/>
            <w:bottom w:val="none" w:sz="0" w:space="0" w:color="auto"/>
            <w:right w:val="none" w:sz="0" w:space="0" w:color="auto"/>
          </w:divBdr>
        </w:div>
        <w:div w:id="1834029388">
          <w:marLeft w:val="403"/>
          <w:marRight w:val="0"/>
          <w:marTop w:val="80"/>
          <w:marBottom w:val="0"/>
          <w:divBdr>
            <w:top w:val="none" w:sz="0" w:space="0" w:color="auto"/>
            <w:left w:val="none" w:sz="0" w:space="0" w:color="auto"/>
            <w:bottom w:val="none" w:sz="0" w:space="0" w:color="auto"/>
            <w:right w:val="none" w:sz="0" w:space="0" w:color="auto"/>
          </w:divBdr>
        </w:div>
      </w:divsChild>
    </w:div>
    <w:div w:id="1626232848">
      <w:bodyDiv w:val="1"/>
      <w:marLeft w:val="0"/>
      <w:marRight w:val="0"/>
      <w:marTop w:val="0"/>
      <w:marBottom w:val="0"/>
      <w:divBdr>
        <w:top w:val="none" w:sz="0" w:space="0" w:color="auto"/>
        <w:left w:val="none" w:sz="0" w:space="0" w:color="auto"/>
        <w:bottom w:val="none" w:sz="0" w:space="0" w:color="auto"/>
        <w:right w:val="none" w:sz="0" w:space="0" w:color="auto"/>
      </w:divBdr>
    </w:div>
    <w:div w:id="1651321655">
      <w:bodyDiv w:val="1"/>
      <w:marLeft w:val="0"/>
      <w:marRight w:val="0"/>
      <w:marTop w:val="0"/>
      <w:marBottom w:val="0"/>
      <w:divBdr>
        <w:top w:val="none" w:sz="0" w:space="0" w:color="auto"/>
        <w:left w:val="none" w:sz="0" w:space="0" w:color="auto"/>
        <w:bottom w:val="none" w:sz="0" w:space="0" w:color="auto"/>
        <w:right w:val="none" w:sz="0" w:space="0" w:color="auto"/>
      </w:divBdr>
      <w:divsChild>
        <w:div w:id="233468937">
          <w:marLeft w:val="547"/>
          <w:marRight w:val="0"/>
          <w:marTop w:val="0"/>
          <w:marBottom w:val="0"/>
          <w:divBdr>
            <w:top w:val="none" w:sz="0" w:space="0" w:color="auto"/>
            <w:left w:val="none" w:sz="0" w:space="0" w:color="auto"/>
            <w:bottom w:val="none" w:sz="0" w:space="0" w:color="auto"/>
            <w:right w:val="none" w:sz="0" w:space="0" w:color="auto"/>
          </w:divBdr>
        </w:div>
        <w:div w:id="948970978">
          <w:marLeft w:val="547"/>
          <w:marRight w:val="0"/>
          <w:marTop w:val="0"/>
          <w:marBottom w:val="0"/>
          <w:divBdr>
            <w:top w:val="none" w:sz="0" w:space="0" w:color="auto"/>
            <w:left w:val="none" w:sz="0" w:space="0" w:color="auto"/>
            <w:bottom w:val="none" w:sz="0" w:space="0" w:color="auto"/>
            <w:right w:val="none" w:sz="0" w:space="0" w:color="auto"/>
          </w:divBdr>
        </w:div>
        <w:div w:id="1417242630">
          <w:marLeft w:val="547"/>
          <w:marRight w:val="0"/>
          <w:marTop w:val="0"/>
          <w:marBottom w:val="0"/>
          <w:divBdr>
            <w:top w:val="none" w:sz="0" w:space="0" w:color="auto"/>
            <w:left w:val="none" w:sz="0" w:space="0" w:color="auto"/>
            <w:bottom w:val="none" w:sz="0" w:space="0" w:color="auto"/>
            <w:right w:val="none" w:sz="0" w:space="0" w:color="auto"/>
          </w:divBdr>
        </w:div>
      </w:divsChild>
    </w:div>
    <w:div w:id="1681156117">
      <w:bodyDiv w:val="1"/>
      <w:marLeft w:val="0"/>
      <w:marRight w:val="0"/>
      <w:marTop w:val="0"/>
      <w:marBottom w:val="0"/>
      <w:divBdr>
        <w:top w:val="none" w:sz="0" w:space="0" w:color="auto"/>
        <w:left w:val="none" w:sz="0" w:space="0" w:color="auto"/>
        <w:bottom w:val="none" w:sz="0" w:space="0" w:color="auto"/>
        <w:right w:val="none" w:sz="0" w:space="0" w:color="auto"/>
      </w:divBdr>
    </w:div>
    <w:div w:id="1708748751">
      <w:bodyDiv w:val="1"/>
      <w:marLeft w:val="0"/>
      <w:marRight w:val="0"/>
      <w:marTop w:val="0"/>
      <w:marBottom w:val="0"/>
      <w:divBdr>
        <w:top w:val="none" w:sz="0" w:space="0" w:color="auto"/>
        <w:left w:val="none" w:sz="0" w:space="0" w:color="auto"/>
        <w:bottom w:val="none" w:sz="0" w:space="0" w:color="auto"/>
        <w:right w:val="none" w:sz="0" w:space="0" w:color="auto"/>
      </w:divBdr>
      <w:divsChild>
        <w:div w:id="14502826">
          <w:marLeft w:val="547"/>
          <w:marRight w:val="0"/>
          <w:marTop w:val="0"/>
          <w:marBottom w:val="0"/>
          <w:divBdr>
            <w:top w:val="none" w:sz="0" w:space="0" w:color="auto"/>
            <w:left w:val="none" w:sz="0" w:space="0" w:color="auto"/>
            <w:bottom w:val="none" w:sz="0" w:space="0" w:color="auto"/>
            <w:right w:val="none" w:sz="0" w:space="0" w:color="auto"/>
          </w:divBdr>
        </w:div>
      </w:divsChild>
    </w:div>
    <w:div w:id="1720976706">
      <w:bodyDiv w:val="1"/>
      <w:marLeft w:val="0"/>
      <w:marRight w:val="0"/>
      <w:marTop w:val="0"/>
      <w:marBottom w:val="0"/>
      <w:divBdr>
        <w:top w:val="none" w:sz="0" w:space="0" w:color="auto"/>
        <w:left w:val="none" w:sz="0" w:space="0" w:color="auto"/>
        <w:bottom w:val="none" w:sz="0" w:space="0" w:color="auto"/>
        <w:right w:val="none" w:sz="0" w:space="0" w:color="auto"/>
      </w:divBdr>
    </w:div>
    <w:div w:id="1734893406">
      <w:bodyDiv w:val="1"/>
      <w:marLeft w:val="0"/>
      <w:marRight w:val="0"/>
      <w:marTop w:val="0"/>
      <w:marBottom w:val="0"/>
      <w:divBdr>
        <w:top w:val="none" w:sz="0" w:space="0" w:color="auto"/>
        <w:left w:val="none" w:sz="0" w:space="0" w:color="auto"/>
        <w:bottom w:val="none" w:sz="0" w:space="0" w:color="auto"/>
        <w:right w:val="none" w:sz="0" w:space="0" w:color="auto"/>
      </w:divBdr>
    </w:div>
    <w:div w:id="1748764757">
      <w:bodyDiv w:val="1"/>
      <w:marLeft w:val="0"/>
      <w:marRight w:val="0"/>
      <w:marTop w:val="0"/>
      <w:marBottom w:val="0"/>
      <w:divBdr>
        <w:top w:val="none" w:sz="0" w:space="0" w:color="auto"/>
        <w:left w:val="none" w:sz="0" w:space="0" w:color="auto"/>
        <w:bottom w:val="none" w:sz="0" w:space="0" w:color="auto"/>
        <w:right w:val="none" w:sz="0" w:space="0" w:color="auto"/>
      </w:divBdr>
    </w:div>
    <w:div w:id="1809398950">
      <w:bodyDiv w:val="1"/>
      <w:marLeft w:val="0"/>
      <w:marRight w:val="0"/>
      <w:marTop w:val="0"/>
      <w:marBottom w:val="0"/>
      <w:divBdr>
        <w:top w:val="none" w:sz="0" w:space="0" w:color="auto"/>
        <w:left w:val="none" w:sz="0" w:space="0" w:color="auto"/>
        <w:bottom w:val="none" w:sz="0" w:space="0" w:color="auto"/>
        <w:right w:val="none" w:sz="0" w:space="0" w:color="auto"/>
      </w:divBdr>
      <w:divsChild>
        <w:div w:id="6903845">
          <w:marLeft w:val="0"/>
          <w:marRight w:val="0"/>
          <w:marTop w:val="0"/>
          <w:marBottom w:val="0"/>
          <w:divBdr>
            <w:top w:val="none" w:sz="0" w:space="0" w:color="auto"/>
            <w:left w:val="none" w:sz="0" w:space="0" w:color="auto"/>
            <w:bottom w:val="none" w:sz="0" w:space="0" w:color="auto"/>
            <w:right w:val="none" w:sz="0" w:space="0" w:color="auto"/>
          </w:divBdr>
        </w:div>
        <w:div w:id="8989330">
          <w:marLeft w:val="0"/>
          <w:marRight w:val="0"/>
          <w:marTop w:val="0"/>
          <w:marBottom w:val="0"/>
          <w:divBdr>
            <w:top w:val="none" w:sz="0" w:space="0" w:color="auto"/>
            <w:left w:val="none" w:sz="0" w:space="0" w:color="auto"/>
            <w:bottom w:val="none" w:sz="0" w:space="0" w:color="auto"/>
            <w:right w:val="none" w:sz="0" w:space="0" w:color="auto"/>
          </w:divBdr>
        </w:div>
        <w:div w:id="9337828">
          <w:marLeft w:val="0"/>
          <w:marRight w:val="0"/>
          <w:marTop w:val="0"/>
          <w:marBottom w:val="0"/>
          <w:divBdr>
            <w:top w:val="none" w:sz="0" w:space="0" w:color="auto"/>
            <w:left w:val="none" w:sz="0" w:space="0" w:color="auto"/>
            <w:bottom w:val="none" w:sz="0" w:space="0" w:color="auto"/>
            <w:right w:val="none" w:sz="0" w:space="0" w:color="auto"/>
          </w:divBdr>
        </w:div>
        <w:div w:id="19356062">
          <w:marLeft w:val="0"/>
          <w:marRight w:val="0"/>
          <w:marTop w:val="0"/>
          <w:marBottom w:val="0"/>
          <w:divBdr>
            <w:top w:val="none" w:sz="0" w:space="0" w:color="auto"/>
            <w:left w:val="none" w:sz="0" w:space="0" w:color="auto"/>
            <w:bottom w:val="none" w:sz="0" w:space="0" w:color="auto"/>
            <w:right w:val="none" w:sz="0" w:space="0" w:color="auto"/>
          </w:divBdr>
        </w:div>
        <w:div w:id="23017612">
          <w:marLeft w:val="0"/>
          <w:marRight w:val="0"/>
          <w:marTop w:val="0"/>
          <w:marBottom w:val="0"/>
          <w:divBdr>
            <w:top w:val="none" w:sz="0" w:space="0" w:color="auto"/>
            <w:left w:val="none" w:sz="0" w:space="0" w:color="auto"/>
            <w:bottom w:val="none" w:sz="0" w:space="0" w:color="auto"/>
            <w:right w:val="none" w:sz="0" w:space="0" w:color="auto"/>
          </w:divBdr>
        </w:div>
        <w:div w:id="28455481">
          <w:marLeft w:val="0"/>
          <w:marRight w:val="0"/>
          <w:marTop w:val="0"/>
          <w:marBottom w:val="0"/>
          <w:divBdr>
            <w:top w:val="none" w:sz="0" w:space="0" w:color="auto"/>
            <w:left w:val="none" w:sz="0" w:space="0" w:color="auto"/>
            <w:bottom w:val="none" w:sz="0" w:space="0" w:color="auto"/>
            <w:right w:val="none" w:sz="0" w:space="0" w:color="auto"/>
          </w:divBdr>
        </w:div>
        <w:div w:id="31345869">
          <w:marLeft w:val="0"/>
          <w:marRight w:val="0"/>
          <w:marTop w:val="0"/>
          <w:marBottom w:val="0"/>
          <w:divBdr>
            <w:top w:val="none" w:sz="0" w:space="0" w:color="auto"/>
            <w:left w:val="none" w:sz="0" w:space="0" w:color="auto"/>
            <w:bottom w:val="none" w:sz="0" w:space="0" w:color="auto"/>
            <w:right w:val="none" w:sz="0" w:space="0" w:color="auto"/>
          </w:divBdr>
        </w:div>
        <w:div w:id="38477579">
          <w:marLeft w:val="0"/>
          <w:marRight w:val="0"/>
          <w:marTop w:val="0"/>
          <w:marBottom w:val="0"/>
          <w:divBdr>
            <w:top w:val="none" w:sz="0" w:space="0" w:color="auto"/>
            <w:left w:val="none" w:sz="0" w:space="0" w:color="auto"/>
            <w:bottom w:val="none" w:sz="0" w:space="0" w:color="auto"/>
            <w:right w:val="none" w:sz="0" w:space="0" w:color="auto"/>
          </w:divBdr>
        </w:div>
        <w:div w:id="40521216">
          <w:marLeft w:val="0"/>
          <w:marRight w:val="0"/>
          <w:marTop w:val="0"/>
          <w:marBottom w:val="0"/>
          <w:divBdr>
            <w:top w:val="none" w:sz="0" w:space="0" w:color="auto"/>
            <w:left w:val="none" w:sz="0" w:space="0" w:color="auto"/>
            <w:bottom w:val="none" w:sz="0" w:space="0" w:color="auto"/>
            <w:right w:val="none" w:sz="0" w:space="0" w:color="auto"/>
          </w:divBdr>
        </w:div>
        <w:div w:id="40718198">
          <w:marLeft w:val="0"/>
          <w:marRight w:val="0"/>
          <w:marTop w:val="0"/>
          <w:marBottom w:val="0"/>
          <w:divBdr>
            <w:top w:val="none" w:sz="0" w:space="0" w:color="auto"/>
            <w:left w:val="none" w:sz="0" w:space="0" w:color="auto"/>
            <w:bottom w:val="none" w:sz="0" w:space="0" w:color="auto"/>
            <w:right w:val="none" w:sz="0" w:space="0" w:color="auto"/>
          </w:divBdr>
        </w:div>
        <w:div w:id="43606239">
          <w:marLeft w:val="0"/>
          <w:marRight w:val="0"/>
          <w:marTop w:val="0"/>
          <w:marBottom w:val="0"/>
          <w:divBdr>
            <w:top w:val="none" w:sz="0" w:space="0" w:color="auto"/>
            <w:left w:val="none" w:sz="0" w:space="0" w:color="auto"/>
            <w:bottom w:val="none" w:sz="0" w:space="0" w:color="auto"/>
            <w:right w:val="none" w:sz="0" w:space="0" w:color="auto"/>
          </w:divBdr>
        </w:div>
        <w:div w:id="55059061">
          <w:marLeft w:val="0"/>
          <w:marRight w:val="0"/>
          <w:marTop w:val="0"/>
          <w:marBottom w:val="0"/>
          <w:divBdr>
            <w:top w:val="none" w:sz="0" w:space="0" w:color="auto"/>
            <w:left w:val="none" w:sz="0" w:space="0" w:color="auto"/>
            <w:bottom w:val="none" w:sz="0" w:space="0" w:color="auto"/>
            <w:right w:val="none" w:sz="0" w:space="0" w:color="auto"/>
          </w:divBdr>
        </w:div>
        <w:div w:id="68891463">
          <w:marLeft w:val="0"/>
          <w:marRight w:val="0"/>
          <w:marTop w:val="0"/>
          <w:marBottom w:val="0"/>
          <w:divBdr>
            <w:top w:val="none" w:sz="0" w:space="0" w:color="auto"/>
            <w:left w:val="none" w:sz="0" w:space="0" w:color="auto"/>
            <w:bottom w:val="none" w:sz="0" w:space="0" w:color="auto"/>
            <w:right w:val="none" w:sz="0" w:space="0" w:color="auto"/>
          </w:divBdr>
        </w:div>
        <w:div w:id="72969600">
          <w:marLeft w:val="0"/>
          <w:marRight w:val="0"/>
          <w:marTop w:val="0"/>
          <w:marBottom w:val="0"/>
          <w:divBdr>
            <w:top w:val="none" w:sz="0" w:space="0" w:color="auto"/>
            <w:left w:val="none" w:sz="0" w:space="0" w:color="auto"/>
            <w:bottom w:val="none" w:sz="0" w:space="0" w:color="auto"/>
            <w:right w:val="none" w:sz="0" w:space="0" w:color="auto"/>
          </w:divBdr>
        </w:div>
        <w:div w:id="78643588">
          <w:marLeft w:val="0"/>
          <w:marRight w:val="0"/>
          <w:marTop w:val="0"/>
          <w:marBottom w:val="0"/>
          <w:divBdr>
            <w:top w:val="none" w:sz="0" w:space="0" w:color="auto"/>
            <w:left w:val="none" w:sz="0" w:space="0" w:color="auto"/>
            <w:bottom w:val="none" w:sz="0" w:space="0" w:color="auto"/>
            <w:right w:val="none" w:sz="0" w:space="0" w:color="auto"/>
          </w:divBdr>
        </w:div>
        <w:div w:id="120076243">
          <w:marLeft w:val="0"/>
          <w:marRight w:val="0"/>
          <w:marTop w:val="0"/>
          <w:marBottom w:val="0"/>
          <w:divBdr>
            <w:top w:val="none" w:sz="0" w:space="0" w:color="auto"/>
            <w:left w:val="none" w:sz="0" w:space="0" w:color="auto"/>
            <w:bottom w:val="none" w:sz="0" w:space="0" w:color="auto"/>
            <w:right w:val="none" w:sz="0" w:space="0" w:color="auto"/>
          </w:divBdr>
        </w:div>
        <w:div w:id="126509376">
          <w:marLeft w:val="0"/>
          <w:marRight w:val="0"/>
          <w:marTop w:val="0"/>
          <w:marBottom w:val="0"/>
          <w:divBdr>
            <w:top w:val="none" w:sz="0" w:space="0" w:color="auto"/>
            <w:left w:val="none" w:sz="0" w:space="0" w:color="auto"/>
            <w:bottom w:val="none" w:sz="0" w:space="0" w:color="auto"/>
            <w:right w:val="none" w:sz="0" w:space="0" w:color="auto"/>
          </w:divBdr>
        </w:div>
        <w:div w:id="132062251">
          <w:marLeft w:val="0"/>
          <w:marRight w:val="0"/>
          <w:marTop w:val="0"/>
          <w:marBottom w:val="0"/>
          <w:divBdr>
            <w:top w:val="none" w:sz="0" w:space="0" w:color="auto"/>
            <w:left w:val="none" w:sz="0" w:space="0" w:color="auto"/>
            <w:bottom w:val="none" w:sz="0" w:space="0" w:color="auto"/>
            <w:right w:val="none" w:sz="0" w:space="0" w:color="auto"/>
          </w:divBdr>
        </w:div>
        <w:div w:id="138688863">
          <w:marLeft w:val="0"/>
          <w:marRight w:val="0"/>
          <w:marTop w:val="0"/>
          <w:marBottom w:val="0"/>
          <w:divBdr>
            <w:top w:val="none" w:sz="0" w:space="0" w:color="auto"/>
            <w:left w:val="none" w:sz="0" w:space="0" w:color="auto"/>
            <w:bottom w:val="none" w:sz="0" w:space="0" w:color="auto"/>
            <w:right w:val="none" w:sz="0" w:space="0" w:color="auto"/>
          </w:divBdr>
        </w:div>
        <w:div w:id="146554512">
          <w:marLeft w:val="0"/>
          <w:marRight w:val="0"/>
          <w:marTop w:val="0"/>
          <w:marBottom w:val="0"/>
          <w:divBdr>
            <w:top w:val="none" w:sz="0" w:space="0" w:color="auto"/>
            <w:left w:val="none" w:sz="0" w:space="0" w:color="auto"/>
            <w:bottom w:val="none" w:sz="0" w:space="0" w:color="auto"/>
            <w:right w:val="none" w:sz="0" w:space="0" w:color="auto"/>
          </w:divBdr>
        </w:div>
        <w:div w:id="155802572">
          <w:marLeft w:val="0"/>
          <w:marRight w:val="0"/>
          <w:marTop w:val="0"/>
          <w:marBottom w:val="0"/>
          <w:divBdr>
            <w:top w:val="none" w:sz="0" w:space="0" w:color="auto"/>
            <w:left w:val="none" w:sz="0" w:space="0" w:color="auto"/>
            <w:bottom w:val="none" w:sz="0" w:space="0" w:color="auto"/>
            <w:right w:val="none" w:sz="0" w:space="0" w:color="auto"/>
          </w:divBdr>
        </w:div>
        <w:div w:id="157383418">
          <w:marLeft w:val="0"/>
          <w:marRight w:val="0"/>
          <w:marTop w:val="0"/>
          <w:marBottom w:val="0"/>
          <w:divBdr>
            <w:top w:val="none" w:sz="0" w:space="0" w:color="auto"/>
            <w:left w:val="none" w:sz="0" w:space="0" w:color="auto"/>
            <w:bottom w:val="none" w:sz="0" w:space="0" w:color="auto"/>
            <w:right w:val="none" w:sz="0" w:space="0" w:color="auto"/>
          </w:divBdr>
        </w:div>
        <w:div w:id="172500322">
          <w:marLeft w:val="0"/>
          <w:marRight w:val="0"/>
          <w:marTop w:val="0"/>
          <w:marBottom w:val="0"/>
          <w:divBdr>
            <w:top w:val="none" w:sz="0" w:space="0" w:color="auto"/>
            <w:left w:val="none" w:sz="0" w:space="0" w:color="auto"/>
            <w:bottom w:val="none" w:sz="0" w:space="0" w:color="auto"/>
            <w:right w:val="none" w:sz="0" w:space="0" w:color="auto"/>
          </w:divBdr>
        </w:div>
        <w:div w:id="181555197">
          <w:marLeft w:val="0"/>
          <w:marRight w:val="0"/>
          <w:marTop w:val="0"/>
          <w:marBottom w:val="0"/>
          <w:divBdr>
            <w:top w:val="none" w:sz="0" w:space="0" w:color="auto"/>
            <w:left w:val="none" w:sz="0" w:space="0" w:color="auto"/>
            <w:bottom w:val="none" w:sz="0" w:space="0" w:color="auto"/>
            <w:right w:val="none" w:sz="0" w:space="0" w:color="auto"/>
          </w:divBdr>
        </w:div>
        <w:div w:id="210921084">
          <w:marLeft w:val="0"/>
          <w:marRight w:val="0"/>
          <w:marTop w:val="0"/>
          <w:marBottom w:val="0"/>
          <w:divBdr>
            <w:top w:val="none" w:sz="0" w:space="0" w:color="auto"/>
            <w:left w:val="none" w:sz="0" w:space="0" w:color="auto"/>
            <w:bottom w:val="none" w:sz="0" w:space="0" w:color="auto"/>
            <w:right w:val="none" w:sz="0" w:space="0" w:color="auto"/>
          </w:divBdr>
        </w:div>
        <w:div w:id="233439874">
          <w:marLeft w:val="0"/>
          <w:marRight w:val="0"/>
          <w:marTop w:val="0"/>
          <w:marBottom w:val="0"/>
          <w:divBdr>
            <w:top w:val="none" w:sz="0" w:space="0" w:color="auto"/>
            <w:left w:val="none" w:sz="0" w:space="0" w:color="auto"/>
            <w:bottom w:val="none" w:sz="0" w:space="0" w:color="auto"/>
            <w:right w:val="none" w:sz="0" w:space="0" w:color="auto"/>
          </w:divBdr>
        </w:div>
        <w:div w:id="238945029">
          <w:marLeft w:val="0"/>
          <w:marRight w:val="0"/>
          <w:marTop w:val="0"/>
          <w:marBottom w:val="0"/>
          <w:divBdr>
            <w:top w:val="none" w:sz="0" w:space="0" w:color="auto"/>
            <w:left w:val="none" w:sz="0" w:space="0" w:color="auto"/>
            <w:bottom w:val="none" w:sz="0" w:space="0" w:color="auto"/>
            <w:right w:val="none" w:sz="0" w:space="0" w:color="auto"/>
          </w:divBdr>
        </w:div>
        <w:div w:id="257838805">
          <w:marLeft w:val="0"/>
          <w:marRight w:val="0"/>
          <w:marTop w:val="0"/>
          <w:marBottom w:val="0"/>
          <w:divBdr>
            <w:top w:val="none" w:sz="0" w:space="0" w:color="auto"/>
            <w:left w:val="none" w:sz="0" w:space="0" w:color="auto"/>
            <w:bottom w:val="none" w:sz="0" w:space="0" w:color="auto"/>
            <w:right w:val="none" w:sz="0" w:space="0" w:color="auto"/>
          </w:divBdr>
        </w:div>
        <w:div w:id="264458842">
          <w:marLeft w:val="0"/>
          <w:marRight w:val="0"/>
          <w:marTop w:val="0"/>
          <w:marBottom w:val="0"/>
          <w:divBdr>
            <w:top w:val="none" w:sz="0" w:space="0" w:color="auto"/>
            <w:left w:val="none" w:sz="0" w:space="0" w:color="auto"/>
            <w:bottom w:val="none" w:sz="0" w:space="0" w:color="auto"/>
            <w:right w:val="none" w:sz="0" w:space="0" w:color="auto"/>
          </w:divBdr>
        </w:div>
        <w:div w:id="271086037">
          <w:marLeft w:val="0"/>
          <w:marRight w:val="0"/>
          <w:marTop w:val="0"/>
          <w:marBottom w:val="0"/>
          <w:divBdr>
            <w:top w:val="none" w:sz="0" w:space="0" w:color="auto"/>
            <w:left w:val="none" w:sz="0" w:space="0" w:color="auto"/>
            <w:bottom w:val="none" w:sz="0" w:space="0" w:color="auto"/>
            <w:right w:val="none" w:sz="0" w:space="0" w:color="auto"/>
          </w:divBdr>
        </w:div>
        <w:div w:id="277032089">
          <w:marLeft w:val="0"/>
          <w:marRight w:val="0"/>
          <w:marTop w:val="0"/>
          <w:marBottom w:val="0"/>
          <w:divBdr>
            <w:top w:val="none" w:sz="0" w:space="0" w:color="auto"/>
            <w:left w:val="none" w:sz="0" w:space="0" w:color="auto"/>
            <w:bottom w:val="none" w:sz="0" w:space="0" w:color="auto"/>
            <w:right w:val="none" w:sz="0" w:space="0" w:color="auto"/>
          </w:divBdr>
        </w:div>
        <w:div w:id="279998506">
          <w:marLeft w:val="0"/>
          <w:marRight w:val="0"/>
          <w:marTop w:val="0"/>
          <w:marBottom w:val="0"/>
          <w:divBdr>
            <w:top w:val="none" w:sz="0" w:space="0" w:color="auto"/>
            <w:left w:val="none" w:sz="0" w:space="0" w:color="auto"/>
            <w:bottom w:val="none" w:sz="0" w:space="0" w:color="auto"/>
            <w:right w:val="none" w:sz="0" w:space="0" w:color="auto"/>
          </w:divBdr>
        </w:div>
        <w:div w:id="327485592">
          <w:marLeft w:val="0"/>
          <w:marRight w:val="0"/>
          <w:marTop w:val="0"/>
          <w:marBottom w:val="0"/>
          <w:divBdr>
            <w:top w:val="none" w:sz="0" w:space="0" w:color="auto"/>
            <w:left w:val="none" w:sz="0" w:space="0" w:color="auto"/>
            <w:bottom w:val="none" w:sz="0" w:space="0" w:color="auto"/>
            <w:right w:val="none" w:sz="0" w:space="0" w:color="auto"/>
          </w:divBdr>
        </w:div>
        <w:div w:id="331834844">
          <w:marLeft w:val="0"/>
          <w:marRight w:val="0"/>
          <w:marTop w:val="0"/>
          <w:marBottom w:val="0"/>
          <w:divBdr>
            <w:top w:val="none" w:sz="0" w:space="0" w:color="auto"/>
            <w:left w:val="none" w:sz="0" w:space="0" w:color="auto"/>
            <w:bottom w:val="none" w:sz="0" w:space="0" w:color="auto"/>
            <w:right w:val="none" w:sz="0" w:space="0" w:color="auto"/>
          </w:divBdr>
        </w:div>
        <w:div w:id="334307817">
          <w:marLeft w:val="0"/>
          <w:marRight w:val="0"/>
          <w:marTop w:val="0"/>
          <w:marBottom w:val="0"/>
          <w:divBdr>
            <w:top w:val="none" w:sz="0" w:space="0" w:color="auto"/>
            <w:left w:val="none" w:sz="0" w:space="0" w:color="auto"/>
            <w:bottom w:val="none" w:sz="0" w:space="0" w:color="auto"/>
            <w:right w:val="none" w:sz="0" w:space="0" w:color="auto"/>
          </w:divBdr>
        </w:div>
        <w:div w:id="336815068">
          <w:marLeft w:val="0"/>
          <w:marRight w:val="0"/>
          <w:marTop w:val="0"/>
          <w:marBottom w:val="0"/>
          <w:divBdr>
            <w:top w:val="none" w:sz="0" w:space="0" w:color="auto"/>
            <w:left w:val="none" w:sz="0" w:space="0" w:color="auto"/>
            <w:bottom w:val="none" w:sz="0" w:space="0" w:color="auto"/>
            <w:right w:val="none" w:sz="0" w:space="0" w:color="auto"/>
          </w:divBdr>
        </w:div>
        <w:div w:id="356471734">
          <w:marLeft w:val="0"/>
          <w:marRight w:val="0"/>
          <w:marTop w:val="0"/>
          <w:marBottom w:val="0"/>
          <w:divBdr>
            <w:top w:val="none" w:sz="0" w:space="0" w:color="auto"/>
            <w:left w:val="none" w:sz="0" w:space="0" w:color="auto"/>
            <w:bottom w:val="none" w:sz="0" w:space="0" w:color="auto"/>
            <w:right w:val="none" w:sz="0" w:space="0" w:color="auto"/>
          </w:divBdr>
        </w:div>
        <w:div w:id="362248910">
          <w:marLeft w:val="0"/>
          <w:marRight w:val="0"/>
          <w:marTop w:val="0"/>
          <w:marBottom w:val="0"/>
          <w:divBdr>
            <w:top w:val="none" w:sz="0" w:space="0" w:color="auto"/>
            <w:left w:val="none" w:sz="0" w:space="0" w:color="auto"/>
            <w:bottom w:val="none" w:sz="0" w:space="0" w:color="auto"/>
            <w:right w:val="none" w:sz="0" w:space="0" w:color="auto"/>
          </w:divBdr>
        </w:div>
        <w:div w:id="402415494">
          <w:marLeft w:val="0"/>
          <w:marRight w:val="0"/>
          <w:marTop w:val="0"/>
          <w:marBottom w:val="0"/>
          <w:divBdr>
            <w:top w:val="none" w:sz="0" w:space="0" w:color="auto"/>
            <w:left w:val="none" w:sz="0" w:space="0" w:color="auto"/>
            <w:bottom w:val="none" w:sz="0" w:space="0" w:color="auto"/>
            <w:right w:val="none" w:sz="0" w:space="0" w:color="auto"/>
          </w:divBdr>
        </w:div>
        <w:div w:id="405155868">
          <w:marLeft w:val="0"/>
          <w:marRight w:val="0"/>
          <w:marTop w:val="0"/>
          <w:marBottom w:val="0"/>
          <w:divBdr>
            <w:top w:val="none" w:sz="0" w:space="0" w:color="auto"/>
            <w:left w:val="none" w:sz="0" w:space="0" w:color="auto"/>
            <w:bottom w:val="none" w:sz="0" w:space="0" w:color="auto"/>
            <w:right w:val="none" w:sz="0" w:space="0" w:color="auto"/>
          </w:divBdr>
        </w:div>
        <w:div w:id="417364146">
          <w:marLeft w:val="0"/>
          <w:marRight w:val="0"/>
          <w:marTop w:val="0"/>
          <w:marBottom w:val="0"/>
          <w:divBdr>
            <w:top w:val="none" w:sz="0" w:space="0" w:color="auto"/>
            <w:left w:val="none" w:sz="0" w:space="0" w:color="auto"/>
            <w:bottom w:val="none" w:sz="0" w:space="0" w:color="auto"/>
            <w:right w:val="none" w:sz="0" w:space="0" w:color="auto"/>
          </w:divBdr>
        </w:div>
        <w:div w:id="419721709">
          <w:marLeft w:val="0"/>
          <w:marRight w:val="0"/>
          <w:marTop w:val="0"/>
          <w:marBottom w:val="0"/>
          <w:divBdr>
            <w:top w:val="none" w:sz="0" w:space="0" w:color="auto"/>
            <w:left w:val="none" w:sz="0" w:space="0" w:color="auto"/>
            <w:bottom w:val="none" w:sz="0" w:space="0" w:color="auto"/>
            <w:right w:val="none" w:sz="0" w:space="0" w:color="auto"/>
          </w:divBdr>
        </w:div>
        <w:div w:id="423500124">
          <w:marLeft w:val="0"/>
          <w:marRight w:val="0"/>
          <w:marTop w:val="0"/>
          <w:marBottom w:val="0"/>
          <w:divBdr>
            <w:top w:val="none" w:sz="0" w:space="0" w:color="auto"/>
            <w:left w:val="none" w:sz="0" w:space="0" w:color="auto"/>
            <w:bottom w:val="none" w:sz="0" w:space="0" w:color="auto"/>
            <w:right w:val="none" w:sz="0" w:space="0" w:color="auto"/>
          </w:divBdr>
        </w:div>
        <w:div w:id="432165513">
          <w:marLeft w:val="0"/>
          <w:marRight w:val="0"/>
          <w:marTop w:val="0"/>
          <w:marBottom w:val="0"/>
          <w:divBdr>
            <w:top w:val="none" w:sz="0" w:space="0" w:color="auto"/>
            <w:left w:val="none" w:sz="0" w:space="0" w:color="auto"/>
            <w:bottom w:val="none" w:sz="0" w:space="0" w:color="auto"/>
            <w:right w:val="none" w:sz="0" w:space="0" w:color="auto"/>
          </w:divBdr>
        </w:div>
        <w:div w:id="433862563">
          <w:marLeft w:val="0"/>
          <w:marRight w:val="0"/>
          <w:marTop w:val="0"/>
          <w:marBottom w:val="0"/>
          <w:divBdr>
            <w:top w:val="none" w:sz="0" w:space="0" w:color="auto"/>
            <w:left w:val="none" w:sz="0" w:space="0" w:color="auto"/>
            <w:bottom w:val="none" w:sz="0" w:space="0" w:color="auto"/>
            <w:right w:val="none" w:sz="0" w:space="0" w:color="auto"/>
          </w:divBdr>
        </w:div>
        <w:div w:id="439422217">
          <w:marLeft w:val="0"/>
          <w:marRight w:val="0"/>
          <w:marTop w:val="0"/>
          <w:marBottom w:val="0"/>
          <w:divBdr>
            <w:top w:val="none" w:sz="0" w:space="0" w:color="auto"/>
            <w:left w:val="none" w:sz="0" w:space="0" w:color="auto"/>
            <w:bottom w:val="none" w:sz="0" w:space="0" w:color="auto"/>
            <w:right w:val="none" w:sz="0" w:space="0" w:color="auto"/>
          </w:divBdr>
        </w:div>
        <w:div w:id="450320221">
          <w:marLeft w:val="0"/>
          <w:marRight w:val="0"/>
          <w:marTop w:val="0"/>
          <w:marBottom w:val="0"/>
          <w:divBdr>
            <w:top w:val="none" w:sz="0" w:space="0" w:color="auto"/>
            <w:left w:val="none" w:sz="0" w:space="0" w:color="auto"/>
            <w:bottom w:val="none" w:sz="0" w:space="0" w:color="auto"/>
            <w:right w:val="none" w:sz="0" w:space="0" w:color="auto"/>
          </w:divBdr>
        </w:div>
        <w:div w:id="462772563">
          <w:marLeft w:val="0"/>
          <w:marRight w:val="0"/>
          <w:marTop w:val="0"/>
          <w:marBottom w:val="0"/>
          <w:divBdr>
            <w:top w:val="none" w:sz="0" w:space="0" w:color="auto"/>
            <w:left w:val="none" w:sz="0" w:space="0" w:color="auto"/>
            <w:bottom w:val="none" w:sz="0" w:space="0" w:color="auto"/>
            <w:right w:val="none" w:sz="0" w:space="0" w:color="auto"/>
          </w:divBdr>
        </w:div>
        <w:div w:id="489566315">
          <w:marLeft w:val="0"/>
          <w:marRight w:val="0"/>
          <w:marTop w:val="0"/>
          <w:marBottom w:val="0"/>
          <w:divBdr>
            <w:top w:val="none" w:sz="0" w:space="0" w:color="auto"/>
            <w:left w:val="none" w:sz="0" w:space="0" w:color="auto"/>
            <w:bottom w:val="none" w:sz="0" w:space="0" w:color="auto"/>
            <w:right w:val="none" w:sz="0" w:space="0" w:color="auto"/>
          </w:divBdr>
        </w:div>
        <w:div w:id="493835099">
          <w:marLeft w:val="0"/>
          <w:marRight w:val="0"/>
          <w:marTop w:val="0"/>
          <w:marBottom w:val="0"/>
          <w:divBdr>
            <w:top w:val="none" w:sz="0" w:space="0" w:color="auto"/>
            <w:left w:val="none" w:sz="0" w:space="0" w:color="auto"/>
            <w:bottom w:val="none" w:sz="0" w:space="0" w:color="auto"/>
            <w:right w:val="none" w:sz="0" w:space="0" w:color="auto"/>
          </w:divBdr>
        </w:div>
        <w:div w:id="506602742">
          <w:marLeft w:val="0"/>
          <w:marRight w:val="0"/>
          <w:marTop w:val="0"/>
          <w:marBottom w:val="0"/>
          <w:divBdr>
            <w:top w:val="none" w:sz="0" w:space="0" w:color="auto"/>
            <w:left w:val="none" w:sz="0" w:space="0" w:color="auto"/>
            <w:bottom w:val="none" w:sz="0" w:space="0" w:color="auto"/>
            <w:right w:val="none" w:sz="0" w:space="0" w:color="auto"/>
          </w:divBdr>
        </w:div>
        <w:div w:id="530725925">
          <w:marLeft w:val="0"/>
          <w:marRight w:val="0"/>
          <w:marTop w:val="0"/>
          <w:marBottom w:val="0"/>
          <w:divBdr>
            <w:top w:val="none" w:sz="0" w:space="0" w:color="auto"/>
            <w:left w:val="none" w:sz="0" w:space="0" w:color="auto"/>
            <w:bottom w:val="none" w:sz="0" w:space="0" w:color="auto"/>
            <w:right w:val="none" w:sz="0" w:space="0" w:color="auto"/>
          </w:divBdr>
        </w:div>
        <w:div w:id="538011897">
          <w:marLeft w:val="0"/>
          <w:marRight w:val="0"/>
          <w:marTop w:val="0"/>
          <w:marBottom w:val="0"/>
          <w:divBdr>
            <w:top w:val="none" w:sz="0" w:space="0" w:color="auto"/>
            <w:left w:val="none" w:sz="0" w:space="0" w:color="auto"/>
            <w:bottom w:val="none" w:sz="0" w:space="0" w:color="auto"/>
            <w:right w:val="none" w:sz="0" w:space="0" w:color="auto"/>
          </w:divBdr>
        </w:div>
        <w:div w:id="539709061">
          <w:marLeft w:val="0"/>
          <w:marRight w:val="0"/>
          <w:marTop w:val="0"/>
          <w:marBottom w:val="0"/>
          <w:divBdr>
            <w:top w:val="none" w:sz="0" w:space="0" w:color="auto"/>
            <w:left w:val="none" w:sz="0" w:space="0" w:color="auto"/>
            <w:bottom w:val="none" w:sz="0" w:space="0" w:color="auto"/>
            <w:right w:val="none" w:sz="0" w:space="0" w:color="auto"/>
          </w:divBdr>
        </w:div>
        <w:div w:id="552156932">
          <w:marLeft w:val="0"/>
          <w:marRight w:val="0"/>
          <w:marTop w:val="0"/>
          <w:marBottom w:val="0"/>
          <w:divBdr>
            <w:top w:val="none" w:sz="0" w:space="0" w:color="auto"/>
            <w:left w:val="none" w:sz="0" w:space="0" w:color="auto"/>
            <w:bottom w:val="none" w:sz="0" w:space="0" w:color="auto"/>
            <w:right w:val="none" w:sz="0" w:space="0" w:color="auto"/>
          </w:divBdr>
        </w:div>
        <w:div w:id="559096725">
          <w:marLeft w:val="0"/>
          <w:marRight w:val="0"/>
          <w:marTop w:val="0"/>
          <w:marBottom w:val="0"/>
          <w:divBdr>
            <w:top w:val="none" w:sz="0" w:space="0" w:color="auto"/>
            <w:left w:val="none" w:sz="0" w:space="0" w:color="auto"/>
            <w:bottom w:val="none" w:sz="0" w:space="0" w:color="auto"/>
            <w:right w:val="none" w:sz="0" w:space="0" w:color="auto"/>
          </w:divBdr>
        </w:div>
        <w:div w:id="564806204">
          <w:marLeft w:val="0"/>
          <w:marRight w:val="0"/>
          <w:marTop w:val="0"/>
          <w:marBottom w:val="0"/>
          <w:divBdr>
            <w:top w:val="none" w:sz="0" w:space="0" w:color="auto"/>
            <w:left w:val="none" w:sz="0" w:space="0" w:color="auto"/>
            <w:bottom w:val="none" w:sz="0" w:space="0" w:color="auto"/>
            <w:right w:val="none" w:sz="0" w:space="0" w:color="auto"/>
          </w:divBdr>
        </w:div>
        <w:div w:id="574165677">
          <w:marLeft w:val="0"/>
          <w:marRight w:val="0"/>
          <w:marTop w:val="0"/>
          <w:marBottom w:val="0"/>
          <w:divBdr>
            <w:top w:val="none" w:sz="0" w:space="0" w:color="auto"/>
            <w:left w:val="none" w:sz="0" w:space="0" w:color="auto"/>
            <w:bottom w:val="none" w:sz="0" w:space="0" w:color="auto"/>
            <w:right w:val="none" w:sz="0" w:space="0" w:color="auto"/>
          </w:divBdr>
        </w:div>
        <w:div w:id="577057892">
          <w:marLeft w:val="0"/>
          <w:marRight w:val="0"/>
          <w:marTop w:val="0"/>
          <w:marBottom w:val="0"/>
          <w:divBdr>
            <w:top w:val="none" w:sz="0" w:space="0" w:color="auto"/>
            <w:left w:val="none" w:sz="0" w:space="0" w:color="auto"/>
            <w:bottom w:val="none" w:sz="0" w:space="0" w:color="auto"/>
            <w:right w:val="none" w:sz="0" w:space="0" w:color="auto"/>
          </w:divBdr>
        </w:div>
        <w:div w:id="584342556">
          <w:marLeft w:val="0"/>
          <w:marRight w:val="0"/>
          <w:marTop w:val="0"/>
          <w:marBottom w:val="0"/>
          <w:divBdr>
            <w:top w:val="none" w:sz="0" w:space="0" w:color="auto"/>
            <w:left w:val="none" w:sz="0" w:space="0" w:color="auto"/>
            <w:bottom w:val="none" w:sz="0" w:space="0" w:color="auto"/>
            <w:right w:val="none" w:sz="0" w:space="0" w:color="auto"/>
          </w:divBdr>
        </w:div>
        <w:div w:id="586186750">
          <w:marLeft w:val="0"/>
          <w:marRight w:val="0"/>
          <w:marTop w:val="0"/>
          <w:marBottom w:val="0"/>
          <w:divBdr>
            <w:top w:val="none" w:sz="0" w:space="0" w:color="auto"/>
            <w:left w:val="none" w:sz="0" w:space="0" w:color="auto"/>
            <w:bottom w:val="none" w:sz="0" w:space="0" w:color="auto"/>
            <w:right w:val="none" w:sz="0" w:space="0" w:color="auto"/>
          </w:divBdr>
        </w:div>
        <w:div w:id="595097178">
          <w:marLeft w:val="0"/>
          <w:marRight w:val="0"/>
          <w:marTop w:val="0"/>
          <w:marBottom w:val="0"/>
          <w:divBdr>
            <w:top w:val="none" w:sz="0" w:space="0" w:color="auto"/>
            <w:left w:val="none" w:sz="0" w:space="0" w:color="auto"/>
            <w:bottom w:val="none" w:sz="0" w:space="0" w:color="auto"/>
            <w:right w:val="none" w:sz="0" w:space="0" w:color="auto"/>
          </w:divBdr>
        </w:div>
        <w:div w:id="600257042">
          <w:marLeft w:val="0"/>
          <w:marRight w:val="0"/>
          <w:marTop w:val="0"/>
          <w:marBottom w:val="0"/>
          <w:divBdr>
            <w:top w:val="none" w:sz="0" w:space="0" w:color="auto"/>
            <w:left w:val="none" w:sz="0" w:space="0" w:color="auto"/>
            <w:bottom w:val="none" w:sz="0" w:space="0" w:color="auto"/>
            <w:right w:val="none" w:sz="0" w:space="0" w:color="auto"/>
          </w:divBdr>
        </w:div>
        <w:div w:id="608439786">
          <w:marLeft w:val="0"/>
          <w:marRight w:val="0"/>
          <w:marTop w:val="0"/>
          <w:marBottom w:val="0"/>
          <w:divBdr>
            <w:top w:val="none" w:sz="0" w:space="0" w:color="auto"/>
            <w:left w:val="none" w:sz="0" w:space="0" w:color="auto"/>
            <w:bottom w:val="none" w:sz="0" w:space="0" w:color="auto"/>
            <w:right w:val="none" w:sz="0" w:space="0" w:color="auto"/>
          </w:divBdr>
        </w:div>
        <w:div w:id="615715737">
          <w:marLeft w:val="0"/>
          <w:marRight w:val="0"/>
          <w:marTop w:val="0"/>
          <w:marBottom w:val="0"/>
          <w:divBdr>
            <w:top w:val="none" w:sz="0" w:space="0" w:color="auto"/>
            <w:left w:val="none" w:sz="0" w:space="0" w:color="auto"/>
            <w:bottom w:val="none" w:sz="0" w:space="0" w:color="auto"/>
            <w:right w:val="none" w:sz="0" w:space="0" w:color="auto"/>
          </w:divBdr>
        </w:div>
        <w:div w:id="620766146">
          <w:marLeft w:val="0"/>
          <w:marRight w:val="0"/>
          <w:marTop w:val="0"/>
          <w:marBottom w:val="0"/>
          <w:divBdr>
            <w:top w:val="none" w:sz="0" w:space="0" w:color="auto"/>
            <w:left w:val="none" w:sz="0" w:space="0" w:color="auto"/>
            <w:bottom w:val="none" w:sz="0" w:space="0" w:color="auto"/>
            <w:right w:val="none" w:sz="0" w:space="0" w:color="auto"/>
          </w:divBdr>
        </w:div>
        <w:div w:id="627319851">
          <w:marLeft w:val="0"/>
          <w:marRight w:val="0"/>
          <w:marTop w:val="0"/>
          <w:marBottom w:val="0"/>
          <w:divBdr>
            <w:top w:val="none" w:sz="0" w:space="0" w:color="auto"/>
            <w:left w:val="none" w:sz="0" w:space="0" w:color="auto"/>
            <w:bottom w:val="none" w:sz="0" w:space="0" w:color="auto"/>
            <w:right w:val="none" w:sz="0" w:space="0" w:color="auto"/>
          </w:divBdr>
        </w:div>
        <w:div w:id="650138453">
          <w:marLeft w:val="0"/>
          <w:marRight w:val="0"/>
          <w:marTop w:val="0"/>
          <w:marBottom w:val="0"/>
          <w:divBdr>
            <w:top w:val="none" w:sz="0" w:space="0" w:color="auto"/>
            <w:left w:val="none" w:sz="0" w:space="0" w:color="auto"/>
            <w:bottom w:val="none" w:sz="0" w:space="0" w:color="auto"/>
            <w:right w:val="none" w:sz="0" w:space="0" w:color="auto"/>
          </w:divBdr>
        </w:div>
        <w:div w:id="658774013">
          <w:marLeft w:val="0"/>
          <w:marRight w:val="0"/>
          <w:marTop w:val="0"/>
          <w:marBottom w:val="0"/>
          <w:divBdr>
            <w:top w:val="none" w:sz="0" w:space="0" w:color="auto"/>
            <w:left w:val="none" w:sz="0" w:space="0" w:color="auto"/>
            <w:bottom w:val="none" w:sz="0" w:space="0" w:color="auto"/>
            <w:right w:val="none" w:sz="0" w:space="0" w:color="auto"/>
          </w:divBdr>
        </w:div>
        <w:div w:id="660307146">
          <w:marLeft w:val="0"/>
          <w:marRight w:val="0"/>
          <w:marTop w:val="0"/>
          <w:marBottom w:val="0"/>
          <w:divBdr>
            <w:top w:val="none" w:sz="0" w:space="0" w:color="auto"/>
            <w:left w:val="none" w:sz="0" w:space="0" w:color="auto"/>
            <w:bottom w:val="none" w:sz="0" w:space="0" w:color="auto"/>
            <w:right w:val="none" w:sz="0" w:space="0" w:color="auto"/>
          </w:divBdr>
        </w:div>
        <w:div w:id="666830273">
          <w:marLeft w:val="0"/>
          <w:marRight w:val="0"/>
          <w:marTop w:val="0"/>
          <w:marBottom w:val="0"/>
          <w:divBdr>
            <w:top w:val="none" w:sz="0" w:space="0" w:color="auto"/>
            <w:left w:val="none" w:sz="0" w:space="0" w:color="auto"/>
            <w:bottom w:val="none" w:sz="0" w:space="0" w:color="auto"/>
            <w:right w:val="none" w:sz="0" w:space="0" w:color="auto"/>
          </w:divBdr>
        </w:div>
        <w:div w:id="684013850">
          <w:marLeft w:val="0"/>
          <w:marRight w:val="0"/>
          <w:marTop w:val="0"/>
          <w:marBottom w:val="0"/>
          <w:divBdr>
            <w:top w:val="none" w:sz="0" w:space="0" w:color="auto"/>
            <w:left w:val="none" w:sz="0" w:space="0" w:color="auto"/>
            <w:bottom w:val="none" w:sz="0" w:space="0" w:color="auto"/>
            <w:right w:val="none" w:sz="0" w:space="0" w:color="auto"/>
          </w:divBdr>
        </w:div>
        <w:div w:id="684137010">
          <w:marLeft w:val="0"/>
          <w:marRight w:val="0"/>
          <w:marTop w:val="0"/>
          <w:marBottom w:val="0"/>
          <w:divBdr>
            <w:top w:val="none" w:sz="0" w:space="0" w:color="auto"/>
            <w:left w:val="none" w:sz="0" w:space="0" w:color="auto"/>
            <w:bottom w:val="none" w:sz="0" w:space="0" w:color="auto"/>
            <w:right w:val="none" w:sz="0" w:space="0" w:color="auto"/>
          </w:divBdr>
        </w:div>
        <w:div w:id="721249311">
          <w:marLeft w:val="0"/>
          <w:marRight w:val="0"/>
          <w:marTop w:val="0"/>
          <w:marBottom w:val="0"/>
          <w:divBdr>
            <w:top w:val="none" w:sz="0" w:space="0" w:color="auto"/>
            <w:left w:val="none" w:sz="0" w:space="0" w:color="auto"/>
            <w:bottom w:val="none" w:sz="0" w:space="0" w:color="auto"/>
            <w:right w:val="none" w:sz="0" w:space="0" w:color="auto"/>
          </w:divBdr>
        </w:div>
        <w:div w:id="734737244">
          <w:marLeft w:val="0"/>
          <w:marRight w:val="0"/>
          <w:marTop w:val="0"/>
          <w:marBottom w:val="0"/>
          <w:divBdr>
            <w:top w:val="none" w:sz="0" w:space="0" w:color="auto"/>
            <w:left w:val="none" w:sz="0" w:space="0" w:color="auto"/>
            <w:bottom w:val="none" w:sz="0" w:space="0" w:color="auto"/>
            <w:right w:val="none" w:sz="0" w:space="0" w:color="auto"/>
          </w:divBdr>
        </w:div>
        <w:div w:id="740638751">
          <w:marLeft w:val="0"/>
          <w:marRight w:val="0"/>
          <w:marTop w:val="0"/>
          <w:marBottom w:val="0"/>
          <w:divBdr>
            <w:top w:val="none" w:sz="0" w:space="0" w:color="auto"/>
            <w:left w:val="none" w:sz="0" w:space="0" w:color="auto"/>
            <w:bottom w:val="none" w:sz="0" w:space="0" w:color="auto"/>
            <w:right w:val="none" w:sz="0" w:space="0" w:color="auto"/>
          </w:divBdr>
        </w:div>
        <w:div w:id="755051072">
          <w:marLeft w:val="0"/>
          <w:marRight w:val="0"/>
          <w:marTop w:val="0"/>
          <w:marBottom w:val="0"/>
          <w:divBdr>
            <w:top w:val="none" w:sz="0" w:space="0" w:color="auto"/>
            <w:left w:val="none" w:sz="0" w:space="0" w:color="auto"/>
            <w:bottom w:val="none" w:sz="0" w:space="0" w:color="auto"/>
            <w:right w:val="none" w:sz="0" w:space="0" w:color="auto"/>
          </w:divBdr>
        </w:div>
        <w:div w:id="767777581">
          <w:marLeft w:val="0"/>
          <w:marRight w:val="0"/>
          <w:marTop w:val="0"/>
          <w:marBottom w:val="0"/>
          <w:divBdr>
            <w:top w:val="none" w:sz="0" w:space="0" w:color="auto"/>
            <w:left w:val="none" w:sz="0" w:space="0" w:color="auto"/>
            <w:bottom w:val="none" w:sz="0" w:space="0" w:color="auto"/>
            <w:right w:val="none" w:sz="0" w:space="0" w:color="auto"/>
          </w:divBdr>
        </w:div>
        <w:div w:id="782379285">
          <w:marLeft w:val="0"/>
          <w:marRight w:val="0"/>
          <w:marTop w:val="0"/>
          <w:marBottom w:val="0"/>
          <w:divBdr>
            <w:top w:val="none" w:sz="0" w:space="0" w:color="auto"/>
            <w:left w:val="none" w:sz="0" w:space="0" w:color="auto"/>
            <w:bottom w:val="none" w:sz="0" w:space="0" w:color="auto"/>
            <w:right w:val="none" w:sz="0" w:space="0" w:color="auto"/>
          </w:divBdr>
        </w:div>
        <w:div w:id="783110150">
          <w:marLeft w:val="0"/>
          <w:marRight w:val="0"/>
          <w:marTop w:val="0"/>
          <w:marBottom w:val="0"/>
          <w:divBdr>
            <w:top w:val="none" w:sz="0" w:space="0" w:color="auto"/>
            <w:left w:val="none" w:sz="0" w:space="0" w:color="auto"/>
            <w:bottom w:val="none" w:sz="0" w:space="0" w:color="auto"/>
            <w:right w:val="none" w:sz="0" w:space="0" w:color="auto"/>
          </w:divBdr>
        </w:div>
        <w:div w:id="787046428">
          <w:marLeft w:val="0"/>
          <w:marRight w:val="0"/>
          <w:marTop w:val="0"/>
          <w:marBottom w:val="0"/>
          <w:divBdr>
            <w:top w:val="none" w:sz="0" w:space="0" w:color="auto"/>
            <w:left w:val="none" w:sz="0" w:space="0" w:color="auto"/>
            <w:bottom w:val="none" w:sz="0" w:space="0" w:color="auto"/>
            <w:right w:val="none" w:sz="0" w:space="0" w:color="auto"/>
          </w:divBdr>
        </w:div>
        <w:div w:id="789662055">
          <w:marLeft w:val="0"/>
          <w:marRight w:val="0"/>
          <w:marTop w:val="0"/>
          <w:marBottom w:val="0"/>
          <w:divBdr>
            <w:top w:val="none" w:sz="0" w:space="0" w:color="auto"/>
            <w:left w:val="none" w:sz="0" w:space="0" w:color="auto"/>
            <w:bottom w:val="none" w:sz="0" w:space="0" w:color="auto"/>
            <w:right w:val="none" w:sz="0" w:space="0" w:color="auto"/>
          </w:divBdr>
        </w:div>
        <w:div w:id="816610589">
          <w:marLeft w:val="0"/>
          <w:marRight w:val="0"/>
          <w:marTop w:val="0"/>
          <w:marBottom w:val="0"/>
          <w:divBdr>
            <w:top w:val="none" w:sz="0" w:space="0" w:color="auto"/>
            <w:left w:val="none" w:sz="0" w:space="0" w:color="auto"/>
            <w:bottom w:val="none" w:sz="0" w:space="0" w:color="auto"/>
            <w:right w:val="none" w:sz="0" w:space="0" w:color="auto"/>
          </w:divBdr>
        </w:div>
        <w:div w:id="838545395">
          <w:marLeft w:val="0"/>
          <w:marRight w:val="0"/>
          <w:marTop w:val="0"/>
          <w:marBottom w:val="0"/>
          <w:divBdr>
            <w:top w:val="none" w:sz="0" w:space="0" w:color="auto"/>
            <w:left w:val="none" w:sz="0" w:space="0" w:color="auto"/>
            <w:bottom w:val="none" w:sz="0" w:space="0" w:color="auto"/>
            <w:right w:val="none" w:sz="0" w:space="0" w:color="auto"/>
          </w:divBdr>
        </w:div>
        <w:div w:id="841428975">
          <w:marLeft w:val="0"/>
          <w:marRight w:val="0"/>
          <w:marTop w:val="0"/>
          <w:marBottom w:val="0"/>
          <w:divBdr>
            <w:top w:val="none" w:sz="0" w:space="0" w:color="auto"/>
            <w:left w:val="none" w:sz="0" w:space="0" w:color="auto"/>
            <w:bottom w:val="none" w:sz="0" w:space="0" w:color="auto"/>
            <w:right w:val="none" w:sz="0" w:space="0" w:color="auto"/>
          </w:divBdr>
        </w:div>
        <w:div w:id="846603077">
          <w:marLeft w:val="0"/>
          <w:marRight w:val="0"/>
          <w:marTop w:val="0"/>
          <w:marBottom w:val="0"/>
          <w:divBdr>
            <w:top w:val="none" w:sz="0" w:space="0" w:color="auto"/>
            <w:left w:val="none" w:sz="0" w:space="0" w:color="auto"/>
            <w:bottom w:val="none" w:sz="0" w:space="0" w:color="auto"/>
            <w:right w:val="none" w:sz="0" w:space="0" w:color="auto"/>
          </w:divBdr>
        </w:div>
        <w:div w:id="863322789">
          <w:marLeft w:val="0"/>
          <w:marRight w:val="0"/>
          <w:marTop w:val="0"/>
          <w:marBottom w:val="0"/>
          <w:divBdr>
            <w:top w:val="none" w:sz="0" w:space="0" w:color="auto"/>
            <w:left w:val="none" w:sz="0" w:space="0" w:color="auto"/>
            <w:bottom w:val="none" w:sz="0" w:space="0" w:color="auto"/>
            <w:right w:val="none" w:sz="0" w:space="0" w:color="auto"/>
          </w:divBdr>
        </w:div>
        <w:div w:id="867525258">
          <w:marLeft w:val="0"/>
          <w:marRight w:val="0"/>
          <w:marTop w:val="0"/>
          <w:marBottom w:val="0"/>
          <w:divBdr>
            <w:top w:val="none" w:sz="0" w:space="0" w:color="auto"/>
            <w:left w:val="none" w:sz="0" w:space="0" w:color="auto"/>
            <w:bottom w:val="none" w:sz="0" w:space="0" w:color="auto"/>
            <w:right w:val="none" w:sz="0" w:space="0" w:color="auto"/>
          </w:divBdr>
        </w:div>
        <w:div w:id="868295933">
          <w:marLeft w:val="0"/>
          <w:marRight w:val="0"/>
          <w:marTop w:val="0"/>
          <w:marBottom w:val="0"/>
          <w:divBdr>
            <w:top w:val="none" w:sz="0" w:space="0" w:color="auto"/>
            <w:left w:val="none" w:sz="0" w:space="0" w:color="auto"/>
            <w:bottom w:val="none" w:sz="0" w:space="0" w:color="auto"/>
            <w:right w:val="none" w:sz="0" w:space="0" w:color="auto"/>
          </w:divBdr>
        </w:div>
        <w:div w:id="868371967">
          <w:marLeft w:val="0"/>
          <w:marRight w:val="0"/>
          <w:marTop w:val="0"/>
          <w:marBottom w:val="0"/>
          <w:divBdr>
            <w:top w:val="none" w:sz="0" w:space="0" w:color="auto"/>
            <w:left w:val="none" w:sz="0" w:space="0" w:color="auto"/>
            <w:bottom w:val="none" w:sz="0" w:space="0" w:color="auto"/>
            <w:right w:val="none" w:sz="0" w:space="0" w:color="auto"/>
          </w:divBdr>
        </w:div>
        <w:div w:id="885528356">
          <w:marLeft w:val="0"/>
          <w:marRight w:val="0"/>
          <w:marTop w:val="0"/>
          <w:marBottom w:val="0"/>
          <w:divBdr>
            <w:top w:val="none" w:sz="0" w:space="0" w:color="auto"/>
            <w:left w:val="none" w:sz="0" w:space="0" w:color="auto"/>
            <w:bottom w:val="none" w:sz="0" w:space="0" w:color="auto"/>
            <w:right w:val="none" w:sz="0" w:space="0" w:color="auto"/>
          </w:divBdr>
        </w:div>
        <w:div w:id="890117063">
          <w:marLeft w:val="0"/>
          <w:marRight w:val="0"/>
          <w:marTop w:val="0"/>
          <w:marBottom w:val="0"/>
          <w:divBdr>
            <w:top w:val="none" w:sz="0" w:space="0" w:color="auto"/>
            <w:left w:val="none" w:sz="0" w:space="0" w:color="auto"/>
            <w:bottom w:val="none" w:sz="0" w:space="0" w:color="auto"/>
            <w:right w:val="none" w:sz="0" w:space="0" w:color="auto"/>
          </w:divBdr>
        </w:div>
        <w:div w:id="894394309">
          <w:marLeft w:val="0"/>
          <w:marRight w:val="0"/>
          <w:marTop w:val="0"/>
          <w:marBottom w:val="0"/>
          <w:divBdr>
            <w:top w:val="none" w:sz="0" w:space="0" w:color="auto"/>
            <w:left w:val="none" w:sz="0" w:space="0" w:color="auto"/>
            <w:bottom w:val="none" w:sz="0" w:space="0" w:color="auto"/>
            <w:right w:val="none" w:sz="0" w:space="0" w:color="auto"/>
          </w:divBdr>
        </w:div>
        <w:div w:id="895047951">
          <w:marLeft w:val="0"/>
          <w:marRight w:val="0"/>
          <w:marTop w:val="0"/>
          <w:marBottom w:val="0"/>
          <w:divBdr>
            <w:top w:val="none" w:sz="0" w:space="0" w:color="auto"/>
            <w:left w:val="none" w:sz="0" w:space="0" w:color="auto"/>
            <w:bottom w:val="none" w:sz="0" w:space="0" w:color="auto"/>
            <w:right w:val="none" w:sz="0" w:space="0" w:color="auto"/>
          </w:divBdr>
        </w:div>
        <w:div w:id="897280623">
          <w:marLeft w:val="0"/>
          <w:marRight w:val="0"/>
          <w:marTop w:val="0"/>
          <w:marBottom w:val="0"/>
          <w:divBdr>
            <w:top w:val="none" w:sz="0" w:space="0" w:color="auto"/>
            <w:left w:val="none" w:sz="0" w:space="0" w:color="auto"/>
            <w:bottom w:val="none" w:sz="0" w:space="0" w:color="auto"/>
            <w:right w:val="none" w:sz="0" w:space="0" w:color="auto"/>
          </w:divBdr>
        </w:div>
        <w:div w:id="900674141">
          <w:marLeft w:val="0"/>
          <w:marRight w:val="0"/>
          <w:marTop w:val="0"/>
          <w:marBottom w:val="0"/>
          <w:divBdr>
            <w:top w:val="none" w:sz="0" w:space="0" w:color="auto"/>
            <w:left w:val="none" w:sz="0" w:space="0" w:color="auto"/>
            <w:bottom w:val="none" w:sz="0" w:space="0" w:color="auto"/>
            <w:right w:val="none" w:sz="0" w:space="0" w:color="auto"/>
          </w:divBdr>
        </w:div>
        <w:div w:id="901327335">
          <w:marLeft w:val="0"/>
          <w:marRight w:val="0"/>
          <w:marTop w:val="0"/>
          <w:marBottom w:val="0"/>
          <w:divBdr>
            <w:top w:val="none" w:sz="0" w:space="0" w:color="auto"/>
            <w:left w:val="none" w:sz="0" w:space="0" w:color="auto"/>
            <w:bottom w:val="none" w:sz="0" w:space="0" w:color="auto"/>
            <w:right w:val="none" w:sz="0" w:space="0" w:color="auto"/>
          </w:divBdr>
        </w:div>
        <w:div w:id="920406968">
          <w:marLeft w:val="0"/>
          <w:marRight w:val="0"/>
          <w:marTop w:val="0"/>
          <w:marBottom w:val="0"/>
          <w:divBdr>
            <w:top w:val="none" w:sz="0" w:space="0" w:color="auto"/>
            <w:left w:val="none" w:sz="0" w:space="0" w:color="auto"/>
            <w:bottom w:val="none" w:sz="0" w:space="0" w:color="auto"/>
            <w:right w:val="none" w:sz="0" w:space="0" w:color="auto"/>
          </w:divBdr>
        </w:div>
        <w:div w:id="923995606">
          <w:marLeft w:val="0"/>
          <w:marRight w:val="0"/>
          <w:marTop w:val="0"/>
          <w:marBottom w:val="0"/>
          <w:divBdr>
            <w:top w:val="none" w:sz="0" w:space="0" w:color="auto"/>
            <w:left w:val="none" w:sz="0" w:space="0" w:color="auto"/>
            <w:bottom w:val="none" w:sz="0" w:space="0" w:color="auto"/>
            <w:right w:val="none" w:sz="0" w:space="0" w:color="auto"/>
          </w:divBdr>
        </w:div>
        <w:div w:id="928385949">
          <w:marLeft w:val="0"/>
          <w:marRight w:val="0"/>
          <w:marTop w:val="0"/>
          <w:marBottom w:val="0"/>
          <w:divBdr>
            <w:top w:val="none" w:sz="0" w:space="0" w:color="auto"/>
            <w:left w:val="none" w:sz="0" w:space="0" w:color="auto"/>
            <w:bottom w:val="none" w:sz="0" w:space="0" w:color="auto"/>
            <w:right w:val="none" w:sz="0" w:space="0" w:color="auto"/>
          </w:divBdr>
        </w:div>
        <w:div w:id="932664923">
          <w:marLeft w:val="0"/>
          <w:marRight w:val="0"/>
          <w:marTop w:val="0"/>
          <w:marBottom w:val="0"/>
          <w:divBdr>
            <w:top w:val="none" w:sz="0" w:space="0" w:color="auto"/>
            <w:left w:val="none" w:sz="0" w:space="0" w:color="auto"/>
            <w:bottom w:val="none" w:sz="0" w:space="0" w:color="auto"/>
            <w:right w:val="none" w:sz="0" w:space="0" w:color="auto"/>
          </w:divBdr>
        </w:div>
        <w:div w:id="933711368">
          <w:marLeft w:val="0"/>
          <w:marRight w:val="0"/>
          <w:marTop w:val="0"/>
          <w:marBottom w:val="0"/>
          <w:divBdr>
            <w:top w:val="none" w:sz="0" w:space="0" w:color="auto"/>
            <w:left w:val="none" w:sz="0" w:space="0" w:color="auto"/>
            <w:bottom w:val="none" w:sz="0" w:space="0" w:color="auto"/>
            <w:right w:val="none" w:sz="0" w:space="0" w:color="auto"/>
          </w:divBdr>
        </w:div>
        <w:div w:id="942492234">
          <w:marLeft w:val="0"/>
          <w:marRight w:val="0"/>
          <w:marTop w:val="0"/>
          <w:marBottom w:val="0"/>
          <w:divBdr>
            <w:top w:val="none" w:sz="0" w:space="0" w:color="auto"/>
            <w:left w:val="none" w:sz="0" w:space="0" w:color="auto"/>
            <w:bottom w:val="none" w:sz="0" w:space="0" w:color="auto"/>
            <w:right w:val="none" w:sz="0" w:space="0" w:color="auto"/>
          </w:divBdr>
        </w:div>
        <w:div w:id="962659323">
          <w:marLeft w:val="0"/>
          <w:marRight w:val="0"/>
          <w:marTop w:val="0"/>
          <w:marBottom w:val="0"/>
          <w:divBdr>
            <w:top w:val="none" w:sz="0" w:space="0" w:color="auto"/>
            <w:left w:val="none" w:sz="0" w:space="0" w:color="auto"/>
            <w:bottom w:val="none" w:sz="0" w:space="0" w:color="auto"/>
            <w:right w:val="none" w:sz="0" w:space="0" w:color="auto"/>
          </w:divBdr>
        </w:div>
        <w:div w:id="971788758">
          <w:marLeft w:val="0"/>
          <w:marRight w:val="0"/>
          <w:marTop w:val="0"/>
          <w:marBottom w:val="0"/>
          <w:divBdr>
            <w:top w:val="none" w:sz="0" w:space="0" w:color="auto"/>
            <w:left w:val="none" w:sz="0" w:space="0" w:color="auto"/>
            <w:bottom w:val="none" w:sz="0" w:space="0" w:color="auto"/>
            <w:right w:val="none" w:sz="0" w:space="0" w:color="auto"/>
          </w:divBdr>
        </w:div>
        <w:div w:id="973751142">
          <w:marLeft w:val="0"/>
          <w:marRight w:val="0"/>
          <w:marTop w:val="0"/>
          <w:marBottom w:val="0"/>
          <w:divBdr>
            <w:top w:val="none" w:sz="0" w:space="0" w:color="auto"/>
            <w:left w:val="none" w:sz="0" w:space="0" w:color="auto"/>
            <w:bottom w:val="none" w:sz="0" w:space="0" w:color="auto"/>
            <w:right w:val="none" w:sz="0" w:space="0" w:color="auto"/>
          </w:divBdr>
        </w:div>
        <w:div w:id="975918624">
          <w:marLeft w:val="0"/>
          <w:marRight w:val="0"/>
          <w:marTop w:val="0"/>
          <w:marBottom w:val="0"/>
          <w:divBdr>
            <w:top w:val="none" w:sz="0" w:space="0" w:color="auto"/>
            <w:left w:val="none" w:sz="0" w:space="0" w:color="auto"/>
            <w:bottom w:val="none" w:sz="0" w:space="0" w:color="auto"/>
            <w:right w:val="none" w:sz="0" w:space="0" w:color="auto"/>
          </w:divBdr>
        </w:div>
        <w:div w:id="985402235">
          <w:marLeft w:val="0"/>
          <w:marRight w:val="0"/>
          <w:marTop w:val="0"/>
          <w:marBottom w:val="0"/>
          <w:divBdr>
            <w:top w:val="none" w:sz="0" w:space="0" w:color="auto"/>
            <w:left w:val="none" w:sz="0" w:space="0" w:color="auto"/>
            <w:bottom w:val="none" w:sz="0" w:space="0" w:color="auto"/>
            <w:right w:val="none" w:sz="0" w:space="0" w:color="auto"/>
          </w:divBdr>
        </w:div>
        <w:div w:id="988704166">
          <w:marLeft w:val="0"/>
          <w:marRight w:val="0"/>
          <w:marTop w:val="0"/>
          <w:marBottom w:val="0"/>
          <w:divBdr>
            <w:top w:val="none" w:sz="0" w:space="0" w:color="auto"/>
            <w:left w:val="none" w:sz="0" w:space="0" w:color="auto"/>
            <w:bottom w:val="none" w:sz="0" w:space="0" w:color="auto"/>
            <w:right w:val="none" w:sz="0" w:space="0" w:color="auto"/>
          </w:divBdr>
        </w:div>
        <w:div w:id="1021124013">
          <w:marLeft w:val="0"/>
          <w:marRight w:val="0"/>
          <w:marTop w:val="0"/>
          <w:marBottom w:val="0"/>
          <w:divBdr>
            <w:top w:val="none" w:sz="0" w:space="0" w:color="auto"/>
            <w:left w:val="none" w:sz="0" w:space="0" w:color="auto"/>
            <w:bottom w:val="none" w:sz="0" w:space="0" w:color="auto"/>
            <w:right w:val="none" w:sz="0" w:space="0" w:color="auto"/>
          </w:divBdr>
        </w:div>
        <w:div w:id="1024787989">
          <w:marLeft w:val="0"/>
          <w:marRight w:val="0"/>
          <w:marTop w:val="0"/>
          <w:marBottom w:val="0"/>
          <w:divBdr>
            <w:top w:val="none" w:sz="0" w:space="0" w:color="auto"/>
            <w:left w:val="none" w:sz="0" w:space="0" w:color="auto"/>
            <w:bottom w:val="none" w:sz="0" w:space="0" w:color="auto"/>
            <w:right w:val="none" w:sz="0" w:space="0" w:color="auto"/>
          </w:divBdr>
        </w:div>
        <w:div w:id="1026521366">
          <w:marLeft w:val="0"/>
          <w:marRight w:val="0"/>
          <w:marTop w:val="0"/>
          <w:marBottom w:val="0"/>
          <w:divBdr>
            <w:top w:val="none" w:sz="0" w:space="0" w:color="auto"/>
            <w:left w:val="none" w:sz="0" w:space="0" w:color="auto"/>
            <w:bottom w:val="none" w:sz="0" w:space="0" w:color="auto"/>
            <w:right w:val="none" w:sz="0" w:space="0" w:color="auto"/>
          </w:divBdr>
        </w:div>
        <w:div w:id="1027440451">
          <w:marLeft w:val="0"/>
          <w:marRight w:val="0"/>
          <w:marTop w:val="0"/>
          <w:marBottom w:val="0"/>
          <w:divBdr>
            <w:top w:val="none" w:sz="0" w:space="0" w:color="auto"/>
            <w:left w:val="none" w:sz="0" w:space="0" w:color="auto"/>
            <w:bottom w:val="none" w:sz="0" w:space="0" w:color="auto"/>
            <w:right w:val="none" w:sz="0" w:space="0" w:color="auto"/>
          </w:divBdr>
        </w:div>
        <w:div w:id="1034502118">
          <w:marLeft w:val="0"/>
          <w:marRight w:val="0"/>
          <w:marTop w:val="0"/>
          <w:marBottom w:val="0"/>
          <w:divBdr>
            <w:top w:val="none" w:sz="0" w:space="0" w:color="auto"/>
            <w:left w:val="none" w:sz="0" w:space="0" w:color="auto"/>
            <w:bottom w:val="none" w:sz="0" w:space="0" w:color="auto"/>
            <w:right w:val="none" w:sz="0" w:space="0" w:color="auto"/>
          </w:divBdr>
        </w:div>
        <w:div w:id="1040865594">
          <w:marLeft w:val="0"/>
          <w:marRight w:val="0"/>
          <w:marTop w:val="0"/>
          <w:marBottom w:val="0"/>
          <w:divBdr>
            <w:top w:val="none" w:sz="0" w:space="0" w:color="auto"/>
            <w:left w:val="none" w:sz="0" w:space="0" w:color="auto"/>
            <w:bottom w:val="none" w:sz="0" w:space="0" w:color="auto"/>
            <w:right w:val="none" w:sz="0" w:space="0" w:color="auto"/>
          </w:divBdr>
        </w:div>
        <w:div w:id="1041517254">
          <w:marLeft w:val="0"/>
          <w:marRight w:val="0"/>
          <w:marTop w:val="0"/>
          <w:marBottom w:val="0"/>
          <w:divBdr>
            <w:top w:val="none" w:sz="0" w:space="0" w:color="auto"/>
            <w:left w:val="none" w:sz="0" w:space="0" w:color="auto"/>
            <w:bottom w:val="none" w:sz="0" w:space="0" w:color="auto"/>
            <w:right w:val="none" w:sz="0" w:space="0" w:color="auto"/>
          </w:divBdr>
        </w:div>
        <w:div w:id="1045911566">
          <w:marLeft w:val="0"/>
          <w:marRight w:val="0"/>
          <w:marTop w:val="0"/>
          <w:marBottom w:val="0"/>
          <w:divBdr>
            <w:top w:val="none" w:sz="0" w:space="0" w:color="auto"/>
            <w:left w:val="none" w:sz="0" w:space="0" w:color="auto"/>
            <w:bottom w:val="none" w:sz="0" w:space="0" w:color="auto"/>
            <w:right w:val="none" w:sz="0" w:space="0" w:color="auto"/>
          </w:divBdr>
        </w:div>
        <w:div w:id="1054500521">
          <w:marLeft w:val="0"/>
          <w:marRight w:val="0"/>
          <w:marTop w:val="0"/>
          <w:marBottom w:val="0"/>
          <w:divBdr>
            <w:top w:val="none" w:sz="0" w:space="0" w:color="auto"/>
            <w:left w:val="none" w:sz="0" w:space="0" w:color="auto"/>
            <w:bottom w:val="none" w:sz="0" w:space="0" w:color="auto"/>
            <w:right w:val="none" w:sz="0" w:space="0" w:color="auto"/>
          </w:divBdr>
        </w:div>
        <w:div w:id="1075979575">
          <w:marLeft w:val="0"/>
          <w:marRight w:val="0"/>
          <w:marTop w:val="0"/>
          <w:marBottom w:val="0"/>
          <w:divBdr>
            <w:top w:val="none" w:sz="0" w:space="0" w:color="auto"/>
            <w:left w:val="none" w:sz="0" w:space="0" w:color="auto"/>
            <w:bottom w:val="none" w:sz="0" w:space="0" w:color="auto"/>
            <w:right w:val="none" w:sz="0" w:space="0" w:color="auto"/>
          </w:divBdr>
        </w:div>
        <w:div w:id="1081483183">
          <w:marLeft w:val="0"/>
          <w:marRight w:val="0"/>
          <w:marTop w:val="0"/>
          <w:marBottom w:val="0"/>
          <w:divBdr>
            <w:top w:val="none" w:sz="0" w:space="0" w:color="auto"/>
            <w:left w:val="none" w:sz="0" w:space="0" w:color="auto"/>
            <w:bottom w:val="none" w:sz="0" w:space="0" w:color="auto"/>
            <w:right w:val="none" w:sz="0" w:space="0" w:color="auto"/>
          </w:divBdr>
        </w:div>
        <w:div w:id="1083531963">
          <w:marLeft w:val="0"/>
          <w:marRight w:val="0"/>
          <w:marTop w:val="0"/>
          <w:marBottom w:val="0"/>
          <w:divBdr>
            <w:top w:val="none" w:sz="0" w:space="0" w:color="auto"/>
            <w:left w:val="none" w:sz="0" w:space="0" w:color="auto"/>
            <w:bottom w:val="none" w:sz="0" w:space="0" w:color="auto"/>
            <w:right w:val="none" w:sz="0" w:space="0" w:color="auto"/>
          </w:divBdr>
        </w:div>
        <w:div w:id="1085879853">
          <w:marLeft w:val="0"/>
          <w:marRight w:val="0"/>
          <w:marTop w:val="0"/>
          <w:marBottom w:val="0"/>
          <w:divBdr>
            <w:top w:val="none" w:sz="0" w:space="0" w:color="auto"/>
            <w:left w:val="none" w:sz="0" w:space="0" w:color="auto"/>
            <w:bottom w:val="none" w:sz="0" w:space="0" w:color="auto"/>
            <w:right w:val="none" w:sz="0" w:space="0" w:color="auto"/>
          </w:divBdr>
        </w:div>
        <w:div w:id="1090539197">
          <w:marLeft w:val="0"/>
          <w:marRight w:val="0"/>
          <w:marTop w:val="0"/>
          <w:marBottom w:val="0"/>
          <w:divBdr>
            <w:top w:val="none" w:sz="0" w:space="0" w:color="auto"/>
            <w:left w:val="none" w:sz="0" w:space="0" w:color="auto"/>
            <w:bottom w:val="none" w:sz="0" w:space="0" w:color="auto"/>
            <w:right w:val="none" w:sz="0" w:space="0" w:color="auto"/>
          </w:divBdr>
        </w:div>
        <w:div w:id="1097671542">
          <w:marLeft w:val="0"/>
          <w:marRight w:val="0"/>
          <w:marTop w:val="0"/>
          <w:marBottom w:val="0"/>
          <w:divBdr>
            <w:top w:val="none" w:sz="0" w:space="0" w:color="auto"/>
            <w:left w:val="none" w:sz="0" w:space="0" w:color="auto"/>
            <w:bottom w:val="none" w:sz="0" w:space="0" w:color="auto"/>
            <w:right w:val="none" w:sz="0" w:space="0" w:color="auto"/>
          </w:divBdr>
        </w:div>
        <w:div w:id="1112626453">
          <w:marLeft w:val="0"/>
          <w:marRight w:val="0"/>
          <w:marTop w:val="0"/>
          <w:marBottom w:val="0"/>
          <w:divBdr>
            <w:top w:val="none" w:sz="0" w:space="0" w:color="auto"/>
            <w:left w:val="none" w:sz="0" w:space="0" w:color="auto"/>
            <w:bottom w:val="none" w:sz="0" w:space="0" w:color="auto"/>
            <w:right w:val="none" w:sz="0" w:space="0" w:color="auto"/>
          </w:divBdr>
        </w:div>
        <w:div w:id="1125924530">
          <w:marLeft w:val="0"/>
          <w:marRight w:val="0"/>
          <w:marTop w:val="0"/>
          <w:marBottom w:val="0"/>
          <w:divBdr>
            <w:top w:val="none" w:sz="0" w:space="0" w:color="auto"/>
            <w:left w:val="none" w:sz="0" w:space="0" w:color="auto"/>
            <w:bottom w:val="none" w:sz="0" w:space="0" w:color="auto"/>
            <w:right w:val="none" w:sz="0" w:space="0" w:color="auto"/>
          </w:divBdr>
        </w:div>
        <w:div w:id="1126510504">
          <w:marLeft w:val="0"/>
          <w:marRight w:val="0"/>
          <w:marTop w:val="0"/>
          <w:marBottom w:val="0"/>
          <w:divBdr>
            <w:top w:val="none" w:sz="0" w:space="0" w:color="auto"/>
            <w:left w:val="none" w:sz="0" w:space="0" w:color="auto"/>
            <w:bottom w:val="none" w:sz="0" w:space="0" w:color="auto"/>
            <w:right w:val="none" w:sz="0" w:space="0" w:color="auto"/>
          </w:divBdr>
        </w:div>
        <w:div w:id="1143354562">
          <w:marLeft w:val="0"/>
          <w:marRight w:val="0"/>
          <w:marTop w:val="0"/>
          <w:marBottom w:val="0"/>
          <w:divBdr>
            <w:top w:val="none" w:sz="0" w:space="0" w:color="auto"/>
            <w:left w:val="none" w:sz="0" w:space="0" w:color="auto"/>
            <w:bottom w:val="none" w:sz="0" w:space="0" w:color="auto"/>
            <w:right w:val="none" w:sz="0" w:space="0" w:color="auto"/>
          </w:divBdr>
        </w:div>
        <w:div w:id="1158424421">
          <w:marLeft w:val="0"/>
          <w:marRight w:val="0"/>
          <w:marTop w:val="0"/>
          <w:marBottom w:val="0"/>
          <w:divBdr>
            <w:top w:val="none" w:sz="0" w:space="0" w:color="auto"/>
            <w:left w:val="none" w:sz="0" w:space="0" w:color="auto"/>
            <w:bottom w:val="none" w:sz="0" w:space="0" w:color="auto"/>
            <w:right w:val="none" w:sz="0" w:space="0" w:color="auto"/>
          </w:divBdr>
        </w:div>
        <w:div w:id="1158616491">
          <w:marLeft w:val="0"/>
          <w:marRight w:val="0"/>
          <w:marTop w:val="0"/>
          <w:marBottom w:val="0"/>
          <w:divBdr>
            <w:top w:val="none" w:sz="0" w:space="0" w:color="auto"/>
            <w:left w:val="none" w:sz="0" w:space="0" w:color="auto"/>
            <w:bottom w:val="none" w:sz="0" w:space="0" w:color="auto"/>
            <w:right w:val="none" w:sz="0" w:space="0" w:color="auto"/>
          </w:divBdr>
        </w:div>
        <w:div w:id="1168206493">
          <w:marLeft w:val="0"/>
          <w:marRight w:val="0"/>
          <w:marTop w:val="0"/>
          <w:marBottom w:val="0"/>
          <w:divBdr>
            <w:top w:val="none" w:sz="0" w:space="0" w:color="auto"/>
            <w:left w:val="none" w:sz="0" w:space="0" w:color="auto"/>
            <w:bottom w:val="none" w:sz="0" w:space="0" w:color="auto"/>
            <w:right w:val="none" w:sz="0" w:space="0" w:color="auto"/>
          </w:divBdr>
        </w:div>
        <w:div w:id="1193760791">
          <w:marLeft w:val="0"/>
          <w:marRight w:val="0"/>
          <w:marTop w:val="0"/>
          <w:marBottom w:val="0"/>
          <w:divBdr>
            <w:top w:val="none" w:sz="0" w:space="0" w:color="auto"/>
            <w:left w:val="none" w:sz="0" w:space="0" w:color="auto"/>
            <w:bottom w:val="none" w:sz="0" w:space="0" w:color="auto"/>
            <w:right w:val="none" w:sz="0" w:space="0" w:color="auto"/>
          </w:divBdr>
        </w:div>
        <w:div w:id="1223832760">
          <w:marLeft w:val="0"/>
          <w:marRight w:val="0"/>
          <w:marTop w:val="0"/>
          <w:marBottom w:val="0"/>
          <w:divBdr>
            <w:top w:val="none" w:sz="0" w:space="0" w:color="auto"/>
            <w:left w:val="none" w:sz="0" w:space="0" w:color="auto"/>
            <w:bottom w:val="none" w:sz="0" w:space="0" w:color="auto"/>
            <w:right w:val="none" w:sz="0" w:space="0" w:color="auto"/>
          </w:divBdr>
        </w:div>
        <w:div w:id="1231230571">
          <w:marLeft w:val="0"/>
          <w:marRight w:val="0"/>
          <w:marTop w:val="0"/>
          <w:marBottom w:val="0"/>
          <w:divBdr>
            <w:top w:val="none" w:sz="0" w:space="0" w:color="auto"/>
            <w:left w:val="none" w:sz="0" w:space="0" w:color="auto"/>
            <w:bottom w:val="none" w:sz="0" w:space="0" w:color="auto"/>
            <w:right w:val="none" w:sz="0" w:space="0" w:color="auto"/>
          </w:divBdr>
        </w:div>
        <w:div w:id="1234585217">
          <w:marLeft w:val="0"/>
          <w:marRight w:val="0"/>
          <w:marTop w:val="0"/>
          <w:marBottom w:val="0"/>
          <w:divBdr>
            <w:top w:val="none" w:sz="0" w:space="0" w:color="auto"/>
            <w:left w:val="none" w:sz="0" w:space="0" w:color="auto"/>
            <w:bottom w:val="none" w:sz="0" w:space="0" w:color="auto"/>
            <w:right w:val="none" w:sz="0" w:space="0" w:color="auto"/>
          </w:divBdr>
        </w:div>
        <w:div w:id="1244145551">
          <w:marLeft w:val="0"/>
          <w:marRight w:val="0"/>
          <w:marTop w:val="0"/>
          <w:marBottom w:val="0"/>
          <w:divBdr>
            <w:top w:val="none" w:sz="0" w:space="0" w:color="auto"/>
            <w:left w:val="none" w:sz="0" w:space="0" w:color="auto"/>
            <w:bottom w:val="none" w:sz="0" w:space="0" w:color="auto"/>
            <w:right w:val="none" w:sz="0" w:space="0" w:color="auto"/>
          </w:divBdr>
        </w:div>
        <w:div w:id="1252395146">
          <w:marLeft w:val="0"/>
          <w:marRight w:val="0"/>
          <w:marTop w:val="0"/>
          <w:marBottom w:val="0"/>
          <w:divBdr>
            <w:top w:val="none" w:sz="0" w:space="0" w:color="auto"/>
            <w:left w:val="none" w:sz="0" w:space="0" w:color="auto"/>
            <w:bottom w:val="none" w:sz="0" w:space="0" w:color="auto"/>
            <w:right w:val="none" w:sz="0" w:space="0" w:color="auto"/>
          </w:divBdr>
        </w:div>
        <w:div w:id="1275404920">
          <w:marLeft w:val="0"/>
          <w:marRight w:val="0"/>
          <w:marTop w:val="0"/>
          <w:marBottom w:val="0"/>
          <w:divBdr>
            <w:top w:val="none" w:sz="0" w:space="0" w:color="auto"/>
            <w:left w:val="none" w:sz="0" w:space="0" w:color="auto"/>
            <w:bottom w:val="none" w:sz="0" w:space="0" w:color="auto"/>
            <w:right w:val="none" w:sz="0" w:space="0" w:color="auto"/>
          </w:divBdr>
        </w:div>
        <w:div w:id="1302998263">
          <w:marLeft w:val="0"/>
          <w:marRight w:val="0"/>
          <w:marTop w:val="0"/>
          <w:marBottom w:val="0"/>
          <w:divBdr>
            <w:top w:val="none" w:sz="0" w:space="0" w:color="auto"/>
            <w:left w:val="none" w:sz="0" w:space="0" w:color="auto"/>
            <w:bottom w:val="none" w:sz="0" w:space="0" w:color="auto"/>
            <w:right w:val="none" w:sz="0" w:space="0" w:color="auto"/>
          </w:divBdr>
        </w:div>
        <w:div w:id="1306348684">
          <w:marLeft w:val="0"/>
          <w:marRight w:val="0"/>
          <w:marTop w:val="0"/>
          <w:marBottom w:val="0"/>
          <w:divBdr>
            <w:top w:val="none" w:sz="0" w:space="0" w:color="auto"/>
            <w:left w:val="none" w:sz="0" w:space="0" w:color="auto"/>
            <w:bottom w:val="none" w:sz="0" w:space="0" w:color="auto"/>
            <w:right w:val="none" w:sz="0" w:space="0" w:color="auto"/>
          </w:divBdr>
        </w:div>
        <w:div w:id="1319263333">
          <w:marLeft w:val="0"/>
          <w:marRight w:val="0"/>
          <w:marTop w:val="0"/>
          <w:marBottom w:val="0"/>
          <w:divBdr>
            <w:top w:val="none" w:sz="0" w:space="0" w:color="auto"/>
            <w:left w:val="none" w:sz="0" w:space="0" w:color="auto"/>
            <w:bottom w:val="none" w:sz="0" w:space="0" w:color="auto"/>
            <w:right w:val="none" w:sz="0" w:space="0" w:color="auto"/>
          </w:divBdr>
        </w:div>
        <w:div w:id="1319386375">
          <w:marLeft w:val="0"/>
          <w:marRight w:val="0"/>
          <w:marTop w:val="0"/>
          <w:marBottom w:val="0"/>
          <w:divBdr>
            <w:top w:val="none" w:sz="0" w:space="0" w:color="auto"/>
            <w:left w:val="none" w:sz="0" w:space="0" w:color="auto"/>
            <w:bottom w:val="none" w:sz="0" w:space="0" w:color="auto"/>
            <w:right w:val="none" w:sz="0" w:space="0" w:color="auto"/>
          </w:divBdr>
        </w:div>
        <w:div w:id="1331107199">
          <w:marLeft w:val="0"/>
          <w:marRight w:val="0"/>
          <w:marTop w:val="0"/>
          <w:marBottom w:val="0"/>
          <w:divBdr>
            <w:top w:val="none" w:sz="0" w:space="0" w:color="auto"/>
            <w:left w:val="none" w:sz="0" w:space="0" w:color="auto"/>
            <w:bottom w:val="none" w:sz="0" w:space="0" w:color="auto"/>
            <w:right w:val="none" w:sz="0" w:space="0" w:color="auto"/>
          </w:divBdr>
        </w:div>
        <w:div w:id="1341859309">
          <w:marLeft w:val="0"/>
          <w:marRight w:val="0"/>
          <w:marTop w:val="0"/>
          <w:marBottom w:val="0"/>
          <w:divBdr>
            <w:top w:val="none" w:sz="0" w:space="0" w:color="auto"/>
            <w:left w:val="none" w:sz="0" w:space="0" w:color="auto"/>
            <w:bottom w:val="none" w:sz="0" w:space="0" w:color="auto"/>
            <w:right w:val="none" w:sz="0" w:space="0" w:color="auto"/>
          </w:divBdr>
        </w:div>
        <w:div w:id="1346635845">
          <w:marLeft w:val="0"/>
          <w:marRight w:val="0"/>
          <w:marTop w:val="0"/>
          <w:marBottom w:val="0"/>
          <w:divBdr>
            <w:top w:val="none" w:sz="0" w:space="0" w:color="auto"/>
            <w:left w:val="none" w:sz="0" w:space="0" w:color="auto"/>
            <w:bottom w:val="none" w:sz="0" w:space="0" w:color="auto"/>
            <w:right w:val="none" w:sz="0" w:space="0" w:color="auto"/>
          </w:divBdr>
        </w:div>
        <w:div w:id="1379553177">
          <w:marLeft w:val="0"/>
          <w:marRight w:val="0"/>
          <w:marTop w:val="0"/>
          <w:marBottom w:val="0"/>
          <w:divBdr>
            <w:top w:val="none" w:sz="0" w:space="0" w:color="auto"/>
            <w:left w:val="none" w:sz="0" w:space="0" w:color="auto"/>
            <w:bottom w:val="none" w:sz="0" w:space="0" w:color="auto"/>
            <w:right w:val="none" w:sz="0" w:space="0" w:color="auto"/>
          </w:divBdr>
        </w:div>
        <w:div w:id="1389912232">
          <w:marLeft w:val="0"/>
          <w:marRight w:val="0"/>
          <w:marTop w:val="0"/>
          <w:marBottom w:val="0"/>
          <w:divBdr>
            <w:top w:val="none" w:sz="0" w:space="0" w:color="auto"/>
            <w:left w:val="none" w:sz="0" w:space="0" w:color="auto"/>
            <w:bottom w:val="none" w:sz="0" w:space="0" w:color="auto"/>
            <w:right w:val="none" w:sz="0" w:space="0" w:color="auto"/>
          </w:divBdr>
        </w:div>
        <w:div w:id="1399204807">
          <w:marLeft w:val="0"/>
          <w:marRight w:val="0"/>
          <w:marTop w:val="0"/>
          <w:marBottom w:val="0"/>
          <w:divBdr>
            <w:top w:val="none" w:sz="0" w:space="0" w:color="auto"/>
            <w:left w:val="none" w:sz="0" w:space="0" w:color="auto"/>
            <w:bottom w:val="none" w:sz="0" w:space="0" w:color="auto"/>
            <w:right w:val="none" w:sz="0" w:space="0" w:color="auto"/>
          </w:divBdr>
        </w:div>
        <w:div w:id="1408764312">
          <w:marLeft w:val="0"/>
          <w:marRight w:val="0"/>
          <w:marTop w:val="0"/>
          <w:marBottom w:val="0"/>
          <w:divBdr>
            <w:top w:val="none" w:sz="0" w:space="0" w:color="auto"/>
            <w:left w:val="none" w:sz="0" w:space="0" w:color="auto"/>
            <w:bottom w:val="none" w:sz="0" w:space="0" w:color="auto"/>
            <w:right w:val="none" w:sz="0" w:space="0" w:color="auto"/>
          </w:divBdr>
        </w:div>
        <w:div w:id="1428430493">
          <w:marLeft w:val="0"/>
          <w:marRight w:val="0"/>
          <w:marTop w:val="0"/>
          <w:marBottom w:val="0"/>
          <w:divBdr>
            <w:top w:val="none" w:sz="0" w:space="0" w:color="auto"/>
            <w:left w:val="none" w:sz="0" w:space="0" w:color="auto"/>
            <w:bottom w:val="none" w:sz="0" w:space="0" w:color="auto"/>
            <w:right w:val="none" w:sz="0" w:space="0" w:color="auto"/>
          </w:divBdr>
        </w:div>
        <w:div w:id="1432821291">
          <w:marLeft w:val="0"/>
          <w:marRight w:val="0"/>
          <w:marTop w:val="0"/>
          <w:marBottom w:val="0"/>
          <w:divBdr>
            <w:top w:val="none" w:sz="0" w:space="0" w:color="auto"/>
            <w:left w:val="none" w:sz="0" w:space="0" w:color="auto"/>
            <w:bottom w:val="none" w:sz="0" w:space="0" w:color="auto"/>
            <w:right w:val="none" w:sz="0" w:space="0" w:color="auto"/>
          </w:divBdr>
        </w:div>
        <w:div w:id="1446971463">
          <w:marLeft w:val="0"/>
          <w:marRight w:val="0"/>
          <w:marTop w:val="0"/>
          <w:marBottom w:val="0"/>
          <w:divBdr>
            <w:top w:val="none" w:sz="0" w:space="0" w:color="auto"/>
            <w:left w:val="none" w:sz="0" w:space="0" w:color="auto"/>
            <w:bottom w:val="none" w:sz="0" w:space="0" w:color="auto"/>
            <w:right w:val="none" w:sz="0" w:space="0" w:color="auto"/>
          </w:divBdr>
        </w:div>
        <w:div w:id="1467745287">
          <w:marLeft w:val="0"/>
          <w:marRight w:val="0"/>
          <w:marTop w:val="0"/>
          <w:marBottom w:val="0"/>
          <w:divBdr>
            <w:top w:val="none" w:sz="0" w:space="0" w:color="auto"/>
            <w:left w:val="none" w:sz="0" w:space="0" w:color="auto"/>
            <w:bottom w:val="none" w:sz="0" w:space="0" w:color="auto"/>
            <w:right w:val="none" w:sz="0" w:space="0" w:color="auto"/>
          </w:divBdr>
        </w:div>
        <w:div w:id="1474562345">
          <w:marLeft w:val="0"/>
          <w:marRight w:val="0"/>
          <w:marTop w:val="0"/>
          <w:marBottom w:val="0"/>
          <w:divBdr>
            <w:top w:val="none" w:sz="0" w:space="0" w:color="auto"/>
            <w:left w:val="none" w:sz="0" w:space="0" w:color="auto"/>
            <w:bottom w:val="none" w:sz="0" w:space="0" w:color="auto"/>
            <w:right w:val="none" w:sz="0" w:space="0" w:color="auto"/>
          </w:divBdr>
        </w:div>
        <w:div w:id="1489781951">
          <w:marLeft w:val="0"/>
          <w:marRight w:val="0"/>
          <w:marTop w:val="0"/>
          <w:marBottom w:val="0"/>
          <w:divBdr>
            <w:top w:val="none" w:sz="0" w:space="0" w:color="auto"/>
            <w:left w:val="none" w:sz="0" w:space="0" w:color="auto"/>
            <w:bottom w:val="none" w:sz="0" w:space="0" w:color="auto"/>
            <w:right w:val="none" w:sz="0" w:space="0" w:color="auto"/>
          </w:divBdr>
        </w:div>
        <w:div w:id="1504005747">
          <w:marLeft w:val="0"/>
          <w:marRight w:val="0"/>
          <w:marTop w:val="0"/>
          <w:marBottom w:val="0"/>
          <w:divBdr>
            <w:top w:val="none" w:sz="0" w:space="0" w:color="auto"/>
            <w:left w:val="none" w:sz="0" w:space="0" w:color="auto"/>
            <w:bottom w:val="none" w:sz="0" w:space="0" w:color="auto"/>
            <w:right w:val="none" w:sz="0" w:space="0" w:color="auto"/>
          </w:divBdr>
        </w:div>
        <w:div w:id="1511330101">
          <w:marLeft w:val="0"/>
          <w:marRight w:val="0"/>
          <w:marTop w:val="0"/>
          <w:marBottom w:val="0"/>
          <w:divBdr>
            <w:top w:val="none" w:sz="0" w:space="0" w:color="auto"/>
            <w:left w:val="none" w:sz="0" w:space="0" w:color="auto"/>
            <w:bottom w:val="none" w:sz="0" w:space="0" w:color="auto"/>
            <w:right w:val="none" w:sz="0" w:space="0" w:color="auto"/>
          </w:divBdr>
        </w:div>
        <w:div w:id="1513061535">
          <w:marLeft w:val="0"/>
          <w:marRight w:val="0"/>
          <w:marTop w:val="0"/>
          <w:marBottom w:val="0"/>
          <w:divBdr>
            <w:top w:val="none" w:sz="0" w:space="0" w:color="auto"/>
            <w:left w:val="none" w:sz="0" w:space="0" w:color="auto"/>
            <w:bottom w:val="none" w:sz="0" w:space="0" w:color="auto"/>
            <w:right w:val="none" w:sz="0" w:space="0" w:color="auto"/>
          </w:divBdr>
        </w:div>
        <w:div w:id="1515147043">
          <w:marLeft w:val="0"/>
          <w:marRight w:val="0"/>
          <w:marTop w:val="0"/>
          <w:marBottom w:val="0"/>
          <w:divBdr>
            <w:top w:val="none" w:sz="0" w:space="0" w:color="auto"/>
            <w:left w:val="none" w:sz="0" w:space="0" w:color="auto"/>
            <w:bottom w:val="none" w:sz="0" w:space="0" w:color="auto"/>
            <w:right w:val="none" w:sz="0" w:space="0" w:color="auto"/>
          </w:divBdr>
        </w:div>
        <w:div w:id="1536965689">
          <w:marLeft w:val="0"/>
          <w:marRight w:val="0"/>
          <w:marTop w:val="0"/>
          <w:marBottom w:val="0"/>
          <w:divBdr>
            <w:top w:val="none" w:sz="0" w:space="0" w:color="auto"/>
            <w:left w:val="none" w:sz="0" w:space="0" w:color="auto"/>
            <w:bottom w:val="none" w:sz="0" w:space="0" w:color="auto"/>
            <w:right w:val="none" w:sz="0" w:space="0" w:color="auto"/>
          </w:divBdr>
        </w:div>
        <w:div w:id="1537501983">
          <w:marLeft w:val="0"/>
          <w:marRight w:val="0"/>
          <w:marTop w:val="0"/>
          <w:marBottom w:val="0"/>
          <w:divBdr>
            <w:top w:val="none" w:sz="0" w:space="0" w:color="auto"/>
            <w:left w:val="none" w:sz="0" w:space="0" w:color="auto"/>
            <w:bottom w:val="none" w:sz="0" w:space="0" w:color="auto"/>
            <w:right w:val="none" w:sz="0" w:space="0" w:color="auto"/>
          </w:divBdr>
        </w:div>
        <w:div w:id="1552573413">
          <w:marLeft w:val="0"/>
          <w:marRight w:val="0"/>
          <w:marTop w:val="0"/>
          <w:marBottom w:val="0"/>
          <w:divBdr>
            <w:top w:val="none" w:sz="0" w:space="0" w:color="auto"/>
            <w:left w:val="none" w:sz="0" w:space="0" w:color="auto"/>
            <w:bottom w:val="none" w:sz="0" w:space="0" w:color="auto"/>
            <w:right w:val="none" w:sz="0" w:space="0" w:color="auto"/>
          </w:divBdr>
        </w:div>
        <w:div w:id="1559053580">
          <w:marLeft w:val="0"/>
          <w:marRight w:val="0"/>
          <w:marTop w:val="0"/>
          <w:marBottom w:val="0"/>
          <w:divBdr>
            <w:top w:val="none" w:sz="0" w:space="0" w:color="auto"/>
            <w:left w:val="none" w:sz="0" w:space="0" w:color="auto"/>
            <w:bottom w:val="none" w:sz="0" w:space="0" w:color="auto"/>
            <w:right w:val="none" w:sz="0" w:space="0" w:color="auto"/>
          </w:divBdr>
        </w:div>
        <w:div w:id="1562324054">
          <w:marLeft w:val="0"/>
          <w:marRight w:val="0"/>
          <w:marTop w:val="0"/>
          <w:marBottom w:val="0"/>
          <w:divBdr>
            <w:top w:val="none" w:sz="0" w:space="0" w:color="auto"/>
            <w:left w:val="none" w:sz="0" w:space="0" w:color="auto"/>
            <w:bottom w:val="none" w:sz="0" w:space="0" w:color="auto"/>
            <w:right w:val="none" w:sz="0" w:space="0" w:color="auto"/>
          </w:divBdr>
        </w:div>
        <w:div w:id="1572764043">
          <w:marLeft w:val="0"/>
          <w:marRight w:val="0"/>
          <w:marTop w:val="0"/>
          <w:marBottom w:val="0"/>
          <w:divBdr>
            <w:top w:val="none" w:sz="0" w:space="0" w:color="auto"/>
            <w:left w:val="none" w:sz="0" w:space="0" w:color="auto"/>
            <w:bottom w:val="none" w:sz="0" w:space="0" w:color="auto"/>
            <w:right w:val="none" w:sz="0" w:space="0" w:color="auto"/>
          </w:divBdr>
        </w:div>
        <w:div w:id="1573471555">
          <w:marLeft w:val="0"/>
          <w:marRight w:val="0"/>
          <w:marTop w:val="0"/>
          <w:marBottom w:val="0"/>
          <w:divBdr>
            <w:top w:val="none" w:sz="0" w:space="0" w:color="auto"/>
            <w:left w:val="none" w:sz="0" w:space="0" w:color="auto"/>
            <w:bottom w:val="none" w:sz="0" w:space="0" w:color="auto"/>
            <w:right w:val="none" w:sz="0" w:space="0" w:color="auto"/>
          </w:divBdr>
        </w:div>
        <w:div w:id="1578322575">
          <w:marLeft w:val="0"/>
          <w:marRight w:val="0"/>
          <w:marTop w:val="0"/>
          <w:marBottom w:val="0"/>
          <w:divBdr>
            <w:top w:val="none" w:sz="0" w:space="0" w:color="auto"/>
            <w:left w:val="none" w:sz="0" w:space="0" w:color="auto"/>
            <w:bottom w:val="none" w:sz="0" w:space="0" w:color="auto"/>
            <w:right w:val="none" w:sz="0" w:space="0" w:color="auto"/>
          </w:divBdr>
        </w:div>
        <w:div w:id="1600716871">
          <w:marLeft w:val="0"/>
          <w:marRight w:val="0"/>
          <w:marTop w:val="0"/>
          <w:marBottom w:val="0"/>
          <w:divBdr>
            <w:top w:val="none" w:sz="0" w:space="0" w:color="auto"/>
            <w:left w:val="none" w:sz="0" w:space="0" w:color="auto"/>
            <w:bottom w:val="none" w:sz="0" w:space="0" w:color="auto"/>
            <w:right w:val="none" w:sz="0" w:space="0" w:color="auto"/>
          </w:divBdr>
        </w:div>
        <w:div w:id="1601134126">
          <w:marLeft w:val="0"/>
          <w:marRight w:val="0"/>
          <w:marTop w:val="0"/>
          <w:marBottom w:val="0"/>
          <w:divBdr>
            <w:top w:val="none" w:sz="0" w:space="0" w:color="auto"/>
            <w:left w:val="none" w:sz="0" w:space="0" w:color="auto"/>
            <w:bottom w:val="none" w:sz="0" w:space="0" w:color="auto"/>
            <w:right w:val="none" w:sz="0" w:space="0" w:color="auto"/>
          </w:divBdr>
        </w:div>
        <w:div w:id="1603956639">
          <w:marLeft w:val="0"/>
          <w:marRight w:val="0"/>
          <w:marTop w:val="0"/>
          <w:marBottom w:val="0"/>
          <w:divBdr>
            <w:top w:val="none" w:sz="0" w:space="0" w:color="auto"/>
            <w:left w:val="none" w:sz="0" w:space="0" w:color="auto"/>
            <w:bottom w:val="none" w:sz="0" w:space="0" w:color="auto"/>
            <w:right w:val="none" w:sz="0" w:space="0" w:color="auto"/>
          </w:divBdr>
        </w:div>
        <w:div w:id="1615207864">
          <w:marLeft w:val="0"/>
          <w:marRight w:val="0"/>
          <w:marTop w:val="0"/>
          <w:marBottom w:val="0"/>
          <w:divBdr>
            <w:top w:val="none" w:sz="0" w:space="0" w:color="auto"/>
            <w:left w:val="none" w:sz="0" w:space="0" w:color="auto"/>
            <w:bottom w:val="none" w:sz="0" w:space="0" w:color="auto"/>
            <w:right w:val="none" w:sz="0" w:space="0" w:color="auto"/>
          </w:divBdr>
        </w:div>
        <w:div w:id="1615481440">
          <w:marLeft w:val="0"/>
          <w:marRight w:val="0"/>
          <w:marTop w:val="0"/>
          <w:marBottom w:val="0"/>
          <w:divBdr>
            <w:top w:val="none" w:sz="0" w:space="0" w:color="auto"/>
            <w:left w:val="none" w:sz="0" w:space="0" w:color="auto"/>
            <w:bottom w:val="none" w:sz="0" w:space="0" w:color="auto"/>
            <w:right w:val="none" w:sz="0" w:space="0" w:color="auto"/>
          </w:divBdr>
        </w:div>
        <w:div w:id="1637560660">
          <w:marLeft w:val="0"/>
          <w:marRight w:val="0"/>
          <w:marTop w:val="0"/>
          <w:marBottom w:val="0"/>
          <w:divBdr>
            <w:top w:val="none" w:sz="0" w:space="0" w:color="auto"/>
            <w:left w:val="none" w:sz="0" w:space="0" w:color="auto"/>
            <w:bottom w:val="none" w:sz="0" w:space="0" w:color="auto"/>
            <w:right w:val="none" w:sz="0" w:space="0" w:color="auto"/>
          </w:divBdr>
        </w:div>
        <w:div w:id="1667243216">
          <w:marLeft w:val="0"/>
          <w:marRight w:val="0"/>
          <w:marTop w:val="0"/>
          <w:marBottom w:val="0"/>
          <w:divBdr>
            <w:top w:val="none" w:sz="0" w:space="0" w:color="auto"/>
            <w:left w:val="none" w:sz="0" w:space="0" w:color="auto"/>
            <w:bottom w:val="none" w:sz="0" w:space="0" w:color="auto"/>
            <w:right w:val="none" w:sz="0" w:space="0" w:color="auto"/>
          </w:divBdr>
        </w:div>
        <w:div w:id="1676877889">
          <w:marLeft w:val="0"/>
          <w:marRight w:val="0"/>
          <w:marTop w:val="0"/>
          <w:marBottom w:val="0"/>
          <w:divBdr>
            <w:top w:val="none" w:sz="0" w:space="0" w:color="auto"/>
            <w:left w:val="none" w:sz="0" w:space="0" w:color="auto"/>
            <w:bottom w:val="none" w:sz="0" w:space="0" w:color="auto"/>
            <w:right w:val="none" w:sz="0" w:space="0" w:color="auto"/>
          </w:divBdr>
        </w:div>
        <w:div w:id="1702314490">
          <w:marLeft w:val="0"/>
          <w:marRight w:val="0"/>
          <w:marTop w:val="0"/>
          <w:marBottom w:val="0"/>
          <w:divBdr>
            <w:top w:val="none" w:sz="0" w:space="0" w:color="auto"/>
            <w:left w:val="none" w:sz="0" w:space="0" w:color="auto"/>
            <w:bottom w:val="none" w:sz="0" w:space="0" w:color="auto"/>
            <w:right w:val="none" w:sz="0" w:space="0" w:color="auto"/>
          </w:divBdr>
        </w:div>
        <w:div w:id="1717043557">
          <w:marLeft w:val="0"/>
          <w:marRight w:val="0"/>
          <w:marTop w:val="0"/>
          <w:marBottom w:val="0"/>
          <w:divBdr>
            <w:top w:val="none" w:sz="0" w:space="0" w:color="auto"/>
            <w:left w:val="none" w:sz="0" w:space="0" w:color="auto"/>
            <w:bottom w:val="none" w:sz="0" w:space="0" w:color="auto"/>
            <w:right w:val="none" w:sz="0" w:space="0" w:color="auto"/>
          </w:divBdr>
        </w:div>
        <w:div w:id="1722748300">
          <w:marLeft w:val="0"/>
          <w:marRight w:val="0"/>
          <w:marTop w:val="0"/>
          <w:marBottom w:val="0"/>
          <w:divBdr>
            <w:top w:val="none" w:sz="0" w:space="0" w:color="auto"/>
            <w:left w:val="none" w:sz="0" w:space="0" w:color="auto"/>
            <w:bottom w:val="none" w:sz="0" w:space="0" w:color="auto"/>
            <w:right w:val="none" w:sz="0" w:space="0" w:color="auto"/>
          </w:divBdr>
        </w:div>
        <w:div w:id="1736119788">
          <w:marLeft w:val="0"/>
          <w:marRight w:val="0"/>
          <w:marTop w:val="0"/>
          <w:marBottom w:val="0"/>
          <w:divBdr>
            <w:top w:val="none" w:sz="0" w:space="0" w:color="auto"/>
            <w:left w:val="none" w:sz="0" w:space="0" w:color="auto"/>
            <w:bottom w:val="none" w:sz="0" w:space="0" w:color="auto"/>
            <w:right w:val="none" w:sz="0" w:space="0" w:color="auto"/>
          </w:divBdr>
        </w:div>
        <w:div w:id="1745377238">
          <w:marLeft w:val="0"/>
          <w:marRight w:val="0"/>
          <w:marTop w:val="0"/>
          <w:marBottom w:val="0"/>
          <w:divBdr>
            <w:top w:val="none" w:sz="0" w:space="0" w:color="auto"/>
            <w:left w:val="none" w:sz="0" w:space="0" w:color="auto"/>
            <w:bottom w:val="none" w:sz="0" w:space="0" w:color="auto"/>
            <w:right w:val="none" w:sz="0" w:space="0" w:color="auto"/>
          </w:divBdr>
        </w:div>
        <w:div w:id="1753114206">
          <w:marLeft w:val="0"/>
          <w:marRight w:val="0"/>
          <w:marTop w:val="0"/>
          <w:marBottom w:val="0"/>
          <w:divBdr>
            <w:top w:val="none" w:sz="0" w:space="0" w:color="auto"/>
            <w:left w:val="none" w:sz="0" w:space="0" w:color="auto"/>
            <w:bottom w:val="none" w:sz="0" w:space="0" w:color="auto"/>
            <w:right w:val="none" w:sz="0" w:space="0" w:color="auto"/>
          </w:divBdr>
        </w:div>
        <w:div w:id="1780946351">
          <w:marLeft w:val="0"/>
          <w:marRight w:val="0"/>
          <w:marTop w:val="0"/>
          <w:marBottom w:val="0"/>
          <w:divBdr>
            <w:top w:val="none" w:sz="0" w:space="0" w:color="auto"/>
            <w:left w:val="none" w:sz="0" w:space="0" w:color="auto"/>
            <w:bottom w:val="none" w:sz="0" w:space="0" w:color="auto"/>
            <w:right w:val="none" w:sz="0" w:space="0" w:color="auto"/>
          </w:divBdr>
        </w:div>
        <w:div w:id="1786804315">
          <w:marLeft w:val="0"/>
          <w:marRight w:val="0"/>
          <w:marTop w:val="0"/>
          <w:marBottom w:val="0"/>
          <w:divBdr>
            <w:top w:val="none" w:sz="0" w:space="0" w:color="auto"/>
            <w:left w:val="none" w:sz="0" w:space="0" w:color="auto"/>
            <w:bottom w:val="none" w:sz="0" w:space="0" w:color="auto"/>
            <w:right w:val="none" w:sz="0" w:space="0" w:color="auto"/>
          </w:divBdr>
        </w:div>
        <w:div w:id="1788428202">
          <w:marLeft w:val="0"/>
          <w:marRight w:val="0"/>
          <w:marTop w:val="0"/>
          <w:marBottom w:val="0"/>
          <w:divBdr>
            <w:top w:val="none" w:sz="0" w:space="0" w:color="auto"/>
            <w:left w:val="none" w:sz="0" w:space="0" w:color="auto"/>
            <w:bottom w:val="none" w:sz="0" w:space="0" w:color="auto"/>
            <w:right w:val="none" w:sz="0" w:space="0" w:color="auto"/>
          </w:divBdr>
        </w:div>
        <w:div w:id="1791968604">
          <w:marLeft w:val="0"/>
          <w:marRight w:val="0"/>
          <w:marTop w:val="0"/>
          <w:marBottom w:val="0"/>
          <w:divBdr>
            <w:top w:val="none" w:sz="0" w:space="0" w:color="auto"/>
            <w:left w:val="none" w:sz="0" w:space="0" w:color="auto"/>
            <w:bottom w:val="none" w:sz="0" w:space="0" w:color="auto"/>
            <w:right w:val="none" w:sz="0" w:space="0" w:color="auto"/>
          </w:divBdr>
        </w:div>
        <w:div w:id="1808861975">
          <w:marLeft w:val="0"/>
          <w:marRight w:val="0"/>
          <w:marTop w:val="0"/>
          <w:marBottom w:val="0"/>
          <w:divBdr>
            <w:top w:val="none" w:sz="0" w:space="0" w:color="auto"/>
            <w:left w:val="none" w:sz="0" w:space="0" w:color="auto"/>
            <w:bottom w:val="none" w:sz="0" w:space="0" w:color="auto"/>
            <w:right w:val="none" w:sz="0" w:space="0" w:color="auto"/>
          </w:divBdr>
        </w:div>
        <w:div w:id="1809973850">
          <w:marLeft w:val="0"/>
          <w:marRight w:val="0"/>
          <w:marTop w:val="0"/>
          <w:marBottom w:val="0"/>
          <w:divBdr>
            <w:top w:val="none" w:sz="0" w:space="0" w:color="auto"/>
            <w:left w:val="none" w:sz="0" w:space="0" w:color="auto"/>
            <w:bottom w:val="none" w:sz="0" w:space="0" w:color="auto"/>
            <w:right w:val="none" w:sz="0" w:space="0" w:color="auto"/>
          </w:divBdr>
        </w:div>
        <w:div w:id="1810786047">
          <w:marLeft w:val="0"/>
          <w:marRight w:val="0"/>
          <w:marTop w:val="0"/>
          <w:marBottom w:val="0"/>
          <w:divBdr>
            <w:top w:val="none" w:sz="0" w:space="0" w:color="auto"/>
            <w:left w:val="none" w:sz="0" w:space="0" w:color="auto"/>
            <w:bottom w:val="none" w:sz="0" w:space="0" w:color="auto"/>
            <w:right w:val="none" w:sz="0" w:space="0" w:color="auto"/>
          </w:divBdr>
        </w:div>
        <w:div w:id="1818498589">
          <w:marLeft w:val="0"/>
          <w:marRight w:val="0"/>
          <w:marTop w:val="0"/>
          <w:marBottom w:val="0"/>
          <w:divBdr>
            <w:top w:val="none" w:sz="0" w:space="0" w:color="auto"/>
            <w:left w:val="none" w:sz="0" w:space="0" w:color="auto"/>
            <w:bottom w:val="none" w:sz="0" w:space="0" w:color="auto"/>
            <w:right w:val="none" w:sz="0" w:space="0" w:color="auto"/>
          </w:divBdr>
        </w:div>
        <w:div w:id="1821801833">
          <w:marLeft w:val="0"/>
          <w:marRight w:val="0"/>
          <w:marTop w:val="0"/>
          <w:marBottom w:val="0"/>
          <w:divBdr>
            <w:top w:val="none" w:sz="0" w:space="0" w:color="auto"/>
            <w:left w:val="none" w:sz="0" w:space="0" w:color="auto"/>
            <w:bottom w:val="none" w:sz="0" w:space="0" w:color="auto"/>
            <w:right w:val="none" w:sz="0" w:space="0" w:color="auto"/>
          </w:divBdr>
        </w:div>
        <w:div w:id="1822186831">
          <w:marLeft w:val="0"/>
          <w:marRight w:val="0"/>
          <w:marTop w:val="0"/>
          <w:marBottom w:val="0"/>
          <w:divBdr>
            <w:top w:val="none" w:sz="0" w:space="0" w:color="auto"/>
            <w:left w:val="none" w:sz="0" w:space="0" w:color="auto"/>
            <w:bottom w:val="none" w:sz="0" w:space="0" w:color="auto"/>
            <w:right w:val="none" w:sz="0" w:space="0" w:color="auto"/>
          </w:divBdr>
        </w:div>
        <w:div w:id="1822883944">
          <w:marLeft w:val="0"/>
          <w:marRight w:val="0"/>
          <w:marTop w:val="0"/>
          <w:marBottom w:val="0"/>
          <w:divBdr>
            <w:top w:val="none" w:sz="0" w:space="0" w:color="auto"/>
            <w:left w:val="none" w:sz="0" w:space="0" w:color="auto"/>
            <w:bottom w:val="none" w:sz="0" w:space="0" w:color="auto"/>
            <w:right w:val="none" w:sz="0" w:space="0" w:color="auto"/>
          </w:divBdr>
        </w:div>
        <w:div w:id="1825658320">
          <w:marLeft w:val="0"/>
          <w:marRight w:val="0"/>
          <w:marTop w:val="0"/>
          <w:marBottom w:val="0"/>
          <w:divBdr>
            <w:top w:val="none" w:sz="0" w:space="0" w:color="auto"/>
            <w:left w:val="none" w:sz="0" w:space="0" w:color="auto"/>
            <w:bottom w:val="none" w:sz="0" w:space="0" w:color="auto"/>
            <w:right w:val="none" w:sz="0" w:space="0" w:color="auto"/>
          </w:divBdr>
        </w:div>
        <w:div w:id="1828788797">
          <w:marLeft w:val="0"/>
          <w:marRight w:val="0"/>
          <w:marTop w:val="0"/>
          <w:marBottom w:val="0"/>
          <w:divBdr>
            <w:top w:val="none" w:sz="0" w:space="0" w:color="auto"/>
            <w:left w:val="none" w:sz="0" w:space="0" w:color="auto"/>
            <w:bottom w:val="none" w:sz="0" w:space="0" w:color="auto"/>
            <w:right w:val="none" w:sz="0" w:space="0" w:color="auto"/>
          </w:divBdr>
        </w:div>
        <w:div w:id="1855261881">
          <w:marLeft w:val="0"/>
          <w:marRight w:val="0"/>
          <w:marTop w:val="0"/>
          <w:marBottom w:val="0"/>
          <w:divBdr>
            <w:top w:val="none" w:sz="0" w:space="0" w:color="auto"/>
            <w:left w:val="none" w:sz="0" w:space="0" w:color="auto"/>
            <w:bottom w:val="none" w:sz="0" w:space="0" w:color="auto"/>
            <w:right w:val="none" w:sz="0" w:space="0" w:color="auto"/>
          </w:divBdr>
        </w:div>
        <w:div w:id="1856772566">
          <w:marLeft w:val="0"/>
          <w:marRight w:val="0"/>
          <w:marTop w:val="0"/>
          <w:marBottom w:val="0"/>
          <w:divBdr>
            <w:top w:val="none" w:sz="0" w:space="0" w:color="auto"/>
            <w:left w:val="none" w:sz="0" w:space="0" w:color="auto"/>
            <w:bottom w:val="none" w:sz="0" w:space="0" w:color="auto"/>
            <w:right w:val="none" w:sz="0" w:space="0" w:color="auto"/>
          </w:divBdr>
        </w:div>
        <w:div w:id="1857385182">
          <w:marLeft w:val="0"/>
          <w:marRight w:val="0"/>
          <w:marTop w:val="0"/>
          <w:marBottom w:val="0"/>
          <w:divBdr>
            <w:top w:val="none" w:sz="0" w:space="0" w:color="auto"/>
            <w:left w:val="none" w:sz="0" w:space="0" w:color="auto"/>
            <w:bottom w:val="none" w:sz="0" w:space="0" w:color="auto"/>
            <w:right w:val="none" w:sz="0" w:space="0" w:color="auto"/>
          </w:divBdr>
        </w:div>
        <w:div w:id="1859929444">
          <w:marLeft w:val="0"/>
          <w:marRight w:val="0"/>
          <w:marTop w:val="0"/>
          <w:marBottom w:val="0"/>
          <w:divBdr>
            <w:top w:val="none" w:sz="0" w:space="0" w:color="auto"/>
            <w:left w:val="none" w:sz="0" w:space="0" w:color="auto"/>
            <w:bottom w:val="none" w:sz="0" w:space="0" w:color="auto"/>
            <w:right w:val="none" w:sz="0" w:space="0" w:color="auto"/>
          </w:divBdr>
        </w:div>
        <w:div w:id="1860659966">
          <w:marLeft w:val="0"/>
          <w:marRight w:val="0"/>
          <w:marTop w:val="0"/>
          <w:marBottom w:val="0"/>
          <w:divBdr>
            <w:top w:val="none" w:sz="0" w:space="0" w:color="auto"/>
            <w:left w:val="none" w:sz="0" w:space="0" w:color="auto"/>
            <w:bottom w:val="none" w:sz="0" w:space="0" w:color="auto"/>
            <w:right w:val="none" w:sz="0" w:space="0" w:color="auto"/>
          </w:divBdr>
        </w:div>
        <w:div w:id="1867677350">
          <w:marLeft w:val="0"/>
          <w:marRight w:val="0"/>
          <w:marTop w:val="0"/>
          <w:marBottom w:val="0"/>
          <w:divBdr>
            <w:top w:val="none" w:sz="0" w:space="0" w:color="auto"/>
            <w:left w:val="none" w:sz="0" w:space="0" w:color="auto"/>
            <w:bottom w:val="none" w:sz="0" w:space="0" w:color="auto"/>
            <w:right w:val="none" w:sz="0" w:space="0" w:color="auto"/>
          </w:divBdr>
        </w:div>
        <w:div w:id="1882134472">
          <w:marLeft w:val="0"/>
          <w:marRight w:val="0"/>
          <w:marTop w:val="0"/>
          <w:marBottom w:val="0"/>
          <w:divBdr>
            <w:top w:val="none" w:sz="0" w:space="0" w:color="auto"/>
            <w:left w:val="none" w:sz="0" w:space="0" w:color="auto"/>
            <w:bottom w:val="none" w:sz="0" w:space="0" w:color="auto"/>
            <w:right w:val="none" w:sz="0" w:space="0" w:color="auto"/>
          </w:divBdr>
        </w:div>
        <w:div w:id="1887717155">
          <w:marLeft w:val="0"/>
          <w:marRight w:val="0"/>
          <w:marTop w:val="0"/>
          <w:marBottom w:val="0"/>
          <w:divBdr>
            <w:top w:val="none" w:sz="0" w:space="0" w:color="auto"/>
            <w:left w:val="none" w:sz="0" w:space="0" w:color="auto"/>
            <w:bottom w:val="none" w:sz="0" w:space="0" w:color="auto"/>
            <w:right w:val="none" w:sz="0" w:space="0" w:color="auto"/>
          </w:divBdr>
        </w:div>
        <w:div w:id="1889948778">
          <w:marLeft w:val="0"/>
          <w:marRight w:val="0"/>
          <w:marTop w:val="0"/>
          <w:marBottom w:val="0"/>
          <w:divBdr>
            <w:top w:val="none" w:sz="0" w:space="0" w:color="auto"/>
            <w:left w:val="none" w:sz="0" w:space="0" w:color="auto"/>
            <w:bottom w:val="none" w:sz="0" w:space="0" w:color="auto"/>
            <w:right w:val="none" w:sz="0" w:space="0" w:color="auto"/>
          </w:divBdr>
        </w:div>
        <w:div w:id="1901164121">
          <w:marLeft w:val="0"/>
          <w:marRight w:val="0"/>
          <w:marTop w:val="0"/>
          <w:marBottom w:val="0"/>
          <w:divBdr>
            <w:top w:val="none" w:sz="0" w:space="0" w:color="auto"/>
            <w:left w:val="none" w:sz="0" w:space="0" w:color="auto"/>
            <w:bottom w:val="none" w:sz="0" w:space="0" w:color="auto"/>
            <w:right w:val="none" w:sz="0" w:space="0" w:color="auto"/>
          </w:divBdr>
        </w:div>
        <w:div w:id="1911184877">
          <w:marLeft w:val="0"/>
          <w:marRight w:val="0"/>
          <w:marTop w:val="0"/>
          <w:marBottom w:val="0"/>
          <w:divBdr>
            <w:top w:val="none" w:sz="0" w:space="0" w:color="auto"/>
            <w:left w:val="none" w:sz="0" w:space="0" w:color="auto"/>
            <w:bottom w:val="none" w:sz="0" w:space="0" w:color="auto"/>
            <w:right w:val="none" w:sz="0" w:space="0" w:color="auto"/>
          </w:divBdr>
        </w:div>
        <w:div w:id="1911190954">
          <w:marLeft w:val="0"/>
          <w:marRight w:val="0"/>
          <w:marTop w:val="0"/>
          <w:marBottom w:val="0"/>
          <w:divBdr>
            <w:top w:val="none" w:sz="0" w:space="0" w:color="auto"/>
            <w:left w:val="none" w:sz="0" w:space="0" w:color="auto"/>
            <w:bottom w:val="none" w:sz="0" w:space="0" w:color="auto"/>
            <w:right w:val="none" w:sz="0" w:space="0" w:color="auto"/>
          </w:divBdr>
        </w:div>
        <w:div w:id="1921064366">
          <w:marLeft w:val="0"/>
          <w:marRight w:val="0"/>
          <w:marTop w:val="0"/>
          <w:marBottom w:val="0"/>
          <w:divBdr>
            <w:top w:val="none" w:sz="0" w:space="0" w:color="auto"/>
            <w:left w:val="none" w:sz="0" w:space="0" w:color="auto"/>
            <w:bottom w:val="none" w:sz="0" w:space="0" w:color="auto"/>
            <w:right w:val="none" w:sz="0" w:space="0" w:color="auto"/>
          </w:divBdr>
        </w:div>
        <w:div w:id="1932619069">
          <w:marLeft w:val="0"/>
          <w:marRight w:val="0"/>
          <w:marTop w:val="0"/>
          <w:marBottom w:val="0"/>
          <w:divBdr>
            <w:top w:val="none" w:sz="0" w:space="0" w:color="auto"/>
            <w:left w:val="none" w:sz="0" w:space="0" w:color="auto"/>
            <w:bottom w:val="none" w:sz="0" w:space="0" w:color="auto"/>
            <w:right w:val="none" w:sz="0" w:space="0" w:color="auto"/>
          </w:divBdr>
        </w:div>
        <w:div w:id="1935740625">
          <w:marLeft w:val="0"/>
          <w:marRight w:val="0"/>
          <w:marTop w:val="0"/>
          <w:marBottom w:val="0"/>
          <w:divBdr>
            <w:top w:val="none" w:sz="0" w:space="0" w:color="auto"/>
            <w:left w:val="none" w:sz="0" w:space="0" w:color="auto"/>
            <w:bottom w:val="none" w:sz="0" w:space="0" w:color="auto"/>
            <w:right w:val="none" w:sz="0" w:space="0" w:color="auto"/>
          </w:divBdr>
        </w:div>
        <w:div w:id="1958947514">
          <w:marLeft w:val="0"/>
          <w:marRight w:val="0"/>
          <w:marTop w:val="0"/>
          <w:marBottom w:val="0"/>
          <w:divBdr>
            <w:top w:val="none" w:sz="0" w:space="0" w:color="auto"/>
            <w:left w:val="none" w:sz="0" w:space="0" w:color="auto"/>
            <w:bottom w:val="none" w:sz="0" w:space="0" w:color="auto"/>
            <w:right w:val="none" w:sz="0" w:space="0" w:color="auto"/>
          </w:divBdr>
        </w:div>
        <w:div w:id="1962107657">
          <w:marLeft w:val="0"/>
          <w:marRight w:val="0"/>
          <w:marTop w:val="0"/>
          <w:marBottom w:val="0"/>
          <w:divBdr>
            <w:top w:val="none" w:sz="0" w:space="0" w:color="auto"/>
            <w:left w:val="none" w:sz="0" w:space="0" w:color="auto"/>
            <w:bottom w:val="none" w:sz="0" w:space="0" w:color="auto"/>
            <w:right w:val="none" w:sz="0" w:space="0" w:color="auto"/>
          </w:divBdr>
        </w:div>
        <w:div w:id="1977568506">
          <w:marLeft w:val="0"/>
          <w:marRight w:val="0"/>
          <w:marTop w:val="0"/>
          <w:marBottom w:val="0"/>
          <w:divBdr>
            <w:top w:val="none" w:sz="0" w:space="0" w:color="auto"/>
            <w:left w:val="none" w:sz="0" w:space="0" w:color="auto"/>
            <w:bottom w:val="none" w:sz="0" w:space="0" w:color="auto"/>
            <w:right w:val="none" w:sz="0" w:space="0" w:color="auto"/>
          </w:divBdr>
        </w:div>
        <w:div w:id="1981886219">
          <w:marLeft w:val="0"/>
          <w:marRight w:val="0"/>
          <w:marTop w:val="0"/>
          <w:marBottom w:val="0"/>
          <w:divBdr>
            <w:top w:val="none" w:sz="0" w:space="0" w:color="auto"/>
            <w:left w:val="none" w:sz="0" w:space="0" w:color="auto"/>
            <w:bottom w:val="none" w:sz="0" w:space="0" w:color="auto"/>
            <w:right w:val="none" w:sz="0" w:space="0" w:color="auto"/>
          </w:divBdr>
        </w:div>
        <w:div w:id="1984964153">
          <w:marLeft w:val="0"/>
          <w:marRight w:val="0"/>
          <w:marTop w:val="0"/>
          <w:marBottom w:val="0"/>
          <w:divBdr>
            <w:top w:val="none" w:sz="0" w:space="0" w:color="auto"/>
            <w:left w:val="none" w:sz="0" w:space="0" w:color="auto"/>
            <w:bottom w:val="none" w:sz="0" w:space="0" w:color="auto"/>
            <w:right w:val="none" w:sz="0" w:space="0" w:color="auto"/>
          </w:divBdr>
        </w:div>
        <w:div w:id="2005694128">
          <w:marLeft w:val="0"/>
          <w:marRight w:val="0"/>
          <w:marTop w:val="0"/>
          <w:marBottom w:val="0"/>
          <w:divBdr>
            <w:top w:val="none" w:sz="0" w:space="0" w:color="auto"/>
            <w:left w:val="none" w:sz="0" w:space="0" w:color="auto"/>
            <w:bottom w:val="none" w:sz="0" w:space="0" w:color="auto"/>
            <w:right w:val="none" w:sz="0" w:space="0" w:color="auto"/>
          </w:divBdr>
        </w:div>
        <w:div w:id="2013945295">
          <w:marLeft w:val="0"/>
          <w:marRight w:val="0"/>
          <w:marTop w:val="0"/>
          <w:marBottom w:val="0"/>
          <w:divBdr>
            <w:top w:val="none" w:sz="0" w:space="0" w:color="auto"/>
            <w:left w:val="none" w:sz="0" w:space="0" w:color="auto"/>
            <w:bottom w:val="none" w:sz="0" w:space="0" w:color="auto"/>
            <w:right w:val="none" w:sz="0" w:space="0" w:color="auto"/>
          </w:divBdr>
        </w:div>
        <w:div w:id="2015305399">
          <w:marLeft w:val="0"/>
          <w:marRight w:val="0"/>
          <w:marTop w:val="0"/>
          <w:marBottom w:val="0"/>
          <w:divBdr>
            <w:top w:val="none" w:sz="0" w:space="0" w:color="auto"/>
            <w:left w:val="none" w:sz="0" w:space="0" w:color="auto"/>
            <w:bottom w:val="none" w:sz="0" w:space="0" w:color="auto"/>
            <w:right w:val="none" w:sz="0" w:space="0" w:color="auto"/>
          </w:divBdr>
        </w:div>
        <w:div w:id="2018578111">
          <w:marLeft w:val="0"/>
          <w:marRight w:val="0"/>
          <w:marTop w:val="0"/>
          <w:marBottom w:val="0"/>
          <w:divBdr>
            <w:top w:val="none" w:sz="0" w:space="0" w:color="auto"/>
            <w:left w:val="none" w:sz="0" w:space="0" w:color="auto"/>
            <w:bottom w:val="none" w:sz="0" w:space="0" w:color="auto"/>
            <w:right w:val="none" w:sz="0" w:space="0" w:color="auto"/>
          </w:divBdr>
        </w:div>
        <w:div w:id="2022583529">
          <w:marLeft w:val="0"/>
          <w:marRight w:val="0"/>
          <w:marTop w:val="0"/>
          <w:marBottom w:val="0"/>
          <w:divBdr>
            <w:top w:val="none" w:sz="0" w:space="0" w:color="auto"/>
            <w:left w:val="none" w:sz="0" w:space="0" w:color="auto"/>
            <w:bottom w:val="none" w:sz="0" w:space="0" w:color="auto"/>
            <w:right w:val="none" w:sz="0" w:space="0" w:color="auto"/>
          </w:divBdr>
        </w:div>
        <w:div w:id="2030257783">
          <w:marLeft w:val="0"/>
          <w:marRight w:val="0"/>
          <w:marTop w:val="0"/>
          <w:marBottom w:val="0"/>
          <w:divBdr>
            <w:top w:val="none" w:sz="0" w:space="0" w:color="auto"/>
            <w:left w:val="none" w:sz="0" w:space="0" w:color="auto"/>
            <w:bottom w:val="none" w:sz="0" w:space="0" w:color="auto"/>
            <w:right w:val="none" w:sz="0" w:space="0" w:color="auto"/>
          </w:divBdr>
        </w:div>
        <w:div w:id="2043171337">
          <w:marLeft w:val="0"/>
          <w:marRight w:val="0"/>
          <w:marTop w:val="0"/>
          <w:marBottom w:val="0"/>
          <w:divBdr>
            <w:top w:val="none" w:sz="0" w:space="0" w:color="auto"/>
            <w:left w:val="none" w:sz="0" w:space="0" w:color="auto"/>
            <w:bottom w:val="none" w:sz="0" w:space="0" w:color="auto"/>
            <w:right w:val="none" w:sz="0" w:space="0" w:color="auto"/>
          </w:divBdr>
        </w:div>
        <w:div w:id="2050176995">
          <w:marLeft w:val="0"/>
          <w:marRight w:val="0"/>
          <w:marTop w:val="0"/>
          <w:marBottom w:val="0"/>
          <w:divBdr>
            <w:top w:val="none" w:sz="0" w:space="0" w:color="auto"/>
            <w:left w:val="none" w:sz="0" w:space="0" w:color="auto"/>
            <w:bottom w:val="none" w:sz="0" w:space="0" w:color="auto"/>
            <w:right w:val="none" w:sz="0" w:space="0" w:color="auto"/>
          </w:divBdr>
        </w:div>
        <w:div w:id="2051605271">
          <w:marLeft w:val="0"/>
          <w:marRight w:val="0"/>
          <w:marTop w:val="0"/>
          <w:marBottom w:val="0"/>
          <w:divBdr>
            <w:top w:val="none" w:sz="0" w:space="0" w:color="auto"/>
            <w:left w:val="none" w:sz="0" w:space="0" w:color="auto"/>
            <w:bottom w:val="none" w:sz="0" w:space="0" w:color="auto"/>
            <w:right w:val="none" w:sz="0" w:space="0" w:color="auto"/>
          </w:divBdr>
        </w:div>
        <w:div w:id="2055696907">
          <w:marLeft w:val="0"/>
          <w:marRight w:val="0"/>
          <w:marTop w:val="0"/>
          <w:marBottom w:val="0"/>
          <w:divBdr>
            <w:top w:val="none" w:sz="0" w:space="0" w:color="auto"/>
            <w:left w:val="none" w:sz="0" w:space="0" w:color="auto"/>
            <w:bottom w:val="none" w:sz="0" w:space="0" w:color="auto"/>
            <w:right w:val="none" w:sz="0" w:space="0" w:color="auto"/>
          </w:divBdr>
        </w:div>
        <w:div w:id="2064256274">
          <w:marLeft w:val="0"/>
          <w:marRight w:val="0"/>
          <w:marTop w:val="0"/>
          <w:marBottom w:val="0"/>
          <w:divBdr>
            <w:top w:val="none" w:sz="0" w:space="0" w:color="auto"/>
            <w:left w:val="none" w:sz="0" w:space="0" w:color="auto"/>
            <w:bottom w:val="none" w:sz="0" w:space="0" w:color="auto"/>
            <w:right w:val="none" w:sz="0" w:space="0" w:color="auto"/>
          </w:divBdr>
        </w:div>
        <w:div w:id="2074623596">
          <w:marLeft w:val="0"/>
          <w:marRight w:val="0"/>
          <w:marTop w:val="0"/>
          <w:marBottom w:val="0"/>
          <w:divBdr>
            <w:top w:val="none" w:sz="0" w:space="0" w:color="auto"/>
            <w:left w:val="none" w:sz="0" w:space="0" w:color="auto"/>
            <w:bottom w:val="none" w:sz="0" w:space="0" w:color="auto"/>
            <w:right w:val="none" w:sz="0" w:space="0" w:color="auto"/>
          </w:divBdr>
        </w:div>
        <w:div w:id="2085561363">
          <w:marLeft w:val="0"/>
          <w:marRight w:val="0"/>
          <w:marTop w:val="0"/>
          <w:marBottom w:val="0"/>
          <w:divBdr>
            <w:top w:val="none" w:sz="0" w:space="0" w:color="auto"/>
            <w:left w:val="none" w:sz="0" w:space="0" w:color="auto"/>
            <w:bottom w:val="none" w:sz="0" w:space="0" w:color="auto"/>
            <w:right w:val="none" w:sz="0" w:space="0" w:color="auto"/>
          </w:divBdr>
        </w:div>
        <w:div w:id="2085755878">
          <w:marLeft w:val="0"/>
          <w:marRight w:val="0"/>
          <w:marTop w:val="0"/>
          <w:marBottom w:val="0"/>
          <w:divBdr>
            <w:top w:val="none" w:sz="0" w:space="0" w:color="auto"/>
            <w:left w:val="none" w:sz="0" w:space="0" w:color="auto"/>
            <w:bottom w:val="none" w:sz="0" w:space="0" w:color="auto"/>
            <w:right w:val="none" w:sz="0" w:space="0" w:color="auto"/>
          </w:divBdr>
        </w:div>
        <w:div w:id="2100444252">
          <w:marLeft w:val="0"/>
          <w:marRight w:val="0"/>
          <w:marTop w:val="0"/>
          <w:marBottom w:val="0"/>
          <w:divBdr>
            <w:top w:val="none" w:sz="0" w:space="0" w:color="auto"/>
            <w:left w:val="none" w:sz="0" w:space="0" w:color="auto"/>
            <w:bottom w:val="none" w:sz="0" w:space="0" w:color="auto"/>
            <w:right w:val="none" w:sz="0" w:space="0" w:color="auto"/>
          </w:divBdr>
        </w:div>
        <w:div w:id="2105757305">
          <w:marLeft w:val="0"/>
          <w:marRight w:val="0"/>
          <w:marTop w:val="0"/>
          <w:marBottom w:val="0"/>
          <w:divBdr>
            <w:top w:val="none" w:sz="0" w:space="0" w:color="auto"/>
            <w:left w:val="none" w:sz="0" w:space="0" w:color="auto"/>
            <w:bottom w:val="none" w:sz="0" w:space="0" w:color="auto"/>
            <w:right w:val="none" w:sz="0" w:space="0" w:color="auto"/>
          </w:divBdr>
        </w:div>
        <w:div w:id="2122796420">
          <w:marLeft w:val="0"/>
          <w:marRight w:val="0"/>
          <w:marTop w:val="0"/>
          <w:marBottom w:val="0"/>
          <w:divBdr>
            <w:top w:val="none" w:sz="0" w:space="0" w:color="auto"/>
            <w:left w:val="none" w:sz="0" w:space="0" w:color="auto"/>
            <w:bottom w:val="none" w:sz="0" w:space="0" w:color="auto"/>
            <w:right w:val="none" w:sz="0" w:space="0" w:color="auto"/>
          </w:divBdr>
        </w:div>
        <w:div w:id="2132554941">
          <w:marLeft w:val="0"/>
          <w:marRight w:val="0"/>
          <w:marTop w:val="0"/>
          <w:marBottom w:val="0"/>
          <w:divBdr>
            <w:top w:val="none" w:sz="0" w:space="0" w:color="auto"/>
            <w:left w:val="none" w:sz="0" w:space="0" w:color="auto"/>
            <w:bottom w:val="none" w:sz="0" w:space="0" w:color="auto"/>
            <w:right w:val="none" w:sz="0" w:space="0" w:color="auto"/>
          </w:divBdr>
        </w:div>
        <w:div w:id="2133087904">
          <w:marLeft w:val="0"/>
          <w:marRight w:val="0"/>
          <w:marTop w:val="0"/>
          <w:marBottom w:val="0"/>
          <w:divBdr>
            <w:top w:val="none" w:sz="0" w:space="0" w:color="auto"/>
            <w:left w:val="none" w:sz="0" w:space="0" w:color="auto"/>
            <w:bottom w:val="none" w:sz="0" w:space="0" w:color="auto"/>
            <w:right w:val="none" w:sz="0" w:space="0" w:color="auto"/>
          </w:divBdr>
        </w:div>
        <w:div w:id="2143035047">
          <w:marLeft w:val="0"/>
          <w:marRight w:val="0"/>
          <w:marTop w:val="0"/>
          <w:marBottom w:val="0"/>
          <w:divBdr>
            <w:top w:val="none" w:sz="0" w:space="0" w:color="auto"/>
            <w:left w:val="none" w:sz="0" w:space="0" w:color="auto"/>
            <w:bottom w:val="none" w:sz="0" w:space="0" w:color="auto"/>
            <w:right w:val="none" w:sz="0" w:space="0" w:color="auto"/>
          </w:divBdr>
        </w:div>
      </w:divsChild>
    </w:div>
    <w:div w:id="1840080168">
      <w:bodyDiv w:val="1"/>
      <w:marLeft w:val="0"/>
      <w:marRight w:val="0"/>
      <w:marTop w:val="0"/>
      <w:marBottom w:val="0"/>
      <w:divBdr>
        <w:top w:val="none" w:sz="0" w:space="0" w:color="auto"/>
        <w:left w:val="none" w:sz="0" w:space="0" w:color="auto"/>
        <w:bottom w:val="none" w:sz="0" w:space="0" w:color="auto"/>
        <w:right w:val="none" w:sz="0" w:space="0" w:color="auto"/>
      </w:divBdr>
    </w:div>
    <w:div w:id="1938052471">
      <w:bodyDiv w:val="1"/>
      <w:marLeft w:val="0"/>
      <w:marRight w:val="0"/>
      <w:marTop w:val="0"/>
      <w:marBottom w:val="0"/>
      <w:divBdr>
        <w:top w:val="none" w:sz="0" w:space="0" w:color="auto"/>
        <w:left w:val="none" w:sz="0" w:space="0" w:color="auto"/>
        <w:bottom w:val="none" w:sz="0" w:space="0" w:color="auto"/>
        <w:right w:val="none" w:sz="0" w:space="0" w:color="auto"/>
      </w:divBdr>
    </w:div>
    <w:div w:id="1959943939">
      <w:bodyDiv w:val="1"/>
      <w:marLeft w:val="0"/>
      <w:marRight w:val="0"/>
      <w:marTop w:val="0"/>
      <w:marBottom w:val="0"/>
      <w:divBdr>
        <w:top w:val="none" w:sz="0" w:space="0" w:color="auto"/>
        <w:left w:val="none" w:sz="0" w:space="0" w:color="auto"/>
        <w:bottom w:val="none" w:sz="0" w:space="0" w:color="auto"/>
        <w:right w:val="none" w:sz="0" w:space="0" w:color="auto"/>
      </w:divBdr>
    </w:div>
    <w:div w:id="1960722190">
      <w:bodyDiv w:val="1"/>
      <w:marLeft w:val="0"/>
      <w:marRight w:val="0"/>
      <w:marTop w:val="0"/>
      <w:marBottom w:val="0"/>
      <w:divBdr>
        <w:top w:val="none" w:sz="0" w:space="0" w:color="auto"/>
        <w:left w:val="none" w:sz="0" w:space="0" w:color="auto"/>
        <w:bottom w:val="none" w:sz="0" w:space="0" w:color="auto"/>
        <w:right w:val="none" w:sz="0" w:space="0" w:color="auto"/>
      </w:divBdr>
    </w:div>
    <w:div w:id="1966347292">
      <w:bodyDiv w:val="1"/>
      <w:marLeft w:val="0"/>
      <w:marRight w:val="0"/>
      <w:marTop w:val="0"/>
      <w:marBottom w:val="0"/>
      <w:divBdr>
        <w:top w:val="none" w:sz="0" w:space="0" w:color="auto"/>
        <w:left w:val="none" w:sz="0" w:space="0" w:color="auto"/>
        <w:bottom w:val="none" w:sz="0" w:space="0" w:color="auto"/>
        <w:right w:val="none" w:sz="0" w:space="0" w:color="auto"/>
      </w:divBdr>
      <w:divsChild>
        <w:div w:id="23406582">
          <w:marLeft w:val="0"/>
          <w:marRight w:val="0"/>
          <w:marTop w:val="0"/>
          <w:marBottom w:val="0"/>
          <w:divBdr>
            <w:top w:val="none" w:sz="0" w:space="0" w:color="auto"/>
            <w:left w:val="none" w:sz="0" w:space="0" w:color="auto"/>
            <w:bottom w:val="none" w:sz="0" w:space="0" w:color="auto"/>
            <w:right w:val="none" w:sz="0" w:space="0" w:color="auto"/>
          </w:divBdr>
        </w:div>
        <w:div w:id="96220972">
          <w:marLeft w:val="0"/>
          <w:marRight w:val="0"/>
          <w:marTop w:val="0"/>
          <w:marBottom w:val="0"/>
          <w:divBdr>
            <w:top w:val="none" w:sz="0" w:space="0" w:color="auto"/>
            <w:left w:val="none" w:sz="0" w:space="0" w:color="auto"/>
            <w:bottom w:val="none" w:sz="0" w:space="0" w:color="auto"/>
            <w:right w:val="none" w:sz="0" w:space="0" w:color="auto"/>
          </w:divBdr>
        </w:div>
        <w:div w:id="438187931">
          <w:marLeft w:val="0"/>
          <w:marRight w:val="0"/>
          <w:marTop w:val="0"/>
          <w:marBottom w:val="0"/>
          <w:divBdr>
            <w:top w:val="none" w:sz="0" w:space="0" w:color="auto"/>
            <w:left w:val="none" w:sz="0" w:space="0" w:color="auto"/>
            <w:bottom w:val="none" w:sz="0" w:space="0" w:color="auto"/>
            <w:right w:val="none" w:sz="0" w:space="0" w:color="auto"/>
          </w:divBdr>
        </w:div>
        <w:div w:id="559483487">
          <w:marLeft w:val="0"/>
          <w:marRight w:val="0"/>
          <w:marTop w:val="0"/>
          <w:marBottom w:val="0"/>
          <w:divBdr>
            <w:top w:val="none" w:sz="0" w:space="0" w:color="auto"/>
            <w:left w:val="none" w:sz="0" w:space="0" w:color="auto"/>
            <w:bottom w:val="none" w:sz="0" w:space="0" w:color="auto"/>
            <w:right w:val="none" w:sz="0" w:space="0" w:color="auto"/>
          </w:divBdr>
        </w:div>
        <w:div w:id="586501068">
          <w:marLeft w:val="0"/>
          <w:marRight w:val="0"/>
          <w:marTop w:val="0"/>
          <w:marBottom w:val="0"/>
          <w:divBdr>
            <w:top w:val="none" w:sz="0" w:space="0" w:color="auto"/>
            <w:left w:val="none" w:sz="0" w:space="0" w:color="auto"/>
            <w:bottom w:val="none" w:sz="0" w:space="0" w:color="auto"/>
            <w:right w:val="none" w:sz="0" w:space="0" w:color="auto"/>
          </w:divBdr>
        </w:div>
        <w:div w:id="1533807684">
          <w:marLeft w:val="0"/>
          <w:marRight w:val="0"/>
          <w:marTop w:val="0"/>
          <w:marBottom w:val="0"/>
          <w:divBdr>
            <w:top w:val="none" w:sz="0" w:space="0" w:color="auto"/>
            <w:left w:val="none" w:sz="0" w:space="0" w:color="auto"/>
            <w:bottom w:val="none" w:sz="0" w:space="0" w:color="auto"/>
            <w:right w:val="none" w:sz="0" w:space="0" w:color="auto"/>
          </w:divBdr>
        </w:div>
      </w:divsChild>
    </w:div>
    <w:div w:id="2037348459">
      <w:bodyDiv w:val="1"/>
      <w:marLeft w:val="0"/>
      <w:marRight w:val="0"/>
      <w:marTop w:val="0"/>
      <w:marBottom w:val="0"/>
      <w:divBdr>
        <w:top w:val="none" w:sz="0" w:space="0" w:color="auto"/>
        <w:left w:val="none" w:sz="0" w:space="0" w:color="auto"/>
        <w:bottom w:val="none" w:sz="0" w:space="0" w:color="auto"/>
        <w:right w:val="none" w:sz="0" w:space="0" w:color="auto"/>
      </w:divBdr>
    </w:div>
    <w:div w:id="2053457287">
      <w:bodyDiv w:val="1"/>
      <w:marLeft w:val="0"/>
      <w:marRight w:val="0"/>
      <w:marTop w:val="0"/>
      <w:marBottom w:val="0"/>
      <w:divBdr>
        <w:top w:val="none" w:sz="0" w:space="0" w:color="auto"/>
        <w:left w:val="none" w:sz="0" w:space="0" w:color="auto"/>
        <w:bottom w:val="none" w:sz="0" w:space="0" w:color="auto"/>
        <w:right w:val="none" w:sz="0" w:space="0" w:color="auto"/>
      </w:divBdr>
    </w:div>
    <w:div w:id="2059087612">
      <w:bodyDiv w:val="1"/>
      <w:marLeft w:val="0"/>
      <w:marRight w:val="0"/>
      <w:marTop w:val="0"/>
      <w:marBottom w:val="0"/>
      <w:divBdr>
        <w:top w:val="none" w:sz="0" w:space="0" w:color="auto"/>
        <w:left w:val="none" w:sz="0" w:space="0" w:color="auto"/>
        <w:bottom w:val="none" w:sz="0" w:space="0" w:color="auto"/>
        <w:right w:val="none" w:sz="0" w:space="0" w:color="auto"/>
      </w:divBdr>
      <w:divsChild>
        <w:div w:id="838690602">
          <w:marLeft w:val="547"/>
          <w:marRight w:val="0"/>
          <w:marTop w:val="0"/>
          <w:marBottom w:val="0"/>
          <w:divBdr>
            <w:top w:val="none" w:sz="0" w:space="0" w:color="auto"/>
            <w:left w:val="none" w:sz="0" w:space="0" w:color="auto"/>
            <w:bottom w:val="none" w:sz="0" w:space="0" w:color="auto"/>
            <w:right w:val="none" w:sz="0" w:space="0" w:color="auto"/>
          </w:divBdr>
        </w:div>
        <w:div w:id="202183131">
          <w:marLeft w:val="547"/>
          <w:marRight w:val="0"/>
          <w:marTop w:val="0"/>
          <w:marBottom w:val="0"/>
          <w:divBdr>
            <w:top w:val="none" w:sz="0" w:space="0" w:color="auto"/>
            <w:left w:val="none" w:sz="0" w:space="0" w:color="auto"/>
            <w:bottom w:val="none" w:sz="0" w:space="0" w:color="auto"/>
            <w:right w:val="none" w:sz="0" w:space="0" w:color="auto"/>
          </w:divBdr>
        </w:div>
      </w:divsChild>
    </w:div>
    <w:div w:id="2075278871">
      <w:bodyDiv w:val="1"/>
      <w:marLeft w:val="0"/>
      <w:marRight w:val="0"/>
      <w:marTop w:val="0"/>
      <w:marBottom w:val="0"/>
      <w:divBdr>
        <w:top w:val="none" w:sz="0" w:space="0" w:color="auto"/>
        <w:left w:val="none" w:sz="0" w:space="0" w:color="auto"/>
        <w:bottom w:val="none" w:sz="0" w:space="0" w:color="auto"/>
        <w:right w:val="none" w:sz="0" w:space="0" w:color="auto"/>
      </w:divBdr>
    </w:div>
    <w:div w:id="2090039431">
      <w:bodyDiv w:val="1"/>
      <w:marLeft w:val="0"/>
      <w:marRight w:val="0"/>
      <w:marTop w:val="0"/>
      <w:marBottom w:val="0"/>
      <w:divBdr>
        <w:top w:val="none" w:sz="0" w:space="0" w:color="auto"/>
        <w:left w:val="none" w:sz="0" w:space="0" w:color="auto"/>
        <w:bottom w:val="none" w:sz="0" w:space="0" w:color="auto"/>
        <w:right w:val="none" w:sz="0" w:space="0" w:color="auto"/>
      </w:divBdr>
    </w:div>
    <w:div w:id="214403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sante.gouv.fr/labels-certifications/hds/certification-des-hebergeurs-de-donnees-de-sante" TargetMode="External"/><Relationship Id="rId3" Type="http://schemas.openxmlformats.org/officeDocument/2006/relationships/customXml" Target="../customXml/item3.xml"/><Relationship Id="rId21" Type="http://schemas.openxmlformats.org/officeDocument/2006/relationships/hyperlink" Target="https://esante.gouv.fr/sites/default/files/media_entity/documents/doctrine-du-numerique-en-sante_version-2022_vf.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umerique.gouv.fr/services/cloud/doctrin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esante.gouv.fr/sites/default/files/media_entity/documents/doctrine-du-numerique-en-sante_version-2022_vf.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ante.gouv.fr/produits-services/ci-s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7B8ED76EA0E924C93A87698CED1A4A0" ma:contentTypeVersion="6" ma:contentTypeDescription="Crée un document." ma:contentTypeScope="" ma:versionID="f24e107e4c523e6d07ba3002be23ac60">
  <xsd:schema xmlns:xsd="http://www.w3.org/2001/XMLSchema" xmlns:xs="http://www.w3.org/2001/XMLSchema" xmlns:p="http://schemas.microsoft.com/office/2006/metadata/properties" xmlns:ns2="1f164811-34ee-4a7d-81f1-0adb69129754" xmlns:ns3="0c9a4ecc-6973-4548-8921-8a028db8b0aa" targetNamespace="http://schemas.microsoft.com/office/2006/metadata/properties" ma:root="true" ma:fieldsID="4b532b5f4d10728eed7726a8d646ed3e" ns2:_="" ns3:_="">
    <xsd:import namespace="1f164811-34ee-4a7d-81f1-0adb69129754"/>
    <xsd:import namespace="0c9a4ecc-6973-4548-8921-8a028db8b0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164811-34ee-4a7d-81f1-0adb6912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a4ecc-6973-4548-8921-8a028db8b0a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7ED83-602D-4590-9AFE-CCFF76D59B2A}">
  <ds:schemaRefs>
    <ds:schemaRef ds:uri="http://schemas.microsoft.com/sharepoint/v3/contenttype/forms"/>
  </ds:schemaRefs>
</ds:datastoreItem>
</file>

<file path=customXml/itemProps2.xml><?xml version="1.0" encoding="utf-8"?>
<ds:datastoreItem xmlns:ds="http://schemas.openxmlformats.org/officeDocument/2006/customXml" ds:itemID="{6837AB4C-D922-4968-A63F-DC2FC315E9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BA1149-A325-4432-8777-EAB1120445B0}">
  <ds:schemaRefs>
    <ds:schemaRef ds:uri="http://schemas.openxmlformats.org/officeDocument/2006/bibliography"/>
  </ds:schemaRefs>
</ds:datastoreItem>
</file>

<file path=customXml/itemProps4.xml><?xml version="1.0" encoding="utf-8"?>
<ds:datastoreItem xmlns:ds="http://schemas.openxmlformats.org/officeDocument/2006/customXml" ds:itemID="{16D58F33-4027-4FEB-8CB2-CCC216E5B7E2}"/>
</file>

<file path=docProps/app.xml><?xml version="1.0" encoding="utf-8"?>
<Properties xmlns="http://schemas.openxmlformats.org/officeDocument/2006/extended-properties" xmlns:vt="http://schemas.openxmlformats.org/officeDocument/2006/docPropsVTypes">
  <Template>Normal.dotm</Template>
  <TotalTime>4483</TotalTime>
  <Pages>22</Pages>
  <Words>6336</Words>
  <Characters>34852</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LOGICA</Company>
  <LinksUpToDate>false</LinksUpToDate>
  <CharactersWithSpaces>41106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cp:lastModifiedBy>BARBOSA Serge</cp:lastModifiedBy>
  <cp:revision>9</cp:revision>
  <cp:lastPrinted>2013-10-16T18:40:00Z</cp:lastPrinted>
  <dcterms:created xsi:type="dcterms:W3CDTF">2024-02-29T13:52:00Z</dcterms:created>
  <dcterms:modified xsi:type="dcterms:W3CDTF">2024-03-04T14:05:00Z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0x01010037B8ED76EA0E924C93A87698CED1A4A0</vt:lpwstr>
  </property>
  <property fmtid="{D5CDD505-2E9C-101B-9397-08002B2CF9AE}" pid="3" name="MediaServiceImageTags">
    <vt:lpwstr/>
  </property>
</Properties>
</file>