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0A5E9" w14:textId="77777777" w:rsidR="00056A20" w:rsidRDefault="00056A20">
      <w:pPr>
        <w:pStyle w:val="BodyA"/>
        <w:rPr>
          <w:rFonts w:ascii="Calibri" w:eastAsia="Calibri" w:hAnsi="Calibri" w:cs="Calibri"/>
          <w:sz w:val="22"/>
          <w:szCs w:val="22"/>
        </w:rPr>
      </w:pPr>
    </w:p>
    <w:tbl>
      <w:tblPr>
        <w:tblW w:w="8195" w:type="dxa"/>
        <w:tblInd w:w="14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6"/>
        <w:gridCol w:w="7959"/>
      </w:tblGrid>
      <w:tr w:rsidR="00056A20" w14:paraId="23DFF3C5" w14:textId="77777777">
        <w:trPr>
          <w:trHeight w:val="1159"/>
        </w:trPr>
        <w:tc>
          <w:tcPr>
            <w:tcW w:w="81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9AD95" w14:textId="77777777" w:rsidR="00056A20" w:rsidRDefault="00056A20">
            <w:pPr>
              <w:pStyle w:val="BodyA"/>
              <w:rPr>
                <w:rFonts w:ascii="Calibri" w:eastAsia="Calibri" w:hAnsi="Calibri" w:cs="Calibri"/>
                <w:b/>
                <w:bCs/>
                <w:sz w:val="32"/>
                <w:szCs w:val="32"/>
              </w:rPr>
            </w:pPr>
          </w:p>
          <w:p w14:paraId="3104E55D" w14:textId="77777777" w:rsidR="00056A20" w:rsidRDefault="00CA3D14">
            <w:pPr>
              <w:pStyle w:val="BodyA"/>
            </w:pPr>
            <w:r>
              <w:rPr>
                <w:rFonts w:ascii="Calibri" w:hAnsi="Calibri"/>
                <w:b/>
                <w:bCs/>
                <w:sz w:val="32"/>
                <w:szCs w:val="32"/>
                <w:lang w:val="en-US"/>
              </w:rPr>
              <w:t>TENDER RULES</w:t>
            </w:r>
          </w:p>
        </w:tc>
      </w:tr>
      <w:tr w:rsidR="00056A20" w14:paraId="0FED9B82" w14:textId="77777777">
        <w:trPr>
          <w:trHeight w:val="310"/>
        </w:trPr>
        <w:tc>
          <w:tcPr>
            <w:tcW w:w="81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799A1" w14:textId="77777777" w:rsidR="00056A20" w:rsidRDefault="00056A20"/>
        </w:tc>
      </w:tr>
      <w:tr w:rsidR="00056A20" w:rsidRPr="006660CB" w14:paraId="2BD7291E" w14:textId="77777777" w:rsidTr="009D1EDA">
        <w:trPr>
          <w:trHeight w:val="5341"/>
        </w:trPr>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29737623" w14:textId="77777777" w:rsidR="00056A20" w:rsidRDefault="00056A20"/>
        </w:tc>
        <w:tc>
          <w:tcPr>
            <w:tcW w:w="795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4D87E120" w14:textId="77777777" w:rsidR="00056A20" w:rsidRPr="0036405F" w:rsidRDefault="00CA3D14">
            <w:pPr>
              <w:pStyle w:val="BodyA"/>
              <w:rPr>
                <w:rFonts w:ascii="Calibri" w:eastAsia="Calibri" w:hAnsi="Calibri" w:cs="Calibri"/>
                <w:b/>
                <w:bCs/>
                <w:caps/>
                <w:sz w:val="22"/>
                <w:szCs w:val="22"/>
                <w:lang w:val="en-GB"/>
              </w:rPr>
            </w:pPr>
            <w:r>
              <w:rPr>
                <w:rFonts w:ascii="Calibri" w:hAnsi="Calibri"/>
                <w:b/>
                <w:bCs/>
                <w:caps/>
                <w:sz w:val="22"/>
                <w:szCs w:val="22"/>
                <w:lang w:val="en-US"/>
              </w:rPr>
              <w:t>OBJECT of the proposed contract:</w:t>
            </w:r>
          </w:p>
          <w:p w14:paraId="7CFC1BF6" w14:textId="77777777" w:rsidR="006970B3" w:rsidRPr="006970B3" w:rsidRDefault="006970B3" w:rsidP="006970B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Calibri" w:hAnsi="Calibri" w:cs="Calibri"/>
                <w:iCs/>
                <w:sz w:val="22"/>
                <w:szCs w:val="22"/>
                <w:lang w:val="es-ES_tradnl"/>
              </w:rPr>
            </w:pPr>
            <w:r w:rsidRPr="006970B3">
              <w:rPr>
                <w:rFonts w:ascii="Calibri" w:hAnsi="Calibri" w:cs="Calibri"/>
                <w:iCs/>
                <w:sz w:val="22"/>
                <w:szCs w:val="22"/>
                <w:lang w:val="es-ES_tradnl"/>
              </w:rPr>
              <w:t xml:space="preserve">VALORACIÓN DE SERVICIOS ECOSISTÉMICOS </w:t>
            </w:r>
          </w:p>
          <w:p w14:paraId="6A0186F5" w14:textId="77777777" w:rsidR="00360A3F" w:rsidRPr="00360A3F" w:rsidRDefault="00360A3F">
            <w:pPr>
              <w:pStyle w:val="BodyA"/>
              <w:numPr>
                <w:ilvl w:val="0"/>
                <w:numId w:val="1"/>
              </w:numPr>
              <w:jc w:val="both"/>
              <w:rPr>
                <w:rFonts w:ascii="Calibri" w:hAnsi="Calibri"/>
                <w:sz w:val="22"/>
                <w:szCs w:val="22"/>
                <w:lang w:val="es-ES_tradnl"/>
              </w:rPr>
            </w:pPr>
            <w:r w:rsidRPr="004F723B">
              <w:rPr>
                <w:rFonts w:ascii="Calibri" w:hAnsi="Calibri"/>
                <w:sz w:val="22"/>
                <w:szCs w:val="22"/>
                <w:lang w:val="es-ES_tradnl"/>
              </w:rPr>
              <w:t xml:space="preserve">Lot 1: </w:t>
            </w:r>
            <w:r w:rsidRPr="004F723B">
              <w:rPr>
                <w:rFonts w:ascii="Calibri" w:hAnsi="Calibri"/>
                <w:iCs/>
                <w:sz w:val="22"/>
                <w:szCs w:val="22"/>
                <w:lang w:val="es-ES_tradnl"/>
              </w:rPr>
              <w:t>Valuation of ecosystem services provided by the Namuncurá Marine Protected Area/Burdwood Bank (AMPNBB)</w:t>
            </w:r>
            <w:r w:rsidRPr="00360A3F">
              <w:rPr>
                <w:rFonts w:ascii="Calibri" w:hAnsi="Calibri"/>
                <w:i/>
                <w:iCs/>
                <w:sz w:val="22"/>
                <w:szCs w:val="22"/>
                <w:lang w:val="es-ES_tradnl"/>
              </w:rPr>
              <w:t xml:space="preserve"> (Spanish: </w:t>
            </w:r>
            <w:r w:rsidRPr="00360A3F">
              <w:rPr>
                <w:rFonts w:ascii="Calibri" w:hAnsi="Calibri"/>
                <w:sz w:val="22"/>
                <w:szCs w:val="22"/>
                <w:rtl/>
                <w:lang w:val="ar-SA"/>
              </w:rPr>
              <w:t>“</w:t>
            </w:r>
            <w:r w:rsidRPr="00360A3F">
              <w:rPr>
                <w:rFonts w:ascii="Calibri" w:hAnsi="Calibri"/>
                <w:i/>
                <w:iCs/>
                <w:sz w:val="22"/>
                <w:szCs w:val="22"/>
                <w:lang w:val="es-ES_tradnl"/>
              </w:rPr>
              <w:t>Valoración de los servicios ecosistémicos que provee el Á</w:t>
            </w:r>
            <w:r w:rsidRPr="00360A3F">
              <w:rPr>
                <w:rFonts w:ascii="Calibri" w:hAnsi="Calibri"/>
                <w:i/>
                <w:iCs/>
                <w:sz w:val="22"/>
                <w:szCs w:val="22"/>
                <w:lang w:val="pt-PT"/>
              </w:rPr>
              <w:t>rea Marina Protegida Namuncur</w:t>
            </w:r>
            <w:r w:rsidRPr="00360A3F">
              <w:rPr>
                <w:rFonts w:ascii="Calibri" w:hAnsi="Calibri"/>
                <w:i/>
                <w:iCs/>
                <w:sz w:val="22"/>
                <w:szCs w:val="22"/>
                <w:lang w:val="es-ES_tradnl"/>
              </w:rPr>
              <w:t xml:space="preserve">á/ </w:t>
            </w:r>
            <w:r w:rsidRPr="00360A3F">
              <w:rPr>
                <w:rFonts w:ascii="Calibri" w:hAnsi="Calibri"/>
                <w:i/>
                <w:iCs/>
                <w:sz w:val="22"/>
                <w:szCs w:val="22"/>
                <w:lang w:val="it-IT"/>
              </w:rPr>
              <w:t>Banco Burdwood (AMPNBB)</w:t>
            </w:r>
            <w:r w:rsidRPr="00360A3F">
              <w:rPr>
                <w:rFonts w:ascii="Calibri" w:hAnsi="Calibri"/>
                <w:i/>
                <w:iCs/>
                <w:sz w:val="22"/>
                <w:szCs w:val="22"/>
                <w:lang w:val="es-ES_tradnl"/>
              </w:rPr>
              <w:t>”)</w:t>
            </w:r>
          </w:p>
          <w:p w14:paraId="2199FEF8" w14:textId="031C269A" w:rsidR="00056A20" w:rsidRDefault="00360A3F">
            <w:pPr>
              <w:pStyle w:val="BodyA"/>
              <w:numPr>
                <w:ilvl w:val="0"/>
                <w:numId w:val="1"/>
              </w:numPr>
              <w:jc w:val="both"/>
              <w:rPr>
                <w:rFonts w:ascii="Calibri" w:hAnsi="Calibri"/>
                <w:sz w:val="22"/>
                <w:szCs w:val="22"/>
                <w:lang w:val="es-ES_tradnl"/>
              </w:rPr>
            </w:pPr>
            <w:r w:rsidRPr="004F723B">
              <w:rPr>
                <w:rFonts w:ascii="Calibri" w:hAnsi="Calibri"/>
                <w:iCs/>
                <w:sz w:val="22"/>
                <w:szCs w:val="22"/>
                <w:lang w:val="es-CO"/>
              </w:rPr>
              <w:t>Lot 2: Valuation of ecosystem services in 5 national parks: Los Glaciares</w:t>
            </w:r>
            <w:r w:rsidRPr="004F723B">
              <w:rPr>
                <w:rFonts w:ascii="Calibri" w:hAnsi="Calibri"/>
                <w:iCs/>
                <w:sz w:val="22"/>
                <w:szCs w:val="22"/>
                <w:lang w:val="it-IT"/>
              </w:rPr>
              <w:t>, Calilegua</w:t>
            </w:r>
            <w:r w:rsidRPr="004F723B">
              <w:rPr>
                <w:rFonts w:ascii="Calibri" w:hAnsi="Calibri"/>
                <w:iCs/>
                <w:sz w:val="22"/>
                <w:szCs w:val="22"/>
                <w:lang w:val="es-CO"/>
              </w:rPr>
              <w:t>, Impenetrable</w:t>
            </w:r>
            <w:r w:rsidRPr="004F723B">
              <w:rPr>
                <w:rFonts w:ascii="Calibri" w:hAnsi="Calibri"/>
                <w:iCs/>
                <w:sz w:val="22"/>
                <w:szCs w:val="22"/>
                <w:lang w:val="it-IT"/>
              </w:rPr>
              <w:t xml:space="preserve">, Patagonia </w:t>
            </w:r>
            <w:r w:rsidRPr="004F723B">
              <w:rPr>
                <w:rFonts w:ascii="Calibri" w:hAnsi="Calibri"/>
                <w:iCs/>
                <w:sz w:val="22"/>
                <w:szCs w:val="22"/>
                <w:lang w:val="es-CO"/>
              </w:rPr>
              <w:t>and Campos del Tuyú</w:t>
            </w:r>
            <w:r w:rsidRPr="00360A3F">
              <w:rPr>
                <w:rFonts w:ascii="Calibri" w:hAnsi="Calibri"/>
                <w:i/>
                <w:iCs/>
                <w:sz w:val="22"/>
                <w:szCs w:val="22"/>
                <w:lang w:val="es-CO"/>
              </w:rPr>
              <w:t xml:space="preserve"> (Spanish: </w:t>
            </w:r>
            <w:r w:rsidRPr="00360A3F">
              <w:rPr>
                <w:rFonts w:ascii="Calibri" w:hAnsi="Calibri"/>
                <w:sz w:val="22"/>
                <w:szCs w:val="22"/>
                <w:rtl/>
                <w:lang w:val="ar-SA"/>
              </w:rPr>
              <w:t>“</w:t>
            </w:r>
            <w:r w:rsidRPr="00360A3F">
              <w:rPr>
                <w:rFonts w:ascii="Calibri" w:hAnsi="Calibri"/>
                <w:i/>
                <w:iCs/>
                <w:sz w:val="22"/>
                <w:szCs w:val="22"/>
                <w:lang w:val="es-CO"/>
              </w:rPr>
              <w:t>Valoración de los servicios ecosisté</w:t>
            </w:r>
            <w:r w:rsidRPr="00360A3F">
              <w:rPr>
                <w:rFonts w:ascii="Calibri" w:hAnsi="Calibri"/>
                <w:i/>
                <w:iCs/>
                <w:sz w:val="22"/>
                <w:szCs w:val="22"/>
                <w:lang w:val="pt-PT"/>
              </w:rPr>
              <w:t xml:space="preserve">micos para 5 </w:t>
            </w:r>
            <w:r w:rsidRPr="00360A3F">
              <w:rPr>
                <w:rFonts w:ascii="Calibri" w:hAnsi="Calibri"/>
                <w:i/>
                <w:iCs/>
                <w:sz w:val="22"/>
                <w:szCs w:val="22"/>
                <w:lang w:val="es-CO"/>
              </w:rPr>
              <w:t>parque</w:t>
            </w:r>
            <w:r w:rsidRPr="00360A3F">
              <w:rPr>
                <w:rFonts w:ascii="Calibri" w:hAnsi="Calibri"/>
                <w:i/>
                <w:iCs/>
                <w:sz w:val="22"/>
                <w:szCs w:val="22"/>
                <w:lang w:val="pt-PT"/>
              </w:rPr>
              <w:t>s nacionales: Los</w:t>
            </w:r>
            <w:r w:rsidRPr="00360A3F">
              <w:rPr>
                <w:rFonts w:ascii="Calibri" w:hAnsi="Calibri"/>
                <w:i/>
                <w:iCs/>
                <w:sz w:val="22"/>
                <w:szCs w:val="22"/>
                <w:lang w:val="es-CO"/>
              </w:rPr>
              <w:t xml:space="preserve"> </w:t>
            </w:r>
            <w:r w:rsidRPr="00360A3F">
              <w:rPr>
                <w:rFonts w:ascii="Calibri" w:hAnsi="Calibri"/>
                <w:i/>
                <w:iCs/>
                <w:sz w:val="22"/>
                <w:szCs w:val="22"/>
                <w:lang w:val="pt-PT"/>
              </w:rPr>
              <w:t>Glaciares, Calilegua, Impenetrable,</w:t>
            </w:r>
            <w:r w:rsidRPr="00360A3F">
              <w:rPr>
                <w:rFonts w:ascii="Calibri" w:hAnsi="Calibri"/>
                <w:i/>
                <w:iCs/>
                <w:sz w:val="22"/>
                <w:szCs w:val="22"/>
                <w:lang w:val="es-ES_tradnl"/>
              </w:rPr>
              <w:t>Patagonia y Campos del Tuy</w:t>
            </w:r>
            <w:r w:rsidRPr="00360A3F">
              <w:rPr>
                <w:rFonts w:ascii="Calibri" w:hAnsi="Calibri"/>
                <w:i/>
                <w:iCs/>
                <w:sz w:val="22"/>
                <w:szCs w:val="22"/>
                <w:lang w:val="es-CO"/>
              </w:rPr>
              <w:t>ú.”)</w:t>
            </w:r>
          </w:p>
        </w:tc>
      </w:tr>
      <w:tr w:rsidR="00056A20" w14:paraId="50093812" w14:textId="77777777" w:rsidTr="009D1EDA">
        <w:trPr>
          <w:trHeight w:val="541"/>
        </w:trPr>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8512023" w14:textId="77777777" w:rsidR="00056A20" w:rsidRPr="0036405F" w:rsidRDefault="00056A20">
            <w:pPr>
              <w:rPr>
                <w:lang w:val="es-CO"/>
              </w:rPr>
            </w:pPr>
          </w:p>
        </w:tc>
        <w:tc>
          <w:tcPr>
            <w:tcW w:w="795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B4AE06A" w14:textId="77777777" w:rsidR="00056A20" w:rsidRPr="0036405F" w:rsidRDefault="00CA3D14">
            <w:pPr>
              <w:pStyle w:val="BodyA"/>
              <w:rPr>
                <w:rFonts w:ascii="Calibri" w:eastAsia="Calibri" w:hAnsi="Calibri" w:cs="Calibri"/>
                <w:b/>
                <w:bCs/>
                <w:caps/>
                <w:sz w:val="22"/>
                <w:szCs w:val="22"/>
                <w:lang w:val="en-GB"/>
              </w:rPr>
            </w:pPr>
            <w:r>
              <w:rPr>
                <w:rFonts w:ascii="Calibri" w:hAnsi="Calibri"/>
                <w:b/>
                <w:bCs/>
                <w:caps/>
                <w:sz w:val="22"/>
                <w:szCs w:val="22"/>
                <w:lang w:val="en-US"/>
              </w:rPr>
              <w:t>LEGAL REPRESENTATIVE OF THE CONTRACTING AUTHORITY:</w:t>
            </w:r>
          </w:p>
          <w:p w14:paraId="62902C88" w14:textId="77777777" w:rsidR="00056A20" w:rsidRPr="0036405F" w:rsidRDefault="00CA3D14">
            <w:pPr>
              <w:pStyle w:val="BodyA"/>
              <w:rPr>
                <w:lang w:val="en-GB"/>
              </w:rPr>
            </w:pPr>
            <w:r>
              <w:rPr>
                <w:rFonts w:ascii="Calibri" w:hAnsi="Calibri"/>
                <w:sz w:val="22"/>
                <w:szCs w:val="22"/>
                <w:lang w:val="en-US"/>
              </w:rPr>
              <w:t>Jérémie PELLET, Chief Executive Officer of EXPERTISE FRANCE</w:t>
            </w:r>
          </w:p>
        </w:tc>
      </w:tr>
      <w:tr w:rsidR="00056A20" w14:paraId="2AE1FD23" w14:textId="77777777">
        <w:trPr>
          <w:trHeight w:val="310"/>
        </w:trPr>
        <w:tc>
          <w:tcPr>
            <w:tcW w:w="81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8DC24" w14:textId="77777777" w:rsidR="00056A20" w:rsidRDefault="00056A20"/>
        </w:tc>
      </w:tr>
      <w:tr w:rsidR="00056A20" w14:paraId="2B3BDF19" w14:textId="77777777" w:rsidTr="009D1EDA">
        <w:trPr>
          <w:trHeight w:val="541"/>
        </w:trPr>
        <w:tc>
          <w:tcPr>
            <w:tcW w:w="23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AB8FA10" w14:textId="77777777" w:rsidR="00056A20" w:rsidRDefault="00056A20"/>
        </w:tc>
        <w:tc>
          <w:tcPr>
            <w:tcW w:w="795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55E0330" w14:textId="77777777" w:rsidR="00056A20" w:rsidRPr="0036405F" w:rsidRDefault="00CA3D14">
            <w:pPr>
              <w:pStyle w:val="BodyA"/>
              <w:rPr>
                <w:rFonts w:ascii="Calibri" w:eastAsia="Calibri" w:hAnsi="Calibri" w:cs="Calibri"/>
                <w:b/>
                <w:bCs/>
                <w:caps/>
                <w:sz w:val="22"/>
                <w:szCs w:val="22"/>
                <w:lang w:val="en-GB"/>
              </w:rPr>
            </w:pPr>
            <w:r>
              <w:rPr>
                <w:rFonts w:ascii="Calibri" w:hAnsi="Calibri"/>
                <w:b/>
                <w:bCs/>
                <w:caps/>
                <w:sz w:val="22"/>
                <w:szCs w:val="22"/>
                <w:lang w:val="en-US"/>
              </w:rPr>
              <w:t>DATE AND TIME OF OFFER SUBMISSION DEADLINE:</w:t>
            </w:r>
          </w:p>
          <w:p w14:paraId="62AD3E4C" w14:textId="465FD8D0" w:rsidR="00056A20" w:rsidRPr="0036405F" w:rsidRDefault="0036405F" w:rsidP="0036405F">
            <w:pPr>
              <w:pStyle w:val="BodyA"/>
              <w:rPr>
                <w:lang w:val="en-GB"/>
              </w:rPr>
            </w:pPr>
            <w:r>
              <w:rPr>
                <w:lang w:val="en-GB"/>
              </w:rPr>
              <w:t xml:space="preserve">21/02/2025 </w:t>
            </w:r>
            <w:r w:rsidR="00D74E8E">
              <w:rPr>
                <w:rFonts w:ascii="Calibri" w:hAnsi="Calibri"/>
                <w:sz w:val="22"/>
                <w:szCs w:val="22"/>
                <w:lang w:val="en-US"/>
              </w:rPr>
              <w:t>at 18</w:t>
            </w:r>
            <w:r w:rsidR="00CA3D14">
              <w:rPr>
                <w:rFonts w:ascii="Calibri" w:hAnsi="Calibri"/>
                <w:sz w:val="22"/>
                <w:szCs w:val="22"/>
                <w:lang w:val="en-US"/>
              </w:rPr>
              <w:t>:00</w:t>
            </w:r>
            <w:r w:rsidR="00CA3D14">
              <w:rPr>
                <w:rFonts w:ascii="Calibri" w:hAnsi="Calibri"/>
                <w:smallCaps/>
                <w:sz w:val="22"/>
                <w:szCs w:val="22"/>
                <w:lang w:val="en-US"/>
              </w:rPr>
              <w:t xml:space="preserve"> (PARIS TIME), 1</w:t>
            </w:r>
            <w:r w:rsidR="00D74E8E">
              <w:rPr>
                <w:rFonts w:ascii="Calibri" w:hAnsi="Calibri"/>
                <w:smallCaps/>
                <w:sz w:val="22"/>
                <w:szCs w:val="22"/>
                <w:lang w:val="en-GB"/>
              </w:rPr>
              <w:t>4</w:t>
            </w:r>
            <w:r w:rsidR="00CA3D14">
              <w:rPr>
                <w:rFonts w:ascii="Calibri" w:hAnsi="Calibri"/>
                <w:smallCaps/>
                <w:sz w:val="22"/>
                <w:szCs w:val="22"/>
                <w:lang w:val="en-US"/>
              </w:rPr>
              <w:t>:00 (B</w:t>
            </w:r>
            <w:r w:rsidR="00CA3D14" w:rsidRPr="0036405F">
              <w:rPr>
                <w:rFonts w:ascii="Calibri" w:hAnsi="Calibri"/>
                <w:smallCaps/>
                <w:sz w:val="22"/>
                <w:szCs w:val="22"/>
                <w:lang w:val="en-GB"/>
              </w:rPr>
              <w:t>UENOS AIRES)</w:t>
            </w:r>
          </w:p>
        </w:tc>
      </w:tr>
    </w:tbl>
    <w:p w14:paraId="32EA94BB" w14:textId="77777777" w:rsidR="00056A20" w:rsidRPr="0036405F" w:rsidRDefault="00056A20">
      <w:pPr>
        <w:pStyle w:val="BodyA"/>
        <w:widowControl w:val="0"/>
        <w:spacing w:line="240" w:lineRule="auto"/>
        <w:ind w:left="1350" w:hanging="1350"/>
        <w:rPr>
          <w:rFonts w:ascii="Calibri" w:eastAsia="Calibri" w:hAnsi="Calibri" w:cs="Calibri"/>
          <w:sz w:val="22"/>
          <w:szCs w:val="22"/>
          <w:lang w:val="en-GB"/>
        </w:rPr>
      </w:pPr>
    </w:p>
    <w:p w14:paraId="6C588AD2" w14:textId="77777777" w:rsidR="00056A20" w:rsidRPr="0036405F" w:rsidRDefault="00056A20">
      <w:pPr>
        <w:pStyle w:val="BodyA"/>
        <w:widowControl w:val="0"/>
        <w:spacing w:line="240" w:lineRule="auto"/>
        <w:ind w:left="1242" w:hanging="1242"/>
        <w:rPr>
          <w:rFonts w:ascii="Calibri" w:eastAsia="Calibri" w:hAnsi="Calibri" w:cs="Calibri"/>
          <w:sz w:val="22"/>
          <w:szCs w:val="22"/>
          <w:lang w:val="en-GB"/>
        </w:rPr>
      </w:pPr>
    </w:p>
    <w:p w14:paraId="1BD27FAB" w14:textId="77777777" w:rsidR="00056A20" w:rsidRPr="0036405F" w:rsidRDefault="00056A20">
      <w:pPr>
        <w:pStyle w:val="BodyA"/>
        <w:widowControl w:val="0"/>
        <w:spacing w:line="240" w:lineRule="auto"/>
        <w:ind w:left="1134" w:hanging="1134"/>
        <w:rPr>
          <w:rFonts w:ascii="Calibri" w:eastAsia="Calibri" w:hAnsi="Calibri" w:cs="Calibri"/>
          <w:sz w:val="22"/>
          <w:szCs w:val="22"/>
          <w:lang w:val="en-GB"/>
        </w:rPr>
      </w:pPr>
    </w:p>
    <w:p w14:paraId="757893D1" w14:textId="77777777" w:rsidR="00056A20" w:rsidRDefault="00056A20">
      <w:pPr>
        <w:pStyle w:val="BodyA"/>
        <w:rPr>
          <w:rFonts w:ascii="Calibri" w:eastAsia="Calibri" w:hAnsi="Calibri" w:cs="Calibri"/>
          <w:sz w:val="22"/>
          <w:szCs w:val="22"/>
          <w:lang w:val="en-US"/>
        </w:rPr>
      </w:pPr>
    </w:p>
    <w:p w14:paraId="2DCBAAD1" w14:textId="77777777" w:rsidR="00056A20" w:rsidRPr="0036405F" w:rsidRDefault="00CA3D14">
      <w:pPr>
        <w:pStyle w:val="BodyA"/>
        <w:spacing w:line="240" w:lineRule="auto"/>
        <w:rPr>
          <w:lang w:val="en-GB"/>
        </w:rPr>
      </w:pPr>
      <w:r>
        <w:rPr>
          <w:rFonts w:ascii="Arial Unicode MS" w:eastAsia="Arial Unicode MS" w:hAnsi="Arial Unicode MS" w:cs="Arial Unicode MS"/>
          <w:sz w:val="22"/>
          <w:szCs w:val="22"/>
          <w:lang w:val="en-US"/>
        </w:rPr>
        <w:br w:type="page" w:clear="all"/>
      </w:r>
    </w:p>
    <w:p w14:paraId="7964F15C" w14:textId="77777777" w:rsidR="00056A20" w:rsidRDefault="00CA3D14">
      <w:pPr>
        <w:pStyle w:val="En-ttedetabledesmatires"/>
        <w:rPr>
          <w:rFonts w:ascii="Calibri" w:eastAsia="Calibri" w:hAnsi="Calibri" w:cs="Calibri"/>
          <w:b/>
          <w:bCs/>
          <w:color w:val="000000"/>
          <w:sz w:val="22"/>
          <w:szCs w:val="22"/>
          <w:lang w:val="en-US"/>
        </w:rPr>
      </w:pPr>
      <w:r>
        <w:rPr>
          <w:rFonts w:ascii="Calibri" w:hAnsi="Calibri"/>
          <w:b/>
          <w:bCs/>
          <w:color w:val="000000"/>
          <w:sz w:val="22"/>
          <w:szCs w:val="22"/>
          <w:u w:val="single"/>
          <w:lang w:val="en-US"/>
        </w:rPr>
        <w:lastRenderedPageBreak/>
        <w:t>CONTENTS</w:t>
      </w:r>
    </w:p>
    <w:p w14:paraId="308C43AB" w14:textId="77777777" w:rsidR="00056A20" w:rsidRPr="0036405F" w:rsidRDefault="00056A20">
      <w:pPr>
        <w:pStyle w:val="BodyA"/>
        <w:tabs>
          <w:tab w:val="left" w:pos="2265"/>
        </w:tabs>
        <w:rPr>
          <w:rFonts w:ascii="Calibri" w:eastAsia="Calibri" w:hAnsi="Calibri" w:cs="Calibri"/>
          <w:sz w:val="22"/>
          <w:szCs w:val="22"/>
          <w:lang w:val="en-GB"/>
        </w:rPr>
      </w:pPr>
    </w:p>
    <w:p w14:paraId="0A6F2A32" w14:textId="6F53F478" w:rsidR="009D1EDA" w:rsidRDefault="00CA3D14">
      <w:pPr>
        <w:pStyle w:val="TM1"/>
        <w:tabs>
          <w:tab w:val="left" w:pos="660"/>
        </w:tabs>
        <w:rPr>
          <w:rFonts w:asciiTheme="minorHAnsi" w:eastAsiaTheme="minorEastAsia" w:hAnsiTheme="minorHAnsi" w:cstheme="minorBidi"/>
          <w:noProof/>
          <w:color w:val="auto"/>
        </w:rPr>
      </w:pPr>
      <w:r>
        <w:fldChar w:fldCharType="begin"/>
      </w:r>
      <w:r w:rsidRPr="0036405F">
        <w:rPr>
          <w:lang w:val="en-GB"/>
        </w:rPr>
        <w:instrText xml:space="preserve"> TOC \o 1-1 \t "heading 2, 2"</w:instrText>
      </w:r>
      <w:r>
        <w:fldChar w:fldCharType="separate"/>
      </w:r>
      <w:bookmarkStart w:id="0" w:name="_GoBack"/>
      <w:bookmarkEnd w:id="0"/>
      <w:r w:rsidR="009D1EDA" w:rsidRPr="00AA776E">
        <w:rPr>
          <w:rFonts w:hAnsi="Arial Unicode MS"/>
          <w:noProof/>
        </w:rPr>
        <w:t>1.</w:t>
      </w:r>
      <w:r w:rsidR="009D1EDA">
        <w:rPr>
          <w:rFonts w:asciiTheme="minorHAnsi" w:eastAsiaTheme="minorEastAsia" w:hAnsiTheme="minorHAnsi" w:cstheme="minorBidi"/>
          <w:noProof/>
          <w:color w:val="auto"/>
        </w:rPr>
        <w:tab/>
      </w:r>
      <w:r w:rsidR="009D1EDA" w:rsidRPr="00AA776E">
        <w:rPr>
          <w:caps/>
          <w:noProof/>
          <w:u w:val="single"/>
        </w:rPr>
        <w:t>Object and scope of the tender</w:t>
      </w:r>
      <w:r w:rsidR="009D1EDA">
        <w:rPr>
          <w:noProof/>
        </w:rPr>
        <w:tab/>
      </w:r>
      <w:r w:rsidR="009D1EDA">
        <w:rPr>
          <w:noProof/>
        </w:rPr>
        <w:fldChar w:fldCharType="begin"/>
      </w:r>
      <w:r w:rsidR="009D1EDA">
        <w:rPr>
          <w:noProof/>
        </w:rPr>
        <w:instrText xml:space="preserve"> PAGEREF _Toc188537315 \h </w:instrText>
      </w:r>
      <w:r w:rsidR="009D1EDA">
        <w:rPr>
          <w:noProof/>
        </w:rPr>
      </w:r>
      <w:r w:rsidR="009D1EDA">
        <w:rPr>
          <w:noProof/>
        </w:rPr>
        <w:fldChar w:fldCharType="separate"/>
      </w:r>
      <w:r w:rsidR="009D1EDA">
        <w:rPr>
          <w:noProof/>
        </w:rPr>
        <w:t>3</w:t>
      </w:r>
      <w:r w:rsidR="009D1EDA">
        <w:rPr>
          <w:noProof/>
        </w:rPr>
        <w:fldChar w:fldCharType="end"/>
      </w:r>
    </w:p>
    <w:p w14:paraId="65B27716" w14:textId="304445D0" w:rsidR="009D1EDA" w:rsidRDefault="009D1EDA">
      <w:pPr>
        <w:pStyle w:val="TM1"/>
        <w:tabs>
          <w:tab w:val="left" w:pos="660"/>
        </w:tabs>
        <w:rPr>
          <w:rFonts w:asciiTheme="minorHAnsi" w:eastAsiaTheme="minorEastAsia" w:hAnsiTheme="minorHAnsi" w:cstheme="minorBidi"/>
          <w:noProof/>
          <w:color w:val="auto"/>
        </w:rPr>
      </w:pPr>
      <w:r w:rsidRPr="00AA776E">
        <w:rPr>
          <w:rFonts w:hAnsi="Arial Unicode MS"/>
          <w:noProof/>
        </w:rPr>
        <w:t>2.</w:t>
      </w:r>
      <w:r>
        <w:rPr>
          <w:rFonts w:asciiTheme="minorHAnsi" w:eastAsiaTheme="minorEastAsia" w:hAnsiTheme="minorHAnsi" w:cstheme="minorBidi"/>
          <w:noProof/>
          <w:color w:val="auto"/>
        </w:rPr>
        <w:tab/>
      </w:r>
      <w:r w:rsidRPr="00AA776E">
        <w:rPr>
          <w:caps/>
          <w:noProof/>
          <w:u w:val="single"/>
        </w:rPr>
        <w:t>General characteristics of the proposed contract</w:t>
      </w:r>
      <w:r>
        <w:rPr>
          <w:noProof/>
        </w:rPr>
        <w:tab/>
      </w:r>
      <w:r>
        <w:rPr>
          <w:noProof/>
        </w:rPr>
        <w:fldChar w:fldCharType="begin"/>
      </w:r>
      <w:r>
        <w:rPr>
          <w:noProof/>
        </w:rPr>
        <w:instrText xml:space="preserve"> PAGEREF _Toc188537316 \h </w:instrText>
      </w:r>
      <w:r>
        <w:rPr>
          <w:noProof/>
        </w:rPr>
      </w:r>
      <w:r>
        <w:rPr>
          <w:noProof/>
        </w:rPr>
        <w:fldChar w:fldCharType="separate"/>
      </w:r>
      <w:r>
        <w:rPr>
          <w:noProof/>
        </w:rPr>
        <w:t>4</w:t>
      </w:r>
      <w:r>
        <w:rPr>
          <w:noProof/>
        </w:rPr>
        <w:fldChar w:fldCharType="end"/>
      </w:r>
    </w:p>
    <w:p w14:paraId="0A8F664E" w14:textId="0B92ED90" w:rsidR="009D1EDA" w:rsidRDefault="009D1EDA">
      <w:pPr>
        <w:pStyle w:val="TM1"/>
        <w:tabs>
          <w:tab w:val="left" w:pos="660"/>
        </w:tabs>
        <w:rPr>
          <w:rFonts w:asciiTheme="minorHAnsi" w:eastAsiaTheme="minorEastAsia" w:hAnsiTheme="minorHAnsi" w:cstheme="minorBidi"/>
          <w:noProof/>
          <w:color w:val="auto"/>
        </w:rPr>
      </w:pPr>
      <w:r w:rsidRPr="00AA776E">
        <w:rPr>
          <w:rFonts w:hAnsi="Arial Unicode MS"/>
          <w:noProof/>
        </w:rPr>
        <w:t>3.</w:t>
      </w:r>
      <w:r>
        <w:rPr>
          <w:rFonts w:asciiTheme="minorHAnsi" w:eastAsiaTheme="minorEastAsia" w:hAnsiTheme="minorHAnsi" w:cstheme="minorBidi"/>
          <w:noProof/>
          <w:color w:val="auto"/>
        </w:rPr>
        <w:tab/>
      </w:r>
      <w:r w:rsidRPr="00AA776E">
        <w:rPr>
          <w:caps/>
          <w:noProof/>
          <w:u w:val="single"/>
        </w:rPr>
        <w:t>Candidate participation conditions</w:t>
      </w:r>
      <w:r>
        <w:rPr>
          <w:noProof/>
        </w:rPr>
        <w:tab/>
      </w:r>
      <w:r>
        <w:rPr>
          <w:noProof/>
        </w:rPr>
        <w:fldChar w:fldCharType="begin"/>
      </w:r>
      <w:r>
        <w:rPr>
          <w:noProof/>
        </w:rPr>
        <w:instrText xml:space="preserve"> PAGEREF _Toc188537317 \h </w:instrText>
      </w:r>
      <w:r>
        <w:rPr>
          <w:noProof/>
        </w:rPr>
      </w:r>
      <w:r>
        <w:rPr>
          <w:noProof/>
        </w:rPr>
        <w:fldChar w:fldCharType="separate"/>
      </w:r>
      <w:r>
        <w:rPr>
          <w:noProof/>
        </w:rPr>
        <w:t>5</w:t>
      </w:r>
      <w:r>
        <w:rPr>
          <w:noProof/>
        </w:rPr>
        <w:fldChar w:fldCharType="end"/>
      </w:r>
    </w:p>
    <w:p w14:paraId="3A54739C" w14:textId="755F4A80" w:rsidR="009D1EDA" w:rsidRDefault="009D1EDA">
      <w:pPr>
        <w:pStyle w:val="TM1"/>
        <w:tabs>
          <w:tab w:val="left" w:pos="660"/>
        </w:tabs>
        <w:rPr>
          <w:rFonts w:asciiTheme="minorHAnsi" w:eastAsiaTheme="minorEastAsia" w:hAnsiTheme="minorHAnsi" w:cstheme="minorBidi"/>
          <w:noProof/>
          <w:color w:val="auto"/>
        </w:rPr>
      </w:pPr>
      <w:r w:rsidRPr="00AA776E">
        <w:rPr>
          <w:rFonts w:hAnsi="Arial Unicode MS"/>
          <w:noProof/>
        </w:rPr>
        <w:t>4.</w:t>
      </w:r>
      <w:r>
        <w:rPr>
          <w:rFonts w:asciiTheme="minorHAnsi" w:eastAsiaTheme="minorEastAsia" w:hAnsiTheme="minorHAnsi" w:cstheme="minorBidi"/>
          <w:noProof/>
          <w:color w:val="auto"/>
        </w:rPr>
        <w:tab/>
      </w:r>
      <w:r w:rsidRPr="00AA776E">
        <w:rPr>
          <w:caps/>
          <w:noProof/>
          <w:u w:val="single"/>
        </w:rPr>
        <w:t>Presentation of bids and submission process</w:t>
      </w:r>
      <w:r>
        <w:rPr>
          <w:noProof/>
        </w:rPr>
        <w:tab/>
      </w:r>
      <w:r>
        <w:rPr>
          <w:noProof/>
        </w:rPr>
        <w:fldChar w:fldCharType="begin"/>
      </w:r>
      <w:r>
        <w:rPr>
          <w:noProof/>
        </w:rPr>
        <w:instrText xml:space="preserve"> PAGEREF _Toc188537318 \h </w:instrText>
      </w:r>
      <w:r>
        <w:rPr>
          <w:noProof/>
        </w:rPr>
      </w:r>
      <w:r>
        <w:rPr>
          <w:noProof/>
        </w:rPr>
        <w:fldChar w:fldCharType="separate"/>
      </w:r>
      <w:r>
        <w:rPr>
          <w:noProof/>
        </w:rPr>
        <w:t>7</w:t>
      </w:r>
      <w:r>
        <w:rPr>
          <w:noProof/>
        </w:rPr>
        <w:fldChar w:fldCharType="end"/>
      </w:r>
    </w:p>
    <w:p w14:paraId="54E40721" w14:textId="2F70DDDF" w:rsidR="009D1EDA" w:rsidRDefault="009D1EDA">
      <w:pPr>
        <w:pStyle w:val="TM1"/>
        <w:tabs>
          <w:tab w:val="left" w:pos="660"/>
        </w:tabs>
        <w:rPr>
          <w:rFonts w:asciiTheme="minorHAnsi" w:eastAsiaTheme="minorEastAsia" w:hAnsiTheme="minorHAnsi" w:cstheme="minorBidi"/>
          <w:noProof/>
          <w:color w:val="auto"/>
        </w:rPr>
      </w:pPr>
      <w:r w:rsidRPr="00AA776E">
        <w:rPr>
          <w:rFonts w:hAnsi="Arial Unicode MS"/>
          <w:noProof/>
        </w:rPr>
        <w:t>5.</w:t>
      </w:r>
      <w:r>
        <w:rPr>
          <w:rFonts w:asciiTheme="minorHAnsi" w:eastAsiaTheme="minorEastAsia" w:hAnsiTheme="minorHAnsi" w:cstheme="minorBidi"/>
          <w:noProof/>
          <w:color w:val="auto"/>
        </w:rPr>
        <w:tab/>
      </w:r>
      <w:r w:rsidRPr="00AA776E">
        <w:rPr>
          <w:caps/>
          <w:noProof/>
          <w:u w:val="single"/>
        </w:rPr>
        <w:t>Analysis of applications</w:t>
      </w:r>
      <w:r>
        <w:rPr>
          <w:noProof/>
        </w:rPr>
        <w:tab/>
      </w:r>
      <w:r>
        <w:rPr>
          <w:noProof/>
        </w:rPr>
        <w:fldChar w:fldCharType="begin"/>
      </w:r>
      <w:r>
        <w:rPr>
          <w:noProof/>
        </w:rPr>
        <w:instrText xml:space="preserve"> PAGEREF _Toc188537319 \h </w:instrText>
      </w:r>
      <w:r>
        <w:rPr>
          <w:noProof/>
        </w:rPr>
      </w:r>
      <w:r>
        <w:rPr>
          <w:noProof/>
        </w:rPr>
        <w:fldChar w:fldCharType="separate"/>
      </w:r>
      <w:r>
        <w:rPr>
          <w:noProof/>
        </w:rPr>
        <w:t>9</w:t>
      </w:r>
      <w:r>
        <w:rPr>
          <w:noProof/>
        </w:rPr>
        <w:fldChar w:fldCharType="end"/>
      </w:r>
    </w:p>
    <w:p w14:paraId="4AF26690" w14:textId="550024DA" w:rsidR="009D1EDA" w:rsidRDefault="009D1EDA">
      <w:pPr>
        <w:pStyle w:val="TM1"/>
        <w:tabs>
          <w:tab w:val="left" w:pos="660"/>
        </w:tabs>
        <w:rPr>
          <w:rFonts w:asciiTheme="minorHAnsi" w:eastAsiaTheme="minorEastAsia" w:hAnsiTheme="minorHAnsi" w:cstheme="minorBidi"/>
          <w:noProof/>
          <w:color w:val="auto"/>
        </w:rPr>
      </w:pPr>
      <w:r w:rsidRPr="00AA776E">
        <w:rPr>
          <w:rFonts w:hAnsi="Arial Unicode MS"/>
          <w:noProof/>
        </w:rPr>
        <w:t>6.</w:t>
      </w:r>
      <w:r>
        <w:rPr>
          <w:rFonts w:asciiTheme="minorHAnsi" w:eastAsiaTheme="minorEastAsia" w:hAnsiTheme="minorHAnsi" w:cstheme="minorBidi"/>
          <w:noProof/>
          <w:color w:val="auto"/>
        </w:rPr>
        <w:tab/>
      </w:r>
      <w:r w:rsidRPr="00AA776E">
        <w:rPr>
          <w:caps/>
          <w:noProof/>
          <w:u w:val="single"/>
        </w:rPr>
        <w:t>Bid evaluation, negotiations and award</w:t>
      </w:r>
      <w:r>
        <w:rPr>
          <w:noProof/>
        </w:rPr>
        <w:tab/>
      </w:r>
      <w:r>
        <w:rPr>
          <w:noProof/>
        </w:rPr>
        <w:fldChar w:fldCharType="begin"/>
      </w:r>
      <w:r>
        <w:rPr>
          <w:noProof/>
        </w:rPr>
        <w:instrText xml:space="preserve"> PAGEREF _Toc188537320 \h </w:instrText>
      </w:r>
      <w:r>
        <w:rPr>
          <w:noProof/>
        </w:rPr>
      </w:r>
      <w:r>
        <w:rPr>
          <w:noProof/>
        </w:rPr>
        <w:fldChar w:fldCharType="separate"/>
      </w:r>
      <w:r>
        <w:rPr>
          <w:noProof/>
        </w:rPr>
        <w:t>10</w:t>
      </w:r>
      <w:r>
        <w:rPr>
          <w:noProof/>
        </w:rPr>
        <w:fldChar w:fldCharType="end"/>
      </w:r>
    </w:p>
    <w:p w14:paraId="50557987" w14:textId="768099F4" w:rsidR="009D1EDA" w:rsidRDefault="009D1EDA">
      <w:pPr>
        <w:pStyle w:val="TM1"/>
        <w:tabs>
          <w:tab w:val="left" w:pos="660"/>
        </w:tabs>
        <w:rPr>
          <w:rFonts w:asciiTheme="minorHAnsi" w:eastAsiaTheme="minorEastAsia" w:hAnsiTheme="minorHAnsi" w:cstheme="minorBidi"/>
          <w:noProof/>
          <w:color w:val="auto"/>
        </w:rPr>
      </w:pPr>
      <w:r w:rsidRPr="00AA776E">
        <w:rPr>
          <w:rFonts w:hAnsi="Arial Unicode MS"/>
          <w:noProof/>
        </w:rPr>
        <w:t>7.</w:t>
      </w:r>
      <w:r>
        <w:rPr>
          <w:rFonts w:asciiTheme="minorHAnsi" w:eastAsiaTheme="minorEastAsia" w:hAnsiTheme="minorHAnsi" w:cstheme="minorBidi"/>
          <w:noProof/>
          <w:color w:val="auto"/>
        </w:rPr>
        <w:tab/>
      </w:r>
      <w:r w:rsidRPr="00AA776E">
        <w:rPr>
          <w:caps/>
          <w:noProof/>
          <w:u w:val="single"/>
        </w:rPr>
        <w:t>Processing of personal data in the context of this tender and for the purposes of contract monitoring</w:t>
      </w:r>
      <w:r>
        <w:rPr>
          <w:noProof/>
        </w:rPr>
        <w:tab/>
      </w:r>
      <w:r>
        <w:rPr>
          <w:noProof/>
        </w:rPr>
        <w:fldChar w:fldCharType="begin"/>
      </w:r>
      <w:r>
        <w:rPr>
          <w:noProof/>
        </w:rPr>
        <w:instrText xml:space="preserve"> PAGEREF _Toc188537321 \h </w:instrText>
      </w:r>
      <w:r>
        <w:rPr>
          <w:noProof/>
        </w:rPr>
      </w:r>
      <w:r>
        <w:rPr>
          <w:noProof/>
        </w:rPr>
        <w:fldChar w:fldCharType="separate"/>
      </w:r>
      <w:r>
        <w:rPr>
          <w:noProof/>
        </w:rPr>
        <w:t>16</w:t>
      </w:r>
      <w:r>
        <w:rPr>
          <w:noProof/>
        </w:rPr>
        <w:fldChar w:fldCharType="end"/>
      </w:r>
    </w:p>
    <w:p w14:paraId="7A241A5D" w14:textId="0FFA7185" w:rsidR="009D1EDA" w:rsidRDefault="009D1EDA">
      <w:pPr>
        <w:pStyle w:val="TM1"/>
        <w:tabs>
          <w:tab w:val="left" w:pos="660"/>
        </w:tabs>
        <w:rPr>
          <w:rFonts w:asciiTheme="minorHAnsi" w:eastAsiaTheme="minorEastAsia" w:hAnsiTheme="minorHAnsi" w:cstheme="minorBidi"/>
          <w:noProof/>
          <w:color w:val="auto"/>
        </w:rPr>
      </w:pPr>
      <w:r w:rsidRPr="00AA776E">
        <w:rPr>
          <w:rFonts w:hAnsi="Arial Unicode MS"/>
          <w:noProof/>
        </w:rPr>
        <w:t>8.</w:t>
      </w:r>
      <w:r>
        <w:rPr>
          <w:rFonts w:asciiTheme="minorHAnsi" w:eastAsiaTheme="minorEastAsia" w:hAnsiTheme="minorHAnsi" w:cstheme="minorBidi"/>
          <w:noProof/>
          <w:color w:val="auto"/>
        </w:rPr>
        <w:tab/>
      </w:r>
      <w:r w:rsidRPr="00AA776E">
        <w:rPr>
          <w:caps/>
          <w:noProof/>
          <w:u w:val="single"/>
        </w:rPr>
        <w:t>ADDITIONAL INFORMATION</w:t>
      </w:r>
      <w:r>
        <w:rPr>
          <w:noProof/>
        </w:rPr>
        <w:tab/>
      </w:r>
      <w:r>
        <w:rPr>
          <w:noProof/>
        </w:rPr>
        <w:fldChar w:fldCharType="begin"/>
      </w:r>
      <w:r>
        <w:rPr>
          <w:noProof/>
        </w:rPr>
        <w:instrText xml:space="preserve"> PAGEREF _Toc188537322 \h </w:instrText>
      </w:r>
      <w:r>
        <w:rPr>
          <w:noProof/>
        </w:rPr>
      </w:r>
      <w:r>
        <w:rPr>
          <w:noProof/>
        </w:rPr>
        <w:fldChar w:fldCharType="separate"/>
      </w:r>
      <w:r>
        <w:rPr>
          <w:noProof/>
        </w:rPr>
        <w:t>17</w:t>
      </w:r>
      <w:r>
        <w:rPr>
          <w:noProof/>
        </w:rPr>
        <w:fldChar w:fldCharType="end"/>
      </w:r>
    </w:p>
    <w:p w14:paraId="56145852" w14:textId="1C3A26F3" w:rsidR="009D1EDA" w:rsidRDefault="009D1EDA">
      <w:pPr>
        <w:pStyle w:val="TM1"/>
        <w:tabs>
          <w:tab w:val="left" w:pos="660"/>
        </w:tabs>
        <w:rPr>
          <w:rFonts w:asciiTheme="minorHAnsi" w:eastAsiaTheme="minorEastAsia" w:hAnsiTheme="minorHAnsi" w:cstheme="minorBidi"/>
          <w:noProof/>
          <w:color w:val="auto"/>
        </w:rPr>
      </w:pPr>
      <w:r w:rsidRPr="00AA776E">
        <w:rPr>
          <w:rFonts w:hAnsi="Arial Unicode MS"/>
          <w:noProof/>
        </w:rPr>
        <w:t>9.</w:t>
      </w:r>
      <w:r>
        <w:rPr>
          <w:rFonts w:asciiTheme="minorHAnsi" w:eastAsiaTheme="minorEastAsia" w:hAnsiTheme="minorHAnsi" w:cstheme="minorBidi"/>
          <w:noProof/>
          <w:color w:val="auto"/>
        </w:rPr>
        <w:tab/>
      </w:r>
      <w:r w:rsidRPr="00AA776E">
        <w:rPr>
          <w:caps/>
          <w:noProof/>
          <w:u w:val="single"/>
        </w:rPr>
        <w:t>Appeal channels and deadlines</w:t>
      </w:r>
      <w:r>
        <w:rPr>
          <w:noProof/>
        </w:rPr>
        <w:tab/>
      </w:r>
      <w:r>
        <w:rPr>
          <w:noProof/>
        </w:rPr>
        <w:fldChar w:fldCharType="begin"/>
      </w:r>
      <w:r>
        <w:rPr>
          <w:noProof/>
        </w:rPr>
        <w:instrText xml:space="preserve"> PAGEREF _Toc188537323 \h </w:instrText>
      </w:r>
      <w:r>
        <w:rPr>
          <w:noProof/>
        </w:rPr>
      </w:r>
      <w:r>
        <w:rPr>
          <w:noProof/>
        </w:rPr>
        <w:fldChar w:fldCharType="separate"/>
      </w:r>
      <w:r>
        <w:rPr>
          <w:noProof/>
        </w:rPr>
        <w:t>17</w:t>
      </w:r>
      <w:r>
        <w:rPr>
          <w:noProof/>
        </w:rPr>
        <w:fldChar w:fldCharType="end"/>
      </w:r>
    </w:p>
    <w:p w14:paraId="50FC8AEE" w14:textId="6CC987E4" w:rsidR="00056A20" w:rsidRPr="00036B27" w:rsidRDefault="00CA3D14">
      <w:pPr>
        <w:pStyle w:val="BodyA"/>
        <w:rPr>
          <w:rFonts w:ascii="Calibri" w:eastAsia="Calibri" w:hAnsi="Calibri" w:cs="Calibri"/>
          <w:sz w:val="22"/>
          <w:szCs w:val="22"/>
          <w:lang w:val="en-GB"/>
        </w:rPr>
      </w:pPr>
      <w:r>
        <w:rPr>
          <w:rFonts w:ascii="Calibri" w:eastAsia="Calibri" w:hAnsi="Calibri" w:cs="Calibri"/>
        </w:rPr>
        <w:fldChar w:fldCharType="end"/>
      </w:r>
    </w:p>
    <w:p w14:paraId="036AA7F4" w14:textId="77777777" w:rsidR="00056A20" w:rsidRPr="00013C0A" w:rsidRDefault="00056A20">
      <w:pPr>
        <w:pStyle w:val="BodyA"/>
        <w:widowControl w:val="0"/>
        <w:jc w:val="right"/>
        <w:rPr>
          <w:sz w:val="22"/>
          <w:lang w:val="en-GB"/>
        </w:rPr>
        <w:sectPr w:rsidR="00056A20" w:rsidRPr="00013C0A">
          <w:headerReference w:type="default" r:id="rId8"/>
          <w:footerReference w:type="default" r:id="rId9"/>
          <w:headerReference w:type="first" r:id="rId10"/>
          <w:footerReference w:type="first" r:id="rId11"/>
          <w:pgSz w:w="11900" w:h="16840"/>
          <w:pgMar w:top="1474" w:right="1416" w:bottom="1616" w:left="1151" w:header="567" w:footer="385" w:gutter="0"/>
          <w:cols w:space="1701"/>
          <w:titlePg/>
        </w:sectPr>
      </w:pPr>
    </w:p>
    <w:p w14:paraId="4FD811ED" w14:textId="77777777" w:rsidR="00056A20" w:rsidRPr="00941997" w:rsidRDefault="00CA3D14">
      <w:pPr>
        <w:pStyle w:val="Heading"/>
        <w:numPr>
          <w:ilvl w:val="0"/>
          <w:numId w:val="12"/>
        </w:numPr>
        <w:rPr>
          <w:rFonts w:ascii="Calibri" w:hAnsi="Calibri" w:cs="Calibri"/>
          <w:sz w:val="24"/>
          <w:szCs w:val="24"/>
        </w:rPr>
      </w:pPr>
      <w:bookmarkStart w:id="1" w:name="_Toc188537315"/>
      <w:r w:rsidRPr="00941997">
        <w:rPr>
          <w:rFonts w:ascii="Calibri" w:hAnsi="Calibri" w:cs="Calibri"/>
          <w:caps/>
          <w:sz w:val="24"/>
          <w:szCs w:val="24"/>
          <w:u w:val="single"/>
        </w:rPr>
        <w:lastRenderedPageBreak/>
        <w:t>Object and scope of the tender</w:t>
      </w:r>
      <w:bookmarkEnd w:id="1"/>
    </w:p>
    <w:p w14:paraId="2F348791" w14:textId="77777777" w:rsidR="00056A20" w:rsidRDefault="00CA3D14">
      <w:pPr>
        <w:pStyle w:val="Titre2"/>
        <w:spacing w:before="120" w:after="120" w:line="240" w:lineRule="auto"/>
        <w:jc w:val="both"/>
        <w:rPr>
          <w:rFonts w:ascii="Calibri" w:eastAsia="Calibri" w:hAnsi="Calibri" w:cs="Calibri"/>
          <w:sz w:val="22"/>
          <w:szCs w:val="22"/>
          <w:u w:val="single"/>
          <w:lang w:val="en-US"/>
        </w:rPr>
      </w:pPr>
      <w:bookmarkStart w:id="2" w:name="_Toc1"/>
      <w:bookmarkStart w:id="3" w:name="_Toc188340504"/>
      <w:r>
        <w:rPr>
          <w:rFonts w:ascii="Calibri" w:hAnsi="Calibri"/>
          <w:sz w:val="22"/>
          <w:szCs w:val="22"/>
          <w:u w:val="single"/>
          <w:lang w:val="en-US"/>
        </w:rPr>
        <w:t>Object of the tender</w:t>
      </w:r>
      <w:bookmarkEnd w:id="2"/>
      <w:bookmarkEnd w:id="3"/>
    </w:p>
    <w:p w14:paraId="0D4190AF" w14:textId="77777777" w:rsidR="00056A20" w:rsidRPr="0036405F" w:rsidRDefault="00CA3D14">
      <w:pPr>
        <w:pStyle w:val="BodyA"/>
        <w:jc w:val="both"/>
        <w:rPr>
          <w:rFonts w:ascii="Calibri" w:eastAsia="Calibri" w:hAnsi="Calibri" w:cs="Calibri"/>
          <w:sz w:val="22"/>
          <w:szCs w:val="22"/>
          <w:lang w:val="en-GB"/>
        </w:rPr>
      </w:pPr>
      <w:r>
        <w:rPr>
          <w:rFonts w:ascii="Calibri" w:hAnsi="Calibri"/>
          <w:sz w:val="22"/>
          <w:szCs w:val="22"/>
          <w:lang w:val="en-US"/>
        </w:rPr>
        <w:t>The tender covers the award of a service contract covering</w:t>
      </w:r>
      <w:r w:rsidRPr="0036405F">
        <w:rPr>
          <w:rFonts w:ascii="Calibri" w:hAnsi="Calibri"/>
          <w:sz w:val="22"/>
          <w:szCs w:val="22"/>
          <w:lang w:val="en-GB"/>
        </w:rPr>
        <w:t>:</w:t>
      </w:r>
    </w:p>
    <w:p w14:paraId="2758363C" w14:textId="611FB053" w:rsidR="00056A20" w:rsidRPr="00307B17" w:rsidRDefault="00307B17" w:rsidP="00307B17">
      <w:pPr>
        <w:pStyle w:val="BodyA"/>
        <w:numPr>
          <w:ilvl w:val="0"/>
          <w:numId w:val="1"/>
        </w:numPr>
        <w:ind w:left="754" w:hanging="397"/>
        <w:jc w:val="both"/>
        <w:rPr>
          <w:rFonts w:ascii="Calibri" w:hAnsi="Calibri"/>
          <w:sz w:val="22"/>
          <w:szCs w:val="22"/>
          <w:lang w:val="en-GB"/>
        </w:rPr>
      </w:pPr>
      <w:r w:rsidRPr="00307B17">
        <w:rPr>
          <w:rFonts w:ascii="Calibri" w:hAnsi="Calibri"/>
          <w:sz w:val="22"/>
          <w:szCs w:val="22"/>
          <w:lang w:val="en-GB"/>
        </w:rPr>
        <w:t xml:space="preserve">Lot 1: </w:t>
      </w:r>
      <w:r w:rsidRPr="004F723B">
        <w:rPr>
          <w:rFonts w:ascii="Calibri" w:hAnsi="Calibri"/>
          <w:iCs/>
          <w:sz w:val="22"/>
          <w:szCs w:val="22"/>
          <w:lang w:val="en-GB"/>
        </w:rPr>
        <w:t>Valuation of ecosystem services provided by the Namuncurá Marine Protected Area/Burdwood Bank (AMPNBB)</w:t>
      </w:r>
      <w:r w:rsidRPr="00307B17">
        <w:rPr>
          <w:rFonts w:ascii="Calibri" w:hAnsi="Calibri"/>
          <w:i/>
          <w:iCs/>
          <w:sz w:val="22"/>
          <w:szCs w:val="22"/>
          <w:lang w:val="en-GB"/>
        </w:rPr>
        <w:t xml:space="preserve"> (Spanish: </w:t>
      </w:r>
      <w:r w:rsidRPr="00360A3F">
        <w:rPr>
          <w:rFonts w:ascii="Calibri" w:hAnsi="Calibri"/>
          <w:sz w:val="22"/>
          <w:szCs w:val="22"/>
          <w:rtl/>
          <w:lang w:val="ar-SA"/>
        </w:rPr>
        <w:t>“</w:t>
      </w:r>
      <w:r w:rsidRPr="00307B17">
        <w:rPr>
          <w:rFonts w:ascii="Calibri" w:hAnsi="Calibri"/>
          <w:i/>
          <w:iCs/>
          <w:sz w:val="22"/>
          <w:szCs w:val="22"/>
          <w:lang w:val="en-GB"/>
        </w:rPr>
        <w:t>Valoración de los servicios ecosistémicos que provee el Á</w:t>
      </w:r>
      <w:r w:rsidRPr="00360A3F">
        <w:rPr>
          <w:rFonts w:ascii="Calibri" w:hAnsi="Calibri"/>
          <w:i/>
          <w:iCs/>
          <w:sz w:val="22"/>
          <w:szCs w:val="22"/>
          <w:lang w:val="pt-PT"/>
        </w:rPr>
        <w:t>rea Marina Protegida Namuncur</w:t>
      </w:r>
      <w:r w:rsidRPr="00307B17">
        <w:rPr>
          <w:rFonts w:ascii="Calibri" w:hAnsi="Calibri"/>
          <w:i/>
          <w:iCs/>
          <w:sz w:val="22"/>
          <w:szCs w:val="22"/>
          <w:lang w:val="en-GB"/>
        </w:rPr>
        <w:t xml:space="preserve">á/ </w:t>
      </w:r>
      <w:r w:rsidRPr="00360A3F">
        <w:rPr>
          <w:rFonts w:ascii="Calibri" w:hAnsi="Calibri"/>
          <w:i/>
          <w:iCs/>
          <w:sz w:val="22"/>
          <w:szCs w:val="22"/>
          <w:lang w:val="it-IT"/>
        </w:rPr>
        <w:t>Banco Burdwood (AMPNBB)</w:t>
      </w:r>
      <w:r w:rsidRPr="00307B17">
        <w:rPr>
          <w:rFonts w:ascii="Calibri" w:hAnsi="Calibri"/>
          <w:i/>
          <w:iCs/>
          <w:sz w:val="22"/>
          <w:szCs w:val="22"/>
          <w:lang w:val="en-GB"/>
        </w:rPr>
        <w:t>”)</w:t>
      </w:r>
      <w:r>
        <w:rPr>
          <w:rFonts w:ascii="Calibri" w:hAnsi="Calibri"/>
          <w:sz w:val="22"/>
          <w:szCs w:val="22"/>
          <w:lang w:val="en-GB"/>
        </w:rPr>
        <w:t xml:space="preserve"> </w:t>
      </w:r>
      <w:r w:rsidR="00CA3D14" w:rsidRPr="00307B17">
        <w:rPr>
          <w:rFonts w:ascii="Calibri" w:hAnsi="Calibri"/>
          <w:sz w:val="22"/>
          <w:szCs w:val="22"/>
          <w:lang w:val="en-GB"/>
        </w:rPr>
        <w:t>and</w:t>
      </w:r>
    </w:p>
    <w:p w14:paraId="7E255929" w14:textId="77777777" w:rsidR="00056A20" w:rsidRDefault="00056A20">
      <w:pPr>
        <w:pStyle w:val="BodyA"/>
        <w:jc w:val="both"/>
        <w:rPr>
          <w:rFonts w:ascii="Calibri" w:eastAsia="Calibri" w:hAnsi="Calibri" w:cs="Calibri"/>
          <w:i/>
          <w:iCs/>
          <w:sz w:val="22"/>
          <w:szCs w:val="22"/>
          <w:lang w:val="en-US"/>
        </w:rPr>
      </w:pPr>
    </w:p>
    <w:p w14:paraId="3F19AAFD" w14:textId="0AB32F48" w:rsidR="00307B17" w:rsidRPr="00307B17" w:rsidRDefault="00307B17" w:rsidP="00307B17">
      <w:pPr>
        <w:pStyle w:val="BodyA"/>
        <w:spacing w:before="120"/>
        <w:ind w:left="754" w:hanging="397"/>
        <w:jc w:val="both"/>
        <w:rPr>
          <w:rFonts w:ascii="Calibri" w:hAnsi="Calibri"/>
          <w:sz w:val="22"/>
          <w:szCs w:val="22"/>
          <w:lang w:val="es-CO"/>
        </w:rPr>
      </w:pPr>
      <w:r w:rsidRPr="00307B17">
        <w:rPr>
          <w:rFonts w:ascii="Calibri" w:hAnsi="Calibri"/>
          <w:sz w:val="22"/>
          <w:szCs w:val="22"/>
          <w:lang w:val="es-CO"/>
        </w:rPr>
        <w:t>-</w:t>
      </w:r>
      <w:r w:rsidRPr="00307B17">
        <w:rPr>
          <w:rFonts w:ascii="Calibri" w:hAnsi="Calibri"/>
          <w:sz w:val="22"/>
          <w:szCs w:val="22"/>
          <w:lang w:val="es-CO"/>
        </w:rPr>
        <w:tab/>
        <w:t>Lot 2: Valuation of ecosystem services in 5 national parks: Los Glaciares, Calilegua, Impenetrable, Patagonia and Campos del Tuyú (Spanish: “Valoración de los servicios ecosistémicos para 5 parques nacionales: Los Glaciares, Calilegua, Impenetrable,Patagonia y Campos del Tuyú.”)</w:t>
      </w:r>
    </w:p>
    <w:p w14:paraId="4C2F128D" w14:textId="289033A3" w:rsidR="00056A20" w:rsidRDefault="00CA3D14">
      <w:pPr>
        <w:pStyle w:val="BodyA"/>
        <w:spacing w:before="120" w:line="240" w:lineRule="auto"/>
        <w:jc w:val="both"/>
        <w:rPr>
          <w:rFonts w:ascii="Calibri" w:eastAsia="Calibri" w:hAnsi="Calibri" w:cs="Calibri"/>
          <w:sz w:val="22"/>
          <w:szCs w:val="22"/>
          <w:lang w:val="en-US"/>
        </w:rPr>
      </w:pPr>
      <w:r>
        <w:rPr>
          <w:rFonts w:ascii="Calibri" w:hAnsi="Calibri"/>
          <w:sz w:val="22"/>
          <w:szCs w:val="22"/>
          <w:lang w:val="en-US"/>
        </w:rPr>
        <w:t>The scope of the needs to be satisfied is set out in the Specifications.</w:t>
      </w:r>
    </w:p>
    <w:p w14:paraId="44E7928C" w14:textId="77777777" w:rsidR="00056A20" w:rsidRPr="0036405F" w:rsidRDefault="00056A20">
      <w:pPr>
        <w:pStyle w:val="BodyA"/>
        <w:spacing w:before="120" w:line="240" w:lineRule="auto"/>
        <w:jc w:val="both"/>
        <w:rPr>
          <w:rFonts w:ascii="Calibri" w:eastAsia="Calibri" w:hAnsi="Calibri" w:cs="Calibri"/>
          <w:sz w:val="22"/>
          <w:szCs w:val="22"/>
          <w:lang w:val="en-GB"/>
        </w:rPr>
      </w:pPr>
    </w:p>
    <w:p w14:paraId="02EDF136" w14:textId="77777777" w:rsidR="00056A20" w:rsidRDefault="00CA3D14">
      <w:pPr>
        <w:pStyle w:val="Titre2"/>
        <w:spacing w:before="120" w:after="120" w:line="240" w:lineRule="auto"/>
        <w:jc w:val="both"/>
        <w:rPr>
          <w:rFonts w:ascii="Calibri" w:eastAsia="Calibri" w:hAnsi="Calibri" w:cs="Calibri"/>
          <w:sz w:val="22"/>
          <w:szCs w:val="22"/>
          <w:u w:val="single"/>
          <w:lang w:val="en-US"/>
        </w:rPr>
      </w:pPr>
      <w:bookmarkStart w:id="4" w:name="_Toc2"/>
      <w:bookmarkStart w:id="5" w:name="_Toc188340505"/>
      <w:r>
        <w:rPr>
          <w:rFonts w:ascii="Calibri" w:hAnsi="Calibri"/>
          <w:sz w:val="22"/>
          <w:szCs w:val="22"/>
          <w:u w:val="single"/>
          <w:lang w:val="en-US"/>
        </w:rPr>
        <w:t>Scope of the tender</w:t>
      </w:r>
      <w:bookmarkEnd w:id="4"/>
      <w:bookmarkEnd w:id="5"/>
    </w:p>
    <w:p w14:paraId="7D4B4AC1" w14:textId="77777777" w:rsidR="00056A20" w:rsidRDefault="00CA3D14">
      <w:pPr>
        <w:pStyle w:val="u"/>
        <w:spacing w:before="120"/>
        <w:ind w:left="0"/>
        <w:rPr>
          <w:rFonts w:ascii="Calibri" w:eastAsia="Calibri" w:hAnsi="Calibri" w:cs="Calibri"/>
          <w:lang w:val="en-US"/>
        </w:rPr>
      </w:pPr>
      <w:r>
        <w:rPr>
          <w:rFonts w:ascii="Calibri" w:hAnsi="Calibri"/>
          <w:lang w:val="en-US"/>
        </w:rPr>
        <w:t xml:space="preserve">This contract is subject to the French Public Procurement Code (CPP) in its applicable version under Ordinance no. 2018-1074 of 26 November 2018, establishing the legislative elements of Decree no. 2018-1075 of 3 December 2018, establishing the regulatory elements of the Public Procurement. </w:t>
      </w:r>
    </w:p>
    <w:p w14:paraId="4C7FB96A" w14:textId="77777777" w:rsidR="00056A20" w:rsidRPr="0036405F" w:rsidRDefault="00CA3D14">
      <w:pPr>
        <w:pStyle w:val="u"/>
        <w:spacing w:before="120"/>
        <w:ind w:left="0"/>
        <w:rPr>
          <w:rFonts w:ascii="Calibri" w:eastAsia="Calibri" w:hAnsi="Calibri" w:cs="Calibri"/>
          <w:lang w:val="en-GB"/>
        </w:rPr>
      </w:pPr>
      <w:r>
        <w:rPr>
          <w:rFonts w:ascii="Calibri" w:hAnsi="Calibri"/>
          <w:lang w:val="en-US"/>
        </w:rPr>
        <w:t>It is awarded by means of</w:t>
      </w:r>
      <w:r w:rsidRPr="0036405F">
        <w:rPr>
          <w:rFonts w:ascii="Calibri" w:hAnsi="Calibri"/>
          <w:lang w:val="en-GB"/>
        </w:rPr>
        <w:t xml:space="preserve"> </w:t>
      </w:r>
      <w:r>
        <w:rPr>
          <w:rFonts w:ascii="Calibri" w:hAnsi="Calibri"/>
          <w:lang w:val="en-US"/>
        </w:rPr>
        <w:t>adapted procedure in application of Articles L. 2123-1 and R. 2123-1 to R. 2123-7 of CCP</w:t>
      </w:r>
    </w:p>
    <w:p w14:paraId="5AF8E642" w14:textId="77777777" w:rsidR="00056A20" w:rsidRDefault="00056A20">
      <w:pPr>
        <w:pStyle w:val="Titre2"/>
        <w:spacing w:before="120" w:after="120" w:line="240" w:lineRule="auto"/>
        <w:jc w:val="both"/>
        <w:rPr>
          <w:rFonts w:ascii="Calibri" w:eastAsia="Calibri" w:hAnsi="Calibri" w:cs="Calibri"/>
          <w:lang w:val="en-US"/>
        </w:rPr>
      </w:pPr>
    </w:p>
    <w:p w14:paraId="19A64826" w14:textId="77777777" w:rsidR="00056A20" w:rsidRDefault="00CA3D14">
      <w:pPr>
        <w:pStyle w:val="Titre2"/>
        <w:spacing w:before="120" w:after="120" w:line="240" w:lineRule="auto"/>
        <w:jc w:val="both"/>
        <w:rPr>
          <w:rFonts w:ascii="Calibri" w:eastAsia="Calibri" w:hAnsi="Calibri" w:cs="Calibri"/>
          <w:sz w:val="22"/>
          <w:szCs w:val="22"/>
          <w:u w:val="single"/>
          <w:lang w:val="en-US"/>
        </w:rPr>
      </w:pPr>
      <w:bookmarkStart w:id="6" w:name="_Toc188340506"/>
      <w:bookmarkStart w:id="7" w:name="_Toc3"/>
      <w:r>
        <w:rPr>
          <w:rFonts w:ascii="Calibri" w:hAnsi="Calibri"/>
          <w:sz w:val="22"/>
          <w:szCs w:val="22"/>
          <w:u w:val="single"/>
          <w:lang w:val="en-US"/>
        </w:rPr>
        <w:t>Provisional schedule of the tender</w:t>
      </w:r>
      <w:bookmarkEnd w:id="6"/>
      <w:r>
        <w:rPr>
          <w:rFonts w:ascii="Calibri" w:hAnsi="Calibri"/>
          <w:sz w:val="22"/>
          <w:szCs w:val="22"/>
          <w:u w:val="single"/>
          <w:lang w:val="en-US"/>
        </w:rPr>
        <w:t xml:space="preserve"> </w:t>
      </w:r>
      <w:bookmarkEnd w:id="7"/>
    </w:p>
    <w:tbl>
      <w:tblPr>
        <w:tblW w:w="974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2"/>
        <w:gridCol w:w="7658"/>
      </w:tblGrid>
      <w:tr w:rsidR="00056A20" w14:paraId="694FA4BF" w14:textId="77777777">
        <w:trPr>
          <w:trHeight w:val="241"/>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A88F0" w14:textId="77777777" w:rsidR="00056A20" w:rsidRDefault="00CA3D14">
            <w:pPr>
              <w:pStyle w:val="BodyA"/>
              <w:spacing w:line="240" w:lineRule="auto"/>
              <w:jc w:val="center"/>
            </w:pPr>
            <w:r>
              <w:rPr>
                <w:rFonts w:ascii="Calibri" w:hAnsi="Calibri"/>
                <w:b/>
                <w:bCs/>
                <w:sz w:val="22"/>
                <w:szCs w:val="22"/>
                <w:lang w:val="es-ES_tradnl"/>
              </w:rPr>
              <w:t>Da</w:t>
            </w:r>
            <w:r>
              <w:rPr>
                <w:rFonts w:ascii="Calibri" w:hAnsi="Calibri"/>
                <w:b/>
                <w:bCs/>
                <w:sz w:val="22"/>
                <w:szCs w:val="22"/>
                <w:lang w:val="en-US"/>
              </w:rPr>
              <w:t>te</w:t>
            </w:r>
          </w:p>
        </w:tc>
        <w:tc>
          <w:tcPr>
            <w:tcW w:w="7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41C54" w14:textId="77777777" w:rsidR="00056A20" w:rsidRDefault="00CA3D14">
            <w:pPr>
              <w:pStyle w:val="BodyA"/>
              <w:spacing w:line="240" w:lineRule="auto"/>
              <w:jc w:val="both"/>
            </w:pPr>
            <w:r>
              <w:rPr>
                <w:rFonts w:ascii="Calibri" w:hAnsi="Calibri"/>
                <w:b/>
                <w:bCs/>
                <w:sz w:val="22"/>
                <w:szCs w:val="22"/>
                <w:lang w:val="en-US"/>
              </w:rPr>
              <w:t>Stage</w:t>
            </w:r>
          </w:p>
        </w:tc>
      </w:tr>
      <w:tr w:rsidR="00056A20" w14:paraId="4979CB51" w14:textId="77777777">
        <w:trPr>
          <w:trHeight w:val="1021"/>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0123F" w14:textId="34228756" w:rsidR="00056A20" w:rsidRPr="0036405F" w:rsidRDefault="007E1740">
            <w:pPr>
              <w:pStyle w:val="BodyA"/>
              <w:spacing w:line="240" w:lineRule="auto"/>
              <w:jc w:val="center"/>
              <w:rPr>
                <w:rFonts w:ascii="Calibri" w:eastAsia="Calibri" w:hAnsi="Calibri" w:cs="Calibri"/>
                <w:sz w:val="22"/>
                <w:szCs w:val="22"/>
                <w:lang w:val="en-GB"/>
              </w:rPr>
            </w:pPr>
            <w:r>
              <w:rPr>
                <w:rFonts w:ascii="Calibri" w:hAnsi="Calibri"/>
                <w:sz w:val="22"/>
                <w:szCs w:val="22"/>
                <w:lang w:val="en-US"/>
              </w:rPr>
              <w:t>05/02</w:t>
            </w:r>
            <w:r w:rsidR="00CA3D14">
              <w:rPr>
                <w:rFonts w:ascii="Calibri" w:hAnsi="Calibri"/>
                <w:sz w:val="22"/>
                <w:szCs w:val="22"/>
                <w:lang w:val="en-US"/>
              </w:rPr>
              <w:t>/202</w:t>
            </w:r>
            <w:r w:rsidR="00CA3D14" w:rsidRPr="0036405F">
              <w:rPr>
                <w:rFonts w:ascii="Calibri" w:hAnsi="Calibri"/>
                <w:sz w:val="22"/>
                <w:szCs w:val="22"/>
                <w:lang w:val="en-GB"/>
              </w:rPr>
              <w:t>5</w:t>
            </w:r>
          </w:p>
          <w:p w14:paraId="7978D313" w14:textId="77777777" w:rsidR="00056A20" w:rsidRPr="0036405F" w:rsidRDefault="00CA3D14">
            <w:pPr>
              <w:pStyle w:val="BodyA"/>
              <w:spacing w:line="240" w:lineRule="auto"/>
              <w:jc w:val="center"/>
              <w:rPr>
                <w:lang w:val="en-GB"/>
              </w:rPr>
            </w:pPr>
            <w:r w:rsidRPr="0036405F">
              <w:rPr>
                <w:rFonts w:ascii="Calibri" w:hAnsi="Calibri"/>
                <w:sz w:val="22"/>
                <w:szCs w:val="22"/>
                <w:lang w:val="en-GB"/>
              </w:rPr>
              <w:t>10</w:t>
            </w:r>
            <w:r>
              <w:rPr>
                <w:rFonts w:ascii="Calibri" w:hAnsi="Calibri"/>
                <w:sz w:val="22"/>
                <w:szCs w:val="22"/>
                <w:lang w:val="en-US"/>
              </w:rPr>
              <w:t>:</w:t>
            </w:r>
            <w:r w:rsidRPr="0036405F">
              <w:rPr>
                <w:rFonts w:ascii="Calibri" w:hAnsi="Calibri"/>
                <w:sz w:val="22"/>
                <w:szCs w:val="22"/>
                <w:lang w:val="en-GB"/>
              </w:rPr>
              <w:t>3</w:t>
            </w:r>
            <w:r>
              <w:rPr>
                <w:rFonts w:ascii="Calibri" w:hAnsi="Calibri"/>
                <w:sz w:val="22"/>
                <w:szCs w:val="22"/>
                <w:lang w:val="en-US"/>
              </w:rPr>
              <w:t xml:space="preserve">0 a.m. </w:t>
            </w:r>
            <w:r w:rsidRPr="0036405F">
              <w:rPr>
                <w:rFonts w:ascii="Calibri" w:hAnsi="Calibri"/>
                <w:sz w:val="22"/>
                <w:szCs w:val="22"/>
                <w:lang w:val="en-GB"/>
              </w:rPr>
              <w:t>Buenos Aires</w:t>
            </w:r>
            <w:r>
              <w:rPr>
                <w:rFonts w:ascii="Calibri" w:hAnsi="Calibri"/>
                <w:sz w:val="22"/>
                <w:szCs w:val="22"/>
                <w:lang w:val="en-US"/>
              </w:rPr>
              <w:t xml:space="preserve"> Time</w:t>
            </w:r>
          </w:p>
        </w:tc>
        <w:tc>
          <w:tcPr>
            <w:tcW w:w="7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67817" w14:textId="77777777" w:rsidR="00056A20" w:rsidRPr="0036405F" w:rsidRDefault="00CA3D14">
            <w:pPr>
              <w:pStyle w:val="BodyA"/>
              <w:spacing w:line="240" w:lineRule="auto"/>
              <w:jc w:val="both"/>
              <w:rPr>
                <w:lang w:val="en-GB"/>
              </w:rPr>
            </w:pPr>
            <w:r>
              <w:rPr>
                <w:rFonts w:ascii="Calibri" w:hAnsi="Calibri"/>
                <w:sz w:val="22"/>
                <w:szCs w:val="22"/>
                <w:lang w:val="en-US"/>
              </w:rPr>
              <w:t>Public exchange and information meeting:</w:t>
            </w:r>
          </w:p>
        </w:tc>
      </w:tr>
      <w:tr w:rsidR="00056A20" w14:paraId="2613BD43" w14:textId="77777777">
        <w:trPr>
          <w:trHeight w:val="1143"/>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9CEC5" w14:textId="122437BE" w:rsidR="00056A20" w:rsidRPr="0036405F" w:rsidRDefault="007E1740">
            <w:pPr>
              <w:pStyle w:val="BodyA"/>
              <w:rPr>
                <w:lang w:val="en-GB"/>
              </w:rPr>
            </w:pPr>
            <w:r>
              <w:rPr>
                <w:lang w:val="en-GB"/>
              </w:rPr>
              <w:t>21</w:t>
            </w:r>
            <w:r w:rsidR="00CA3D14" w:rsidRPr="0036405F">
              <w:rPr>
                <w:lang w:val="en-GB"/>
              </w:rPr>
              <w:t>/</w:t>
            </w:r>
            <w:r w:rsidR="00CA3D14">
              <w:rPr>
                <w:lang w:val="en-US"/>
              </w:rPr>
              <w:t>0</w:t>
            </w:r>
            <w:r w:rsidR="00CA3D14" w:rsidRPr="0036405F">
              <w:rPr>
                <w:lang w:val="en-GB"/>
              </w:rPr>
              <w:t>2/202</w:t>
            </w:r>
            <w:r w:rsidR="00CA3D14">
              <w:rPr>
                <w:lang w:val="en-US"/>
              </w:rPr>
              <w:t>5</w:t>
            </w:r>
            <w:r w:rsidR="00B336E6">
              <w:rPr>
                <w:lang w:val="en-GB"/>
              </w:rPr>
              <w:t xml:space="preserve"> at 18:00 Paris Time (14</w:t>
            </w:r>
            <w:r w:rsidR="00CA3D14" w:rsidRPr="0036405F">
              <w:rPr>
                <w:lang w:val="en-GB"/>
              </w:rPr>
              <w:t>:00 Buenos Aires Time)</w:t>
            </w:r>
          </w:p>
        </w:tc>
        <w:tc>
          <w:tcPr>
            <w:tcW w:w="7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E4E6F" w14:textId="77777777" w:rsidR="00056A20" w:rsidRDefault="00CA3D14">
            <w:pPr>
              <w:pStyle w:val="BodyA"/>
              <w:spacing w:line="240" w:lineRule="auto"/>
              <w:jc w:val="both"/>
            </w:pPr>
            <w:r>
              <w:rPr>
                <w:rFonts w:ascii="Calibri" w:hAnsi="Calibri"/>
                <w:sz w:val="22"/>
                <w:szCs w:val="22"/>
                <w:lang w:val="en-US"/>
              </w:rPr>
              <w:t>Bid submission deadline</w:t>
            </w:r>
          </w:p>
        </w:tc>
      </w:tr>
      <w:tr w:rsidR="00056A20" w14:paraId="2933BDDA" w14:textId="77777777">
        <w:trPr>
          <w:trHeight w:val="241"/>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06B03" w14:textId="64F84941" w:rsidR="00056A20" w:rsidRDefault="007E1740">
            <w:pPr>
              <w:pStyle w:val="BodyA"/>
              <w:spacing w:line="240" w:lineRule="auto"/>
              <w:jc w:val="center"/>
            </w:pPr>
            <w:r>
              <w:rPr>
                <w:rFonts w:ascii="Calibri" w:hAnsi="Calibri"/>
                <w:sz w:val="22"/>
                <w:szCs w:val="22"/>
                <w:lang w:val="es-ES_tradnl"/>
              </w:rPr>
              <w:t>12</w:t>
            </w:r>
            <w:r w:rsidR="00CA3D14">
              <w:rPr>
                <w:rFonts w:ascii="Calibri" w:hAnsi="Calibri"/>
                <w:sz w:val="22"/>
                <w:szCs w:val="22"/>
                <w:lang w:val="en-US"/>
              </w:rPr>
              <w:t>/0</w:t>
            </w:r>
            <w:r w:rsidR="00CA3D14">
              <w:rPr>
                <w:rFonts w:ascii="Calibri" w:hAnsi="Calibri"/>
                <w:sz w:val="22"/>
                <w:szCs w:val="22"/>
                <w:lang w:val="es-ES_tradnl"/>
              </w:rPr>
              <w:t>3</w:t>
            </w:r>
            <w:r w:rsidR="00CA3D14">
              <w:rPr>
                <w:rFonts w:ascii="Calibri" w:hAnsi="Calibri"/>
                <w:sz w:val="22"/>
                <w:szCs w:val="22"/>
                <w:lang w:val="en-US"/>
              </w:rPr>
              <w:t>/202</w:t>
            </w:r>
            <w:r w:rsidR="00CA3D14">
              <w:rPr>
                <w:rFonts w:ascii="Calibri" w:hAnsi="Calibri"/>
                <w:sz w:val="22"/>
                <w:szCs w:val="22"/>
                <w:lang w:val="es-ES_tradnl"/>
              </w:rPr>
              <w:t>5*</w:t>
            </w:r>
          </w:p>
        </w:tc>
        <w:tc>
          <w:tcPr>
            <w:tcW w:w="7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62A5B" w14:textId="77777777" w:rsidR="00056A20" w:rsidRPr="0036405F" w:rsidRDefault="00CA3D14">
            <w:pPr>
              <w:pStyle w:val="BodyA"/>
              <w:spacing w:line="240" w:lineRule="auto"/>
              <w:rPr>
                <w:lang w:val="en-GB"/>
              </w:rPr>
            </w:pPr>
            <w:r>
              <w:rPr>
                <w:rFonts w:ascii="Calibri" w:hAnsi="Calibri"/>
                <w:sz w:val="22"/>
                <w:szCs w:val="22"/>
                <w:lang w:val="en-US"/>
              </w:rPr>
              <w:t>Rejection letters sent to non-selected candidates</w:t>
            </w:r>
          </w:p>
        </w:tc>
      </w:tr>
      <w:tr w:rsidR="00056A20" w14:paraId="02B94342" w14:textId="77777777">
        <w:trPr>
          <w:trHeight w:val="241"/>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7110A" w14:textId="32CD967D" w:rsidR="00056A20" w:rsidRDefault="007E1740">
            <w:pPr>
              <w:pStyle w:val="BodyA"/>
              <w:spacing w:line="240" w:lineRule="auto"/>
              <w:jc w:val="center"/>
            </w:pPr>
            <w:r>
              <w:rPr>
                <w:rFonts w:ascii="Calibri" w:hAnsi="Calibri"/>
                <w:sz w:val="22"/>
                <w:szCs w:val="22"/>
                <w:lang w:val="es-ES_tradnl"/>
              </w:rPr>
              <w:t>24</w:t>
            </w:r>
            <w:r w:rsidR="00CA3D14">
              <w:rPr>
                <w:rFonts w:ascii="Calibri" w:hAnsi="Calibri"/>
                <w:sz w:val="22"/>
                <w:szCs w:val="22"/>
                <w:lang w:val="en-US"/>
              </w:rPr>
              <w:t>/0</w:t>
            </w:r>
            <w:r w:rsidR="00CA3D14">
              <w:rPr>
                <w:rFonts w:ascii="Calibri" w:hAnsi="Calibri"/>
                <w:sz w:val="22"/>
                <w:szCs w:val="22"/>
                <w:lang w:val="es-ES_tradnl"/>
              </w:rPr>
              <w:t>3</w:t>
            </w:r>
            <w:r w:rsidR="00CA3D14">
              <w:rPr>
                <w:rFonts w:ascii="Calibri" w:hAnsi="Calibri"/>
                <w:sz w:val="22"/>
                <w:szCs w:val="22"/>
                <w:lang w:val="en-US"/>
              </w:rPr>
              <w:t>/202</w:t>
            </w:r>
            <w:r w:rsidR="00CA3D14">
              <w:rPr>
                <w:rFonts w:ascii="Calibri" w:hAnsi="Calibri"/>
                <w:sz w:val="22"/>
                <w:szCs w:val="22"/>
                <w:lang w:val="es-ES_tradnl"/>
              </w:rPr>
              <w:t>5*</w:t>
            </w:r>
          </w:p>
        </w:tc>
        <w:tc>
          <w:tcPr>
            <w:tcW w:w="7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572FE" w14:textId="77777777" w:rsidR="00056A20" w:rsidRDefault="00CA3D14">
            <w:pPr>
              <w:pStyle w:val="BodyA"/>
              <w:spacing w:line="240" w:lineRule="auto"/>
              <w:jc w:val="both"/>
            </w:pPr>
            <w:r>
              <w:rPr>
                <w:rFonts w:ascii="Calibri" w:hAnsi="Calibri"/>
                <w:sz w:val="22"/>
                <w:szCs w:val="22"/>
                <w:lang w:val="en-US"/>
              </w:rPr>
              <w:t>Contract award</w:t>
            </w:r>
          </w:p>
        </w:tc>
      </w:tr>
    </w:tbl>
    <w:p w14:paraId="1855EB4F" w14:textId="77777777" w:rsidR="00056A20" w:rsidRDefault="00056A20">
      <w:pPr>
        <w:pStyle w:val="Titre2"/>
        <w:spacing w:before="120" w:after="120" w:line="240" w:lineRule="auto"/>
        <w:ind w:left="216" w:hanging="216"/>
        <w:jc w:val="both"/>
        <w:rPr>
          <w:rFonts w:ascii="Calibri" w:eastAsia="Calibri" w:hAnsi="Calibri" w:cs="Calibri"/>
          <w:sz w:val="22"/>
          <w:szCs w:val="22"/>
          <w:u w:val="single"/>
          <w:lang w:val="en-US"/>
        </w:rPr>
      </w:pPr>
    </w:p>
    <w:p w14:paraId="3330EF3F" w14:textId="77777777" w:rsidR="00056A20" w:rsidRDefault="00CA3D14">
      <w:pPr>
        <w:pStyle w:val="BodyA"/>
        <w:rPr>
          <w:rFonts w:ascii="Calibri" w:eastAsia="Calibri" w:hAnsi="Calibri" w:cs="Calibri"/>
          <w:sz w:val="22"/>
          <w:szCs w:val="22"/>
          <w:lang w:val="es-ES_tradnl"/>
        </w:rPr>
      </w:pPr>
      <w:r>
        <w:rPr>
          <w:rFonts w:ascii="Calibri" w:hAnsi="Calibri"/>
          <w:sz w:val="22"/>
          <w:szCs w:val="22"/>
          <w:lang w:val="es-ES_tradnl"/>
        </w:rPr>
        <w:t>*Estimated date</w:t>
      </w:r>
    </w:p>
    <w:p w14:paraId="7757218B" w14:textId="77777777" w:rsidR="00056A20" w:rsidRDefault="00056A20">
      <w:pPr>
        <w:pStyle w:val="BodyA"/>
        <w:rPr>
          <w:rFonts w:ascii="Calibri" w:eastAsia="Calibri" w:hAnsi="Calibri" w:cs="Calibri"/>
          <w:sz w:val="22"/>
          <w:szCs w:val="22"/>
          <w:u w:val="single"/>
        </w:rPr>
      </w:pPr>
    </w:p>
    <w:p w14:paraId="64AED3A5" w14:textId="77777777" w:rsidR="00056A20" w:rsidRDefault="00CA3D14">
      <w:pPr>
        <w:pStyle w:val="Titre2"/>
        <w:spacing w:before="120" w:after="120" w:line="240" w:lineRule="auto"/>
        <w:jc w:val="both"/>
        <w:rPr>
          <w:rFonts w:ascii="Calibri" w:eastAsia="Calibri" w:hAnsi="Calibri" w:cs="Calibri"/>
          <w:sz w:val="22"/>
          <w:szCs w:val="22"/>
          <w:u w:val="single"/>
          <w:lang w:val="en-US"/>
        </w:rPr>
      </w:pPr>
      <w:bookmarkStart w:id="8" w:name="_Toc4"/>
      <w:bookmarkStart w:id="9" w:name="_Toc188340507"/>
      <w:r>
        <w:rPr>
          <w:rFonts w:ascii="Calibri" w:hAnsi="Calibri"/>
          <w:sz w:val="22"/>
          <w:szCs w:val="22"/>
          <w:u w:val="single"/>
          <w:lang w:val="en-US"/>
        </w:rPr>
        <w:t>Tender language – currency</w:t>
      </w:r>
      <w:bookmarkEnd w:id="8"/>
      <w:bookmarkEnd w:id="9"/>
    </w:p>
    <w:p w14:paraId="21FA4E6A" w14:textId="77777777" w:rsidR="00056A20" w:rsidRDefault="00CA3D14">
      <w:pPr>
        <w:pStyle w:val="BodyA"/>
        <w:spacing w:before="120" w:line="240" w:lineRule="auto"/>
        <w:jc w:val="both"/>
        <w:rPr>
          <w:rFonts w:ascii="Calibri" w:eastAsia="Calibri" w:hAnsi="Calibri" w:cs="Calibri"/>
          <w:sz w:val="22"/>
          <w:szCs w:val="22"/>
          <w:lang w:val="en-US"/>
        </w:rPr>
      </w:pPr>
      <w:r>
        <w:rPr>
          <w:rFonts w:ascii="Calibri" w:hAnsi="Calibri"/>
          <w:sz w:val="22"/>
          <w:szCs w:val="22"/>
          <w:lang w:val="en-US"/>
        </w:rPr>
        <w:t xml:space="preserve">All the tender documents must be written in English, except for the documents accompanying the methodological and financial proposals described in the article 4 of this tender, that must be written in Spanish. </w:t>
      </w:r>
    </w:p>
    <w:p w14:paraId="1A9EFA73" w14:textId="77777777" w:rsidR="00056A20" w:rsidRDefault="00CA3D14">
      <w:pPr>
        <w:pStyle w:val="BodyA"/>
        <w:spacing w:before="120" w:line="240" w:lineRule="auto"/>
        <w:jc w:val="both"/>
        <w:rPr>
          <w:rFonts w:ascii="Calibri" w:eastAsia="Calibri" w:hAnsi="Calibri" w:cs="Calibri"/>
          <w:sz w:val="22"/>
          <w:szCs w:val="22"/>
          <w:lang w:val="en-US"/>
        </w:rPr>
      </w:pPr>
      <w:r>
        <w:rPr>
          <w:rFonts w:ascii="Calibri" w:hAnsi="Calibri"/>
          <w:sz w:val="22"/>
          <w:szCs w:val="22"/>
          <w:lang w:val="en-US"/>
        </w:rPr>
        <w:t>The Contracting Authority will conclude contracts in the following currency: euro (€).</w:t>
      </w:r>
    </w:p>
    <w:p w14:paraId="30EEB6A2" w14:textId="77777777" w:rsidR="00056A20" w:rsidRDefault="00CA3D14">
      <w:pPr>
        <w:pStyle w:val="u"/>
        <w:widowControl w:val="0"/>
        <w:spacing w:before="240" w:after="120"/>
        <w:ind w:left="0"/>
        <w:rPr>
          <w:rFonts w:ascii="Calibri" w:eastAsia="Calibri" w:hAnsi="Calibri" w:cs="Calibri"/>
          <w:lang w:val="en-US"/>
        </w:rPr>
      </w:pPr>
      <w:r>
        <w:rPr>
          <w:rFonts w:ascii="Calibri" w:hAnsi="Calibri"/>
          <w:lang w:val="en-US"/>
        </w:rPr>
        <w:t>All currencies other than EUR shall be converted in EUR according to the European rate at the invoice date:</w:t>
      </w:r>
    </w:p>
    <w:p w14:paraId="50E12EA8" w14:textId="77777777" w:rsidR="00056A20" w:rsidRDefault="00E91175">
      <w:pPr>
        <w:pStyle w:val="u"/>
        <w:widowControl w:val="0"/>
        <w:spacing w:before="240" w:after="120"/>
        <w:ind w:left="0"/>
        <w:rPr>
          <w:rStyle w:val="None"/>
          <w:rFonts w:ascii="Calibri" w:eastAsia="Calibri" w:hAnsi="Calibri" w:cs="Calibri"/>
          <w:lang w:val="en-US"/>
        </w:rPr>
      </w:pPr>
      <w:hyperlink r:id="rId12" w:history="1">
        <w:r w:rsidR="00CA3D14">
          <w:rPr>
            <w:rStyle w:val="Hyperlink0"/>
          </w:rPr>
          <w:t>https://commission.europa.eu/funding-tenders/procedures-guidelines-tenders/information-contractors-and-beneficiaries/exchange-rate-inforeuro_es</w:t>
        </w:r>
      </w:hyperlink>
      <w:r w:rsidR="00CA3D14">
        <w:rPr>
          <w:rStyle w:val="None"/>
          <w:rFonts w:ascii="Calibri" w:hAnsi="Calibri"/>
          <w:lang w:val="en-US"/>
        </w:rPr>
        <w:t xml:space="preserve">  </w:t>
      </w:r>
    </w:p>
    <w:p w14:paraId="69C7B9A5" w14:textId="77777777" w:rsidR="00056A20" w:rsidRDefault="00CA3D14">
      <w:pPr>
        <w:pStyle w:val="u"/>
        <w:widowControl w:val="0"/>
        <w:spacing w:before="240" w:after="120"/>
        <w:ind w:left="0"/>
        <w:rPr>
          <w:rStyle w:val="None"/>
          <w:rFonts w:ascii="Calibri" w:eastAsia="Calibri" w:hAnsi="Calibri" w:cs="Calibri"/>
          <w:lang w:val="en-US"/>
        </w:rPr>
      </w:pPr>
      <w:r>
        <w:rPr>
          <w:rStyle w:val="None"/>
          <w:rFonts w:ascii="Calibri" w:hAnsi="Calibri"/>
          <w:lang w:val="en-US"/>
        </w:rPr>
        <w:t>There shall be no compensation for the CONTRACTOR who invoices in a currency different from the contract currency in case of loss due to variations in the exchange rate and/or cost of banking transactions.</w:t>
      </w:r>
    </w:p>
    <w:p w14:paraId="2E29EE3F"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10" w:name="_Toc5"/>
      <w:bookmarkStart w:id="11" w:name="_Toc188340508"/>
      <w:r>
        <w:rPr>
          <w:rStyle w:val="None"/>
          <w:rFonts w:ascii="Calibri" w:hAnsi="Calibri"/>
          <w:sz w:val="22"/>
          <w:szCs w:val="22"/>
          <w:u w:val="single"/>
          <w:lang w:val="en-US"/>
        </w:rPr>
        <w:t>Composition of the tender documents</w:t>
      </w:r>
      <w:bookmarkEnd w:id="10"/>
      <w:bookmarkEnd w:id="11"/>
    </w:p>
    <w:p w14:paraId="19A5B1AB"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The tender documents are composed of the following:</w:t>
      </w:r>
    </w:p>
    <w:p w14:paraId="049DAB3E" w14:textId="77777777" w:rsidR="00056A20" w:rsidRDefault="00CA3D14">
      <w:pPr>
        <w:pStyle w:val="v"/>
        <w:widowControl w:val="0"/>
        <w:numPr>
          <w:ilvl w:val="0"/>
          <w:numId w:val="18"/>
        </w:numPr>
        <w:rPr>
          <w:rFonts w:ascii="Calibri" w:hAnsi="Calibri"/>
          <w:lang w:val="en-US"/>
        </w:rPr>
      </w:pPr>
      <w:r>
        <w:rPr>
          <w:rStyle w:val="None"/>
          <w:rFonts w:ascii="Calibri" w:hAnsi="Calibri"/>
          <w:lang w:val="en-US"/>
        </w:rPr>
        <w:t>These tender rules (the “Rules”);</w:t>
      </w:r>
    </w:p>
    <w:p w14:paraId="665C3F23" w14:textId="77777777" w:rsidR="00F30385" w:rsidRDefault="00F30385" w:rsidP="00F30385">
      <w:pPr>
        <w:pStyle w:val="v"/>
        <w:widowControl w:val="0"/>
        <w:numPr>
          <w:ilvl w:val="0"/>
          <w:numId w:val="18"/>
        </w:numPr>
        <w:rPr>
          <w:rFonts w:ascii="Calibri" w:hAnsi="Calibri"/>
          <w:lang w:val="en-US"/>
        </w:rPr>
      </w:pPr>
      <w:r>
        <w:rPr>
          <w:rStyle w:val="None"/>
          <w:rFonts w:ascii="Calibri" w:hAnsi="Calibri"/>
          <w:lang w:val="en-US"/>
        </w:rPr>
        <w:t>The technical specifications (annex 1 of the contract) and any annexes;</w:t>
      </w:r>
    </w:p>
    <w:p w14:paraId="2FBF0CE4" w14:textId="77777777" w:rsidR="00056A20" w:rsidRDefault="00CA3D14">
      <w:pPr>
        <w:pStyle w:val="Paragraphedeliste"/>
        <w:numPr>
          <w:ilvl w:val="0"/>
          <w:numId w:val="19"/>
        </w:numPr>
        <w:spacing w:line="240" w:lineRule="auto"/>
        <w:jc w:val="both"/>
        <w:rPr>
          <w:rFonts w:ascii="Calibri" w:hAnsi="Calibri"/>
          <w:sz w:val="22"/>
          <w:szCs w:val="22"/>
          <w:lang w:val="en-US"/>
        </w:rPr>
      </w:pPr>
      <w:r>
        <w:rPr>
          <w:rStyle w:val="None"/>
          <w:rFonts w:ascii="Calibri" w:hAnsi="Calibri"/>
          <w:sz w:val="22"/>
          <w:szCs w:val="22"/>
          <w:lang w:val="en-US"/>
        </w:rPr>
        <w:t>The draft contract (general conditions and special conditions</w:t>
      </w:r>
      <w:r w:rsidRPr="0036405F">
        <w:rPr>
          <w:rStyle w:val="None"/>
          <w:rFonts w:ascii="Calibri" w:hAnsi="Calibri"/>
          <w:sz w:val="22"/>
          <w:szCs w:val="22"/>
          <w:lang w:val="en-GB"/>
        </w:rPr>
        <w:t>, one per lot</w:t>
      </w:r>
      <w:r>
        <w:rPr>
          <w:rStyle w:val="None"/>
          <w:rFonts w:ascii="Calibri" w:hAnsi="Calibri"/>
          <w:sz w:val="22"/>
          <w:szCs w:val="22"/>
          <w:lang w:val="en-US"/>
        </w:rPr>
        <w:t>);</w:t>
      </w:r>
      <w:r>
        <w:rPr>
          <w:rStyle w:val="None"/>
          <w:rFonts w:ascii="Calibri" w:hAnsi="Calibri"/>
          <w:lang w:val="en-US"/>
        </w:rPr>
        <w:t xml:space="preserve"> </w:t>
      </w:r>
    </w:p>
    <w:p w14:paraId="71286361" w14:textId="77777777" w:rsidR="00056A20" w:rsidRDefault="00CA3D14">
      <w:pPr>
        <w:pStyle w:val="v"/>
        <w:widowControl w:val="0"/>
        <w:numPr>
          <w:ilvl w:val="0"/>
          <w:numId w:val="18"/>
        </w:numPr>
        <w:rPr>
          <w:rFonts w:ascii="Calibri" w:hAnsi="Calibri"/>
          <w:lang w:val="en-US"/>
        </w:rPr>
      </w:pPr>
      <w:r>
        <w:rPr>
          <w:rStyle w:val="None"/>
          <w:rFonts w:ascii="Calibri" w:hAnsi="Calibri"/>
          <w:lang w:val="en-US"/>
        </w:rPr>
        <w:t>The application form</w:t>
      </w:r>
      <w:r w:rsidRPr="0036405F">
        <w:rPr>
          <w:rStyle w:val="None"/>
          <w:rFonts w:ascii="Calibri" w:hAnsi="Calibri"/>
          <w:lang w:val="en-GB"/>
        </w:rPr>
        <w:t xml:space="preserve"> (including t</w:t>
      </w:r>
      <w:r>
        <w:rPr>
          <w:rStyle w:val="None"/>
          <w:rFonts w:ascii="Calibri" w:hAnsi="Calibri"/>
          <w:lang w:val="en-US"/>
        </w:rPr>
        <w:t>he third-party sheet</w:t>
      </w:r>
      <w:r w:rsidRPr="0036405F">
        <w:rPr>
          <w:rStyle w:val="None"/>
          <w:rFonts w:ascii="Calibri" w:hAnsi="Calibri"/>
          <w:lang w:val="en-GB"/>
        </w:rPr>
        <w:t xml:space="preserve"> and the “S</w:t>
      </w:r>
      <w:r>
        <w:rPr>
          <w:rStyle w:val="None"/>
          <w:rFonts w:ascii="Calibri" w:hAnsi="Calibri"/>
          <w:lang w:val="en-US"/>
        </w:rPr>
        <w:t>worn statement on exclusion criteria, the absence of conflict of interest</w:t>
      </w:r>
      <w:r w:rsidRPr="0036405F">
        <w:rPr>
          <w:rStyle w:val="None"/>
          <w:rFonts w:ascii="Calibri" w:hAnsi="Calibri"/>
          <w:lang w:val="en-GB"/>
        </w:rPr>
        <w:t>)</w:t>
      </w:r>
      <w:r>
        <w:rPr>
          <w:rStyle w:val="None"/>
          <w:rFonts w:ascii="Calibri" w:hAnsi="Calibri"/>
          <w:lang w:val="en-US"/>
        </w:rPr>
        <w:t>;</w:t>
      </w:r>
    </w:p>
    <w:p w14:paraId="35797102" w14:textId="77777777" w:rsidR="00056A20" w:rsidRDefault="00CA3D14">
      <w:pPr>
        <w:pStyle w:val="v"/>
        <w:widowControl w:val="0"/>
        <w:numPr>
          <w:ilvl w:val="0"/>
          <w:numId w:val="18"/>
        </w:numPr>
        <w:rPr>
          <w:rFonts w:ascii="Calibri" w:hAnsi="Calibri"/>
          <w:lang w:val="en-US"/>
        </w:rPr>
      </w:pPr>
      <w:r>
        <w:rPr>
          <w:rStyle w:val="None"/>
          <w:rFonts w:ascii="Calibri" w:hAnsi="Calibri"/>
          <w:lang w:val="en-US"/>
        </w:rPr>
        <w:t>The candidate GDPR compliance verification form;</w:t>
      </w:r>
    </w:p>
    <w:p w14:paraId="0EF11B71" w14:textId="77777777" w:rsidR="00056A20" w:rsidRDefault="00CA3D14">
      <w:pPr>
        <w:pStyle w:val="v"/>
        <w:widowControl w:val="0"/>
        <w:numPr>
          <w:ilvl w:val="0"/>
          <w:numId w:val="18"/>
        </w:numPr>
        <w:rPr>
          <w:rFonts w:ascii="Calibri" w:hAnsi="Calibri"/>
          <w:lang w:val="en-US"/>
        </w:rPr>
      </w:pPr>
      <w:r>
        <w:rPr>
          <w:rStyle w:val="None"/>
          <w:rFonts w:ascii="Calibri" w:hAnsi="Calibri"/>
          <w:lang w:val="en-US"/>
        </w:rPr>
        <w:t xml:space="preserve">DAJ_GU006ENG_v01 - PLACE user guide for companies in </w:t>
      </w:r>
      <w:r w:rsidRPr="0036405F">
        <w:rPr>
          <w:rStyle w:val="None"/>
          <w:rFonts w:ascii="Calibri" w:hAnsi="Calibri"/>
          <w:lang w:val="en-GB"/>
        </w:rPr>
        <w:t>S</w:t>
      </w:r>
      <w:r>
        <w:rPr>
          <w:rStyle w:val="None"/>
          <w:rFonts w:ascii="Calibri" w:hAnsi="Calibri"/>
          <w:lang w:val="en-US"/>
        </w:rPr>
        <w:t>panish.</w:t>
      </w:r>
    </w:p>
    <w:p w14:paraId="52B67CFD" w14:textId="77777777" w:rsidR="00056A20" w:rsidRPr="0036405F" w:rsidRDefault="00056A20">
      <w:pPr>
        <w:pStyle w:val="BodyA"/>
        <w:spacing w:line="240" w:lineRule="auto"/>
        <w:rPr>
          <w:rStyle w:val="None"/>
          <w:rFonts w:ascii="Calibri" w:eastAsia="Calibri" w:hAnsi="Calibri" w:cs="Calibri"/>
          <w:b/>
          <w:bCs/>
          <w:caps/>
          <w:sz w:val="28"/>
          <w:szCs w:val="28"/>
          <w:u w:val="single"/>
          <w:lang w:val="en-GB"/>
        </w:rPr>
      </w:pPr>
    </w:p>
    <w:p w14:paraId="3DE5E5EE" w14:textId="4F74A8F1" w:rsidR="00056A20" w:rsidRPr="0036405F" w:rsidRDefault="00CA3D14">
      <w:pPr>
        <w:pStyle w:val="Titre2"/>
        <w:spacing w:before="120" w:after="120" w:line="240" w:lineRule="auto"/>
        <w:jc w:val="both"/>
        <w:rPr>
          <w:rStyle w:val="None"/>
          <w:rFonts w:ascii="Calibri" w:eastAsia="Calibri" w:hAnsi="Calibri" w:cs="Calibri"/>
          <w:sz w:val="22"/>
          <w:szCs w:val="22"/>
          <w:u w:val="single"/>
          <w:lang w:val="en-GB"/>
        </w:rPr>
      </w:pPr>
      <w:bookmarkStart w:id="12" w:name="_Toc6"/>
      <w:bookmarkStart w:id="13" w:name="_Toc188340509"/>
      <w:r>
        <w:rPr>
          <w:rStyle w:val="None"/>
          <w:rFonts w:ascii="Calibri" w:hAnsi="Calibri"/>
          <w:sz w:val="22"/>
          <w:szCs w:val="22"/>
          <w:u w:val="single"/>
          <w:lang w:val="en-US"/>
        </w:rPr>
        <w:t>Modification of the tender documents</w:t>
      </w:r>
      <w:bookmarkEnd w:id="12"/>
      <w:bookmarkEnd w:id="13"/>
    </w:p>
    <w:p w14:paraId="37B2A424"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Modifications may be made to the tender documents up to 4 (four) days prior to the bid submission deadline.</w:t>
      </w:r>
    </w:p>
    <w:p w14:paraId="5B4FDA42"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Modifications are only forwarded to the economic operators duly identified during the tender document consultation phase.</w:t>
      </w:r>
    </w:p>
    <w:p w14:paraId="2175065F" w14:textId="77777777" w:rsidR="00056A20" w:rsidRDefault="00056A20">
      <w:pPr>
        <w:pStyle w:val="BodyA"/>
        <w:spacing w:line="240" w:lineRule="auto"/>
        <w:rPr>
          <w:rStyle w:val="None"/>
          <w:rFonts w:ascii="Calibri" w:eastAsia="Calibri" w:hAnsi="Calibri" w:cs="Calibri"/>
          <w:sz w:val="22"/>
          <w:szCs w:val="22"/>
          <w:lang w:val="en-US"/>
        </w:rPr>
      </w:pPr>
    </w:p>
    <w:p w14:paraId="21822FAC" w14:textId="77777777" w:rsidR="00056A20" w:rsidRDefault="00CA3D14">
      <w:pPr>
        <w:pStyle w:val="BodyA"/>
        <w:spacing w:line="240" w:lineRule="auto"/>
        <w:jc w:val="both"/>
        <w:rPr>
          <w:rStyle w:val="None"/>
          <w:rFonts w:ascii="Calibri" w:eastAsia="Calibri" w:hAnsi="Calibri" w:cs="Calibri"/>
          <w:sz w:val="22"/>
          <w:szCs w:val="22"/>
          <w:lang w:val="en-US"/>
        </w:rPr>
      </w:pPr>
      <w:r>
        <w:rPr>
          <w:rStyle w:val="None"/>
          <w:rFonts w:ascii="Calibri" w:hAnsi="Calibri"/>
          <w:sz w:val="22"/>
          <w:szCs w:val="22"/>
          <w:lang w:val="en-US"/>
        </w:rPr>
        <w:t>Candidates/bidders must respond on the basis of the latest modified documents. Should any candidate/bidder have submitted any bid or offer prior to modification, they may resubmit based on the latest modified documents prior to the bid reception deadline.</w:t>
      </w:r>
    </w:p>
    <w:p w14:paraId="1A6BA610" w14:textId="77777777" w:rsidR="00056A20" w:rsidRPr="0036405F" w:rsidRDefault="00056A20">
      <w:pPr>
        <w:pStyle w:val="BodyA"/>
        <w:spacing w:line="240" w:lineRule="auto"/>
        <w:jc w:val="both"/>
        <w:rPr>
          <w:rStyle w:val="None"/>
          <w:rFonts w:ascii="Calibri" w:eastAsia="Calibri" w:hAnsi="Calibri" w:cs="Calibri"/>
          <w:b/>
          <w:bCs/>
          <w:caps/>
          <w:sz w:val="28"/>
          <w:szCs w:val="28"/>
          <w:u w:val="single"/>
          <w:lang w:val="en-GB"/>
        </w:rPr>
      </w:pPr>
    </w:p>
    <w:p w14:paraId="2ECE7FB7" w14:textId="77777777" w:rsidR="00056A20" w:rsidRPr="00941997" w:rsidRDefault="00CA3D14">
      <w:pPr>
        <w:pStyle w:val="Heading"/>
        <w:numPr>
          <w:ilvl w:val="0"/>
          <w:numId w:val="20"/>
        </w:numPr>
        <w:rPr>
          <w:rFonts w:ascii="Calibri" w:hAnsi="Calibri" w:cs="Calibri"/>
          <w:sz w:val="26"/>
          <w:szCs w:val="26"/>
        </w:rPr>
      </w:pPr>
      <w:bookmarkStart w:id="14" w:name="_Toc188537316"/>
      <w:r w:rsidRPr="00941997">
        <w:rPr>
          <w:rStyle w:val="None"/>
          <w:rFonts w:ascii="Calibri" w:hAnsi="Calibri" w:cs="Calibri"/>
          <w:caps/>
          <w:sz w:val="26"/>
          <w:szCs w:val="26"/>
          <w:u w:val="single"/>
        </w:rPr>
        <w:t>General characteristics of the proposed contract</w:t>
      </w:r>
      <w:bookmarkEnd w:id="14"/>
    </w:p>
    <w:p w14:paraId="43066965"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15" w:name="_Toc8"/>
      <w:bookmarkStart w:id="16" w:name="_Toc188340511"/>
      <w:r>
        <w:rPr>
          <w:rStyle w:val="None"/>
          <w:rFonts w:ascii="Calibri" w:hAnsi="Calibri"/>
          <w:sz w:val="22"/>
          <w:szCs w:val="22"/>
          <w:u w:val="single"/>
          <w:lang w:val="en-US"/>
        </w:rPr>
        <w:t>Form of the contract</w:t>
      </w:r>
      <w:bookmarkEnd w:id="15"/>
      <w:bookmarkEnd w:id="16"/>
    </w:p>
    <w:p w14:paraId="68062054" w14:textId="77777777" w:rsidR="00056A20" w:rsidRPr="0036405F" w:rsidRDefault="00CA3D14">
      <w:pPr>
        <w:pStyle w:val="BodyA"/>
        <w:spacing w:line="240" w:lineRule="auto"/>
        <w:rPr>
          <w:rStyle w:val="None"/>
          <w:rFonts w:ascii="Calibri" w:eastAsia="Calibri" w:hAnsi="Calibri" w:cs="Calibri"/>
          <w:color w:val="FF2F92"/>
          <w:sz w:val="22"/>
          <w:szCs w:val="22"/>
          <w:lang w:val="en-GB"/>
        </w:rPr>
      </w:pPr>
      <w:r>
        <w:rPr>
          <w:rStyle w:val="None"/>
          <w:rFonts w:ascii="Calibri" w:hAnsi="Calibri"/>
          <w:sz w:val="22"/>
          <w:szCs w:val="22"/>
          <w:lang w:val="en-US"/>
        </w:rPr>
        <w:t>The contract constitutes public procurement composed of a single item subject to fixed pricing</w:t>
      </w:r>
      <w:r w:rsidRPr="0036405F">
        <w:rPr>
          <w:rStyle w:val="None"/>
          <w:rFonts w:ascii="Calibri" w:hAnsi="Calibri"/>
          <w:sz w:val="22"/>
          <w:szCs w:val="22"/>
          <w:lang w:val="en-GB"/>
        </w:rPr>
        <w:t>. Each lot constitutes a separate contract.</w:t>
      </w:r>
    </w:p>
    <w:p w14:paraId="65EF862E" w14:textId="77777777" w:rsidR="00337E94" w:rsidRDefault="00337E94" w:rsidP="00337E94">
      <w:pPr>
        <w:pStyle w:val="Titre2"/>
        <w:spacing w:before="120" w:after="120" w:line="240" w:lineRule="auto"/>
        <w:jc w:val="both"/>
        <w:rPr>
          <w:rStyle w:val="None"/>
          <w:rFonts w:ascii="Calibri" w:eastAsia="Calibri" w:hAnsi="Calibri" w:cs="Calibri"/>
          <w:sz w:val="22"/>
          <w:szCs w:val="22"/>
          <w:u w:val="single"/>
          <w:lang w:val="en-US"/>
        </w:rPr>
      </w:pPr>
      <w:bookmarkStart w:id="17" w:name="_Toc188340512"/>
      <w:r>
        <w:rPr>
          <w:rStyle w:val="None"/>
          <w:rFonts w:ascii="Calibri" w:hAnsi="Calibri"/>
          <w:sz w:val="22"/>
          <w:szCs w:val="22"/>
          <w:u w:val="single"/>
          <w:lang w:val="en-US"/>
        </w:rPr>
        <w:t>Allotment</w:t>
      </w:r>
      <w:bookmarkEnd w:id="17"/>
    </w:p>
    <w:p w14:paraId="30FB90D1" w14:textId="77777777" w:rsidR="00337E94" w:rsidRPr="0036405F" w:rsidRDefault="00337E94" w:rsidP="00337E94">
      <w:pPr>
        <w:pStyle w:val="BodyA"/>
        <w:spacing w:line="240" w:lineRule="auto"/>
        <w:jc w:val="both"/>
        <w:rPr>
          <w:rStyle w:val="None"/>
          <w:rFonts w:ascii="Calibri" w:eastAsia="Calibri" w:hAnsi="Calibri" w:cs="Calibri"/>
          <w:sz w:val="22"/>
          <w:szCs w:val="22"/>
          <w:lang w:val="en-GB"/>
        </w:rPr>
      </w:pPr>
      <w:r w:rsidRPr="0036405F">
        <w:rPr>
          <w:rStyle w:val="None"/>
          <w:rFonts w:ascii="Calibri" w:hAnsi="Calibri"/>
          <w:sz w:val="22"/>
          <w:szCs w:val="22"/>
          <w:lang w:val="en-GB"/>
        </w:rPr>
        <w:t xml:space="preserve">This </w:t>
      </w:r>
      <w:r>
        <w:rPr>
          <w:rStyle w:val="None"/>
          <w:rFonts w:ascii="Calibri" w:hAnsi="Calibri"/>
          <w:sz w:val="22"/>
          <w:szCs w:val="22"/>
          <w:lang w:val="en-US"/>
        </w:rPr>
        <w:t xml:space="preserve">tender is divided into </w:t>
      </w:r>
      <w:r w:rsidRPr="0036405F">
        <w:rPr>
          <w:rStyle w:val="None"/>
          <w:rFonts w:ascii="Calibri" w:hAnsi="Calibri"/>
          <w:sz w:val="22"/>
          <w:szCs w:val="22"/>
          <w:lang w:val="en-GB"/>
        </w:rPr>
        <w:t>2</w:t>
      </w:r>
      <w:r>
        <w:rPr>
          <w:rStyle w:val="None"/>
          <w:rFonts w:ascii="Calibri" w:hAnsi="Calibri"/>
          <w:sz w:val="22"/>
          <w:szCs w:val="22"/>
          <w:lang w:val="en-US"/>
        </w:rPr>
        <w:t xml:space="preserve"> lots, broken down as follows:</w:t>
      </w:r>
    </w:p>
    <w:p w14:paraId="2B7AA96D" w14:textId="77777777" w:rsidR="004F723B" w:rsidRDefault="004F723B" w:rsidP="004F723B">
      <w:pPr>
        <w:pStyle w:val="BodyA"/>
        <w:spacing w:line="240" w:lineRule="auto"/>
        <w:rPr>
          <w:rFonts w:ascii="Calibri" w:hAnsi="Calibri"/>
          <w:iCs/>
          <w:sz w:val="22"/>
          <w:szCs w:val="22"/>
          <w:lang w:val="en-GB"/>
        </w:rPr>
      </w:pPr>
    </w:p>
    <w:p w14:paraId="2C6FE9F0" w14:textId="61FFC021" w:rsidR="004F723B" w:rsidRPr="004F723B" w:rsidRDefault="004F723B" w:rsidP="004F723B">
      <w:pPr>
        <w:pStyle w:val="BodyA"/>
        <w:spacing w:line="240" w:lineRule="auto"/>
        <w:rPr>
          <w:rFonts w:ascii="Calibri" w:hAnsi="Calibri"/>
          <w:iCs/>
          <w:sz w:val="22"/>
          <w:szCs w:val="22"/>
          <w:lang w:val="en-GB"/>
        </w:rPr>
      </w:pPr>
      <w:r w:rsidRPr="004F723B">
        <w:rPr>
          <w:rFonts w:ascii="Calibri" w:hAnsi="Calibri"/>
          <w:iCs/>
          <w:sz w:val="22"/>
          <w:szCs w:val="22"/>
          <w:lang w:val="en-GB"/>
        </w:rPr>
        <w:t>Lot 1: Valuation of ecosystem services provided by the Namuncurá Marine Protected Area/Burdwood Bank (AMPNBB)</w:t>
      </w:r>
      <w:r w:rsidRPr="004F723B">
        <w:rPr>
          <w:rFonts w:ascii="Calibri" w:hAnsi="Calibri"/>
          <w:i/>
          <w:iCs/>
          <w:sz w:val="22"/>
          <w:szCs w:val="22"/>
          <w:lang w:val="en-GB"/>
        </w:rPr>
        <w:t xml:space="preserve"> (Spanish: </w:t>
      </w:r>
      <w:r w:rsidRPr="004F723B">
        <w:rPr>
          <w:rFonts w:ascii="Calibri" w:hAnsi="Calibri"/>
          <w:iCs/>
          <w:sz w:val="22"/>
          <w:szCs w:val="22"/>
          <w:rtl/>
          <w:lang w:val="ar-SA"/>
        </w:rPr>
        <w:t>“</w:t>
      </w:r>
      <w:r w:rsidRPr="004F723B">
        <w:rPr>
          <w:rFonts w:ascii="Calibri" w:hAnsi="Calibri"/>
          <w:i/>
          <w:iCs/>
          <w:sz w:val="22"/>
          <w:szCs w:val="22"/>
          <w:lang w:val="en-GB"/>
        </w:rPr>
        <w:t>Valoración de los servicios ecosistémicos que provee el Á</w:t>
      </w:r>
      <w:r w:rsidRPr="004F723B">
        <w:rPr>
          <w:rFonts w:ascii="Calibri" w:hAnsi="Calibri"/>
          <w:i/>
          <w:iCs/>
          <w:sz w:val="22"/>
          <w:szCs w:val="22"/>
          <w:lang w:val="pt-PT"/>
        </w:rPr>
        <w:t>rea Marina Protegida Namuncur</w:t>
      </w:r>
      <w:r w:rsidRPr="004F723B">
        <w:rPr>
          <w:rFonts w:ascii="Calibri" w:hAnsi="Calibri"/>
          <w:i/>
          <w:iCs/>
          <w:sz w:val="22"/>
          <w:szCs w:val="22"/>
          <w:lang w:val="en-GB"/>
        </w:rPr>
        <w:t xml:space="preserve">á/ </w:t>
      </w:r>
      <w:r w:rsidRPr="004F723B">
        <w:rPr>
          <w:rFonts w:ascii="Calibri" w:hAnsi="Calibri"/>
          <w:i/>
          <w:iCs/>
          <w:sz w:val="22"/>
          <w:szCs w:val="22"/>
          <w:lang w:val="it-IT"/>
        </w:rPr>
        <w:t>Banco Burdwood (AMPNBB)</w:t>
      </w:r>
      <w:r w:rsidRPr="004F723B">
        <w:rPr>
          <w:rFonts w:ascii="Calibri" w:hAnsi="Calibri"/>
          <w:i/>
          <w:iCs/>
          <w:sz w:val="22"/>
          <w:szCs w:val="22"/>
          <w:lang w:val="en-GB"/>
        </w:rPr>
        <w:t>”)</w:t>
      </w:r>
    </w:p>
    <w:p w14:paraId="2BD22EFA" w14:textId="77777777" w:rsidR="004F723B" w:rsidRPr="004F723B" w:rsidRDefault="004F723B" w:rsidP="00337E94">
      <w:pPr>
        <w:pStyle w:val="BodyA"/>
        <w:spacing w:line="240" w:lineRule="auto"/>
        <w:jc w:val="both"/>
        <w:rPr>
          <w:rFonts w:ascii="Calibri" w:hAnsi="Calibri"/>
          <w:iCs/>
          <w:sz w:val="22"/>
          <w:szCs w:val="22"/>
          <w:lang w:val="en-GB"/>
        </w:rPr>
      </w:pPr>
    </w:p>
    <w:p w14:paraId="3DEF704D" w14:textId="7C3F84AF" w:rsidR="00337E94" w:rsidRPr="004F723B" w:rsidRDefault="004F723B" w:rsidP="00337E94">
      <w:pPr>
        <w:pStyle w:val="BodyA"/>
        <w:spacing w:line="240" w:lineRule="auto"/>
        <w:jc w:val="both"/>
        <w:rPr>
          <w:rStyle w:val="None"/>
          <w:rFonts w:ascii="Calibri" w:eastAsia="Calibri" w:hAnsi="Calibri" w:cs="Calibri"/>
          <w:sz w:val="22"/>
          <w:szCs w:val="22"/>
          <w:lang w:val="es-CO"/>
        </w:rPr>
      </w:pPr>
      <w:r w:rsidRPr="004F723B">
        <w:rPr>
          <w:rFonts w:ascii="Calibri" w:hAnsi="Calibri"/>
          <w:iCs/>
          <w:sz w:val="22"/>
          <w:szCs w:val="22"/>
          <w:lang w:val="es-CO"/>
        </w:rPr>
        <w:t>Lot 2: Valuation of ecosystem services in 5 national parks: Los Glaciares</w:t>
      </w:r>
      <w:r w:rsidRPr="004F723B">
        <w:rPr>
          <w:rFonts w:ascii="Calibri" w:hAnsi="Calibri"/>
          <w:iCs/>
          <w:sz w:val="22"/>
          <w:szCs w:val="22"/>
          <w:lang w:val="it-IT"/>
        </w:rPr>
        <w:t>, Calilegua</w:t>
      </w:r>
      <w:r w:rsidRPr="004F723B">
        <w:rPr>
          <w:rFonts w:ascii="Calibri" w:hAnsi="Calibri"/>
          <w:iCs/>
          <w:sz w:val="22"/>
          <w:szCs w:val="22"/>
          <w:lang w:val="es-CO"/>
        </w:rPr>
        <w:t>, Impenetrable</w:t>
      </w:r>
      <w:r w:rsidRPr="004F723B">
        <w:rPr>
          <w:rFonts w:ascii="Calibri" w:hAnsi="Calibri"/>
          <w:iCs/>
          <w:sz w:val="22"/>
          <w:szCs w:val="22"/>
          <w:lang w:val="it-IT"/>
        </w:rPr>
        <w:t xml:space="preserve">, Patagonia </w:t>
      </w:r>
      <w:r w:rsidRPr="004F723B">
        <w:rPr>
          <w:rFonts w:ascii="Calibri" w:hAnsi="Calibri"/>
          <w:iCs/>
          <w:sz w:val="22"/>
          <w:szCs w:val="22"/>
          <w:lang w:val="es-CO"/>
        </w:rPr>
        <w:t>and Campos del Tuyú</w:t>
      </w:r>
      <w:r w:rsidRPr="004F723B">
        <w:rPr>
          <w:rFonts w:ascii="Calibri" w:hAnsi="Calibri"/>
          <w:i/>
          <w:iCs/>
          <w:sz w:val="22"/>
          <w:szCs w:val="22"/>
          <w:lang w:val="es-CO"/>
        </w:rPr>
        <w:t xml:space="preserve"> (Spanish: </w:t>
      </w:r>
      <w:r w:rsidRPr="004F723B">
        <w:rPr>
          <w:rFonts w:ascii="Calibri" w:hAnsi="Calibri"/>
          <w:sz w:val="22"/>
          <w:szCs w:val="22"/>
          <w:rtl/>
          <w:lang w:val="ar-SA"/>
        </w:rPr>
        <w:t>“</w:t>
      </w:r>
      <w:r w:rsidRPr="004F723B">
        <w:rPr>
          <w:rFonts w:ascii="Calibri" w:hAnsi="Calibri"/>
          <w:i/>
          <w:iCs/>
          <w:sz w:val="22"/>
          <w:szCs w:val="22"/>
          <w:lang w:val="es-CO"/>
        </w:rPr>
        <w:t>Valoración de los servicios ecosisté</w:t>
      </w:r>
      <w:r w:rsidRPr="004F723B">
        <w:rPr>
          <w:rFonts w:ascii="Calibri" w:hAnsi="Calibri"/>
          <w:i/>
          <w:iCs/>
          <w:sz w:val="22"/>
          <w:szCs w:val="22"/>
          <w:lang w:val="pt-PT"/>
        </w:rPr>
        <w:t xml:space="preserve">micos para 5 </w:t>
      </w:r>
      <w:r w:rsidRPr="004F723B">
        <w:rPr>
          <w:rFonts w:ascii="Calibri" w:hAnsi="Calibri"/>
          <w:i/>
          <w:iCs/>
          <w:sz w:val="22"/>
          <w:szCs w:val="22"/>
          <w:lang w:val="es-CO"/>
        </w:rPr>
        <w:t>parque</w:t>
      </w:r>
      <w:r w:rsidRPr="004F723B">
        <w:rPr>
          <w:rFonts w:ascii="Calibri" w:hAnsi="Calibri"/>
          <w:i/>
          <w:iCs/>
          <w:sz w:val="22"/>
          <w:szCs w:val="22"/>
          <w:lang w:val="pt-PT"/>
        </w:rPr>
        <w:t>s nacionales: Los</w:t>
      </w:r>
      <w:r w:rsidRPr="004F723B">
        <w:rPr>
          <w:rFonts w:ascii="Calibri" w:hAnsi="Calibri"/>
          <w:i/>
          <w:iCs/>
          <w:sz w:val="22"/>
          <w:szCs w:val="22"/>
          <w:lang w:val="es-CO"/>
        </w:rPr>
        <w:t xml:space="preserve"> </w:t>
      </w:r>
      <w:r w:rsidRPr="004F723B">
        <w:rPr>
          <w:rFonts w:ascii="Calibri" w:hAnsi="Calibri"/>
          <w:i/>
          <w:iCs/>
          <w:sz w:val="22"/>
          <w:szCs w:val="22"/>
          <w:lang w:val="pt-PT"/>
        </w:rPr>
        <w:t>Glaciares, Calilegua, Impenetrable,</w:t>
      </w:r>
      <w:r w:rsidRPr="004F723B">
        <w:rPr>
          <w:rFonts w:ascii="Calibri" w:hAnsi="Calibri"/>
          <w:i/>
          <w:iCs/>
          <w:sz w:val="22"/>
          <w:szCs w:val="22"/>
          <w:lang w:val="es-ES_tradnl"/>
        </w:rPr>
        <w:t>Patagonia y Campos del Tuy</w:t>
      </w:r>
      <w:r w:rsidRPr="004F723B">
        <w:rPr>
          <w:rFonts w:ascii="Calibri" w:hAnsi="Calibri"/>
          <w:i/>
          <w:iCs/>
          <w:sz w:val="22"/>
          <w:szCs w:val="22"/>
          <w:lang w:val="es-CO"/>
        </w:rPr>
        <w:t>ú.”)</w:t>
      </w:r>
      <w:r w:rsidR="00337E94" w:rsidRPr="004F723B">
        <w:rPr>
          <w:rStyle w:val="None"/>
          <w:rFonts w:ascii="Calibri" w:hAnsi="Calibri"/>
          <w:sz w:val="22"/>
          <w:szCs w:val="22"/>
          <w:lang w:val="es-CO"/>
        </w:rPr>
        <w:t>;</w:t>
      </w:r>
    </w:p>
    <w:p w14:paraId="4E133226" w14:textId="3AB28DDC" w:rsidR="00056A20" w:rsidRPr="0036405F" w:rsidRDefault="00056A20">
      <w:pPr>
        <w:pStyle w:val="BodyA"/>
        <w:spacing w:line="240" w:lineRule="auto"/>
        <w:rPr>
          <w:rStyle w:val="None"/>
          <w:rFonts w:ascii="Calibri" w:eastAsia="Calibri" w:hAnsi="Calibri" w:cs="Calibri"/>
          <w:color w:val="FF2F92"/>
          <w:sz w:val="22"/>
          <w:szCs w:val="22"/>
          <w:lang w:val="es-CO"/>
        </w:rPr>
      </w:pPr>
    </w:p>
    <w:p w14:paraId="5177AA67" w14:textId="77777777" w:rsidR="00056A20" w:rsidRPr="0036405F" w:rsidRDefault="00CA3D14">
      <w:pPr>
        <w:pStyle w:val="Titre2"/>
        <w:spacing w:before="120" w:after="120" w:line="240" w:lineRule="auto"/>
        <w:jc w:val="both"/>
        <w:rPr>
          <w:rStyle w:val="None"/>
          <w:rFonts w:ascii="Calibri" w:eastAsia="Calibri" w:hAnsi="Calibri" w:cs="Calibri"/>
          <w:sz w:val="22"/>
          <w:szCs w:val="22"/>
          <w:u w:val="single"/>
          <w:lang w:val="en-GB"/>
        </w:rPr>
      </w:pPr>
      <w:bookmarkStart w:id="18" w:name="_Toc9"/>
      <w:bookmarkStart w:id="19" w:name="_Toc188340513"/>
      <w:r>
        <w:rPr>
          <w:rStyle w:val="None"/>
          <w:rFonts w:ascii="Calibri" w:hAnsi="Calibri"/>
          <w:sz w:val="22"/>
          <w:szCs w:val="22"/>
          <w:u w:val="single"/>
          <w:lang w:val="en-US"/>
        </w:rPr>
        <w:t>Maximum budget available</w:t>
      </w:r>
      <w:r w:rsidRPr="0036405F">
        <w:rPr>
          <w:rStyle w:val="None"/>
          <w:rFonts w:ascii="Calibri" w:hAnsi="Calibri"/>
          <w:sz w:val="22"/>
          <w:szCs w:val="22"/>
          <w:u w:val="single"/>
          <w:lang w:val="en-GB"/>
        </w:rPr>
        <w:t xml:space="preserve"> per lot</w:t>
      </w:r>
      <w:bookmarkEnd w:id="18"/>
      <w:bookmarkEnd w:id="19"/>
    </w:p>
    <w:p w14:paraId="76D12002" w14:textId="77777777" w:rsidR="00056A20" w:rsidRPr="0036405F" w:rsidRDefault="00CA3D14">
      <w:pPr>
        <w:pStyle w:val="BodyA"/>
        <w:spacing w:line="240" w:lineRule="auto"/>
        <w:jc w:val="both"/>
        <w:rPr>
          <w:rStyle w:val="None"/>
          <w:rFonts w:ascii="Calibri" w:eastAsia="Calibri" w:hAnsi="Calibri" w:cs="Calibri"/>
          <w:sz w:val="22"/>
          <w:szCs w:val="22"/>
          <w:lang w:val="en-GB"/>
        </w:rPr>
      </w:pPr>
      <w:r>
        <w:rPr>
          <w:rStyle w:val="None"/>
          <w:rFonts w:ascii="Calibri" w:hAnsi="Calibri"/>
          <w:sz w:val="22"/>
          <w:szCs w:val="22"/>
          <w:lang w:val="en-US"/>
        </w:rPr>
        <w:t xml:space="preserve">The </w:t>
      </w:r>
      <w:r w:rsidRPr="0036405F">
        <w:rPr>
          <w:rStyle w:val="None"/>
          <w:rFonts w:ascii="Calibri" w:hAnsi="Calibri"/>
          <w:sz w:val="22"/>
          <w:szCs w:val="22"/>
          <w:lang w:val="en-GB"/>
        </w:rPr>
        <w:t xml:space="preserve">provisional </w:t>
      </w:r>
      <w:r>
        <w:rPr>
          <w:rStyle w:val="None"/>
          <w:rFonts w:ascii="Calibri" w:hAnsi="Calibri"/>
          <w:sz w:val="22"/>
          <w:szCs w:val="22"/>
          <w:lang w:val="en-US"/>
        </w:rPr>
        <w:t>amount of the contract is fixed at a maximum of €</w:t>
      </w:r>
      <w:r w:rsidRPr="0036405F">
        <w:rPr>
          <w:rStyle w:val="None"/>
          <w:rFonts w:ascii="Calibri" w:hAnsi="Calibri"/>
          <w:sz w:val="22"/>
          <w:szCs w:val="22"/>
          <w:lang w:val="en-GB"/>
        </w:rPr>
        <w:t>75</w:t>
      </w:r>
      <w:r>
        <w:rPr>
          <w:rStyle w:val="None"/>
          <w:rFonts w:ascii="Calibri" w:hAnsi="Calibri"/>
          <w:sz w:val="22"/>
          <w:szCs w:val="22"/>
          <w:lang w:val="en-US"/>
        </w:rPr>
        <w:t xml:space="preserve">,000 </w:t>
      </w:r>
      <w:r w:rsidRPr="0036405F">
        <w:rPr>
          <w:rStyle w:val="None"/>
          <w:rFonts w:ascii="Calibri" w:hAnsi="Calibri"/>
          <w:sz w:val="22"/>
          <w:szCs w:val="22"/>
          <w:lang w:val="en-GB"/>
        </w:rPr>
        <w:t>in</w:t>
      </w:r>
      <w:r>
        <w:rPr>
          <w:rStyle w:val="None"/>
          <w:rFonts w:ascii="Calibri" w:hAnsi="Calibri"/>
          <w:sz w:val="22"/>
          <w:szCs w:val="22"/>
          <w:lang w:val="en-US"/>
        </w:rPr>
        <w:t xml:space="preserve">cl. VAT </w:t>
      </w:r>
      <w:r w:rsidRPr="0036405F">
        <w:rPr>
          <w:rStyle w:val="None"/>
          <w:rFonts w:ascii="Calibri" w:hAnsi="Calibri"/>
          <w:sz w:val="22"/>
          <w:szCs w:val="22"/>
          <w:lang w:val="en-GB"/>
        </w:rPr>
        <w:t xml:space="preserve">for Lot 1, and </w:t>
      </w:r>
      <w:r>
        <w:rPr>
          <w:rStyle w:val="None"/>
          <w:rFonts w:ascii="Calibri" w:hAnsi="Calibri"/>
          <w:sz w:val="22"/>
          <w:szCs w:val="22"/>
          <w:lang w:val="en-US"/>
        </w:rPr>
        <w:t>€</w:t>
      </w:r>
      <w:r w:rsidRPr="0036405F">
        <w:rPr>
          <w:rStyle w:val="None"/>
          <w:rFonts w:ascii="Calibri" w:hAnsi="Calibri"/>
          <w:sz w:val="22"/>
          <w:szCs w:val="22"/>
          <w:lang w:val="en-GB"/>
        </w:rPr>
        <w:t>75</w:t>
      </w:r>
      <w:r>
        <w:rPr>
          <w:rStyle w:val="None"/>
          <w:rFonts w:ascii="Calibri" w:hAnsi="Calibri"/>
          <w:sz w:val="22"/>
          <w:szCs w:val="22"/>
          <w:lang w:val="en-US"/>
        </w:rPr>
        <w:t xml:space="preserve">,000 </w:t>
      </w:r>
      <w:r w:rsidRPr="0036405F">
        <w:rPr>
          <w:rStyle w:val="None"/>
          <w:rFonts w:ascii="Calibri" w:hAnsi="Calibri"/>
          <w:sz w:val="22"/>
          <w:szCs w:val="22"/>
          <w:lang w:val="en-GB"/>
        </w:rPr>
        <w:t>in</w:t>
      </w:r>
      <w:r>
        <w:rPr>
          <w:rStyle w:val="None"/>
          <w:rFonts w:ascii="Calibri" w:hAnsi="Calibri"/>
          <w:sz w:val="22"/>
          <w:szCs w:val="22"/>
          <w:lang w:val="en-US"/>
        </w:rPr>
        <w:t>cl. VAT</w:t>
      </w:r>
      <w:r w:rsidRPr="0036405F">
        <w:rPr>
          <w:rStyle w:val="None"/>
          <w:rFonts w:ascii="Calibri" w:hAnsi="Calibri"/>
          <w:sz w:val="22"/>
          <w:szCs w:val="22"/>
          <w:lang w:val="en-GB"/>
        </w:rPr>
        <w:t xml:space="preserve"> for Lot 2.</w:t>
      </w:r>
    </w:p>
    <w:p w14:paraId="4FC5F0D3" w14:textId="77777777" w:rsidR="00056A20" w:rsidRDefault="00056A20">
      <w:pPr>
        <w:pStyle w:val="Titre2"/>
        <w:spacing w:before="120" w:after="120" w:line="240" w:lineRule="auto"/>
        <w:jc w:val="both"/>
        <w:rPr>
          <w:rStyle w:val="None"/>
          <w:rFonts w:ascii="Calibri" w:eastAsia="Calibri" w:hAnsi="Calibri" w:cs="Calibri"/>
          <w:sz w:val="22"/>
          <w:szCs w:val="22"/>
          <w:lang w:val="en-US"/>
        </w:rPr>
      </w:pPr>
    </w:p>
    <w:p w14:paraId="77B4B17B"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20" w:name="_Toc10"/>
      <w:bookmarkStart w:id="21" w:name="_Toc188340514"/>
      <w:r>
        <w:rPr>
          <w:rStyle w:val="None"/>
          <w:rFonts w:ascii="Calibri" w:hAnsi="Calibri"/>
          <w:sz w:val="22"/>
          <w:szCs w:val="22"/>
          <w:u w:val="single"/>
          <w:lang w:val="en-US"/>
        </w:rPr>
        <w:t>Term of the contract</w:t>
      </w:r>
      <w:bookmarkEnd w:id="20"/>
      <w:bookmarkEnd w:id="21"/>
    </w:p>
    <w:p w14:paraId="6A09ABED" w14:textId="63E59A43" w:rsidR="00056A20" w:rsidRPr="0036405F" w:rsidRDefault="00CA3D14">
      <w:pPr>
        <w:pStyle w:val="BodyA"/>
        <w:spacing w:line="240" w:lineRule="auto"/>
        <w:jc w:val="both"/>
        <w:rPr>
          <w:rStyle w:val="None"/>
          <w:rFonts w:ascii="Calibri" w:eastAsia="Calibri" w:hAnsi="Calibri" w:cs="Calibri"/>
          <w:sz w:val="22"/>
          <w:szCs w:val="22"/>
          <w:lang w:val="en-GB"/>
        </w:rPr>
      </w:pPr>
      <w:r>
        <w:rPr>
          <w:rStyle w:val="None"/>
          <w:rFonts w:ascii="Calibri" w:hAnsi="Calibri"/>
          <w:sz w:val="22"/>
          <w:szCs w:val="22"/>
          <w:lang w:val="en-US"/>
        </w:rPr>
        <w:t>The term of the contract is 1</w:t>
      </w:r>
      <w:r w:rsidR="00C0353F">
        <w:rPr>
          <w:rStyle w:val="None"/>
          <w:rFonts w:ascii="Calibri" w:hAnsi="Calibri"/>
          <w:sz w:val="22"/>
          <w:szCs w:val="22"/>
          <w:lang w:val="en-US"/>
        </w:rPr>
        <w:t>2</w:t>
      </w:r>
      <w:r>
        <w:rPr>
          <w:rStyle w:val="None"/>
          <w:rFonts w:ascii="Calibri" w:hAnsi="Calibri"/>
          <w:sz w:val="22"/>
          <w:szCs w:val="22"/>
          <w:lang w:val="en-US"/>
        </w:rPr>
        <w:t xml:space="preserve"> months from its award date.</w:t>
      </w:r>
      <w:r w:rsidRPr="0036405F">
        <w:rPr>
          <w:rStyle w:val="None"/>
          <w:rFonts w:ascii="Calibri" w:hAnsi="Calibri"/>
          <w:sz w:val="22"/>
          <w:szCs w:val="22"/>
          <w:lang w:val="en-GB"/>
        </w:rPr>
        <w:t xml:space="preserve"> The anticipated award date is </w:t>
      </w:r>
      <w:r w:rsidR="002804B9">
        <w:rPr>
          <w:rStyle w:val="None"/>
          <w:rFonts w:ascii="Calibri" w:hAnsi="Calibri"/>
          <w:sz w:val="22"/>
          <w:szCs w:val="22"/>
          <w:lang w:val="en-GB"/>
        </w:rPr>
        <w:t>24</w:t>
      </w:r>
      <w:r w:rsidRPr="0036405F">
        <w:rPr>
          <w:rStyle w:val="None"/>
          <w:rFonts w:ascii="Calibri" w:hAnsi="Calibri"/>
          <w:sz w:val="22"/>
          <w:szCs w:val="22"/>
          <w:lang w:val="en-GB"/>
        </w:rPr>
        <w:t>/03/2025.</w:t>
      </w:r>
    </w:p>
    <w:p w14:paraId="5C5643B7" w14:textId="77777777" w:rsidR="00056A20" w:rsidRDefault="00056A20">
      <w:pPr>
        <w:pStyle w:val="Titre2"/>
        <w:spacing w:before="120" w:after="120" w:line="240" w:lineRule="auto"/>
        <w:jc w:val="both"/>
        <w:rPr>
          <w:rStyle w:val="None"/>
          <w:rFonts w:ascii="Calibri" w:eastAsia="Calibri" w:hAnsi="Calibri" w:cs="Calibri"/>
          <w:sz w:val="22"/>
          <w:szCs w:val="22"/>
          <w:lang w:val="en-US"/>
        </w:rPr>
      </w:pPr>
    </w:p>
    <w:p w14:paraId="74709D18"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22" w:name="_Toc12"/>
      <w:bookmarkStart w:id="23" w:name="_Toc188340515"/>
      <w:r>
        <w:rPr>
          <w:rStyle w:val="None"/>
          <w:rFonts w:ascii="Calibri" w:hAnsi="Calibri"/>
          <w:sz w:val="22"/>
          <w:szCs w:val="22"/>
          <w:u w:val="single"/>
          <w:lang w:val="en-US"/>
        </w:rPr>
        <w:t>Similar services</w:t>
      </w:r>
      <w:bookmarkEnd w:id="22"/>
      <w:bookmarkEnd w:id="23"/>
    </w:p>
    <w:p w14:paraId="1F4784DA" w14:textId="77777777" w:rsidR="00056A20" w:rsidRDefault="00CA3D14">
      <w:pPr>
        <w:pStyle w:val="BodyA"/>
        <w:jc w:val="both"/>
        <w:rPr>
          <w:rStyle w:val="None"/>
          <w:rFonts w:ascii="Calibri" w:eastAsia="Calibri" w:hAnsi="Calibri" w:cs="Calibri"/>
          <w:sz w:val="22"/>
          <w:szCs w:val="22"/>
          <w:lang w:val="en-US"/>
        </w:rPr>
      </w:pPr>
      <w:r>
        <w:rPr>
          <w:rStyle w:val="None"/>
          <w:rFonts w:ascii="Calibri" w:hAnsi="Calibri"/>
          <w:sz w:val="22"/>
          <w:szCs w:val="22"/>
          <w:lang w:val="en-US"/>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15C05EAA" w14:textId="77777777" w:rsidR="00056A20" w:rsidRPr="00941997" w:rsidRDefault="00056A20">
      <w:pPr>
        <w:pStyle w:val="BodyA"/>
        <w:rPr>
          <w:rStyle w:val="None"/>
          <w:rFonts w:ascii="Calibri" w:eastAsia="Calibri" w:hAnsi="Calibri" w:cs="Calibri"/>
          <w:sz w:val="22"/>
          <w:szCs w:val="22"/>
          <w:lang w:val="en-US"/>
        </w:rPr>
      </w:pPr>
    </w:p>
    <w:p w14:paraId="0FFC4D78" w14:textId="77777777" w:rsidR="00056A20" w:rsidRPr="00941997" w:rsidRDefault="00CA3D14">
      <w:pPr>
        <w:pStyle w:val="Heading"/>
        <w:numPr>
          <w:ilvl w:val="0"/>
          <w:numId w:val="12"/>
        </w:numPr>
        <w:rPr>
          <w:rFonts w:ascii="Calibri" w:hAnsi="Calibri" w:cs="Calibri"/>
          <w:sz w:val="24"/>
          <w:szCs w:val="24"/>
        </w:rPr>
      </w:pPr>
      <w:bookmarkStart w:id="24" w:name="_Toc188537317"/>
      <w:r w:rsidRPr="00941997">
        <w:rPr>
          <w:rStyle w:val="None"/>
          <w:rFonts w:ascii="Calibri" w:hAnsi="Calibri" w:cs="Calibri"/>
          <w:caps/>
          <w:sz w:val="24"/>
          <w:szCs w:val="24"/>
          <w:u w:val="single"/>
        </w:rPr>
        <w:t>Candidate participation conditions</w:t>
      </w:r>
      <w:bookmarkEnd w:id="24"/>
    </w:p>
    <w:p w14:paraId="5D34A06D"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25" w:name="_Toc14"/>
      <w:bookmarkStart w:id="26" w:name="_Toc188340517"/>
      <w:r>
        <w:rPr>
          <w:rStyle w:val="None"/>
          <w:rFonts w:ascii="Calibri" w:hAnsi="Calibri"/>
          <w:sz w:val="22"/>
          <w:szCs w:val="22"/>
          <w:u w:val="single"/>
          <w:lang w:val="en-US"/>
        </w:rPr>
        <w:t>Candidate presentation conditions</w:t>
      </w:r>
      <w:bookmarkEnd w:id="25"/>
      <w:bookmarkEnd w:id="26"/>
    </w:p>
    <w:p w14:paraId="46FB5967" w14:textId="77777777" w:rsidR="00056A20" w:rsidRDefault="00CA3D14">
      <w:pPr>
        <w:pStyle w:val="Standard"/>
        <w:rPr>
          <w:rStyle w:val="None"/>
          <w:sz w:val="22"/>
          <w:szCs w:val="22"/>
          <w:lang w:val="en-US"/>
        </w:rPr>
      </w:pPr>
      <w:r>
        <w:rPr>
          <w:rStyle w:val="None"/>
          <w:sz w:val="22"/>
          <w:szCs w:val="22"/>
          <w:lang w:val="en-US"/>
        </w:rPr>
        <w:t>A single entity may not represent more than one candidate for any given tender (Article R. 2142-4 of the French Public Procurement Code). In the context of this tender, however, the contracting authority authorises the candidate to present multiple offers when acting at the same time as:</w:t>
      </w:r>
    </w:p>
    <w:p w14:paraId="33A19C29" w14:textId="77777777" w:rsidR="00056A20" w:rsidRDefault="00CA3D14">
      <w:pPr>
        <w:pStyle w:val="Standard"/>
        <w:numPr>
          <w:ilvl w:val="0"/>
          <w:numId w:val="22"/>
        </w:numPr>
        <w:rPr>
          <w:sz w:val="22"/>
          <w:szCs w:val="22"/>
          <w:lang w:val="en-US"/>
        </w:rPr>
      </w:pPr>
      <w:r>
        <w:rPr>
          <w:rStyle w:val="None"/>
          <w:sz w:val="22"/>
          <w:szCs w:val="22"/>
          <w:lang w:val="en-US"/>
        </w:rPr>
        <w:t>an individual candidate and member of one or more consortia of economic operators;</w:t>
      </w:r>
    </w:p>
    <w:p w14:paraId="59F09F45" w14:textId="77777777" w:rsidR="00056A20" w:rsidRDefault="00CA3D14">
      <w:pPr>
        <w:pStyle w:val="Standard"/>
        <w:numPr>
          <w:ilvl w:val="0"/>
          <w:numId w:val="22"/>
        </w:numPr>
        <w:rPr>
          <w:sz w:val="22"/>
          <w:szCs w:val="22"/>
          <w:lang w:val="en-US"/>
        </w:rPr>
      </w:pPr>
      <w:r>
        <w:rPr>
          <w:rStyle w:val="None"/>
          <w:sz w:val="22"/>
          <w:szCs w:val="22"/>
          <w:lang w:val="en-US"/>
        </w:rPr>
        <w:t>a member of multiple consortia of economic operators.</w:t>
      </w:r>
    </w:p>
    <w:p w14:paraId="7F1AF3C1" w14:textId="77777777" w:rsidR="00056A20" w:rsidRDefault="00056A20">
      <w:pPr>
        <w:pStyle w:val="Standard"/>
        <w:ind w:left="1066"/>
        <w:rPr>
          <w:rStyle w:val="None"/>
          <w:sz w:val="22"/>
          <w:szCs w:val="22"/>
          <w:lang w:val="en-US"/>
        </w:rPr>
      </w:pPr>
    </w:p>
    <w:p w14:paraId="48061D36" w14:textId="77777777" w:rsidR="00056A20" w:rsidRDefault="00CA3D14">
      <w:pPr>
        <w:pStyle w:val="Standard"/>
        <w:rPr>
          <w:rStyle w:val="None"/>
          <w:sz w:val="22"/>
          <w:szCs w:val="22"/>
          <w:lang w:val="en-US"/>
        </w:rPr>
      </w:pPr>
      <w:r>
        <w:rPr>
          <w:rStyle w:val="None"/>
          <w:sz w:val="22"/>
          <w:szCs w:val="22"/>
          <w:lang w:val="en-US"/>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2D9B8240" w14:textId="77777777" w:rsidR="00056A20" w:rsidRDefault="00056A20">
      <w:pPr>
        <w:pStyle w:val="Standard"/>
        <w:rPr>
          <w:rStyle w:val="None"/>
          <w:sz w:val="22"/>
          <w:szCs w:val="22"/>
          <w:lang w:val="en-US"/>
        </w:rPr>
      </w:pPr>
    </w:p>
    <w:p w14:paraId="41E09EBA"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27" w:name="_Toc188340518"/>
      <w:bookmarkStart w:id="28" w:name="_Toc15"/>
      <w:r>
        <w:rPr>
          <w:rStyle w:val="None"/>
          <w:rFonts w:ascii="Calibri" w:hAnsi="Calibri"/>
          <w:sz w:val="22"/>
          <w:szCs w:val="22"/>
          <w:u w:val="single"/>
          <w:lang w:val="en-US"/>
        </w:rPr>
        <w:t>Grounds and conditions of exclusion</w:t>
      </w:r>
      <w:bookmarkEnd w:id="27"/>
      <w:r>
        <w:rPr>
          <w:rStyle w:val="None"/>
          <w:rFonts w:ascii="Calibri" w:hAnsi="Calibri"/>
          <w:sz w:val="22"/>
          <w:szCs w:val="22"/>
          <w:u w:val="single"/>
          <w:lang w:val="en-US"/>
        </w:rPr>
        <w:t xml:space="preserve"> </w:t>
      </w:r>
      <w:bookmarkEnd w:id="28"/>
    </w:p>
    <w:p w14:paraId="6136185D" w14:textId="77777777" w:rsidR="00056A20" w:rsidRDefault="00CA3D14">
      <w:pPr>
        <w:pStyle w:val="Standard"/>
        <w:rPr>
          <w:rStyle w:val="None"/>
          <w:sz w:val="22"/>
          <w:szCs w:val="22"/>
          <w:lang w:val="en-US"/>
        </w:rPr>
      </w:pPr>
      <w:r>
        <w:rPr>
          <w:rStyle w:val="None"/>
          <w:sz w:val="22"/>
          <w:szCs w:val="22"/>
          <w:lang w:val="en-US"/>
        </w:rPr>
        <w:t xml:space="preserve">Notably under: </w:t>
      </w:r>
    </w:p>
    <w:p w14:paraId="73519CF8" w14:textId="77777777" w:rsidR="00056A20" w:rsidRDefault="00CA3D14">
      <w:pPr>
        <w:pStyle w:val="Standard"/>
        <w:numPr>
          <w:ilvl w:val="0"/>
          <w:numId w:val="23"/>
        </w:numPr>
        <w:rPr>
          <w:sz w:val="22"/>
          <w:szCs w:val="22"/>
          <w:lang w:val="en-US"/>
        </w:rPr>
      </w:pPr>
      <w:r>
        <w:rPr>
          <w:rStyle w:val="None"/>
          <w:sz w:val="22"/>
          <w:szCs w:val="22"/>
          <w:lang w:val="en-US"/>
        </w:rPr>
        <w:t>The French Law no. 2016-1691 of 9 December 2016 on transparency, anti-corruption and modernisation of the economy, the so-called “Sapin 2” law;</w:t>
      </w:r>
    </w:p>
    <w:p w14:paraId="1CFFD998" w14:textId="77777777" w:rsidR="00056A20" w:rsidRDefault="00CA3D14">
      <w:pPr>
        <w:pStyle w:val="Standard"/>
        <w:numPr>
          <w:ilvl w:val="0"/>
          <w:numId w:val="23"/>
        </w:numPr>
        <w:rPr>
          <w:sz w:val="22"/>
          <w:szCs w:val="22"/>
          <w:lang w:val="en-US"/>
        </w:rPr>
      </w:pPr>
      <w:r>
        <w:rPr>
          <w:rStyle w:val="None"/>
          <w:sz w:val="22"/>
          <w:szCs w:val="22"/>
          <w:lang w:val="en-US"/>
        </w:rPr>
        <w:t>Chapter II of the French Monetary and Financial Code setting out provisions for the freezing of assets and the prohibition of making funds available (notably Article L. 562-4 and Article L. 562-5);</w:t>
      </w:r>
    </w:p>
    <w:p w14:paraId="1E4B6DAB" w14:textId="77777777" w:rsidR="00056A20" w:rsidRDefault="00CA3D14">
      <w:pPr>
        <w:pStyle w:val="Standard"/>
        <w:numPr>
          <w:ilvl w:val="0"/>
          <w:numId w:val="23"/>
        </w:numPr>
        <w:rPr>
          <w:sz w:val="22"/>
          <w:szCs w:val="22"/>
          <w:lang w:val="en-US"/>
        </w:rPr>
      </w:pPr>
      <w:r>
        <w:rPr>
          <w:rStyle w:val="None"/>
          <w:sz w:val="22"/>
          <w:szCs w:val="22"/>
          <w:lang w:val="en-US"/>
        </w:rPr>
        <w:t>Relevant requirements emanating from accreditation for managing delegated EU funds (Pillar 7 relating to exclusion from accessing financing);</w:t>
      </w:r>
    </w:p>
    <w:p w14:paraId="4EBAFD9B" w14:textId="77777777" w:rsidR="00056A20" w:rsidRDefault="00056A20">
      <w:pPr>
        <w:pStyle w:val="Standard"/>
        <w:rPr>
          <w:rStyle w:val="None"/>
          <w:sz w:val="22"/>
          <w:szCs w:val="22"/>
          <w:lang w:val="en-US"/>
        </w:rPr>
      </w:pPr>
    </w:p>
    <w:p w14:paraId="769FFDE5" w14:textId="77777777" w:rsidR="00056A20" w:rsidRDefault="00CA3D14">
      <w:pPr>
        <w:pStyle w:val="Standard"/>
        <w:pBdr>
          <w:top w:val="single" w:sz="4" w:space="0" w:color="000000"/>
          <w:left w:val="single" w:sz="4" w:space="0" w:color="000000"/>
          <w:bottom w:val="single" w:sz="4" w:space="0" w:color="000000"/>
          <w:right w:val="single" w:sz="4" w:space="0" w:color="000000"/>
        </w:pBdr>
        <w:rPr>
          <w:rStyle w:val="None"/>
          <w:sz w:val="22"/>
          <w:szCs w:val="22"/>
          <w:lang w:val="en-US"/>
        </w:rPr>
      </w:pPr>
      <w:r>
        <w:rPr>
          <w:rStyle w:val="None"/>
          <w:sz w:val="22"/>
          <w:szCs w:val="22"/>
          <w:lang w:val="en-US"/>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72DC2B2E" w14:textId="77777777" w:rsidR="00056A20" w:rsidRDefault="00056A20">
      <w:pPr>
        <w:pStyle w:val="Standard"/>
        <w:pBdr>
          <w:top w:val="single" w:sz="4" w:space="0" w:color="000000"/>
          <w:left w:val="single" w:sz="4" w:space="0" w:color="000000"/>
          <w:bottom w:val="single" w:sz="4" w:space="0" w:color="000000"/>
          <w:right w:val="single" w:sz="4" w:space="0" w:color="000000"/>
        </w:pBdr>
        <w:rPr>
          <w:rStyle w:val="None"/>
          <w:sz w:val="22"/>
          <w:szCs w:val="22"/>
          <w:lang w:val="en-US"/>
        </w:rPr>
      </w:pPr>
    </w:p>
    <w:p w14:paraId="0371809F" w14:textId="77777777" w:rsidR="00056A20" w:rsidRDefault="00CA3D14">
      <w:pPr>
        <w:pStyle w:val="Standard"/>
        <w:pBdr>
          <w:top w:val="single" w:sz="4" w:space="0" w:color="000000"/>
          <w:left w:val="single" w:sz="4" w:space="0" w:color="000000"/>
          <w:bottom w:val="single" w:sz="4" w:space="0" w:color="000000"/>
          <w:right w:val="single" w:sz="4" w:space="0" w:color="000000"/>
        </w:pBdr>
        <w:rPr>
          <w:rStyle w:val="None"/>
          <w:sz w:val="22"/>
          <w:szCs w:val="22"/>
          <w:lang w:val="en-US"/>
        </w:rPr>
      </w:pPr>
      <w:r>
        <w:rPr>
          <w:rStyle w:val="None"/>
          <w:sz w:val="22"/>
          <w:szCs w:val="22"/>
          <w:lang w:val="en-US"/>
        </w:rPr>
        <w:t>However, where the exclusion decision is at the discretion of the contracting authority, 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treatment among the bidders.</w:t>
      </w:r>
    </w:p>
    <w:p w14:paraId="345FFF72" w14:textId="77777777" w:rsidR="00056A20" w:rsidRDefault="00056A20">
      <w:pPr>
        <w:pStyle w:val="Standard"/>
        <w:pBdr>
          <w:top w:val="single" w:sz="4" w:space="0" w:color="000000"/>
          <w:left w:val="single" w:sz="4" w:space="0" w:color="000000"/>
          <w:bottom w:val="single" w:sz="4" w:space="0" w:color="000000"/>
          <w:right w:val="single" w:sz="4" w:space="0" w:color="000000"/>
        </w:pBdr>
        <w:rPr>
          <w:rStyle w:val="None"/>
          <w:sz w:val="22"/>
          <w:szCs w:val="22"/>
          <w:lang w:val="en-US"/>
        </w:rPr>
      </w:pPr>
    </w:p>
    <w:p w14:paraId="61D78E48" w14:textId="77777777" w:rsidR="00056A20" w:rsidRDefault="00CA3D14">
      <w:pPr>
        <w:pStyle w:val="Standard"/>
        <w:pBdr>
          <w:top w:val="single" w:sz="4" w:space="0" w:color="000000"/>
          <w:left w:val="single" w:sz="4" w:space="0" w:color="000000"/>
          <w:bottom w:val="single" w:sz="4" w:space="0" w:color="000000"/>
          <w:right w:val="single" w:sz="4" w:space="0" w:color="000000"/>
        </w:pBdr>
        <w:rPr>
          <w:rStyle w:val="None"/>
          <w:sz w:val="22"/>
          <w:szCs w:val="22"/>
          <w:lang w:val="en-US"/>
        </w:rPr>
      </w:pPr>
      <w:r>
        <w:rPr>
          <w:rStyle w:val="None"/>
          <w:sz w:val="22"/>
          <w:szCs w:val="22"/>
          <w:lang w:val="en-US"/>
        </w:rPr>
        <w:t>Where an operator finds itself to be in a position of exclusion during the procedure, it shall notify the contracting authority without delay, which shall apply exclusion on these grounds.</w:t>
      </w:r>
    </w:p>
    <w:p w14:paraId="257A4024" w14:textId="77777777" w:rsidR="00056A20" w:rsidRDefault="00056A20">
      <w:pPr>
        <w:pStyle w:val="Standard"/>
        <w:rPr>
          <w:rStyle w:val="None"/>
          <w:sz w:val="22"/>
          <w:szCs w:val="22"/>
          <w:lang w:val="en-US"/>
        </w:rPr>
      </w:pPr>
    </w:p>
    <w:p w14:paraId="5DFB72B4" w14:textId="77777777" w:rsidR="00056A20" w:rsidRPr="0036405F" w:rsidRDefault="00CA3D14">
      <w:pPr>
        <w:pStyle w:val="Titre2"/>
        <w:spacing w:before="120" w:after="120" w:line="240" w:lineRule="auto"/>
        <w:jc w:val="both"/>
        <w:rPr>
          <w:rStyle w:val="None"/>
          <w:rFonts w:ascii="Calibri" w:eastAsia="Calibri" w:hAnsi="Calibri" w:cs="Calibri"/>
          <w:sz w:val="22"/>
          <w:szCs w:val="22"/>
          <w:u w:val="single"/>
          <w:lang w:val="en-GB"/>
        </w:rPr>
      </w:pPr>
      <w:bookmarkStart w:id="29" w:name="_Toc188340519"/>
      <w:bookmarkStart w:id="30" w:name="_Toc16"/>
      <w:r>
        <w:rPr>
          <w:rStyle w:val="None"/>
          <w:rFonts w:ascii="Calibri" w:hAnsi="Calibri"/>
          <w:sz w:val="22"/>
          <w:szCs w:val="22"/>
          <w:u w:val="single"/>
          <w:lang w:val="en-US"/>
        </w:rPr>
        <w:lastRenderedPageBreak/>
        <w:t xml:space="preserve">Minimum prerequisites in terms </w:t>
      </w:r>
      <w:r>
        <w:rPr>
          <w:rStyle w:val="None"/>
          <w:u w:val="single"/>
          <w:lang w:val="en-US"/>
        </w:rPr>
        <w:t>of</w:t>
      </w:r>
      <w:r>
        <w:rPr>
          <w:rStyle w:val="None"/>
          <w:rFonts w:ascii="Calibri" w:hAnsi="Calibri"/>
          <w:sz w:val="22"/>
          <w:szCs w:val="22"/>
          <w:u w:val="single"/>
          <w:lang w:val="en-US"/>
        </w:rPr>
        <w:t xml:space="preserve"> economic</w:t>
      </w:r>
      <w:r w:rsidRPr="0036405F">
        <w:rPr>
          <w:rStyle w:val="None"/>
          <w:rFonts w:ascii="Calibri" w:hAnsi="Calibri"/>
          <w:sz w:val="22"/>
          <w:szCs w:val="22"/>
          <w:u w:val="single"/>
          <w:lang w:val="en-GB"/>
        </w:rPr>
        <w:t>, technical</w:t>
      </w:r>
      <w:r>
        <w:rPr>
          <w:rStyle w:val="None"/>
          <w:rFonts w:ascii="Calibri" w:hAnsi="Calibri"/>
          <w:sz w:val="22"/>
          <w:szCs w:val="22"/>
          <w:u w:val="single"/>
          <w:lang w:val="en-US"/>
        </w:rPr>
        <w:t xml:space="preserve"> and </w:t>
      </w:r>
      <w:r w:rsidRPr="0036405F">
        <w:rPr>
          <w:rStyle w:val="None"/>
          <w:rFonts w:ascii="Calibri" w:hAnsi="Calibri"/>
          <w:sz w:val="22"/>
          <w:szCs w:val="22"/>
          <w:u w:val="single"/>
          <w:lang w:val="en-GB"/>
        </w:rPr>
        <w:t>profession</w:t>
      </w:r>
      <w:r>
        <w:rPr>
          <w:rStyle w:val="None"/>
          <w:rFonts w:ascii="Calibri" w:hAnsi="Calibri"/>
          <w:sz w:val="22"/>
          <w:szCs w:val="22"/>
          <w:u w:val="single"/>
          <w:lang w:val="en-US"/>
        </w:rPr>
        <w:t>al capacity</w:t>
      </w:r>
      <w:bookmarkEnd w:id="29"/>
      <w:r>
        <w:rPr>
          <w:rStyle w:val="None"/>
          <w:rFonts w:ascii="Calibri" w:hAnsi="Calibri"/>
          <w:sz w:val="22"/>
          <w:szCs w:val="22"/>
          <w:u w:val="single"/>
          <w:lang w:val="en-US"/>
        </w:rPr>
        <w:t xml:space="preserve"> </w:t>
      </w:r>
      <w:bookmarkEnd w:id="30"/>
    </w:p>
    <w:p w14:paraId="126C4420" w14:textId="77777777" w:rsidR="00056A20" w:rsidRDefault="00CA3D14">
      <w:pPr>
        <w:pStyle w:val="Default"/>
        <w:jc w:val="both"/>
        <w:rPr>
          <w:rStyle w:val="None"/>
          <w:rFonts w:ascii="Calibri" w:eastAsia="Calibri" w:hAnsi="Calibri" w:cs="Calibri"/>
          <w:sz w:val="22"/>
          <w:szCs w:val="22"/>
          <w:lang w:val="en-US"/>
        </w:rPr>
      </w:pPr>
      <w:r>
        <w:rPr>
          <w:rStyle w:val="None"/>
          <w:rFonts w:ascii="Calibri" w:hAnsi="Calibri"/>
          <w:sz w:val="22"/>
          <w:szCs w:val="22"/>
          <w:lang w:val="en-US"/>
        </w:rPr>
        <w:t>The contracting authority imposes the following minimum capacity levels on candidates:</w:t>
      </w:r>
    </w:p>
    <w:p w14:paraId="5E7E4635" w14:textId="77777777" w:rsidR="00056A20" w:rsidRDefault="00CA3D14" w:rsidP="00035D04">
      <w:pPr>
        <w:pStyle w:val="Titre2"/>
        <w:spacing w:before="120" w:after="120" w:line="240" w:lineRule="auto"/>
        <w:jc w:val="both"/>
        <w:rPr>
          <w:rStyle w:val="None"/>
          <w:rFonts w:ascii="Calibri" w:eastAsia="Calibri" w:hAnsi="Calibri" w:cs="Calibri"/>
          <w:i/>
          <w:iCs/>
          <w:sz w:val="22"/>
          <w:szCs w:val="22"/>
          <w:lang w:val="en-US"/>
        </w:rPr>
      </w:pPr>
      <w:bookmarkStart w:id="31" w:name="_Toc17"/>
      <w:bookmarkStart w:id="32" w:name="_Toc188340520"/>
      <w:r>
        <w:rPr>
          <w:rStyle w:val="None"/>
          <w:rFonts w:ascii="Calibri" w:hAnsi="Calibri"/>
          <w:i/>
          <w:iCs/>
          <w:sz w:val="22"/>
          <w:szCs w:val="22"/>
          <w:lang w:val="en-US"/>
        </w:rPr>
        <w:t>ECONOMIC AND FINANCIAL CAPACITY</w:t>
      </w:r>
      <w:bookmarkEnd w:id="31"/>
      <w:bookmarkEnd w:id="32"/>
    </w:p>
    <w:p w14:paraId="2D583D24" w14:textId="1AA2F0A5" w:rsidR="00056A20" w:rsidRDefault="00CA3D14">
      <w:pPr>
        <w:pStyle w:val="Default"/>
        <w:numPr>
          <w:ilvl w:val="0"/>
          <w:numId w:val="25"/>
        </w:numPr>
        <w:jc w:val="both"/>
        <w:rPr>
          <w:rFonts w:ascii="Calibri" w:hAnsi="Calibri"/>
          <w:sz w:val="22"/>
          <w:szCs w:val="22"/>
          <w:lang w:val="en-US"/>
        </w:rPr>
      </w:pPr>
      <w:r>
        <w:rPr>
          <w:rStyle w:val="None"/>
          <w:rFonts w:ascii="Calibri" w:hAnsi="Calibri"/>
          <w:sz w:val="22"/>
          <w:szCs w:val="22"/>
          <w:lang w:val="en-US"/>
        </w:rPr>
        <w:t xml:space="preserve">The tenderer is expected to present its volume of turnover over the last 3 years, proving at least the maximum budget </w:t>
      </w:r>
      <w:r w:rsidRPr="0036405F">
        <w:rPr>
          <w:rStyle w:val="None"/>
          <w:rFonts w:ascii="Calibri" w:hAnsi="Calibri"/>
          <w:sz w:val="22"/>
          <w:szCs w:val="22"/>
          <w:lang w:val="en-GB"/>
        </w:rPr>
        <w:t xml:space="preserve">per lot </w:t>
      </w:r>
      <w:r>
        <w:rPr>
          <w:rStyle w:val="None"/>
          <w:rFonts w:ascii="Calibri" w:hAnsi="Calibri"/>
          <w:sz w:val="22"/>
          <w:szCs w:val="22"/>
          <w:lang w:val="en-US"/>
        </w:rPr>
        <w:t>(</w:t>
      </w:r>
      <w:r w:rsidRPr="0036405F">
        <w:rPr>
          <w:rStyle w:val="None"/>
          <w:rFonts w:ascii="Calibri" w:hAnsi="Calibri"/>
          <w:sz w:val="22"/>
          <w:szCs w:val="22"/>
          <w:lang w:val="en-GB"/>
        </w:rPr>
        <w:t>7</w:t>
      </w:r>
      <w:r w:rsidR="002804B9">
        <w:rPr>
          <w:rStyle w:val="None"/>
          <w:rFonts w:ascii="Calibri" w:hAnsi="Calibri"/>
          <w:sz w:val="22"/>
          <w:szCs w:val="22"/>
          <w:lang w:val="en-GB"/>
        </w:rPr>
        <w:t>5</w:t>
      </w:r>
      <w:r w:rsidRPr="0036405F">
        <w:rPr>
          <w:rStyle w:val="None"/>
          <w:rFonts w:ascii="Calibri" w:hAnsi="Calibri"/>
          <w:sz w:val="22"/>
          <w:szCs w:val="22"/>
          <w:lang w:val="en-GB"/>
        </w:rPr>
        <w:t>,</w:t>
      </w:r>
      <w:r w:rsidR="002804B9">
        <w:rPr>
          <w:rStyle w:val="None"/>
          <w:rFonts w:ascii="Calibri" w:hAnsi="Calibri"/>
          <w:sz w:val="22"/>
          <w:szCs w:val="22"/>
          <w:lang w:val="en-US"/>
        </w:rPr>
        <w:t>0</w:t>
      </w:r>
      <w:r>
        <w:rPr>
          <w:rStyle w:val="None"/>
          <w:rFonts w:ascii="Calibri" w:hAnsi="Calibri"/>
          <w:sz w:val="22"/>
          <w:szCs w:val="22"/>
          <w:lang w:val="en-US"/>
        </w:rPr>
        <w:t>00 €).</w:t>
      </w:r>
    </w:p>
    <w:p w14:paraId="2D2E5869" w14:textId="77777777" w:rsidR="00056A20" w:rsidRDefault="00056A20">
      <w:pPr>
        <w:pStyle w:val="Default"/>
        <w:jc w:val="both"/>
        <w:rPr>
          <w:rStyle w:val="None"/>
          <w:rFonts w:ascii="Calibri" w:eastAsia="Calibri" w:hAnsi="Calibri" w:cs="Calibri"/>
          <w:color w:val="FF2F92"/>
          <w:sz w:val="22"/>
          <w:szCs w:val="22"/>
          <w:lang w:val="en-US"/>
        </w:rPr>
      </w:pPr>
    </w:p>
    <w:p w14:paraId="66026ED0" w14:textId="77777777" w:rsidR="00056A20" w:rsidRDefault="00CA3D14">
      <w:pPr>
        <w:pStyle w:val="Default"/>
        <w:jc w:val="both"/>
        <w:rPr>
          <w:rStyle w:val="None"/>
          <w:rFonts w:ascii="Calibri" w:eastAsia="Calibri" w:hAnsi="Calibri" w:cs="Calibri"/>
          <w:sz w:val="22"/>
          <w:szCs w:val="22"/>
          <w:lang w:val="en-US"/>
        </w:rPr>
      </w:pPr>
      <w:r>
        <w:rPr>
          <w:rStyle w:val="None"/>
          <w:rFonts w:ascii="Calibri" w:hAnsi="Calibri"/>
          <w:sz w:val="22"/>
          <w:szCs w:val="22"/>
          <w:lang w:val="en-US"/>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06620406" w14:textId="77777777" w:rsidR="00056A20" w:rsidRDefault="00056A20">
      <w:pPr>
        <w:pStyle w:val="Default"/>
        <w:jc w:val="both"/>
        <w:rPr>
          <w:rStyle w:val="None"/>
          <w:rFonts w:ascii="Calibri" w:eastAsia="Calibri" w:hAnsi="Calibri" w:cs="Calibri"/>
          <w:sz w:val="22"/>
          <w:szCs w:val="22"/>
          <w:lang w:val="en-US"/>
        </w:rPr>
      </w:pPr>
    </w:p>
    <w:p w14:paraId="78040D52" w14:textId="77777777" w:rsidR="00735B81" w:rsidRDefault="00CA3D14">
      <w:pPr>
        <w:pStyle w:val="Default"/>
        <w:jc w:val="both"/>
        <w:rPr>
          <w:rStyle w:val="None"/>
          <w:rFonts w:ascii="Calibri" w:hAnsi="Calibri"/>
          <w:sz w:val="22"/>
          <w:szCs w:val="22"/>
          <w:lang w:val="en-US"/>
        </w:rPr>
      </w:pPr>
      <w:r>
        <w:rPr>
          <w:rStyle w:val="None"/>
          <w:rFonts w:ascii="Calibri" w:hAnsi="Calibri"/>
          <w:sz w:val="22"/>
          <w:szCs w:val="22"/>
          <w:lang w:val="en-US"/>
        </w:rPr>
        <w:t>In the case of a temporary consortium, the aforementioned participation conditions will be assessed on an overall basis; the application file must include authorisation of the lead company from its co-contractors, which may be issued via form DC1</w:t>
      </w:r>
    </w:p>
    <w:p w14:paraId="79410137" w14:textId="1C4826C1" w:rsidR="00056A20" w:rsidRDefault="00CA3D14">
      <w:pPr>
        <w:pStyle w:val="Default"/>
        <w:jc w:val="both"/>
        <w:rPr>
          <w:rStyle w:val="None"/>
          <w:rFonts w:ascii="Calibri" w:eastAsia="Calibri" w:hAnsi="Calibri" w:cs="Calibri"/>
          <w:sz w:val="22"/>
          <w:szCs w:val="22"/>
          <w:lang w:val="en-US"/>
        </w:rPr>
      </w:pPr>
      <w:r>
        <w:rPr>
          <w:rStyle w:val="None"/>
          <w:rFonts w:ascii="Calibri" w:hAnsi="Calibri"/>
          <w:sz w:val="22"/>
          <w:szCs w:val="22"/>
          <w:lang w:val="en-US"/>
        </w:rPr>
        <w:t>(</w:t>
      </w:r>
      <w:hyperlink r:id="rId13" w:history="1">
        <w:r>
          <w:rPr>
            <w:rStyle w:val="Hyperlink1"/>
          </w:rPr>
          <w:t>https://www.economie.gouv.fr/files/directions_services/daj/marches_publics/formulaires/DC/imprimes_dc/DC1-2019.doc</w:t>
        </w:r>
      </w:hyperlink>
      <w:r>
        <w:rPr>
          <w:rStyle w:val="None"/>
          <w:rFonts w:ascii="Calibri" w:hAnsi="Calibri"/>
          <w:sz w:val="22"/>
          <w:szCs w:val="22"/>
          <w:lang w:val="en-US"/>
        </w:rPr>
        <w:t>).</w:t>
      </w:r>
    </w:p>
    <w:p w14:paraId="4DD88D2C" w14:textId="77777777" w:rsidR="00056A20" w:rsidRDefault="00056A20">
      <w:pPr>
        <w:pStyle w:val="Standard"/>
        <w:rPr>
          <w:rStyle w:val="None"/>
          <w:sz w:val="22"/>
          <w:szCs w:val="22"/>
          <w:lang w:val="en-US"/>
        </w:rPr>
      </w:pPr>
    </w:p>
    <w:p w14:paraId="07ACA3EF"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33" w:name="_RefHeading__47578_1391709442"/>
      <w:bookmarkStart w:id="34" w:name="_Toc18"/>
      <w:bookmarkStart w:id="35" w:name="_Toc188340521"/>
      <w:r>
        <w:rPr>
          <w:rStyle w:val="None"/>
          <w:rFonts w:ascii="Calibri" w:hAnsi="Calibri"/>
          <w:sz w:val="22"/>
          <w:szCs w:val="22"/>
          <w:u w:val="single"/>
          <w:lang w:val="en-US"/>
        </w:rPr>
        <w:t>Specific requirements for consortia of economic operators</w:t>
      </w:r>
      <w:bookmarkEnd w:id="33"/>
      <w:bookmarkEnd w:id="34"/>
      <w:bookmarkEnd w:id="35"/>
    </w:p>
    <w:p w14:paraId="0519BE3A" w14:textId="77777777" w:rsidR="00056A20" w:rsidRDefault="00CA3D14" w:rsidP="003A143E">
      <w:pPr>
        <w:pStyle w:val="Titre2"/>
        <w:spacing w:before="120" w:after="120" w:line="240" w:lineRule="auto"/>
        <w:jc w:val="both"/>
        <w:rPr>
          <w:rStyle w:val="None"/>
          <w:rFonts w:ascii="Calibri" w:eastAsia="Calibri" w:hAnsi="Calibri" w:cs="Calibri"/>
          <w:i/>
          <w:iCs/>
          <w:sz w:val="22"/>
          <w:szCs w:val="22"/>
          <w:lang w:val="en-US"/>
        </w:rPr>
      </w:pPr>
      <w:bookmarkStart w:id="36" w:name="_Toc19"/>
      <w:bookmarkStart w:id="37" w:name="_Toc188340522"/>
      <w:r>
        <w:rPr>
          <w:rStyle w:val="None"/>
          <w:rFonts w:ascii="Calibri" w:hAnsi="Calibri"/>
          <w:i/>
          <w:iCs/>
          <w:sz w:val="22"/>
          <w:szCs w:val="22"/>
          <w:lang w:val="en-US"/>
        </w:rPr>
        <w:t>Grounds for the exclusion of consortia</w:t>
      </w:r>
      <w:bookmarkEnd w:id="36"/>
      <w:bookmarkEnd w:id="37"/>
    </w:p>
    <w:p w14:paraId="47A3659A" w14:textId="77777777" w:rsidR="00056A20" w:rsidRDefault="00CA3D14">
      <w:pPr>
        <w:pStyle w:val="Standard"/>
        <w:rPr>
          <w:rStyle w:val="None"/>
          <w:sz w:val="22"/>
          <w:szCs w:val="22"/>
          <w:lang w:val="en-US"/>
        </w:rPr>
      </w:pPr>
      <w:r>
        <w:rPr>
          <w:rStyle w:val="None"/>
          <w:sz w:val="22"/>
          <w:szCs w:val="22"/>
          <w:lang w:val="en-US"/>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627D9711" w14:textId="77777777" w:rsidR="00056A20" w:rsidRDefault="00CA3D14" w:rsidP="003A143E">
      <w:pPr>
        <w:pStyle w:val="Titre2"/>
        <w:spacing w:before="120" w:after="120" w:line="240" w:lineRule="auto"/>
        <w:jc w:val="both"/>
        <w:rPr>
          <w:rStyle w:val="None"/>
          <w:rFonts w:ascii="Calibri" w:eastAsia="Calibri" w:hAnsi="Calibri" w:cs="Calibri"/>
          <w:i/>
          <w:iCs/>
          <w:sz w:val="22"/>
          <w:szCs w:val="22"/>
          <w:lang w:val="en-US"/>
        </w:rPr>
      </w:pPr>
      <w:bookmarkStart w:id="38" w:name="_Toc20"/>
      <w:bookmarkStart w:id="39" w:name="_Toc188340523"/>
      <w:r>
        <w:rPr>
          <w:rStyle w:val="None"/>
          <w:rFonts w:ascii="Calibri" w:hAnsi="Calibri"/>
          <w:i/>
          <w:iCs/>
          <w:sz w:val="22"/>
          <w:szCs w:val="22"/>
          <w:lang w:val="en-US"/>
        </w:rPr>
        <w:t>Form of the consortium</w:t>
      </w:r>
      <w:bookmarkEnd w:id="38"/>
      <w:bookmarkEnd w:id="39"/>
    </w:p>
    <w:p w14:paraId="07194404" w14:textId="77777777" w:rsidR="00056A20" w:rsidRDefault="00CA3D14">
      <w:pPr>
        <w:pStyle w:val="Standard"/>
        <w:rPr>
          <w:rStyle w:val="None"/>
          <w:sz w:val="22"/>
          <w:szCs w:val="22"/>
          <w:lang w:val="en-US"/>
        </w:rPr>
      </w:pPr>
      <w:r>
        <w:rPr>
          <w:rStyle w:val="None"/>
          <w:sz w:val="22"/>
          <w:szCs w:val="22"/>
          <w:lang w:val="en-US"/>
        </w:rPr>
        <w:t>The consortium shall be jointly liable. The lead company is liable for execution of the contract by each of the consortium members with regard to their contractual obligations vis-à-vis Expertise France.</w:t>
      </w:r>
    </w:p>
    <w:p w14:paraId="6F5302F3"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40" w:name="_RefHeading__47580_1391709442"/>
      <w:bookmarkStart w:id="41" w:name="_Toc21"/>
      <w:bookmarkStart w:id="42" w:name="_Toc188340524"/>
      <w:r>
        <w:rPr>
          <w:rStyle w:val="None"/>
          <w:rFonts w:ascii="Calibri" w:hAnsi="Calibri"/>
          <w:sz w:val="22"/>
          <w:szCs w:val="22"/>
          <w:u w:val="single"/>
          <w:lang w:val="en-US"/>
        </w:rPr>
        <w:t>Subcontracting</w:t>
      </w:r>
      <w:bookmarkEnd w:id="40"/>
      <w:bookmarkEnd w:id="41"/>
      <w:bookmarkEnd w:id="42"/>
    </w:p>
    <w:p w14:paraId="5EA518A4" w14:textId="77777777" w:rsidR="00056A20" w:rsidRDefault="00CA3D14" w:rsidP="003A143E">
      <w:pPr>
        <w:pStyle w:val="Titre2"/>
        <w:spacing w:before="120" w:after="120" w:line="240" w:lineRule="auto"/>
        <w:jc w:val="both"/>
        <w:rPr>
          <w:rStyle w:val="None"/>
          <w:rFonts w:ascii="Calibri" w:eastAsia="Calibri" w:hAnsi="Calibri" w:cs="Calibri"/>
          <w:i/>
          <w:iCs/>
          <w:sz w:val="22"/>
          <w:szCs w:val="22"/>
          <w:lang w:val="en-US"/>
        </w:rPr>
      </w:pPr>
      <w:bookmarkStart w:id="43" w:name="_Toc22"/>
      <w:bookmarkStart w:id="44" w:name="_Toc188340525"/>
      <w:r>
        <w:rPr>
          <w:rStyle w:val="None"/>
          <w:rFonts w:ascii="Calibri" w:hAnsi="Calibri"/>
          <w:i/>
          <w:iCs/>
          <w:sz w:val="22"/>
          <w:szCs w:val="22"/>
          <w:lang w:val="en-US"/>
        </w:rPr>
        <w:t>Grounds for exclusion in the case of subcontracting</w:t>
      </w:r>
      <w:bookmarkEnd w:id="43"/>
      <w:bookmarkEnd w:id="44"/>
    </w:p>
    <w:p w14:paraId="7EAF28DC" w14:textId="77777777" w:rsidR="00056A20" w:rsidRDefault="00CA3D14">
      <w:pPr>
        <w:pStyle w:val="Standard"/>
        <w:rPr>
          <w:rStyle w:val="None"/>
          <w:sz w:val="22"/>
          <w:szCs w:val="22"/>
          <w:lang w:val="en-US"/>
        </w:rPr>
      </w:pPr>
      <w:r>
        <w:rPr>
          <w:rStyle w:val="None"/>
          <w:sz w:val="22"/>
          <w:szCs w:val="22"/>
          <w:lang w:val="en-US"/>
        </w:rPr>
        <w:t>Entities subject to grounds for exclusion cannot be accepted as subcontractors.</w:t>
      </w:r>
    </w:p>
    <w:p w14:paraId="20BF8599" w14:textId="77777777" w:rsidR="00056A20" w:rsidRDefault="00CA3D14">
      <w:pPr>
        <w:pStyle w:val="Standard"/>
        <w:rPr>
          <w:rStyle w:val="None"/>
          <w:sz w:val="22"/>
          <w:szCs w:val="22"/>
          <w:lang w:val="en-US"/>
        </w:rPr>
      </w:pPr>
      <w:r>
        <w:rPr>
          <w:rStyle w:val="None"/>
          <w:sz w:val="22"/>
          <w:szCs w:val="22"/>
          <w:lang w:val="en-US"/>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6E74F3DB" w14:textId="1E7507F1" w:rsidR="00056A20" w:rsidRDefault="00CA3D14" w:rsidP="003A143E">
      <w:pPr>
        <w:pStyle w:val="Titre2"/>
        <w:spacing w:before="120" w:after="120" w:line="240" w:lineRule="auto"/>
        <w:jc w:val="both"/>
        <w:rPr>
          <w:rStyle w:val="None"/>
          <w:rFonts w:ascii="Calibri" w:eastAsia="Calibri" w:hAnsi="Calibri" w:cs="Calibri"/>
          <w:i/>
          <w:iCs/>
          <w:sz w:val="22"/>
          <w:szCs w:val="22"/>
          <w:lang w:val="en-US"/>
        </w:rPr>
      </w:pPr>
      <w:bookmarkStart w:id="45" w:name="_Toc23"/>
      <w:bookmarkStart w:id="46" w:name="_Toc188340526"/>
      <w:r>
        <w:rPr>
          <w:rStyle w:val="None"/>
          <w:rFonts w:ascii="Calibri" w:hAnsi="Calibri"/>
          <w:i/>
          <w:iCs/>
          <w:sz w:val="22"/>
          <w:szCs w:val="22"/>
          <w:lang w:val="en-US"/>
        </w:rPr>
        <w:t>Presentation of a subcontractor</w:t>
      </w:r>
      <w:bookmarkEnd w:id="45"/>
      <w:bookmarkEnd w:id="46"/>
    </w:p>
    <w:p w14:paraId="17BBF805" w14:textId="77777777" w:rsidR="00056A20" w:rsidRDefault="00CA3D14">
      <w:pPr>
        <w:pStyle w:val="Standard"/>
        <w:rPr>
          <w:rStyle w:val="None"/>
          <w:sz w:val="22"/>
          <w:szCs w:val="22"/>
          <w:lang w:val="en-US"/>
        </w:rPr>
      </w:pPr>
      <w:r>
        <w:rPr>
          <w:rStyle w:val="None"/>
          <w:sz w:val="22"/>
          <w:szCs w:val="22"/>
          <w:lang w:val="en-US"/>
        </w:rPr>
        <w:t>Subcontractors are to be presented using form DC 4 (Subcontracting Declaration)</w:t>
      </w:r>
      <w:r>
        <w:rPr>
          <w:rStyle w:val="None"/>
          <w:sz w:val="22"/>
          <w:szCs w:val="22"/>
          <w:vertAlign w:val="superscript"/>
          <w:lang w:val="en-US"/>
        </w:rPr>
        <w:footnoteReference w:id="2"/>
      </w:r>
      <w:r>
        <w:rPr>
          <w:rStyle w:val="None"/>
          <w:sz w:val="22"/>
          <w:szCs w:val="22"/>
          <w:lang w:val="en-US"/>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21269B2E" w14:textId="77777777" w:rsidR="00056A20" w:rsidRDefault="00056A20">
      <w:pPr>
        <w:pStyle w:val="Standard"/>
        <w:rPr>
          <w:rStyle w:val="None"/>
          <w:sz w:val="22"/>
          <w:szCs w:val="22"/>
          <w:lang w:val="en-US"/>
        </w:rPr>
      </w:pPr>
    </w:p>
    <w:p w14:paraId="611BF280" w14:textId="77777777" w:rsidR="00056A20" w:rsidRPr="00941997" w:rsidRDefault="00CA3D14">
      <w:pPr>
        <w:pStyle w:val="Heading"/>
        <w:numPr>
          <w:ilvl w:val="0"/>
          <w:numId w:val="26"/>
        </w:numPr>
        <w:rPr>
          <w:rFonts w:ascii="Calibri" w:hAnsi="Calibri" w:cs="Calibri"/>
          <w:sz w:val="24"/>
          <w:szCs w:val="24"/>
        </w:rPr>
      </w:pPr>
      <w:bookmarkStart w:id="47" w:name="_Toc188537318"/>
      <w:r w:rsidRPr="00941997">
        <w:rPr>
          <w:rStyle w:val="None"/>
          <w:rFonts w:ascii="Calibri" w:hAnsi="Calibri" w:cs="Calibri"/>
          <w:caps/>
          <w:sz w:val="24"/>
          <w:szCs w:val="24"/>
          <w:u w:val="single"/>
        </w:rPr>
        <w:t>Presentation of bids and submission process</w:t>
      </w:r>
      <w:bookmarkEnd w:id="47"/>
    </w:p>
    <w:p w14:paraId="705FDAF9" w14:textId="77777777" w:rsidR="00F34295" w:rsidRDefault="00F34295">
      <w:pPr>
        <w:pStyle w:val="v"/>
        <w:widowControl w:val="0"/>
        <w:ind w:left="0" w:firstLine="0"/>
        <w:rPr>
          <w:rStyle w:val="None"/>
          <w:rFonts w:ascii="Calibri" w:hAnsi="Calibri"/>
          <w:lang w:val="en-US"/>
        </w:rPr>
      </w:pPr>
    </w:p>
    <w:p w14:paraId="0832FA96" w14:textId="77777777" w:rsidR="00056A20" w:rsidRDefault="00CA3D14">
      <w:pPr>
        <w:pStyle w:val="v"/>
        <w:widowControl w:val="0"/>
        <w:ind w:left="0" w:firstLine="0"/>
        <w:rPr>
          <w:rStyle w:val="None"/>
          <w:rFonts w:ascii="Calibri" w:eastAsia="Calibri" w:hAnsi="Calibri" w:cs="Calibri"/>
          <w:lang w:val="en-US"/>
        </w:rPr>
      </w:pPr>
      <w:r>
        <w:rPr>
          <w:rStyle w:val="None"/>
          <w:rFonts w:ascii="Calibri" w:hAnsi="Calibri"/>
          <w:lang w:val="en-US"/>
        </w:rPr>
        <w:t>Bidders must submit a complete bid incorporating the documents specified below. The requested documents must be signed by the bidder, the lead company of the temporary consortium or each of the members of the consortium.</w:t>
      </w:r>
    </w:p>
    <w:p w14:paraId="26C3F70E"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48" w:name="_Toc188340528"/>
      <w:r>
        <w:rPr>
          <w:rStyle w:val="None"/>
          <w:rFonts w:ascii="Calibri" w:hAnsi="Calibri"/>
          <w:sz w:val="22"/>
          <w:szCs w:val="22"/>
          <w:u w:val="single"/>
          <w:lang w:val="en-US"/>
        </w:rPr>
        <w:t>Application documents</w:t>
      </w:r>
      <w:bookmarkEnd w:id="48"/>
    </w:p>
    <w:p w14:paraId="46E98E28" w14:textId="77777777" w:rsidR="00056A20" w:rsidRDefault="00CA3D14">
      <w:pPr>
        <w:pStyle w:val="BodyA"/>
        <w:spacing w:line="240" w:lineRule="auto"/>
        <w:jc w:val="both"/>
        <w:rPr>
          <w:rStyle w:val="None"/>
          <w:rFonts w:ascii="Calibri" w:eastAsia="Calibri" w:hAnsi="Calibri" w:cs="Calibri"/>
          <w:sz w:val="22"/>
          <w:szCs w:val="22"/>
          <w:lang w:val="en-US"/>
        </w:rPr>
      </w:pPr>
      <w:r>
        <w:rPr>
          <w:rStyle w:val="None"/>
          <w:rFonts w:ascii="Calibri" w:hAnsi="Calibri"/>
          <w:sz w:val="22"/>
          <w:szCs w:val="22"/>
          <w:lang w:val="en-US"/>
        </w:rPr>
        <w:t>Candidates must submit the following application documents:</w:t>
      </w:r>
    </w:p>
    <w:p w14:paraId="08FF659B" w14:textId="77777777" w:rsidR="00056A20" w:rsidRDefault="00056A20">
      <w:pPr>
        <w:pStyle w:val="BodyA"/>
        <w:spacing w:line="240" w:lineRule="auto"/>
        <w:jc w:val="both"/>
        <w:rPr>
          <w:rStyle w:val="None"/>
          <w:rFonts w:ascii="Calibri" w:eastAsia="Calibri" w:hAnsi="Calibri" w:cs="Calibri"/>
          <w:sz w:val="22"/>
          <w:szCs w:val="22"/>
          <w:lang w:val="en-US"/>
        </w:rPr>
      </w:pPr>
    </w:p>
    <w:p w14:paraId="48E9B351" w14:textId="77777777" w:rsidR="00056A20" w:rsidRDefault="00CA3D14">
      <w:pPr>
        <w:pStyle w:val="BodyA"/>
        <w:spacing w:line="240" w:lineRule="auto"/>
        <w:jc w:val="both"/>
        <w:rPr>
          <w:rStyle w:val="None"/>
          <w:rFonts w:ascii="Calibri" w:eastAsia="Calibri" w:hAnsi="Calibri" w:cs="Calibri"/>
          <w:b/>
          <w:bCs/>
          <w:sz w:val="22"/>
          <w:szCs w:val="22"/>
          <w:lang w:val="es-ES_tradnl"/>
        </w:rPr>
      </w:pPr>
      <w:r>
        <w:rPr>
          <w:rStyle w:val="None"/>
          <w:rFonts w:ascii="Calibri" w:hAnsi="Calibri"/>
          <w:b/>
          <w:bCs/>
          <w:sz w:val="22"/>
          <w:szCs w:val="22"/>
          <w:lang w:val="es-ES_tradnl"/>
        </w:rPr>
        <w:t>For both lots:</w:t>
      </w:r>
    </w:p>
    <w:p w14:paraId="4890F342" w14:textId="77777777" w:rsidR="00056A20" w:rsidRDefault="00CA3D14">
      <w:pPr>
        <w:pStyle w:val="Default"/>
        <w:numPr>
          <w:ilvl w:val="0"/>
          <w:numId w:val="27"/>
        </w:numPr>
        <w:jc w:val="both"/>
        <w:rPr>
          <w:rFonts w:ascii="Calibri" w:hAnsi="Calibri"/>
          <w:sz w:val="22"/>
          <w:szCs w:val="22"/>
          <w:lang w:val="en-US"/>
        </w:rPr>
      </w:pPr>
      <w:r>
        <w:rPr>
          <w:rStyle w:val="None"/>
          <w:rFonts w:ascii="Calibri" w:hAnsi="Calibri"/>
          <w:sz w:val="22"/>
          <w:szCs w:val="22"/>
          <w:lang w:val="en-US"/>
        </w:rPr>
        <w:t>Proof of registration at the trade and companies registry (“k-bis” or equivalent);</w:t>
      </w:r>
    </w:p>
    <w:p w14:paraId="7BD0F3BB" w14:textId="77777777" w:rsidR="00056A20" w:rsidRDefault="00CA3D14">
      <w:pPr>
        <w:pStyle w:val="Default"/>
        <w:numPr>
          <w:ilvl w:val="0"/>
          <w:numId w:val="27"/>
        </w:numPr>
        <w:jc w:val="both"/>
        <w:rPr>
          <w:rFonts w:ascii="Calibri" w:hAnsi="Calibri"/>
          <w:sz w:val="22"/>
          <w:szCs w:val="22"/>
          <w:lang w:val="en-US"/>
        </w:rPr>
      </w:pPr>
      <w:r>
        <w:rPr>
          <w:rStyle w:val="None"/>
          <w:rFonts w:ascii="Calibri" w:hAnsi="Calibri"/>
          <w:sz w:val="22"/>
          <w:szCs w:val="22"/>
          <w:lang w:val="en-US"/>
        </w:rPr>
        <w:t>The attached application form;</w:t>
      </w:r>
    </w:p>
    <w:p w14:paraId="1A233516" w14:textId="77777777" w:rsidR="00056A20" w:rsidRDefault="00CA3D14">
      <w:pPr>
        <w:pStyle w:val="Default"/>
        <w:numPr>
          <w:ilvl w:val="0"/>
          <w:numId w:val="27"/>
        </w:numPr>
        <w:jc w:val="both"/>
        <w:rPr>
          <w:rFonts w:ascii="Calibri" w:hAnsi="Calibri"/>
          <w:sz w:val="22"/>
          <w:szCs w:val="22"/>
          <w:lang w:val="en-US"/>
        </w:rPr>
      </w:pPr>
      <w:r>
        <w:rPr>
          <w:rStyle w:val="None"/>
          <w:rFonts w:ascii="Calibri" w:hAnsi="Calibri"/>
          <w:sz w:val="22"/>
          <w:szCs w:val="22"/>
          <w:lang w:val="en-US"/>
        </w:rPr>
        <w:t>The attached GDPR compliance verification form, used to verify that the bidder has implemented appropriate technical and organisational measures such that data processing complies with relevant data protection laws and regulations (GDPR and French data protection legislation), thereby guaranteeing the rights of data subjects;</w:t>
      </w:r>
    </w:p>
    <w:p w14:paraId="53B8530D" w14:textId="77777777" w:rsidR="00056A20" w:rsidRDefault="00CA3D14">
      <w:pPr>
        <w:pStyle w:val="Default"/>
        <w:numPr>
          <w:ilvl w:val="0"/>
          <w:numId w:val="27"/>
        </w:numPr>
        <w:jc w:val="both"/>
        <w:rPr>
          <w:rFonts w:ascii="Calibri" w:hAnsi="Calibri"/>
          <w:sz w:val="22"/>
          <w:szCs w:val="22"/>
          <w:lang w:val="en-US"/>
        </w:rPr>
      </w:pPr>
      <w:r>
        <w:rPr>
          <w:rStyle w:val="None"/>
          <w:rFonts w:ascii="Calibri" w:hAnsi="Calibri"/>
          <w:sz w:val="22"/>
          <w:szCs w:val="22"/>
          <w:lang w:val="en-US"/>
        </w:rPr>
        <w:t>As applicable, the court ruling on receivership (</w:t>
      </w:r>
      <w:r>
        <w:rPr>
          <w:rStyle w:val="None"/>
          <w:rFonts w:ascii="Calibri" w:hAnsi="Calibri"/>
          <w:i/>
          <w:iCs/>
          <w:sz w:val="22"/>
          <w:szCs w:val="22"/>
          <w:lang w:val="en-US"/>
        </w:rPr>
        <w:t>redressement judiciaire</w:t>
      </w:r>
      <w:r>
        <w:rPr>
          <w:rStyle w:val="None"/>
          <w:rFonts w:ascii="Calibri" w:hAnsi="Calibri"/>
          <w:sz w:val="22"/>
          <w:szCs w:val="22"/>
          <w:lang w:val="en-US"/>
        </w:rPr>
        <w:t>);</w:t>
      </w:r>
    </w:p>
    <w:p w14:paraId="6156ED31" w14:textId="77777777" w:rsidR="00056A20" w:rsidRDefault="00CA3D14">
      <w:pPr>
        <w:pStyle w:val="Default"/>
        <w:numPr>
          <w:ilvl w:val="0"/>
          <w:numId w:val="27"/>
        </w:numPr>
        <w:jc w:val="both"/>
        <w:rPr>
          <w:rFonts w:ascii="Calibri" w:hAnsi="Calibri"/>
          <w:sz w:val="22"/>
          <w:szCs w:val="22"/>
          <w:lang w:val="en-US"/>
        </w:rPr>
      </w:pPr>
      <w:r>
        <w:rPr>
          <w:rStyle w:val="None"/>
          <w:rFonts w:ascii="Calibri" w:hAnsi="Calibri"/>
          <w:sz w:val="22"/>
          <w:szCs w:val="22"/>
          <w:lang w:val="en-US"/>
        </w:rPr>
        <w:t>A description of the economic and financial resources that meet the participation conditions set out below:</w:t>
      </w:r>
    </w:p>
    <w:p w14:paraId="5ED657FA" w14:textId="77777777" w:rsidR="00056A20" w:rsidRDefault="00CA3D14">
      <w:pPr>
        <w:pStyle w:val="Default"/>
        <w:numPr>
          <w:ilvl w:val="1"/>
          <w:numId w:val="27"/>
        </w:numPr>
        <w:jc w:val="both"/>
        <w:rPr>
          <w:rFonts w:ascii="Calibri" w:hAnsi="Calibri"/>
          <w:sz w:val="22"/>
          <w:szCs w:val="22"/>
          <w:lang w:val="en-US"/>
        </w:rPr>
      </w:pPr>
      <w:r>
        <w:rPr>
          <w:rStyle w:val="None"/>
          <w:rFonts w:ascii="Calibri" w:hAnsi="Calibri"/>
          <w:sz w:val="22"/>
          <w:szCs w:val="22"/>
          <w:lang w:val="en-US"/>
        </w:rPr>
        <w:t>Revenue declarations for the last three available financial years;</w:t>
      </w:r>
    </w:p>
    <w:p w14:paraId="5FF9F03A" w14:textId="77777777" w:rsidR="00056A20" w:rsidRDefault="00CA3D14">
      <w:pPr>
        <w:pStyle w:val="Default"/>
        <w:numPr>
          <w:ilvl w:val="1"/>
          <w:numId w:val="27"/>
        </w:numPr>
        <w:jc w:val="both"/>
        <w:rPr>
          <w:rFonts w:ascii="Calibri" w:hAnsi="Calibri"/>
          <w:sz w:val="22"/>
          <w:szCs w:val="22"/>
          <w:lang w:val="en-US"/>
        </w:rPr>
      </w:pPr>
      <w:r>
        <w:rPr>
          <w:rStyle w:val="None"/>
          <w:rFonts w:ascii="Calibri" w:hAnsi="Calibri"/>
          <w:sz w:val="22"/>
          <w:szCs w:val="22"/>
          <w:lang w:val="en-US"/>
        </w:rPr>
        <w:t>Currently valid insurance certificates for civil and/or professional liability;</w:t>
      </w:r>
    </w:p>
    <w:p w14:paraId="1281DC2E" w14:textId="77777777" w:rsidR="00056A20" w:rsidRDefault="00CA3D14">
      <w:pPr>
        <w:pStyle w:val="Default"/>
        <w:numPr>
          <w:ilvl w:val="1"/>
          <w:numId w:val="27"/>
        </w:numPr>
        <w:jc w:val="both"/>
        <w:rPr>
          <w:rFonts w:ascii="Calibri" w:hAnsi="Calibri"/>
          <w:sz w:val="22"/>
          <w:szCs w:val="22"/>
          <w:lang w:val="en-US"/>
        </w:rPr>
      </w:pPr>
      <w:r>
        <w:rPr>
          <w:rStyle w:val="None"/>
          <w:rFonts w:ascii="Calibri" w:hAnsi="Calibri"/>
          <w:sz w:val="22"/>
          <w:szCs w:val="22"/>
          <w:lang w:val="en-US"/>
        </w:rPr>
        <w:t>Candidate declaration form (as provided);</w:t>
      </w:r>
    </w:p>
    <w:p w14:paraId="1AE894E6" w14:textId="77777777" w:rsidR="00056A20" w:rsidRDefault="00CA3D14">
      <w:pPr>
        <w:pStyle w:val="Default"/>
        <w:numPr>
          <w:ilvl w:val="0"/>
          <w:numId w:val="28"/>
        </w:numPr>
        <w:jc w:val="both"/>
        <w:rPr>
          <w:rFonts w:ascii="Calibri" w:hAnsi="Calibri"/>
          <w:sz w:val="22"/>
          <w:szCs w:val="22"/>
          <w:lang w:val="en-US"/>
        </w:rPr>
      </w:pPr>
      <w:r>
        <w:rPr>
          <w:rStyle w:val="None"/>
          <w:rFonts w:ascii="Calibri" w:hAnsi="Calibri"/>
          <w:sz w:val="22"/>
          <w:szCs w:val="22"/>
          <w:lang w:val="en-US"/>
        </w:rPr>
        <w:t xml:space="preserve">A </w:t>
      </w:r>
      <w:r w:rsidRPr="0036405F">
        <w:rPr>
          <w:rStyle w:val="None"/>
          <w:rFonts w:ascii="Calibri" w:hAnsi="Calibri"/>
          <w:sz w:val="22"/>
          <w:szCs w:val="22"/>
          <w:lang w:val="en-GB"/>
        </w:rPr>
        <w:t>list of references relevant to the object of the contract for projects of similar size, stating the names and phone numbers of the competent contact persons.</w:t>
      </w:r>
    </w:p>
    <w:p w14:paraId="67A4FA44" w14:textId="77777777" w:rsidR="00056A20" w:rsidRDefault="00056A20">
      <w:pPr>
        <w:pStyle w:val="Default"/>
        <w:jc w:val="both"/>
        <w:rPr>
          <w:rStyle w:val="None"/>
          <w:rFonts w:ascii="Calibri" w:eastAsia="Calibri" w:hAnsi="Calibri" w:cs="Calibri"/>
          <w:sz w:val="22"/>
          <w:szCs w:val="22"/>
          <w:lang w:val="en-US"/>
        </w:rPr>
      </w:pPr>
    </w:p>
    <w:p w14:paraId="3F22042E" w14:textId="77777777" w:rsidR="00056A20" w:rsidRDefault="00CA3D14">
      <w:pPr>
        <w:pStyle w:val="BodyA"/>
        <w:spacing w:line="240" w:lineRule="auto"/>
        <w:jc w:val="both"/>
        <w:rPr>
          <w:rStyle w:val="None"/>
          <w:b/>
          <w:bCs/>
          <w:lang w:val="es-ES_tradnl"/>
        </w:rPr>
      </w:pPr>
      <w:r>
        <w:rPr>
          <w:rStyle w:val="None"/>
          <w:b/>
          <w:bCs/>
          <w:lang w:val="es-ES_tradnl"/>
        </w:rPr>
        <w:t>Additionally for l</w:t>
      </w:r>
      <w:r>
        <w:rPr>
          <w:rStyle w:val="None"/>
          <w:rFonts w:ascii="Calibri" w:hAnsi="Calibri"/>
          <w:b/>
          <w:bCs/>
          <w:sz w:val="22"/>
          <w:szCs w:val="22"/>
          <w:lang w:val="es-ES_tradnl"/>
        </w:rPr>
        <w:t>ot 1:</w:t>
      </w:r>
    </w:p>
    <w:p w14:paraId="17072DC2" w14:textId="77777777" w:rsidR="00056A20" w:rsidRDefault="00CA3D14">
      <w:pPr>
        <w:pStyle w:val="Default"/>
        <w:numPr>
          <w:ilvl w:val="0"/>
          <w:numId w:val="27"/>
        </w:numPr>
        <w:jc w:val="both"/>
        <w:rPr>
          <w:rFonts w:ascii="Calibri" w:hAnsi="Calibri"/>
          <w:sz w:val="22"/>
          <w:szCs w:val="22"/>
          <w:lang w:val="en-US"/>
        </w:rPr>
      </w:pPr>
      <w:r>
        <w:rPr>
          <w:rStyle w:val="None"/>
          <w:rFonts w:ascii="Calibri" w:hAnsi="Calibri"/>
          <w:sz w:val="22"/>
          <w:szCs w:val="22"/>
          <w:lang w:val="en-US"/>
        </w:rPr>
        <w:t>If possible: proof of fulfilment of the requirements expected for the firm as explained in the Terms of</w:t>
      </w:r>
      <w:r w:rsidRPr="0036405F">
        <w:rPr>
          <w:rStyle w:val="None"/>
          <w:rFonts w:ascii="Calibri" w:hAnsi="Calibri"/>
          <w:sz w:val="22"/>
          <w:szCs w:val="22"/>
          <w:lang w:val="en-GB"/>
        </w:rPr>
        <w:t xml:space="preserve"> </w:t>
      </w:r>
      <w:r>
        <w:rPr>
          <w:rStyle w:val="None"/>
          <w:rFonts w:ascii="Calibri" w:hAnsi="Calibri"/>
          <w:sz w:val="22"/>
          <w:szCs w:val="22"/>
          <w:lang w:val="en-US"/>
        </w:rPr>
        <w:t>Reference (“</w:t>
      </w:r>
      <w:r w:rsidRPr="0036405F">
        <w:rPr>
          <w:rStyle w:val="None"/>
          <w:rFonts w:ascii="Calibri" w:hAnsi="Calibri"/>
          <w:sz w:val="22"/>
          <w:szCs w:val="22"/>
          <w:lang w:val="en-GB"/>
        </w:rPr>
        <w:t xml:space="preserve">4.1 </w:t>
      </w:r>
      <w:r>
        <w:rPr>
          <w:rStyle w:val="None"/>
          <w:rFonts w:ascii="Calibri" w:hAnsi="Calibri"/>
          <w:sz w:val="22"/>
          <w:szCs w:val="22"/>
          <w:lang w:val="en-US"/>
        </w:rPr>
        <w:t>Experiencia del Proveedor”</w:t>
      </w:r>
      <w:r w:rsidRPr="0036405F">
        <w:rPr>
          <w:rStyle w:val="None"/>
          <w:rFonts w:ascii="Calibri" w:hAnsi="Calibri"/>
          <w:sz w:val="22"/>
          <w:szCs w:val="22"/>
          <w:lang w:val="en-GB"/>
        </w:rPr>
        <w:t xml:space="preserve"> and “4.2 </w:t>
      </w:r>
      <w:r>
        <w:rPr>
          <w:rStyle w:val="None"/>
          <w:rFonts w:ascii="Calibri" w:hAnsi="Calibri"/>
          <w:sz w:val="22"/>
          <w:szCs w:val="22"/>
          <w:lang w:val="en-US"/>
        </w:rPr>
        <w:t>Experiencia y Competencias Profesionales Específicas</w:t>
      </w:r>
      <w:r w:rsidRPr="0036405F">
        <w:rPr>
          <w:rStyle w:val="None"/>
          <w:rFonts w:ascii="Calibri" w:hAnsi="Calibri"/>
          <w:sz w:val="22"/>
          <w:szCs w:val="22"/>
          <w:lang w:val="en-GB"/>
        </w:rPr>
        <w:t>”</w:t>
      </w:r>
      <w:r>
        <w:rPr>
          <w:rStyle w:val="None"/>
          <w:rFonts w:ascii="Calibri" w:hAnsi="Calibri"/>
          <w:sz w:val="22"/>
          <w:szCs w:val="22"/>
          <w:lang w:val="en-US"/>
        </w:rPr>
        <w:t>)</w:t>
      </w:r>
    </w:p>
    <w:p w14:paraId="0973252D" w14:textId="77777777" w:rsidR="00056A20" w:rsidRPr="0036405F" w:rsidRDefault="00CA3D14">
      <w:pPr>
        <w:pStyle w:val="Default"/>
        <w:numPr>
          <w:ilvl w:val="1"/>
          <w:numId w:val="29"/>
        </w:numPr>
        <w:jc w:val="both"/>
        <w:rPr>
          <w:rFonts w:ascii="Calibri" w:hAnsi="Calibri"/>
          <w:sz w:val="22"/>
          <w:szCs w:val="22"/>
          <w:lang w:val="en-GB"/>
        </w:rPr>
      </w:pPr>
      <w:r w:rsidRPr="0036405F">
        <w:rPr>
          <w:rStyle w:val="None"/>
          <w:rFonts w:ascii="Calibri" w:hAnsi="Calibri"/>
          <w:sz w:val="22"/>
          <w:szCs w:val="22"/>
          <w:lang w:val="en-GB"/>
        </w:rPr>
        <w:t>K</w:t>
      </w:r>
      <w:r>
        <w:rPr>
          <w:rStyle w:val="None"/>
          <w:rFonts w:ascii="Calibri" w:hAnsi="Calibri"/>
          <w:sz w:val="22"/>
          <w:szCs w:val="22"/>
          <w:lang w:val="en-US"/>
        </w:rPr>
        <w:t>nowledge of Marine Biology and/or Oceanography, marine resources, marine-coastal environment and environmental management. Include knowledge/experience in regulatory, legal and financial matters. Experience in consulting work on topics related to marine ecosystems and economic evaluation of their services.</w:t>
      </w:r>
    </w:p>
    <w:p w14:paraId="7B567DA3" w14:textId="67526AB4" w:rsidR="0096083D" w:rsidRPr="00941997" w:rsidRDefault="00CA3D14" w:rsidP="0096083D">
      <w:pPr>
        <w:pStyle w:val="Default"/>
        <w:numPr>
          <w:ilvl w:val="1"/>
          <w:numId w:val="29"/>
        </w:numPr>
        <w:jc w:val="both"/>
        <w:rPr>
          <w:rFonts w:ascii="Calibri" w:hAnsi="Calibri"/>
          <w:sz w:val="22"/>
          <w:szCs w:val="22"/>
          <w:lang w:val="en-US"/>
        </w:rPr>
      </w:pPr>
      <w:r>
        <w:rPr>
          <w:rStyle w:val="None"/>
          <w:rFonts w:ascii="Calibri" w:hAnsi="Calibri"/>
          <w:sz w:val="22"/>
          <w:szCs w:val="22"/>
          <w:lang w:val="en-US"/>
        </w:rPr>
        <w:t>The work team, at a minimum, must have professional skills in:</w:t>
      </w:r>
      <w:r w:rsidRPr="0036405F">
        <w:rPr>
          <w:rStyle w:val="None"/>
          <w:rFonts w:ascii="Calibri" w:hAnsi="Calibri"/>
          <w:sz w:val="22"/>
          <w:szCs w:val="22"/>
          <w:lang w:val="en-GB"/>
        </w:rPr>
        <w:t xml:space="preserve"> </w:t>
      </w:r>
      <w:r>
        <w:rPr>
          <w:rStyle w:val="None"/>
          <w:rFonts w:ascii="Calibri" w:hAnsi="Calibri"/>
          <w:sz w:val="22"/>
          <w:szCs w:val="22"/>
          <w:lang w:val="en-US"/>
        </w:rPr>
        <w:t>Coordinatio</w:t>
      </w:r>
      <w:r w:rsidRPr="0036405F">
        <w:rPr>
          <w:rStyle w:val="None"/>
          <w:rFonts w:ascii="Calibri" w:hAnsi="Calibri"/>
          <w:sz w:val="22"/>
          <w:szCs w:val="22"/>
          <w:lang w:val="en-GB"/>
        </w:rPr>
        <w:t xml:space="preserve">n, </w:t>
      </w:r>
      <w:r>
        <w:rPr>
          <w:rStyle w:val="None"/>
          <w:rFonts w:ascii="Calibri" w:hAnsi="Calibri"/>
          <w:sz w:val="22"/>
          <w:szCs w:val="22"/>
          <w:lang w:val="en-US"/>
        </w:rPr>
        <w:t>Economy</w:t>
      </w:r>
      <w:r w:rsidRPr="0036405F">
        <w:rPr>
          <w:rStyle w:val="None"/>
          <w:rFonts w:ascii="Calibri" w:hAnsi="Calibri"/>
          <w:sz w:val="22"/>
          <w:szCs w:val="22"/>
          <w:lang w:val="en-GB"/>
        </w:rPr>
        <w:t xml:space="preserve"> and </w:t>
      </w:r>
      <w:r>
        <w:rPr>
          <w:rStyle w:val="None"/>
          <w:rFonts w:ascii="Calibri" w:hAnsi="Calibri"/>
          <w:sz w:val="22"/>
          <w:szCs w:val="22"/>
          <w:lang w:val="en-US"/>
        </w:rPr>
        <w:t>Technical support</w:t>
      </w:r>
      <w:r w:rsidRPr="0036405F">
        <w:rPr>
          <w:rStyle w:val="None"/>
          <w:rFonts w:ascii="Calibri" w:hAnsi="Calibri"/>
          <w:sz w:val="22"/>
          <w:szCs w:val="22"/>
          <w:lang w:val="en-GB"/>
        </w:rPr>
        <w:t>.</w:t>
      </w:r>
    </w:p>
    <w:p w14:paraId="5BF25360" w14:textId="77777777" w:rsidR="00056A20" w:rsidRDefault="00056A20">
      <w:pPr>
        <w:pStyle w:val="Default"/>
        <w:jc w:val="both"/>
        <w:rPr>
          <w:rStyle w:val="None"/>
          <w:rFonts w:ascii="Calibri" w:eastAsia="Calibri" w:hAnsi="Calibri" w:cs="Calibri"/>
          <w:sz w:val="22"/>
          <w:szCs w:val="22"/>
          <w:lang w:val="en-US"/>
        </w:rPr>
      </w:pPr>
    </w:p>
    <w:p w14:paraId="7A757731" w14:textId="77777777" w:rsidR="00056A20" w:rsidRDefault="00CA3D14">
      <w:pPr>
        <w:pStyle w:val="Default"/>
        <w:jc w:val="both"/>
        <w:rPr>
          <w:rStyle w:val="None"/>
          <w:rFonts w:ascii="Calibri" w:eastAsia="Calibri" w:hAnsi="Calibri" w:cs="Calibri"/>
          <w:b/>
          <w:bCs/>
          <w:sz w:val="22"/>
          <w:szCs w:val="22"/>
          <w:lang w:val="es-ES_tradnl"/>
        </w:rPr>
      </w:pPr>
      <w:r>
        <w:rPr>
          <w:rStyle w:val="None"/>
          <w:rFonts w:ascii="Calibri" w:hAnsi="Calibri"/>
          <w:b/>
          <w:bCs/>
          <w:sz w:val="22"/>
          <w:szCs w:val="22"/>
          <w:lang w:val="es-ES_tradnl"/>
        </w:rPr>
        <w:t xml:space="preserve">Additionally for lot 2: </w:t>
      </w:r>
    </w:p>
    <w:p w14:paraId="076A9388" w14:textId="77777777" w:rsidR="00056A20" w:rsidRDefault="00CA3D14">
      <w:pPr>
        <w:pStyle w:val="Default"/>
        <w:numPr>
          <w:ilvl w:val="0"/>
          <w:numId w:val="27"/>
        </w:numPr>
        <w:jc w:val="both"/>
        <w:rPr>
          <w:rFonts w:ascii="Calibri" w:hAnsi="Calibri"/>
          <w:sz w:val="22"/>
          <w:szCs w:val="22"/>
          <w:lang w:val="en-US"/>
        </w:rPr>
      </w:pPr>
      <w:r>
        <w:rPr>
          <w:rStyle w:val="None"/>
          <w:rFonts w:ascii="Calibri" w:hAnsi="Calibri"/>
          <w:sz w:val="22"/>
          <w:szCs w:val="22"/>
          <w:lang w:val="en-US"/>
        </w:rPr>
        <w:t>If possible: proof of fulfilment of the requirements expected for the firm as explained in the Terms of</w:t>
      </w:r>
      <w:r w:rsidRPr="0036405F">
        <w:rPr>
          <w:rStyle w:val="None"/>
          <w:rFonts w:ascii="Calibri" w:hAnsi="Calibri"/>
          <w:sz w:val="22"/>
          <w:szCs w:val="22"/>
          <w:lang w:val="en-GB"/>
        </w:rPr>
        <w:t xml:space="preserve"> </w:t>
      </w:r>
      <w:r>
        <w:rPr>
          <w:rStyle w:val="None"/>
          <w:rFonts w:ascii="Calibri" w:hAnsi="Calibri"/>
          <w:sz w:val="22"/>
          <w:szCs w:val="22"/>
          <w:lang w:val="en-US"/>
        </w:rPr>
        <w:t>Reference (“</w:t>
      </w:r>
      <w:r w:rsidRPr="0036405F">
        <w:rPr>
          <w:rStyle w:val="None"/>
          <w:rFonts w:ascii="Calibri" w:hAnsi="Calibri"/>
          <w:sz w:val="22"/>
          <w:szCs w:val="22"/>
          <w:lang w:val="en-GB"/>
        </w:rPr>
        <w:t xml:space="preserve">4.1 </w:t>
      </w:r>
      <w:r>
        <w:rPr>
          <w:rStyle w:val="None"/>
          <w:rFonts w:ascii="Calibri" w:hAnsi="Calibri"/>
          <w:sz w:val="22"/>
          <w:szCs w:val="22"/>
          <w:lang w:val="en-US"/>
        </w:rPr>
        <w:t>Experiencia del Proveedor”</w:t>
      </w:r>
      <w:r w:rsidRPr="0036405F">
        <w:rPr>
          <w:rStyle w:val="None"/>
          <w:rFonts w:ascii="Calibri" w:hAnsi="Calibri"/>
          <w:sz w:val="22"/>
          <w:szCs w:val="22"/>
          <w:lang w:val="en-GB"/>
        </w:rPr>
        <w:t xml:space="preserve"> and “4.2 </w:t>
      </w:r>
      <w:r>
        <w:rPr>
          <w:rStyle w:val="None"/>
          <w:rFonts w:ascii="Calibri" w:hAnsi="Calibri"/>
          <w:sz w:val="22"/>
          <w:szCs w:val="22"/>
          <w:lang w:val="en-US"/>
        </w:rPr>
        <w:t>Experiencia y Competencias Profesionales Específicas</w:t>
      </w:r>
      <w:r w:rsidRPr="0036405F">
        <w:rPr>
          <w:rStyle w:val="None"/>
          <w:rFonts w:ascii="Calibri" w:hAnsi="Calibri"/>
          <w:sz w:val="22"/>
          <w:szCs w:val="22"/>
          <w:lang w:val="en-GB"/>
        </w:rPr>
        <w:t>”</w:t>
      </w:r>
      <w:r>
        <w:rPr>
          <w:rStyle w:val="None"/>
          <w:rFonts w:ascii="Calibri" w:hAnsi="Calibri"/>
          <w:sz w:val="22"/>
          <w:szCs w:val="22"/>
          <w:lang w:val="en-US"/>
        </w:rPr>
        <w:t>)</w:t>
      </w:r>
    </w:p>
    <w:p w14:paraId="1EAA7E48" w14:textId="4948BD79" w:rsidR="00056A20" w:rsidRDefault="00CA3D14">
      <w:pPr>
        <w:pStyle w:val="Default"/>
        <w:numPr>
          <w:ilvl w:val="1"/>
          <w:numId w:val="29"/>
        </w:numPr>
        <w:jc w:val="both"/>
        <w:rPr>
          <w:rFonts w:ascii="Calibri" w:hAnsi="Calibri"/>
          <w:sz w:val="22"/>
          <w:szCs w:val="22"/>
          <w:lang w:val="en-US"/>
        </w:rPr>
      </w:pPr>
      <w:r>
        <w:rPr>
          <w:rStyle w:val="None"/>
          <w:rFonts w:ascii="Calibri" w:hAnsi="Calibri"/>
          <w:sz w:val="22"/>
          <w:szCs w:val="22"/>
          <w:lang w:val="en-US"/>
        </w:rPr>
        <w:t>Knowledge and proven experience in the use of methodologies for economic valuation of ecosystem services</w:t>
      </w:r>
      <w:r w:rsidR="00C0353F">
        <w:rPr>
          <w:rStyle w:val="None"/>
          <w:rFonts w:ascii="Calibri" w:hAnsi="Calibri"/>
          <w:sz w:val="22"/>
          <w:szCs w:val="22"/>
          <w:lang w:val="en-US"/>
        </w:rPr>
        <w:t>.</w:t>
      </w:r>
    </w:p>
    <w:p w14:paraId="0DBB5AA3" w14:textId="77777777" w:rsidR="00056A20" w:rsidRDefault="00CA3D14">
      <w:pPr>
        <w:pStyle w:val="Default"/>
        <w:numPr>
          <w:ilvl w:val="1"/>
          <w:numId w:val="29"/>
        </w:numPr>
        <w:jc w:val="both"/>
        <w:rPr>
          <w:rFonts w:ascii="Calibri" w:hAnsi="Calibri"/>
          <w:sz w:val="22"/>
          <w:szCs w:val="22"/>
          <w:lang w:val="en-US"/>
        </w:rPr>
      </w:pPr>
      <w:r>
        <w:rPr>
          <w:rStyle w:val="None"/>
          <w:rFonts w:ascii="Calibri" w:hAnsi="Calibri"/>
          <w:sz w:val="22"/>
          <w:szCs w:val="22"/>
          <w:lang w:val="en-US"/>
        </w:rPr>
        <w:t>Knowledge of Biology, Environmental Sciences and environmental management (this may include knowledge/experience in regulatory, legal and financial matters). Experience in consulting work on issues related to forest ecosystems and economic evaluation of their services.</w:t>
      </w:r>
    </w:p>
    <w:p w14:paraId="6790E7D1" w14:textId="77777777" w:rsidR="00056A20" w:rsidRDefault="00CA3D14">
      <w:pPr>
        <w:pStyle w:val="Default"/>
        <w:numPr>
          <w:ilvl w:val="1"/>
          <w:numId w:val="29"/>
        </w:numPr>
        <w:jc w:val="both"/>
        <w:rPr>
          <w:rFonts w:ascii="Calibri" w:hAnsi="Calibri"/>
          <w:sz w:val="22"/>
          <w:szCs w:val="22"/>
          <w:lang w:val="en-US"/>
        </w:rPr>
      </w:pPr>
      <w:r>
        <w:rPr>
          <w:rStyle w:val="None"/>
          <w:rFonts w:ascii="Calibri" w:hAnsi="Calibri"/>
          <w:sz w:val="22"/>
          <w:szCs w:val="22"/>
          <w:lang w:val="en-US"/>
        </w:rPr>
        <w:t>Prior knowledge of the ecosystems of the protected areas where the valuation work will be carried out will be considered an advantage.</w:t>
      </w:r>
    </w:p>
    <w:p w14:paraId="3D1A3D81" w14:textId="77777777" w:rsidR="00056A20" w:rsidRDefault="00CA3D14">
      <w:pPr>
        <w:pStyle w:val="Titre2"/>
        <w:spacing w:before="240" w:after="120" w:line="240" w:lineRule="auto"/>
        <w:jc w:val="both"/>
        <w:rPr>
          <w:rStyle w:val="None"/>
          <w:rFonts w:ascii="Calibri" w:eastAsia="Calibri" w:hAnsi="Calibri" w:cs="Calibri"/>
          <w:sz w:val="22"/>
          <w:szCs w:val="22"/>
          <w:u w:val="single"/>
          <w:lang w:val="en-US"/>
        </w:rPr>
      </w:pPr>
      <w:bookmarkStart w:id="49" w:name="_Toc188340529"/>
      <w:r>
        <w:rPr>
          <w:rStyle w:val="None"/>
          <w:rFonts w:ascii="Calibri" w:hAnsi="Calibri"/>
          <w:sz w:val="22"/>
          <w:szCs w:val="22"/>
          <w:u w:val="single"/>
          <w:lang w:val="en-US"/>
        </w:rPr>
        <w:lastRenderedPageBreak/>
        <w:t>Bid documents</w:t>
      </w:r>
      <w:bookmarkEnd w:id="49"/>
    </w:p>
    <w:p w14:paraId="32B64C04" w14:textId="77777777" w:rsidR="00056A20" w:rsidRPr="0036405F" w:rsidRDefault="00CA3D14">
      <w:pPr>
        <w:pStyle w:val="BodyA"/>
        <w:spacing w:line="240" w:lineRule="auto"/>
        <w:jc w:val="both"/>
        <w:rPr>
          <w:rStyle w:val="None"/>
          <w:rFonts w:ascii="Calibri" w:eastAsia="Calibri" w:hAnsi="Calibri" w:cs="Calibri"/>
          <w:sz w:val="22"/>
          <w:szCs w:val="22"/>
          <w:u w:val="single"/>
          <w:lang w:val="en-GB"/>
        </w:rPr>
      </w:pPr>
      <w:r w:rsidRPr="0036405F">
        <w:rPr>
          <w:rStyle w:val="None"/>
          <w:rFonts w:ascii="Calibri" w:hAnsi="Calibri"/>
          <w:sz w:val="22"/>
          <w:szCs w:val="22"/>
          <w:lang w:val="en-GB"/>
        </w:rPr>
        <w:t xml:space="preserve">Candidates submitting proposals for both lots shall provide two separate complete bid files. </w:t>
      </w:r>
    </w:p>
    <w:p w14:paraId="168EFA3D" w14:textId="77777777" w:rsidR="00056A20" w:rsidRPr="0036405F" w:rsidRDefault="00056A20">
      <w:pPr>
        <w:pStyle w:val="BodyA"/>
        <w:spacing w:line="240" w:lineRule="auto"/>
        <w:jc w:val="both"/>
        <w:rPr>
          <w:rStyle w:val="None"/>
          <w:rFonts w:ascii="Calibri" w:eastAsia="Calibri" w:hAnsi="Calibri" w:cs="Calibri"/>
          <w:sz w:val="22"/>
          <w:szCs w:val="22"/>
          <w:u w:val="single"/>
          <w:lang w:val="en-GB"/>
        </w:rPr>
      </w:pPr>
    </w:p>
    <w:p w14:paraId="0622C643" w14:textId="77777777" w:rsidR="00056A20" w:rsidRPr="0036405F" w:rsidRDefault="00CA3D14">
      <w:pPr>
        <w:pStyle w:val="BodyA"/>
        <w:spacing w:line="240" w:lineRule="auto"/>
        <w:jc w:val="both"/>
        <w:rPr>
          <w:rStyle w:val="None"/>
          <w:rFonts w:ascii="Calibri" w:eastAsia="Calibri" w:hAnsi="Calibri" w:cs="Calibri"/>
          <w:color w:val="FF2F92"/>
          <w:sz w:val="22"/>
          <w:szCs w:val="22"/>
          <w:lang w:val="en-GB"/>
        </w:rPr>
      </w:pPr>
      <w:r>
        <w:rPr>
          <w:rStyle w:val="None"/>
          <w:rFonts w:ascii="Calibri" w:hAnsi="Calibri"/>
          <w:sz w:val="22"/>
          <w:szCs w:val="22"/>
          <w:lang w:val="en-US"/>
        </w:rPr>
        <w:t>Candidates must submit a complete bid file containing the following documents:</w:t>
      </w:r>
      <w:r w:rsidRPr="0036405F">
        <w:rPr>
          <w:rStyle w:val="None"/>
          <w:rFonts w:ascii="Calibri" w:hAnsi="Calibri"/>
          <w:sz w:val="22"/>
          <w:szCs w:val="22"/>
          <w:lang w:val="en-GB"/>
        </w:rPr>
        <w:t xml:space="preserve"> </w:t>
      </w:r>
    </w:p>
    <w:p w14:paraId="7F1CB27B" w14:textId="77777777" w:rsidR="00056A20" w:rsidRDefault="00CA3D14">
      <w:pPr>
        <w:pStyle w:val="BodyA"/>
        <w:numPr>
          <w:ilvl w:val="0"/>
          <w:numId w:val="30"/>
        </w:numPr>
        <w:spacing w:line="240" w:lineRule="auto"/>
        <w:jc w:val="both"/>
        <w:rPr>
          <w:lang w:val="en-US"/>
        </w:rPr>
      </w:pPr>
      <w:r>
        <w:rPr>
          <w:rStyle w:val="None"/>
          <w:lang w:val="en-US"/>
        </w:rPr>
        <w:t xml:space="preserve">The draft contract, duly completed signed and dated, and in annex: </w:t>
      </w:r>
    </w:p>
    <w:p w14:paraId="0AF81717" w14:textId="77777777" w:rsidR="00056A20" w:rsidRPr="0036405F" w:rsidRDefault="00CA3D14">
      <w:pPr>
        <w:pStyle w:val="v"/>
        <w:widowControl w:val="0"/>
        <w:numPr>
          <w:ilvl w:val="0"/>
          <w:numId w:val="28"/>
        </w:numPr>
        <w:rPr>
          <w:rFonts w:ascii="Calibri" w:hAnsi="Calibri"/>
          <w:lang w:val="es-CO"/>
        </w:rPr>
      </w:pPr>
      <w:r w:rsidRPr="0036405F">
        <w:rPr>
          <w:rStyle w:val="None"/>
          <w:rFonts w:ascii="Calibri" w:hAnsi="Calibri"/>
          <w:lang w:val="es-CO"/>
        </w:rPr>
        <w:t>A methodological proposal (“Una propuesta metodológica”):</w:t>
      </w:r>
    </w:p>
    <w:p w14:paraId="6A9A9150" w14:textId="77777777" w:rsidR="00056A20" w:rsidRDefault="00CA3D14">
      <w:pPr>
        <w:pStyle w:val="BodyA"/>
        <w:numPr>
          <w:ilvl w:val="1"/>
          <w:numId w:val="28"/>
        </w:numPr>
        <w:spacing w:line="276" w:lineRule="auto"/>
        <w:jc w:val="both"/>
        <w:rPr>
          <w:lang w:val="es-ES_tradnl"/>
        </w:rPr>
      </w:pPr>
      <w:r>
        <w:rPr>
          <w:rStyle w:val="None"/>
          <w:lang w:val="es-ES_tradnl"/>
        </w:rPr>
        <w:t xml:space="preserve">A note of analysis and understanding of the ToR, the context and the issues to be addressed </w:t>
      </w:r>
      <w:r>
        <w:rPr>
          <w:rStyle w:val="None"/>
          <w:i/>
          <w:iCs/>
          <w:lang w:val="es-ES_tradnl"/>
        </w:rPr>
        <w:t>(“Una nota de análisis y comprensión de los TdR, el contexto y la problemática que se busca tratar”),</w:t>
      </w:r>
    </w:p>
    <w:p w14:paraId="46C5A099" w14:textId="77777777" w:rsidR="00056A20" w:rsidRDefault="00CA3D14">
      <w:pPr>
        <w:pStyle w:val="BodyA"/>
        <w:numPr>
          <w:ilvl w:val="1"/>
          <w:numId w:val="28"/>
        </w:numPr>
        <w:spacing w:line="276" w:lineRule="auto"/>
        <w:jc w:val="both"/>
        <w:rPr>
          <w:lang w:val="es-ES_tradnl"/>
        </w:rPr>
      </w:pPr>
      <w:r>
        <w:rPr>
          <w:rStyle w:val="None"/>
          <w:lang w:val="es-ES_tradnl"/>
        </w:rPr>
        <w:t xml:space="preserve">A detailed and precise methodology, where each action to be carried out is described clearly and with a high degree of precision, enough to appreciate the soundness of the proposal, describing the project implementation modalities (activities, tools, number of working days per expert, timetable for carrying out the studies and presenting the deliverables, means mobilised) </w:t>
      </w:r>
      <w:r>
        <w:rPr>
          <w:rStyle w:val="None"/>
          <w:i/>
          <w:iCs/>
          <w:lang w:val="es-ES_tradnl"/>
        </w:rPr>
        <w:t>(“Una metodología detallada y precisa, donde cada acción a realizar se describa con claridad y alto grado de precisión, lo suficiente para poder apreciar la solidez de la propuesta, describiendo las modalidades de implementación del proyecto (actividades, herramientas, número de días de trabajo por experto, cronograma de realización de los estudios y de presentación de los entregables, medios movilizados)”),</w:t>
      </w:r>
    </w:p>
    <w:p w14:paraId="26AEF50F" w14:textId="77777777" w:rsidR="00056A20" w:rsidRDefault="00CA3D14">
      <w:pPr>
        <w:pStyle w:val="BodyA"/>
        <w:numPr>
          <w:ilvl w:val="1"/>
          <w:numId w:val="28"/>
        </w:numPr>
        <w:spacing w:line="276" w:lineRule="auto"/>
        <w:jc w:val="both"/>
        <w:rPr>
          <w:lang w:val="es-ES_tradnl"/>
        </w:rPr>
      </w:pPr>
      <w:r>
        <w:rPr>
          <w:rStyle w:val="None"/>
          <w:lang w:val="es-ES_tradnl"/>
        </w:rPr>
        <w:t xml:space="preserve">The general presentation of the team of professionals, with CVs/resumes (in European format preferably), including in each CV 3 references and contacts (name, mail and telephone number) on subjects related to the present consultancy </w:t>
      </w:r>
      <w:r>
        <w:rPr>
          <w:rStyle w:val="None"/>
          <w:i/>
          <w:iCs/>
          <w:lang w:val="es-ES_tradnl"/>
        </w:rPr>
        <w:t xml:space="preserve">(“La presentación general del equipo de profesionales, con hojas de vida/CV (en formato europeo preferiblemente), incluyendo </w:t>
      </w:r>
      <w:r>
        <w:rPr>
          <w:rStyle w:val="None"/>
          <w:i/>
          <w:iCs/>
          <w:u w:val="single"/>
          <w:lang w:val="es-ES_tradnl"/>
        </w:rPr>
        <w:t>en cada CV</w:t>
      </w:r>
      <w:r>
        <w:rPr>
          <w:rStyle w:val="None"/>
          <w:i/>
          <w:iCs/>
          <w:lang w:val="es-ES_tradnl"/>
        </w:rPr>
        <w:t xml:space="preserve"> 3 referencias y contactos (nombre, correo y número de teléfono) sobre temas afines al de la presente consultoría”),</w:t>
      </w:r>
    </w:p>
    <w:p w14:paraId="20FC145F" w14:textId="77777777" w:rsidR="00056A20" w:rsidRPr="0036405F" w:rsidRDefault="00CA3D14">
      <w:pPr>
        <w:pStyle w:val="Paragraphedeliste"/>
        <w:numPr>
          <w:ilvl w:val="0"/>
          <w:numId w:val="30"/>
        </w:numPr>
        <w:spacing w:line="276" w:lineRule="auto"/>
        <w:jc w:val="both"/>
        <w:rPr>
          <w:lang w:val="es-CO"/>
        </w:rPr>
      </w:pPr>
      <w:r w:rsidRPr="0036405F">
        <w:rPr>
          <w:rStyle w:val="None"/>
          <w:lang w:val="en-GB"/>
        </w:rPr>
        <w:t xml:space="preserve">A global financial proposal, broken down by activities and sub-activities. This should include the cost of travel and per diem associated with visits considered necessary to the protected area, for institutional linkage, involvement of key actors and for the collection of data and information. </w:t>
      </w:r>
      <w:r>
        <w:rPr>
          <w:rStyle w:val="None"/>
          <w:lang w:val="es-ES_tradnl"/>
        </w:rPr>
        <w:t>(“</w:t>
      </w:r>
      <w:r>
        <w:rPr>
          <w:rStyle w:val="None"/>
          <w:i/>
          <w:iCs/>
          <w:lang w:val="es-ES_tradnl"/>
        </w:rPr>
        <w:t>Una propuesta financiera global, desglosada por actividades y sub-actividades. Esta deberá incluir el costo de viajes y viáticos asociados a las visitas que se consideren necesarias realizar al área protegida, para la vinculación institucional, involucramiento de actores clave y para el relevamiento de datos e información”</w:t>
      </w:r>
      <w:r>
        <w:rPr>
          <w:rStyle w:val="None"/>
          <w:lang w:val="es-ES_tradnl"/>
        </w:rPr>
        <w:t>.)</w:t>
      </w:r>
    </w:p>
    <w:p w14:paraId="01A644C7" w14:textId="77777777" w:rsidR="00056A20" w:rsidRDefault="00CA3D14">
      <w:pPr>
        <w:pStyle w:val="Titre2"/>
        <w:spacing w:before="240" w:after="120" w:line="240" w:lineRule="auto"/>
        <w:jc w:val="both"/>
        <w:rPr>
          <w:rStyle w:val="None"/>
          <w:rFonts w:ascii="Calibri" w:eastAsia="Calibri" w:hAnsi="Calibri" w:cs="Calibri"/>
          <w:sz w:val="22"/>
          <w:szCs w:val="22"/>
          <w:u w:val="single"/>
          <w:lang w:val="en-US"/>
        </w:rPr>
      </w:pPr>
      <w:bookmarkStart w:id="50" w:name="_Toc188340530"/>
      <w:r>
        <w:rPr>
          <w:rStyle w:val="None"/>
          <w:rFonts w:ascii="Calibri" w:hAnsi="Calibri"/>
          <w:sz w:val="22"/>
          <w:szCs w:val="22"/>
          <w:u w:val="single"/>
          <w:lang w:val="en-US"/>
        </w:rPr>
        <w:t>Bid validity period</w:t>
      </w:r>
      <w:bookmarkEnd w:id="50"/>
    </w:p>
    <w:p w14:paraId="62A9259C" w14:textId="77777777" w:rsidR="00056A20" w:rsidRDefault="00CA3D14">
      <w:pPr>
        <w:pStyle w:val="BodyA"/>
        <w:jc w:val="both"/>
        <w:rPr>
          <w:rStyle w:val="None"/>
          <w:rFonts w:ascii="Calibri" w:hAnsi="Calibri"/>
          <w:sz w:val="22"/>
          <w:szCs w:val="22"/>
          <w:lang w:val="en-US"/>
        </w:rPr>
      </w:pPr>
      <w:r>
        <w:rPr>
          <w:rStyle w:val="None"/>
          <w:rFonts w:ascii="Calibri" w:hAnsi="Calibri"/>
          <w:sz w:val="22"/>
          <w:szCs w:val="22"/>
          <w:lang w:val="en-US"/>
        </w:rPr>
        <w:t>The validity of bids submitted shall be at least 120 days from the submission deadline.</w:t>
      </w:r>
    </w:p>
    <w:p w14:paraId="4DE3E652" w14:textId="573AB91F" w:rsidR="0096083D" w:rsidRDefault="0096083D">
      <w:pPr>
        <w:pStyle w:val="BodyA"/>
        <w:jc w:val="both"/>
        <w:rPr>
          <w:rStyle w:val="None"/>
          <w:lang w:val="en-US"/>
        </w:rPr>
      </w:pPr>
    </w:p>
    <w:p w14:paraId="0E14CF08" w14:textId="77777777" w:rsidR="00056A20" w:rsidRDefault="00CA3D14">
      <w:pPr>
        <w:pStyle w:val="Titre2"/>
        <w:spacing w:before="240" w:after="120" w:line="240" w:lineRule="auto"/>
        <w:jc w:val="both"/>
        <w:rPr>
          <w:rStyle w:val="None"/>
          <w:rFonts w:ascii="Calibri" w:eastAsia="Calibri" w:hAnsi="Calibri" w:cs="Calibri"/>
          <w:sz w:val="22"/>
          <w:szCs w:val="22"/>
          <w:u w:val="single"/>
          <w:lang w:val="en-US"/>
        </w:rPr>
      </w:pPr>
      <w:bookmarkStart w:id="51" w:name="_Toc188340531"/>
      <w:r>
        <w:rPr>
          <w:rStyle w:val="None"/>
          <w:rFonts w:ascii="Calibri" w:hAnsi="Calibri"/>
          <w:sz w:val="22"/>
          <w:szCs w:val="22"/>
          <w:u w:val="single"/>
          <w:lang w:val="en-US"/>
        </w:rPr>
        <w:t>Bid submission process</w:t>
      </w:r>
      <w:bookmarkEnd w:id="51"/>
    </w:p>
    <w:p w14:paraId="4F57206D" w14:textId="77777777" w:rsidR="00056A20" w:rsidRDefault="00CA3D14" w:rsidP="003A143E">
      <w:pPr>
        <w:pStyle w:val="Titre2"/>
        <w:spacing w:before="120" w:after="120" w:line="240" w:lineRule="auto"/>
        <w:jc w:val="both"/>
        <w:rPr>
          <w:rStyle w:val="None"/>
          <w:rFonts w:ascii="Calibri" w:eastAsia="Calibri" w:hAnsi="Calibri" w:cs="Calibri"/>
          <w:i/>
          <w:iCs/>
          <w:sz w:val="22"/>
          <w:szCs w:val="22"/>
          <w:lang w:val="en-US"/>
        </w:rPr>
      </w:pPr>
      <w:bookmarkStart w:id="52" w:name="_Toc188340532"/>
      <w:bookmarkStart w:id="53" w:name="_Toc29"/>
      <w:r>
        <w:rPr>
          <w:rStyle w:val="None"/>
          <w:rFonts w:ascii="Calibri" w:hAnsi="Calibri"/>
          <w:i/>
          <w:iCs/>
          <w:sz w:val="22"/>
          <w:szCs w:val="22"/>
          <w:lang w:val="en-US"/>
        </w:rPr>
        <w:t>Bids submitted in paper format</w:t>
      </w:r>
      <w:bookmarkEnd w:id="52"/>
      <w:r>
        <w:rPr>
          <w:rStyle w:val="None"/>
          <w:rFonts w:ascii="Calibri" w:hAnsi="Calibri"/>
          <w:i/>
          <w:iCs/>
          <w:sz w:val="22"/>
          <w:szCs w:val="22"/>
          <w:lang w:val="en-US"/>
        </w:rPr>
        <w:t xml:space="preserve"> </w:t>
      </w:r>
      <w:bookmarkEnd w:id="53"/>
    </w:p>
    <w:p w14:paraId="5C83CA1E" w14:textId="77777777" w:rsidR="00056A20" w:rsidRDefault="00CA3D14">
      <w:pPr>
        <w:pStyle w:val="BodyA"/>
        <w:spacing w:before="120"/>
        <w:jc w:val="both"/>
        <w:rPr>
          <w:rStyle w:val="None"/>
          <w:rFonts w:ascii="Calibri" w:eastAsia="Calibri" w:hAnsi="Calibri" w:cs="Calibri"/>
          <w:i/>
          <w:iCs/>
          <w:sz w:val="22"/>
          <w:szCs w:val="22"/>
          <w:lang w:val="en-US"/>
        </w:rPr>
      </w:pPr>
      <w:r>
        <w:rPr>
          <w:rStyle w:val="None"/>
          <w:rFonts w:ascii="Calibri" w:hAnsi="Calibri"/>
          <w:sz w:val="22"/>
          <w:szCs w:val="22"/>
          <w:lang w:val="en-US"/>
        </w:rPr>
        <w:t>Bids submitted in paper format will be rejected.</w:t>
      </w:r>
    </w:p>
    <w:p w14:paraId="46EDB68B" w14:textId="77777777" w:rsidR="00056A20" w:rsidRDefault="00CA3D14" w:rsidP="003A143E">
      <w:pPr>
        <w:pStyle w:val="Titre2"/>
        <w:spacing w:before="120" w:after="120" w:line="240" w:lineRule="auto"/>
        <w:jc w:val="both"/>
        <w:rPr>
          <w:rStyle w:val="None"/>
          <w:rFonts w:ascii="Calibri" w:eastAsia="Calibri" w:hAnsi="Calibri" w:cs="Calibri"/>
          <w:i/>
          <w:iCs/>
          <w:sz w:val="22"/>
          <w:szCs w:val="22"/>
          <w:lang w:val="en-US"/>
        </w:rPr>
      </w:pPr>
      <w:bookmarkStart w:id="54" w:name="_Toc188340533"/>
      <w:bookmarkStart w:id="55" w:name="_Toc30"/>
      <w:r>
        <w:rPr>
          <w:rStyle w:val="None"/>
          <w:rFonts w:ascii="Calibri" w:hAnsi="Calibri"/>
          <w:i/>
          <w:iCs/>
          <w:sz w:val="22"/>
          <w:szCs w:val="22"/>
          <w:lang w:val="en-US"/>
        </w:rPr>
        <w:t>Electronic submission</w:t>
      </w:r>
      <w:bookmarkEnd w:id="54"/>
      <w:r>
        <w:rPr>
          <w:rStyle w:val="None"/>
          <w:rFonts w:ascii="Calibri" w:hAnsi="Calibri"/>
          <w:i/>
          <w:iCs/>
          <w:sz w:val="22"/>
          <w:szCs w:val="22"/>
          <w:lang w:val="en-US"/>
        </w:rPr>
        <w:t xml:space="preserve"> </w:t>
      </w:r>
      <w:bookmarkEnd w:id="55"/>
    </w:p>
    <w:p w14:paraId="2880BD93" w14:textId="77777777" w:rsidR="00056A20" w:rsidRDefault="00CA3D14">
      <w:pPr>
        <w:pStyle w:val="BodyA"/>
        <w:spacing w:line="240" w:lineRule="auto"/>
        <w:jc w:val="both"/>
        <w:rPr>
          <w:rStyle w:val="None"/>
          <w:rFonts w:ascii="Calibri" w:eastAsia="Calibri" w:hAnsi="Calibri" w:cs="Calibri"/>
          <w:sz w:val="22"/>
          <w:szCs w:val="22"/>
          <w:lang w:val="en-US"/>
        </w:rPr>
      </w:pPr>
      <w:r>
        <w:rPr>
          <w:rStyle w:val="None"/>
          <w:rFonts w:ascii="Calibri" w:hAnsi="Calibri"/>
          <w:sz w:val="22"/>
          <w:szCs w:val="22"/>
          <w:lang w:val="en-US"/>
        </w:rPr>
        <w:t xml:space="preserve">In order to access the tender consultation space or to submit their bid, bidders must connect to the French government procurement platform at: </w:t>
      </w:r>
    </w:p>
    <w:p w14:paraId="6DF58A64" w14:textId="77777777" w:rsidR="00056A20" w:rsidRDefault="00CA3D14">
      <w:pPr>
        <w:pStyle w:val="BodyA"/>
        <w:spacing w:line="240" w:lineRule="auto"/>
        <w:jc w:val="both"/>
        <w:rPr>
          <w:rStyle w:val="None"/>
          <w:rFonts w:ascii="Calibri" w:eastAsia="Calibri" w:hAnsi="Calibri" w:cs="Calibri"/>
          <w:sz w:val="22"/>
          <w:szCs w:val="22"/>
          <w:lang w:val="en-US"/>
        </w:rPr>
      </w:pPr>
      <w:r>
        <w:rPr>
          <w:rStyle w:val="Hyperlink1"/>
        </w:rPr>
        <w:t xml:space="preserve">https://www.marches-publics.gouv.fr </w:t>
      </w:r>
    </w:p>
    <w:p w14:paraId="7FCAFDEF"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Electronic submission is mandatory. Any submission via other means will be rejected.</w:t>
      </w:r>
    </w:p>
    <w:p w14:paraId="297CB156" w14:textId="77777777" w:rsidR="00056A20" w:rsidRDefault="00CA3D14">
      <w:pPr>
        <w:pStyle w:val="BodyA"/>
        <w:spacing w:before="120" w:line="240" w:lineRule="auto"/>
        <w:jc w:val="both"/>
        <w:rPr>
          <w:rStyle w:val="Hyperlink1"/>
        </w:rPr>
      </w:pPr>
      <w:r>
        <w:rPr>
          <w:rStyle w:val="None"/>
          <w:rFonts w:ascii="Calibri" w:hAnsi="Calibri"/>
          <w:sz w:val="22"/>
          <w:szCs w:val="22"/>
          <w:lang w:val="en-US"/>
        </w:rPr>
        <w:t xml:space="preserve">The bid submission procedure is detailed on the website </w:t>
      </w:r>
      <w:r w:rsidR="007E4816">
        <w:fldChar w:fldCharType="begin"/>
      </w:r>
      <w:r w:rsidR="007E4816" w:rsidRPr="006970B3">
        <w:rPr>
          <w:lang w:val="en-GB"/>
          <w:rPrChange w:id="56" w:author="Mariana M" w:date="2025-01-21T11:04:00Z">
            <w:rPr/>
          </w:rPrChange>
        </w:rPr>
        <w:instrText xml:space="preserve"> HYPERLINK "http://www.marches-publics.gouv.fr" </w:instrText>
      </w:r>
      <w:r w:rsidR="007E4816">
        <w:fldChar w:fldCharType="separate"/>
      </w:r>
      <w:r>
        <w:rPr>
          <w:rStyle w:val="Hyperlink1"/>
        </w:rPr>
        <w:t>www.marches-publics.gouv.fr</w:t>
      </w:r>
      <w:r w:rsidR="007E4816">
        <w:rPr>
          <w:rStyle w:val="Hyperlink1"/>
        </w:rPr>
        <w:fldChar w:fldCharType="end"/>
      </w:r>
      <w:r>
        <w:rPr>
          <w:rStyle w:val="Hyperlink1"/>
        </w:rPr>
        <w:t xml:space="preserve">. </w:t>
      </w:r>
    </w:p>
    <w:p w14:paraId="2FABFF4B"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On this site, bidders will notably find a user guide available for download which specifies the platform’s conditions of use, notably the technical prerequisites and electronic certificates.</w:t>
      </w:r>
    </w:p>
    <w:p w14:paraId="746DABEC"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Should they so wish, bidders may make contact by phone on 01 76 64 74 07 on all business days between 9am and 7pm in order to obtain technical assistance with how to complete all the necessary tasks.</w:t>
      </w:r>
    </w:p>
    <w:p w14:paraId="2E69681C"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lastRenderedPageBreak/>
        <w:t>In the event of allotment, all lots must be covered by an electronic submission. However, it is possible to make a single electronic submission for multiple lots provided that the lots covered by a bid can be identified without ambiguity.</w:t>
      </w:r>
    </w:p>
    <w:p w14:paraId="1CCBB8E4"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The costs of accessing the network and of electronic signature shall be borne by the candidate.</w:t>
      </w:r>
    </w:p>
    <w:p w14:paraId="4E80B794" w14:textId="77777777" w:rsidR="00056A20" w:rsidRDefault="00CA3D14">
      <w:pPr>
        <w:pStyle w:val="BodyA"/>
        <w:spacing w:before="120" w:line="240" w:lineRule="auto"/>
        <w:jc w:val="both"/>
        <w:rPr>
          <w:rStyle w:val="None"/>
          <w:rFonts w:ascii="Calibri" w:eastAsia="Calibri" w:hAnsi="Calibri" w:cs="Calibri"/>
          <w:sz w:val="22"/>
          <w:szCs w:val="22"/>
          <w:u w:val="single"/>
          <w:lang w:val="en-US"/>
        </w:rPr>
      </w:pPr>
      <w:r>
        <w:rPr>
          <w:rStyle w:val="None"/>
          <w:rFonts w:ascii="Calibri" w:hAnsi="Calibri"/>
          <w:sz w:val="22"/>
          <w:szCs w:val="22"/>
          <w:lang w:val="en-US"/>
        </w:rPr>
        <w:t>Bidders are invited to test the configuration of their work device and to perform a test tender to ensure that their technical environment is functioning as required.</w:t>
      </w:r>
    </w:p>
    <w:p w14:paraId="3B0F7DCF"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Bidders’ attention is drawn to the fact that they must at least have internet browser software. It is not mandatory to have an electronic signature system.</w:t>
      </w:r>
    </w:p>
    <w:p w14:paraId="5C5A4E42"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In order to make an offer, bidders must forward files in the following computer formats: PDF, RTF, ZIP, suite Microsoft Office, LibreOffice or Open Office. Any computer file in a different format will be declared null and void.</w:t>
      </w:r>
    </w:p>
    <w:p w14:paraId="0F790E93" w14:textId="77777777" w:rsidR="00056A20" w:rsidRDefault="00CA3D14">
      <w:pPr>
        <w:pStyle w:val="BodyA"/>
        <w:spacing w:before="240" w:line="240" w:lineRule="auto"/>
        <w:jc w:val="both"/>
        <w:rPr>
          <w:rStyle w:val="None"/>
          <w:rFonts w:ascii="Calibri" w:eastAsia="Calibri" w:hAnsi="Calibri" w:cs="Calibri"/>
          <w:b/>
          <w:bCs/>
          <w:sz w:val="22"/>
          <w:szCs w:val="22"/>
          <w:lang w:val="en-US"/>
        </w:rPr>
      </w:pPr>
      <w:r>
        <w:rPr>
          <w:rStyle w:val="None"/>
          <w:rFonts w:ascii="Calibri" w:hAnsi="Calibri"/>
          <w:b/>
          <w:bCs/>
          <w:sz w:val="22"/>
          <w:szCs w:val="22"/>
          <w:lang w:val="en-US"/>
        </w:rPr>
        <w:t>NOTE:</w:t>
      </w:r>
    </w:p>
    <w:p w14:paraId="3230D3A7"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All bid files must be free of computer viruses and must have been previously treated to this end by the bidder, using the latest version of an antivirus software. The same applies to all other files exchanged during this public procurement procedure.</w:t>
      </w:r>
    </w:p>
    <w:p w14:paraId="163474A1"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The contracting authority may place any file containing a virus in a security archive. It will therefore be deemed never to have been received.</w:t>
      </w:r>
    </w:p>
    <w:p w14:paraId="756AF87C"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3CBAF80"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To the extent that the date and time of completed upload constitutes the legal reference for submission of electronic bids, bidders are invited to allow sufficient time for all electronic submissions.</w:t>
      </w:r>
    </w:p>
    <w:p w14:paraId="58187E1E"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3EAB1CB7" w14:textId="77777777" w:rsidR="00056A20" w:rsidRPr="0036405F" w:rsidRDefault="00056A20">
      <w:pPr>
        <w:pStyle w:val="BodyA"/>
        <w:spacing w:before="120" w:line="240" w:lineRule="auto"/>
        <w:jc w:val="both"/>
        <w:rPr>
          <w:rStyle w:val="None"/>
          <w:rFonts w:ascii="Calibri" w:eastAsia="Calibri" w:hAnsi="Calibri" w:cs="Calibri"/>
          <w:sz w:val="22"/>
          <w:szCs w:val="22"/>
          <w:lang w:val="en-GB"/>
        </w:rPr>
      </w:pPr>
    </w:p>
    <w:p w14:paraId="45796DD3" w14:textId="77777777" w:rsidR="00056A20" w:rsidRPr="00941997" w:rsidRDefault="00CA3D14">
      <w:pPr>
        <w:pStyle w:val="Heading"/>
        <w:numPr>
          <w:ilvl w:val="0"/>
          <w:numId w:val="31"/>
        </w:numPr>
        <w:rPr>
          <w:rFonts w:ascii="Calibri" w:hAnsi="Calibri" w:cs="Calibri"/>
          <w:sz w:val="24"/>
          <w:szCs w:val="24"/>
        </w:rPr>
      </w:pPr>
      <w:r w:rsidRPr="00941997">
        <w:rPr>
          <w:rStyle w:val="None"/>
          <w:rFonts w:ascii="Calibri" w:hAnsi="Calibri" w:cs="Calibri"/>
          <w:caps/>
          <w:sz w:val="24"/>
          <w:szCs w:val="24"/>
          <w:u w:val="single"/>
        </w:rPr>
        <w:t> </w:t>
      </w:r>
      <w:bookmarkStart w:id="57" w:name="_Toc188537319"/>
      <w:r w:rsidRPr="00941997">
        <w:rPr>
          <w:rStyle w:val="None"/>
          <w:rFonts w:ascii="Calibri" w:hAnsi="Calibri" w:cs="Calibri"/>
          <w:caps/>
          <w:sz w:val="24"/>
          <w:szCs w:val="24"/>
          <w:u w:val="single"/>
        </w:rPr>
        <w:t>Analysis of applications</w:t>
      </w:r>
      <w:bookmarkEnd w:id="57"/>
    </w:p>
    <w:p w14:paraId="5E770D38" w14:textId="77777777" w:rsidR="00056A20" w:rsidRDefault="00CA3D14">
      <w:pPr>
        <w:pStyle w:val="BodyA"/>
        <w:jc w:val="both"/>
        <w:rPr>
          <w:rStyle w:val="None"/>
          <w:rFonts w:ascii="Calibri" w:eastAsia="Calibri" w:hAnsi="Calibri" w:cs="Calibri"/>
          <w:sz w:val="22"/>
          <w:szCs w:val="22"/>
          <w:lang w:val="en-US"/>
        </w:rPr>
      </w:pPr>
      <w:r>
        <w:rPr>
          <w:rStyle w:val="None"/>
          <w:rFonts w:ascii="Calibri" w:hAnsi="Calibri"/>
          <w:sz w:val="22"/>
          <w:szCs w:val="22"/>
          <w:lang w:val="en-US"/>
        </w:rPr>
        <w:t>Applications are selected by the Evaluation Committee of Expertise France in accordance with the following procedure.</w:t>
      </w:r>
    </w:p>
    <w:p w14:paraId="184307D2" w14:textId="77777777" w:rsidR="00056A20" w:rsidRDefault="00CA3D14">
      <w:pPr>
        <w:pStyle w:val="BodyA"/>
        <w:jc w:val="both"/>
        <w:rPr>
          <w:rStyle w:val="None"/>
          <w:rFonts w:ascii="Calibri" w:eastAsia="Calibri" w:hAnsi="Calibri" w:cs="Calibri"/>
          <w:sz w:val="22"/>
          <w:szCs w:val="22"/>
          <w:lang w:val="en-US"/>
        </w:rPr>
      </w:pPr>
      <w:r>
        <w:rPr>
          <w:rStyle w:val="None"/>
          <w:rFonts w:ascii="Calibri" w:hAnsi="Calibri"/>
          <w:sz w:val="22"/>
          <w:szCs w:val="22"/>
          <w:lang w:val="en-US"/>
        </w:rPr>
        <w:t>Under Article R.2161-4 of the French Public Procurement Code, the Evaluation Committee may decide to examine offers before applications.</w:t>
      </w:r>
    </w:p>
    <w:p w14:paraId="5E8FBB09" w14:textId="77777777" w:rsidR="00056A20" w:rsidRDefault="00CA3D14">
      <w:pPr>
        <w:pStyle w:val="BodyA"/>
        <w:jc w:val="both"/>
        <w:rPr>
          <w:rStyle w:val="None"/>
          <w:rFonts w:ascii="Calibri" w:eastAsia="Calibri" w:hAnsi="Calibri" w:cs="Calibri"/>
          <w:sz w:val="22"/>
          <w:szCs w:val="22"/>
          <w:lang w:val="en-US"/>
        </w:rPr>
      </w:pPr>
      <w:r>
        <w:rPr>
          <w:rStyle w:val="None"/>
          <w:rFonts w:ascii="Calibri" w:hAnsi="Calibri"/>
          <w:sz w:val="22"/>
          <w:szCs w:val="22"/>
          <w:lang w:val="en-US"/>
        </w:rPr>
        <w:t>In such cases, the supporting documentation for aptitude and capacity and the evidence relating to grounds for exclusion are only requested by the contracting authority from bidders preselected for award of the tender.</w:t>
      </w:r>
    </w:p>
    <w:p w14:paraId="4B072781" w14:textId="77777777" w:rsidR="00056A20" w:rsidRDefault="00056A20">
      <w:pPr>
        <w:pStyle w:val="BodyA"/>
        <w:jc w:val="both"/>
        <w:rPr>
          <w:rStyle w:val="None"/>
          <w:rFonts w:ascii="Calibri" w:eastAsia="Calibri" w:hAnsi="Calibri" w:cs="Calibri"/>
          <w:sz w:val="22"/>
          <w:szCs w:val="22"/>
          <w:lang w:val="en-US"/>
        </w:rPr>
      </w:pPr>
    </w:p>
    <w:p w14:paraId="6C835488"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58" w:name="_Toc188340535"/>
      <w:r>
        <w:rPr>
          <w:rStyle w:val="None"/>
          <w:rFonts w:ascii="Calibri" w:hAnsi="Calibri"/>
          <w:sz w:val="22"/>
          <w:szCs w:val="22"/>
          <w:u w:val="single"/>
          <w:lang w:val="en-US"/>
        </w:rPr>
        <w:t>Application supplementary information requests</w:t>
      </w:r>
      <w:bookmarkEnd w:id="58"/>
    </w:p>
    <w:p w14:paraId="054EC8FD" w14:textId="77777777" w:rsidR="00056A20" w:rsidRDefault="00CA3D14">
      <w:pPr>
        <w:pStyle w:val="BodyA"/>
        <w:jc w:val="both"/>
        <w:rPr>
          <w:rStyle w:val="None"/>
          <w:rFonts w:ascii="Calibri" w:eastAsia="Calibri" w:hAnsi="Calibri" w:cs="Calibri"/>
          <w:sz w:val="22"/>
          <w:szCs w:val="22"/>
          <w:lang w:val="en-US"/>
        </w:rPr>
      </w:pPr>
      <w:r>
        <w:rPr>
          <w:rStyle w:val="None"/>
          <w:rFonts w:ascii="Calibri" w:hAnsi="Calibri"/>
          <w:sz w:val="22"/>
          <w:szCs w:val="22"/>
          <w:lang w:val="en-US"/>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3A8154D2" w14:textId="77777777" w:rsidR="00056A20" w:rsidRDefault="00CA3D14">
      <w:pPr>
        <w:pStyle w:val="BodyA"/>
        <w:jc w:val="both"/>
        <w:rPr>
          <w:rStyle w:val="None"/>
          <w:rFonts w:ascii="Calibri" w:eastAsia="Calibri" w:hAnsi="Calibri" w:cs="Calibri"/>
          <w:sz w:val="22"/>
          <w:szCs w:val="22"/>
          <w:lang w:val="en-US"/>
        </w:rPr>
      </w:pPr>
      <w:r>
        <w:rPr>
          <w:rStyle w:val="None"/>
          <w:rFonts w:ascii="Calibri" w:hAnsi="Calibri"/>
          <w:sz w:val="22"/>
          <w:szCs w:val="22"/>
          <w:lang w:val="en-US"/>
        </w:rPr>
        <w:t>Applications that are incomplete or which remain incomplete following a request for additional information will be eliminated.</w:t>
      </w:r>
    </w:p>
    <w:p w14:paraId="0E9FDE00" w14:textId="77777777" w:rsidR="00056A20" w:rsidRDefault="00056A20">
      <w:pPr>
        <w:pStyle w:val="Titre2"/>
        <w:spacing w:before="120" w:after="120" w:line="240" w:lineRule="auto"/>
        <w:jc w:val="both"/>
        <w:rPr>
          <w:rStyle w:val="None"/>
          <w:rFonts w:ascii="Calibri" w:eastAsia="Calibri" w:hAnsi="Calibri" w:cs="Calibri"/>
          <w:sz w:val="22"/>
          <w:szCs w:val="22"/>
          <w:lang w:val="en-US"/>
        </w:rPr>
      </w:pPr>
    </w:p>
    <w:p w14:paraId="26145415"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59" w:name="_Toc33"/>
      <w:bookmarkStart w:id="60" w:name="_Toc188340536"/>
      <w:r>
        <w:rPr>
          <w:rStyle w:val="None"/>
          <w:rFonts w:ascii="Calibri" w:hAnsi="Calibri"/>
          <w:sz w:val="22"/>
          <w:szCs w:val="22"/>
          <w:u w:val="single"/>
          <w:lang w:val="en-US"/>
        </w:rPr>
        <w:t>Rejection of late applications - Opening bids</w:t>
      </w:r>
      <w:bookmarkEnd w:id="59"/>
      <w:bookmarkEnd w:id="60"/>
    </w:p>
    <w:p w14:paraId="74EA784D"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 xml:space="preserve">The Bid Opening Committee (meeting in non-public session) lists the bids received, the identity of applicants and the composition of the bids submitted. </w:t>
      </w:r>
    </w:p>
    <w:p w14:paraId="62161789" w14:textId="77777777" w:rsidR="00056A20" w:rsidRDefault="00CA3D14">
      <w:pPr>
        <w:pStyle w:val="BodyA"/>
        <w:spacing w:before="120"/>
        <w:jc w:val="both"/>
        <w:rPr>
          <w:rStyle w:val="None"/>
          <w:rFonts w:ascii="Calibri" w:eastAsia="Calibri" w:hAnsi="Calibri" w:cs="Calibri"/>
          <w:sz w:val="22"/>
          <w:szCs w:val="22"/>
          <w:lang w:val="en-US"/>
        </w:rPr>
      </w:pPr>
      <w:r>
        <w:rPr>
          <w:rStyle w:val="None"/>
          <w:rFonts w:ascii="Calibri" w:hAnsi="Calibri"/>
          <w:sz w:val="22"/>
          <w:szCs w:val="22"/>
          <w:lang w:val="en-US"/>
        </w:rPr>
        <w:t>Bids received after the deadline will be immediately rejected.</w:t>
      </w:r>
    </w:p>
    <w:p w14:paraId="0491BC76" w14:textId="77777777" w:rsidR="00056A20" w:rsidRDefault="00056A20">
      <w:pPr>
        <w:pStyle w:val="Titre2"/>
        <w:spacing w:before="120" w:after="120" w:line="240" w:lineRule="auto"/>
        <w:jc w:val="both"/>
        <w:rPr>
          <w:rStyle w:val="None"/>
          <w:rFonts w:ascii="Calibri" w:eastAsia="Calibri" w:hAnsi="Calibri" w:cs="Calibri"/>
          <w:sz w:val="22"/>
          <w:szCs w:val="22"/>
          <w:lang w:val="en-US"/>
        </w:rPr>
      </w:pPr>
    </w:p>
    <w:p w14:paraId="65F7BE9A"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61" w:name="_Toc188340537"/>
      <w:r>
        <w:rPr>
          <w:rStyle w:val="None"/>
          <w:rFonts w:ascii="Calibri" w:hAnsi="Calibri"/>
          <w:sz w:val="22"/>
          <w:szCs w:val="22"/>
          <w:u w:val="single"/>
          <w:lang w:val="en-US"/>
        </w:rPr>
        <w:t>Admissibility of applications</w:t>
      </w:r>
      <w:bookmarkEnd w:id="61"/>
    </w:p>
    <w:p w14:paraId="6C57FB93" w14:textId="77777777" w:rsidR="00056A20" w:rsidRDefault="00CA3D14">
      <w:pPr>
        <w:pStyle w:val="BodyA"/>
        <w:jc w:val="both"/>
        <w:rPr>
          <w:rStyle w:val="None"/>
          <w:rFonts w:ascii="Calibri" w:eastAsia="Calibri" w:hAnsi="Calibri" w:cs="Calibri"/>
          <w:sz w:val="22"/>
          <w:szCs w:val="22"/>
          <w:lang w:val="en-US"/>
        </w:rPr>
      </w:pPr>
      <w:r>
        <w:rPr>
          <w:rStyle w:val="None"/>
          <w:rFonts w:ascii="Calibri" w:hAnsi="Calibri"/>
          <w:sz w:val="22"/>
          <w:szCs w:val="22"/>
          <w:lang w:val="en-US"/>
        </w:rPr>
        <w:t>In accordance with Article 3 of this document covering the conditions for participation, the Evaluation Committee of Expertise France analyses the admissibility of applications based on the following criteria:</w:t>
      </w:r>
    </w:p>
    <w:p w14:paraId="065B2A3F" w14:textId="77777777" w:rsidR="00056A20" w:rsidRDefault="00CA3D14">
      <w:pPr>
        <w:pStyle w:val="Paragraphedeliste"/>
        <w:numPr>
          <w:ilvl w:val="0"/>
          <w:numId w:val="33"/>
        </w:numPr>
        <w:jc w:val="both"/>
        <w:rPr>
          <w:rFonts w:ascii="Calibri" w:hAnsi="Calibri"/>
          <w:sz w:val="22"/>
          <w:szCs w:val="22"/>
          <w:lang w:val="en-US"/>
        </w:rPr>
      </w:pPr>
      <w:r>
        <w:rPr>
          <w:rStyle w:val="None"/>
          <w:rFonts w:ascii="Calibri" w:hAnsi="Calibri"/>
          <w:sz w:val="22"/>
          <w:szCs w:val="22"/>
          <w:lang w:val="en-US"/>
        </w:rPr>
        <w:t>Candidate's registration at the trade and companies registry (or equivalent)</w:t>
      </w:r>
    </w:p>
    <w:p w14:paraId="72705F77" w14:textId="77777777" w:rsidR="00056A20" w:rsidRDefault="00CA3D14">
      <w:pPr>
        <w:pStyle w:val="Paragraphedeliste"/>
        <w:numPr>
          <w:ilvl w:val="0"/>
          <w:numId w:val="33"/>
        </w:numPr>
        <w:jc w:val="both"/>
        <w:rPr>
          <w:rFonts w:ascii="Calibri" w:hAnsi="Calibri"/>
          <w:sz w:val="22"/>
          <w:szCs w:val="22"/>
          <w:lang w:val="en-US"/>
        </w:rPr>
      </w:pPr>
      <w:r>
        <w:rPr>
          <w:rStyle w:val="None"/>
          <w:rFonts w:ascii="Calibri" w:hAnsi="Calibri"/>
          <w:sz w:val="22"/>
          <w:szCs w:val="22"/>
          <w:lang w:val="en-US"/>
        </w:rPr>
        <w:t>Candidate’s compliance with its social security obligations</w:t>
      </w:r>
    </w:p>
    <w:p w14:paraId="5C0B5B5B" w14:textId="77777777" w:rsidR="00056A20" w:rsidRDefault="00CA3D14">
      <w:pPr>
        <w:pStyle w:val="Paragraphedeliste"/>
        <w:numPr>
          <w:ilvl w:val="0"/>
          <w:numId w:val="33"/>
        </w:numPr>
        <w:jc w:val="both"/>
        <w:rPr>
          <w:rFonts w:ascii="Calibri" w:hAnsi="Calibri"/>
          <w:sz w:val="22"/>
          <w:szCs w:val="22"/>
          <w:lang w:val="en-US"/>
        </w:rPr>
      </w:pPr>
      <w:r>
        <w:rPr>
          <w:rStyle w:val="None"/>
          <w:rFonts w:ascii="Calibri" w:hAnsi="Calibri"/>
          <w:sz w:val="22"/>
          <w:szCs w:val="22"/>
          <w:lang w:val="en-US"/>
        </w:rPr>
        <w:t>Candidate's compliance with its tax obligations</w:t>
      </w:r>
    </w:p>
    <w:p w14:paraId="3ABC871A" w14:textId="77777777" w:rsidR="00056A20" w:rsidRDefault="00CA3D14">
      <w:pPr>
        <w:pStyle w:val="Paragraphedeliste"/>
        <w:numPr>
          <w:ilvl w:val="0"/>
          <w:numId w:val="33"/>
        </w:numPr>
        <w:jc w:val="both"/>
        <w:rPr>
          <w:rFonts w:ascii="Calibri" w:hAnsi="Calibri"/>
          <w:sz w:val="22"/>
          <w:szCs w:val="22"/>
          <w:lang w:val="en-US"/>
        </w:rPr>
      </w:pPr>
      <w:r>
        <w:rPr>
          <w:rStyle w:val="None"/>
          <w:rFonts w:ascii="Calibri" w:hAnsi="Calibri"/>
          <w:sz w:val="22"/>
          <w:szCs w:val="22"/>
          <w:lang w:val="en-US"/>
        </w:rPr>
        <w:t>The applicant must not be in any of the situations set out in Articles L. 2141-1 to L. 2141-6 and L. 2141-7 to L. 2141-11 of the French Public Procurement Code, nor be on any official exclusion list, whether their situation is established by means of their own declarations or through the application of vigilance measures by the contracting authority</w:t>
      </w:r>
      <w:r w:rsidRPr="0036405F">
        <w:rPr>
          <w:rStyle w:val="None"/>
          <w:rFonts w:ascii="Calibri" w:hAnsi="Calibri"/>
          <w:sz w:val="22"/>
          <w:szCs w:val="22"/>
          <w:lang w:val="en-GB"/>
        </w:rPr>
        <w:t>.</w:t>
      </w:r>
    </w:p>
    <w:p w14:paraId="6D97D080" w14:textId="77777777" w:rsidR="00056A20" w:rsidRDefault="00CA3D14">
      <w:pPr>
        <w:pStyle w:val="Paragraphedeliste"/>
        <w:numPr>
          <w:ilvl w:val="0"/>
          <w:numId w:val="33"/>
        </w:numPr>
        <w:jc w:val="both"/>
        <w:rPr>
          <w:rFonts w:ascii="Calibri" w:hAnsi="Calibri"/>
          <w:sz w:val="22"/>
          <w:szCs w:val="22"/>
          <w:lang w:val="en-US"/>
        </w:rPr>
      </w:pPr>
      <w:r>
        <w:rPr>
          <w:rStyle w:val="None"/>
          <w:rFonts w:ascii="Calibri" w:hAnsi="Calibri"/>
          <w:sz w:val="22"/>
          <w:szCs w:val="22"/>
          <w:lang w:val="en-US"/>
        </w:rPr>
        <w:t>The candidate or its representative must not be in a situation of conflict of interest vis-à-vis the contracting authority and/or any beneficiary of the procurement contract</w:t>
      </w:r>
      <w:r w:rsidRPr="0036405F">
        <w:rPr>
          <w:rStyle w:val="None"/>
          <w:rFonts w:ascii="Calibri" w:hAnsi="Calibri"/>
          <w:sz w:val="22"/>
          <w:szCs w:val="22"/>
          <w:lang w:val="en-GB"/>
        </w:rPr>
        <w:t>.</w:t>
      </w:r>
    </w:p>
    <w:p w14:paraId="7426B974" w14:textId="77777777" w:rsidR="00056A20" w:rsidRDefault="00CA3D14">
      <w:pPr>
        <w:pStyle w:val="Paragraphedeliste"/>
        <w:numPr>
          <w:ilvl w:val="0"/>
          <w:numId w:val="33"/>
        </w:numPr>
        <w:jc w:val="both"/>
        <w:rPr>
          <w:rFonts w:ascii="Calibri" w:hAnsi="Calibri"/>
          <w:sz w:val="22"/>
          <w:szCs w:val="22"/>
          <w:lang w:val="en-US"/>
        </w:rPr>
      </w:pPr>
      <w:r>
        <w:rPr>
          <w:rStyle w:val="None"/>
          <w:rFonts w:ascii="Calibri" w:hAnsi="Calibri"/>
          <w:sz w:val="22"/>
          <w:szCs w:val="22"/>
          <w:lang w:val="en-US"/>
        </w:rPr>
        <w:t>The candidate must be able to demonstrate adequate implementation of appropriate technical and organisational measures such that data processing conforms with relevant data protection laws and regulations (GDPR and French data protection legislation), thereby guaranteeing the rights of data subjects</w:t>
      </w:r>
      <w:r w:rsidRPr="0036405F">
        <w:rPr>
          <w:rStyle w:val="None"/>
          <w:rFonts w:ascii="Calibri" w:hAnsi="Calibri"/>
          <w:sz w:val="22"/>
          <w:szCs w:val="22"/>
          <w:lang w:val="en-GB"/>
        </w:rPr>
        <w:t>.</w:t>
      </w:r>
      <w:r>
        <w:rPr>
          <w:rStyle w:val="None"/>
          <w:rFonts w:ascii="Calibri" w:hAnsi="Calibri"/>
          <w:sz w:val="22"/>
          <w:szCs w:val="22"/>
          <w:lang w:val="en-US"/>
        </w:rPr>
        <w:t> </w:t>
      </w:r>
    </w:p>
    <w:p w14:paraId="574D1351" w14:textId="5C5AF015" w:rsidR="001935B6" w:rsidRPr="00941997" w:rsidRDefault="00CA3D14" w:rsidP="001935B6">
      <w:pPr>
        <w:pStyle w:val="Paragraphedeliste"/>
        <w:numPr>
          <w:ilvl w:val="0"/>
          <w:numId w:val="33"/>
        </w:numPr>
        <w:jc w:val="both"/>
        <w:rPr>
          <w:rFonts w:ascii="Calibri" w:hAnsi="Calibri"/>
          <w:sz w:val="22"/>
          <w:szCs w:val="22"/>
          <w:lang w:val="en-US"/>
        </w:rPr>
      </w:pPr>
      <w:r>
        <w:rPr>
          <w:rStyle w:val="None"/>
          <w:rFonts w:ascii="Calibri" w:hAnsi="Calibri"/>
          <w:sz w:val="22"/>
          <w:szCs w:val="22"/>
          <w:lang w:val="en-US"/>
        </w:rPr>
        <w:t>Applications not demonstrating professional aptitude and/or which manifestly do not have the</w:t>
      </w:r>
      <w:r w:rsidRPr="0036405F">
        <w:rPr>
          <w:rStyle w:val="None"/>
          <w:rFonts w:ascii="Calibri" w:hAnsi="Calibri"/>
          <w:sz w:val="22"/>
          <w:szCs w:val="22"/>
          <w:lang w:val="en-GB"/>
        </w:rPr>
        <w:t xml:space="preserve"> </w:t>
      </w:r>
      <w:r>
        <w:rPr>
          <w:rStyle w:val="None"/>
          <w:rFonts w:ascii="Calibri" w:hAnsi="Calibri"/>
          <w:sz w:val="22"/>
          <w:szCs w:val="22"/>
          <w:lang w:val="en-US"/>
        </w:rPr>
        <w:t>professional, technical or financial capacity required for this tender will be eliminated</w:t>
      </w:r>
      <w:r w:rsidRPr="0036405F">
        <w:rPr>
          <w:rStyle w:val="None"/>
          <w:rFonts w:ascii="Calibri" w:hAnsi="Calibri"/>
          <w:sz w:val="22"/>
          <w:szCs w:val="22"/>
          <w:lang w:val="en-GB"/>
        </w:rPr>
        <w:t>.</w:t>
      </w:r>
    </w:p>
    <w:p w14:paraId="3C4F5B12" w14:textId="77777777" w:rsidR="001935B6" w:rsidRPr="001935B6" w:rsidRDefault="001935B6" w:rsidP="001935B6">
      <w:pPr>
        <w:jc w:val="both"/>
        <w:rPr>
          <w:rFonts w:ascii="Calibri" w:hAnsi="Calibri"/>
          <w:sz w:val="22"/>
          <w:szCs w:val="22"/>
        </w:rPr>
      </w:pPr>
    </w:p>
    <w:p w14:paraId="481917CD" w14:textId="77777777" w:rsidR="00056A20" w:rsidRDefault="00056A20">
      <w:pPr>
        <w:pStyle w:val="BodyA"/>
        <w:rPr>
          <w:rStyle w:val="None"/>
          <w:lang w:val="en-US"/>
        </w:rPr>
      </w:pPr>
    </w:p>
    <w:p w14:paraId="05B2F0B0" w14:textId="77777777" w:rsidR="00056A20" w:rsidRPr="00941997" w:rsidRDefault="00CA3D14">
      <w:pPr>
        <w:pStyle w:val="Heading"/>
        <w:numPr>
          <w:ilvl w:val="0"/>
          <w:numId w:val="34"/>
        </w:numPr>
        <w:rPr>
          <w:rFonts w:ascii="Calibri" w:hAnsi="Calibri" w:cs="Calibri"/>
          <w:sz w:val="24"/>
          <w:szCs w:val="24"/>
        </w:rPr>
      </w:pPr>
      <w:bookmarkStart w:id="62" w:name="_Toc35"/>
      <w:bookmarkStart w:id="63" w:name="_Toc188537320"/>
      <w:r w:rsidRPr="00941997">
        <w:rPr>
          <w:rStyle w:val="None"/>
          <w:rFonts w:ascii="Calibri" w:hAnsi="Calibri" w:cs="Calibri"/>
          <w:caps/>
          <w:sz w:val="24"/>
          <w:szCs w:val="24"/>
          <w:u w:val="single"/>
        </w:rPr>
        <w:t>Bid evaluation, negotiations and award</w:t>
      </w:r>
      <w:bookmarkEnd w:id="62"/>
      <w:bookmarkEnd w:id="63"/>
    </w:p>
    <w:p w14:paraId="3CC841EA" w14:textId="77777777" w:rsidR="00056A20" w:rsidRDefault="00CA3D14">
      <w:pPr>
        <w:pStyle w:val="BodyA"/>
        <w:jc w:val="both"/>
        <w:rPr>
          <w:rStyle w:val="None"/>
          <w:rFonts w:ascii="Calibri" w:eastAsia="Calibri" w:hAnsi="Calibri" w:cs="Calibri"/>
          <w:sz w:val="22"/>
          <w:szCs w:val="22"/>
          <w:lang w:val="en-US"/>
        </w:rPr>
      </w:pPr>
      <w:r>
        <w:rPr>
          <w:rStyle w:val="None"/>
          <w:rFonts w:ascii="Calibri" w:hAnsi="Calibri"/>
          <w:sz w:val="22"/>
          <w:szCs w:val="22"/>
          <w:lang w:val="en-US"/>
        </w:rPr>
        <w:t>The bid selection procedure is conducted by the Evaluation Committee of Expertise France in accordance with the following procedure:</w:t>
      </w:r>
    </w:p>
    <w:p w14:paraId="69958DC4" w14:textId="77777777" w:rsidR="00056A20" w:rsidRDefault="00056A20">
      <w:pPr>
        <w:pStyle w:val="Titre2"/>
        <w:spacing w:before="120" w:after="120" w:line="240" w:lineRule="auto"/>
        <w:jc w:val="both"/>
        <w:rPr>
          <w:rStyle w:val="None"/>
          <w:rFonts w:ascii="Calibri" w:eastAsia="Calibri" w:hAnsi="Calibri" w:cs="Calibri"/>
          <w:sz w:val="22"/>
          <w:szCs w:val="22"/>
          <w:lang w:val="en-US"/>
        </w:rPr>
      </w:pPr>
    </w:p>
    <w:p w14:paraId="296C774A"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64" w:name="_Toc36"/>
      <w:bookmarkStart w:id="65" w:name="_Toc188340539"/>
      <w:r>
        <w:rPr>
          <w:rStyle w:val="None"/>
          <w:rFonts w:ascii="Calibri" w:hAnsi="Calibri"/>
          <w:sz w:val="22"/>
          <w:szCs w:val="22"/>
          <w:u w:val="single"/>
          <w:lang w:val="en-US"/>
        </w:rPr>
        <w:t>Rejection of late bids - Opening bids</w:t>
      </w:r>
      <w:bookmarkEnd w:id="64"/>
      <w:bookmarkEnd w:id="65"/>
    </w:p>
    <w:p w14:paraId="4129189E" w14:textId="77777777" w:rsidR="00056A20" w:rsidRDefault="00CA3D14">
      <w:pPr>
        <w:pStyle w:val="BodyA"/>
        <w:spacing w:before="120"/>
        <w:jc w:val="both"/>
        <w:rPr>
          <w:rStyle w:val="None"/>
          <w:rFonts w:ascii="Calibri" w:eastAsia="Calibri" w:hAnsi="Calibri" w:cs="Calibri"/>
          <w:sz w:val="22"/>
          <w:szCs w:val="22"/>
          <w:lang w:val="en-US"/>
        </w:rPr>
      </w:pPr>
      <w:r>
        <w:rPr>
          <w:rStyle w:val="None"/>
          <w:rFonts w:ascii="Calibri" w:hAnsi="Calibri"/>
          <w:sz w:val="22"/>
          <w:szCs w:val="22"/>
          <w:lang w:val="en-US"/>
        </w:rPr>
        <w:t xml:space="preserve">The Bid Opening Committee (meeting in non-public session) lists the bids received, the identity of applicants and the composition of the bids submitted. </w:t>
      </w:r>
    </w:p>
    <w:p w14:paraId="60A22ADB" w14:textId="77777777" w:rsidR="00056A20" w:rsidRDefault="00CA3D14">
      <w:pPr>
        <w:pStyle w:val="BodyA"/>
        <w:spacing w:before="120"/>
        <w:jc w:val="both"/>
        <w:rPr>
          <w:rStyle w:val="None"/>
          <w:rFonts w:ascii="Calibri" w:eastAsia="Calibri" w:hAnsi="Calibri" w:cs="Calibri"/>
          <w:sz w:val="22"/>
          <w:szCs w:val="22"/>
          <w:lang w:val="en-US"/>
        </w:rPr>
      </w:pPr>
      <w:r>
        <w:rPr>
          <w:rStyle w:val="None"/>
          <w:rFonts w:ascii="Calibri" w:hAnsi="Calibri"/>
          <w:sz w:val="22"/>
          <w:szCs w:val="22"/>
          <w:lang w:val="en-US"/>
        </w:rPr>
        <w:t>Bids received after the deadline will be immediately rejected.</w:t>
      </w:r>
    </w:p>
    <w:p w14:paraId="4852FC02" w14:textId="77777777" w:rsidR="00056A20" w:rsidRDefault="00056A20">
      <w:pPr>
        <w:pStyle w:val="Titre2"/>
        <w:spacing w:before="120" w:after="120" w:line="240" w:lineRule="auto"/>
        <w:jc w:val="both"/>
        <w:rPr>
          <w:rStyle w:val="None"/>
          <w:rFonts w:ascii="Calibri" w:eastAsia="Calibri" w:hAnsi="Calibri" w:cs="Calibri"/>
          <w:sz w:val="22"/>
          <w:szCs w:val="22"/>
          <w:lang w:val="en-US"/>
        </w:rPr>
      </w:pPr>
    </w:p>
    <w:p w14:paraId="329ABA82"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66" w:name="_Toc37"/>
      <w:bookmarkStart w:id="67" w:name="_Toc188340540"/>
      <w:r>
        <w:rPr>
          <w:rStyle w:val="None"/>
          <w:rFonts w:ascii="Calibri" w:hAnsi="Calibri"/>
          <w:sz w:val="22"/>
          <w:szCs w:val="22"/>
          <w:u w:val="single"/>
          <w:lang w:val="en-US"/>
        </w:rPr>
        <w:t>Bid analysis</w:t>
      </w:r>
      <w:bookmarkEnd w:id="66"/>
      <w:bookmarkEnd w:id="67"/>
    </w:p>
    <w:p w14:paraId="74F1E8A3" w14:textId="77777777" w:rsidR="00056A20" w:rsidRDefault="00CA3D14">
      <w:pPr>
        <w:pStyle w:val="BodyA"/>
        <w:jc w:val="both"/>
        <w:rPr>
          <w:rStyle w:val="None"/>
          <w:rFonts w:ascii="Calibri" w:eastAsia="Calibri" w:hAnsi="Calibri" w:cs="Calibri"/>
          <w:sz w:val="22"/>
          <w:szCs w:val="22"/>
          <w:lang w:val="en-US"/>
        </w:rPr>
      </w:pPr>
      <w:r>
        <w:rPr>
          <w:rStyle w:val="None"/>
          <w:rFonts w:ascii="Calibri" w:hAnsi="Calibri"/>
          <w:sz w:val="22"/>
          <w:szCs w:val="22"/>
          <w:lang w:val="en-US"/>
        </w:rPr>
        <w:t>After having verified that the bids received are conforming, admissible and appropriate, the Evaluation Committee of Expertise France analyses the bids from selected bidders in accordance with the following criteria.</w:t>
      </w:r>
    </w:p>
    <w:p w14:paraId="7F76A621" w14:textId="77777777" w:rsidR="00056A20" w:rsidRDefault="00056A20">
      <w:pPr>
        <w:pStyle w:val="Titre2"/>
        <w:spacing w:before="120" w:after="120" w:line="240" w:lineRule="auto"/>
        <w:jc w:val="both"/>
        <w:rPr>
          <w:rStyle w:val="None"/>
          <w:rFonts w:ascii="Calibri" w:eastAsia="Calibri" w:hAnsi="Calibri" w:cs="Calibri"/>
          <w:sz w:val="22"/>
          <w:szCs w:val="22"/>
          <w:lang w:val="en-US"/>
        </w:rPr>
      </w:pPr>
    </w:p>
    <w:p w14:paraId="05D03601"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68" w:name="_Toc38"/>
      <w:bookmarkStart w:id="69" w:name="_Toc188340541"/>
      <w:r>
        <w:rPr>
          <w:rStyle w:val="None"/>
          <w:rFonts w:ascii="Calibri" w:hAnsi="Calibri"/>
          <w:sz w:val="22"/>
          <w:szCs w:val="22"/>
          <w:u w:val="single"/>
          <w:lang w:val="en-US"/>
        </w:rPr>
        <w:t>Rejection of non-conforming, inadmissible or inappropriate bids</w:t>
      </w:r>
      <w:bookmarkEnd w:id="68"/>
      <w:bookmarkEnd w:id="69"/>
    </w:p>
    <w:p w14:paraId="1FB47B23" w14:textId="77777777" w:rsidR="00056A20" w:rsidRDefault="00CA3D14">
      <w:pPr>
        <w:pStyle w:val="BodyA"/>
        <w:jc w:val="both"/>
        <w:rPr>
          <w:rStyle w:val="None"/>
          <w:rFonts w:ascii="Calibri" w:eastAsia="Calibri" w:hAnsi="Calibri" w:cs="Calibri"/>
          <w:sz w:val="22"/>
          <w:szCs w:val="22"/>
          <w:lang w:val="en-US"/>
        </w:rPr>
      </w:pPr>
      <w:r>
        <w:rPr>
          <w:rStyle w:val="None"/>
          <w:rFonts w:ascii="Calibri" w:hAnsi="Calibri"/>
          <w:sz w:val="22"/>
          <w:szCs w:val="22"/>
          <w:lang w:val="en-US"/>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69E4BF16" w14:textId="77777777" w:rsidR="00056A20" w:rsidRDefault="00056A20">
      <w:pPr>
        <w:pStyle w:val="Titre2"/>
        <w:spacing w:before="120" w:after="120" w:line="240" w:lineRule="auto"/>
        <w:jc w:val="both"/>
        <w:rPr>
          <w:rStyle w:val="None"/>
          <w:rFonts w:ascii="Calibri" w:eastAsia="Calibri" w:hAnsi="Calibri" w:cs="Calibri"/>
          <w:sz w:val="22"/>
          <w:szCs w:val="22"/>
          <w:lang w:val="en-US"/>
        </w:rPr>
      </w:pPr>
    </w:p>
    <w:p w14:paraId="078392E0"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70" w:name="_Toc39"/>
      <w:bookmarkStart w:id="71" w:name="_Toc188340542"/>
      <w:r>
        <w:rPr>
          <w:rStyle w:val="None"/>
          <w:rFonts w:ascii="Calibri" w:hAnsi="Calibri"/>
          <w:sz w:val="22"/>
          <w:szCs w:val="22"/>
          <w:u w:val="single"/>
          <w:lang w:val="en-US"/>
        </w:rPr>
        <w:t>Comparison of bids for selection of the most economically beneficial bid</w:t>
      </w:r>
      <w:bookmarkEnd w:id="70"/>
      <w:bookmarkEnd w:id="71"/>
    </w:p>
    <w:p w14:paraId="5DA653B8" w14:textId="77777777" w:rsidR="00056A20" w:rsidRDefault="00CA3D14">
      <w:pPr>
        <w:pStyle w:val="BodyA"/>
        <w:spacing w:line="240" w:lineRule="auto"/>
        <w:jc w:val="both"/>
        <w:rPr>
          <w:rStyle w:val="None"/>
          <w:rFonts w:ascii="Calibri" w:eastAsia="Calibri" w:hAnsi="Calibri" w:cs="Calibri"/>
          <w:sz w:val="22"/>
          <w:szCs w:val="22"/>
          <w:lang w:val="en-US"/>
        </w:rPr>
      </w:pPr>
      <w:r>
        <w:rPr>
          <w:rStyle w:val="None"/>
          <w:rFonts w:ascii="Calibri" w:hAnsi="Calibri"/>
          <w:sz w:val="22"/>
          <w:szCs w:val="22"/>
          <w:lang w:val="en-US"/>
        </w:rPr>
        <w:t>Bids will be assessed separately in accordance with the following criteria by awarding a score up to the maximum number of points per criterion as set out below:</w:t>
      </w:r>
    </w:p>
    <w:p w14:paraId="50E6AA76" w14:textId="77777777" w:rsidR="00056A20" w:rsidRDefault="00056A20">
      <w:pPr>
        <w:pStyle w:val="BodyA"/>
        <w:spacing w:line="240" w:lineRule="auto"/>
        <w:jc w:val="both"/>
        <w:rPr>
          <w:rStyle w:val="None"/>
          <w:rFonts w:ascii="Calibri" w:eastAsia="Calibri" w:hAnsi="Calibri" w:cs="Calibri"/>
          <w:sz w:val="22"/>
          <w:szCs w:val="22"/>
          <w:lang w:val="en-US"/>
        </w:rPr>
      </w:pPr>
    </w:p>
    <w:p w14:paraId="3C264AEE" w14:textId="77777777" w:rsidR="00056A20" w:rsidRPr="0036405F" w:rsidRDefault="00CA3D14">
      <w:pPr>
        <w:pStyle w:val="BodyA"/>
        <w:spacing w:line="240" w:lineRule="auto"/>
        <w:jc w:val="both"/>
        <w:rPr>
          <w:rStyle w:val="None"/>
          <w:rFonts w:ascii="Calibri" w:eastAsia="Calibri" w:hAnsi="Calibri" w:cs="Calibri"/>
          <w:b/>
          <w:bCs/>
          <w:color w:val="FFFFFF"/>
          <w:sz w:val="22"/>
          <w:szCs w:val="22"/>
          <w:shd w:val="clear" w:color="auto" w:fill="001F5F"/>
          <w:lang w:val="en-GB"/>
        </w:rPr>
      </w:pPr>
      <w:r w:rsidRPr="0036405F">
        <w:rPr>
          <w:rStyle w:val="None"/>
          <w:rFonts w:ascii="Calibri" w:hAnsi="Calibri"/>
          <w:b/>
          <w:bCs/>
          <w:color w:val="FFFFFF"/>
          <w:sz w:val="22"/>
          <w:szCs w:val="22"/>
          <w:shd w:val="clear" w:color="auto" w:fill="001F5F"/>
          <w:lang w:val="en-GB"/>
        </w:rPr>
        <w:t>For Lot 1:</w:t>
      </w:r>
    </w:p>
    <w:p w14:paraId="2415730A" w14:textId="77777777" w:rsidR="00056A20" w:rsidRDefault="00056A20">
      <w:pPr>
        <w:pStyle w:val="BodyA"/>
        <w:spacing w:line="240" w:lineRule="auto"/>
        <w:jc w:val="both"/>
        <w:rPr>
          <w:rStyle w:val="None"/>
          <w:rFonts w:ascii="Calibri" w:eastAsia="Calibri" w:hAnsi="Calibri" w:cs="Calibri"/>
          <w:b/>
          <w:bCs/>
          <w:sz w:val="22"/>
          <w:szCs w:val="22"/>
          <w:u w:val="single"/>
          <w:lang w:val="en-US"/>
        </w:rPr>
      </w:pPr>
    </w:p>
    <w:p w14:paraId="65EB13A8" w14:textId="77777777" w:rsidR="00056A20" w:rsidRPr="0036405F" w:rsidRDefault="00CA3D14">
      <w:pPr>
        <w:pStyle w:val="BodyA"/>
        <w:spacing w:line="240" w:lineRule="auto"/>
        <w:jc w:val="both"/>
        <w:rPr>
          <w:rStyle w:val="None"/>
          <w:rFonts w:ascii="Calibri" w:eastAsia="Calibri" w:hAnsi="Calibri" w:cs="Calibri"/>
          <w:b/>
          <w:bCs/>
          <w:i/>
          <w:iCs/>
          <w:sz w:val="22"/>
          <w:szCs w:val="22"/>
          <w:u w:val="single"/>
          <w:lang w:val="en-GB"/>
        </w:rPr>
      </w:pPr>
      <w:r w:rsidRPr="0036405F">
        <w:rPr>
          <w:rStyle w:val="None"/>
          <w:rFonts w:ascii="Calibri" w:hAnsi="Calibri"/>
          <w:b/>
          <w:bCs/>
          <w:sz w:val="22"/>
          <w:szCs w:val="22"/>
          <w:u w:val="single"/>
          <w:lang w:val="en-GB"/>
        </w:rPr>
        <w:t xml:space="preserve">- </w:t>
      </w:r>
      <w:r>
        <w:rPr>
          <w:rStyle w:val="None"/>
          <w:rFonts w:ascii="Calibri" w:hAnsi="Calibri"/>
          <w:b/>
          <w:bCs/>
          <w:sz w:val="22"/>
          <w:szCs w:val="22"/>
          <w:u w:val="single"/>
          <w:lang w:val="en-US"/>
        </w:rPr>
        <w:t xml:space="preserve">Criterion 1: price of the services </w:t>
      </w:r>
    </w:p>
    <w:p w14:paraId="684E7B42" w14:textId="56AF92B2" w:rsidR="001935B6" w:rsidRPr="003A143E" w:rsidRDefault="00CA3D14">
      <w:pPr>
        <w:pStyle w:val="BodyA"/>
        <w:spacing w:before="120"/>
        <w:jc w:val="both"/>
        <w:rPr>
          <w:rStyle w:val="None"/>
          <w:rFonts w:ascii="Calibri" w:hAnsi="Calibri"/>
          <w:sz w:val="22"/>
          <w:szCs w:val="22"/>
          <w:lang w:val="en-US"/>
        </w:rPr>
      </w:pPr>
      <w:r>
        <w:rPr>
          <w:rStyle w:val="None"/>
          <w:rFonts w:ascii="Calibri" w:hAnsi="Calibri"/>
          <w:sz w:val="22"/>
          <w:szCs w:val="22"/>
          <w:lang w:val="en-US"/>
        </w:rPr>
        <w:t xml:space="preserve">The </w:t>
      </w:r>
      <w:r>
        <w:rPr>
          <w:rStyle w:val="None"/>
          <w:rFonts w:ascii="Calibri" w:hAnsi="Calibri"/>
          <w:b/>
          <w:bCs/>
          <w:sz w:val="22"/>
          <w:szCs w:val="22"/>
          <w:lang w:val="en-US"/>
        </w:rPr>
        <w:t>financial score (FS out of a maximum of 20 points)</w:t>
      </w:r>
      <w:r>
        <w:rPr>
          <w:rStyle w:val="None"/>
          <w:rFonts w:ascii="Calibri" w:hAnsi="Calibri"/>
          <w:sz w:val="22"/>
          <w:szCs w:val="22"/>
          <w:lang w:val="en-US"/>
        </w:rPr>
        <w:t xml:space="preserve"> will cover the comparison of the financial offers of all candidates having submitted a conforming bid.</w:t>
      </w:r>
    </w:p>
    <w:p w14:paraId="40E4D34A" w14:textId="77777777" w:rsidR="00056A20" w:rsidRDefault="00CA3D14">
      <w:pPr>
        <w:pStyle w:val="BodyA"/>
        <w:spacing w:before="120"/>
        <w:jc w:val="both"/>
        <w:rPr>
          <w:rStyle w:val="None"/>
          <w:rFonts w:ascii="Calibri" w:hAnsi="Calibri"/>
          <w:b/>
          <w:bCs/>
          <w:sz w:val="22"/>
          <w:szCs w:val="22"/>
          <w:u w:val="single"/>
          <w:lang w:val="en-US"/>
        </w:rPr>
      </w:pPr>
      <w:r>
        <w:rPr>
          <w:rStyle w:val="None"/>
          <w:rFonts w:ascii="Calibri" w:hAnsi="Calibri"/>
          <w:b/>
          <w:bCs/>
          <w:sz w:val="22"/>
          <w:szCs w:val="22"/>
          <w:u w:val="single"/>
          <w:lang w:val="es-ES_tradnl"/>
        </w:rPr>
        <w:t xml:space="preserve">- </w:t>
      </w:r>
      <w:r>
        <w:rPr>
          <w:rStyle w:val="None"/>
          <w:rFonts w:ascii="Calibri" w:hAnsi="Calibri"/>
          <w:b/>
          <w:bCs/>
          <w:sz w:val="22"/>
          <w:szCs w:val="22"/>
          <w:u w:val="single"/>
          <w:lang w:val="en-US"/>
        </w:rPr>
        <w:t>Criterion 2: Technical offer</w:t>
      </w:r>
    </w:p>
    <w:p w14:paraId="4D41CAE1" w14:textId="77777777" w:rsidR="0089285F" w:rsidRDefault="0089285F">
      <w:pPr>
        <w:pStyle w:val="BodyA"/>
        <w:spacing w:before="120"/>
        <w:jc w:val="both"/>
        <w:rPr>
          <w:rStyle w:val="None"/>
          <w:rFonts w:ascii="Calibri" w:hAnsi="Calibri"/>
          <w:b/>
          <w:bCs/>
          <w:sz w:val="22"/>
          <w:szCs w:val="22"/>
          <w:u w:val="single"/>
          <w:lang w:val="en-US"/>
        </w:rPr>
      </w:pPr>
    </w:p>
    <w:tbl>
      <w:tblPr>
        <w:tblW w:w="973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85"/>
        <w:gridCol w:w="831"/>
        <w:gridCol w:w="14"/>
      </w:tblGrid>
      <w:tr w:rsidR="00056A20" w:rsidRPr="003A143E" w14:paraId="3E2C29A6" w14:textId="77777777" w:rsidTr="00B206A0">
        <w:trPr>
          <w:gridAfter w:val="1"/>
          <w:wAfter w:w="14" w:type="dxa"/>
          <w:trHeight w:val="309"/>
        </w:trPr>
        <w:tc>
          <w:tcPr>
            <w:tcW w:w="8885"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258AA463" w14:textId="479C0A31" w:rsidR="00056A20" w:rsidRPr="003A143E" w:rsidRDefault="00CA3D14" w:rsidP="0036405F">
            <w:pPr>
              <w:pStyle w:val="BodyA"/>
              <w:spacing w:before="100" w:after="60" w:line="240" w:lineRule="auto"/>
              <w:rPr>
                <w:rFonts w:ascii="Calibri" w:hAnsi="Calibri" w:cs="Calibri"/>
              </w:rPr>
            </w:pPr>
            <w:r w:rsidRPr="003A143E">
              <w:rPr>
                <w:rStyle w:val="None"/>
                <w:rFonts w:ascii="Calibri" w:hAnsi="Calibri" w:cs="Calibri"/>
                <w:b/>
                <w:bCs/>
                <w:color w:val="FFFFFF"/>
                <w:sz w:val="22"/>
                <w:szCs w:val="22"/>
                <w:lang w:val="en-US"/>
              </w:rPr>
              <w:t xml:space="preserve">Sub-criterion </w:t>
            </w:r>
          </w:p>
        </w:tc>
        <w:tc>
          <w:tcPr>
            <w:tcW w:w="831"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52D13006" w14:textId="77777777" w:rsidR="00056A20" w:rsidRPr="003A143E" w:rsidRDefault="00CA3D14">
            <w:pPr>
              <w:pStyle w:val="BodyA"/>
              <w:spacing w:before="100" w:after="60" w:line="240" w:lineRule="auto"/>
              <w:jc w:val="center"/>
              <w:rPr>
                <w:rFonts w:ascii="Calibri" w:hAnsi="Calibri" w:cs="Calibri"/>
              </w:rPr>
            </w:pPr>
            <w:r w:rsidRPr="003A143E">
              <w:rPr>
                <w:rStyle w:val="None"/>
                <w:rFonts w:ascii="Calibri" w:hAnsi="Calibri" w:cs="Calibri"/>
                <w:b/>
                <w:bCs/>
                <w:color w:val="FFFFFF"/>
                <w:sz w:val="22"/>
                <w:szCs w:val="22"/>
                <w:lang w:val="en-US"/>
              </w:rPr>
              <w:t>Points</w:t>
            </w:r>
          </w:p>
        </w:tc>
      </w:tr>
      <w:tr w:rsidR="00056A20" w:rsidRPr="003A143E" w14:paraId="7172036A" w14:textId="77777777" w:rsidTr="00B206A0">
        <w:trPr>
          <w:trHeight w:val="501"/>
        </w:trPr>
        <w:tc>
          <w:tcPr>
            <w:tcW w:w="88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53C919" w14:textId="77777777" w:rsidR="00056A20" w:rsidRPr="003A143E" w:rsidRDefault="00CA3D14">
            <w:pPr>
              <w:pStyle w:val="BodyA"/>
              <w:spacing w:before="100" w:after="60" w:line="240" w:lineRule="auto"/>
              <w:rPr>
                <w:rFonts w:ascii="Calibri" w:hAnsi="Calibri" w:cs="Calibri"/>
                <w:lang w:val="en-GB"/>
              </w:rPr>
            </w:pPr>
            <w:r w:rsidRPr="003A143E">
              <w:rPr>
                <w:rStyle w:val="None"/>
                <w:rFonts w:ascii="Calibri" w:hAnsi="Calibri" w:cs="Calibri"/>
                <w:b/>
                <w:bCs/>
                <w:sz w:val="22"/>
                <w:szCs w:val="22"/>
                <w:lang w:val="en-US"/>
              </w:rPr>
              <w:t xml:space="preserve">Sub-criterion </w:t>
            </w:r>
            <w:r w:rsidRPr="003A143E">
              <w:rPr>
                <w:rStyle w:val="None"/>
                <w:rFonts w:ascii="Calibri" w:hAnsi="Calibri" w:cs="Calibri"/>
                <w:b/>
                <w:bCs/>
                <w:sz w:val="22"/>
                <w:szCs w:val="22"/>
                <w:lang w:val="en-GB"/>
              </w:rPr>
              <w:t>1</w:t>
            </w:r>
            <w:r w:rsidRPr="003A143E">
              <w:rPr>
                <w:rStyle w:val="None"/>
                <w:rFonts w:ascii="Calibri" w:hAnsi="Calibri" w:cs="Calibri"/>
                <w:b/>
                <w:bCs/>
                <w:sz w:val="22"/>
                <w:szCs w:val="22"/>
                <w:lang w:val="en-US"/>
              </w:rPr>
              <w:t xml:space="preserve">: Understanding of the context and </w:t>
            </w:r>
            <w:r w:rsidRPr="003A143E">
              <w:rPr>
                <w:rStyle w:val="None"/>
                <w:rFonts w:ascii="Calibri" w:hAnsi="Calibri" w:cs="Calibri"/>
                <w:b/>
                <w:bCs/>
                <w:sz w:val="22"/>
                <w:szCs w:val="22"/>
                <w:lang w:val="en-GB"/>
              </w:rPr>
              <w:t>aim</w:t>
            </w:r>
            <w:r w:rsidRPr="003A143E">
              <w:rPr>
                <w:rStyle w:val="None"/>
                <w:rFonts w:ascii="Calibri" w:hAnsi="Calibri" w:cs="Calibri"/>
                <w:b/>
                <w:bCs/>
                <w:sz w:val="22"/>
                <w:szCs w:val="22"/>
                <w:lang w:val="en-US"/>
              </w:rPr>
              <w:t xml:space="preserve"> of the project</w:t>
            </w:r>
            <w:r w:rsidRPr="003A143E">
              <w:rPr>
                <w:rStyle w:val="None"/>
                <w:rFonts w:ascii="Calibri" w:hAnsi="Calibri" w:cs="Calibri"/>
                <w:b/>
                <w:bCs/>
                <w:sz w:val="22"/>
                <w:szCs w:val="22"/>
                <w:lang w:val="en-GB"/>
              </w:rPr>
              <w:t xml:space="preserve"> and pertinence of the proposal</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A567276" w14:textId="77777777" w:rsidR="00056A20" w:rsidRPr="003A143E" w:rsidRDefault="00CA3D14">
            <w:pPr>
              <w:pStyle w:val="BodyA"/>
              <w:spacing w:before="100" w:after="60" w:line="240" w:lineRule="auto"/>
              <w:jc w:val="center"/>
              <w:rPr>
                <w:rFonts w:ascii="Calibri" w:hAnsi="Calibri" w:cs="Calibri"/>
              </w:rPr>
            </w:pPr>
            <w:r w:rsidRPr="003A143E">
              <w:rPr>
                <w:rStyle w:val="None"/>
                <w:rFonts w:ascii="Calibri" w:hAnsi="Calibri" w:cs="Calibri"/>
                <w:b/>
                <w:bCs/>
                <w:sz w:val="22"/>
                <w:szCs w:val="22"/>
                <w:lang w:val="en-US"/>
              </w:rPr>
              <w:t>45</w:t>
            </w:r>
          </w:p>
        </w:tc>
      </w:tr>
      <w:tr w:rsidR="00056A20" w:rsidRPr="003A143E" w14:paraId="7C0117F4" w14:textId="77777777" w:rsidTr="00B206A0">
        <w:trPr>
          <w:trHeight w:val="3254"/>
        </w:trPr>
        <w:tc>
          <w:tcPr>
            <w:tcW w:w="8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9DE96" w14:textId="77777777" w:rsidR="00056A20" w:rsidRPr="003A143E" w:rsidRDefault="00CA3D14">
            <w:pPr>
              <w:pStyle w:val="Paragraphedeliste"/>
              <w:numPr>
                <w:ilvl w:val="0"/>
                <w:numId w:val="35"/>
              </w:numPr>
              <w:spacing w:line="276" w:lineRule="auto"/>
              <w:jc w:val="both"/>
              <w:rPr>
                <w:rFonts w:ascii="Calibri" w:hAnsi="Calibri" w:cs="Calibri"/>
                <w:lang w:val="en-GB"/>
              </w:rPr>
            </w:pPr>
            <w:r w:rsidRPr="003A143E">
              <w:rPr>
                <w:rStyle w:val="None"/>
                <w:rFonts w:ascii="Calibri" w:hAnsi="Calibri" w:cs="Calibri"/>
                <w:lang w:val="en-GB"/>
              </w:rPr>
              <w:t>A note of analysis and understanding of the ToR, the context and the issues to be addressed.</w:t>
            </w:r>
          </w:p>
          <w:p w14:paraId="79B01E38" w14:textId="5134CAE2" w:rsidR="00056A20" w:rsidRPr="00B206A0" w:rsidRDefault="00CA3D14" w:rsidP="00B206A0">
            <w:pPr>
              <w:pStyle w:val="Paragraphedeliste"/>
              <w:spacing w:line="276" w:lineRule="auto"/>
              <w:ind w:left="462"/>
              <w:jc w:val="both"/>
              <w:rPr>
                <w:rStyle w:val="None"/>
                <w:rFonts w:ascii="Calibri" w:hAnsi="Calibri" w:cs="Calibri"/>
                <w:lang w:val="es-CO"/>
              </w:rPr>
            </w:pPr>
            <w:r w:rsidRPr="003A143E">
              <w:rPr>
                <w:rStyle w:val="None"/>
                <w:rFonts w:ascii="Calibri" w:hAnsi="Calibri" w:cs="Calibri"/>
                <w:i/>
                <w:iCs/>
                <w:lang w:val="es-ES_tradnl"/>
              </w:rPr>
              <w:t>(“Una nota de análisis y comprensión de los TdR, el contexto y la problemática que se busca tratar”),</w:t>
            </w:r>
          </w:p>
          <w:p w14:paraId="74844CA4" w14:textId="77777777" w:rsidR="00056A20" w:rsidRPr="003A143E" w:rsidRDefault="00CA3D14">
            <w:pPr>
              <w:pStyle w:val="Paragraphedeliste"/>
              <w:numPr>
                <w:ilvl w:val="0"/>
                <w:numId w:val="35"/>
              </w:numPr>
              <w:spacing w:line="276" w:lineRule="auto"/>
              <w:jc w:val="both"/>
              <w:rPr>
                <w:rFonts w:ascii="Calibri" w:hAnsi="Calibri" w:cs="Calibri"/>
                <w:lang w:val="en-GB"/>
              </w:rPr>
            </w:pPr>
            <w:r w:rsidRPr="003A143E">
              <w:rPr>
                <w:rStyle w:val="None"/>
                <w:rFonts w:ascii="Calibri" w:hAnsi="Calibri" w:cs="Calibri"/>
                <w:lang w:val="en-GB"/>
              </w:rPr>
              <w:t xml:space="preserve">A detailed and precise methodology, where each action to be carried out is described clearly and with a high degree of precision, enough to appreciate the soundness of the proposal, describing the project implementation modalities (activities, tools, number of working days per expert, timetable for carrying out the studies and presenting the deliverables, means mobilised) </w:t>
            </w:r>
          </w:p>
          <w:p w14:paraId="127D2AFD" w14:textId="77777777" w:rsidR="00056A20" w:rsidRPr="003A143E" w:rsidRDefault="00CA3D14">
            <w:pPr>
              <w:pStyle w:val="Paragraphedeliste"/>
              <w:spacing w:line="276" w:lineRule="auto"/>
              <w:ind w:left="462"/>
              <w:jc w:val="both"/>
              <w:rPr>
                <w:rFonts w:ascii="Calibri" w:hAnsi="Calibri" w:cs="Calibri"/>
                <w:lang w:val="es-CO"/>
              </w:rPr>
            </w:pPr>
            <w:r w:rsidRPr="003A143E">
              <w:rPr>
                <w:rStyle w:val="None"/>
                <w:rFonts w:ascii="Calibri" w:hAnsi="Calibri" w:cs="Calibri"/>
                <w:i/>
                <w:iCs/>
                <w:lang w:val="es-ES_tradnl"/>
              </w:rPr>
              <w:t>(“Una metodología detallada, precisa y sólida, que describa con claridad y alto grado de precisión cada una de las acciones que serán llevadas a cabo. Debe detallar modalidades de implementación del proyecto (actividades, herramientas, número de días de trabajo por experto, cronograma de implementación de las actividades sub-actividades y de presentación de los entregables, medios movilizados”).</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6E5AE" w14:textId="77777777" w:rsidR="00056A20" w:rsidRPr="003A143E" w:rsidRDefault="00056A20">
            <w:pPr>
              <w:pStyle w:val="BodyA"/>
              <w:spacing w:before="100" w:line="240" w:lineRule="auto"/>
              <w:jc w:val="center"/>
              <w:rPr>
                <w:rStyle w:val="None"/>
                <w:rFonts w:ascii="Calibri" w:eastAsia="Calibri" w:hAnsi="Calibri" w:cs="Calibri"/>
                <w:color w:val="00B050"/>
                <w:sz w:val="22"/>
                <w:szCs w:val="22"/>
                <w:lang w:val="es-CO"/>
              </w:rPr>
            </w:pPr>
          </w:p>
          <w:p w14:paraId="43061FC6" w14:textId="77777777" w:rsidR="00056A20" w:rsidRPr="003A143E" w:rsidRDefault="00CA3D14">
            <w:pPr>
              <w:pStyle w:val="BodyA"/>
              <w:spacing w:line="240" w:lineRule="auto"/>
              <w:jc w:val="center"/>
              <w:rPr>
                <w:rStyle w:val="None"/>
                <w:rFonts w:ascii="Calibri" w:eastAsia="Calibri" w:hAnsi="Calibri" w:cs="Calibri"/>
                <w:sz w:val="22"/>
                <w:szCs w:val="22"/>
              </w:rPr>
            </w:pPr>
            <w:r w:rsidRPr="003A143E">
              <w:rPr>
                <w:rStyle w:val="None"/>
                <w:rFonts w:ascii="Calibri" w:hAnsi="Calibri" w:cs="Calibri"/>
                <w:sz w:val="22"/>
                <w:szCs w:val="22"/>
                <w:lang w:val="es-ES_tradnl"/>
              </w:rPr>
              <w:t>15</w:t>
            </w:r>
          </w:p>
          <w:p w14:paraId="5CFDC76B"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0ED84192"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19582E85"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66FD6BCC"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231D55E4"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3774CB12" w14:textId="77777777" w:rsidR="00056A20" w:rsidRPr="003A143E" w:rsidRDefault="00CA3D14">
            <w:pPr>
              <w:pStyle w:val="BodyA"/>
              <w:spacing w:line="240" w:lineRule="auto"/>
              <w:jc w:val="center"/>
              <w:rPr>
                <w:rStyle w:val="None"/>
                <w:rFonts w:ascii="Calibri" w:eastAsia="Calibri" w:hAnsi="Calibri" w:cs="Calibri"/>
                <w:sz w:val="22"/>
                <w:szCs w:val="22"/>
              </w:rPr>
            </w:pPr>
            <w:r w:rsidRPr="003A143E">
              <w:rPr>
                <w:rStyle w:val="None"/>
                <w:rFonts w:ascii="Calibri" w:hAnsi="Calibri" w:cs="Calibri"/>
                <w:sz w:val="22"/>
                <w:szCs w:val="22"/>
                <w:lang w:val="es-ES_tradnl"/>
              </w:rPr>
              <w:t>30</w:t>
            </w:r>
          </w:p>
          <w:p w14:paraId="169F30B5"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741C47F3" w14:textId="77777777" w:rsidR="00056A20" w:rsidRPr="003A143E" w:rsidRDefault="00056A20">
            <w:pPr>
              <w:pStyle w:val="BodyA"/>
              <w:spacing w:line="240" w:lineRule="auto"/>
              <w:jc w:val="center"/>
              <w:rPr>
                <w:rFonts w:ascii="Calibri" w:hAnsi="Calibri" w:cs="Calibri"/>
              </w:rPr>
            </w:pPr>
          </w:p>
        </w:tc>
      </w:tr>
      <w:tr w:rsidR="00056A20" w:rsidRPr="003A143E" w14:paraId="71235924" w14:textId="77777777" w:rsidTr="00B206A0">
        <w:trPr>
          <w:gridAfter w:val="1"/>
          <w:wAfter w:w="14" w:type="dxa"/>
          <w:trHeight w:val="241"/>
        </w:trPr>
        <w:tc>
          <w:tcPr>
            <w:tcW w:w="8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564DB" w14:textId="77777777" w:rsidR="00056A20" w:rsidRPr="003A143E" w:rsidRDefault="00CA3D14">
            <w:pPr>
              <w:pStyle w:val="BodyA"/>
              <w:spacing w:before="100" w:after="60" w:line="252" w:lineRule="auto"/>
              <w:rPr>
                <w:rFonts w:ascii="Calibri" w:hAnsi="Calibri" w:cs="Calibri"/>
                <w:lang w:val="en-GB"/>
              </w:rPr>
            </w:pPr>
            <w:r w:rsidRPr="003A143E">
              <w:rPr>
                <w:rStyle w:val="None"/>
                <w:rFonts w:ascii="Calibri" w:hAnsi="Calibri" w:cs="Calibri"/>
                <w:b/>
                <w:bCs/>
                <w:sz w:val="22"/>
                <w:szCs w:val="22"/>
                <w:lang w:val="en-US"/>
              </w:rPr>
              <w:t xml:space="preserve">Sub-criterion </w:t>
            </w:r>
            <w:r w:rsidRPr="003A143E">
              <w:rPr>
                <w:rStyle w:val="None"/>
                <w:rFonts w:ascii="Calibri" w:hAnsi="Calibri" w:cs="Calibri"/>
                <w:b/>
                <w:bCs/>
                <w:sz w:val="22"/>
                <w:szCs w:val="22"/>
                <w:lang w:val="en-GB"/>
              </w:rPr>
              <w:t>2</w:t>
            </w:r>
            <w:r w:rsidRPr="003A143E">
              <w:rPr>
                <w:rStyle w:val="None"/>
                <w:rFonts w:ascii="Calibri" w:hAnsi="Calibri" w:cs="Calibri"/>
                <w:b/>
                <w:bCs/>
                <w:sz w:val="22"/>
                <w:szCs w:val="22"/>
                <w:lang w:val="en-US"/>
              </w:rPr>
              <w:t xml:space="preserve"> : Proposed experts team</w:t>
            </w:r>
            <w:r w:rsidRPr="003A143E">
              <w:rPr>
                <w:rStyle w:val="None"/>
                <w:rFonts w:ascii="Calibri" w:hAnsi="Calibri" w:cs="Calibri"/>
                <w:b/>
                <w:bCs/>
                <w:sz w:val="22"/>
                <w:szCs w:val="22"/>
                <w:lang w:val="en-GB"/>
              </w:rPr>
              <w:t xml:space="preserve"> experience and professional skills</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AEF84" w14:textId="77777777" w:rsidR="00056A20" w:rsidRPr="003A143E" w:rsidRDefault="00CA3D14">
            <w:pPr>
              <w:pStyle w:val="BodyA"/>
              <w:spacing w:before="100" w:after="60" w:line="252" w:lineRule="auto"/>
              <w:jc w:val="center"/>
              <w:rPr>
                <w:rFonts w:ascii="Calibri" w:hAnsi="Calibri" w:cs="Calibri"/>
              </w:rPr>
            </w:pPr>
            <w:r w:rsidRPr="003A143E">
              <w:rPr>
                <w:rStyle w:val="None"/>
                <w:rFonts w:ascii="Calibri" w:hAnsi="Calibri" w:cs="Calibri"/>
                <w:b/>
                <w:bCs/>
                <w:sz w:val="22"/>
                <w:szCs w:val="22"/>
                <w:lang w:val="es-ES_tradnl"/>
              </w:rPr>
              <w:t>35</w:t>
            </w:r>
          </w:p>
        </w:tc>
      </w:tr>
      <w:tr w:rsidR="00056A20" w:rsidRPr="003A143E" w14:paraId="2438DFD5" w14:textId="77777777" w:rsidTr="00B206A0">
        <w:trPr>
          <w:gridAfter w:val="1"/>
          <w:wAfter w:w="14" w:type="dxa"/>
          <w:trHeight w:val="5943"/>
        </w:trPr>
        <w:tc>
          <w:tcPr>
            <w:tcW w:w="8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FB123" w14:textId="77777777" w:rsidR="00056A20" w:rsidRPr="003A143E" w:rsidRDefault="00CA3D14">
            <w:pPr>
              <w:pStyle w:val="BodyA"/>
              <w:spacing w:line="240" w:lineRule="auto"/>
              <w:rPr>
                <w:rStyle w:val="None"/>
                <w:rFonts w:ascii="Calibri" w:hAnsi="Calibri" w:cs="Calibri"/>
                <w:b/>
                <w:bCs/>
                <w:lang w:val="en-GB"/>
              </w:rPr>
            </w:pPr>
            <w:r w:rsidRPr="003A143E">
              <w:rPr>
                <w:rStyle w:val="None"/>
                <w:rFonts w:ascii="Calibri" w:hAnsi="Calibri" w:cs="Calibri"/>
                <w:b/>
                <w:bCs/>
                <w:lang w:val="en-US"/>
              </w:rPr>
              <w:lastRenderedPageBreak/>
              <w:t>Mandatory requirements</w:t>
            </w:r>
          </w:p>
          <w:p w14:paraId="7EDB7DAD" w14:textId="77777777" w:rsidR="00056A20" w:rsidRPr="003A143E" w:rsidRDefault="00056A20">
            <w:pPr>
              <w:pStyle w:val="BodyA"/>
              <w:spacing w:line="240" w:lineRule="auto"/>
              <w:rPr>
                <w:rStyle w:val="None"/>
                <w:rFonts w:ascii="Calibri" w:hAnsi="Calibri" w:cs="Calibri"/>
                <w:lang w:val="en-US"/>
              </w:rPr>
            </w:pPr>
          </w:p>
          <w:p w14:paraId="457160B1" w14:textId="77777777" w:rsidR="00056A20" w:rsidRPr="003A143E" w:rsidRDefault="00CA3D14">
            <w:pPr>
              <w:pStyle w:val="BodyA"/>
              <w:spacing w:line="240" w:lineRule="auto"/>
              <w:rPr>
                <w:rStyle w:val="None"/>
                <w:rFonts w:ascii="Calibri" w:hAnsi="Calibri" w:cs="Calibri"/>
                <w:lang w:val="en-GB"/>
              </w:rPr>
            </w:pPr>
            <w:r w:rsidRPr="003A143E">
              <w:rPr>
                <w:rStyle w:val="None"/>
                <w:rFonts w:ascii="Calibri" w:hAnsi="Calibri" w:cs="Calibri"/>
                <w:lang w:val="en-US"/>
              </w:rPr>
              <w:t xml:space="preserve">The </w:t>
            </w:r>
            <w:r w:rsidRPr="003A143E">
              <w:rPr>
                <w:rStyle w:val="None"/>
                <w:rFonts w:ascii="Calibri" w:hAnsi="Calibri" w:cs="Calibri"/>
                <w:lang w:val="en-GB"/>
              </w:rPr>
              <w:t>team</w:t>
            </w:r>
            <w:r w:rsidRPr="003A143E">
              <w:rPr>
                <w:rStyle w:val="None"/>
                <w:rFonts w:ascii="Calibri" w:hAnsi="Calibri" w:cs="Calibri"/>
                <w:lang w:val="en-US"/>
              </w:rPr>
              <w:t xml:space="preserve"> must have the following general experience:</w:t>
            </w:r>
          </w:p>
          <w:p w14:paraId="2997301B" w14:textId="77777777" w:rsidR="00056A20" w:rsidRPr="003A143E" w:rsidRDefault="00CA3D14">
            <w:pPr>
              <w:pStyle w:val="BodyA"/>
              <w:numPr>
                <w:ilvl w:val="0"/>
                <w:numId w:val="36"/>
              </w:numPr>
              <w:spacing w:line="240" w:lineRule="auto"/>
              <w:rPr>
                <w:rFonts w:ascii="Calibri" w:hAnsi="Calibri" w:cs="Calibri"/>
                <w:lang w:val="en-US"/>
              </w:rPr>
            </w:pPr>
            <w:r w:rsidRPr="003A143E">
              <w:rPr>
                <w:rStyle w:val="None"/>
                <w:rFonts w:ascii="Calibri" w:hAnsi="Calibri" w:cs="Calibri"/>
                <w:lang w:val="en-US"/>
              </w:rPr>
              <w:t xml:space="preserve">Knowledge and proven experience in the use of methodologies for economic valuation of ecosystem services (preferably). </w:t>
            </w:r>
          </w:p>
          <w:p w14:paraId="281D526D" w14:textId="77777777" w:rsidR="00056A20" w:rsidRPr="003A143E" w:rsidRDefault="00CA3D14">
            <w:pPr>
              <w:pStyle w:val="BodyA"/>
              <w:numPr>
                <w:ilvl w:val="0"/>
                <w:numId w:val="36"/>
              </w:numPr>
              <w:spacing w:line="240" w:lineRule="auto"/>
              <w:rPr>
                <w:rFonts w:ascii="Calibri" w:hAnsi="Calibri" w:cs="Calibri"/>
                <w:lang w:val="en-US"/>
              </w:rPr>
            </w:pPr>
            <w:r w:rsidRPr="003A143E">
              <w:rPr>
                <w:rStyle w:val="None"/>
                <w:rFonts w:ascii="Calibri" w:hAnsi="Calibri" w:cs="Calibri"/>
                <w:lang w:val="en-US"/>
              </w:rPr>
              <w:t xml:space="preserve">Knowledge of Marine Biology and/or Oceanography, marine resources, marine-coastal environment and environmental management. Include knowledge/experience in regulatory, legal and financial matters. </w:t>
            </w:r>
          </w:p>
          <w:p w14:paraId="07EFF88B" w14:textId="77777777" w:rsidR="00056A20" w:rsidRPr="003A143E" w:rsidRDefault="00CA3D14">
            <w:pPr>
              <w:pStyle w:val="BodyA"/>
              <w:numPr>
                <w:ilvl w:val="0"/>
                <w:numId w:val="36"/>
              </w:numPr>
              <w:spacing w:line="240" w:lineRule="auto"/>
              <w:rPr>
                <w:rFonts w:ascii="Calibri" w:hAnsi="Calibri" w:cs="Calibri"/>
                <w:lang w:val="en-US"/>
              </w:rPr>
            </w:pPr>
            <w:r w:rsidRPr="003A143E">
              <w:rPr>
                <w:rStyle w:val="None"/>
                <w:rFonts w:ascii="Calibri" w:hAnsi="Calibri" w:cs="Calibri"/>
                <w:lang w:val="en-US"/>
              </w:rPr>
              <w:t>Experience in consulting work on topics related to marine ecosystems and economic evaluation of their services.</w:t>
            </w:r>
          </w:p>
          <w:p w14:paraId="1C1E90EA" w14:textId="77777777" w:rsidR="00056A20" w:rsidRPr="003A143E" w:rsidRDefault="00CA3D14">
            <w:pPr>
              <w:pStyle w:val="BodyA"/>
              <w:spacing w:line="240" w:lineRule="auto"/>
              <w:rPr>
                <w:rStyle w:val="None"/>
                <w:rFonts w:ascii="Calibri" w:hAnsi="Calibri" w:cs="Calibri"/>
                <w:lang w:val="en-GB"/>
              </w:rPr>
            </w:pPr>
            <w:r w:rsidRPr="003A143E">
              <w:rPr>
                <w:rStyle w:val="None"/>
                <w:rFonts w:ascii="Calibri" w:hAnsi="Calibri" w:cs="Calibri"/>
                <w:lang w:val="en-US"/>
              </w:rPr>
              <w:t>Previous knowledge of the marine protected area will be considered an advantage.</w:t>
            </w:r>
          </w:p>
          <w:p w14:paraId="5BAA1F1F" w14:textId="77777777" w:rsidR="00056A20" w:rsidRPr="003A143E" w:rsidRDefault="00056A20">
            <w:pPr>
              <w:pStyle w:val="BodyA"/>
              <w:spacing w:line="240" w:lineRule="auto"/>
              <w:jc w:val="both"/>
              <w:rPr>
                <w:rStyle w:val="None"/>
                <w:rFonts w:ascii="Calibri" w:hAnsi="Calibri" w:cs="Calibri"/>
                <w:b/>
                <w:bCs/>
                <w:lang w:val="en-GB"/>
              </w:rPr>
            </w:pPr>
          </w:p>
          <w:p w14:paraId="2878D85B" w14:textId="77777777" w:rsidR="00056A20" w:rsidRPr="003A143E" w:rsidRDefault="00CA3D14">
            <w:pPr>
              <w:pStyle w:val="BodyA"/>
              <w:spacing w:line="240" w:lineRule="auto"/>
              <w:jc w:val="both"/>
              <w:rPr>
                <w:rStyle w:val="None"/>
                <w:rFonts w:ascii="Calibri" w:hAnsi="Calibri" w:cs="Calibri"/>
                <w:i/>
                <w:iCs/>
                <w:lang w:val="es-CO"/>
              </w:rPr>
            </w:pPr>
            <w:r w:rsidRPr="003A143E">
              <w:rPr>
                <w:rStyle w:val="None"/>
                <w:rFonts w:ascii="Calibri" w:hAnsi="Calibri" w:cs="Calibri"/>
                <w:i/>
                <w:iCs/>
                <w:lang w:val="es-ES_tradnl"/>
              </w:rPr>
              <w:t>( “El equipo de trabajo deberá contar con la siguiente experiencia general:</w:t>
            </w:r>
          </w:p>
          <w:p w14:paraId="3F10EAB5" w14:textId="77777777" w:rsidR="00056A20" w:rsidRPr="003A143E" w:rsidRDefault="00CA3D14">
            <w:pPr>
              <w:pStyle w:val="BodyA"/>
              <w:numPr>
                <w:ilvl w:val="0"/>
                <w:numId w:val="36"/>
              </w:numPr>
              <w:spacing w:line="240" w:lineRule="auto"/>
              <w:jc w:val="both"/>
              <w:rPr>
                <w:rFonts w:ascii="Calibri" w:hAnsi="Calibri" w:cs="Calibri"/>
                <w:i/>
                <w:iCs/>
                <w:lang w:val="es-ES_tradnl"/>
              </w:rPr>
            </w:pPr>
            <w:r w:rsidRPr="003A143E">
              <w:rPr>
                <w:rStyle w:val="None"/>
                <w:rFonts w:ascii="Calibri" w:hAnsi="Calibri" w:cs="Calibri"/>
                <w:i/>
                <w:iCs/>
                <w:lang w:val="es-ES_tradnl"/>
              </w:rPr>
              <w:t>Conocimientos y experiencia comprobada en el uso de las metodolog</w:t>
            </w:r>
            <w:r w:rsidRPr="003A143E">
              <w:rPr>
                <w:rStyle w:val="None"/>
                <w:rFonts w:ascii="Calibri" w:hAnsi="Calibri" w:cs="Calibri"/>
                <w:i/>
                <w:iCs/>
                <w:lang w:val="es-CO"/>
              </w:rPr>
              <w:t>í</w:t>
            </w:r>
            <w:r w:rsidRPr="003A143E">
              <w:rPr>
                <w:rStyle w:val="None"/>
                <w:rFonts w:ascii="Calibri" w:hAnsi="Calibri" w:cs="Calibri"/>
                <w:i/>
                <w:iCs/>
                <w:lang w:val="es-ES_tradnl"/>
              </w:rPr>
              <w:t>as de valoració</w:t>
            </w:r>
            <w:r w:rsidRPr="003A143E">
              <w:rPr>
                <w:rStyle w:val="None"/>
                <w:rFonts w:ascii="Calibri" w:hAnsi="Calibri" w:cs="Calibri"/>
                <w:i/>
                <w:iCs/>
                <w:lang w:val="it-IT"/>
              </w:rPr>
              <w:t>n econ</w:t>
            </w:r>
            <w:r w:rsidRPr="003A143E">
              <w:rPr>
                <w:rStyle w:val="None"/>
                <w:rFonts w:ascii="Calibri" w:hAnsi="Calibri" w:cs="Calibri"/>
                <w:i/>
                <w:iCs/>
                <w:lang w:val="es-ES_tradnl"/>
              </w:rPr>
              <w:t>ómica de los servicios ecosist</w:t>
            </w:r>
            <w:r w:rsidRPr="003A143E">
              <w:rPr>
                <w:rStyle w:val="None"/>
                <w:rFonts w:ascii="Calibri" w:hAnsi="Calibri" w:cs="Calibri"/>
                <w:i/>
                <w:iCs/>
                <w:lang w:val="es-CO"/>
              </w:rPr>
              <w:t>é</w:t>
            </w:r>
            <w:r w:rsidRPr="003A143E">
              <w:rPr>
                <w:rStyle w:val="None"/>
                <w:rFonts w:ascii="Calibri" w:hAnsi="Calibri" w:cs="Calibri"/>
                <w:i/>
                <w:iCs/>
                <w:lang w:val="es-ES_tradnl"/>
              </w:rPr>
              <w:t xml:space="preserve">micos (preferiblemente). </w:t>
            </w:r>
          </w:p>
          <w:p w14:paraId="0708FED2" w14:textId="77777777" w:rsidR="00056A20" w:rsidRPr="003A143E" w:rsidRDefault="00CA3D14">
            <w:pPr>
              <w:pStyle w:val="BodyA"/>
              <w:numPr>
                <w:ilvl w:val="0"/>
                <w:numId w:val="36"/>
              </w:numPr>
              <w:spacing w:line="240" w:lineRule="auto"/>
              <w:jc w:val="both"/>
              <w:rPr>
                <w:rFonts w:ascii="Calibri" w:hAnsi="Calibri" w:cs="Calibri"/>
                <w:i/>
                <w:iCs/>
                <w:lang w:val="es-ES_tradnl"/>
              </w:rPr>
            </w:pPr>
            <w:r w:rsidRPr="003A143E">
              <w:rPr>
                <w:rStyle w:val="None"/>
                <w:rFonts w:ascii="Calibri" w:hAnsi="Calibri" w:cs="Calibri"/>
                <w:i/>
                <w:iCs/>
                <w:lang w:val="es-ES_tradnl"/>
              </w:rPr>
              <w:t xml:space="preserve">Conocimientos de Biología Marina y/o Oceanografía, recursos marinos, ambiente marino-costero y la gestión ambiental. Incluir conocimientos/experiencia en materia normativa, legal y financiera. </w:t>
            </w:r>
          </w:p>
          <w:p w14:paraId="7F246253" w14:textId="77777777" w:rsidR="00056A20" w:rsidRPr="003A143E" w:rsidRDefault="00CA3D14">
            <w:pPr>
              <w:pStyle w:val="BodyA"/>
              <w:numPr>
                <w:ilvl w:val="0"/>
                <w:numId w:val="36"/>
              </w:numPr>
              <w:spacing w:line="240" w:lineRule="auto"/>
              <w:jc w:val="both"/>
              <w:rPr>
                <w:rFonts w:ascii="Calibri" w:hAnsi="Calibri" w:cs="Calibri"/>
                <w:i/>
                <w:iCs/>
                <w:lang w:val="es-ES_tradnl"/>
              </w:rPr>
            </w:pPr>
            <w:r w:rsidRPr="003A143E">
              <w:rPr>
                <w:rStyle w:val="None"/>
                <w:rFonts w:ascii="Calibri" w:hAnsi="Calibri" w:cs="Calibri"/>
                <w:i/>
                <w:iCs/>
                <w:lang w:val="es-ES_tradnl"/>
              </w:rPr>
              <w:t>Experiencia en el trabajo en consultorías en temáticas relacionadas a ecosistemas marinos y evaluació</w:t>
            </w:r>
            <w:r w:rsidRPr="003A143E">
              <w:rPr>
                <w:rStyle w:val="None"/>
                <w:rFonts w:ascii="Calibri" w:hAnsi="Calibri" w:cs="Calibri"/>
                <w:i/>
                <w:iCs/>
                <w:lang w:val="it-IT"/>
              </w:rPr>
              <w:t>n econ</w:t>
            </w:r>
            <w:r w:rsidRPr="003A143E">
              <w:rPr>
                <w:rStyle w:val="None"/>
                <w:rFonts w:ascii="Calibri" w:hAnsi="Calibri" w:cs="Calibri"/>
                <w:i/>
                <w:iCs/>
                <w:lang w:val="es-ES_tradnl"/>
              </w:rPr>
              <w:t>ómica de sus servicios.</w:t>
            </w:r>
          </w:p>
          <w:p w14:paraId="31DD1884" w14:textId="77777777" w:rsidR="00056A20" w:rsidRPr="003A143E" w:rsidRDefault="00CA3D14">
            <w:pPr>
              <w:pStyle w:val="BodyA"/>
              <w:spacing w:line="240" w:lineRule="auto"/>
              <w:jc w:val="both"/>
              <w:rPr>
                <w:rStyle w:val="None"/>
                <w:rFonts w:ascii="Calibri" w:hAnsi="Calibri" w:cs="Calibri"/>
                <w:lang w:val="es-CO"/>
              </w:rPr>
            </w:pPr>
            <w:r w:rsidRPr="003A143E">
              <w:rPr>
                <w:rStyle w:val="None"/>
                <w:rFonts w:ascii="Calibri" w:hAnsi="Calibri" w:cs="Calibri"/>
                <w:i/>
                <w:iCs/>
                <w:lang w:val="es-ES_tradnl"/>
              </w:rPr>
              <w:t>Conocimientos previos del área protegida marina serán considerados como una ventaja”</w:t>
            </w:r>
            <w:r w:rsidRPr="003A143E">
              <w:rPr>
                <w:rStyle w:val="None"/>
                <w:rFonts w:ascii="Calibri" w:hAnsi="Calibri" w:cs="Calibri"/>
                <w:lang w:val="es-ES_tradnl"/>
              </w:rPr>
              <w:t>)</w:t>
            </w:r>
          </w:p>
          <w:p w14:paraId="0A025E4B" w14:textId="77777777" w:rsidR="00056A20" w:rsidRPr="003A143E" w:rsidRDefault="00056A20">
            <w:pPr>
              <w:pStyle w:val="BodyA"/>
              <w:spacing w:line="240" w:lineRule="auto"/>
              <w:jc w:val="both"/>
              <w:rPr>
                <w:rStyle w:val="None"/>
                <w:rFonts w:ascii="Calibri" w:hAnsi="Calibri" w:cs="Calibri"/>
                <w:b/>
                <w:bCs/>
                <w:lang w:val="es-ES_tradnl"/>
              </w:rPr>
            </w:pPr>
          </w:p>
          <w:p w14:paraId="17E80AA9" w14:textId="77777777" w:rsidR="00056A20" w:rsidRPr="003A143E" w:rsidRDefault="00CA3D14">
            <w:pPr>
              <w:pStyle w:val="BodyA"/>
              <w:spacing w:line="240" w:lineRule="auto"/>
              <w:jc w:val="both"/>
              <w:rPr>
                <w:rStyle w:val="None"/>
                <w:rFonts w:ascii="Calibri" w:hAnsi="Calibri" w:cs="Calibri"/>
                <w:u w:val="single"/>
                <w:lang w:val="es-CO"/>
              </w:rPr>
            </w:pPr>
            <w:r w:rsidRPr="003A143E">
              <w:rPr>
                <w:rStyle w:val="None"/>
                <w:rFonts w:ascii="Calibri" w:hAnsi="Calibri" w:cs="Calibri"/>
                <w:u w:val="single"/>
                <w:lang w:val="es-ES_tradnl"/>
              </w:rPr>
              <w:t xml:space="preserve">At least 2 people in the team </w:t>
            </w:r>
            <w:r w:rsidRPr="003A143E">
              <w:rPr>
                <w:rStyle w:val="None"/>
                <w:rFonts w:ascii="Calibri" w:hAnsi="Calibri" w:cs="Calibri"/>
                <w:i/>
                <w:iCs/>
                <w:u w:val="single"/>
                <w:lang w:val="es-ES_tradnl"/>
              </w:rPr>
              <w:t>(“El equipo de trabajo, compuesto por al menos 2 personas”).</w:t>
            </w:r>
          </w:p>
          <w:p w14:paraId="3BEDBDB3" w14:textId="77777777" w:rsidR="00056A20" w:rsidRPr="003A143E" w:rsidRDefault="00056A20">
            <w:pPr>
              <w:pStyle w:val="BodyA"/>
              <w:spacing w:line="240" w:lineRule="auto"/>
              <w:jc w:val="both"/>
              <w:rPr>
                <w:rStyle w:val="None"/>
                <w:rFonts w:ascii="Calibri" w:hAnsi="Calibri" w:cs="Calibri"/>
                <w:b/>
                <w:bCs/>
                <w:lang w:val="es-CO"/>
              </w:rPr>
            </w:pPr>
          </w:p>
          <w:p w14:paraId="2A9360BC" w14:textId="77777777" w:rsidR="00056A20" w:rsidRPr="003A143E" w:rsidRDefault="00CA3D14">
            <w:pPr>
              <w:pStyle w:val="BodyA"/>
              <w:spacing w:line="240" w:lineRule="auto"/>
              <w:jc w:val="both"/>
              <w:rPr>
                <w:rStyle w:val="None"/>
                <w:rFonts w:ascii="Calibri" w:hAnsi="Calibri" w:cs="Calibri"/>
                <w:b/>
                <w:bCs/>
              </w:rPr>
            </w:pPr>
            <w:r w:rsidRPr="003A143E">
              <w:rPr>
                <w:rStyle w:val="None"/>
                <w:rFonts w:ascii="Calibri" w:hAnsi="Calibri" w:cs="Calibri"/>
                <w:b/>
                <w:bCs/>
                <w:lang w:val="es-ES_tradnl"/>
              </w:rPr>
              <w:t>Fo</w:t>
            </w:r>
            <w:r w:rsidRPr="003A143E">
              <w:rPr>
                <w:rStyle w:val="None"/>
                <w:rFonts w:ascii="Calibri" w:hAnsi="Calibri" w:cs="Calibri"/>
                <w:b/>
                <w:bCs/>
                <w:lang w:val="en-US"/>
              </w:rPr>
              <w:t>r all team members:</w:t>
            </w:r>
          </w:p>
          <w:p w14:paraId="72F2C491" w14:textId="77777777" w:rsidR="00056A20" w:rsidRPr="003A143E" w:rsidRDefault="00CA3D14">
            <w:pPr>
              <w:pStyle w:val="Paragraphedeliste"/>
              <w:numPr>
                <w:ilvl w:val="0"/>
                <w:numId w:val="37"/>
              </w:numPr>
              <w:spacing w:line="240" w:lineRule="auto"/>
              <w:jc w:val="both"/>
              <w:rPr>
                <w:rFonts w:ascii="Calibri" w:hAnsi="Calibri" w:cs="Calibri"/>
                <w:lang w:val="es-ES_tradnl"/>
              </w:rPr>
            </w:pPr>
            <w:r w:rsidRPr="003A143E">
              <w:rPr>
                <w:rStyle w:val="None"/>
                <w:rFonts w:ascii="Calibri" w:hAnsi="Calibri" w:cs="Calibri"/>
                <w:lang w:val="es-ES_tradnl"/>
              </w:rPr>
              <w:t xml:space="preserve">Command of Spanish. </w:t>
            </w:r>
          </w:p>
          <w:p w14:paraId="666BD853" w14:textId="77777777" w:rsidR="00056A20" w:rsidRPr="003A143E" w:rsidRDefault="00CA3D14">
            <w:pPr>
              <w:pStyle w:val="Paragraphedeliste"/>
              <w:spacing w:line="240" w:lineRule="auto"/>
              <w:ind w:left="0"/>
              <w:jc w:val="both"/>
              <w:rPr>
                <w:rFonts w:ascii="Calibri" w:hAnsi="Calibri" w:cs="Calibri"/>
              </w:rPr>
            </w:pPr>
            <w:r w:rsidRPr="003A143E">
              <w:rPr>
                <w:rStyle w:val="None"/>
                <w:rFonts w:ascii="Calibri" w:hAnsi="Calibri" w:cs="Calibri"/>
                <w:i/>
                <w:iCs/>
                <w:lang w:val="es-ES_tradnl"/>
              </w:rPr>
              <w:t>(“Dominio del idioma español.”</w:t>
            </w:r>
            <w:r w:rsidRPr="003A143E">
              <w:rPr>
                <w:rStyle w:val="None"/>
                <w:rFonts w:ascii="Calibri" w:hAnsi="Calibri" w:cs="Calibri"/>
                <w:lang w:val="es-ES_tradnl"/>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6C67C" w14:textId="77777777" w:rsidR="00056A20" w:rsidRPr="003A143E" w:rsidRDefault="00056A20">
            <w:pPr>
              <w:pStyle w:val="BodyA"/>
              <w:spacing w:after="60" w:line="240" w:lineRule="auto"/>
              <w:jc w:val="center"/>
              <w:rPr>
                <w:rStyle w:val="None"/>
                <w:rFonts w:ascii="Calibri" w:eastAsia="Calibri" w:hAnsi="Calibri" w:cs="Calibri"/>
                <w:sz w:val="22"/>
                <w:szCs w:val="22"/>
                <w:lang w:val="en-US"/>
              </w:rPr>
            </w:pPr>
          </w:p>
          <w:p w14:paraId="6609772F" w14:textId="351CD5DB" w:rsidR="00056A20" w:rsidRPr="003A143E" w:rsidRDefault="002804B9">
            <w:pPr>
              <w:pStyle w:val="BodyA"/>
              <w:spacing w:after="60" w:line="240" w:lineRule="auto"/>
              <w:jc w:val="center"/>
              <w:rPr>
                <w:rStyle w:val="None"/>
                <w:rFonts w:ascii="Calibri" w:eastAsia="Calibri" w:hAnsi="Calibri" w:cs="Calibri"/>
                <w:sz w:val="18"/>
                <w:szCs w:val="22"/>
                <w:lang w:val="en-US"/>
              </w:rPr>
            </w:pPr>
            <w:r w:rsidRPr="003A143E">
              <w:rPr>
                <w:rStyle w:val="None"/>
                <w:rFonts w:ascii="Calibri" w:eastAsia="Calibri" w:hAnsi="Calibri" w:cs="Calibri"/>
                <w:sz w:val="18"/>
                <w:szCs w:val="22"/>
                <w:lang w:val="en-US"/>
              </w:rPr>
              <w:t>Mandatory</w:t>
            </w:r>
          </w:p>
          <w:p w14:paraId="142E34BF" w14:textId="77777777" w:rsidR="00056A20" w:rsidRPr="003A143E" w:rsidRDefault="00056A20">
            <w:pPr>
              <w:pStyle w:val="BodyA"/>
              <w:spacing w:after="60" w:line="240" w:lineRule="auto"/>
              <w:jc w:val="center"/>
              <w:rPr>
                <w:rStyle w:val="None"/>
                <w:rFonts w:ascii="Calibri" w:eastAsia="Calibri" w:hAnsi="Calibri" w:cs="Calibri"/>
                <w:sz w:val="22"/>
                <w:szCs w:val="22"/>
                <w:lang w:val="en-US"/>
              </w:rPr>
            </w:pPr>
          </w:p>
          <w:p w14:paraId="4BAA41BA" w14:textId="77777777" w:rsidR="00056A20" w:rsidRPr="003A143E" w:rsidRDefault="00056A20">
            <w:pPr>
              <w:pStyle w:val="BodyA"/>
              <w:spacing w:after="60" w:line="240" w:lineRule="auto"/>
              <w:jc w:val="center"/>
              <w:rPr>
                <w:rStyle w:val="None"/>
                <w:rFonts w:ascii="Calibri" w:eastAsia="Calibri" w:hAnsi="Calibri" w:cs="Calibri"/>
                <w:sz w:val="22"/>
                <w:szCs w:val="22"/>
                <w:lang w:val="en-US"/>
              </w:rPr>
            </w:pPr>
          </w:p>
          <w:p w14:paraId="5DA85B34" w14:textId="77777777" w:rsidR="00056A20" w:rsidRPr="003A143E" w:rsidRDefault="00056A20">
            <w:pPr>
              <w:pStyle w:val="BodyA"/>
              <w:spacing w:line="240" w:lineRule="auto"/>
              <w:jc w:val="center"/>
              <w:rPr>
                <w:rStyle w:val="None"/>
                <w:rFonts w:ascii="Calibri" w:hAnsi="Calibri" w:cs="Calibri"/>
                <w:lang w:val="en-US"/>
              </w:rPr>
            </w:pPr>
          </w:p>
          <w:p w14:paraId="1EBFC38B" w14:textId="77777777" w:rsidR="00056A20" w:rsidRPr="003A143E" w:rsidRDefault="00056A20">
            <w:pPr>
              <w:pStyle w:val="BodyA"/>
              <w:spacing w:line="240" w:lineRule="auto"/>
              <w:jc w:val="center"/>
              <w:rPr>
                <w:rStyle w:val="None"/>
                <w:rFonts w:ascii="Calibri" w:hAnsi="Calibri" w:cs="Calibri"/>
                <w:lang w:val="en-US"/>
              </w:rPr>
            </w:pPr>
          </w:p>
          <w:p w14:paraId="3DBD6351" w14:textId="77777777" w:rsidR="00056A20" w:rsidRPr="003A143E" w:rsidRDefault="00056A20">
            <w:pPr>
              <w:pStyle w:val="BodyA"/>
              <w:spacing w:line="240" w:lineRule="auto"/>
              <w:jc w:val="center"/>
              <w:rPr>
                <w:rStyle w:val="None"/>
                <w:rFonts w:ascii="Calibri" w:hAnsi="Calibri" w:cs="Calibri"/>
                <w:lang w:val="en-US"/>
              </w:rPr>
            </w:pPr>
          </w:p>
          <w:p w14:paraId="259800A1" w14:textId="77777777" w:rsidR="00056A20" w:rsidRPr="003A143E" w:rsidRDefault="00056A20">
            <w:pPr>
              <w:pStyle w:val="BodyA"/>
              <w:spacing w:line="240" w:lineRule="auto"/>
              <w:jc w:val="center"/>
              <w:rPr>
                <w:rStyle w:val="None"/>
                <w:rFonts w:ascii="Calibri" w:hAnsi="Calibri" w:cs="Calibri"/>
                <w:lang w:val="en-US"/>
              </w:rPr>
            </w:pPr>
          </w:p>
          <w:p w14:paraId="535CF109" w14:textId="77777777" w:rsidR="00056A20" w:rsidRPr="003A143E" w:rsidRDefault="00056A20">
            <w:pPr>
              <w:pStyle w:val="BodyA"/>
              <w:spacing w:line="240" w:lineRule="auto"/>
              <w:jc w:val="center"/>
              <w:rPr>
                <w:rStyle w:val="None"/>
                <w:rFonts w:ascii="Calibri" w:hAnsi="Calibri" w:cs="Calibri"/>
                <w:lang w:val="en-US"/>
              </w:rPr>
            </w:pPr>
          </w:p>
          <w:p w14:paraId="2F97CA3A" w14:textId="77777777" w:rsidR="00056A20" w:rsidRPr="003A143E" w:rsidRDefault="00056A20">
            <w:pPr>
              <w:pStyle w:val="BodyA"/>
              <w:spacing w:line="240" w:lineRule="auto"/>
              <w:jc w:val="center"/>
              <w:rPr>
                <w:rStyle w:val="None"/>
                <w:rFonts w:ascii="Calibri" w:hAnsi="Calibri" w:cs="Calibri"/>
                <w:lang w:val="en-US"/>
              </w:rPr>
            </w:pPr>
          </w:p>
          <w:p w14:paraId="6D35D262" w14:textId="77777777" w:rsidR="00056A20" w:rsidRPr="003A143E" w:rsidRDefault="00056A20">
            <w:pPr>
              <w:pStyle w:val="BodyA"/>
              <w:spacing w:line="240" w:lineRule="auto"/>
              <w:jc w:val="center"/>
              <w:rPr>
                <w:rStyle w:val="None"/>
                <w:rFonts w:ascii="Calibri" w:hAnsi="Calibri" w:cs="Calibri"/>
                <w:lang w:val="en-US"/>
              </w:rPr>
            </w:pPr>
          </w:p>
          <w:p w14:paraId="44D4E619" w14:textId="77777777" w:rsidR="00056A20" w:rsidRPr="003A143E" w:rsidRDefault="00056A20">
            <w:pPr>
              <w:pStyle w:val="BodyA"/>
              <w:spacing w:line="240" w:lineRule="auto"/>
              <w:jc w:val="center"/>
              <w:rPr>
                <w:rStyle w:val="None"/>
                <w:rFonts w:ascii="Calibri" w:hAnsi="Calibri" w:cs="Calibri"/>
                <w:lang w:val="en-US"/>
              </w:rPr>
            </w:pPr>
          </w:p>
          <w:p w14:paraId="368C2785" w14:textId="77777777" w:rsidR="00056A20" w:rsidRPr="003A143E" w:rsidRDefault="00056A20">
            <w:pPr>
              <w:pStyle w:val="BodyA"/>
              <w:spacing w:line="240" w:lineRule="auto"/>
              <w:jc w:val="center"/>
              <w:rPr>
                <w:rStyle w:val="None"/>
                <w:rFonts w:ascii="Calibri" w:hAnsi="Calibri" w:cs="Calibri"/>
                <w:lang w:val="en-US"/>
              </w:rPr>
            </w:pPr>
          </w:p>
          <w:p w14:paraId="39D4FC5F" w14:textId="77777777" w:rsidR="00056A20" w:rsidRPr="003A143E" w:rsidRDefault="00056A20">
            <w:pPr>
              <w:pStyle w:val="BodyA"/>
              <w:spacing w:line="240" w:lineRule="auto"/>
              <w:jc w:val="center"/>
              <w:rPr>
                <w:rStyle w:val="None"/>
                <w:rFonts w:ascii="Calibri" w:hAnsi="Calibri" w:cs="Calibri"/>
                <w:lang w:val="en-US"/>
              </w:rPr>
            </w:pPr>
          </w:p>
          <w:p w14:paraId="3AE2A74C" w14:textId="77777777" w:rsidR="00056A20" w:rsidRPr="003A143E" w:rsidRDefault="00056A20">
            <w:pPr>
              <w:pStyle w:val="BodyA"/>
              <w:spacing w:line="240" w:lineRule="auto"/>
              <w:jc w:val="center"/>
              <w:rPr>
                <w:rFonts w:ascii="Calibri" w:hAnsi="Calibri" w:cs="Calibri"/>
              </w:rPr>
            </w:pPr>
          </w:p>
        </w:tc>
      </w:tr>
      <w:tr w:rsidR="00056A20" w:rsidRPr="003A143E" w14:paraId="5BFC6D19" w14:textId="77777777" w:rsidTr="00B206A0">
        <w:trPr>
          <w:gridAfter w:val="1"/>
          <w:wAfter w:w="14" w:type="dxa"/>
          <w:trHeight w:val="1276"/>
        </w:trPr>
        <w:tc>
          <w:tcPr>
            <w:tcW w:w="8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FC453" w14:textId="77777777" w:rsidR="00056A20" w:rsidRPr="003A143E" w:rsidRDefault="00CA3D14">
            <w:pPr>
              <w:pStyle w:val="BodyA"/>
              <w:spacing w:line="240" w:lineRule="auto"/>
              <w:rPr>
                <w:rStyle w:val="None"/>
                <w:rFonts w:ascii="Calibri" w:hAnsi="Calibri" w:cs="Calibri"/>
                <w:b/>
                <w:bCs/>
                <w:lang w:val="en-GB"/>
              </w:rPr>
            </w:pPr>
            <w:r w:rsidRPr="003A143E">
              <w:rPr>
                <w:rStyle w:val="None"/>
                <w:rFonts w:ascii="Calibri" w:hAnsi="Calibri" w:cs="Calibri"/>
                <w:b/>
                <w:bCs/>
                <w:lang w:val="en-US"/>
              </w:rPr>
              <w:t xml:space="preserve">General </w:t>
            </w:r>
            <w:r w:rsidRPr="003A143E">
              <w:rPr>
                <w:rStyle w:val="None"/>
                <w:rFonts w:ascii="Calibri" w:hAnsi="Calibri" w:cs="Calibri"/>
                <w:b/>
                <w:bCs/>
                <w:lang w:val="en-GB"/>
              </w:rPr>
              <w:t xml:space="preserve">added value </w:t>
            </w:r>
            <w:r w:rsidRPr="003A143E">
              <w:rPr>
                <w:rStyle w:val="None"/>
                <w:rFonts w:ascii="Calibri" w:hAnsi="Calibri" w:cs="Calibri"/>
                <w:b/>
                <w:bCs/>
                <w:lang w:val="en-US"/>
              </w:rPr>
              <w:t>of the team:</w:t>
            </w:r>
          </w:p>
          <w:p w14:paraId="6D4B64BD" w14:textId="77777777" w:rsidR="00056A20" w:rsidRPr="003A143E" w:rsidRDefault="00CA3D14">
            <w:pPr>
              <w:pStyle w:val="BodyA"/>
              <w:spacing w:line="276" w:lineRule="auto"/>
              <w:jc w:val="both"/>
              <w:rPr>
                <w:rStyle w:val="None"/>
                <w:rFonts w:ascii="Calibri" w:hAnsi="Calibri" w:cs="Calibri"/>
                <w:lang w:val="en-GB"/>
              </w:rPr>
            </w:pPr>
            <w:r w:rsidRPr="003A143E">
              <w:rPr>
                <w:rStyle w:val="None"/>
                <w:rFonts w:ascii="Calibri" w:hAnsi="Calibri" w:cs="Calibri"/>
                <w:lang w:val="en-GB"/>
              </w:rPr>
              <w:t>Based on the complementarity of the profile, experience and competencies of team members.</w:t>
            </w:r>
          </w:p>
          <w:p w14:paraId="00649688" w14:textId="77777777" w:rsidR="00056A20" w:rsidRPr="003A143E" w:rsidRDefault="00CA3D14">
            <w:pPr>
              <w:pStyle w:val="BodyA"/>
              <w:spacing w:line="276" w:lineRule="auto"/>
              <w:jc w:val="both"/>
              <w:rPr>
                <w:rFonts w:ascii="Calibri" w:hAnsi="Calibri" w:cs="Calibri"/>
                <w:lang w:val="es-CO"/>
              </w:rPr>
            </w:pPr>
            <w:r w:rsidRPr="003A143E">
              <w:rPr>
                <w:rStyle w:val="None"/>
                <w:rFonts w:ascii="Calibri" w:hAnsi="Calibri" w:cs="Calibri"/>
                <w:lang w:val="es-ES_tradnl"/>
              </w:rPr>
              <w:t>(“</w:t>
            </w:r>
            <w:r w:rsidRPr="003A143E">
              <w:rPr>
                <w:rStyle w:val="None"/>
                <w:rFonts w:ascii="Calibri" w:hAnsi="Calibri" w:cs="Calibri"/>
                <w:i/>
                <w:iCs/>
                <w:lang w:val="es-ES_tradnl"/>
              </w:rPr>
              <w:t>Valor agregado del equipo: Complementariedad entre los perfiles, experiencia y competencias de los miembros de equipo</w:t>
            </w:r>
            <w:r w:rsidRPr="003A143E">
              <w:rPr>
                <w:rStyle w:val="None"/>
                <w:rFonts w:ascii="Calibri" w:hAnsi="Calibri" w:cs="Calibri"/>
                <w:lang w:val="es-ES_tradnl"/>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F9A3A" w14:textId="77777777" w:rsidR="00056A20" w:rsidRPr="003A143E" w:rsidRDefault="00CA3D14">
            <w:pPr>
              <w:pStyle w:val="BodyA"/>
              <w:spacing w:after="60" w:line="240" w:lineRule="auto"/>
              <w:jc w:val="center"/>
              <w:rPr>
                <w:rFonts w:ascii="Calibri" w:hAnsi="Calibri" w:cs="Calibri"/>
              </w:rPr>
            </w:pPr>
            <w:r w:rsidRPr="003A143E">
              <w:rPr>
                <w:rStyle w:val="None"/>
                <w:rFonts w:ascii="Calibri" w:hAnsi="Calibri" w:cs="Calibri"/>
                <w:sz w:val="22"/>
                <w:szCs w:val="22"/>
                <w:lang w:val="es-ES_tradnl"/>
              </w:rPr>
              <w:t>2</w:t>
            </w:r>
            <w:r w:rsidRPr="003A143E">
              <w:rPr>
                <w:rStyle w:val="None"/>
                <w:rFonts w:ascii="Calibri" w:hAnsi="Calibri" w:cs="Calibri"/>
                <w:sz w:val="22"/>
                <w:szCs w:val="22"/>
                <w:lang w:val="en-US"/>
              </w:rPr>
              <w:t xml:space="preserve"> </w:t>
            </w:r>
          </w:p>
        </w:tc>
      </w:tr>
      <w:tr w:rsidR="00056A20" w:rsidRPr="003A143E" w14:paraId="332A2E74" w14:textId="77777777" w:rsidTr="00B206A0">
        <w:trPr>
          <w:gridAfter w:val="1"/>
          <w:wAfter w:w="14" w:type="dxa"/>
          <w:trHeight w:val="12375"/>
        </w:trPr>
        <w:tc>
          <w:tcPr>
            <w:tcW w:w="8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51FD" w14:textId="77777777" w:rsidR="00056A20" w:rsidRPr="003A143E" w:rsidRDefault="00CA3D14">
            <w:pPr>
              <w:pStyle w:val="BodyA"/>
              <w:spacing w:line="276" w:lineRule="auto"/>
              <w:rPr>
                <w:rStyle w:val="None"/>
                <w:rFonts w:ascii="Calibri" w:hAnsi="Calibri" w:cs="Calibri"/>
                <w:b/>
                <w:bCs/>
                <w:lang w:val="en-GB"/>
              </w:rPr>
            </w:pPr>
            <w:r w:rsidRPr="003A143E">
              <w:rPr>
                <w:rStyle w:val="None"/>
                <w:rFonts w:ascii="Calibri" w:hAnsi="Calibri" w:cs="Calibri"/>
                <w:b/>
                <w:bCs/>
                <w:lang w:val="en-US"/>
              </w:rPr>
              <w:lastRenderedPageBreak/>
              <w:t>Team Experience and Competencies</w:t>
            </w:r>
          </w:p>
          <w:p w14:paraId="5440450E" w14:textId="77777777" w:rsidR="00056A20" w:rsidRPr="003A143E" w:rsidRDefault="00056A20">
            <w:pPr>
              <w:pStyle w:val="BodyA"/>
              <w:spacing w:line="240" w:lineRule="auto"/>
              <w:jc w:val="both"/>
              <w:rPr>
                <w:rStyle w:val="None"/>
                <w:rFonts w:ascii="Calibri" w:hAnsi="Calibri" w:cs="Calibri"/>
                <w:i/>
                <w:iCs/>
                <w:lang w:val="en-US"/>
              </w:rPr>
            </w:pPr>
          </w:p>
          <w:p w14:paraId="40A60486" w14:textId="77777777" w:rsidR="00056A20" w:rsidRPr="003A143E" w:rsidRDefault="00CA3D14">
            <w:pPr>
              <w:pStyle w:val="BodyA"/>
              <w:spacing w:line="240" w:lineRule="auto"/>
              <w:jc w:val="both"/>
              <w:rPr>
                <w:rStyle w:val="None"/>
                <w:rFonts w:ascii="Calibri" w:hAnsi="Calibri" w:cs="Calibri"/>
                <w:lang w:val="en-GB"/>
              </w:rPr>
            </w:pPr>
            <w:r w:rsidRPr="003A143E">
              <w:rPr>
                <w:rStyle w:val="None"/>
                <w:rFonts w:ascii="Calibri" w:hAnsi="Calibri" w:cs="Calibri"/>
                <w:lang w:val="en-US"/>
              </w:rPr>
              <w:t>The work team professional skills in:</w:t>
            </w:r>
          </w:p>
          <w:p w14:paraId="3C086BBC" w14:textId="77777777" w:rsidR="00056A20" w:rsidRPr="003A143E" w:rsidRDefault="00056A20">
            <w:pPr>
              <w:pStyle w:val="BodyA"/>
              <w:spacing w:line="240" w:lineRule="auto"/>
              <w:jc w:val="both"/>
              <w:rPr>
                <w:rStyle w:val="None"/>
                <w:rFonts w:ascii="Calibri" w:hAnsi="Calibri" w:cs="Calibri"/>
                <w:lang w:val="en-US"/>
              </w:rPr>
            </w:pPr>
          </w:p>
          <w:p w14:paraId="2A19EA15" w14:textId="77777777" w:rsidR="00056A20" w:rsidRPr="003A143E" w:rsidRDefault="00CA3D14">
            <w:pPr>
              <w:pStyle w:val="BodyA"/>
              <w:spacing w:line="240" w:lineRule="auto"/>
              <w:jc w:val="both"/>
              <w:rPr>
                <w:rStyle w:val="None"/>
                <w:rFonts w:ascii="Calibri" w:hAnsi="Calibri" w:cs="Calibri"/>
                <w:lang w:val="en-GB"/>
              </w:rPr>
            </w:pPr>
            <w:r w:rsidRPr="003A143E">
              <w:rPr>
                <w:rStyle w:val="None"/>
                <w:rFonts w:ascii="Calibri" w:hAnsi="Calibri" w:cs="Calibri"/>
                <w:b/>
                <w:bCs/>
                <w:lang w:val="en-US"/>
              </w:rPr>
              <w:t xml:space="preserve">Coordination: </w:t>
            </w:r>
            <w:r w:rsidRPr="003A143E">
              <w:rPr>
                <w:rStyle w:val="None"/>
                <w:rFonts w:ascii="Calibri" w:hAnsi="Calibri" w:cs="Calibri"/>
                <w:lang w:val="en-US"/>
              </w:rPr>
              <w:t>To lead the selection process and application of the valuation methodology.</w:t>
            </w:r>
          </w:p>
          <w:p w14:paraId="3F35F8DA" w14:textId="77777777" w:rsidR="00056A20" w:rsidRPr="003A143E" w:rsidRDefault="00CA3D14">
            <w:pPr>
              <w:pStyle w:val="BodyA"/>
              <w:spacing w:line="240" w:lineRule="auto"/>
              <w:jc w:val="both"/>
              <w:rPr>
                <w:rStyle w:val="None"/>
                <w:rFonts w:ascii="Calibri" w:hAnsi="Calibri" w:cs="Calibri"/>
                <w:lang w:val="en-GB"/>
              </w:rPr>
            </w:pPr>
            <w:r w:rsidRPr="003A143E">
              <w:rPr>
                <w:rStyle w:val="None"/>
                <w:rFonts w:ascii="Calibri" w:hAnsi="Calibri" w:cs="Calibri"/>
                <w:lang w:val="en-US"/>
              </w:rPr>
              <w:t>This includes</w:t>
            </w:r>
            <w:r w:rsidRPr="003A143E">
              <w:rPr>
                <w:rStyle w:val="None"/>
                <w:rFonts w:ascii="Calibri" w:hAnsi="Calibri" w:cs="Calibri"/>
                <w:lang w:val="en-GB"/>
              </w:rPr>
              <w:t xml:space="preserve"> </w:t>
            </w:r>
            <w:r w:rsidRPr="003A143E">
              <w:rPr>
                <w:rStyle w:val="None"/>
                <w:rFonts w:ascii="Calibri" w:hAnsi="Calibri" w:cs="Calibri"/>
                <w:lang w:val="en-US"/>
              </w:rPr>
              <w:t>that the work team has</w:t>
            </w:r>
            <w:r w:rsidRPr="003A143E">
              <w:rPr>
                <w:rStyle w:val="None"/>
                <w:rFonts w:ascii="Calibri" w:hAnsi="Calibri" w:cs="Calibri"/>
                <w:lang w:val="en-GB"/>
              </w:rPr>
              <w:t xml:space="preserve"> among its members</w:t>
            </w:r>
            <w:r w:rsidRPr="003A143E">
              <w:rPr>
                <w:rStyle w:val="None"/>
                <w:rFonts w:ascii="Calibri" w:hAnsi="Calibri" w:cs="Calibri"/>
                <w:lang w:val="en-US"/>
              </w:rPr>
              <w:t>:</w:t>
            </w:r>
          </w:p>
          <w:p w14:paraId="14989924" w14:textId="77777777" w:rsidR="00056A20" w:rsidRPr="003A143E" w:rsidRDefault="00CA3D14">
            <w:pPr>
              <w:pStyle w:val="BodyA"/>
              <w:numPr>
                <w:ilvl w:val="0"/>
                <w:numId w:val="38"/>
              </w:numPr>
              <w:spacing w:line="240" w:lineRule="auto"/>
              <w:jc w:val="both"/>
              <w:rPr>
                <w:rFonts w:ascii="Calibri" w:hAnsi="Calibri" w:cs="Calibri"/>
                <w:lang w:val="en-GB"/>
              </w:rPr>
            </w:pPr>
            <w:r w:rsidRPr="003A143E">
              <w:rPr>
                <w:rStyle w:val="None"/>
                <w:rFonts w:ascii="Calibri" w:hAnsi="Calibri" w:cs="Calibri"/>
                <w:lang w:val="en-GB"/>
              </w:rPr>
              <w:t xml:space="preserve">A </w:t>
            </w:r>
            <w:r w:rsidRPr="003A143E">
              <w:rPr>
                <w:rStyle w:val="None"/>
                <w:rFonts w:ascii="Calibri" w:hAnsi="Calibri" w:cs="Calibri"/>
                <w:lang w:val="en-US"/>
              </w:rPr>
              <w:t>Bachelor</w:t>
            </w:r>
            <w:r w:rsidRPr="003A143E">
              <w:rPr>
                <w:rStyle w:val="None"/>
                <w:rFonts w:ascii="Calibri" w:hAnsi="Calibri" w:cs="Calibri"/>
                <w:lang w:val="en-GB"/>
              </w:rPr>
              <w:t>’</w:t>
            </w:r>
            <w:r w:rsidRPr="003A143E">
              <w:rPr>
                <w:rStyle w:val="None"/>
                <w:rFonts w:ascii="Calibri" w:hAnsi="Calibri" w:cs="Calibri"/>
                <w:lang w:val="en-US"/>
              </w:rPr>
              <w:t>s degree in Environmental Sciences, Biology or related careers / Master's degree in Biodiversity Conservation, Environmental Management or related careers</w:t>
            </w:r>
          </w:p>
          <w:p w14:paraId="3D37BAAB" w14:textId="77777777" w:rsidR="00056A20" w:rsidRPr="003A143E" w:rsidRDefault="00CA3D14">
            <w:pPr>
              <w:pStyle w:val="BodyA"/>
              <w:numPr>
                <w:ilvl w:val="0"/>
                <w:numId w:val="38"/>
              </w:numPr>
              <w:spacing w:line="240" w:lineRule="auto"/>
              <w:jc w:val="both"/>
              <w:rPr>
                <w:rFonts w:ascii="Calibri" w:hAnsi="Calibri" w:cs="Calibri"/>
                <w:lang w:val="en-US"/>
              </w:rPr>
            </w:pPr>
            <w:r w:rsidRPr="003A143E">
              <w:rPr>
                <w:rStyle w:val="None"/>
                <w:rFonts w:ascii="Calibri" w:hAnsi="Calibri" w:cs="Calibri"/>
                <w:lang w:val="en-US"/>
              </w:rPr>
              <w:t>Verifiable experience in environmental management, marine ecosystems, evaluation of ecosystem services, among others (mandatory).</w:t>
            </w:r>
          </w:p>
          <w:p w14:paraId="1E00FBA1" w14:textId="77777777" w:rsidR="00056A20" w:rsidRPr="003A143E" w:rsidRDefault="00CA3D14">
            <w:pPr>
              <w:pStyle w:val="BodyA"/>
              <w:numPr>
                <w:ilvl w:val="0"/>
                <w:numId w:val="38"/>
              </w:numPr>
              <w:spacing w:line="240" w:lineRule="auto"/>
              <w:jc w:val="both"/>
              <w:rPr>
                <w:rFonts w:ascii="Calibri" w:hAnsi="Calibri" w:cs="Calibri"/>
                <w:lang w:val="en-US"/>
              </w:rPr>
            </w:pPr>
            <w:r w:rsidRPr="003A143E">
              <w:rPr>
                <w:rStyle w:val="None"/>
                <w:rFonts w:ascii="Calibri" w:hAnsi="Calibri" w:cs="Calibri"/>
                <w:lang w:val="en-US"/>
              </w:rPr>
              <w:t>Skills and management of geographic information systems, graphic design and modeling programs, not mandatory.</w:t>
            </w:r>
          </w:p>
          <w:p w14:paraId="26C20A3C" w14:textId="77777777" w:rsidR="00056A20" w:rsidRPr="003A143E" w:rsidRDefault="00056A20">
            <w:pPr>
              <w:pStyle w:val="BodyA"/>
              <w:spacing w:line="240" w:lineRule="auto"/>
              <w:jc w:val="both"/>
              <w:rPr>
                <w:rStyle w:val="None"/>
                <w:rFonts w:ascii="Calibri" w:hAnsi="Calibri" w:cs="Calibri"/>
                <w:lang w:val="en-US"/>
              </w:rPr>
            </w:pPr>
          </w:p>
          <w:p w14:paraId="7D0F62DB" w14:textId="77777777" w:rsidR="00056A20" w:rsidRPr="003A143E" w:rsidRDefault="00CA3D14">
            <w:pPr>
              <w:pStyle w:val="BodyA"/>
              <w:spacing w:line="240" w:lineRule="auto"/>
              <w:jc w:val="both"/>
              <w:rPr>
                <w:rStyle w:val="None"/>
                <w:rFonts w:ascii="Calibri" w:hAnsi="Calibri" w:cs="Calibri"/>
                <w:i/>
                <w:iCs/>
                <w:lang w:val="es-CO"/>
              </w:rPr>
            </w:pPr>
            <w:r w:rsidRPr="003A143E">
              <w:rPr>
                <w:rStyle w:val="None"/>
                <w:rFonts w:ascii="Calibri" w:hAnsi="Calibri" w:cs="Calibri"/>
                <w:i/>
                <w:iCs/>
                <w:lang w:val="es-ES_tradnl"/>
              </w:rPr>
              <w:t>(“</w:t>
            </w:r>
            <w:r w:rsidRPr="003A143E">
              <w:rPr>
                <w:rStyle w:val="None"/>
                <w:rFonts w:ascii="Calibri" w:hAnsi="Calibri" w:cs="Calibri"/>
                <w:i/>
                <w:iCs/>
                <w:lang w:val="es-CO"/>
              </w:rPr>
              <w:t>Coordinación: Para liderar el proceso de selección y aplicación de la metodología de valoración.</w:t>
            </w:r>
          </w:p>
          <w:p w14:paraId="52505B33" w14:textId="77777777" w:rsidR="00056A20" w:rsidRPr="003A143E" w:rsidRDefault="00CA3D14">
            <w:pPr>
              <w:pStyle w:val="BodyA"/>
              <w:spacing w:line="240" w:lineRule="auto"/>
              <w:jc w:val="both"/>
              <w:rPr>
                <w:rStyle w:val="None"/>
                <w:rFonts w:ascii="Calibri" w:hAnsi="Calibri" w:cs="Calibri"/>
                <w:i/>
                <w:iCs/>
                <w:lang w:val="es-CO"/>
              </w:rPr>
            </w:pPr>
            <w:r w:rsidRPr="003A143E">
              <w:rPr>
                <w:rStyle w:val="None"/>
                <w:rFonts w:ascii="Calibri" w:hAnsi="Calibri" w:cs="Calibri"/>
                <w:i/>
                <w:iCs/>
                <w:lang w:val="es-CO"/>
              </w:rPr>
              <w:t>Esto incluye</w:t>
            </w:r>
            <w:r w:rsidRPr="003A143E">
              <w:rPr>
                <w:rStyle w:val="None"/>
                <w:rFonts w:ascii="Calibri" w:hAnsi="Calibri" w:cs="Calibri"/>
                <w:i/>
                <w:iCs/>
                <w:lang w:val="es-ES_tradnl"/>
              </w:rPr>
              <w:t xml:space="preserve"> </w:t>
            </w:r>
            <w:r w:rsidRPr="003A143E">
              <w:rPr>
                <w:rStyle w:val="None"/>
                <w:rFonts w:ascii="Calibri" w:hAnsi="Calibri" w:cs="Calibri"/>
                <w:i/>
                <w:iCs/>
                <w:lang w:val="es-CO"/>
              </w:rPr>
              <w:t>que el equipo de trabajo tenga:</w:t>
            </w:r>
          </w:p>
          <w:p w14:paraId="6FC7A63D" w14:textId="77777777" w:rsidR="00056A20" w:rsidRPr="003A143E" w:rsidRDefault="00CA3D14">
            <w:pPr>
              <w:pStyle w:val="BodyA"/>
              <w:numPr>
                <w:ilvl w:val="0"/>
                <w:numId w:val="38"/>
              </w:numPr>
              <w:spacing w:line="240" w:lineRule="auto"/>
              <w:jc w:val="both"/>
              <w:rPr>
                <w:rFonts w:ascii="Calibri" w:hAnsi="Calibri" w:cs="Calibri"/>
                <w:i/>
                <w:iCs/>
                <w:lang w:val="es-ES_tradnl"/>
              </w:rPr>
            </w:pPr>
            <w:r w:rsidRPr="003A143E">
              <w:rPr>
                <w:rStyle w:val="None"/>
                <w:rFonts w:ascii="Calibri" w:hAnsi="Calibri" w:cs="Calibri"/>
                <w:i/>
                <w:iCs/>
                <w:lang w:val="es-ES_tradnl"/>
              </w:rPr>
              <w:t>L</w:t>
            </w:r>
            <w:r w:rsidRPr="003A143E">
              <w:rPr>
                <w:rStyle w:val="None"/>
                <w:rFonts w:ascii="Calibri" w:hAnsi="Calibri" w:cs="Calibri"/>
                <w:i/>
                <w:iCs/>
                <w:lang w:val="es-CO"/>
              </w:rPr>
              <w:t>icenciado/a en Ciencias Ambientales, Biología o carreras afines / Maestría en Conservación de la Biodiversidad, Gestión Ambiental o carreras afines</w:t>
            </w:r>
          </w:p>
          <w:p w14:paraId="594175E2" w14:textId="77777777" w:rsidR="00056A20" w:rsidRPr="003A143E" w:rsidRDefault="00CA3D14">
            <w:pPr>
              <w:pStyle w:val="BodyA"/>
              <w:numPr>
                <w:ilvl w:val="0"/>
                <w:numId w:val="38"/>
              </w:numPr>
              <w:spacing w:line="240" w:lineRule="auto"/>
              <w:jc w:val="both"/>
              <w:rPr>
                <w:rFonts w:ascii="Calibri" w:hAnsi="Calibri" w:cs="Calibri"/>
                <w:i/>
                <w:iCs/>
                <w:lang w:val="es-CO"/>
              </w:rPr>
            </w:pPr>
            <w:r w:rsidRPr="003A143E">
              <w:rPr>
                <w:rStyle w:val="None"/>
                <w:rFonts w:ascii="Calibri" w:hAnsi="Calibri" w:cs="Calibri"/>
                <w:i/>
                <w:iCs/>
                <w:lang w:val="es-CO"/>
              </w:rPr>
              <w:t xml:space="preserve">Experiencia comprobable en gestión ambiental, ecosistemas marinos, evaluación de servicios ecosistémicos, entre otros (excluyente). </w:t>
            </w:r>
          </w:p>
          <w:p w14:paraId="3F544587" w14:textId="77777777" w:rsidR="00056A20" w:rsidRPr="003A143E" w:rsidRDefault="00CA3D14">
            <w:pPr>
              <w:pStyle w:val="BodyA"/>
              <w:numPr>
                <w:ilvl w:val="0"/>
                <w:numId w:val="38"/>
              </w:numPr>
              <w:spacing w:line="240" w:lineRule="auto"/>
              <w:jc w:val="both"/>
              <w:rPr>
                <w:rFonts w:ascii="Calibri" w:hAnsi="Calibri" w:cs="Calibri"/>
                <w:i/>
                <w:iCs/>
                <w:lang w:val="es-CO"/>
              </w:rPr>
            </w:pPr>
            <w:r w:rsidRPr="003A143E">
              <w:rPr>
                <w:rStyle w:val="None"/>
                <w:rFonts w:ascii="Calibri" w:hAnsi="Calibri" w:cs="Calibri"/>
                <w:i/>
                <w:iCs/>
                <w:lang w:val="es-CO"/>
              </w:rPr>
              <w:t>Habilidades y manejo de sistemas de información geográfica, programas de diseño gráfico y de modelado, no excluyente.</w:t>
            </w:r>
            <w:r w:rsidRPr="003A143E">
              <w:rPr>
                <w:rStyle w:val="None"/>
                <w:rFonts w:ascii="Calibri" w:hAnsi="Calibri" w:cs="Calibri"/>
                <w:i/>
                <w:iCs/>
                <w:lang w:val="es-ES_tradnl"/>
              </w:rPr>
              <w:t>”)</w:t>
            </w:r>
          </w:p>
          <w:p w14:paraId="1EFC3180" w14:textId="77777777" w:rsidR="00056A20" w:rsidRPr="003A143E" w:rsidRDefault="00056A20">
            <w:pPr>
              <w:pStyle w:val="BodyA"/>
              <w:spacing w:line="240" w:lineRule="auto"/>
              <w:jc w:val="both"/>
              <w:rPr>
                <w:rStyle w:val="None"/>
                <w:rFonts w:ascii="Calibri" w:hAnsi="Calibri" w:cs="Calibri"/>
                <w:i/>
                <w:iCs/>
                <w:lang w:val="es-CO"/>
              </w:rPr>
            </w:pPr>
          </w:p>
          <w:p w14:paraId="4C03ACBA" w14:textId="77777777" w:rsidR="00056A20" w:rsidRPr="003A143E" w:rsidRDefault="00CA3D14">
            <w:pPr>
              <w:pStyle w:val="BodyA"/>
              <w:spacing w:line="240" w:lineRule="auto"/>
              <w:jc w:val="both"/>
              <w:rPr>
                <w:rStyle w:val="None"/>
                <w:rFonts w:ascii="Calibri" w:hAnsi="Calibri" w:cs="Calibri"/>
                <w:lang w:val="en-GB"/>
              </w:rPr>
            </w:pPr>
            <w:r w:rsidRPr="003A143E">
              <w:rPr>
                <w:rStyle w:val="None"/>
                <w:rFonts w:ascii="Calibri" w:hAnsi="Calibri" w:cs="Calibri"/>
                <w:b/>
                <w:bCs/>
                <w:lang w:val="en-US"/>
              </w:rPr>
              <w:t>Economics:</w:t>
            </w:r>
            <w:r w:rsidRPr="003A143E">
              <w:rPr>
                <w:rStyle w:val="None"/>
                <w:rFonts w:ascii="Calibri" w:hAnsi="Calibri" w:cs="Calibri"/>
                <w:lang w:val="en-US"/>
              </w:rPr>
              <w:t xml:space="preserve"> To support the selection process and application of the valuation methodology.</w:t>
            </w:r>
          </w:p>
          <w:p w14:paraId="4406425F" w14:textId="77777777" w:rsidR="00056A20" w:rsidRPr="003A143E" w:rsidRDefault="00CA3D14">
            <w:pPr>
              <w:pStyle w:val="BodyA"/>
              <w:spacing w:line="240" w:lineRule="auto"/>
              <w:jc w:val="both"/>
              <w:rPr>
                <w:rStyle w:val="None"/>
                <w:rFonts w:ascii="Calibri" w:hAnsi="Calibri" w:cs="Calibri"/>
                <w:lang w:val="en-GB"/>
              </w:rPr>
            </w:pPr>
            <w:r w:rsidRPr="003A143E">
              <w:rPr>
                <w:rStyle w:val="None"/>
                <w:rFonts w:ascii="Calibri" w:hAnsi="Calibri" w:cs="Calibri"/>
                <w:lang w:val="en-US"/>
              </w:rPr>
              <w:t>This includes</w:t>
            </w:r>
            <w:r w:rsidRPr="003A143E">
              <w:rPr>
                <w:rStyle w:val="None"/>
                <w:rFonts w:ascii="Calibri" w:hAnsi="Calibri" w:cs="Calibri"/>
                <w:lang w:val="en-GB"/>
              </w:rPr>
              <w:t xml:space="preserve"> </w:t>
            </w:r>
            <w:r w:rsidRPr="003A143E">
              <w:rPr>
                <w:rStyle w:val="None"/>
                <w:rFonts w:ascii="Calibri" w:hAnsi="Calibri" w:cs="Calibri"/>
                <w:lang w:val="en-US"/>
              </w:rPr>
              <w:t>that the work team has</w:t>
            </w:r>
            <w:r w:rsidRPr="003A143E">
              <w:rPr>
                <w:rStyle w:val="None"/>
                <w:rFonts w:ascii="Calibri" w:hAnsi="Calibri" w:cs="Calibri"/>
                <w:lang w:val="en-GB"/>
              </w:rPr>
              <w:t xml:space="preserve"> among its members</w:t>
            </w:r>
            <w:r w:rsidRPr="003A143E">
              <w:rPr>
                <w:rStyle w:val="None"/>
                <w:rFonts w:ascii="Calibri" w:hAnsi="Calibri" w:cs="Calibri"/>
                <w:lang w:val="en-US"/>
              </w:rPr>
              <w:t>:</w:t>
            </w:r>
          </w:p>
          <w:p w14:paraId="3F2D1872" w14:textId="77777777" w:rsidR="00056A20" w:rsidRPr="003A143E" w:rsidRDefault="00CA3D14">
            <w:pPr>
              <w:pStyle w:val="BodyA"/>
              <w:numPr>
                <w:ilvl w:val="0"/>
                <w:numId w:val="38"/>
              </w:numPr>
              <w:spacing w:line="240" w:lineRule="auto"/>
              <w:jc w:val="both"/>
              <w:rPr>
                <w:rFonts w:ascii="Calibri" w:hAnsi="Calibri" w:cs="Calibri"/>
                <w:lang w:val="en-GB"/>
              </w:rPr>
            </w:pPr>
            <w:r w:rsidRPr="003A143E">
              <w:rPr>
                <w:rStyle w:val="None"/>
                <w:rFonts w:ascii="Calibri" w:hAnsi="Calibri" w:cs="Calibri"/>
                <w:lang w:val="en-GB"/>
              </w:rPr>
              <w:t xml:space="preserve">A </w:t>
            </w:r>
            <w:r w:rsidRPr="003A143E">
              <w:rPr>
                <w:rStyle w:val="None"/>
                <w:rFonts w:ascii="Calibri" w:hAnsi="Calibri" w:cs="Calibri"/>
                <w:lang w:val="en-US"/>
              </w:rPr>
              <w:t>Bachelor's degree in economics with postgraduate studies in environmental economics, ecological economics, conservation or related fields.</w:t>
            </w:r>
          </w:p>
          <w:p w14:paraId="400F9066" w14:textId="77777777" w:rsidR="00056A20" w:rsidRPr="003A143E" w:rsidRDefault="00CA3D14">
            <w:pPr>
              <w:pStyle w:val="BodyA"/>
              <w:numPr>
                <w:ilvl w:val="0"/>
                <w:numId w:val="38"/>
              </w:numPr>
              <w:spacing w:line="240" w:lineRule="auto"/>
              <w:jc w:val="both"/>
              <w:rPr>
                <w:rFonts w:ascii="Calibri" w:hAnsi="Calibri" w:cs="Calibri"/>
                <w:lang w:val="en-US"/>
              </w:rPr>
            </w:pPr>
            <w:r w:rsidRPr="003A143E">
              <w:rPr>
                <w:rStyle w:val="None"/>
                <w:rFonts w:ascii="Calibri" w:hAnsi="Calibri" w:cs="Calibri"/>
                <w:lang w:val="en-US"/>
              </w:rPr>
              <w:t>Demonstrable experience in environmental economics, economic valuation of ecosystem services, biodiversity and climate finance, economic instruments for the protection of nature, innovative financial mechanisms for conservation, payment for ecosystem services or related areas.</w:t>
            </w:r>
          </w:p>
          <w:p w14:paraId="302381BB" w14:textId="77777777" w:rsidR="00056A20" w:rsidRPr="003A143E" w:rsidRDefault="00056A20">
            <w:pPr>
              <w:pStyle w:val="BodyA"/>
              <w:spacing w:line="240" w:lineRule="auto"/>
              <w:jc w:val="both"/>
              <w:rPr>
                <w:rStyle w:val="None"/>
                <w:rFonts w:ascii="Calibri" w:hAnsi="Calibri" w:cs="Calibri"/>
                <w:lang w:val="en-US"/>
              </w:rPr>
            </w:pPr>
          </w:p>
          <w:p w14:paraId="5D34B341" w14:textId="77777777" w:rsidR="00056A20" w:rsidRPr="003A143E" w:rsidRDefault="00CA3D14">
            <w:pPr>
              <w:pStyle w:val="BodyA"/>
              <w:spacing w:line="240" w:lineRule="auto"/>
              <w:jc w:val="both"/>
              <w:rPr>
                <w:rStyle w:val="None"/>
                <w:rFonts w:ascii="Calibri" w:hAnsi="Calibri" w:cs="Calibri"/>
                <w:i/>
                <w:iCs/>
                <w:lang w:val="es-CO"/>
              </w:rPr>
            </w:pPr>
            <w:r w:rsidRPr="003A143E">
              <w:rPr>
                <w:rStyle w:val="None"/>
                <w:rFonts w:ascii="Calibri" w:hAnsi="Calibri" w:cs="Calibri"/>
                <w:lang w:val="es-ES_tradnl"/>
              </w:rPr>
              <w:t>(“</w:t>
            </w:r>
            <w:r w:rsidRPr="003A143E">
              <w:rPr>
                <w:rStyle w:val="None"/>
                <w:rFonts w:ascii="Calibri" w:hAnsi="Calibri" w:cs="Calibri"/>
                <w:i/>
                <w:iCs/>
                <w:lang w:val="es-CO"/>
              </w:rPr>
              <w:t>Economía: Para apoyar el proceso de selección y aplicación de la metodología de valoración.</w:t>
            </w:r>
          </w:p>
          <w:p w14:paraId="49CDBA07" w14:textId="77777777" w:rsidR="00056A20" w:rsidRPr="003A143E" w:rsidRDefault="00CA3D14">
            <w:pPr>
              <w:pStyle w:val="BodyA"/>
              <w:spacing w:line="240" w:lineRule="auto"/>
              <w:jc w:val="both"/>
              <w:rPr>
                <w:rStyle w:val="None"/>
                <w:rFonts w:ascii="Calibri" w:hAnsi="Calibri" w:cs="Calibri"/>
                <w:i/>
                <w:iCs/>
                <w:lang w:val="es-CO"/>
              </w:rPr>
            </w:pPr>
            <w:r w:rsidRPr="003A143E">
              <w:rPr>
                <w:rStyle w:val="None"/>
                <w:rFonts w:ascii="Calibri" w:hAnsi="Calibri" w:cs="Calibri"/>
                <w:i/>
                <w:iCs/>
                <w:lang w:val="es-CO"/>
              </w:rPr>
              <w:t>Esto incluye</w:t>
            </w:r>
            <w:r w:rsidRPr="003A143E">
              <w:rPr>
                <w:rStyle w:val="None"/>
                <w:rFonts w:ascii="Calibri" w:hAnsi="Calibri" w:cs="Calibri"/>
                <w:i/>
                <w:iCs/>
                <w:lang w:val="es-ES_tradnl"/>
              </w:rPr>
              <w:t xml:space="preserve"> </w:t>
            </w:r>
            <w:r w:rsidRPr="003A143E">
              <w:rPr>
                <w:rStyle w:val="None"/>
                <w:rFonts w:ascii="Calibri" w:hAnsi="Calibri" w:cs="Calibri"/>
                <w:i/>
                <w:iCs/>
                <w:lang w:val="es-CO"/>
              </w:rPr>
              <w:t>que el equipo de trabajo tenga:</w:t>
            </w:r>
          </w:p>
          <w:p w14:paraId="74666A38" w14:textId="77777777" w:rsidR="00056A20" w:rsidRPr="003A143E" w:rsidRDefault="00CA3D14">
            <w:pPr>
              <w:pStyle w:val="BodyA"/>
              <w:numPr>
                <w:ilvl w:val="0"/>
                <w:numId w:val="38"/>
              </w:numPr>
              <w:spacing w:line="240" w:lineRule="auto"/>
              <w:jc w:val="both"/>
              <w:rPr>
                <w:rFonts w:ascii="Calibri" w:hAnsi="Calibri" w:cs="Calibri"/>
                <w:i/>
                <w:iCs/>
                <w:lang w:val="es-CO"/>
              </w:rPr>
            </w:pPr>
            <w:r w:rsidRPr="003A143E">
              <w:rPr>
                <w:rStyle w:val="None"/>
                <w:rFonts w:ascii="Calibri" w:hAnsi="Calibri" w:cs="Calibri"/>
                <w:i/>
                <w:iCs/>
                <w:lang w:val="es-CO"/>
              </w:rPr>
              <w:t>Licenciado/a en economía con estudios de posgrado en economía ambiental, economía ecológica, conservación o afines.</w:t>
            </w:r>
          </w:p>
          <w:p w14:paraId="1805D1B8" w14:textId="77777777" w:rsidR="00056A20" w:rsidRPr="003A143E" w:rsidRDefault="00CA3D14">
            <w:pPr>
              <w:pStyle w:val="BodyA"/>
              <w:numPr>
                <w:ilvl w:val="0"/>
                <w:numId w:val="38"/>
              </w:numPr>
              <w:spacing w:line="240" w:lineRule="auto"/>
              <w:jc w:val="both"/>
              <w:rPr>
                <w:rFonts w:ascii="Calibri" w:hAnsi="Calibri" w:cs="Calibri"/>
                <w:i/>
                <w:iCs/>
                <w:lang w:val="es-CO"/>
              </w:rPr>
            </w:pPr>
            <w:r w:rsidRPr="003A143E">
              <w:rPr>
                <w:rStyle w:val="None"/>
                <w:rFonts w:ascii="Calibri" w:hAnsi="Calibri" w:cs="Calibri"/>
                <w:i/>
                <w:iCs/>
                <w:lang w:val="es-CO"/>
              </w:rPr>
              <w:t>Experiencia demostrable en economía ambiental, valoración económica de servicios ecosistémicos, biodiversidad y financiamiento climático, instrumentos económicos para la protección de la naturaleza, mecanismos financieros innovadores para la conservación, pago por servicios ecosistémicos o áreas relacionadas.</w:t>
            </w:r>
            <w:r w:rsidRPr="003A143E">
              <w:rPr>
                <w:rStyle w:val="None"/>
                <w:rFonts w:ascii="Calibri" w:hAnsi="Calibri" w:cs="Calibri"/>
                <w:i/>
                <w:iCs/>
                <w:lang w:val="es-ES_tradnl"/>
              </w:rPr>
              <w:t>”)</w:t>
            </w:r>
          </w:p>
          <w:p w14:paraId="324B3E8F" w14:textId="77777777" w:rsidR="00056A20" w:rsidRPr="003A143E" w:rsidRDefault="00056A20">
            <w:pPr>
              <w:pStyle w:val="BodyA"/>
              <w:spacing w:line="240" w:lineRule="auto"/>
              <w:jc w:val="both"/>
              <w:rPr>
                <w:rStyle w:val="None"/>
                <w:rFonts w:ascii="Calibri" w:hAnsi="Calibri" w:cs="Calibri"/>
                <w:i/>
                <w:iCs/>
                <w:lang w:val="es-CO"/>
              </w:rPr>
            </w:pPr>
          </w:p>
          <w:p w14:paraId="0BABCF11" w14:textId="77777777" w:rsidR="00056A20" w:rsidRPr="003A143E" w:rsidRDefault="00CA3D14">
            <w:pPr>
              <w:pStyle w:val="BodyA"/>
              <w:spacing w:line="240" w:lineRule="auto"/>
              <w:jc w:val="both"/>
              <w:rPr>
                <w:rStyle w:val="None"/>
                <w:rFonts w:ascii="Calibri" w:hAnsi="Calibri" w:cs="Calibri"/>
                <w:lang w:val="en-GB"/>
              </w:rPr>
            </w:pPr>
            <w:r w:rsidRPr="003A143E">
              <w:rPr>
                <w:rStyle w:val="None"/>
                <w:rFonts w:ascii="Calibri" w:hAnsi="Calibri" w:cs="Calibri"/>
                <w:b/>
                <w:bCs/>
                <w:lang w:val="en-US"/>
              </w:rPr>
              <w:t xml:space="preserve">Technical support: </w:t>
            </w:r>
            <w:r w:rsidRPr="003A143E">
              <w:rPr>
                <w:rStyle w:val="None"/>
                <w:rFonts w:ascii="Calibri" w:hAnsi="Calibri" w:cs="Calibri"/>
                <w:lang w:val="en-US"/>
              </w:rPr>
              <w:t>Search, analysis, interpretation of the required data and information.</w:t>
            </w:r>
          </w:p>
          <w:p w14:paraId="59336DDB" w14:textId="77777777" w:rsidR="00056A20" w:rsidRPr="003A143E" w:rsidRDefault="00CA3D14">
            <w:pPr>
              <w:pStyle w:val="BodyA"/>
              <w:spacing w:line="240" w:lineRule="auto"/>
              <w:jc w:val="both"/>
              <w:rPr>
                <w:rStyle w:val="None"/>
                <w:rFonts w:ascii="Calibri" w:hAnsi="Calibri" w:cs="Calibri"/>
                <w:lang w:val="en-GB"/>
              </w:rPr>
            </w:pPr>
            <w:r w:rsidRPr="003A143E">
              <w:rPr>
                <w:rStyle w:val="None"/>
                <w:rFonts w:ascii="Calibri" w:hAnsi="Calibri" w:cs="Calibri"/>
                <w:lang w:val="en-US"/>
              </w:rPr>
              <w:t>This includes</w:t>
            </w:r>
            <w:r w:rsidRPr="003A143E">
              <w:rPr>
                <w:rStyle w:val="None"/>
                <w:rFonts w:ascii="Calibri" w:hAnsi="Calibri" w:cs="Calibri"/>
                <w:lang w:val="en-GB"/>
              </w:rPr>
              <w:t xml:space="preserve"> </w:t>
            </w:r>
            <w:r w:rsidRPr="003A143E">
              <w:rPr>
                <w:rStyle w:val="None"/>
                <w:rFonts w:ascii="Calibri" w:hAnsi="Calibri" w:cs="Calibri"/>
                <w:lang w:val="en-US"/>
              </w:rPr>
              <w:t>that the work team has</w:t>
            </w:r>
            <w:r w:rsidRPr="003A143E">
              <w:rPr>
                <w:rStyle w:val="None"/>
                <w:rFonts w:ascii="Calibri" w:hAnsi="Calibri" w:cs="Calibri"/>
                <w:lang w:val="en-GB"/>
              </w:rPr>
              <w:t xml:space="preserve"> among its members</w:t>
            </w:r>
            <w:r w:rsidRPr="003A143E">
              <w:rPr>
                <w:rStyle w:val="None"/>
                <w:rFonts w:ascii="Calibri" w:hAnsi="Calibri" w:cs="Calibri"/>
                <w:lang w:val="en-US"/>
              </w:rPr>
              <w:t>:</w:t>
            </w:r>
          </w:p>
          <w:p w14:paraId="250A4A9E" w14:textId="77777777" w:rsidR="00056A20" w:rsidRPr="003A143E" w:rsidRDefault="00CA3D14">
            <w:pPr>
              <w:pStyle w:val="BodyA"/>
              <w:numPr>
                <w:ilvl w:val="0"/>
                <w:numId w:val="39"/>
              </w:numPr>
              <w:spacing w:line="240" w:lineRule="auto"/>
              <w:jc w:val="both"/>
              <w:rPr>
                <w:rFonts w:ascii="Calibri" w:hAnsi="Calibri" w:cs="Calibri"/>
                <w:lang w:val="en-US"/>
              </w:rPr>
            </w:pPr>
            <w:r w:rsidRPr="003A143E">
              <w:rPr>
                <w:rStyle w:val="None"/>
                <w:rFonts w:ascii="Calibri" w:hAnsi="Calibri" w:cs="Calibri"/>
                <w:lang w:val="en-US"/>
              </w:rPr>
              <w:t>Technician or graduate in Biological Sciences, Environmental Management, Computing, Systems Analyst</w:t>
            </w:r>
          </w:p>
          <w:p w14:paraId="16DD63FF" w14:textId="77777777" w:rsidR="00056A20" w:rsidRPr="003A143E" w:rsidRDefault="00CA3D14">
            <w:pPr>
              <w:pStyle w:val="BodyA"/>
              <w:numPr>
                <w:ilvl w:val="0"/>
                <w:numId w:val="39"/>
              </w:numPr>
              <w:spacing w:line="240" w:lineRule="auto"/>
              <w:jc w:val="both"/>
              <w:rPr>
                <w:rFonts w:ascii="Calibri" w:hAnsi="Calibri" w:cs="Calibri"/>
                <w:lang w:val="en-US"/>
              </w:rPr>
            </w:pPr>
            <w:r w:rsidRPr="003A143E">
              <w:rPr>
                <w:rStyle w:val="None"/>
                <w:rFonts w:ascii="Calibri" w:hAnsi="Calibri" w:cs="Calibri"/>
                <w:lang w:val="en-US"/>
              </w:rPr>
              <w:t>Experience in the evaluation of ecosystem services, experience in the management of geographic information systems, use of design and/or modeling software.</w:t>
            </w:r>
          </w:p>
          <w:p w14:paraId="4651E3E2" w14:textId="77777777" w:rsidR="00056A20" w:rsidRPr="003A143E" w:rsidRDefault="00056A20">
            <w:pPr>
              <w:pStyle w:val="BodyA"/>
              <w:spacing w:line="240" w:lineRule="auto"/>
              <w:jc w:val="both"/>
              <w:rPr>
                <w:rStyle w:val="None"/>
                <w:rFonts w:ascii="Calibri" w:hAnsi="Calibri" w:cs="Calibri"/>
                <w:lang w:val="en-US"/>
              </w:rPr>
            </w:pPr>
          </w:p>
          <w:p w14:paraId="4EA0426C" w14:textId="77777777" w:rsidR="00056A20" w:rsidRPr="003A143E" w:rsidRDefault="00CA3D14">
            <w:pPr>
              <w:pStyle w:val="BodyA"/>
              <w:spacing w:line="240" w:lineRule="auto"/>
              <w:jc w:val="both"/>
              <w:rPr>
                <w:rStyle w:val="None"/>
                <w:rFonts w:ascii="Calibri" w:hAnsi="Calibri" w:cs="Calibri"/>
                <w:i/>
                <w:iCs/>
                <w:lang w:val="es-CO"/>
              </w:rPr>
            </w:pPr>
            <w:r w:rsidRPr="003A143E">
              <w:rPr>
                <w:rStyle w:val="None"/>
                <w:rFonts w:ascii="Calibri" w:hAnsi="Calibri" w:cs="Calibri"/>
                <w:i/>
                <w:iCs/>
                <w:lang w:val="es-ES_tradnl"/>
              </w:rPr>
              <w:t>(“</w:t>
            </w:r>
            <w:r w:rsidRPr="003A143E">
              <w:rPr>
                <w:rStyle w:val="None"/>
                <w:rFonts w:ascii="Calibri" w:hAnsi="Calibri" w:cs="Calibri"/>
                <w:i/>
                <w:iCs/>
                <w:lang w:val="es-CO"/>
              </w:rPr>
              <w:t xml:space="preserve">Soporte/apoyo técnico: Búsqueda, análisis, interpretación de los datos e informaciones requeridas. </w:t>
            </w:r>
          </w:p>
          <w:p w14:paraId="75210398" w14:textId="77777777" w:rsidR="00056A20" w:rsidRPr="003A143E" w:rsidRDefault="00CA3D14">
            <w:pPr>
              <w:pStyle w:val="BodyA"/>
              <w:spacing w:line="240" w:lineRule="auto"/>
              <w:jc w:val="both"/>
              <w:rPr>
                <w:rStyle w:val="None"/>
                <w:rFonts w:ascii="Calibri" w:hAnsi="Calibri" w:cs="Calibri"/>
                <w:i/>
                <w:iCs/>
                <w:lang w:val="es-CO"/>
              </w:rPr>
            </w:pPr>
            <w:r w:rsidRPr="003A143E">
              <w:rPr>
                <w:rStyle w:val="None"/>
                <w:rFonts w:ascii="Calibri" w:hAnsi="Calibri" w:cs="Calibri"/>
                <w:i/>
                <w:iCs/>
                <w:lang w:val="es-CO"/>
              </w:rPr>
              <w:t>Esto incluye</w:t>
            </w:r>
            <w:r w:rsidRPr="003A143E">
              <w:rPr>
                <w:rStyle w:val="None"/>
                <w:rFonts w:ascii="Calibri" w:hAnsi="Calibri" w:cs="Calibri"/>
                <w:i/>
                <w:iCs/>
                <w:lang w:val="es-ES_tradnl"/>
              </w:rPr>
              <w:t xml:space="preserve"> </w:t>
            </w:r>
            <w:r w:rsidRPr="003A143E">
              <w:rPr>
                <w:rStyle w:val="None"/>
                <w:rFonts w:ascii="Calibri" w:hAnsi="Calibri" w:cs="Calibri"/>
                <w:i/>
                <w:iCs/>
                <w:lang w:val="es-CO"/>
              </w:rPr>
              <w:t>que el equipo de trabajo tenga:</w:t>
            </w:r>
          </w:p>
          <w:p w14:paraId="0E93E0AC" w14:textId="77777777" w:rsidR="00056A20" w:rsidRPr="003A143E" w:rsidRDefault="00CA3D14">
            <w:pPr>
              <w:pStyle w:val="BodyA"/>
              <w:numPr>
                <w:ilvl w:val="0"/>
                <w:numId w:val="38"/>
              </w:numPr>
              <w:spacing w:line="240" w:lineRule="auto"/>
              <w:jc w:val="both"/>
              <w:rPr>
                <w:rFonts w:ascii="Calibri" w:hAnsi="Calibri" w:cs="Calibri"/>
                <w:i/>
                <w:iCs/>
                <w:lang w:val="es-ES_tradnl"/>
              </w:rPr>
            </w:pPr>
            <w:r w:rsidRPr="003A143E">
              <w:rPr>
                <w:rStyle w:val="None"/>
                <w:rFonts w:ascii="Calibri" w:hAnsi="Calibri" w:cs="Calibri"/>
                <w:i/>
                <w:iCs/>
                <w:lang w:val="es-ES_tradnl"/>
              </w:rPr>
              <w:t xml:space="preserve">Un/a </w:t>
            </w:r>
            <w:r w:rsidRPr="003A143E">
              <w:rPr>
                <w:rStyle w:val="None"/>
                <w:rFonts w:ascii="Calibri" w:hAnsi="Calibri" w:cs="Calibri"/>
                <w:i/>
                <w:iCs/>
                <w:lang w:val="es-CO"/>
              </w:rPr>
              <w:t xml:space="preserve">Técnico/a o licenciado/a en Ciencias Biológicas, Gestión Ambiental, Computación, </w:t>
            </w:r>
            <w:r w:rsidRPr="003A143E">
              <w:rPr>
                <w:rStyle w:val="None"/>
                <w:rFonts w:ascii="Calibri" w:hAnsi="Calibri" w:cs="Calibri"/>
                <w:i/>
                <w:iCs/>
                <w:lang w:val="es-ES_tradnl"/>
              </w:rPr>
              <w:t xml:space="preserve">o </w:t>
            </w:r>
            <w:r w:rsidRPr="003A143E">
              <w:rPr>
                <w:rStyle w:val="None"/>
                <w:rFonts w:ascii="Calibri" w:hAnsi="Calibri" w:cs="Calibri"/>
                <w:i/>
                <w:iCs/>
                <w:lang w:val="es-CO"/>
              </w:rPr>
              <w:t xml:space="preserve">Analista de sistemas   </w:t>
            </w:r>
          </w:p>
          <w:p w14:paraId="5A1EE31A" w14:textId="77777777" w:rsidR="00056A20" w:rsidRPr="003A143E" w:rsidRDefault="00CA3D14">
            <w:pPr>
              <w:pStyle w:val="BodyA"/>
              <w:numPr>
                <w:ilvl w:val="0"/>
                <w:numId w:val="38"/>
              </w:numPr>
              <w:spacing w:line="240" w:lineRule="auto"/>
              <w:jc w:val="both"/>
              <w:rPr>
                <w:rFonts w:ascii="Calibri" w:hAnsi="Calibri" w:cs="Calibri"/>
                <w:i/>
                <w:iCs/>
                <w:lang w:val="es-CO"/>
              </w:rPr>
            </w:pPr>
            <w:r w:rsidRPr="003A143E">
              <w:rPr>
                <w:rStyle w:val="None"/>
                <w:rFonts w:ascii="Calibri" w:hAnsi="Calibri" w:cs="Calibri"/>
                <w:i/>
                <w:iCs/>
                <w:lang w:val="es-CO"/>
              </w:rPr>
              <w:t>Experiencia en evaluación de servicios ecosistémicos, experiencia en manejo de sistemas de información geográfica, utilización de software de diseño y/o modelado.</w:t>
            </w:r>
            <w:r w:rsidRPr="003A143E">
              <w:rPr>
                <w:rStyle w:val="None"/>
                <w:rFonts w:ascii="Calibri" w:hAnsi="Calibri" w:cs="Calibri"/>
                <w:i/>
                <w:iCs/>
                <w:lang w:val="es-ES_tradnl"/>
              </w:rPr>
              <w:t>”)</w:t>
            </w:r>
            <w:r w:rsidRPr="003A143E">
              <w:rPr>
                <w:rStyle w:val="None"/>
                <w:rFonts w:ascii="Calibri" w:hAnsi="Calibri" w:cs="Calibri"/>
                <w:i/>
                <w:iCs/>
                <w:lang w:val="es-CO"/>
              </w:rP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B3442" w14:textId="092BFE67" w:rsidR="00056A20" w:rsidRPr="00B206A0" w:rsidRDefault="00B206A0">
            <w:pPr>
              <w:pStyle w:val="BodyA"/>
              <w:spacing w:line="240" w:lineRule="auto"/>
              <w:jc w:val="center"/>
              <w:rPr>
                <w:rStyle w:val="None"/>
                <w:rFonts w:ascii="Calibri" w:eastAsia="Calibri" w:hAnsi="Calibri" w:cs="Calibri"/>
                <w:bCs/>
                <w:sz w:val="22"/>
                <w:szCs w:val="22"/>
              </w:rPr>
            </w:pPr>
            <w:r w:rsidRPr="00B206A0">
              <w:rPr>
                <w:rStyle w:val="None"/>
                <w:rFonts w:ascii="Calibri" w:hAnsi="Calibri" w:cs="Calibri"/>
                <w:bCs/>
                <w:sz w:val="22"/>
                <w:szCs w:val="22"/>
                <w:lang w:val="es-ES_tradnl"/>
              </w:rPr>
              <w:t>(</w:t>
            </w:r>
            <w:r w:rsidR="00CA3D14" w:rsidRPr="00B206A0">
              <w:rPr>
                <w:rStyle w:val="None"/>
                <w:rFonts w:ascii="Calibri" w:hAnsi="Calibri" w:cs="Calibri"/>
                <w:bCs/>
                <w:sz w:val="22"/>
                <w:szCs w:val="22"/>
                <w:lang w:val="es-ES_tradnl"/>
              </w:rPr>
              <w:t>33</w:t>
            </w:r>
            <w:r w:rsidRPr="00B206A0">
              <w:rPr>
                <w:rStyle w:val="None"/>
                <w:rFonts w:ascii="Calibri" w:hAnsi="Calibri" w:cs="Calibri"/>
                <w:bCs/>
                <w:sz w:val="22"/>
                <w:szCs w:val="22"/>
                <w:lang w:val="es-ES_tradnl"/>
              </w:rPr>
              <w:t>)</w:t>
            </w:r>
            <w:r w:rsidR="00CA3D14" w:rsidRPr="00B206A0">
              <w:rPr>
                <w:rStyle w:val="None"/>
                <w:rFonts w:ascii="Calibri" w:hAnsi="Calibri" w:cs="Calibri"/>
                <w:bCs/>
                <w:sz w:val="22"/>
                <w:szCs w:val="22"/>
                <w:lang w:val="en-US"/>
              </w:rPr>
              <w:t xml:space="preserve"> </w:t>
            </w:r>
          </w:p>
          <w:p w14:paraId="5910C3AF"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732FE637"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0F9FBD6D"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7E32B25F"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79F1D40E" w14:textId="77777777" w:rsidR="00056A20" w:rsidRPr="003A143E" w:rsidRDefault="00CA3D14">
            <w:pPr>
              <w:pStyle w:val="BodyA"/>
              <w:spacing w:line="240" w:lineRule="auto"/>
              <w:jc w:val="center"/>
              <w:rPr>
                <w:rStyle w:val="None"/>
                <w:rFonts w:ascii="Calibri" w:eastAsia="Calibri" w:hAnsi="Calibri" w:cs="Calibri"/>
                <w:sz w:val="22"/>
                <w:szCs w:val="22"/>
              </w:rPr>
            </w:pPr>
            <w:r w:rsidRPr="003A143E">
              <w:rPr>
                <w:rStyle w:val="None"/>
                <w:rFonts w:ascii="Calibri" w:hAnsi="Calibri" w:cs="Calibri"/>
                <w:sz w:val="22"/>
                <w:szCs w:val="22"/>
                <w:lang w:val="es-ES_tradnl"/>
              </w:rPr>
              <w:t>12</w:t>
            </w:r>
          </w:p>
          <w:p w14:paraId="4D610C81"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1F298E9A"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18506657"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5F72DA84"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5435DBA9"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3138B6D7"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67CB24C7"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774EDBDA"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27553A2D"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0BA58D1E"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69237749"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10A41EFD"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03457FDE"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1C4724B8"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70585BBE"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08C48203"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75BC5579" w14:textId="77777777" w:rsidR="00056A20" w:rsidRPr="003A143E" w:rsidRDefault="00CA3D14">
            <w:pPr>
              <w:pStyle w:val="BodyA"/>
              <w:spacing w:line="240" w:lineRule="auto"/>
              <w:jc w:val="center"/>
              <w:rPr>
                <w:rStyle w:val="None"/>
                <w:rFonts w:ascii="Calibri" w:eastAsia="Calibri" w:hAnsi="Calibri" w:cs="Calibri"/>
                <w:sz w:val="22"/>
                <w:szCs w:val="22"/>
              </w:rPr>
            </w:pPr>
            <w:r w:rsidRPr="003A143E">
              <w:rPr>
                <w:rStyle w:val="None"/>
                <w:rFonts w:ascii="Calibri" w:hAnsi="Calibri" w:cs="Calibri"/>
                <w:sz w:val="22"/>
                <w:szCs w:val="22"/>
                <w:lang w:val="es-ES_tradnl"/>
              </w:rPr>
              <w:t>12</w:t>
            </w:r>
          </w:p>
          <w:p w14:paraId="5527FF7D"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7A81340D"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49B6C82A"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0429CD67"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52B9893C"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32D2B211"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580605E6"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7A1D2C95"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4C443CC6"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70DC6074"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516D2AE4"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64134444"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522EE3EE" w14:textId="77777777" w:rsidR="00056A20" w:rsidRPr="003A143E" w:rsidRDefault="00056A20">
            <w:pPr>
              <w:pStyle w:val="BodyA"/>
              <w:spacing w:line="240" w:lineRule="auto"/>
              <w:jc w:val="center"/>
              <w:rPr>
                <w:rStyle w:val="None"/>
                <w:rFonts w:ascii="Calibri" w:eastAsia="Calibri" w:hAnsi="Calibri" w:cs="Calibri"/>
                <w:sz w:val="22"/>
                <w:szCs w:val="22"/>
                <w:lang w:val="en-US"/>
              </w:rPr>
            </w:pPr>
          </w:p>
          <w:p w14:paraId="6BEB0BA2" w14:textId="77777777" w:rsidR="00056A20" w:rsidRPr="003A143E" w:rsidRDefault="00CA3D14">
            <w:pPr>
              <w:pStyle w:val="BodyA"/>
              <w:spacing w:line="240" w:lineRule="auto"/>
              <w:jc w:val="center"/>
              <w:rPr>
                <w:rFonts w:ascii="Calibri" w:hAnsi="Calibri" w:cs="Calibri"/>
              </w:rPr>
            </w:pPr>
            <w:r w:rsidRPr="003A143E">
              <w:rPr>
                <w:rStyle w:val="None"/>
                <w:rFonts w:ascii="Calibri" w:hAnsi="Calibri" w:cs="Calibri"/>
                <w:sz w:val="22"/>
                <w:szCs w:val="22"/>
                <w:lang w:val="es-ES_tradnl"/>
              </w:rPr>
              <w:t>9</w:t>
            </w:r>
          </w:p>
        </w:tc>
      </w:tr>
      <w:tr w:rsidR="00056A20" w:rsidRPr="003A143E" w14:paraId="335EDA27" w14:textId="77777777" w:rsidTr="00B206A0">
        <w:trPr>
          <w:gridAfter w:val="1"/>
          <w:wAfter w:w="14" w:type="dxa"/>
          <w:trHeight w:val="243"/>
        </w:trPr>
        <w:tc>
          <w:tcPr>
            <w:tcW w:w="8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4E17E" w14:textId="77777777" w:rsidR="00056A20" w:rsidRPr="003A143E" w:rsidRDefault="00CA3D14">
            <w:pPr>
              <w:pStyle w:val="BodyB"/>
              <w:spacing w:line="276" w:lineRule="auto"/>
              <w:rPr>
                <w:rFonts w:ascii="Calibri" w:hAnsi="Calibri" w:cs="Calibri"/>
              </w:rPr>
            </w:pPr>
            <w:r w:rsidRPr="003A143E">
              <w:rPr>
                <w:rStyle w:val="None"/>
                <w:rFonts w:ascii="Calibri" w:hAnsi="Calibri" w:cs="Calibri"/>
                <w:b/>
                <w:bCs/>
                <w:sz w:val="20"/>
                <w:szCs w:val="20"/>
              </w:rPr>
              <w:t>Total</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B984F" w14:textId="77777777" w:rsidR="00056A20" w:rsidRPr="003A143E" w:rsidRDefault="00CA3D14">
            <w:pPr>
              <w:pStyle w:val="BodyB"/>
              <w:jc w:val="center"/>
              <w:rPr>
                <w:rFonts w:ascii="Calibri" w:hAnsi="Calibri" w:cs="Calibri"/>
              </w:rPr>
            </w:pPr>
            <w:r w:rsidRPr="003A143E">
              <w:rPr>
                <w:rStyle w:val="None"/>
                <w:rFonts w:ascii="Calibri" w:hAnsi="Calibri" w:cs="Calibri"/>
                <w:b/>
                <w:bCs/>
                <w:sz w:val="22"/>
                <w:szCs w:val="22"/>
              </w:rPr>
              <w:t>80</w:t>
            </w:r>
          </w:p>
        </w:tc>
      </w:tr>
    </w:tbl>
    <w:p w14:paraId="4529C011" w14:textId="77777777" w:rsidR="00056A20" w:rsidRPr="003A143E" w:rsidRDefault="00056A20">
      <w:pPr>
        <w:pStyle w:val="BodyA"/>
        <w:rPr>
          <w:rStyle w:val="None"/>
          <w:rFonts w:ascii="Calibri" w:hAnsi="Calibri" w:cs="Calibri"/>
          <w:lang w:val="es-ES_tradnl"/>
        </w:rPr>
      </w:pPr>
    </w:p>
    <w:p w14:paraId="6DBA257D" w14:textId="5AF3D4B4" w:rsidR="00056A20" w:rsidRPr="003A143E" w:rsidRDefault="00CA3D14">
      <w:pPr>
        <w:pStyle w:val="BodyA"/>
        <w:rPr>
          <w:rStyle w:val="None"/>
          <w:rFonts w:ascii="Calibri" w:hAnsi="Calibri" w:cs="Calibri"/>
          <w:b/>
          <w:bCs/>
          <w:color w:val="FFFFFF"/>
          <w:sz w:val="22"/>
          <w:szCs w:val="22"/>
          <w:shd w:val="clear" w:color="auto" w:fill="001F5F"/>
          <w:lang w:val="es-ES_tradnl"/>
        </w:rPr>
      </w:pPr>
      <w:r w:rsidRPr="003A143E">
        <w:rPr>
          <w:rStyle w:val="None"/>
          <w:rFonts w:ascii="Calibri" w:hAnsi="Calibri" w:cs="Calibri"/>
          <w:b/>
          <w:bCs/>
          <w:color w:val="FFFFFF"/>
          <w:sz w:val="22"/>
          <w:szCs w:val="22"/>
          <w:shd w:val="clear" w:color="auto" w:fill="001F5F"/>
          <w:lang w:val="es-ES_tradnl"/>
        </w:rPr>
        <w:t>For Lot 2:</w:t>
      </w:r>
    </w:p>
    <w:p w14:paraId="52099965" w14:textId="77777777" w:rsidR="003A143E" w:rsidRPr="003A143E" w:rsidRDefault="003A143E" w:rsidP="003A143E">
      <w:pPr>
        <w:pStyle w:val="BodyA"/>
        <w:rPr>
          <w:rStyle w:val="None"/>
          <w:rFonts w:ascii="Calibri" w:hAnsi="Calibri" w:cs="Calibri"/>
          <w:b/>
          <w:sz w:val="22"/>
          <w:u w:val="single"/>
          <w:lang w:val="en-US"/>
        </w:rPr>
      </w:pPr>
      <w:r w:rsidRPr="003A143E">
        <w:rPr>
          <w:rStyle w:val="None"/>
          <w:rFonts w:ascii="Calibri" w:hAnsi="Calibri" w:cs="Calibri"/>
          <w:b/>
          <w:sz w:val="22"/>
          <w:u w:val="single"/>
          <w:lang w:val="en-US"/>
        </w:rPr>
        <w:t xml:space="preserve">- Criterion 1: price of the services </w:t>
      </w:r>
    </w:p>
    <w:p w14:paraId="554E86D1" w14:textId="77777777" w:rsidR="003A143E" w:rsidRPr="003A143E" w:rsidRDefault="003A143E" w:rsidP="003A143E">
      <w:pPr>
        <w:pStyle w:val="BodyA"/>
        <w:rPr>
          <w:rStyle w:val="None"/>
          <w:rFonts w:ascii="Calibri" w:hAnsi="Calibri" w:cs="Calibri"/>
          <w:sz w:val="22"/>
          <w:lang w:val="en-US"/>
        </w:rPr>
      </w:pPr>
      <w:r w:rsidRPr="003A143E">
        <w:rPr>
          <w:rStyle w:val="None"/>
          <w:rFonts w:ascii="Calibri" w:hAnsi="Calibri" w:cs="Calibri"/>
          <w:sz w:val="22"/>
          <w:lang w:val="en-US"/>
        </w:rPr>
        <w:lastRenderedPageBreak/>
        <w:t>The</w:t>
      </w:r>
      <w:r w:rsidRPr="003A143E">
        <w:rPr>
          <w:rStyle w:val="None"/>
          <w:rFonts w:ascii="Calibri" w:hAnsi="Calibri" w:cs="Calibri"/>
          <w:b/>
          <w:sz w:val="22"/>
          <w:lang w:val="en-US"/>
        </w:rPr>
        <w:t xml:space="preserve"> financial score (FS out of a maximum of 20 points)</w:t>
      </w:r>
      <w:r w:rsidRPr="003A143E">
        <w:rPr>
          <w:rStyle w:val="None"/>
          <w:rFonts w:ascii="Calibri" w:hAnsi="Calibri" w:cs="Calibri"/>
          <w:sz w:val="22"/>
          <w:lang w:val="en-US"/>
        </w:rPr>
        <w:t xml:space="preserve"> will cover the comparison of the financial offers of all candidates having submitted a conforming bid.</w:t>
      </w:r>
    </w:p>
    <w:p w14:paraId="5733E3F7" w14:textId="77777777" w:rsidR="003A143E" w:rsidRPr="003A143E" w:rsidRDefault="003A143E">
      <w:pPr>
        <w:pStyle w:val="BodyA"/>
        <w:rPr>
          <w:rStyle w:val="None"/>
          <w:rFonts w:ascii="Calibri" w:hAnsi="Calibri" w:cs="Calibri"/>
          <w:u w:val="single"/>
          <w:lang w:val="en-US"/>
        </w:rPr>
      </w:pPr>
    </w:p>
    <w:tbl>
      <w:tblPr>
        <w:tblW w:w="973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35"/>
        <w:gridCol w:w="1051"/>
        <w:gridCol w:w="14"/>
        <w:gridCol w:w="30"/>
      </w:tblGrid>
      <w:tr w:rsidR="00056A20" w:rsidRPr="003A143E" w14:paraId="56BBC821" w14:textId="77777777" w:rsidTr="00B206A0">
        <w:trPr>
          <w:gridAfter w:val="2"/>
          <w:wAfter w:w="44" w:type="dxa"/>
          <w:trHeight w:val="418"/>
        </w:trPr>
        <w:tc>
          <w:tcPr>
            <w:tcW w:w="8635"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193D1A08" w14:textId="17AC7E8D" w:rsidR="00056A20" w:rsidRPr="003A143E" w:rsidRDefault="00CA3D14" w:rsidP="0036405F">
            <w:pPr>
              <w:pStyle w:val="Default"/>
              <w:spacing w:before="100" w:after="60" w:line="240" w:lineRule="auto"/>
              <w:jc w:val="both"/>
              <w:rPr>
                <w:rFonts w:ascii="Calibri" w:hAnsi="Calibri" w:cs="Calibri"/>
              </w:rPr>
            </w:pPr>
            <w:r w:rsidRPr="003A143E">
              <w:rPr>
                <w:rStyle w:val="None"/>
                <w:rFonts w:ascii="Calibri" w:hAnsi="Calibri" w:cs="Calibri"/>
                <w:b/>
                <w:bCs/>
                <w:color w:val="FFFFFF"/>
                <w:sz w:val="22"/>
                <w:szCs w:val="22"/>
                <w:lang w:val="en-US"/>
              </w:rPr>
              <w:t xml:space="preserve">Sub-criterion </w:t>
            </w:r>
          </w:p>
        </w:tc>
        <w:tc>
          <w:tcPr>
            <w:tcW w:w="1051"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581C74DB" w14:textId="77777777" w:rsidR="00056A20" w:rsidRPr="003A143E" w:rsidRDefault="00CA3D14">
            <w:pPr>
              <w:pStyle w:val="Default"/>
              <w:spacing w:before="100" w:after="60" w:line="240" w:lineRule="auto"/>
              <w:jc w:val="center"/>
              <w:rPr>
                <w:rFonts w:ascii="Calibri" w:hAnsi="Calibri" w:cs="Calibri"/>
              </w:rPr>
            </w:pPr>
            <w:r w:rsidRPr="003A143E">
              <w:rPr>
                <w:rStyle w:val="None"/>
                <w:rFonts w:ascii="Calibri" w:hAnsi="Calibri" w:cs="Calibri"/>
                <w:b/>
                <w:bCs/>
                <w:color w:val="FFFFFF"/>
                <w:sz w:val="22"/>
                <w:szCs w:val="22"/>
                <w:lang w:val="en-US"/>
              </w:rPr>
              <w:t>Points</w:t>
            </w:r>
          </w:p>
        </w:tc>
      </w:tr>
      <w:tr w:rsidR="00056A20" w:rsidRPr="003A143E" w14:paraId="2CE9102E" w14:textId="77777777" w:rsidTr="00B206A0">
        <w:trPr>
          <w:gridAfter w:val="1"/>
          <w:wAfter w:w="30" w:type="dxa"/>
          <w:trHeight w:val="511"/>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49292" w14:textId="77777777" w:rsidR="00056A20" w:rsidRPr="003A143E" w:rsidRDefault="00CA3D14">
            <w:pPr>
              <w:pStyle w:val="Default"/>
              <w:spacing w:before="100" w:after="60" w:line="240" w:lineRule="auto"/>
              <w:rPr>
                <w:rFonts w:ascii="Calibri" w:hAnsi="Calibri" w:cs="Calibri"/>
                <w:lang w:val="en-GB"/>
              </w:rPr>
            </w:pPr>
            <w:r w:rsidRPr="003A143E">
              <w:rPr>
                <w:rStyle w:val="None"/>
                <w:rFonts w:ascii="Calibri" w:hAnsi="Calibri" w:cs="Calibri"/>
                <w:b/>
                <w:bCs/>
                <w:sz w:val="22"/>
                <w:szCs w:val="22"/>
                <w:lang w:val="en-US"/>
              </w:rPr>
              <w:t xml:space="preserve">Sub-criterion </w:t>
            </w:r>
            <w:r w:rsidRPr="003A143E">
              <w:rPr>
                <w:rStyle w:val="None"/>
                <w:rFonts w:ascii="Calibri" w:hAnsi="Calibri" w:cs="Calibri"/>
                <w:b/>
                <w:bCs/>
                <w:sz w:val="22"/>
                <w:szCs w:val="22"/>
                <w:lang w:val="en-GB"/>
              </w:rPr>
              <w:t>1</w:t>
            </w:r>
            <w:r w:rsidRPr="003A143E">
              <w:rPr>
                <w:rStyle w:val="None"/>
                <w:rFonts w:ascii="Calibri" w:hAnsi="Calibri" w:cs="Calibri"/>
                <w:b/>
                <w:bCs/>
                <w:sz w:val="22"/>
                <w:szCs w:val="22"/>
                <w:lang w:val="en-US"/>
              </w:rPr>
              <w:t xml:space="preserve">: Understanding of the context and </w:t>
            </w:r>
            <w:r w:rsidRPr="003A143E">
              <w:rPr>
                <w:rStyle w:val="None"/>
                <w:rFonts w:ascii="Calibri" w:hAnsi="Calibri" w:cs="Calibri"/>
                <w:b/>
                <w:bCs/>
                <w:sz w:val="22"/>
                <w:szCs w:val="22"/>
                <w:lang w:val="en-GB"/>
              </w:rPr>
              <w:t>aim</w:t>
            </w:r>
            <w:r w:rsidRPr="003A143E">
              <w:rPr>
                <w:rStyle w:val="None"/>
                <w:rFonts w:ascii="Calibri" w:hAnsi="Calibri" w:cs="Calibri"/>
                <w:b/>
                <w:bCs/>
                <w:sz w:val="22"/>
                <w:szCs w:val="22"/>
                <w:lang w:val="en-US"/>
              </w:rPr>
              <w:t xml:space="preserve"> of the project</w:t>
            </w:r>
            <w:r w:rsidRPr="003A143E">
              <w:rPr>
                <w:rStyle w:val="None"/>
                <w:rFonts w:ascii="Calibri" w:hAnsi="Calibri" w:cs="Calibri"/>
                <w:b/>
                <w:bCs/>
                <w:sz w:val="22"/>
                <w:szCs w:val="22"/>
                <w:lang w:val="en-GB"/>
              </w:rPr>
              <w:t xml:space="preserve"> and pertinence of the proposal</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794ED" w14:textId="77777777" w:rsidR="00056A20" w:rsidRPr="003A143E" w:rsidRDefault="00CA3D14">
            <w:pPr>
              <w:pStyle w:val="Default"/>
              <w:spacing w:before="100" w:after="60" w:line="240" w:lineRule="auto"/>
              <w:jc w:val="center"/>
              <w:rPr>
                <w:rFonts w:ascii="Calibri" w:hAnsi="Calibri" w:cs="Calibri"/>
              </w:rPr>
            </w:pPr>
            <w:r w:rsidRPr="003A143E">
              <w:rPr>
                <w:rStyle w:val="None"/>
                <w:rFonts w:ascii="Calibri" w:hAnsi="Calibri" w:cs="Calibri"/>
                <w:b/>
                <w:bCs/>
                <w:sz w:val="22"/>
                <w:szCs w:val="22"/>
                <w:lang w:val="en-US"/>
              </w:rPr>
              <w:t>45</w:t>
            </w:r>
          </w:p>
        </w:tc>
      </w:tr>
      <w:tr w:rsidR="00056A20" w:rsidRPr="003A143E" w14:paraId="368E49D9" w14:textId="77777777" w:rsidTr="00B206A0">
        <w:trPr>
          <w:gridAfter w:val="1"/>
          <w:wAfter w:w="30" w:type="dxa"/>
          <w:trHeight w:val="3233"/>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E8483" w14:textId="77777777" w:rsidR="00056A20" w:rsidRPr="003A143E" w:rsidRDefault="00CA3D14">
            <w:pPr>
              <w:pStyle w:val="Paragraphedeliste"/>
              <w:numPr>
                <w:ilvl w:val="0"/>
                <w:numId w:val="40"/>
              </w:numPr>
              <w:spacing w:line="276" w:lineRule="auto"/>
              <w:jc w:val="both"/>
              <w:rPr>
                <w:rFonts w:ascii="Calibri" w:hAnsi="Calibri" w:cs="Calibri"/>
                <w:lang w:val="en-GB"/>
              </w:rPr>
            </w:pPr>
            <w:r w:rsidRPr="003A143E">
              <w:rPr>
                <w:rStyle w:val="None"/>
                <w:rFonts w:ascii="Calibri" w:hAnsi="Calibri" w:cs="Calibri"/>
                <w:lang w:val="en-GB"/>
              </w:rPr>
              <w:t>A note of analysis and understanding of the ToR, the context and the issues to be addressed.</w:t>
            </w:r>
          </w:p>
          <w:p w14:paraId="0468253C" w14:textId="30C98694" w:rsidR="00056A20" w:rsidRPr="00B206A0" w:rsidRDefault="00CA3D14" w:rsidP="00B206A0">
            <w:pPr>
              <w:pStyle w:val="Paragraphedeliste"/>
              <w:spacing w:line="276" w:lineRule="auto"/>
              <w:ind w:left="462"/>
              <w:jc w:val="both"/>
              <w:rPr>
                <w:rStyle w:val="None"/>
                <w:rFonts w:ascii="Calibri" w:hAnsi="Calibri" w:cs="Calibri"/>
                <w:lang w:val="es-CO"/>
              </w:rPr>
            </w:pPr>
            <w:r w:rsidRPr="003A143E">
              <w:rPr>
                <w:rStyle w:val="None"/>
                <w:rFonts w:ascii="Calibri" w:hAnsi="Calibri" w:cs="Calibri"/>
                <w:i/>
                <w:iCs/>
                <w:lang w:val="es-ES_tradnl"/>
              </w:rPr>
              <w:t>(“Una nota de análisis y comprensión de los TdR, el contexto y la problemática que se busca tratar”),</w:t>
            </w:r>
          </w:p>
          <w:p w14:paraId="2A69312F" w14:textId="77777777" w:rsidR="00056A20" w:rsidRPr="003A143E" w:rsidRDefault="00CA3D14">
            <w:pPr>
              <w:pStyle w:val="Paragraphedeliste"/>
              <w:numPr>
                <w:ilvl w:val="0"/>
                <w:numId w:val="40"/>
              </w:numPr>
              <w:spacing w:line="276" w:lineRule="auto"/>
              <w:jc w:val="both"/>
              <w:rPr>
                <w:rFonts w:ascii="Calibri" w:hAnsi="Calibri" w:cs="Calibri"/>
                <w:lang w:val="en-GB"/>
              </w:rPr>
            </w:pPr>
            <w:r w:rsidRPr="003A143E">
              <w:rPr>
                <w:rStyle w:val="None"/>
                <w:rFonts w:ascii="Calibri" w:hAnsi="Calibri" w:cs="Calibri"/>
                <w:lang w:val="en-GB"/>
              </w:rPr>
              <w:t xml:space="preserve">A detailed and precise methodology, where each action to be carried out is described clearly and with a high degree of precision, enough to appreciate the soundness of the proposal, describing the project implementation modalities (activities, tools, number of working days per expert, timetable for carrying out the studies and presenting the deliverables, means mobilised) </w:t>
            </w:r>
          </w:p>
          <w:p w14:paraId="2090AF5E" w14:textId="77777777" w:rsidR="00056A20" w:rsidRPr="003A143E" w:rsidRDefault="00CA3D14">
            <w:pPr>
              <w:pStyle w:val="Paragraphedeliste"/>
              <w:spacing w:line="276" w:lineRule="auto"/>
              <w:ind w:left="462"/>
              <w:jc w:val="both"/>
              <w:rPr>
                <w:rFonts w:ascii="Calibri" w:hAnsi="Calibri" w:cs="Calibri"/>
                <w:lang w:val="es-CO"/>
              </w:rPr>
            </w:pPr>
            <w:r w:rsidRPr="003A143E">
              <w:rPr>
                <w:rStyle w:val="None"/>
                <w:rFonts w:ascii="Calibri" w:hAnsi="Calibri" w:cs="Calibri"/>
                <w:i/>
                <w:iCs/>
                <w:lang w:val="es-ES_tradnl"/>
              </w:rPr>
              <w:t>(“Una metodología detallada, precisa y sólida, que describa con claridad y alto grado de precisión cada una de las acciones que serán llevadas a cabo. Debe detallar modalidades de implementación del proyecto (actividades, herramientas, número de días de trabajo por experto, cronograma de implementación de las actividades sub-actividades y de presentación de los entregables, medios movilizados”).</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47413" w14:textId="77777777" w:rsidR="00056A20" w:rsidRPr="003A143E" w:rsidRDefault="00056A20">
            <w:pPr>
              <w:pStyle w:val="Default"/>
              <w:spacing w:before="100" w:line="240" w:lineRule="auto"/>
              <w:jc w:val="center"/>
              <w:rPr>
                <w:rStyle w:val="None"/>
                <w:rFonts w:ascii="Calibri" w:eastAsia="Calibri" w:hAnsi="Calibri" w:cs="Calibri"/>
                <w:color w:val="00B050"/>
                <w:sz w:val="22"/>
                <w:szCs w:val="22"/>
                <w:lang w:val="es-CO"/>
              </w:rPr>
            </w:pPr>
          </w:p>
          <w:p w14:paraId="6505EF51" w14:textId="77777777" w:rsidR="00056A20" w:rsidRPr="003A143E" w:rsidRDefault="00CA3D14">
            <w:pPr>
              <w:pStyle w:val="Default"/>
              <w:spacing w:line="240" w:lineRule="auto"/>
              <w:jc w:val="center"/>
              <w:rPr>
                <w:rStyle w:val="None"/>
                <w:rFonts w:ascii="Calibri" w:eastAsia="Calibri" w:hAnsi="Calibri" w:cs="Calibri"/>
                <w:sz w:val="22"/>
                <w:szCs w:val="22"/>
              </w:rPr>
            </w:pPr>
            <w:r w:rsidRPr="003A143E">
              <w:rPr>
                <w:rStyle w:val="None"/>
                <w:rFonts w:ascii="Calibri" w:hAnsi="Calibri" w:cs="Calibri"/>
                <w:sz w:val="22"/>
                <w:szCs w:val="22"/>
                <w:lang w:val="es-ES_tradnl"/>
              </w:rPr>
              <w:t>15</w:t>
            </w:r>
          </w:p>
          <w:p w14:paraId="2FBADE47" w14:textId="77777777" w:rsidR="00056A20" w:rsidRPr="003A143E" w:rsidRDefault="00056A20">
            <w:pPr>
              <w:pStyle w:val="Default"/>
              <w:spacing w:line="240" w:lineRule="auto"/>
              <w:jc w:val="center"/>
              <w:rPr>
                <w:rStyle w:val="None"/>
                <w:rFonts w:ascii="Calibri" w:eastAsia="Calibri" w:hAnsi="Calibri" w:cs="Calibri"/>
                <w:sz w:val="22"/>
                <w:szCs w:val="22"/>
                <w:lang w:val="en-US"/>
              </w:rPr>
            </w:pPr>
          </w:p>
          <w:p w14:paraId="2EEE1A31" w14:textId="77777777" w:rsidR="00056A20" w:rsidRPr="003A143E" w:rsidRDefault="00056A20">
            <w:pPr>
              <w:pStyle w:val="Default"/>
              <w:spacing w:line="240" w:lineRule="auto"/>
              <w:jc w:val="center"/>
              <w:rPr>
                <w:rStyle w:val="None"/>
                <w:rFonts w:ascii="Calibri" w:eastAsia="Calibri" w:hAnsi="Calibri" w:cs="Calibri"/>
                <w:sz w:val="22"/>
                <w:szCs w:val="22"/>
                <w:lang w:val="en-US"/>
              </w:rPr>
            </w:pPr>
          </w:p>
          <w:p w14:paraId="7F6F9FD1" w14:textId="77777777" w:rsidR="00056A20" w:rsidRPr="003A143E" w:rsidRDefault="00056A20">
            <w:pPr>
              <w:pStyle w:val="Default"/>
              <w:spacing w:line="240" w:lineRule="auto"/>
              <w:jc w:val="center"/>
              <w:rPr>
                <w:rStyle w:val="None"/>
                <w:rFonts w:ascii="Calibri" w:eastAsia="Calibri" w:hAnsi="Calibri" w:cs="Calibri"/>
                <w:sz w:val="22"/>
                <w:szCs w:val="22"/>
                <w:lang w:val="en-US"/>
              </w:rPr>
            </w:pPr>
          </w:p>
          <w:p w14:paraId="785302D8" w14:textId="77777777" w:rsidR="00056A20" w:rsidRPr="003A143E" w:rsidRDefault="00056A20">
            <w:pPr>
              <w:pStyle w:val="Default"/>
              <w:spacing w:line="240" w:lineRule="auto"/>
              <w:jc w:val="center"/>
              <w:rPr>
                <w:rStyle w:val="None"/>
                <w:rFonts w:ascii="Calibri" w:eastAsia="Calibri" w:hAnsi="Calibri" w:cs="Calibri"/>
                <w:sz w:val="22"/>
                <w:szCs w:val="22"/>
                <w:lang w:val="en-US"/>
              </w:rPr>
            </w:pPr>
          </w:p>
          <w:p w14:paraId="23A1044B" w14:textId="77777777" w:rsidR="00056A20" w:rsidRPr="003A143E" w:rsidRDefault="00056A20">
            <w:pPr>
              <w:pStyle w:val="Default"/>
              <w:spacing w:line="240" w:lineRule="auto"/>
              <w:jc w:val="center"/>
              <w:rPr>
                <w:rStyle w:val="None"/>
                <w:rFonts w:ascii="Calibri" w:eastAsia="Calibri" w:hAnsi="Calibri" w:cs="Calibri"/>
                <w:sz w:val="22"/>
                <w:szCs w:val="22"/>
                <w:lang w:val="en-US"/>
              </w:rPr>
            </w:pPr>
          </w:p>
          <w:p w14:paraId="732E7368" w14:textId="77777777" w:rsidR="00056A20" w:rsidRPr="003A143E" w:rsidRDefault="00CA3D14">
            <w:pPr>
              <w:pStyle w:val="Default"/>
              <w:spacing w:line="240" w:lineRule="auto"/>
              <w:jc w:val="center"/>
              <w:rPr>
                <w:rStyle w:val="None"/>
                <w:rFonts w:ascii="Calibri" w:eastAsia="Calibri" w:hAnsi="Calibri" w:cs="Calibri"/>
                <w:sz w:val="22"/>
                <w:szCs w:val="22"/>
              </w:rPr>
            </w:pPr>
            <w:r w:rsidRPr="003A143E">
              <w:rPr>
                <w:rStyle w:val="None"/>
                <w:rFonts w:ascii="Calibri" w:hAnsi="Calibri" w:cs="Calibri"/>
                <w:sz w:val="22"/>
                <w:szCs w:val="22"/>
                <w:lang w:val="es-ES_tradnl"/>
              </w:rPr>
              <w:t>30</w:t>
            </w:r>
          </w:p>
          <w:p w14:paraId="580E4588" w14:textId="77777777" w:rsidR="00056A20" w:rsidRPr="003A143E" w:rsidRDefault="00056A20">
            <w:pPr>
              <w:pStyle w:val="Default"/>
              <w:spacing w:line="240" w:lineRule="auto"/>
              <w:jc w:val="center"/>
              <w:rPr>
                <w:rFonts w:ascii="Calibri" w:hAnsi="Calibri" w:cs="Calibri"/>
              </w:rPr>
            </w:pPr>
          </w:p>
        </w:tc>
      </w:tr>
      <w:tr w:rsidR="00056A20" w:rsidRPr="003A143E" w14:paraId="7FF4ABEC" w14:textId="77777777" w:rsidTr="00B206A0">
        <w:trPr>
          <w:trHeight w:val="251"/>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07266" w14:textId="77777777" w:rsidR="00056A20" w:rsidRPr="003A143E" w:rsidRDefault="00CA3D14">
            <w:pPr>
              <w:pStyle w:val="Default"/>
              <w:spacing w:before="100" w:after="60" w:line="252" w:lineRule="auto"/>
              <w:rPr>
                <w:rFonts w:ascii="Calibri" w:hAnsi="Calibri" w:cs="Calibri"/>
                <w:lang w:val="en-GB"/>
              </w:rPr>
            </w:pPr>
            <w:r w:rsidRPr="003A143E">
              <w:rPr>
                <w:rStyle w:val="None"/>
                <w:rFonts w:ascii="Calibri" w:hAnsi="Calibri" w:cs="Calibri"/>
                <w:b/>
                <w:bCs/>
                <w:sz w:val="22"/>
                <w:szCs w:val="22"/>
                <w:lang w:val="en-US"/>
              </w:rPr>
              <w:t xml:space="preserve">Sub-criterion </w:t>
            </w:r>
            <w:r w:rsidRPr="003A143E">
              <w:rPr>
                <w:rStyle w:val="None"/>
                <w:rFonts w:ascii="Calibri" w:hAnsi="Calibri" w:cs="Calibri"/>
                <w:b/>
                <w:bCs/>
                <w:sz w:val="22"/>
                <w:szCs w:val="22"/>
                <w:lang w:val="en-GB"/>
              </w:rPr>
              <w:t>2</w:t>
            </w:r>
            <w:r w:rsidRPr="003A143E">
              <w:rPr>
                <w:rStyle w:val="None"/>
                <w:rFonts w:ascii="Calibri" w:hAnsi="Calibri" w:cs="Calibri"/>
                <w:b/>
                <w:bCs/>
                <w:sz w:val="22"/>
                <w:szCs w:val="22"/>
                <w:lang w:val="en-US"/>
              </w:rPr>
              <w:t xml:space="preserve"> : Proposed experts team</w:t>
            </w:r>
            <w:r w:rsidRPr="003A143E">
              <w:rPr>
                <w:rStyle w:val="None"/>
                <w:rFonts w:ascii="Calibri" w:hAnsi="Calibri" w:cs="Calibri"/>
                <w:b/>
                <w:bCs/>
                <w:sz w:val="22"/>
                <w:szCs w:val="22"/>
                <w:lang w:val="en-GB"/>
              </w:rPr>
              <w:t xml:space="preserve"> experience and professional skills</w:t>
            </w:r>
          </w:p>
        </w:tc>
        <w:tc>
          <w:tcPr>
            <w:tcW w:w="10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18554" w14:textId="77777777" w:rsidR="00056A20" w:rsidRPr="003A143E" w:rsidRDefault="00CA3D14">
            <w:pPr>
              <w:pStyle w:val="Default"/>
              <w:spacing w:before="100" w:after="60" w:line="252" w:lineRule="auto"/>
              <w:jc w:val="center"/>
              <w:rPr>
                <w:rFonts w:ascii="Calibri" w:hAnsi="Calibri" w:cs="Calibri"/>
              </w:rPr>
            </w:pPr>
            <w:r w:rsidRPr="003A143E">
              <w:rPr>
                <w:rStyle w:val="None"/>
                <w:rFonts w:ascii="Calibri" w:hAnsi="Calibri" w:cs="Calibri"/>
                <w:b/>
                <w:bCs/>
                <w:sz w:val="22"/>
                <w:szCs w:val="22"/>
                <w:lang w:val="es-ES_tradnl"/>
              </w:rPr>
              <w:t>35</w:t>
            </w:r>
          </w:p>
        </w:tc>
      </w:tr>
      <w:tr w:rsidR="00056A20" w:rsidRPr="003A143E" w14:paraId="5CA7E830" w14:textId="77777777" w:rsidTr="00B206A0">
        <w:trPr>
          <w:trHeight w:val="5503"/>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476B7" w14:textId="77777777" w:rsidR="00056A20" w:rsidRPr="003A143E" w:rsidRDefault="00CA3D14">
            <w:pPr>
              <w:pStyle w:val="Default"/>
              <w:spacing w:line="240" w:lineRule="auto"/>
              <w:rPr>
                <w:rStyle w:val="None"/>
                <w:rFonts w:ascii="Calibri" w:hAnsi="Calibri" w:cs="Calibri"/>
                <w:b/>
                <w:bCs/>
                <w:sz w:val="20"/>
                <w:szCs w:val="20"/>
                <w:lang w:val="en-GB"/>
              </w:rPr>
            </w:pPr>
            <w:r w:rsidRPr="003A143E">
              <w:rPr>
                <w:rStyle w:val="None"/>
                <w:rFonts w:ascii="Calibri" w:hAnsi="Calibri" w:cs="Calibri"/>
                <w:b/>
                <w:bCs/>
                <w:sz w:val="20"/>
                <w:szCs w:val="20"/>
                <w:lang w:val="en-US"/>
              </w:rPr>
              <w:t>Mandatory requirements</w:t>
            </w:r>
          </w:p>
          <w:p w14:paraId="56FB3F98" w14:textId="77777777" w:rsidR="00056A20" w:rsidRPr="003A143E" w:rsidRDefault="00CA3D14">
            <w:pPr>
              <w:pStyle w:val="Default"/>
              <w:spacing w:line="240" w:lineRule="auto"/>
              <w:rPr>
                <w:rStyle w:val="None"/>
                <w:rFonts w:ascii="Calibri" w:hAnsi="Calibri" w:cs="Calibri"/>
                <w:sz w:val="20"/>
                <w:szCs w:val="20"/>
                <w:lang w:val="en-GB"/>
              </w:rPr>
            </w:pPr>
            <w:r w:rsidRPr="003A143E">
              <w:rPr>
                <w:rStyle w:val="None"/>
                <w:rFonts w:ascii="Calibri" w:hAnsi="Calibri" w:cs="Calibri"/>
                <w:sz w:val="20"/>
                <w:szCs w:val="20"/>
                <w:lang w:val="en-US"/>
              </w:rPr>
              <w:t xml:space="preserve">The </w:t>
            </w:r>
            <w:r w:rsidRPr="003A143E">
              <w:rPr>
                <w:rStyle w:val="None"/>
                <w:rFonts w:ascii="Calibri" w:hAnsi="Calibri" w:cs="Calibri"/>
                <w:sz w:val="20"/>
                <w:szCs w:val="20"/>
                <w:lang w:val="en-GB"/>
              </w:rPr>
              <w:t>team</w:t>
            </w:r>
            <w:r w:rsidRPr="003A143E">
              <w:rPr>
                <w:rStyle w:val="None"/>
                <w:rFonts w:ascii="Calibri" w:hAnsi="Calibri" w:cs="Calibri"/>
                <w:sz w:val="20"/>
                <w:szCs w:val="20"/>
                <w:lang w:val="en-US"/>
              </w:rPr>
              <w:t xml:space="preserve"> must have the following general experience:</w:t>
            </w:r>
          </w:p>
          <w:p w14:paraId="7FC38062" w14:textId="77777777" w:rsidR="00056A20" w:rsidRPr="003A143E" w:rsidRDefault="00CA3D14">
            <w:pPr>
              <w:pStyle w:val="Default"/>
              <w:numPr>
                <w:ilvl w:val="0"/>
                <w:numId w:val="41"/>
              </w:numPr>
              <w:spacing w:line="240" w:lineRule="auto"/>
              <w:rPr>
                <w:rFonts w:ascii="Calibri" w:hAnsi="Calibri" w:cs="Calibri"/>
                <w:sz w:val="20"/>
                <w:szCs w:val="20"/>
                <w:lang w:val="en-US"/>
              </w:rPr>
            </w:pPr>
            <w:r w:rsidRPr="003A143E">
              <w:rPr>
                <w:rStyle w:val="None"/>
                <w:rFonts w:ascii="Calibri" w:hAnsi="Calibri" w:cs="Calibri"/>
                <w:sz w:val="20"/>
                <w:szCs w:val="20"/>
                <w:lang w:val="en-US"/>
              </w:rPr>
              <w:t>Knowledge and proven experience in the use of methodologies for economic valuation of ecosystem services (preferably).</w:t>
            </w:r>
          </w:p>
          <w:p w14:paraId="0A212B76" w14:textId="77777777" w:rsidR="00056A20" w:rsidRPr="003A143E" w:rsidRDefault="00CA3D14">
            <w:pPr>
              <w:pStyle w:val="Default"/>
              <w:numPr>
                <w:ilvl w:val="0"/>
                <w:numId w:val="41"/>
              </w:numPr>
              <w:spacing w:line="240" w:lineRule="auto"/>
              <w:rPr>
                <w:rFonts w:ascii="Calibri" w:hAnsi="Calibri" w:cs="Calibri"/>
                <w:sz w:val="20"/>
                <w:szCs w:val="20"/>
                <w:lang w:val="en-US"/>
              </w:rPr>
            </w:pPr>
            <w:r w:rsidRPr="003A143E">
              <w:rPr>
                <w:rStyle w:val="None"/>
                <w:rFonts w:ascii="Calibri" w:hAnsi="Calibri" w:cs="Calibri"/>
                <w:sz w:val="20"/>
                <w:szCs w:val="20"/>
                <w:lang w:val="en-US"/>
              </w:rPr>
              <w:t>Knowledge of Biology, Environmental Sciences and environmental management (this may include knowledge/experience in regulatory, legal and financial matters).</w:t>
            </w:r>
          </w:p>
          <w:p w14:paraId="358D0B16" w14:textId="77777777" w:rsidR="00056A20" w:rsidRPr="003A143E" w:rsidRDefault="00CA3D14">
            <w:pPr>
              <w:pStyle w:val="Default"/>
              <w:numPr>
                <w:ilvl w:val="0"/>
                <w:numId w:val="41"/>
              </w:numPr>
              <w:spacing w:line="240" w:lineRule="auto"/>
              <w:rPr>
                <w:rFonts w:ascii="Calibri" w:hAnsi="Calibri" w:cs="Calibri"/>
                <w:sz w:val="20"/>
                <w:szCs w:val="20"/>
                <w:lang w:val="en-US"/>
              </w:rPr>
            </w:pPr>
            <w:r w:rsidRPr="003A143E">
              <w:rPr>
                <w:rStyle w:val="None"/>
                <w:rFonts w:ascii="Calibri" w:hAnsi="Calibri" w:cs="Calibri"/>
                <w:sz w:val="20"/>
                <w:szCs w:val="20"/>
                <w:lang w:val="en-US"/>
              </w:rPr>
              <w:t>Experience in consulting work on topics related to forest ecosystems and economic evaluation of their services.</w:t>
            </w:r>
          </w:p>
          <w:p w14:paraId="7EEF0DD3" w14:textId="77777777" w:rsidR="00056A20" w:rsidRPr="003A143E" w:rsidRDefault="00CA3D14">
            <w:pPr>
              <w:pStyle w:val="Default"/>
              <w:spacing w:line="240" w:lineRule="auto"/>
              <w:rPr>
                <w:rStyle w:val="None"/>
                <w:rFonts w:ascii="Calibri" w:hAnsi="Calibri" w:cs="Calibri"/>
                <w:lang w:val="en-GB"/>
              </w:rPr>
            </w:pPr>
            <w:r w:rsidRPr="003A143E">
              <w:rPr>
                <w:rStyle w:val="None"/>
                <w:rFonts w:ascii="Calibri" w:hAnsi="Calibri" w:cs="Calibri"/>
                <w:sz w:val="20"/>
                <w:szCs w:val="20"/>
                <w:lang w:val="en-US"/>
              </w:rPr>
              <w:t>Previous knowledge of the ecosystems of the protected areas where the valuation work will be carried out will be considered an advantage</w:t>
            </w:r>
            <w:r w:rsidRPr="003A143E">
              <w:rPr>
                <w:rStyle w:val="None"/>
                <w:rFonts w:ascii="Calibri" w:hAnsi="Calibri" w:cs="Calibri"/>
                <w:lang w:val="en-GB"/>
              </w:rPr>
              <w:t>.</w:t>
            </w:r>
          </w:p>
          <w:p w14:paraId="33F258C1" w14:textId="77777777" w:rsidR="00056A20" w:rsidRPr="003A143E" w:rsidRDefault="00056A20">
            <w:pPr>
              <w:pStyle w:val="Default"/>
              <w:spacing w:line="240" w:lineRule="auto"/>
              <w:jc w:val="both"/>
              <w:rPr>
                <w:rStyle w:val="None"/>
                <w:rFonts w:ascii="Calibri" w:hAnsi="Calibri" w:cs="Calibri"/>
                <w:b/>
                <w:bCs/>
                <w:sz w:val="20"/>
                <w:szCs w:val="20"/>
                <w:lang w:val="en-GB"/>
              </w:rPr>
            </w:pPr>
          </w:p>
          <w:p w14:paraId="7343BCC0" w14:textId="77777777" w:rsidR="00056A20" w:rsidRPr="003A143E" w:rsidRDefault="00CA3D14">
            <w:pPr>
              <w:pStyle w:val="Default"/>
              <w:spacing w:line="240" w:lineRule="auto"/>
              <w:jc w:val="both"/>
              <w:rPr>
                <w:rStyle w:val="None"/>
                <w:rFonts w:ascii="Calibri" w:hAnsi="Calibri" w:cs="Calibri"/>
                <w:i/>
                <w:iCs/>
                <w:sz w:val="20"/>
                <w:szCs w:val="20"/>
                <w:lang w:val="es-CO"/>
              </w:rPr>
            </w:pPr>
            <w:r w:rsidRPr="003A143E">
              <w:rPr>
                <w:rStyle w:val="None"/>
                <w:rFonts w:ascii="Calibri" w:hAnsi="Calibri" w:cs="Calibri"/>
                <w:i/>
                <w:iCs/>
                <w:sz w:val="20"/>
                <w:szCs w:val="20"/>
                <w:lang w:val="es-ES_tradnl"/>
              </w:rPr>
              <w:t>( “El equipo de trabajo deberá contar con la siguiente experiencia general:</w:t>
            </w:r>
          </w:p>
          <w:p w14:paraId="08AD0D63" w14:textId="77777777" w:rsidR="00056A20" w:rsidRPr="003A143E" w:rsidRDefault="00CA3D14">
            <w:pPr>
              <w:pStyle w:val="Default"/>
              <w:numPr>
                <w:ilvl w:val="0"/>
                <w:numId w:val="41"/>
              </w:numPr>
              <w:spacing w:line="240" w:lineRule="auto"/>
              <w:jc w:val="both"/>
              <w:rPr>
                <w:rFonts w:ascii="Calibri" w:hAnsi="Calibri" w:cs="Calibri"/>
                <w:i/>
                <w:iCs/>
                <w:sz w:val="20"/>
                <w:szCs w:val="20"/>
                <w:lang w:val="es-ES_tradnl"/>
              </w:rPr>
            </w:pPr>
            <w:r w:rsidRPr="003A143E">
              <w:rPr>
                <w:rStyle w:val="None"/>
                <w:rFonts w:ascii="Calibri" w:hAnsi="Calibri" w:cs="Calibri"/>
                <w:i/>
                <w:iCs/>
                <w:sz w:val="20"/>
                <w:szCs w:val="20"/>
                <w:lang w:val="es-ES_tradnl"/>
              </w:rPr>
              <w:t>Conocimientos y experiencia comprobada en el uso de las metodologías de valoración económica de los servicios ecosistémicos (preferiblemente).</w:t>
            </w:r>
          </w:p>
          <w:p w14:paraId="71E73759" w14:textId="77777777" w:rsidR="00056A20" w:rsidRPr="003A143E" w:rsidRDefault="00CA3D14">
            <w:pPr>
              <w:pStyle w:val="Default"/>
              <w:numPr>
                <w:ilvl w:val="0"/>
                <w:numId w:val="41"/>
              </w:numPr>
              <w:spacing w:line="240" w:lineRule="auto"/>
              <w:jc w:val="both"/>
              <w:rPr>
                <w:rFonts w:ascii="Calibri" w:hAnsi="Calibri" w:cs="Calibri"/>
                <w:i/>
                <w:iCs/>
                <w:sz w:val="20"/>
                <w:szCs w:val="20"/>
                <w:lang w:val="es-ES_tradnl"/>
              </w:rPr>
            </w:pPr>
            <w:r w:rsidRPr="003A143E">
              <w:rPr>
                <w:rStyle w:val="None"/>
                <w:rFonts w:ascii="Calibri" w:hAnsi="Calibri" w:cs="Calibri"/>
                <w:i/>
                <w:iCs/>
                <w:sz w:val="20"/>
                <w:szCs w:val="20"/>
                <w:lang w:val="es-ES_tradnl"/>
              </w:rPr>
              <w:t>Conocimientos de Biología, Ciencias Ambientales y la gestión ambiental (esto puede incluir conocimientos/experiencia en materia normativa, legal y financiera).</w:t>
            </w:r>
          </w:p>
          <w:p w14:paraId="4E434DDD" w14:textId="77777777" w:rsidR="00056A20" w:rsidRPr="003A143E" w:rsidRDefault="00CA3D14">
            <w:pPr>
              <w:pStyle w:val="Default"/>
              <w:numPr>
                <w:ilvl w:val="0"/>
                <w:numId w:val="41"/>
              </w:numPr>
              <w:spacing w:line="240" w:lineRule="auto"/>
              <w:jc w:val="both"/>
              <w:rPr>
                <w:rFonts w:ascii="Calibri" w:hAnsi="Calibri" w:cs="Calibri"/>
                <w:i/>
                <w:iCs/>
                <w:sz w:val="20"/>
                <w:szCs w:val="20"/>
                <w:lang w:val="es-ES_tradnl"/>
              </w:rPr>
            </w:pPr>
            <w:r w:rsidRPr="003A143E">
              <w:rPr>
                <w:rStyle w:val="None"/>
                <w:rFonts w:ascii="Calibri" w:hAnsi="Calibri" w:cs="Calibri"/>
                <w:i/>
                <w:iCs/>
                <w:sz w:val="20"/>
                <w:szCs w:val="20"/>
                <w:lang w:val="es-ES_tradnl"/>
              </w:rPr>
              <w:t>Experiencia en el trabajo en consultorías en temáticas relacionadas a ecosistemas boscosos y evaluación económica de sus servicios.</w:t>
            </w:r>
          </w:p>
          <w:p w14:paraId="070EECEF" w14:textId="77777777" w:rsidR="00056A20" w:rsidRPr="003A143E" w:rsidRDefault="00CA3D14">
            <w:pPr>
              <w:pStyle w:val="Default"/>
              <w:spacing w:line="240" w:lineRule="auto"/>
              <w:jc w:val="both"/>
              <w:rPr>
                <w:rStyle w:val="None"/>
                <w:rFonts w:ascii="Calibri" w:hAnsi="Calibri" w:cs="Calibri"/>
                <w:i/>
                <w:iCs/>
                <w:sz w:val="20"/>
                <w:szCs w:val="20"/>
                <w:lang w:val="es-CO"/>
              </w:rPr>
            </w:pPr>
            <w:r w:rsidRPr="003A143E">
              <w:rPr>
                <w:rStyle w:val="None"/>
                <w:rFonts w:ascii="Calibri" w:hAnsi="Calibri" w:cs="Calibri"/>
                <w:i/>
                <w:iCs/>
                <w:sz w:val="20"/>
                <w:szCs w:val="20"/>
                <w:lang w:val="es-ES_tradnl"/>
              </w:rPr>
              <w:t>Conocimientos previos de los ecosistemas de las áreas protegidas donde se realizarán los trabajos de valoración serán considerados como una ventaja.”)</w:t>
            </w:r>
          </w:p>
          <w:p w14:paraId="62A4318A" w14:textId="77777777" w:rsidR="00056A20" w:rsidRPr="003A143E" w:rsidRDefault="00056A20">
            <w:pPr>
              <w:pStyle w:val="Default"/>
              <w:spacing w:line="240" w:lineRule="auto"/>
              <w:jc w:val="both"/>
              <w:rPr>
                <w:rStyle w:val="None"/>
                <w:rFonts w:ascii="Calibri" w:hAnsi="Calibri" w:cs="Calibri"/>
                <w:sz w:val="20"/>
                <w:szCs w:val="20"/>
                <w:lang w:val="es-ES_tradnl"/>
              </w:rPr>
            </w:pPr>
          </w:p>
          <w:p w14:paraId="500D551F" w14:textId="77777777" w:rsidR="00056A20" w:rsidRPr="003A143E" w:rsidRDefault="00CA3D14">
            <w:pPr>
              <w:pStyle w:val="BodyA"/>
              <w:spacing w:line="240" w:lineRule="auto"/>
              <w:jc w:val="both"/>
              <w:rPr>
                <w:rStyle w:val="None"/>
                <w:rFonts w:ascii="Calibri" w:hAnsi="Calibri" w:cs="Calibri"/>
                <w:u w:val="single"/>
                <w:lang w:val="es-CO"/>
              </w:rPr>
            </w:pPr>
            <w:r w:rsidRPr="003A143E">
              <w:rPr>
                <w:rStyle w:val="None"/>
                <w:rFonts w:ascii="Calibri" w:hAnsi="Calibri" w:cs="Calibri"/>
                <w:u w:val="single"/>
                <w:lang w:val="es-ES_tradnl"/>
              </w:rPr>
              <w:t xml:space="preserve">At least 2 people in the team </w:t>
            </w:r>
            <w:r w:rsidRPr="003A143E">
              <w:rPr>
                <w:rStyle w:val="None"/>
                <w:rFonts w:ascii="Calibri" w:hAnsi="Calibri" w:cs="Calibri"/>
                <w:i/>
                <w:iCs/>
                <w:u w:val="single"/>
                <w:lang w:val="es-ES_tradnl"/>
              </w:rPr>
              <w:t>(“El equipo de trabajo, compuesto por al menos 2 personas”)</w:t>
            </w:r>
          </w:p>
          <w:p w14:paraId="2A8765DF" w14:textId="77777777" w:rsidR="00056A20" w:rsidRPr="003A143E" w:rsidRDefault="00056A20">
            <w:pPr>
              <w:pStyle w:val="Default"/>
              <w:spacing w:line="240" w:lineRule="auto"/>
              <w:jc w:val="both"/>
              <w:rPr>
                <w:rStyle w:val="None"/>
                <w:rFonts w:ascii="Calibri" w:hAnsi="Calibri" w:cs="Calibri"/>
                <w:b/>
                <w:bCs/>
                <w:sz w:val="20"/>
                <w:szCs w:val="20"/>
                <w:lang w:val="es-CO"/>
              </w:rPr>
            </w:pPr>
          </w:p>
          <w:p w14:paraId="275BED29" w14:textId="77777777" w:rsidR="00056A20" w:rsidRPr="003A143E" w:rsidRDefault="00CA3D14">
            <w:pPr>
              <w:pStyle w:val="Default"/>
              <w:spacing w:line="240" w:lineRule="auto"/>
              <w:jc w:val="both"/>
              <w:rPr>
                <w:rStyle w:val="None"/>
                <w:rFonts w:ascii="Calibri" w:hAnsi="Calibri" w:cs="Calibri"/>
                <w:b/>
                <w:bCs/>
                <w:sz w:val="20"/>
                <w:szCs w:val="20"/>
              </w:rPr>
            </w:pPr>
            <w:r w:rsidRPr="003A143E">
              <w:rPr>
                <w:rStyle w:val="None"/>
                <w:rFonts w:ascii="Calibri" w:hAnsi="Calibri" w:cs="Calibri"/>
                <w:b/>
                <w:bCs/>
                <w:sz w:val="20"/>
                <w:szCs w:val="20"/>
                <w:lang w:val="es-ES_tradnl"/>
              </w:rPr>
              <w:t>Fo</w:t>
            </w:r>
            <w:r w:rsidRPr="003A143E">
              <w:rPr>
                <w:rStyle w:val="None"/>
                <w:rFonts w:ascii="Calibri" w:hAnsi="Calibri" w:cs="Calibri"/>
                <w:b/>
                <w:bCs/>
                <w:sz w:val="20"/>
                <w:szCs w:val="20"/>
                <w:lang w:val="en-US"/>
              </w:rPr>
              <w:t>r all team members:</w:t>
            </w:r>
          </w:p>
          <w:p w14:paraId="0CA60CDF" w14:textId="77777777" w:rsidR="00056A20" w:rsidRPr="003A143E" w:rsidRDefault="00CA3D14">
            <w:pPr>
              <w:pStyle w:val="Paragraphedeliste"/>
              <w:numPr>
                <w:ilvl w:val="0"/>
                <w:numId w:val="42"/>
              </w:numPr>
              <w:spacing w:line="240" w:lineRule="auto"/>
              <w:jc w:val="both"/>
              <w:rPr>
                <w:rFonts w:ascii="Calibri" w:hAnsi="Calibri" w:cs="Calibri"/>
                <w:lang w:val="es-ES_tradnl"/>
              </w:rPr>
            </w:pPr>
            <w:r w:rsidRPr="003A143E">
              <w:rPr>
                <w:rStyle w:val="None"/>
                <w:rFonts w:ascii="Calibri" w:hAnsi="Calibri" w:cs="Calibri"/>
                <w:lang w:val="es-ES_tradnl"/>
              </w:rPr>
              <w:t xml:space="preserve">Command of Spanish. </w:t>
            </w:r>
          </w:p>
          <w:p w14:paraId="59488BB8" w14:textId="77777777" w:rsidR="00056A20" w:rsidRPr="003A143E" w:rsidRDefault="00CA3D14">
            <w:pPr>
              <w:pStyle w:val="Paragraphedeliste"/>
              <w:spacing w:line="240" w:lineRule="auto"/>
              <w:ind w:left="0"/>
              <w:jc w:val="both"/>
              <w:rPr>
                <w:rFonts w:ascii="Calibri" w:hAnsi="Calibri" w:cs="Calibri"/>
              </w:rPr>
            </w:pPr>
            <w:r w:rsidRPr="003A143E">
              <w:rPr>
                <w:rStyle w:val="None"/>
                <w:rFonts w:ascii="Calibri" w:hAnsi="Calibri" w:cs="Calibri"/>
                <w:i/>
                <w:iCs/>
                <w:lang w:val="es-ES_tradnl"/>
              </w:rPr>
              <w:t>(“Dominio del idioma español.”</w:t>
            </w:r>
            <w:r w:rsidRPr="003A143E">
              <w:rPr>
                <w:rStyle w:val="None"/>
                <w:rFonts w:ascii="Calibri" w:hAnsi="Calibri" w:cs="Calibri"/>
                <w:lang w:val="es-ES_tradnl"/>
              </w:rPr>
              <w:t>)</w:t>
            </w:r>
          </w:p>
        </w:tc>
        <w:tc>
          <w:tcPr>
            <w:tcW w:w="10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0156" w14:textId="77777777" w:rsidR="00056A20" w:rsidRPr="003A143E" w:rsidRDefault="00056A20">
            <w:pPr>
              <w:pStyle w:val="Default"/>
              <w:spacing w:after="60" w:line="240" w:lineRule="auto"/>
              <w:jc w:val="center"/>
              <w:rPr>
                <w:rStyle w:val="None"/>
                <w:rFonts w:ascii="Calibri" w:eastAsia="Calibri" w:hAnsi="Calibri" w:cs="Calibri"/>
                <w:sz w:val="22"/>
                <w:szCs w:val="22"/>
              </w:rPr>
            </w:pPr>
          </w:p>
          <w:p w14:paraId="59B124DF" w14:textId="77777777" w:rsidR="00056A20" w:rsidRPr="003A143E" w:rsidRDefault="00056A20">
            <w:pPr>
              <w:pStyle w:val="Default"/>
              <w:spacing w:after="60" w:line="240" w:lineRule="auto"/>
              <w:jc w:val="center"/>
              <w:rPr>
                <w:rStyle w:val="None"/>
                <w:rFonts w:ascii="Calibri" w:eastAsia="Calibri" w:hAnsi="Calibri" w:cs="Calibri"/>
                <w:sz w:val="22"/>
                <w:szCs w:val="22"/>
                <w:lang w:val="en-US"/>
              </w:rPr>
            </w:pPr>
          </w:p>
          <w:p w14:paraId="7BE056AD" w14:textId="77777777" w:rsidR="00056A20" w:rsidRPr="003A143E" w:rsidRDefault="00056A20">
            <w:pPr>
              <w:pStyle w:val="Default"/>
              <w:spacing w:after="60" w:line="240" w:lineRule="auto"/>
              <w:jc w:val="center"/>
              <w:rPr>
                <w:rStyle w:val="None"/>
                <w:rFonts w:ascii="Calibri" w:eastAsia="Calibri" w:hAnsi="Calibri" w:cs="Calibri"/>
                <w:sz w:val="22"/>
                <w:szCs w:val="22"/>
                <w:lang w:val="en-US"/>
              </w:rPr>
            </w:pPr>
          </w:p>
          <w:p w14:paraId="686A189E" w14:textId="77777777" w:rsidR="00056A20" w:rsidRPr="003A143E" w:rsidRDefault="00056A20">
            <w:pPr>
              <w:pStyle w:val="Default"/>
              <w:spacing w:after="60" w:line="240" w:lineRule="auto"/>
              <w:jc w:val="center"/>
              <w:rPr>
                <w:rStyle w:val="None"/>
                <w:rFonts w:ascii="Calibri" w:eastAsia="Calibri" w:hAnsi="Calibri" w:cs="Calibri"/>
                <w:sz w:val="22"/>
                <w:szCs w:val="22"/>
              </w:rPr>
            </w:pPr>
          </w:p>
          <w:p w14:paraId="3E4E8DB9" w14:textId="77777777" w:rsidR="002804B9" w:rsidRPr="003A143E" w:rsidRDefault="002804B9" w:rsidP="002804B9">
            <w:pPr>
              <w:pStyle w:val="BodyA"/>
              <w:spacing w:after="60" w:line="240" w:lineRule="auto"/>
              <w:jc w:val="center"/>
              <w:rPr>
                <w:rStyle w:val="None"/>
                <w:rFonts w:ascii="Calibri" w:eastAsia="Calibri" w:hAnsi="Calibri" w:cs="Calibri"/>
                <w:sz w:val="18"/>
                <w:szCs w:val="22"/>
                <w:lang w:val="en-US"/>
              </w:rPr>
            </w:pPr>
            <w:r w:rsidRPr="003A143E">
              <w:rPr>
                <w:rStyle w:val="None"/>
                <w:rFonts w:ascii="Calibri" w:eastAsia="Calibri" w:hAnsi="Calibri" w:cs="Calibri"/>
                <w:sz w:val="18"/>
                <w:szCs w:val="22"/>
                <w:lang w:val="en-US"/>
              </w:rPr>
              <w:t>Mandatory</w:t>
            </w:r>
          </w:p>
          <w:p w14:paraId="493F4349" w14:textId="77777777" w:rsidR="00056A20" w:rsidRPr="003A143E" w:rsidRDefault="00056A20">
            <w:pPr>
              <w:pStyle w:val="Default"/>
              <w:spacing w:line="240" w:lineRule="auto"/>
              <w:jc w:val="center"/>
              <w:rPr>
                <w:rStyle w:val="None"/>
                <w:rFonts w:ascii="Calibri" w:hAnsi="Calibri" w:cs="Calibri"/>
                <w:sz w:val="20"/>
                <w:szCs w:val="20"/>
                <w:lang w:val="en-US"/>
              </w:rPr>
            </w:pPr>
          </w:p>
          <w:p w14:paraId="1B0511DA" w14:textId="77777777" w:rsidR="00056A20" w:rsidRPr="003A143E" w:rsidRDefault="00056A20">
            <w:pPr>
              <w:pStyle w:val="Default"/>
              <w:spacing w:line="240" w:lineRule="auto"/>
              <w:jc w:val="center"/>
              <w:rPr>
                <w:rStyle w:val="None"/>
                <w:rFonts w:ascii="Calibri" w:hAnsi="Calibri" w:cs="Calibri"/>
                <w:sz w:val="20"/>
                <w:szCs w:val="20"/>
                <w:lang w:val="en-US"/>
              </w:rPr>
            </w:pPr>
          </w:p>
          <w:p w14:paraId="2C8A92DE" w14:textId="77777777" w:rsidR="00056A20" w:rsidRPr="003A143E" w:rsidRDefault="00056A20">
            <w:pPr>
              <w:pStyle w:val="Default"/>
              <w:spacing w:line="240" w:lineRule="auto"/>
              <w:jc w:val="center"/>
              <w:rPr>
                <w:rStyle w:val="None"/>
                <w:rFonts w:ascii="Calibri" w:hAnsi="Calibri" w:cs="Calibri"/>
                <w:sz w:val="20"/>
                <w:szCs w:val="20"/>
                <w:lang w:val="en-US"/>
              </w:rPr>
            </w:pPr>
          </w:p>
          <w:p w14:paraId="5B310ABD" w14:textId="77777777" w:rsidR="00056A20" w:rsidRPr="003A143E" w:rsidRDefault="00056A20">
            <w:pPr>
              <w:pStyle w:val="Default"/>
              <w:spacing w:line="240" w:lineRule="auto"/>
              <w:jc w:val="center"/>
              <w:rPr>
                <w:rStyle w:val="None"/>
                <w:rFonts w:ascii="Calibri" w:hAnsi="Calibri" w:cs="Calibri"/>
                <w:sz w:val="20"/>
                <w:szCs w:val="20"/>
                <w:lang w:val="en-US"/>
              </w:rPr>
            </w:pPr>
          </w:p>
          <w:p w14:paraId="0375E86E" w14:textId="77777777" w:rsidR="00056A20" w:rsidRPr="003A143E" w:rsidRDefault="00056A20">
            <w:pPr>
              <w:pStyle w:val="Default"/>
              <w:spacing w:line="240" w:lineRule="auto"/>
              <w:jc w:val="center"/>
              <w:rPr>
                <w:rStyle w:val="None"/>
                <w:rFonts w:ascii="Calibri" w:hAnsi="Calibri" w:cs="Calibri"/>
                <w:sz w:val="20"/>
                <w:szCs w:val="20"/>
                <w:lang w:val="en-US"/>
              </w:rPr>
            </w:pPr>
          </w:p>
          <w:p w14:paraId="5D62696C" w14:textId="77777777" w:rsidR="00056A20" w:rsidRPr="003A143E" w:rsidRDefault="00056A20">
            <w:pPr>
              <w:pStyle w:val="Default"/>
              <w:spacing w:line="240" w:lineRule="auto"/>
              <w:jc w:val="center"/>
              <w:rPr>
                <w:rStyle w:val="None"/>
                <w:rFonts w:ascii="Calibri" w:hAnsi="Calibri" w:cs="Calibri"/>
                <w:sz w:val="20"/>
                <w:szCs w:val="20"/>
                <w:lang w:val="en-US"/>
              </w:rPr>
            </w:pPr>
          </w:p>
          <w:p w14:paraId="23734D8C" w14:textId="77777777" w:rsidR="00056A20" w:rsidRPr="003A143E" w:rsidRDefault="00056A20">
            <w:pPr>
              <w:pStyle w:val="Default"/>
              <w:spacing w:line="240" w:lineRule="auto"/>
              <w:jc w:val="center"/>
              <w:rPr>
                <w:rStyle w:val="None"/>
                <w:rFonts w:ascii="Calibri" w:hAnsi="Calibri" w:cs="Calibri"/>
                <w:sz w:val="20"/>
                <w:szCs w:val="20"/>
                <w:lang w:val="en-US"/>
              </w:rPr>
            </w:pPr>
          </w:p>
          <w:p w14:paraId="1972AA43" w14:textId="77777777" w:rsidR="00056A20" w:rsidRPr="003A143E" w:rsidRDefault="00056A20">
            <w:pPr>
              <w:pStyle w:val="Default"/>
              <w:spacing w:line="240" w:lineRule="auto"/>
              <w:jc w:val="center"/>
              <w:rPr>
                <w:rStyle w:val="None"/>
                <w:rFonts w:ascii="Calibri" w:hAnsi="Calibri" w:cs="Calibri"/>
                <w:sz w:val="20"/>
                <w:szCs w:val="20"/>
                <w:lang w:val="en-US"/>
              </w:rPr>
            </w:pPr>
          </w:p>
          <w:p w14:paraId="5EFA7ADE" w14:textId="77777777" w:rsidR="00056A20" w:rsidRPr="003A143E" w:rsidRDefault="00056A20">
            <w:pPr>
              <w:pStyle w:val="Default"/>
              <w:spacing w:line="240" w:lineRule="auto"/>
              <w:jc w:val="center"/>
              <w:rPr>
                <w:rStyle w:val="None"/>
                <w:rFonts w:ascii="Calibri" w:hAnsi="Calibri" w:cs="Calibri"/>
                <w:sz w:val="20"/>
                <w:szCs w:val="20"/>
                <w:lang w:val="en-US"/>
              </w:rPr>
            </w:pPr>
          </w:p>
          <w:p w14:paraId="4A488F22" w14:textId="77777777" w:rsidR="00056A20" w:rsidRPr="003A143E" w:rsidRDefault="00056A20">
            <w:pPr>
              <w:pStyle w:val="Default"/>
              <w:spacing w:line="240" w:lineRule="auto"/>
              <w:jc w:val="center"/>
              <w:rPr>
                <w:rFonts w:ascii="Calibri" w:hAnsi="Calibri" w:cs="Calibri"/>
              </w:rPr>
            </w:pPr>
          </w:p>
        </w:tc>
      </w:tr>
      <w:tr w:rsidR="00056A20" w:rsidRPr="003A143E" w14:paraId="7963939F" w14:textId="77777777" w:rsidTr="00B206A0">
        <w:trPr>
          <w:trHeight w:val="947"/>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3554D" w14:textId="77777777" w:rsidR="00056A20" w:rsidRPr="003A143E" w:rsidRDefault="00CA3D14">
            <w:pPr>
              <w:pStyle w:val="BodyA"/>
              <w:spacing w:line="240" w:lineRule="auto"/>
              <w:rPr>
                <w:rStyle w:val="None"/>
                <w:rFonts w:ascii="Calibri" w:hAnsi="Calibri" w:cs="Calibri"/>
                <w:b/>
                <w:bCs/>
                <w:lang w:val="en-GB"/>
              </w:rPr>
            </w:pPr>
            <w:r w:rsidRPr="003A143E">
              <w:rPr>
                <w:rStyle w:val="None"/>
                <w:rFonts w:ascii="Calibri" w:hAnsi="Calibri" w:cs="Calibri"/>
                <w:b/>
                <w:bCs/>
                <w:lang w:val="en-US"/>
              </w:rPr>
              <w:t xml:space="preserve">General </w:t>
            </w:r>
            <w:r w:rsidRPr="003A143E">
              <w:rPr>
                <w:rStyle w:val="None"/>
                <w:rFonts w:ascii="Calibri" w:hAnsi="Calibri" w:cs="Calibri"/>
                <w:b/>
                <w:bCs/>
                <w:lang w:val="en-GB"/>
              </w:rPr>
              <w:t xml:space="preserve">added value </w:t>
            </w:r>
            <w:r w:rsidRPr="003A143E">
              <w:rPr>
                <w:rStyle w:val="None"/>
                <w:rFonts w:ascii="Calibri" w:hAnsi="Calibri" w:cs="Calibri"/>
                <w:b/>
                <w:bCs/>
                <w:lang w:val="en-US"/>
              </w:rPr>
              <w:t>of the team:</w:t>
            </w:r>
          </w:p>
          <w:p w14:paraId="396C38F9" w14:textId="77777777" w:rsidR="00056A20" w:rsidRPr="003A143E" w:rsidRDefault="00CA3D14">
            <w:pPr>
              <w:pStyle w:val="BodyA"/>
              <w:spacing w:line="276" w:lineRule="auto"/>
              <w:jc w:val="both"/>
              <w:rPr>
                <w:rStyle w:val="None"/>
                <w:rFonts w:ascii="Calibri" w:hAnsi="Calibri" w:cs="Calibri"/>
                <w:lang w:val="en-GB"/>
              </w:rPr>
            </w:pPr>
            <w:r w:rsidRPr="003A143E">
              <w:rPr>
                <w:rStyle w:val="None"/>
                <w:rFonts w:ascii="Calibri" w:hAnsi="Calibri" w:cs="Calibri"/>
                <w:lang w:val="en-GB"/>
              </w:rPr>
              <w:t>Based on the complementarity of the profile, experience and competencies of team members.</w:t>
            </w:r>
          </w:p>
          <w:p w14:paraId="07D285AC" w14:textId="77777777" w:rsidR="00056A20" w:rsidRPr="003A143E" w:rsidRDefault="00CA3D14">
            <w:pPr>
              <w:pStyle w:val="BodyA"/>
              <w:spacing w:line="276" w:lineRule="auto"/>
              <w:jc w:val="both"/>
              <w:rPr>
                <w:rFonts w:ascii="Calibri" w:hAnsi="Calibri" w:cs="Calibri"/>
                <w:lang w:val="es-CO"/>
              </w:rPr>
            </w:pPr>
            <w:r w:rsidRPr="003A143E">
              <w:rPr>
                <w:rStyle w:val="None"/>
                <w:rFonts w:ascii="Calibri" w:hAnsi="Calibri" w:cs="Calibri"/>
                <w:lang w:val="es-ES_tradnl"/>
              </w:rPr>
              <w:t>(“</w:t>
            </w:r>
            <w:r w:rsidRPr="003A143E">
              <w:rPr>
                <w:rStyle w:val="None"/>
                <w:rFonts w:ascii="Calibri" w:hAnsi="Calibri" w:cs="Calibri"/>
                <w:i/>
                <w:iCs/>
                <w:lang w:val="es-ES_tradnl"/>
              </w:rPr>
              <w:t>Valor agregado del equipo: Complementariedad entre los perfiles, experiencia y competencias de los miembros de equipo</w:t>
            </w:r>
            <w:r w:rsidRPr="003A143E">
              <w:rPr>
                <w:rStyle w:val="None"/>
                <w:rFonts w:ascii="Calibri" w:hAnsi="Calibri" w:cs="Calibri"/>
                <w:lang w:val="es-ES_tradnl"/>
              </w:rPr>
              <w:t xml:space="preserve">”). </w:t>
            </w:r>
          </w:p>
        </w:tc>
        <w:tc>
          <w:tcPr>
            <w:tcW w:w="10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EC976" w14:textId="77777777" w:rsidR="00056A20" w:rsidRPr="003A143E" w:rsidRDefault="00CA3D14">
            <w:pPr>
              <w:pStyle w:val="Default"/>
              <w:spacing w:after="60" w:line="240" w:lineRule="auto"/>
              <w:jc w:val="center"/>
              <w:rPr>
                <w:rFonts w:ascii="Calibri" w:hAnsi="Calibri" w:cs="Calibri"/>
              </w:rPr>
            </w:pPr>
            <w:r w:rsidRPr="003A143E">
              <w:rPr>
                <w:rStyle w:val="None"/>
                <w:rFonts w:ascii="Calibri" w:hAnsi="Calibri" w:cs="Calibri"/>
                <w:sz w:val="22"/>
                <w:szCs w:val="22"/>
                <w:lang w:val="es-ES_tradnl"/>
              </w:rPr>
              <w:t>2</w:t>
            </w:r>
            <w:r w:rsidRPr="003A143E">
              <w:rPr>
                <w:rStyle w:val="None"/>
                <w:rFonts w:ascii="Calibri" w:hAnsi="Calibri" w:cs="Calibri"/>
                <w:sz w:val="22"/>
                <w:szCs w:val="22"/>
                <w:lang w:val="en-US"/>
              </w:rPr>
              <w:t xml:space="preserve"> </w:t>
            </w:r>
          </w:p>
        </w:tc>
      </w:tr>
      <w:tr w:rsidR="00056A20" w:rsidRPr="00941997" w14:paraId="77E8B4BB" w14:textId="77777777" w:rsidTr="00B206A0">
        <w:trPr>
          <w:trHeight w:val="13455"/>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34035" w14:textId="77777777" w:rsidR="00056A20" w:rsidRPr="00941997" w:rsidRDefault="00CA3D14">
            <w:pPr>
              <w:pStyle w:val="Default"/>
              <w:spacing w:line="276" w:lineRule="auto"/>
              <w:rPr>
                <w:rStyle w:val="None"/>
                <w:rFonts w:ascii="Calibri" w:hAnsi="Calibri" w:cs="Calibri"/>
                <w:b/>
                <w:bCs/>
                <w:sz w:val="20"/>
                <w:szCs w:val="20"/>
                <w:lang w:val="en-GB"/>
              </w:rPr>
            </w:pPr>
            <w:r w:rsidRPr="00941997">
              <w:rPr>
                <w:rStyle w:val="None"/>
                <w:rFonts w:ascii="Calibri" w:hAnsi="Calibri" w:cs="Calibri"/>
                <w:b/>
                <w:bCs/>
                <w:sz w:val="20"/>
                <w:szCs w:val="20"/>
                <w:lang w:val="en-US"/>
              </w:rPr>
              <w:lastRenderedPageBreak/>
              <w:t>Team Experience and Competencies</w:t>
            </w:r>
          </w:p>
          <w:p w14:paraId="6F631E6C" w14:textId="77777777" w:rsidR="00056A20" w:rsidRPr="00941997" w:rsidRDefault="00CA3D14">
            <w:pPr>
              <w:pStyle w:val="Default"/>
              <w:spacing w:line="240" w:lineRule="auto"/>
              <w:jc w:val="both"/>
              <w:rPr>
                <w:rStyle w:val="None"/>
                <w:rFonts w:ascii="Calibri" w:hAnsi="Calibri" w:cs="Calibri"/>
                <w:sz w:val="20"/>
                <w:szCs w:val="20"/>
                <w:lang w:val="en-GB"/>
              </w:rPr>
            </w:pPr>
            <w:r w:rsidRPr="00941997">
              <w:rPr>
                <w:rStyle w:val="None"/>
                <w:rFonts w:ascii="Calibri" w:hAnsi="Calibri" w:cs="Calibri"/>
                <w:sz w:val="20"/>
                <w:szCs w:val="20"/>
                <w:lang w:val="en-US"/>
              </w:rPr>
              <w:t>The work team professional skills in:</w:t>
            </w:r>
          </w:p>
          <w:p w14:paraId="48930819" w14:textId="77777777" w:rsidR="00056A20" w:rsidRPr="00941997" w:rsidRDefault="00056A20">
            <w:pPr>
              <w:pStyle w:val="Default"/>
              <w:spacing w:line="240" w:lineRule="auto"/>
              <w:jc w:val="both"/>
              <w:rPr>
                <w:rStyle w:val="None"/>
                <w:rFonts w:ascii="Calibri" w:hAnsi="Calibri" w:cs="Calibri"/>
                <w:sz w:val="20"/>
                <w:szCs w:val="20"/>
                <w:lang w:val="en-US"/>
              </w:rPr>
            </w:pPr>
          </w:p>
          <w:p w14:paraId="4BAA9274" w14:textId="77777777" w:rsidR="00056A20" w:rsidRPr="00941997" w:rsidRDefault="00CA3D14">
            <w:pPr>
              <w:pStyle w:val="Default"/>
              <w:spacing w:line="240" w:lineRule="auto"/>
              <w:jc w:val="both"/>
              <w:rPr>
                <w:rStyle w:val="None"/>
                <w:rFonts w:ascii="Calibri" w:hAnsi="Calibri" w:cs="Calibri"/>
                <w:sz w:val="20"/>
                <w:szCs w:val="20"/>
                <w:lang w:val="en-GB"/>
              </w:rPr>
            </w:pPr>
            <w:r w:rsidRPr="00941997">
              <w:rPr>
                <w:rStyle w:val="None"/>
                <w:rFonts w:ascii="Calibri" w:hAnsi="Calibri" w:cs="Calibri"/>
                <w:b/>
                <w:bCs/>
                <w:sz w:val="20"/>
                <w:szCs w:val="20"/>
                <w:lang w:val="en-US"/>
              </w:rPr>
              <w:t xml:space="preserve">Coordination: </w:t>
            </w:r>
            <w:r w:rsidRPr="00941997">
              <w:rPr>
                <w:rStyle w:val="None"/>
                <w:rFonts w:ascii="Calibri" w:hAnsi="Calibri" w:cs="Calibri"/>
                <w:sz w:val="20"/>
                <w:szCs w:val="20"/>
                <w:lang w:val="en-US"/>
              </w:rPr>
              <w:t>To lead the selection process and application of the valuation methodology.</w:t>
            </w:r>
          </w:p>
          <w:p w14:paraId="69C15124" w14:textId="77777777" w:rsidR="00056A20" w:rsidRPr="00941997" w:rsidRDefault="00CA3D14">
            <w:pPr>
              <w:pStyle w:val="Default"/>
              <w:spacing w:line="240" w:lineRule="auto"/>
              <w:jc w:val="both"/>
              <w:rPr>
                <w:rStyle w:val="None"/>
                <w:rFonts w:ascii="Calibri" w:hAnsi="Calibri" w:cs="Calibri"/>
                <w:sz w:val="20"/>
                <w:szCs w:val="20"/>
                <w:lang w:val="en-GB"/>
              </w:rPr>
            </w:pPr>
            <w:r w:rsidRPr="00941997">
              <w:rPr>
                <w:rStyle w:val="None"/>
                <w:rFonts w:ascii="Calibri" w:hAnsi="Calibri" w:cs="Calibri"/>
                <w:sz w:val="20"/>
                <w:szCs w:val="20"/>
                <w:lang w:val="en-US"/>
              </w:rPr>
              <w:t>This includes</w:t>
            </w:r>
            <w:r w:rsidRPr="00941997">
              <w:rPr>
                <w:rStyle w:val="None"/>
                <w:rFonts w:ascii="Calibri" w:hAnsi="Calibri" w:cs="Calibri"/>
                <w:sz w:val="20"/>
                <w:szCs w:val="20"/>
                <w:lang w:val="en-GB"/>
              </w:rPr>
              <w:t xml:space="preserve"> </w:t>
            </w:r>
            <w:r w:rsidRPr="00941997">
              <w:rPr>
                <w:rStyle w:val="None"/>
                <w:rFonts w:ascii="Calibri" w:hAnsi="Calibri" w:cs="Calibri"/>
                <w:sz w:val="20"/>
                <w:szCs w:val="20"/>
                <w:lang w:val="en-US"/>
              </w:rPr>
              <w:t>that the work team has</w:t>
            </w:r>
            <w:r w:rsidRPr="00941997">
              <w:rPr>
                <w:rStyle w:val="None"/>
                <w:rFonts w:ascii="Calibri" w:hAnsi="Calibri" w:cs="Calibri"/>
                <w:sz w:val="20"/>
                <w:szCs w:val="20"/>
                <w:lang w:val="en-GB"/>
              </w:rPr>
              <w:t xml:space="preserve"> among its members</w:t>
            </w:r>
            <w:r w:rsidRPr="00941997">
              <w:rPr>
                <w:rStyle w:val="None"/>
                <w:rFonts w:ascii="Calibri" w:hAnsi="Calibri" w:cs="Calibri"/>
                <w:sz w:val="20"/>
                <w:szCs w:val="20"/>
                <w:lang w:val="en-US"/>
              </w:rPr>
              <w:t>:</w:t>
            </w:r>
          </w:p>
          <w:p w14:paraId="3852CC96" w14:textId="77777777" w:rsidR="00056A20" w:rsidRPr="00941997" w:rsidRDefault="00CA3D14">
            <w:pPr>
              <w:pStyle w:val="Default"/>
              <w:numPr>
                <w:ilvl w:val="0"/>
                <w:numId w:val="43"/>
              </w:numPr>
              <w:spacing w:line="240" w:lineRule="auto"/>
              <w:jc w:val="both"/>
              <w:rPr>
                <w:rFonts w:ascii="Calibri" w:hAnsi="Calibri" w:cs="Calibri"/>
                <w:sz w:val="20"/>
                <w:szCs w:val="20"/>
                <w:lang w:val="en-US"/>
              </w:rPr>
            </w:pPr>
            <w:r w:rsidRPr="00941997">
              <w:rPr>
                <w:rStyle w:val="None"/>
                <w:rFonts w:ascii="Calibri" w:hAnsi="Calibri" w:cs="Calibri"/>
                <w:sz w:val="20"/>
                <w:szCs w:val="20"/>
                <w:lang w:val="en-US"/>
              </w:rPr>
              <w:t>Bachelor's degree related to Environmental Sciences, Biology or related fields</w:t>
            </w:r>
            <w:r w:rsidRPr="00941997">
              <w:rPr>
                <w:rStyle w:val="None"/>
                <w:rFonts w:ascii="Calibri" w:hAnsi="Calibri" w:cs="Calibri"/>
                <w:sz w:val="20"/>
                <w:szCs w:val="20"/>
                <w:lang w:val="en-GB"/>
              </w:rPr>
              <w:t>.</w:t>
            </w:r>
          </w:p>
          <w:p w14:paraId="5B7F6FA8" w14:textId="77777777" w:rsidR="00056A20" w:rsidRPr="00941997" w:rsidRDefault="00CA3D14">
            <w:pPr>
              <w:pStyle w:val="Default"/>
              <w:numPr>
                <w:ilvl w:val="0"/>
                <w:numId w:val="43"/>
              </w:numPr>
              <w:spacing w:line="240" w:lineRule="auto"/>
              <w:jc w:val="both"/>
              <w:rPr>
                <w:rFonts w:ascii="Calibri" w:hAnsi="Calibri" w:cs="Calibri"/>
                <w:sz w:val="20"/>
                <w:szCs w:val="20"/>
                <w:lang w:val="en-US"/>
              </w:rPr>
            </w:pPr>
            <w:r w:rsidRPr="00941997">
              <w:rPr>
                <w:rStyle w:val="None"/>
                <w:rFonts w:ascii="Calibri" w:hAnsi="Calibri" w:cs="Calibri"/>
                <w:sz w:val="20"/>
                <w:szCs w:val="20"/>
                <w:lang w:val="en-US"/>
              </w:rPr>
              <w:t>Professional with postgraduate studies related to the development of methodologies for the valuation of ecosystem services and/or comprehensive management of protected areas.</w:t>
            </w:r>
          </w:p>
          <w:p w14:paraId="42EB5FB7" w14:textId="77777777" w:rsidR="00056A20" w:rsidRPr="00941997" w:rsidRDefault="00CA3D14">
            <w:pPr>
              <w:pStyle w:val="Default"/>
              <w:numPr>
                <w:ilvl w:val="0"/>
                <w:numId w:val="43"/>
              </w:numPr>
              <w:spacing w:line="240" w:lineRule="auto"/>
              <w:jc w:val="both"/>
              <w:rPr>
                <w:rFonts w:ascii="Calibri" w:hAnsi="Calibri" w:cs="Calibri"/>
                <w:sz w:val="20"/>
                <w:szCs w:val="20"/>
                <w:lang w:val="en-US"/>
              </w:rPr>
            </w:pPr>
            <w:r w:rsidRPr="00941997">
              <w:rPr>
                <w:rStyle w:val="None"/>
                <w:rFonts w:ascii="Calibri" w:hAnsi="Calibri" w:cs="Calibri"/>
                <w:sz w:val="20"/>
                <w:szCs w:val="20"/>
                <w:lang w:val="en-US"/>
              </w:rPr>
              <w:t>Proven experience in environmental management, forest ecosystems and valuation of ecosystem services.</w:t>
            </w:r>
          </w:p>
          <w:p w14:paraId="5AC3C798" w14:textId="77777777" w:rsidR="00056A20" w:rsidRPr="00941997" w:rsidRDefault="00CA3D14">
            <w:pPr>
              <w:pStyle w:val="Default"/>
              <w:numPr>
                <w:ilvl w:val="0"/>
                <w:numId w:val="43"/>
              </w:numPr>
              <w:spacing w:line="240" w:lineRule="auto"/>
              <w:jc w:val="both"/>
              <w:rPr>
                <w:rFonts w:ascii="Calibri" w:hAnsi="Calibri" w:cs="Calibri"/>
                <w:sz w:val="20"/>
                <w:szCs w:val="20"/>
                <w:lang w:val="en-US"/>
              </w:rPr>
            </w:pPr>
            <w:r w:rsidRPr="00941997">
              <w:rPr>
                <w:rStyle w:val="None"/>
                <w:rFonts w:ascii="Calibri" w:hAnsi="Calibri" w:cs="Calibri"/>
                <w:sz w:val="20"/>
                <w:szCs w:val="20"/>
                <w:lang w:val="en-US"/>
              </w:rPr>
              <w:t>Skills and management of geographic information systems, graphic design and modeling programs, not exclusive.</w:t>
            </w:r>
          </w:p>
          <w:p w14:paraId="23CD0370" w14:textId="77777777" w:rsidR="00056A20" w:rsidRPr="00941997" w:rsidRDefault="00CA3D14">
            <w:pPr>
              <w:pStyle w:val="Default"/>
              <w:numPr>
                <w:ilvl w:val="0"/>
                <w:numId w:val="43"/>
              </w:numPr>
              <w:spacing w:line="240" w:lineRule="auto"/>
              <w:jc w:val="both"/>
              <w:rPr>
                <w:rFonts w:ascii="Calibri" w:hAnsi="Calibri" w:cs="Calibri"/>
                <w:sz w:val="20"/>
                <w:szCs w:val="20"/>
                <w:lang w:val="en-US"/>
              </w:rPr>
            </w:pPr>
            <w:r w:rsidRPr="00941997">
              <w:rPr>
                <w:rStyle w:val="None"/>
                <w:rFonts w:ascii="Calibri" w:hAnsi="Calibri" w:cs="Calibri"/>
                <w:sz w:val="20"/>
                <w:szCs w:val="20"/>
                <w:lang w:val="en-US"/>
              </w:rPr>
              <w:t>Experience in teaching training courses on ecosystem services.</w:t>
            </w:r>
          </w:p>
          <w:p w14:paraId="0B09A4C6" w14:textId="77777777" w:rsidR="00056A20" w:rsidRPr="00941997" w:rsidRDefault="00056A20">
            <w:pPr>
              <w:pStyle w:val="Default"/>
              <w:spacing w:line="240" w:lineRule="auto"/>
              <w:jc w:val="both"/>
              <w:rPr>
                <w:rStyle w:val="None"/>
                <w:rFonts w:ascii="Calibri" w:hAnsi="Calibri" w:cs="Calibri"/>
                <w:sz w:val="20"/>
                <w:szCs w:val="20"/>
                <w:lang w:val="en-US"/>
              </w:rPr>
            </w:pPr>
          </w:p>
          <w:p w14:paraId="0C03058B" w14:textId="77777777" w:rsidR="00056A20" w:rsidRPr="00941997" w:rsidRDefault="00CA3D14">
            <w:pPr>
              <w:pStyle w:val="Default"/>
              <w:spacing w:line="240" w:lineRule="auto"/>
              <w:jc w:val="both"/>
              <w:rPr>
                <w:rStyle w:val="None"/>
                <w:rFonts w:ascii="Calibri" w:hAnsi="Calibri" w:cs="Calibri"/>
                <w:i/>
                <w:iCs/>
                <w:sz w:val="20"/>
                <w:szCs w:val="20"/>
                <w:lang w:val="es-CO"/>
              </w:rPr>
            </w:pPr>
            <w:r w:rsidRPr="00941997">
              <w:rPr>
                <w:rStyle w:val="None"/>
                <w:rFonts w:ascii="Calibri" w:hAnsi="Calibri" w:cs="Calibri"/>
                <w:i/>
                <w:iCs/>
                <w:sz w:val="20"/>
                <w:szCs w:val="20"/>
                <w:lang w:val="es-ES_tradnl"/>
              </w:rPr>
              <w:t>(“</w:t>
            </w:r>
            <w:r w:rsidRPr="00941997">
              <w:rPr>
                <w:rStyle w:val="None"/>
                <w:rFonts w:ascii="Calibri" w:hAnsi="Calibri" w:cs="Calibri"/>
                <w:i/>
                <w:iCs/>
                <w:sz w:val="20"/>
                <w:szCs w:val="20"/>
                <w:lang w:val="es-CO"/>
              </w:rPr>
              <w:t>Coordinación: Para liderar el proceso de selección y aplicación de la metodología de valoración.</w:t>
            </w:r>
          </w:p>
          <w:p w14:paraId="6AF84F27" w14:textId="77777777" w:rsidR="00056A20" w:rsidRPr="00941997" w:rsidRDefault="00CA3D14">
            <w:pPr>
              <w:pStyle w:val="Default"/>
              <w:spacing w:line="240" w:lineRule="auto"/>
              <w:jc w:val="both"/>
              <w:rPr>
                <w:rStyle w:val="None"/>
                <w:rFonts w:ascii="Calibri" w:hAnsi="Calibri" w:cs="Calibri"/>
                <w:i/>
                <w:iCs/>
                <w:sz w:val="20"/>
                <w:szCs w:val="20"/>
                <w:lang w:val="es-CO"/>
              </w:rPr>
            </w:pPr>
            <w:r w:rsidRPr="00941997">
              <w:rPr>
                <w:rStyle w:val="None"/>
                <w:rFonts w:ascii="Calibri" w:hAnsi="Calibri" w:cs="Calibri"/>
                <w:i/>
                <w:iCs/>
                <w:sz w:val="20"/>
                <w:szCs w:val="20"/>
                <w:lang w:val="es-CO"/>
              </w:rPr>
              <w:t>Esto incluye</w:t>
            </w:r>
            <w:r w:rsidRPr="00941997">
              <w:rPr>
                <w:rStyle w:val="None"/>
                <w:rFonts w:ascii="Calibri" w:hAnsi="Calibri" w:cs="Calibri"/>
                <w:i/>
                <w:iCs/>
                <w:sz w:val="20"/>
                <w:szCs w:val="20"/>
                <w:lang w:val="es-ES_tradnl"/>
              </w:rPr>
              <w:t xml:space="preserve"> </w:t>
            </w:r>
            <w:r w:rsidRPr="00941997">
              <w:rPr>
                <w:rStyle w:val="None"/>
                <w:rFonts w:ascii="Calibri" w:hAnsi="Calibri" w:cs="Calibri"/>
                <w:i/>
                <w:iCs/>
                <w:sz w:val="20"/>
                <w:szCs w:val="20"/>
                <w:lang w:val="es-CO"/>
              </w:rPr>
              <w:t>que el equipo de trabajo tenga:</w:t>
            </w:r>
          </w:p>
          <w:p w14:paraId="53018B12" w14:textId="77777777" w:rsidR="00056A20" w:rsidRPr="00941997" w:rsidRDefault="00CA3D14">
            <w:pPr>
              <w:pStyle w:val="Default"/>
              <w:numPr>
                <w:ilvl w:val="0"/>
                <w:numId w:val="43"/>
              </w:numPr>
              <w:spacing w:line="240" w:lineRule="auto"/>
              <w:jc w:val="both"/>
              <w:rPr>
                <w:rFonts w:ascii="Calibri" w:hAnsi="Calibri" w:cs="Calibri"/>
                <w:i/>
                <w:iCs/>
                <w:sz w:val="20"/>
                <w:szCs w:val="20"/>
                <w:lang w:val="es-CO"/>
              </w:rPr>
            </w:pPr>
            <w:r w:rsidRPr="00941997">
              <w:rPr>
                <w:rStyle w:val="None"/>
                <w:rFonts w:ascii="Calibri" w:hAnsi="Calibri" w:cs="Calibri"/>
                <w:i/>
                <w:iCs/>
                <w:sz w:val="20"/>
                <w:szCs w:val="20"/>
                <w:lang w:val="es-CO"/>
              </w:rPr>
              <w:t xml:space="preserve">Profesional universitario relacionado a las Ciencias Ambientales, Biología o carreras afines. </w:t>
            </w:r>
          </w:p>
          <w:p w14:paraId="7D410DC6" w14:textId="77777777" w:rsidR="00056A20" w:rsidRPr="00941997" w:rsidRDefault="00CA3D14">
            <w:pPr>
              <w:pStyle w:val="Default"/>
              <w:numPr>
                <w:ilvl w:val="0"/>
                <w:numId w:val="43"/>
              </w:numPr>
              <w:spacing w:line="240" w:lineRule="auto"/>
              <w:jc w:val="both"/>
              <w:rPr>
                <w:rFonts w:ascii="Calibri" w:hAnsi="Calibri" w:cs="Calibri"/>
                <w:i/>
                <w:iCs/>
                <w:sz w:val="20"/>
                <w:szCs w:val="20"/>
                <w:lang w:val="es-CO"/>
              </w:rPr>
            </w:pPr>
            <w:r w:rsidRPr="00941997">
              <w:rPr>
                <w:rStyle w:val="None"/>
                <w:rFonts w:ascii="Calibri" w:hAnsi="Calibri" w:cs="Calibri"/>
                <w:i/>
                <w:iCs/>
                <w:sz w:val="20"/>
                <w:szCs w:val="20"/>
                <w:lang w:val="es-CO"/>
              </w:rPr>
              <w:t xml:space="preserve">Profesional con estudio de posgrado relacionado con el desarrollo de metodologías de valoración de servicios ecosistémicos y/o gestión integral de áreas protegidas. </w:t>
            </w:r>
          </w:p>
          <w:p w14:paraId="43BA55C6" w14:textId="77777777" w:rsidR="00056A20" w:rsidRPr="00941997" w:rsidRDefault="00CA3D14">
            <w:pPr>
              <w:pStyle w:val="Default"/>
              <w:numPr>
                <w:ilvl w:val="0"/>
                <w:numId w:val="43"/>
              </w:numPr>
              <w:spacing w:line="240" w:lineRule="auto"/>
              <w:jc w:val="both"/>
              <w:rPr>
                <w:rFonts w:ascii="Calibri" w:hAnsi="Calibri" w:cs="Calibri"/>
                <w:i/>
                <w:iCs/>
                <w:sz w:val="20"/>
                <w:szCs w:val="20"/>
                <w:lang w:val="es-CO"/>
              </w:rPr>
            </w:pPr>
            <w:r w:rsidRPr="00941997">
              <w:rPr>
                <w:rStyle w:val="None"/>
                <w:rFonts w:ascii="Calibri" w:hAnsi="Calibri" w:cs="Calibri"/>
                <w:i/>
                <w:iCs/>
                <w:sz w:val="20"/>
                <w:szCs w:val="20"/>
                <w:lang w:val="es-CO"/>
              </w:rPr>
              <w:t>Experiencia comprobable en gestión ambiental, ecosistemas boscosos y valoración de servicios ecosistémicos.</w:t>
            </w:r>
          </w:p>
          <w:p w14:paraId="5E7955AF" w14:textId="77777777" w:rsidR="00056A20" w:rsidRPr="00941997" w:rsidRDefault="00CA3D14">
            <w:pPr>
              <w:pStyle w:val="Default"/>
              <w:numPr>
                <w:ilvl w:val="0"/>
                <w:numId w:val="43"/>
              </w:numPr>
              <w:spacing w:line="240" w:lineRule="auto"/>
              <w:jc w:val="both"/>
              <w:rPr>
                <w:rFonts w:ascii="Calibri" w:hAnsi="Calibri" w:cs="Calibri"/>
                <w:i/>
                <w:iCs/>
                <w:sz w:val="20"/>
                <w:szCs w:val="20"/>
                <w:lang w:val="es-CO"/>
              </w:rPr>
            </w:pPr>
            <w:r w:rsidRPr="00941997">
              <w:rPr>
                <w:rStyle w:val="None"/>
                <w:rFonts w:ascii="Calibri" w:hAnsi="Calibri" w:cs="Calibri"/>
                <w:i/>
                <w:iCs/>
                <w:sz w:val="20"/>
                <w:szCs w:val="20"/>
                <w:lang w:val="es-CO"/>
              </w:rPr>
              <w:t>Habilidades y manejo de sistemas de información geográfica, programas de diseño gráfico y de modelado, no excluyente.</w:t>
            </w:r>
          </w:p>
          <w:p w14:paraId="6FD902B9" w14:textId="77777777" w:rsidR="00056A20" w:rsidRPr="00941997" w:rsidRDefault="00CA3D14">
            <w:pPr>
              <w:pStyle w:val="Default"/>
              <w:numPr>
                <w:ilvl w:val="0"/>
                <w:numId w:val="43"/>
              </w:numPr>
              <w:spacing w:line="240" w:lineRule="auto"/>
              <w:jc w:val="both"/>
              <w:rPr>
                <w:rFonts w:ascii="Calibri" w:hAnsi="Calibri" w:cs="Calibri"/>
                <w:i/>
                <w:iCs/>
                <w:sz w:val="20"/>
                <w:szCs w:val="20"/>
                <w:lang w:val="es-CO"/>
              </w:rPr>
            </w:pPr>
            <w:r w:rsidRPr="00941997">
              <w:rPr>
                <w:rStyle w:val="None"/>
                <w:rFonts w:ascii="Calibri" w:hAnsi="Calibri" w:cs="Calibri"/>
                <w:i/>
                <w:iCs/>
                <w:sz w:val="20"/>
                <w:szCs w:val="20"/>
                <w:lang w:val="es-CO"/>
              </w:rPr>
              <w:t>Experiencia en dictar cursos de capacitación en servicios ecosistémicos.</w:t>
            </w:r>
            <w:r w:rsidRPr="00941997">
              <w:rPr>
                <w:rStyle w:val="None"/>
                <w:rFonts w:ascii="Calibri" w:hAnsi="Calibri" w:cs="Calibri"/>
                <w:i/>
                <w:iCs/>
                <w:sz w:val="20"/>
                <w:szCs w:val="20"/>
                <w:lang w:val="es-ES_tradnl"/>
              </w:rPr>
              <w:t>”)</w:t>
            </w:r>
          </w:p>
          <w:p w14:paraId="734A5F7A" w14:textId="77777777" w:rsidR="00056A20" w:rsidRPr="00941997" w:rsidRDefault="00056A20">
            <w:pPr>
              <w:pStyle w:val="Default"/>
              <w:spacing w:line="240" w:lineRule="auto"/>
              <w:jc w:val="both"/>
              <w:rPr>
                <w:rStyle w:val="None"/>
                <w:rFonts w:ascii="Calibri" w:hAnsi="Calibri" w:cs="Calibri"/>
                <w:i/>
                <w:iCs/>
                <w:sz w:val="20"/>
                <w:szCs w:val="20"/>
                <w:lang w:val="es-CO"/>
              </w:rPr>
            </w:pPr>
          </w:p>
          <w:p w14:paraId="073DB74C" w14:textId="77777777" w:rsidR="00056A20" w:rsidRPr="00941997" w:rsidRDefault="00CA3D14">
            <w:pPr>
              <w:pStyle w:val="Default"/>
              <w:spacing w:line="240" w:lineRule="auto"/>
              <w:jc w:val="both"/>
              <w:rPr>
                <w:rStyle w:val="None"/>
                <w:rFonts w:ascii="Calibri" w:hAnsi="Calibri" w:cs="Calibri"/>
                <w:sz w:val="20"/>
                <w:szCs w:val="20"/>
                <w:lang w:val="en-GB"/>
              </w:rPr>
            </w:pPr>
            <w:r w:rsidRPr="00941997">
              <w:rPr>
                <w:rStyle w:val="None"/>
                <w:rFonts w:ascii="Calibri" w:hAnsi="Calibri" w:cs="Calibri"/>
                <w:b/>
                <w:bCs/>
                <w:sz w:val="20"/>
                <w:szCs w:val="20"/>
                <w:lang w:val="en-US"/>
              </w:rPr>
              <w:t>Economics:</w:t>
            </w:r>
            <w:r w:rsidRPr="00941997">
              <w:rPr>
                <w:rStyle w:val="None"/>
                <w:rFonts w:ascii="Calibri" w:hAnsi="Calibri" w:cs="Calibri"/>
                <w:sz w:val="20"/>
                <w:szCs w:val="20"/>
                <w:lang w:val="en-US"/>
              </w:rPr>
              <w:t xml:space="preserve"> To support the selection process and application of the valuation methodology.</w:t>
            </w:r>
          </w:p>
          <w:p w14:paraId="65AD8858" w14:textId="77777777" w:rsidR="00056A20" w:rsidRPr="00941997" w:rsidRDefault="00CA3D14">
            <w:pPr>
              <w:pStyle w:val="Default"/>
              <w:spacing w:line="240" w:lineRule="auto"/>
              <w:jc w:val="both"/>
              <w:rPr>
                <w:rStyle w:val="None"/>
                <w:rFonts w:ascii="Calibri" w:hAnsi="Calibri" w:cs="Calibri"/>
                <w:sz w:val="20"/>
                <w:szCs w:val="20"/>
                <w:lang w:val="en-GB"/>
              </w:rPr>
            </w:pPr>
            <w:r w:rsidRPr="00941997">
              <w:rPr>
                <w:rStyle w:val="None"/>
                <w:rFonts w:ascii="Calibri" w:hAnsi="Calibri" w:cs="Calibri"/>
                <w:sz w:val="20"/>
                <w:szCs w:val="20"/>
                <w:lang w:val="en-US"/>
              </w:rPr>
              <w:t>This includes</w:t>
            </w:r>
            <w:r w:rsidRPr="00941997">
              <w:rPr>
                <w:rStyle w:val="None"/>
                <w:rFonts w:ascii="Calibri" w:hAnsi="Calibri" w:cs="Calibri"/>
                <w:sz w:val="20"/>
                <w:szCs w:val="20"/>
                <w:lang w:val="en-GB"/>
              </w:rPr>
              <w:t xml:space="preserve"> </w:t>
            </w:r>
            <w:r w:rsidRPr="00941997">
              <w:rPr>
                <w:rStyle w:val="None"/>
                <w:rFonts w:ascii="Calibri" w:hAnsi="Calibri" w:cs="Calibri"/>
                <w:sz w:val="20"/>
                <w:szCs w:val="20"/>
                <w:lang w:val="en-US"/>
              </w:rPr>
              <w:t>that the work team has</w:t>
            </w:r>
            <w:r w:rsidRPr="00941997">
              <w:rPr>
                <w:rStyle w:val="None"/>
                <w:rFonts w:ascii="Calibri" w:hAnsi="Calibri" w:cs="Calibri"/>
                <w:sz w:val="20"/>
                <w:szCs w:val="20"/>
                <w:lang w:val="en-GB"/>
              </w:rPr>
              <w:t xml:space="preserve"> among its members</w:t>
            </w:r>
            <w:r w:rsidRPr="00941997">
              <w:rPr>
                <w:rStyle w:val="None"/>
                <w:rFonts w:ascii="Calibri" w:hAnsi="Calibri" w:cs="Calibri"/>
                <w:sz w:val="20"/>
                <w:szCs w:val="20"/>
                <w:lang w:val="en-US"/>
              </w:rPr>
              <w:t>:</w:t>
            </w:r>
          </w:p>
          <w:p w14:paraId="4D54787A" w14:textId="77777777" w:rsidR="00056A20" w:rsidRPr="00941997" w:rsidRDefault="00CA3D14">
            <w:pPr>
              <w:pStyle w:val="Default"/>
              <w:numPr>
                <w:ilvl w:val="0"/>
                <w:numId w:val="43"/>
              </w:numPr>
              <w:spacing w:line="240" w:lineRule="auto"/>
              <w:jc w:val="both"/>
              <w:rPr>
                <w:rFonts w:ascii="Calibri" w:hAnsi="Calibri" w:cs="Calibri"/>
                <w:sz w:val="20"/>
                <w:szCs w:val="20"/>
                <w:lang w:val="en-GB"/>
              </w:rPr>
            </w:pPr>
            <w:r w:rsidRPr="00941997">
              <w:rPr>
                <w:rStyle w:val="None"/>
                <w:rFonts w:ascii="Calibri" w:hAnsi="Calibri" w:cs="Calibri"/>
                <w:sz w:val="20"/>
                <w:szCs w:val="20"/>
                <w:lang w:val="en-GB"/>
              </w:rPr>
              <w:t xml:space="preserve">A </w:t>
            </w:r>
            <w:r w:rsidRPr="00941997">
              <w:rPr>
                <w:rStyle w:val="None"/>
                <w:rFonts w:ascii="Calibri" w:hAnsi="Calibri" w:cs="Calibri"/>
                <w:sz w:val="20"/>
                <w:szCs w:val="20"/>
                <w:lang w:val="en-US"/>
              </w:rPr>
              <w:t>Bachelor's degree in economics with postgraduate studies in environmental economics, ecological economics, conservation or related fields.</w:t>
            </w:r>
          </w:p>
          <w:p w14:paraId="3C9EB85D" w14:textId="77777777" w:rsidR="00056A20" w:rsidRPr="00941997" w:rsidRDefault="00CA3D14">
            <w:pPr>
              <w:pStyle w:val="Default"/>
              <w:numPr>
                <w:ilvl w:val="0"/>
                <w:numId w:val="43"/>
              </w:numPr>
              <w:spacing w:line="240" w:lineRule="auto"/>
              <w:jc w:val="both"/>
              <w:rPr>
                <w:rFonts w:ascii="Calibri" w:hAnsi="Calibri" w:cs="Calibri"/>
                <w:sz w:val="20"/>
                <w:szCs w:val="20"/>
                <w:lang w:val="en-US"/>
              </w:rPr>
            </w:pPr>
            <w:r w:rsidRPr="00941997">
              <w:rPr>
                <w:rStyle w:val="None"/>
                <w:rFonts w:ascii="Calibri" w:hAnsi="Calibri" w:cs="Calibri"/>
                <w:sz w:val="20"/>
                <w:szCs w:val="20"/>
                <w:lang w:val="en-US"/>
              </w:rPr>
              <w:t>Demonstrable experience in environmental economics, economic valuation of ecosystem services, biodiversity and climate finance, economic instruments for the protection of nature, innovative financial mechanisms for conservation, payment for ecosystem services or related areas.</w:t>
            </w:r>
          </w:p>
          <w:p w14:paraId="30138BAC" w14:textId="77777777" w:rsidR="00056A20" w:rsidRPr="00941997" w:rsidRDefault="00056A20">
            <w:pPr>
              <w:pStyle w:val="Default"/>
              <w:spacing w:line="240" w:lineRule="auto"/>
              <w:jc w:val="both"/>
              <w:rPr>
                <w:rStyle w:val="None"/>
                <w:rFonts w:ascii="Calibri" w:hAnsi="Calibri" w:cs="Calibri"/>
                <w:sz w:val="20"/>
                <w:szCs w:val="20"/>
                <w:lang w:val="en-US"/>
              </w:rPr>
            </w:pPr>
          </w:p>
          <w:p w14:paraId="78E20EB0" w14:textId="77777777" w:rsidR="00056A20" w:rsidRPr="00941997" w:rsidRDefault="00CA3D14">
            <w:pPr>
              <w:pStyle w:val="Default"/>
              <w:spacing w:line="240" w:lineRule="auto"/>
              <w:jc w:val="both"/>
              <w:rPr>
                <w:rStyle w:val="None"/>
                <w:rFonts w:ascii="Calibri" w:hAnsi="Calibri" w:cs="Calibri"/>
                <w:i/>
                <w:iCs/>
                <w:sz w:val="20"/>
                <w:szCs w:val="20"/>
                <w:lang w:val="es-CO"/>
              </w:rPr>
            </w:pPr>
            <w:r w:rsidRPr="00941997">
              <w:rPr>
                <w:rStyle w:val="None"/>
                <w:rFonts w:ascii="Calibri" w:hAnsi="Calibri" w:cs="Calibri"/>
                <w:sz w:val="20"/>
                <w:szCs w:val="20"/>
                <w:lang w:val="es-ES_tradnl"/>
              </w:rPr>
              <w:t>(“</w:t>
            </w:r>
            <w:r w:rsidRPr="00941997">
              <w:rPr>
                <w:rStyle w:val="None"/>
                <w:rFonts w:ascii="Calibri" w:hAnsi="Calibri" w:cs="Calibri"/>
                <w:i/>
                <w:iCs/>
                <w:sz w:val="20"/>
                <w:szCs w:val="20"/>
                <w:lang w:val="es-CO"/>
              </w:rPr>
              <w:t>Economía: Para apoyar el proceso de selección y aplicación de la metodología de valoración.</w:t>
            </w:r>
          </w:p>
          <w:p w14:paraId="135A618A" w14:textId="77777777" w:rsidR="00056A20" w:rsidRPr="00941997" w:rsidRDefault="00CA3D14">
            <w:pPr>
              <w:pStyle w:val="Default"/>
              <w:spacing w:line="240" w:lineRule="auto"/>
              <w:jc w:val="both"/>
              <w:rPr>
                <w:rStyle w:val="None"/>
                <w:rFonts w:ascii="Calibri" w:hAnsi="Calibri" w:cs="Calibri"/>
                <w:i/>
                <w:iCs/>
                <w:sz w:val="20"/>
                <w:szCs w:val="20"/>
                <w:lang w:val="es-CO"/>
              </w:rPr>
            </w:pPr>
            <w:r w:rsidRPr="00941997">
              <w:rPr>
                <w:rStyle w:val="None"/>
                <w:rFonts w:ascii="Calibri" w:hAnsi="Calibri" w:cs="Calibri"/>
                <w:i/>
                <w:iCs/>
                <w:sz w:val="20"/>
                <w:szCs w:val="20"/>
                <w:lang w:val="es-CO"/>
              </w:rPr>
              <w:t>Esto incluye</w:t>
            </w:r>
            <w:r w:rsidRPr="00941997">
              <w:rPr>
                <w:rStyle w:val="None"/>
                <w:rFonts w:ascii="Calibri" w:hAnsi="Calibri" w:cs="Calibri"/>
                <w:i/>
                <w:iCs/>
                <w:sz w:val="20"/>
                <w:szCs w:val="20"/>
                <w:lang w:val="es-ES_tradnl"/>
              </w:rPr>
              <w:t xml:space="preserve"> </w:t>
            </w:r>
            <w:r w:rsidRPr="00941997">
              <w:rPr>
                <w:rStyle w:val="None"/>
                <w:rFonts w:ascii="Calibri" w:hAnsi="Calibri" w:cs="Calibri"/>
                <w:i/>
                <w:iCs/>
                <w:sz w:val="20"/>
                <w:szCs w:val="20"/>
                <w:lang w:val="es-CO"/>
              </w:rPr>
              <w:t>que el equipo de trabajo tenga:</w:t>
            </w:r>
          </w:p>
          <w:p w14:paraId="0D5C9851" w14:textId="77777777" w:rsidR="00056A20" w:rsidRPr="00941997" w:rsidRDefault="00CA3D14">
            <w:pPr>
              <w:pStyle w:val="Default"/>
              <w:numPr>
                <w:ilvl w:val="0"/>
                <w:numId w:val="43"/>
              </w:numPr>
              <w:spacing w:line="240" w:lineRule="auto"/>
              <w:jc w:val="both"/>
              <w:rPr>
                <w:rFonts w:ascii="Calibri" w:hAnsi="Calibri" w:cs="Calibri"/>
                <w:i/>
                <w:iCs/>
                <w:sz w:val="20"/>
                <w:szCs w:val="20"/>
                <w:lang w:val="es-CO"/>
              </w:rPr>
            </w:pPr>
            <w:r w:rsidRPr="00941997">
              <w:rPr>
                <w:rStyle w:val="None"/>
                <w:rFonts w:ascii="Calibri" w:hAnsi="Calibri" w:cs="Calibri"/>
                <w:i/>
                <w:iCs/>
                <w:sz w:val="20"/>
                <w:szCs w:val="20"/>
                <w:lang w:val="es-CO"/>
              </w:rPr>
              <w:t>Licenciado/a en economía con estudios de posgrado en economía ambiental, economía ecológica, conservación o afines.</w:t>
            </w:r>
          </w:p>
          <w:p w14:paraId="344C2335" w14:textId="77777777" w:rsidR="00056A20" w:rsidRPr="00941997" w:rsidRDefault="00CA3D14">
            <w:pPr>
              <w:pStyle w:val="Default"/>
              <w:numPr>
                <w:ilvl w:val="0"/>
                <w:numId w:val="43"/>
              </w:numPr>
              <w:spacing w:line="240" w:lineRule="auto"/>
              <w:jc w:val="both"/>
              <w:rPr>
                <w:rFonts w:ascii="Calibri" w:hAnsi="Calibri" w:cs="Calibri"/>
                <w:i/>
                <w:iCs/>
                <w:sz w:val="20"/>
                <w:szCs w:val="20"/>
                <w:lang w:val="es-CO"/>
              </w:rPr>
            </w:pPr>
            <w:r w:rsidRPr="00941997">
              <w:rPr>
                <w:rStyle w:val="None"/>
                <w:rFonts w:ascii="Calibri" w:hAnsi="Calibri" w:cs="Calibri"/>
                <w:i/>
                <w:iCs/>
                <w:sz w:val="20"/>
                <w:szCs w:val="20"/>
                <w:lang w:val="es-CO"/>
              </w:rPr>
              <w:t>Experiencia demostrable en economía ambiental, valoración económica de servicios ecosistémicos, biodiversidad y financiamiento climático, instrumentos económicos para la protección de la naturaleza, mecanismos financieros innovadores para la conservación, pago por servicios ecosistémicos o áreas relacionadas.</w:t>
            </w:r>
            <w:r w:rsidRPr="00941997">
              <w:rPr>
                <w:rStyle w:val="None"/>
                <w:rFonts w:ascii="Calibri" w:hAnsi="Calibri" w:cs="Calibri"/>
                <w:i/>
                <w:iCs/>
                <w:sz w:val="20"/>
                <w:szCs w:val="20"/>
                <w:lang w:val="es-ES_tradnl"/>
              </w:rPr>
              <w:t>”)</w:t>
            </w:r>
          </w:p>
          <w:p w14:paraId="67EF828A" w14:textId="77777777" w:rsidR="00056A20" w:rsidRPr="00941997" w:rsidRDefault="00056A20">
            <w:pPr>
              <w:pStyle w:val="Default"/>
              <w:spacing w:line="240" w:lineRule="auto"/>
              <w:jc w:val="both"/>
              <w:rPr>
                <w:rStyle w:val="None"/>
                <w:rFonts w:ascii="Calibri" w:hAnsi="Calibri" w:cs="Calibri"/>
                <w:i/>
                <w:iCs/>
                <w:sz w:val="20"/>
                <w:szCs w:val="20"/>
                <w:lang w:val="es-CO"/>
              </w:rPr>
            </w:pPr>
          </w:p>
          <w:p w14:paraId="6A6FE39D" w14:textId="77777777" w:rsidR="00056A20" w:rsidRPr="00941997" w:rsidRDefault="00CA3D14">
            <w:pPr>
              <w:pStyle w:val="Default"/>
              <w:spacing w:line="240" w:lineRule="auto"/>
              <w:jc w:val="both"/>
              <w:rPr>
                <w:rStyle w:val="None"/>
                <w:rFonts w:ascii="Calibri" w:hAnsi="Calibri" w:cs="Calibri"/>
                <w:sz w:val="20"/>
                <w:szCs w:val="20"/>
                <w:lang w:val="en-GB"/>
              </w:rPr>
            </w:pPr>
            <w:r w:rsidRPr="00941997">
              <w:rPr>
                <w:rStyle w:val="None"/>
                <w:rFonts w:ascii="Calibri" w:hAnsi="Calibri" w:cs="Calibri"/>
                <w:b/>
                <w:bCs/>
                <w:sz w:val="20"/>
                <w:szCs w:val="20"/>
                <w:lang w:val="en-US"/>
              </w:rPr>
              <w:t xml:space="preserve">Technical support: </w:t>
            </w:r>
            <w:r w:rsidRPr="00941997">
              <w:rPr>
                <w:rStyle w:val="None"/>
                <w:rFonts w:ascii="Calibri" w:hAnsi="Calibri" w:cs="Calibri"/>
                <w:sz w:val="20"/>
                <w:szCs w:val="20"/>
                <w:lang w:val="en-US"/>
              </w:rPr>
              <w:t>Search, analysis, interpretation of the required data and information.</w:t>
            </w:r>
          </w:p>
          <w:p w14:paraId="617BE50F" w14:textId="77777777" w:rsidR="00056A20" w:rsidRPr="00941997" w:rsidRDefault="00CA3D14">
            <w:pPr>
              <w:pStyle w:val="Default"/>
              <w:spacing w:line="240" w:lineRule="auto"/>
              <w:jc w:val="both"/>
              <w:rPr>
                <w:rStyle w:val="None"/>
                <w:rFonts w:ascii="Calibri" w:hAnsi="Calibri" w:cs="Calibri"/>
                <w:sz w:val="20"/>
                <w:szCs w:val="20"/>
                <w:lang w:val="en-GB"/>
              </w:rPr>
            </w:pPr>
            <w:r w:rsidRPr="00941997">
              <w:rPr>
                <w:rStyle w:val="None"/>
                <w:rFonts w:ascii="Calibri" w:hAnsi="Calibri" w:cs="Calibri"/>
                <w:sz w:val="20"/>
                <w:szCs w:val="20"/>
                <w:lang w:val="en-US"/>
              </w:rPr>
              <w:t>This includes</w:t>
            </w:r>
            <w:r w:rsidRPr="00941997">
              <w:rPr>
                <w:rStyle w:val="None"/>
                <w:rFonts w:ascii="Calibri" w:hAnsi="Calibri" w:cs="Calibri"/>
                <w:sz w:val="20"/>
                <w:szCs w:val="20"/>
                <w:lang w:val="en-GB"/>
              </w:rPr>
              <w:t xml:space="preserve"> </w:t>
            </w:r>
            <w:r w:rsidRPr="00941997">
              <w:rPr>
                <w:rStyle w:val="None"/>
                <w:rFonts w:ascii="Calibri" w:hAnsi="Calibri" w:cs="Calibri"/>
                <w:sz w:val="20"/>
                <w:szCs w:val="20"/>
                <w:lang w:val="en-US"/>
              </w:rPr>
              <w:t>that the work team has</w:t>
            </w:r>
            <w:r w:rsidRPr="00941997">
              <w:rPr>
                <w:rStyle w:val="None"/>
                <w:rFonts w:ascii="Calibri" w:hAnsi="Calibri" w:cs="Calibri"/>
                <w:sz w:val="20"/>
                <w:szCs w:val="20"/>
                <w:lang w:val="en-GB"/>
              </w:rPr>
              <w:t xml:space="preserve"> among its members</w:t>
            </w:r>
            <w:r w:rsidRPr="00941997">
              <w:rPr>
                <w:rStyle w:val="None"/>
                <w:rFonts w:ascii="Calibri" w:hAnsi="Calibri" w:cs="Calibri"/>
                <w:sz w:val="20"/>
                <w:szCs w:val="20"/>
                <w:lang w:val="en-US"/>
              </w:rPr>
              <w:t>:</w:t>
            </w:r>
          </w:p>
          <w:p w14:paraId="690F6749" w14:textId="77777777" w:rsidR="00056A20" w:rsidRPr="00941997" w:rsidRDefault="00CA3D14">
            <w:pPr>
              <w:pStyle w:val="Default"/>
              <w:numPr>
                <w:ilvl w:val="0"/>
                <w:numId w:val="44"/>
              </w:numPr>
              <w:spacing w:line="240" w:lineRule="auto"/>
              <w:jc w:val="both"/>
              <w:rPr>
                <w:rFonts w:ascii="Calibri" w:hAnsi="Calibri" w:cs="Calibri"/>
                <w:sz w:val="20"/>
                <w:szCs w:val="20"/>
                <w:lang w:val="en-US"/>
              </w:rPr>
            </w:pPr>
            <w:r w:rsidRPr="00941997">
              <w:rPr>
                <w:rStyle w:val="None"/>
                <w:rFonts w:ascii="Calibri" w:hAnsi="Calibri" w:cs="Calibri"/>
                <w:sz w:val="20"/>
                <w:szCs w:val="20"/>
                <w:lang w:val="en-US"/>
              </w:rPr>
              <w:t>Technician or graduate in Biological Sciences, Environmental Management, Computing, Systems Analyst</w:t>
            </w:r>
          </w:p>
          <w:p w14:paraId="0EFA3882" w14:textId="77777777" w:rsidR="00056A20" w:rsidRPr="00941997" w:rsidRDefault="00CA3D14">
            <w:pPr>
              <w:pStyle w:val="Default"/>
              <w:numPr>
                <w:ilvl w:val="0"/>
                <w:numId w:val="44"/>
              </w:numPr>
              <w:spacing w:line="240" w:lineRule="auto"/>
              <w:jc w:val="both"/>
              <w:rPr>
                <w:rFonts w:ascii="Calibri" w:hAnsi="Calibri" w:cs="Calibri"/>
                <w:sz w:val="20"/>
                <w:szCs w:val="20"/>
                <w:lang w:val="en-US"/>
              </w:rPr>
            </w:pPr>
            <w:r w:rsidRPr="00941997">
              <w:rPr>
                <w:rStyle w:val="None"/>
                <w:rFonts w:ascii="Calibri" w:hAnsi="Calibri" w:cs="Calibri"/>
                <w:sz w:val="20"/>
                <w:szCs w:val="20"/>
                <w:lang w:val="en-US"/>
              </w:rPr>
              <w:t>Experience in the evaluation of ecosystem services, experience in the management of geographic information systems, use of design and/or modeling software.</w:t>
            </w:r>
          </w:p>
          <w:p w14:paraId="305696AA" w14:textId="77777777" w:rsidR="00056A20" w:rsidRPr="00941997" w:rsidRDefault="00056A20">
            <w:pPr>
              <w:pStyle w:val="Default"/>
              <w:spacing w:line="240" w:lineRule="auto"/>
              <w:jc w:val="both"/>
              <w:rPr>
                <w:rStyle w:val="None"/>
                <w:rFonts w:ascii="Calibri" w:hAnsi="Calibri" w:cs="Calibri"/>
                <w:sz w:val="20"/>
                <w:szCs w:val="20"/>
                <w:lang w:val="en-US"/>
              </w:rPr>
            </w:pPr>
          </w:p>
          <w:p w14:paraId="04DEBD85" w14:textId="77777777" w:rsidR="00056A20" w:rsidRPr="00941997" w:rsidRDefault="00CA3D14">
            <w:pPr>
              <w:pStyle w:val="Default"/>
              <w:spacing w:line="240" w:lineRule="auto"/>
              <w:jc w:val="both"/>
              <w:rPr>
                <w:rStyle w:val="None"/>
                <w:rFonts w:ascii="Calibri" w:hAnsi="Calibri" w:cs="Calibri"/>
                <w:i/>
                <w:iCs/>
                <w:sz w:val="20"/>
                <w:szCs w:val="20"/>
                <w:lang w:val="es-CO"/>
              </w:rPr>
            </w:pPr>
            <w:r w:rsidRPr="00941997">
              <w:rPr>
                <w:rStyle w:val="None"/>
                <w:rFonts w:ascii="Calibri" w:hAnsi="Calibri" w:cs="Calibri"/>
                <w:i/>
                <w:iCs/>
                <w:sz w:val="20"/>
                <w:szCs w:val="20"/>
                <w:lang w:val="es-ES_tradnl"/>
              </w:rPr>
              <w:t>(“</w:t>
            </w:r>
            <w:r w:rsidRPr="00941997">
              <w:rPr>
                <w:rStyle w:val="None"/>
                <w:rFonts w:ascii="Calibri" w:hAnsi="Calibri" w:cs="Calibri"/>
                <w:i/>
                <w:iCs/>
                <w:sz w:val="20"/>
                <w:szCs w:val="20"/>
                <w:lang w:val="es-CO"/>
              </w:rPr>
              <w:t xml:space="preserve">Soporte/apoyo técnico: Búsqueda, análisis, interpretación de los datos e informaciones requeridas. </w:t>
            </w:r>
          </w:p>
          <w:p w14:paraId="70194EE9" w14:textId="77777777" w:rsidR="00056A20" w:rsidRPr="00941997" w:rsidRDefault="00CA3D14">
            <w:pPr>
              <w:pStyle w:val="Default"/>
              <w:spacing w:line="240" w:lineRule="auto"/>
              <w:jc w:val="both"/>
              <w:rPr>
                <w:rStyle w:val="None"/>
                <w:rFonts w:ascii="Calibri" w:hAnsi="Calibri" w:cs="Calibri"/>
                <w:i/>
                <w:iCs/>
                <w:sz w:val="20"/>
                <w:szCs w:val="20"/>
                <w:lang w:val="es-CO"/>
              </w:rPr>
            </w:pPr>
            <w:r w:rsidRPr="00941997">
              <w:rPr>
                <w:rStyle w:val="None"/>
                <w:rFonts w:ascii="Calibri" w:hAnsi="Calibri" w:cs="Calibri"/>
                <w:i/>
                <w:iCs/>
                <w:sz w:val="20"/>
                <w:szCs w:val="20"/>
                <w:lang w:val="es-CO"/>
              </w:rPr>
              <w:t>Esto incluye</w:t>
            </w:r>
            <w:r w:rsidRPr="00941997">
              <w:rPr>
                <w:rStyle w:val="None"/>
                <w:rFonts w:ascii="Calibri" w:hAnsi="Calibri" w:cs="Calibri"/>
                <w:i/>
                <w:iCs/>
                <w:sz w:val="20"/>
                <w:szCs w:val="20"/>
                <w:lang w:val="es-ES_tradnl"/>
              </w:rPr>
              <w:t xml:space="preserve"> </w:t>
            </w:r>
            <w:r w:rsidRPr="00941997">
              <w:rPr>
                <w:rStyle w:val="None"/>
                <w:rFonts w:ascii="Calibri" w:hAnsi="Calibri" w:cs="Calibri"/>
                <w:i/>
                <w:iCs/>
                <w:sz w:val="20"/>
                <w:szCs w:val="20"/>
                <w:lang w:val="es-CO"/>
              </w:rPr>
              <w:t>que el equipo de trabajo tenga:</w:t>
            </w:r>
          </w:p>
          <w:p w14:paraId="15F5384F" w14:textId="77777777" w:rsidR="00056A20" w:rsidRPr="00941997" w:rsidRDefault="00CA3D14">
            <w:pPr>
              <w:pStyle w:val="Default"/>
              <w:numPr>
                <w:ilvl w:val="0"/>
                <w:numId w:val="43"/>
              </w:numPr>
              <w:spacing w:line="240" w:lineRule="auto"/>
              <w:jc w:val="both"/>
              <w:rPr>
                <w:rFonts w:ascii="Calibri" w:hAnsi="Calibri" w:cs="Calibri"/>
                <w:i/>
                <w:iCs/>
                <w:sz w:val="20"/>
                <w:szCs w:val="20"/>
                <w:lang w:val="es-ES_tradnl"/>
              </w:rPr>
            </w:pPr>
            <w:r w:rsidRPr="00941997">
              <w:rPr>
                <w:rStyle w:val="None"/>
                <w:rFonts w:ascii="Calibri" w:hAnsi="Calibri" w:cs="Calibri"/>
                <w:i/>
                <w:iCs/>
                <w:sz w:val="20"/>
                <w:szCs w:val="20"/>
                <w:lang w:val="es-ES_tradnl"/>
              </w:rPr>
              <w:t xml:space="preserve">Un/a </w:t>
            </w:r>
            <w:r w:rsidRPr="00941997">
              <w:rPr>
                <w:rStyle w:val="None"/>
                <w:rFonts w:ascii="Calibri" w:hAnsi="Calibri" w:cs="Calibri"/>
                <w:i/>
                <w:iCs/>
                <w:sz w:val="20"/>
                <w:szCs w:val="20"/>
                <w:lang w:val="es-CO"/>
              </w:rPr>
              <w:t xml:space="preserve">Técnico/a o licenciado/a en Ciencias Biológicas, Gestión Ambiental, Computación, </w:t>
            </w:r>
            <w:r w:rsidRPr="00941997">
              <w:rPr>
                <w:rStyle w:val="None"/>
                <w:rFonts w:ascii="Calibri" w:hAnsi="Calibri" w:cs="Calibri"/>
                <w:i/>
                <w:iCs/>
                <w:sz w:val="20"/>
                <w:szCs w:val="20"/>
                <w:lang w:val="es-ES_tradnl"/>
              </w:rPr>
              <w:t xml:space="preserve">o </w:t>
            </w:r>
            <w:r w:rsidRPr="00941997">
              <w:rPr>
                <w:rStyle w:val="None"/>
                <w:rFonts w:ascii="Calibri" w:hAnsi="Calibri" w:cs="Calibri"/>
                <w:i/>
                <w:iCs/>
                <w:sz w:val="20"/>
                <w:szCs w:val="20"/>
                <w:lang w:val="es-CO"/>
              </w:rPr>
              <w:t xml:space="preserve">Analista de sistemas   </w:t>
            </w:r>
          </w:p>
          <w:p w14:paraId="7B7DE552" w14:textId="77777777" w:rsidR="00056A20" w:rsidRPr="00941997" w:rsidRDefault="00CA3D14">
            <w:pPr>
              <w:pStyle w:val="Default"/>
              <w:numPr>
                <w:ilvl w:val="0"/>
                <w:numId w:val="43"/>
              </w:numPr>
              <w:spacing w:line="240" w:lineRule="auto"/>
              <w:jc w:val="both"/>
              <w:rPr>
                <w:rFonts w:ascii="Calibri" w:hAnsi="Calibri" w:cs="Calibri"/>
                <w:i/>
                <w:iCs/>
                <w:sz w:val="20"/>
                <w:szCs w:val="20"/>
                <w:lang w:val="es-CO"/>
              </w:rPr>
            </w:pPr>
            <w:r w:rsidRPr="00941997">
              <w:rPr>
                <w:rStyle w:val="None"/>
                <w:rFonts w:ascii="Calibri" w:hAnsi="Calibri" w:cs="Calibri"/>
                <w:i/>
                <w:iCs/>
                <w:sz w:val="20"/>
                <w:szCs w:val="20"/>
                <w:lang w:val="es-CO"/>
              </w:rPr>
              <w:t>Experiencia en evaluación de servicios ecosistémicos, experiencia en manejo de sistemas de información geográfica, utilización de software de diseño y/o modelado.</w:t>
            </w:r>
            <w:r w:rsidRPr="00941997">
              <w:rPr>
                <w:rStyle w:val="None"/>
                <w:rFonts w:ascii="Calibri" w:hAnsi="Calibri" w:cs="Calibri"/>
                <w:i/>
                <w:iCs/>
                <w:sz w:val="20"/>
                <w:szCs w:val="20"/>
                <w:lang w:val="es-ES_tradnl"/>
              </w:rPr>
              <w:t>”)</w:t>
            </w:r>
            <w:r w:rsidRPr="00941997">
              <w:rPr>
                <w:rStyle w:val="None"/>
                <w:rFonts w:ascii="Calibri" w:hAnsi="Calibri" w:cs="Calibri"/>
                <w:i/>
                <w:iCs/>
                <w:sz w:val="20"/>
                <w:szCs w:val="20"/>
                <w:lang w:val="es-CO"/>
              </w:rPr>
              <w:t xml:space="preserve"> </w:t>
            </w:r>
          </w:p>
        </w:tc>
        <w:tc>
          <w:tcPr>
            <w:tcW w:w="10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6497" w14:textId="27A0BFE3" w:rsidR="00056A20" w:rsidRPr="00941997" w:rsidRDefault="00B206A0">
            <w:pPr>
              <w:pStyle w:val="Default"/>
              <w:spacing w:line="240" w:lineRule="auto"/>
              <w:jc w:val="center"/>
              <w:rPr>
                <w:rStyle w:val="None"/>
                <w:rFonts w:ascii="Calibri" w:eastAsia="Calibri" w:hAnsi="Calibri" w:cs="Calibri"/>
                <w:bCs/>
                <w:sz w:val="22"/>
                <w:szCs w:val="22"/>
              </w:rPr>
            </w:pPr>
            <w:r w:rsidRPr="00941997">
              <w:rPr>
                <w:rStyle w:val="None"/>
                <w:rFonts w:ascii="Calibri" w:hAnsi="Calibri" w:cs="Calibri"/>
                <w:bCs/>
                <w:sz w:val="22"/>
                <w:szCs w:val="22"/>
                <w:lang w:val="es-ES_tradnl"/>
              </w:rPr>
              <w:t>(</w:t>
            </w:r>
            <w:r w:rsidR="00CA3D14" w:rsidRPr="00941997">
              <w:rPr>
                <w:rStyle w:val="None"/>
                <w:rFonts w:ascii="Calibri" w:hAnsi="Calibri" w:cs="Calibri"/>
                <w:bCs/>
                <w:sz w:val="22"/>
                <w:szCs w:val="22"/>
                <w:lang w:val="es-ES_tradnl"/>
              </w:rPr>
              <w:t>33</w:t>
            </w:r>
            <w:r w:rsidRPr="00941997">
              <w:rPr>
                <w:rStyle w:val="None"/>
                <w:rFonts w:ascii="Calibri" w:hAnsi="Calibri" w:cs="Calibri"/>
                <w:bCs/>
                <w:sz w:val="22"/>
                <w:szCs w:val="22"/>
                <w:lang w:val="en-US"/>
              </w:rPr>
              <w:t>)</w:t>
            </w:r>
          </w:p>
          <w:p w14:paraId="73C6BA9C"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29F1F6FF"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429D6615"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2B621E7A"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6E3808E8" w14:textId="77777777" w:rsidR="00056A20" w:rsidRPr="00941997" w:rsidRDefault="00CA3D14">
            <w:pPr>
              <w:pStyle w:val="Default"/>
              <w:spacing w:line="240" w:lineRule="auto"/>
              <w:jc w:val="center"/>
              <w:rPr>
                <w:rStyle w:val="None"/>
                <w:rFonts w:ascii="Calibri" w:eastAsia="Calibri" w:hAnsi="Calibri" w:cs="Calibri"/>
                <w:sz w:val="22"/>
                <w:szCs w:val="22"/>
              </w:rPr>
            </w:pPr>
            <w:r w:rsidRPr="00941997">
              <w:rPr>
                <w:rStyle w:val="None"/>
                <w:rFonts w:ascii="Calibri" w:hAnsi="Calibri" w:cs="Calibri"/>
                <w:sz w:val="22"/>
                <w:szCs w:val="22"/>
                <w:lang w:val="es-ES_tradnl"/>
              </w:rPr>
              <w:t>12</w:t>
            </w:r>
          </w:p>
          <w:p w14:paraId="76BA9D45"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70305CF8"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0A6B8E82"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5B46C0CE"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445F85CA"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1F9C5FE4"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4D176892"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16139277"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07E6A884"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36DB75CB"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1C42BC2C"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4739AC24"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0A8DB7D9"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79D2C058"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2529D8DF"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5171A1E0"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0F5BF76E"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562FDD66"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054D72DE"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073C55D7"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30B5CC82"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497361EE"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6A80C4F8" w14:textId="77777777" w:rsidR="00056A20" w:rsidRPr="00941997" w:rsidRDefault="00CA3D14">
            <w:pPr>
              <w:pStyle w:val="Default"/>
              <w:spacing w:line="240" w:lineRule="auto"/>
              <w:jc w:val="center"/>
              <w:rPr>
                <w:rStyle w:val="None"/>
                <w:rFonts w:ascii="Calibri" w:eastAsia="Calibri" w:hAnsi="Calibri" w:cs="Calibri"/>
                <w:sz w:val="22"/>
                <w:szCs w:val="22"/>
              </w:rPr>
            </w:pPr>
            <w:r w:rsidRPr="00941997">
              <w:rPr>
                <w:rStyle w:val="None"/>
                <w:rFonts w:ascii="Calibri" w:hAnsi="Calibri" w:cs="Calibri"/>
                <w:sz w:val="22"/>
                <w:szCs w:val="22"/>
                <w:lang w:val="es-ES_tradnl"/>
              </w:rPr>
              <w:t>12</w:t>
            </w:r>
          </w:p>
          <w:p w14:paraId="6911524E"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588F6FF9"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11C7840B"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2E2152A5"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4F6C43B4"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076E4056"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2BA6E4F5"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3CAA49F2"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6BE39291"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147AB3B9"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424D7B2D"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317B4551"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611EF157"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7B1D8A4B" w14:textId="77777777" w:rsidR="00056A20" w:rsidRPr="00941997" w:rsidRDefault="00056A20">
            <w:pPr>
              <w:pStyle w:val="Default"/>
              <w:spacing w:line="240" w:lineRule="auto"/>
              <w:jc w:val="center"/>
              <w:rPr>
                <w:rStyle w:val="None"/>
                <w:rFonts w:ascii="Calibri" w:eastAsia="Calibri" w:hAnsi="Calibri" w:cs="Calibri"/>
                <w:sz w:val="22"/>
                <w:szCs w:val="22"/>
                <w:lang w:val="en-US"/>
              </w:rPr>
            </w:pPr>
          </w:p>
          <w:p w14:paraId="374F4A78" w14:textId="77777777" w:rsidR="00056A20" w:rsidRPr="00941997" w:rsidRDefault="00CA3D14">
            <w:pPr>
              <w:pStyle w:val="Default"/>
              <w:spacing w:line="240" w:lineRule="auto"/>
              <w:jc w:val="center"/>
              <w:rPr>
                <w:rFonts w:ascii="Calibri" w:hAnsi="Calibri" w:cs="Calibri"/>
              </w:rPr>
            </w:pPr>
            <w:r w:rsidRPr="00941997">
              <w:rPr>
                <w:rStyle w:val="None"/>
                <w:rFonts w:ascii="Calibri" w:hAnsi="Calibri" w:cs="Calibri"/>
                <w:sz w:val="22"/>
                <w:szCs w:val="22"/>
                <w:lang w:val="es-ES_tradnl"/>
              </w:rPr>
              <w:t>9</w:t>
            </w:r>
          </w:p>
        </w:tc>
      </w:tr>
      <w:tr w:rsidR="00056A20" w:rsidRPr="00941997" w14:paraId="6ACF0135" w14:textId="77777777" w:rsidTr="00B206A0">
        <w:trPr>
          <w:trHeight w:val="253"/>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A73A7" w14:textId="77777777" w:rsidR="00056A20" w:rsidRPr="00941997" w:rsidRDefault="00CA3D14">
            <w:pPr>
              <w:pStyle w:val="BodyA"/>
              <w:spacing w:line="276" w:lineRule="auto"/>
              <w:rPr>
                <w:rFonts w:ascii="Calibri" w:hAnsi="Calibri" w:cs="Calibri"/>
              </w:rPr>
            </w:pPr>
            <w:r w:rsidRPr="00941997">
              <w:rPr>
                <w:rStyle w:val="None"/>
                <w:rFonts w:ascii="Calibri" w:hAnsi="Calibri" w:cs="Calibri"/>
                <w:b/>
                <w:bCs/>
                <w:lang w:val="en-US"/>
              </w:rPr>
              <w:t>Total</w:t>
            </w:r>
          </w:p>
        </w:tc>
        <w:tc>
          <w:tcPr>
            <w:tcW w:w="10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3A21D" w14:textId="77777777" w:rsidR="00056A20" w:rsidRPr="00941997" w:rsidRDefault="00CA3D14">
            <w:pPr>
              <w:pStyle w:val="BodyA"/>
              <w:spacing w:line="240" w:lineRule="auto"/>
              <w:jc w:val="center"/>
              <w:rPr>
                <w:rFonts w:ascii="Calibri" w:hAnsi="Calibri" w:cs="Calibri"/>
              </w:rPr>
            </w:pPr>
            <w:r w:rsidRPr="00941997">
              <w:rPr>
                <w:rStyle w:val="None"/>
                <w:rFonts w:ascii="Calibri" w:hAnsi="Calibri" w:cs="Calibri"/>
                <w:b/>
                <w:bCs/>
                <w:sz w:val="22"/>
                <w:szCs w:val="22"/>
                <w:lang w:val="en-US"/>
              </w:rPr>
              <w:t>80</w:t>
            </w:r>
          </w:p>
        </w:tc>
      </w:tr>
    </w:tbl>
    <w:p w14:paraId="226E43D2" w14:textId="77777777" w:rsidR="00056A20" w:rsidRPr="00941997" w:rsidRDefault="00CA3D14">
      <w:pPr>
        <w:pStyle w:val="BodyA"/>
        <w:spacing w:before="120"/>
        <w:jc w:val="both"/>
        <w:rPr>
          <w:rStyle w:val="None"/>
          <w:rFonts w:ascii="Calibri" w:eastAsia="Calibri" w:hAnsi="Calibri" w:cs="Calibri"/>
          <w:sz w:val="22"/>
          <w:szCs w:val="22"/>
          <w:lang w:val="en-US"/>
        </w:rPr>
      </w:pPr>
      <w:r w:rsidRPr="00941997">
        <w:rPr>
          <w:rStyle w:val="None"/>
          <w:rFonts w:ascii="Calibri" w:hAnsi="Calibri" w:cs="Calibri"/>
          <w:sz w:val="22"/>
          <w:szCs w:val="22"/>
          <w:lang w:val="en-US"/>
        </w:rPr>
        <w:lastRenderedPageBreak/>
        <w:t xml:space="preserve">Each technical offer, deemed to be technically conforming, will be attributed a </w:t>
      </w:r>
      <w:r w:rsidRPr="00941997">
        <w:rPr>
          <w:rStyle w:val="None"/>
          <w:rFonts w:ascii="Calibri" w:hAnsi="Calibri" w:cs="Calibri"/>
          <w:b/>
          <w:bCs/>
          <w:sz w:val="22"/>
          <w:szCs w:val="22"/>
          <w:lang w:val="en-US"/>
        </w:rPr>
        <w:t xml:space="preserve">technical score (TS out of a maximum of 80 points) </w:t>
      </w:r>
      <w:r w:rsidRPr="00941997">
        <w:rPr>
          <w:rStyle w:val="None"/>
          <w:rFonts w:ascii="Calibri" w:hAnsi="Calibri" w:cs="Calibri"/>
          <w:sz w:val="22"/>
          <w:szCs w:val="22"/>
          <w:lang w:val="en-US"/>
        </w:rPr>
        <w:t>by adding up the weighted scores obtained for each sub-criterion.</w:t>
      </w:r>
    </w:p>
    <w:p w14:paraId="7B2C829D" w14:textId="77777777" w:rsidR="00056A20" w:rsidRPr="00941997" w:rsidRDefault="00CA3D14">
      <w:pPr>
        <w:pStyle w:val="BodyA"/>
        <w:spacing w:before="120"/>
        <w:jc w:val="both"/>
        <w:rPr>
          <w:rStyle w:val="None"/>
          <w:rFonts w:ascii="Calibri" w:eastAsia="Calibri" w:hAnsi="Calibri" w:cs="Calibri"/>
          <w:sz w:val="22"/>
          <w:szCs w:val="22"/>
          <w:lang w:val="en-GB"/>
        </w:rPr>
      </w:pPr>
      <w:r w:rsidRPr="00941997">
        <w:rPr>
          <w:rStyle w:val="None"/>
          <w:rFonts w:ascii="Calibri" w:hAnsi="Calibri" w:cs="Calibri"/>
          <w:sz w:val="22"/>
          <w:szCs w:val="22"/>
          <w:lang w:val="en-US"/>
        </w:rPr>
        <w:t xml:space="preserve">Bids having obtained a technical score of less than </w:t>
      </w:r>
      <w:r w:rsidRPr="00941997">
        <w:rPr>
          <w:rStyle w:val="None"/>
          <w:rFonts w:ascii="Calibri" w:hAnsi="Calibri" w:cs="Calibri"/>
          <w:sz w:val="22"/>
          <w:szCs w:val="22"/>
          <w:lang w:val="en-GB"/>
        </w:rPr>
        <w:t>5</w:t>
      </w:r>
      <w:r w:rsidRPr="00941997">
        <w:rPr>
          <w:rStyle w:val="None"/>
          <w:rFonts w:ascii="Calibri" w:hAnsi="Calibri" w:cs="Calibri"/>
          <w:sz w:val="22"/>
          <w:szCs w:val="22"/>
          <w:lang w:val="en-US"/>
        </w:rPr>
        <w:t>0/</w:t>
      </w:r>
      <w:r w:rsidRPr="00941997">
        <w:rPr>
          <w:rStyle w:val="None"/>
          <w:rFonts w:ascii="Calibri" w:hAnsi="Calibri" w:cs="Calibri"/>
          <w:sz w:val="22"/>
          <w:szCs w:val="22"/>
          <w:lang w:val="en-GB"/>
        </w:rPr>
        <w:t>8</w:t>
      </w:r>
      <w:r w:rsidRPr="00941997">
        <w:rPr>
          <w:rStyle w:val="None"/>
          <w:rFonts w:ascii="Calibri" w:hAnsi="Calibri" w:cs="Calibri"/>
          <w:sz w:val="22"/>
          <w:szCs w:val="22"/>
          <w:lang w:val="en-US"/>
        </w:rPr>
        <w:t>0 will be deemed to be inappropriate.</w:t>
      </w:r>
    </w:p>
    <w:p w14:paraId="759BAB21" w14:textId="77777777" w:rsidR="00056A20" w:rsidRPr="00941997" w:rsidRDefault="00056A20">
      <w:pPr>
        <w:pStyle w:val="Titre2"/>
        <w:spacing w:before="120" w:after="120" w:line="240" w:lineRule="auto"/>
        <w:jc w:val="both"/>
        <w:rPr>
          <w:rStyle w:val="None"/>
          <w:rFonts w:ascii="Calibri" w:eastAsia="Calibri" w:hAnsi="Calibri" w:cs="Calibri"/>
          <w:sz w:val="22"/>
          <w:szCs w:val="22"/>
          <w:lang w:val="en-US"/>
        </w:rPr>
      </w:pPr>
    </w:p>
    <w:p w14:paraId="700118FB" w14:textId="77777777" w:rsidR="00056A20" w:rsidRPr="00941997"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72" w:name="_Toc40"/>
      <w:bookmarkStart w:id="73" w:name="_Toc188340543"/>
      <w:r w:rsidRPr="00941997">
        <w:rPr>
          <w:rStyle w:val="None"/>
          <w:rFonts w:ascii="Calibri" w:hAnsi="Calibri" w:cs="Calibri"/>
          <w:sz w:val="22"/>
          <w:szCs w:val="22"/>
          <w:u w:val="single"/>
          <w:lang w:val="en-US"/>
        </w:rPr>
        <w:t>Negotiations</w:t>
      </w:r>
      <w:bookmarkEnd w:id="72"/>
      <w:bookmarkEnd w:id="73"/>
    </w:p>
    <w:p w14:paraId="75284918" w14:textId="2BDF29F6" w:rsidR="00056A20" w:rsidRPr="00941997" w:rsidRDefault="00CA3D14">
      <w:pPr>
        <w:pStyle w:val="BodyA"/>
        <w:spacing w:before="120"/>
        <w:jc w:val="both"/>
        <w:rPr>
          <w:rStyle w:val="None"/>
          <w:rFonts w:ascii="Calibri" w:eastAsia="Calibri" w:hAnsi="Calibri" w:cs="Calibri"/>
          <w:sz w:val="22"/>
          <w:szCs w:val="22"/>
          <w:lang w:val="en-GB"/>
        </w:rPr>
      </w:pPr>
      <w:r w:rsidRPr="00941997">
        <w:rPr>
          <w:rStyle w:val="None"/>
          <w:rFonts w:ascii="Calibri" w:hAnsi="Calibri" w:cs="Calibri"/>
          <w:sz w:val="22"/>
          <w:szCs w:val="22"/>
          <w:lang w:val="en-GB"/>
        </w:rPr>
        <w:t>Af</w:t>
      </w:r>
      <w:r w:rsidRPr="00941997">
        <w:rPr>
          <w:rStyle w:val="None"/>
          <w:rFonts w:ascii="Calibri" w:hAnsi="Calibri" w:cs="Calibri"/>
          <w:sz w:val="22"/>
          <w:szCs w:val="22"/>
          <w:lang w:val="en-US"/>
        </w:rPr>
        <w:t xml:space="preserve">ter conducting an initial analysis of the bids, the Evaluation Committee may negotiate with </w:t>
      </w:r>
      <w:r w:rsidR="002804B9" w:rsidRPr="00941997">
        <w:rPr>
          <w:rStyle w:val="None"/>
          <w:rFonts w:ascii="Calibri" w:hAnsi="Calibri" w:cs="Calibri"/>
          <w:sz w:val="22"/>
          <w:szCs w:val="22"/>
          <w:lang w:val="en-US"/>
        </w:rPr>
        <w:t xml:space="preserve">the three highest rated </w:t>
      </w:r>
      <w:r w:rsidRPr="00941997">
        <w:rPr>
          <w:rStyle w:val="None"/>
          <w:rFonts w:ascii="Calibri" w:hAnsi="Calibri" w:cs="Calibri"/>
          <w:sz w:val="22"/>
          <w:szCs w:val="22"/>
          <w:lang w:val="en-US"/>
        </w:rPr>
        <w:t xml:space="preserve">bidders in accordance with the principle of equality of treatment. </w:t>
      </w:r>
    </w:p>
    <w:p w14:paraId="25891DEC" w14:textId="77777777" w:rsidR="00056A20" w:rsidRPr="00941997" w:rsidRDefault="00CA3D14">
      <w:pPr>
        <w:pStyle w:val="BodyA"/>
        <w:spacing w:before="120"/>
        <w:jc w:val="both"/>
        <w:rPr>
          <w:rStyle w:val="None"/>
          <w:rFonts w:ascii="Calibri" w:eastAsia="Calibri" w:hAnsi="Calibri" w:cs="Calibri"/>
          <w:sz w:val="22"/>
          <w:szCs w:val="22"/>
          <w:lang w:val="en-US"/>
        </w:rPr>
      </w:pPr>
      <w:r w:rsidRPr="00941997">
        <w:rPr>
          <w:rStyle w:val="None"/>
          <w:rFonts w:ascii="Calibri" w:hAnsi="Calibri" w:cs="Calibri"/>
          <w:sz w:val="22"/>
          <w:szCs w:val="22"/>
          <w:lang w:val="en-US"/>
        </w:rPr>
        <w:t>However, the contracting authority reserves the right to award the tender without negotiation.</w:t>
      </w:r>
    </w:p>
    <w:p w14:paraId="184DB87C" w14:textId="77777777" w:rsidR="00056A20" w:rsidRPr="00941997" w:rsidRDefault="00056A20">
      <w:pPr>
        <w:pStyle w:val="BodyA"/>
        <w:spacing w:before="120"/>
        <w:jc w:val="both"/>
        <w:rPr>
          <w:rStyle w:val="None"/>
          <w:rFonts w:ascii="Calibri" w:eastAsia="Calibri" w:hAnsi="Calibri" w:cs="Calibri"/>
          <w:sz w:val="22"/>
          <w:szCs w:val="22"/>
          <w:lang w:val="en-GB"/>
        </w:rPr>
      </w:pPr>
    </w:p>
    <w:p w14:paraId="78AB270A" w14:textId="77777777" w:rsidR="00056A20" w:rsidRPr="00941997" w:rsidRDefault="00CA3D14">
      <w:pPr>
        <w:pStyle w:val="Titre2"/>
        <w:spacing w:before="120" w:after="120" w:line="240" w:lineRule="auto"/>
        <w:jc w:val="both"/>
        <w:rPr>
          <w:rStyle w:val="None"/>
          <w:rFonts w:ascii="Calibri" w:eastAsia="Calibri" w:hAnsi="Calibri" w:cs="Calibri"/>
          <w:caps/>
          <w:sz w:val="28"/>
          <w:szCs w:val="28"/>
          <w:u w:val="single"/>
          <w:lang w:val="en-US"/>
        </w:rPr>
      </w:pPr>
      <w:bookmarkStart w:id="74" w:name="_Toc41"/>
      <w:bookmarkStart w:id="75" w:name="_Toc188340544"/>
      <w:r w:rsidRPr="00941997">
        <w:rPr>
          <w:rStyle w:val="None"/>
          <w:rFonts w:ascii="Calibri" w:hAnsi="Calibri" w:cs="Calibri"/>
          <w:sz w:val="22"/>
          <w:szCs w:val="22"/>
          <w:u w:val="single"/>
          <w:lang w:val="en-US"/>
        </w:rPr>
        <w:t>Award process</w:t>
      </w:r>
      <w:bookmarkEnd w:id="74"/>
      <w:bookmarkEnd w:id="75"/>
    </w:p>
    <w:p w14:paraId="59059B19" w14:textId="77777777" w:rsidR="00056A20" w:rsidRPr="00941997" w:rsidRDefault="00CA3D14">
      <w:pPr>
        <w:pStyle w:val="BodyA"/>
        <w:spacing w:before="120" w:line="240" w:lineRule="auto"/>
        <w:jc w:val="both"/>
        <w:rPr>
          <w:rStyle w:val="None"/>
          <w:rFonts w:ascii="Calibri" w:eastAsia="Calibri" w:hAnsi="Calibri" w:cs="Calibri"/>
          <w:sz w:val="22"/>
          <w:szCs w:val="22"/>
          <w:lang w:val="en-US"/>
        </w:rPr>
      </w:pPr>
      <w:r w:rsidRPr="00941997">
        <w:rPr>
          <w:rStyle w:val="None"/>
          <w:rFonts w:ascii="Calibri" w:hAnsi="Calibri" w:cs="Calibri"/>
          <w:sz w:val="22"/>
          <w:szCs w:val="22"/>
          <w:lang w:val="en-US"/>
        </w:rPr>
        <w:t xml:space="preserve">An </w:t>
      </w:r>
      <w:r w:rsidRPr="00941997">
        <w:rPr>
          <w:rStyle w:val="None"/>
          <w:rFonts w:ascii="Calibri" w:hAnsi="Calibri" w:cs="Calibri"/>
          <w:b/>
          <w:bCs/>
          <w:sz w:val="22"/>
          <w:szCs w:val="22"/>
          <w:lang w:val="en-US"/>
        </w:rPr>
        <w:t>overall score (OS out of a maximum of 100 points)</w:t>
      </w:r>
      <w:r w:rsidRPr="00941997">
        <w:rPr>
          <w:rStyle w:val="None"/>
          <w:rFonts w:ascii="Calibri" w:hAnsi="Calibri" w:cs="Calibri"/>
          <w:sz w:val="22"/>
          <w:szCs w:val="22"/>
          <w:lang w:val="en-US"/>
        </w:rPr>
        <w:t xml:space="preserve"> obtained by adding together the technical and financial scores (</w:t>
      </w:r>
      <w:r w:rsidRPr="00941997">
        <w:rPr>
          <w:rStyle w:val="None"/>
          <w:rFonts w:ascii="Calibri" w:hAnsi="Calibri" w:cs="Calibri"/>
          <w:b/>
          <w:bCs/>
          <w:sz w:val="22"/>
          <w:szCs w:val="22"/>
          <w:lang w:val="en-US"/>
        </w:rPr>
        <w:t>OS=FS+TS</w:t>
      </w:r>
      <w:r w:rsidRPr="00941997">
        <w:rPr>
          <w:rStyle w:val="None"/>
          <w:rFonts w:ascii="Calibri" w:hAnsi="Calibri" w:cs="Calibri"/>
          <w:sz w:val="22"/>
          <w:szCs w:val="22"/>
          <w:lang w:val="en-US"/>
        </w:rPr>
        <w:t>) will be attributed to each bid that has been assessed for its technical and financial content.</w:t>
      </w:r>
    </w:p>
    <w:p w14:paraId="471C00A6" w14:textId="77777777" w:rsidR="00056A20" w:rsidRPr="00941997" w:rsidRDefault="00CA3D14">
      <w:pPr>
        <w:pStyle w:val="BodyA"/>
        <w:spacing w:before="120" w:line="240" w:lineRule="auto"/>
        <w:jc w:val="both"/>
        <w:rPr>
          <w:rStyle w:val="None"/>
          <w:rFonts w:ascii="Calibri" w:eastAsia="Calibri" w:hAnsi="Calibri" w:cs="Calibri"/>
          <w:sz w:val="22"/>
          <w:szCs w:val="22"/>
          <w:lang w:val="en-US"/>
        </w:rPr>
      </w:pPr>
      <w:r w:rsidRPr="00941997">
        <w:rPr>
          <w:rStyle w:val="None"/>
          <w:rFonts w:ascii="Calibri" w:hAnsi="Calibri" w:cs="Calibri"/>
          <w:sz w:val="22"/>
          <w:szCs w:val="22"/>
          <w:lang w:val="en-US"/>
        </w:rPr>
        <w:t>The bidder who obtains the highest overall score will be deemed to have made the most beneficial economic offer and will be awarded the contract.</w:t>
      </w:r>
    </w:p>
    <w:p w14:paraId="1851AFBB" w14:textId="77777777" w:rsidR="00056A20" w:rsidRPr="00941997" w:rsidRDefault="00CA3D14">
      <w:pPr>
        <w:pStyle w:val="BodyA"/>
        <w:spacing w:before="120" w:line="240" w:lineRule="auto"/>
        <w:jc w:val="both"/>
        <w:rPr>
          <w:rStyle w:val="None"/>
          <w:rFonts w:ascii="Calibri" w:eastAsia="Calibri" w:hAnsi="Calibri" w:cs="Calibri"/>
          <w:sz w:val="22"/>
          <w:szCs w:val="22"/>
          <w:lang w:val="en-US"/>
        </w:rPr>
      </w:pPr>
      <w:r w:rsidRPr="00941997">
        <w:rPr>
          <w:rStyle w:val="None"/>
          <w:rFonts w:ascii="Calibri" w:hAnsi="Calibri" w:cs="Calibri"/>
          <w:sz w:val="22"/>
          <w:szCs w:val="22"/>
          <w:lang w:val="en-US"/>
        </w:rPr>
        <w:t>The contracting authority may decide not to pursue the tender for reasons of public interest.</w:t>
      </w:r>
    </w:p>
    <w:p w14:paraId="10CF6118" w14:textId="77777777" w:rsidR="00056A20" w:rsidRPr="00941997" w:rsidRDefault="00056A20">
      <w:pPr>
        <w:pStyle w:val="BodyA"/>
        <w:spacing w:before="120" w:line="240" w:lineRule="auto"/>
        <w:jc w:val="both"/>
        <w:rPr>
          <w:rStyle w:val="None"/>
          <w:rFonts w:ascii="Calibri" w:eastAsia="Calibri" w:hAnsi="Calibri" w:cs="Calibri"/>
          <w:sz w:val="22"/>
          <w:szCs w:val="22"/>
          <w:lang w:val="en-GB"/>
        </w:rPr>
      </w:pPr>
    </w:p>
    <w:p w14:paraId="7ECC861E" w14:textId="77777777" w:rsidR="00056A20" w:rsidRPr="00941997" w:rsidRDefault="00CA3D14">
      <w:pPr>
        <w:pStyle w:val="Heading"/>
        <w:numPr>
          <w:ilvl w:val="0"/>
          <w:numId w:val="45"/>
        </w:numPr>
        <w:rPr>
          <w:rFonts w:ascii="Calibri" w:hAnsi="Calibri" w:cs="Calibri"/>
          <w:sz w:val="24"/>
          <w:szCs w:val="24"/>
        </w:rPr>
      </w:pPr>
      <w:bookmarkStart w:id="76" w:name="_Toc188537321"/>
      <w:r w:rsidRPr="00941997">
        <w:rPr>
          <w:rStyle w:val="None"/>
          <w:rFonts w:ascii="Calibri" w:hAnsi="Calibri" w:cs="Calibri"/>
          <w:caps/>
          <w:sz w:val="24"/>
          <w:szCs w:val="24"/>
          <w:u w:val="single"/>
        </w:rPr>
        <w:t>Processing of personal data in the context of this tender and for the purposes of contract monitoring</w:t>
      </w:r>
      <w:bookmarkEnd w:id="76"/>
    </w:p>
    <w:p w14:paraId="07423A24" w14:textId="77777777" w:rsidR="00056A20" w:rsidRPr="00941997" w:rsidRDefault="00CA3D14">
      <w:pPr>
        <w:pStyle w:val="Default"/>
        <w:spacing w:before="120"/>
        <w:jc w:val="both"/>
        <w:rPr>
          <w:rStyle w:val="None"/>
          <w:rFonts w:ascii="Calibri" w:eastAsia="Calibri" w:hAnsi="Calibri" w:cs="Calibri"/>
          <w:sz w:val="22"/>
          <w:szCs w:val="22"/>
          <w:lang w:val="en-US"/>
        </w:rPr>
      </w:pPr>
      <w:r w:rsidRPr="00941997">
        <w:rPr>
          <w:rStyle w:val="None"/>
          <w:rFonts w:ascii="Calibri" w:hAnsi="Calibri" w:cs="Calibri"/>
          <w:sz w:val="22"/>
          <w:szCs w:val="22"/>
          <w:lang w:val="en-US"/>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12BD39B1" w14:textId="77777777" w:rsidR="00056A20" w:rsidRDefault="00CA3D14">
      <w:pPr>
        <w:pStyle w:val="Default"/>
        <w:spacing w:before="120"/>
        <w:jc w:val="both"/>
        <w:rPr>
          <w:rStyle w:val="None"/>
          <w:rFonts w:ascii="Calibri" w:eastAsia="Calibri" w:hAnsi="Calibri" w:cs="Calibri"/>
          <w:sz w:val="22"/>
          <w:szCs w:val="22"/>
          <w:lang w:val="en-US"/>
        </w:rPr>
      </w:pPr>
      <w:r>
        <w:rPr>
          <w:rStyle w:val="None"/>
          <w:rFonts w:ascii="Calibri" w:hAnsi="Calibri"/>
          <w:sz w:val="22"/>
          <w:szCs w:val="22"/>
          <w:lang w:val="en-US"/>
        </w:rPr>
        <w:t xml:space="preserve">For processing performed with PLACE services, the </w:t>
      </w:r>
      <w:r>
        <w:rPr>
          <w:rStyle w:val="None"/>
          <w:rFonts w:ascii="Calibri" w:hAnsi="Calibri"/>
          <w:i/>
          <w:iCs/>
          <w:sz w:val="22"/>
          <w:szCs w:val="22"/>
          <w:lang w:val="en-US"/>
        </w:rPr>
        <w:t>Ministère de l’action et des comptes publics</w:t>
      </w:r>
      <w:r>
        <w:rPr>
          <w:rStyle w:val="None"/>
          <w:rFonts w:ascii="Calibri" w:hAnsi="Calibri"/>
          <w:sz w:val="22"/>
          <w:szCs w:val="22"/>
          <w:lang w:val="en-US"/>
        </w:rPr>
        <w:t xml:space="preserve"> (Ministry of Public Accounts) – the procurement department of the State and of Expertise France, the contracting authority, are co-controllers of personal data.</w:t>
      </w:r>
    </w:p>
    <w:p w14:paraId="005B0123" w14:textId="77777777" w:rsidR="00056A20" w:rsidRDefault="00CA3D14">
      <w:pPr>
        <w:pStyle w:val="Default"/>
        <w:spacing w:before="120"/>
        <w:jc w:val="both"/>
        <w:rPr>
          <w:rStyle w:val="None"/>
          <w:rFonts w:ascii="Calibri" w:eastAsia="Calibri" w:hAnsi="Calibri" w:cs="Calibri"/>
          <w:sz w:val="22"/>
          <w:szCs w:val="22"/>
          <w:lang w:val="en-US"/>
        </w:rPr>
      </w:pPr>
      <w:r>
        <w:rPr>
          <w:rStyle w:val="None"/>
          <w:rFonts w:ascii="Calibri" w:hAnsi="Calibri"/>
          <w:sz w:val="22"/>
          <w:szCs w:val="22"/>
          <w:lang w:val="en-US"/>
        </w:rPr>
        <w:t>For processing performed outside the scope of PLACE services, Expertise France, the contracting authority, is the controller of personal data.</w:t>
      </w:r>
    </w:p>
    <w:p w14:paraId="3E475A48" w14:textId="77777777" w:rsidR="00056A20" w:rsidRDefault="00CA3D14">
      <w:pPr>
        <w:pStyle w:val="Titre2"/>
        <w:spacing w:before="120" w:after="120" w:line="240" w:lineRule="auto"/>
        <w:jc w:val="both"/>
        <w:rPr>
          <w:rStyle w:val="None"/>
          <w:rFonts w:ascii="Calibri" w:eastAsia="Calibri" w:hAnsi="Calibri" w:cs="Calibri"/>
          <w:sz w:val="22"/>
          <w:szCs w:val="22"/>
          <w:u w:val="single"/>
          <w:lang w:val="en-US"/>
        </w:rPr>
      </w:pPr>
      <w:bookmarkStart w:id="77" w:name="_Toc43"/>
      <w:bookmarkStart w:id="78" w:name="_Toc188340546"/>
      <w:r>
        <w:rPr>
          <w:rStyle w:val="None"/>
          <w:rFonts w:ascii="Calibri" w:hAnsi="Calibri"/>
          <w:sz w:val="22"/>
          <w:szCs w:val="22"/>
          <w:u w:val="single"/>
          <w:lang w:val="en-US"/>
        </w:rPr>
        <w:t>Identity and contact details of the data controller and its representative</w:t>
      </w:r>
      <w:bookmarkEnd w:id="77"/>
      <w:bookmarkEnd w:id="78"/>
    </w:p>
    <w:p w14:paraId="525F4955" w14:textId="77777777" w:rsidR="00056A20" w:rsidRDefault="00CA3D14" w:rsidP="00941997">
      <w:pPr>
        <w:pStyle w:val="Titre2"/>
        <w:spacing w:before="120" w:after="120" w:line="240" w:lineRule="auto"/>
        <w:jc w:val="both"/>
        <w:rPr>
          <w:rStyle w:val="None"/>
          <w:rFonts w:ascii="Calibri" w:eastAsia="Calibri" w:hAnsi="Calibri" w:cs="Calibri"/>
          <w:sz w:val="22"/>
          <w:szCs w:val="22"/>
          <w:u w:val="single"/>
        </w:rPr>
      </w:pPr>
      <w:bookmarkStart w:id="79" w:name="_Toc188340547"/>
      <w:bookmarkStart w:id="80" w:name="_Toc44"/>
      <w:r>
        <w:rPr>
          <w:rStyle w:val="None"/>
          <w:rFonts w:ascii="Calibri" w:hAnsi="Calibri"/>
          <w:sz w:val="22"/>
          <w:szCs w:val="22"/>
          <w:u w:val="single"/>
        </w:rPr>
        <w:t>For the PLACE platform:</w:t>
      </w:r>
      <w:bookmarkEnd w:id="79"/>
      <w:r>
        <w:rPr>
          <w:rStyle w:val="None"/>
          <w:rFonts w:ascii="Calibri" w:hAnsi="Calibri"/>
          <w:sz w:val="22"/>
          <w:szCs w:val="22"/>
          <w:u w:val="single"/>
        </w:rPr>
        <w:t xml:space="preserve"> </w:t>
      </w:r>
      <w:bookmarkEnd w:id="80"/>
    </w:p>
    <w:p w14:paraId="2C8D2D8D" w14:textId="77777777" w:rsidR="00056A20" w:rsidRDefault="00CA3D14">
      <w:pPr>
        <w:pStyle w:val="Default"/>
        <w:keepLines/>
        <w:spacing w:before="91" w:line="170" w:lineRule="exact"/>
        <w:jc w:val="both"/>
        <w:rPr>
          <w:rStyle w:val="None"/>
          <w:rFonts w:ascii="Calibri" w:eastAsia="Calibri" w:hAnsi="Calibri" w:cs="Calibri"/>
          <w:sz w:val="22"/>
          <w:szCs w:val="22"/>
        </w:rPr>
      </w:pPr>
      <w:r>
        <w:rPr>
          <w:rStyle w:val="None"/>
          <w:rFonts w:ascii="Calibri" w:hAnsi="Calibri"/>
          <w:i/>
          <w:iCs/>
          <w:sz w:val="22"/>
          <w:szCs w:val="22"/>
        </w:rPr>
        <w:t>Ministère de l'action et des comptes publics</w:t>
      </w:r>
      <w:r>
        <w:rPr>
          <w:rStyle w:val="None"/>
          <w:rFonts w:ascii="Calibri" w:hAnsi="Calibri"/>
          <w:sz w:val="22"/>
          <w:szCs w:val="22"/>
        </w:rPr>
        <w:t xml:space="preserve"> (Ministry of Public Accounts)</w:t>
      </w:r>
    </w:p>
    <w:p w14:paraId="3F1954BD" w14:textId="77777777" w:rsidR="00056A20" w:rsidRDefault="00CA3D14">
      <w:pPr>
        <w:pStyle w:val="Default"/>
        <w:keepLines/>
        <w:spacing w:before="91" w:line="170" w:lineRule="exact"/>
        <w:jc w:val="both"/>
        <w:rPr>
          <w:rStyle w:val="None"/>
          <w:rFonts w:ascii="Calibri" w:eastAsia="Calibri" w:hAnsi="Calibri" w:cs="Calibri"/>
          <w:sz w:val="22"/>
          <w:szCs w:val="22"/>
        </w:rPr>
      </w:pPr>
      <w:r>
        <w:rPr>
          <w:rStyle w:val="None"/>
          <w:rFonts w:ascii="Calibri" w:hAnsi="Calibri"/>
          <w:sz w:val="22"/>
          <w:szCs w:val="22"/>
        </w:rPr>
        <w:t>59, boulevard Vincent Auriol</w:t>
      </w:r>
    </w:p>
    <w:p w14:paraId="49D49A52" w14:textId="77777777" w:rsidR="00056A20" w:rsidRDefault="00CA3D14">
      <w:pPr>
        <w:pStyle w:val="Default"/>
        <w:keepLines/>
        <w:spacing w:before="91" w:line="170" w:lineRule="exact"/>
        <w:jc w:val="both"/>
        <w:rPr>
          <w:rStyle w:val="None"/>
          <w:rFonts w:ascii="Calibri" w:eastAsia="Calibri" w:hAnsi="Calibri" w:cs="Calibri"/>
          <w:sz w:val="22"/>
          <w:szCs w:val="22"/>
        </w:rPr>
      </w:pPr>
      <w:r>
        <w:rPr>
          <w:rStyle w:val="None"/>
          <w:rFonts w:ascii="Calibri" w:hAnsi="Calibri"/>
          <w:sz w:val="22"/>
          <w:szCs w:val="22"/>
        </w:rPr>
        <w:t>75703 Paris Cedex 13</w:t>
      </w:r>
    </w:p>
    <w:p w14:paraId="7C311673" w14:textId="77777777" w:rsidR="00056A20" w:rsidRPr="0036405F" w:rsidRDefault="00CA3D14">
      <w:pPr>
        <w:pStyle w:val="Default"/>
        <w:keepLines/>
        <w:spacing w:before="91" w:line="170" w:lineRule="exact"/>
        <w:jc w:val="both"/>
        <w:rPr>
          <w:rStyle w:val="None"/>
          <w:rFonts w:ascii="Calibri" w:eastAsia="Calibri" w:hAnsi="Calibri" w:cs="Calibri"/>
          <w:sz w:val="22"/>
          <w:szCs w:val="22"/>
          <w:lang w:val="en-GB"/>
        </w:rPr>
      </w:pPr>
      <w:r>
        <w:rPr>
          <w:rStyle w:val="None"/>
          <w:rFonts w:ascii="Calibri" w:hAnsi="Calibri"/>
          <w:sz w:val="22"/>
          <w:szCs w:val="22"/>
          <w:lang w:val="en-US"/>
        </w:rPr>
        <w:t>Represented by the Director of Public Procurement</w:t>
      </w:r>
    </w:p>
    <w:p w14:paraId="023731BE" w14:textId="77777777" w:rsidR="00056A20" w:rsidRPr="0036405F" w:rsidRDefault="00CA3D14">
      <w:pPr>
        <w:pStyle w:val="Default"/>
        <w:keepLines/>
        <w:spacing w:before="91" w:line="170" w:lineRule="exact"/>
        <w:jc w:val="both"/>
        <w:rPr>
          <w:rStyle w:val="None"/>
          <w:rFonts w:ascii="Calibri" w:eastAsia="Calibri" w:hAnsi="Calibri" w:cs="Calibri"/>
          <w:sz w:val="22"/>
          <w:szCs w:val="22"/>
          <w:lang w:val="en-GB"/>
        </w:rPr>
      </w:pPr>
      <w:r>
        <w:rPr>
          <w:rStyle w:val="None"/>
          <w:rFonts w:ascii="Calibri" w:hAnsi="Calibri"/>
          <w:sz w:val="22"/>
          <w:szCs w:val="22"/>
          <w:lang w:val="en-US"/>
        </w:rPr>
        <w:t xml:space="preserve">Operational data controller: </w:t>
      </w:r>
    </w:p>
    <w:p w14:paraId="1A7BF229" w14:textId="77777777" w:rsidR="00056A20" w:rsidRPr="0036405F" w:rsidRDefault="00CA3D14">
      <w:pPr>
        <w:pStyle w:val="Default"/>
        <w:keepLines/>
        <w:spacing w:before="91" w:line="170" w:lineRule="exact"/>
        <w:jc w:val="both"/>
        <w:rPr>
          <w:rStyle w:val="None"/>
          <w:rFonts w:ascii="Calibri" w:eastAsia="Calibri" w:hAnsi="Calibri" w:cs="Calibri"/>
          <w:sz w:val="22"/>
          <w:szCs w:val="22"/>
          <w:lang w:val="en-GB"/>
        </w:rPr>
      </w:pPr>
      <w:r>
        <w:rPr>
          <w:rStyle w:val="None"/>
          <w:rFonts w:ascii="Calibri" w:hAnsi="Calibri"/>
          <w:sz w:val="22"/>
          <w:szCs w:val="22"/>
          <w:lang w:val="en-US"/>
        </w:rPr>
        <w:t>The Department of Public Procurement, represented by its director.</w:t>
      </w:r>
    </w:p>
    <w:p w14:paraId="2005C1DA" w14:textId="77777777" w:rsidR="00056A20" w:rsidRDefault="00CA3D14" w:rsidP="00941997">
      <w:pPr>
        <w:pStyle w:val="Titre2"/>
        <w:spacing w:before="120" w:after="120" w:line="240" w:lineRule="auto"/>
        <w:jc w:val="both"/>
        <w:rPr>
          <w:rStyle w:val="None"/>
          <w:rFonts w:ascii="Calibri" w:eastAsia="Calibri" w:hAnsi="Calibri" w:cs="Calibri"/>
          <w:sz w:val="22"/>
          <w:szCs w:val="22"/>
          <w:u w:val="single"/>
          <w:lang w:val="en-US"/>
        </w:rPr>
      </w:pPr>
      <w:bookmarkStart w:id="81" w:name="_Toc45"/>
      <w:bookmarkStart w:id="82" w:name="_Toc188340548"/>
      <w:r>
        <w:rPr>
          <w:rStyle w:val="None"/>
          <w:rFonts w:ascii="Calibri" w:hAnsi="Calibri"/>
          <w:sz w:val="22"/>
          <w:szCs w:val="22"/>
          <w:u w:val="single"/>
          <w:lang w:val="en-US"/>
        </w:rPr>
        <w:t>Contact details of the Data Protection Officer:</w:t>
      </w:r>
      <w:bookmarkEnd w:id="81"/>
      <w:bookmarkEnd w:id="82"/>
    </w:p>
    <w:p w14:paraId="17EA8018" w14:textId="77777777" w:rsidR="00056A20" w:rsidRDefault="007E4816">
      <w:pPr>
        <w:pStyle w:val="Default"/>
        <w:spacing w:before="120"/>
        <w:jc w:val="both"/>
        <w:rPr>
          <w:rStyle w:val="None"/>
          <w:rFonts w:ascii="Calibri" w:eastAsia="Calibri" w:hAnsi="Calibri" w:cs="Calibri"/>
          <w:sz w:val="22"/>
          <w:szCs w:val="22"/>
          <w:lang w:val="en-US"/>
        </w:rPr>
      </w:pPr>
      <w:r>
        <w:fldChar w:fldCharType="begin"/>
      </w:r>
      <w:r w:rsidRPr="006970B3">
        <w:rPr>
          <w:lang w:val="en-US"/>
          <w:rPrChange w:id="83" w:author="Mariana M" w:date="2025-01-21T11:04:00Z">
            <w:rPr/>
          </w:rPrChange>
        </w:rPr>
        <w:instrText xml:space="preserve"> HYPERLINK "mailto:le-delegue-a-la-protection-des-donnees-personnelles@finances.gouv.fr" </w:instrText>
      </w:r>
      <w:r>
        <w:fldChar w:fldCharType="separate"/>
      </w:r>
      <w:r w:rsidR="00CA3D14">
        <w:rPr>
          <w:rStyle w:val="Hyperlink3"/>
        </w:rPr>
        <w:t>le-delegue-a-la-protection-des-donnees-personnelles@finances.gouv.fr</w:t>
      </w:r>
      <w:r>
        <w:rPr>
          <w:rStyle w:val="Hyperlink3"/>
        </w:rPr>
        <w:fldChar w:fldCharType="end"/>
      </w:r>
    </w:p>
    <w:p w14:paraId="1A40DF87" w14:textId="77777777" w:rsidR="00056A20" w:rsidRDefault="00056A20">
      <w:pPr>
        <w:pStyle w:val="Default"/>
        <w:spacing w:before="120"/>
        <w:jc w:val="both"/>
        <w:rPr>
          <w:rStyle w:val="None"/>
          <w:rFonts w:ascii="Calibri" w:eastAsia="Calibri" w:hAnsi="Calibri" w:cs="Calibri"/>
          <w:sz w:val="22"/>
          <w:szCs w:val="22"/>
          <w:lang w:val="en-US"/>
        </w:rPr>
      </w:pPr>
    </w:p>
    <w:p w14:paraId="4A94579E" w14:textId="77777777" w:rsidR="008C51A7" w:rsidRDefault="008C51A7">
      <w:pPr>
        <w:pStyle w:val="Default"/>
        <w:spacing w:before="120"/>
        <w:jc w:val="both"/>
        <w:rPr>
          <w:rStyle w:val="None"/>
          <w:rFonts w:ascii="Calibri" w:eastAsia="Calibri" w:hAnsi="Calibri" w:cs="Calibri"/>
          <w:sz w:val="22"/>
          <w:szCs w:val="22"/>
          <w:lang w:val="en-US"/>
        </w:rPr>
      </w:pPr>
    </w:p>
    <w:p w14:paraId="45CC0A78" w14:textId="77777777" w:rsidR="00056A20" w:rsidRDefault="00CA3D14" w:rsidP="00941997">
      <w:pPr>
        <w:pStyle w:val="Titre2"/>
        <w:spacing w:before="120" w:after="120" w:line="240" w:lineRule="auto"/>
        <w:jc w:val="both"/>
        <w:rPr>
          <w:rStyle w:val="None"/>
          <w:rFonts w:ascii="Calibri" w:eastAsia="Calibri" w:hAnsi="Calibri" w:cs="Calibri"/>
          <w:sz w:val="22"/>
          <w:szCs w:val="22"/>
          <w:u w:val="single"/>
          <w:lang w:val="en-US"/>
        </w:rPr>
      </w:pPr>
      <w:bookmarkStart w:id="84" w:name="_Toc188340549"/>
      <w:bookmarkStart w:id="85" w:name="_Toc46"/>
      <w:r>
        <w:rPr>
          <w:rStyle w:val="None"/>
          <w:rFonts w:ascii="Calibri" w:hAnsi="Calibri"/>
          <w:sz w:val="22"/>
          <w:szCs w:val="22"/>
          <w:u w:val="single"/>
          <w:lang w:val="en-US"/>
        </w:rPr>
        <w:lastRenderedPageBreak/>
        <w:t>For the contracting authority:</w:t>
      </w:r>
      <w:bookmarkEnd w:id="84"/>
      <w:r>
        <w:rPr>
          <w:rStyle w:val="None"/>
          <w:rFonts w:ascii="Calibri" w:hAnsi="Calibri"/>
          <w:sz w:val="22"/>
          <w:szCs w:val="22"/>
          <w:u w:val="single"/>
          <w:lang w:val="en-US"/>
        </w:rPr>
        <w:t xml:space="preserve"> </w:t>
      </w:r>
      <w:bookmarkEnd w:id="85"/>
    </w:p>
    <w:p w14:paraId="3FBA81EC" w14:textId="77777777" w:rsidR="00056A20" w:rsidRPr="0036405F" w:rsidRDefault="00CA3D14">
      <w:pPr>
        <w:pStyle w:val="Default"/>
        <w:spacing w:before="120" w:line="170" w:lineRule="exact"/>
        <w:jc w:val="both"/>
        <w:rPr>
          <w:rStyle w:val="None"/>
          <w:rFonts w:ascii="Calibri" w:eastAsia="Calibri" w:hAnsi="Calibri" w:cs="Calibri"/>
          <w:sz w:val="22"/>
          <w:szCs w:val="22"/>
          <w:lang w:val="en-GB"/>
        </w:rPr>
      </w:pPr>
      <w:r>
        <w:rPr>
          <w:rStyle w:val="Hyperlink3"/>
        </w:rPr>
        <w:t>Expertise France</w:t>
      </w:r>
    </w:p>
    <w:p w14:paraId="71171CE3" w14:textId="77777777" w:rsidR="00056A20" w:rsidRPr="0036405F" w:rsidRDefault="00CA3D14">
      <w:pPr>
        <w:pStyle w:val="Default"/>
        <w:spacing w:before="120" w:line="170" w:lineRule="exact"/>
        <w:jc w:val="both"/>
        <w:rPr>
          <w:rStyle w:val="None"/>
          <w:rFonts w:ascii="Calibri" w:eastAsia="Calibri" w:hAnsi="Calibri" w:cs="Calibri"/>
          <w:sz w:val="22"/>
          <w:szCs w:val="22"/>
          <w:lang w:val="en-GB"/>
        </w:rPr>
      </w:pPr>
      <w:r>
        <w:rPr>
          <w:rStyle w:val="Hyperlink3"/>
        </w:rPr>
        <w:t>40, Boulevard de Port Royal</w:t>
      </w:r>
    </w:p>
    <w:p w14:paraId="1EBC2EB9" w14:textId="77777777" w:rsidR="00056A20" w:rsidRPr="0036405F" w:rsidRDefault="00CA3D14">
      <w:pPr>
        <w:pStyle w:val="Default"/>
        <w:spacing w:before="120" w:line="170" w:lineRule="exact"/>
        <w:jc w:val="both"/>
        <w:rPr>
          <w:rStyle w:val="None"/>
          <w:rFonts w:ascii="Calibri" w:eastAsia="Calibri" w:hAnsi="Calibri" w:cs="Calibri"/>
          <w:sz w:val="22"/>
          <w:szCs w:val="22"/>
          <w:lang w:val="en-GB"/>
        </w:rPr>
      </w:pPr>
      <w:r>
        <w:rPr>
          <w:rStyle w:val="Hyperlink3"/>
        </w:rPr>
        <w:t>75005 Paris</w:t>
      </w:r>
    </w:p>
    <w:p w14:paraId="3459253B" w14:textId="77777777" w:rsidR="00056A20" w:rsidRPr="0036405F" w:rsidRDefault="00CA3D14">
      <w:pPr>
        <w:pStyle w:val="Default"/>
        <w:spacing w:before="120" w:line="170" w:lineRule="exact"/>
        <w:jc w:val="both"/>
        <w:rPr>
          <w:rStyle w:val="None"/>
          <w:rFonts w:ascii="Calibri" w:eastAsia="Calibri" w:hAnsi="Calibri" w:cs="Calibri"/>
          <w:sz w:val="22"/>
          <w:szCs w:val="22"/>
          <w:lang w:val="en-GB"/>
        </w:rPr>
      </w:pPr>
      <w:r>
        <w:rPr>
          <w:rStyle w:val="Hyperlink3"/>
        </w:rPr>
        <w:t>Represented by the Managing Director,</w:t>
      </w:r>
    </w:p>
    <w:p w14:paraId="5AF620D9" w14:textId="77777777" w:rsidR="00056A20" w:rsidRPr="0036405F" w:rsidRDefault="00CA3D14">
      <w:pPr>
        <w:pStyle w:val="Default"/>
        <w:spacing w:before="120" w:line="170" w:lineRule="exact"/>
        <w:jc w:val="both"/>
        <w:rPr>
          <w:rStyle w:val="None"/>
          <w:rFonts w:ascii="Calibri" w:eastAsia="Calibri" w:hAnsi="Calibri" w:cs="Calibri"/>
          <w:sz w:val="22"/>
          <w:szCs w:val="22"/>
          <w:lang w:val="en-GB"/>
        </w:rPr>
      </w:pPr>
      <w:r>
        <w:rPr>
          <w:rStyle w:val="Hyperlink3"/>
        </w:rPr>
        <w:t xml:space="preserve">Operational data controller: </w:t>
      </w:r>
    </w:p>
    <w:p w14:paraId="2F570B8F" w14:textId="77777777" w:rsidR="00056A20" w:rsidRPr="0036405F" w:rsidRDefault="00CA3D14">
      <w:pPr>
        <w:pStyle w:val="Default"/>
        <w:spacing w:before="120" w:line="170" w:lineRule="exact"/>
        <w:jc w:val="both"/>
        <w:rPr>
          <w:rStyle w:val="None"/>
          <w:rFonts w:ascii="Calibri" w:eastAsia="Calibri" w:hAnsi="Calibri" w:cs="Calibri"/>
          <w:sz w:val="22"/>
          <w:szCs w:val="22"/>
          <w:lang w:val="en-GB"/>
        </w:rPr>
      </w:pPr>
      <w:r>
        <w:rPr>
          <w:rStyle w:val="Hyperlink3"/>
        </w:rPr>
        <w:t>The IT Department, represented by its director</w:t>
      </w:r>
    </w:p>
    <w:p w14:paraId="353427D1" w14:textId="77777777" w:rsidR="00941997" w:rsidRDefault="00941997" w:rsidP="00941997">
      <w:pPr>
        <w:pStyle w:val="Titre2"/>
        <w:spacing w:before="120" w:after="120" w:line="240" w:lineRule="auto"/>
        <w:jc w:val="both"/>
        <w:rPr>
          <w:rStyle w:val="None"/>
          <w:rFonts w:ascii="Calibri" w:hAnsi="Calibri"/>
          <w:sz w:val="22"/>
          <w:szCs w:val="22"/>
          <w:u w:val="single"/>
          <w:lang w:val="en-US"/>
        </w:rPr>
      </w:pPr>
      <w:bookmarkStart w:id="86" w:name="_Toc188340550"/>
      <w:bookmarkStart w:id="87" w:name="_Toc47"/>
    </w:p>
    <w:p w14:paraId="30CAA31E" w14:textId="064D61F0" w:rsidR="00056A20" w:rsidRPr="00941997" w:rsidRDefault="00CA3D14" w:rsidP="00941997">
      <w:pPr>
        <w:pStyle w:val="Titre2"/>
        <w:spacing w:before="120" w:after="120" w:line="240" w:lineRule="auto"/>
        <w:jc w:val="both"/>
        <w:rPr>
          <w:rStyle w:val="None"/>
          <w:rFonts w:ascii="Calibri" w:hAnsi="Calibri"/>
          <w:sz w:val="22"/>
          <w:szCs w:val="22"/>
          <w:lang w:val="en-GB"/>
        </w:rPr>
      </w:pPr>
      <w:r>
        <w:rPr>
          <w:rStyle w:val="None"/>
          <w:rFonts w:ascii="Calibri" w:hAnsi="Calibri"/>
          <w:sz w:val="22"/>
          <w:szCs w:val="22"/>
          <w:u w:val="single"/>
          <w:lang w:val="en-US"/>
        </w:rPr>
        <w:t>Contact details of the Data Protection Officer</w:t>
      </w:r>
      <w:r>
        <w:rPr>
          <w:rStyle w:val="None"/>
          <w:rFonts w:ascii="Calibri" w:hAnsi="Calibri"/>
          <w:sz w:val="22"/>
          <w:szCs w:val="22"/>
          <w:lang w:val="en-US"/>
        </w:rPr>
        <w:t>:</w:t>
      </w:r>
      <w:r w:rsidRPr="0036405F">
        <w:rPr>
          <w:rStyle w:val="None"/>
          <w:rFonts w:ascii="Calibri" w:hAnsi="Calibri"/>
          <w:sz w:val="22"/>
          <w:szCs w:val="22"/>
          <w:lang w:val="en-GB"/>
        </w:rPr>
        <w:t xml:space="preserve"> </w:t>
      </w:r>
      <w:r w:rsidR="007E4816" w:rsidRPr="00941997">
        <w:fldChar w:fldCharType="begin"/>
      </w:r>
      <w:r w:rsidR="007E4816" w:rsidRPr="00941997">
        <w:rPr>
          <w:b w:val="0"/>
          <w:lang w:val="en-GB"/>
          <w:rPrChange w:id="88" w:author="Mariana M" w:date="2025-01-21T11:04:00Z">
            <w:rPr/>
          </w:rPrChange>
        </w:rPr>
        <w:instrText xml:space="preserve"> HYPERLINK "mailto:informatique.libertes@expertisefrance.fr" </w:instrText>
      </w:r>
      <w:r w:rsidR="007E4816" w:rsidRPr="00941997">
        <w:fldChar w:fldCharType="separate"/>
      </w:r>
      <w:r w:rsidRPr="00941997">
        <w:rPr>
          <w:rStyle w:val="Hyperlink3"/>
          <w:b w:val="0"/>
        </w:rPr>
        <w:t>informatique.libertes@expertisefrance.fr</w:t>
      </w:r>
      <w:bookmarkEnd w:id="86"/>
      <w:r w:rsidR="007E4816" w:rsidRPr="00941997">
        <w:rPr>
          <w:rStyle w:val="Hyperlink3"/>
          <w:b w:val="0"/>
        </w:rPr>
        <w:fldChar w:fldCharType="end"/>
      </w:r>
      <w:bookmarkEnd w:id="87"/>
    </w:p>
    <w:p w14:paraId="68E077D5" w14:textId="77777777" w:rsidR="00056A20" w:rsidRDefault="00CA3D14">
      <w:pPr>
        <w:pStyle w:val="Default"/>
        <w:spacing w:before="120"/>
        <w:jc w:val="both"/>
        <w:rPr>
          <w:rStyle w:val="None"/>
          <w:rFonts w:ascii="Calibri" w:eastAsia="Calibri" w:hAnsi="Calibri" w:cs="Calibri"/>
          <w:sz w:val="22"/>
          <w:szCs w:val="22"/>
          <w:lang w:val="en-US"/>
        </w:rPr>
      </w:pPr>
      <w:r>
        <w:rPr>
          <w:rStyle w:val="Hyperlink3"/>
        </w:rPr>
        <w:t>The legal basis under which such processing is performed are set out in c) and e) of Article 6.1 of the GDPR, namely:</w:t>
      </w:r>
    </w:p>
    <w:p w14:paraId="06622097" w14:textId="77777777" w:rsidR="00056A20" w:rsidRPr="0036405F" w:rsidRDefault="00CA3D14">
      <w:pPr>
        <w:pStyle w:val="Default"/>
        <w:numPr>
          <w:ilvl w:val="0"/>
          <w:numId w:val="28"/>
        </w:numPr>
        <w:spacing w:before="120"/>
        <w:jc w:val="both"/>
        <w:rPr>
          <w:rStyle w:val="None"/>
          <w:rFonts w:ascii="Calibri" w:hAnsi="Calibri"/>
          <w:sz w:val="22"/>
          <w:szCs w:val="22"/>
          <w:lang w:val="en-GB"/>
        </w:rPr>
      </w:pPr>
      <w:r>
        <w:rPr>
          <w:rStyle w:val="None"/>
          <w:rFonts w:ascii="Calibri" w:hAnsi="Calibri"/>
          <w:sz w:val="22"/>
          <w:szCs w:val="22"/>
          <w:lang w:val="en-US"/>
        </w:rPr>
        <w:t>The processing is necessary in order to comply with a legal obligation by which Expertise France is bound;</w:t>
      </w:r>
    </w:p>
    <w:p w14:paraId="7D88FE25" w14:textId="77777777" w:rsidR="00056A20" w:rsidRPr="0036405F" w:rsidRDefault="00CA3D14">
      <w:pPr>
        <w:pStyle w:val="Default"/>
        <w:numPr>
          <w:ilvl w:val="0"/>
          <w:numId w:val="28"/>
        </w:numPr>
        <w:spacing w:before="120"/>
        <w:jc w:val="both"/>
        <w:rPr>
          <w:rStyle w:val="None"/>
          <w:rFonts w:ascii="Calibri" w:hAnsi="Calibri"/>
          <w:sz w:val="22"/>
          <w:szCs w:val="22"/>
          <w:lang w:val="en-GB"/>
        </w:rPr>
      </w:pPr>
      <w:r>
        <w:rPr>
          <w:rStyle w:val="None"/>
          <w:rFonts w:ascii="Calibri" w:hAnsi="Calibri"/>
          <w:sz w:val="22"/>
          <w:szCs w:val="22"/>
          <w:lang w:val="en-US"/>
        </w:rPr>
        <w:t>The processing is necessary for performance of a public-interest assignment or which falls within the scope of the public authority entrusted to Expertise France.</w:t>
      </w:r>
    </w:p>
    <w:p w14:paraId="0B8AC19D" w14:textId="77777777" w:rsidR="00056A20" w:rsidRDefault="00CA3D14">
      <w:pPr>
        <w:pStyle w:val="Default"/>
        <w:spacing w:before="120"/>
        <w:jc w:val="both"/>
        <w:rPr>
          <w:rStyle w:val="None"/>
          <w:rFonts w:ascii="Calibri" w:eastAsia="Calibri" w:hAnsi="Calibri" w:cs="Calibri"/>
          <w:sz w:val="22"/>
          <w:szCs w:val="22"/>
          <w:lang w:val="en-US"/>
        </w:rPr>
      </w:pPr>
      <w:r>
        <w:rPr>
          <w:rStyle w:val="Hyperlink3"/>
        </w:rPr>
        <w:t xml:space="preserve">The purposes of the processing are as follows: </w:t>
      </w:r>
    </w:p>
    <w:p w14:paraId="6532545D" w14:textId="77777777" w:rsidR="00056A20" w:rsidRPr="0036405F" w:rsidRDefault="00CA3D14">
      <w:pPr>
        <w:pStyle w:val="Default"/>
        <w:numPr>
          <w:ilvl w:val="0"/>
          <w:numId w:val="28"/>
        </w:numPr>
        <w:spacing w:before="120"/>
        <w:jc w:val="both"/>
        <w:rPr>
          <w:rFonts w:ascii="Calibri" w:hAnsi="Calibri"/>
          <w:sz w:val="22"/>
          <w:szCs w:val="22"/>
          <w:lang w:val="en-GB"/>
        </w:rPr>
      </w:pPr>
      <w:r>
        <w:rPr>
          <w:rStyle w:val="None"/>
          <w:rFonts w:ascii="Calibri" w:hAnsi="Calibri"/>
          <w:sz w:val="22"/>
          <w:szCs w:val="22"/>
          <w:lang w:val="en-US"/>
        </w:rPr>
        <w:t xml:space="preserve">The management and monitoring of this tender procedure; </w:t>
      </w:r>
    </w:p>
    <w:p w14:paraId="56DB53B1" w14:textId="77777777" w:rsidR="00056A20" w:rsidRPr="0036405F" w:rsidRDefault="00CA3D14">
      <w:pPr>
        <w:pStyle w:val="Default"/>
        <w:numPr>
          <w:ilvl w:val="0"/>
          <w:numId w:val="28"/>
        </w:numPr>
        <w:spacing w:before="120"/>
        <w:jc w:val="both"/>
        <w:rPr>
          <w:rFonts w:ascii="Calibri" w:hAnsi="Calibri"/>
          <w:sz w:val="22"/>
          <w:szCs w:val="22"/>
          <w:lang w:val="en-GB"/>
        </w:rPr>
      </w:pPr>
      <w:r>
        <w:rPr>
          <w:rStyle w:val="None"/>
          <w:rFonts w:ascii="Calibri" w:hAnsi="Calibri"/>
          <w:sz w:val="22"/>
          <w:szCs w:val="22"/>
          <w:lang w:val="en-US"/>
        </w:rPr>
        <w:t xml:space="preserve">The management and monitoring of the award of a public procurement contract. </w:t>
      </w:r>
    </w:p>
    <w:p w14:paraId="37269A53" w14:textId="77777777" w:rsidR="00056A20" w:rsidRPr="00941997" w:rsidRDefault="00CA3D14">
      <w:pPr>
        <w:pStyle w:val="Default"/>
        <w:spacing w:before="120"/>
        <w:jc w:val="both"/>
        <w:rPr>
          <w:rStyle w:val="None"/>
          <w:rFonts w:ascii="Calibri" w:eastAsia="Calibri" w:hAnsi="Calibri" w:cs="Calibri"/>
          <w:sz w:val="22"/>
          <w:szCs w:val="22"/>
          <w:lang w:val="en-US"/>
        </w:rPr>
      </w:pPr>
      <w:r w:rsidRPr="00941997">
        <w:rPr>
          <w:rStyle w:val="Hyperlink3"/>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5EFB20A4" w14:textId="77777777" w:rsidR="00056A20" w:rsidRPr="00941997" w:rsidRDefault="00CA3D14">
      <w:pPr>
        <w:pStyle w:val="Default"/>
        <w:spacing w:before="120"/>
        <w:jc w:val="both"/>
        <w:rPr>
          <w:rStyle w:val="None"/>
          <w:rFonts w:ascii="Calibri" w:eastAsia="Calibri" w:hAnsi="Calibri" w:cs="Calibri"/>
          <w:sz w:val="22"/>
          <w:szCs w:val="22"/>
          <w:lang w:val="en-US"/>
        </w:rPr>
      </w:pPr>
      <w:r w:rsidRPr="00941997">
        <w:rPr>
          <w:rStyle w:val="Hyperlink3"/>
        </w:rPr>
        <w:t>Retention period: the data will be held throughout the award process and execution of the contract, including the DUA (duration of administrative usefulness) applicable to the contract.</w:t>
      </w:r>
    </w:p>
    <w:p w14:paraId="63202026" w14:textId="77777777" w:rsidR="00056A20" w:rsidRPr="00941997" w:rsidRDefault="00CA3D14">
      <w:pPr>
        <w:pStyle w:val="Default"/>
        <w:spacing w:before="120"/>
        <w:jc w:val="both"/>
        <w:rPr>
          <w:rStyle w:val="None"/>
          <w:rFonts w:ascii="Calibri" w:eastAsia="Calibri" w:hAnsi="Calibri" w:cs="Calibri"/>
          <w:sz w:val="22"/>
          <w:szCs w:val="22"/>
          <w:lang w:val="en-US"/>
        </w:rPr>
      </w:pPr>
      <w:r w:rsidRPr="00941997">
        <w:rPr>
          <w:rStyle w:val="Hyperlink3"/>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627E3336" w14:textId="77777777" w:rsidR="00056A20" w:rsidRPr="00941997" w:rsidRDefault="00CA3D14">
      <w:pPr>
        <w:pStyle w:val="Default"/>
        <w:spacing w:before="120"/>
        <w:jc w:val="both"/>
        <w:rPr>
          <w:rStyle w:val="None"/>
          <w:rFonts w:ascii="Calibri" w:eastAsia="Calibri" w:hAnsi="Calibri" w:cs="Calibri"/>
          <w:sz w:val="22"/>
          <w:szCs w:val="22"/>
          <w:lang w:val="en-US"/>
        </w:rPr>
      </w:pPr>
      <w:r w:rsidRPr="00941997">
        <w:rPr>
          <w:rStyle w:val="Hyperlink3"/>
        </w:rPr>
        <w:t>Persons whose personal data is collected under this procedure may submit a complaint to CNIL.</w:t>
      </w:r>
    </w:p>
    <w:p w14:paraId="1E7F7D8E" w14:textId="77777777" w:rsidR="00056A20" w:rsidRPr="00941997" w:rsidRDefault="00056A20">
      <w:pPr>
        <w:pStyle w:val="BodyA"/>
        <w:spacing w:before="120" w:line="240" w:lineRule="auto"/>
        <w:jc w:val="both"/>
        <w:rPr>
          <w:rStyle w:val="None"/>
          <w:rFonts w:ascii="Calibri" w:eastAsia="Calibri" w:hAnsi="Calibri" w:cs="Calibri"/>
          <w:sz w:val="22"/>
          <w:szCs w:val="22"/>
          <w:lang w:val="en-US"/>
        </w:rPr>
      </w:pPr>
    </w:p>
    <w:p w14:paraId="1C006962" w14:textId="77777777" w:rsidR="00056A20" w:rsidRPr="00941997" w:rsidRDefault="00CA3D14">
      <w:pPr>
        <w:pStyle w:val="Heading"/>
        <w:numPr>
          <w:ilvl w:val="0"/>
          <w:numId w:val="46"/>
        </w:numPr>
        <w:rPr>
          <w:rFonts w:ascii="Calibri" w:hAnsi="Calibri" w:cs="Calibri"/>
          <w:sz w:val="24"/>
          <w:szCs w:val="24"/>
        </w:rPr>
      </w:pPr>
      <w:bookmarkStart w:id="89" w:name="_Toc188537322"/>
      <w:r w:rsidRPr="00941997">
        <w:rPr>
          <w:rStyle w:val="None"/>
          <w:rFonts w:ascii="Calibri" w:hAnsi="Calibri" w:cs="Calibri"/>
          <w:caps/>
          <w:sz w:val="24"/>
          <w:szCs w:val="24"/>
          <w:u w:val="single"/>
        </w:rPr>
        <w:t>ADDITIONAL INFORMATION</w:t>
      </w:r>
      <w:bookmarkEnd w:id="89"/>
    </w:p>
    <w:p w14:paraId="56D7A24D" w14:textId="77777777" w:rsidR="00056A20" w:rsidRPr="00941997" w:rsidRDefault="00CA3D14">
      <w:pPr>
        <w:pStyle w:val="Default"/>
        <w:spacing w:before="120"/>
        <w:jc w:val="both"/>
        <w:rPr>
          <w:rStyle w:val="None"/>
          <w:rFonts w:ascii="Calibri" w:eastAsia="Calibri" w:hAnsi="Calibri" w:cs="Calibri"/>
          <w:sz w:val="22"/>
          <w:szCs w:val="22"/>
          <w:lang w:val="en-US"/>
        </w:rPr>
      </w:pPr>
      <w:r w:rsidRPr="00941997">
        <w:rPr>
          <w:rStyle w:val="Hyperlink3"/>
        </w:rPr>
        <w:t>Any request for additional information about technical or administrative matters must be forwarded via the government procurement platform at least 5 business days prior to the bid submission deadline.</w:t>
      </w:r>
    </w:p>
    <w:p w14:paraId="297A4BAD" w14:textId="77777777" w:rsidR="00056A20" w:rsidRPr="00941997" w:rsidRDefault="00CA3D14">
      <w:pPr>
        <w:pStyle w:val="Default"/>
        <w:spacing w:before="120"/>
        <w:jc w:val="both"/>
        <w:rPr>
          <w:rStyle w:val="None"/>
          <w:rFonts w:ascii="Calibri" w:eastAsia="Calibri" w:hAnsi="Calibri" w:cs="Calibri"/>
          <w:sz w:val="22"/>
          <w:szCs w:val="22"/>
          <w:lang w:val="en-US"/>
        </w:rPr>
      </w:pPr>
      <w:r w:rsidRPr="00941997">
        <w:rPr>
          <w:rStyle w:val="Hyperlink3"/>
        </w:rPr>
        <w:t>Expertise France undertakes to provide a response 2 business days at most before the bid submission deadline.</w:t>
      </w:r>
    </w:p>
    <w:p w14:paraId="53B5EE4F" w14:textId="77777777" w:rsidR="00056A20" w:rsidRPr="00941997" w:rsidRDefault="00CA3D14">
      <w:pPr>
        <w:pStyle w:val="Default"/>
        <w:spacing w:before="120"/>
        <w:jc w:val="both"/>
        <w:rPr>
          <w:rStyle w:val="None"/>
          <w:rFonts w:ascii="Calibri" w:eastAsia="Calibri" w:hAnsi="Calibri" w:cs="Calibri"/>
          <w:sz w:val="22"/>
          <w:szCs w:val="22"/>
          <w:lang w:val="en-US"/>
        </w:rPr>
      </w:pPr>
      <w:r w:rsidRPr="00941997">
        <w:rPr>
          <w:rStyle w:val="Hyperlink3"/>
        </w:rPr>
        <w:t>If a candidate asks any questions, all candidates will receive an e-mail asking them to consider one or more documents provided in response to the questions concerned.</w:t>
      </w:r>
    </w:p>
    <w:p w14:paraId="05842AF7" w14:textId="77777777" w:rsidR="00056A20" w:rsidRPr="00941997" w:rsidRDefault="00056A20">
      <w:pPr>
        <w:pStyle w:val="Default"/>
        <w:spacing w:before="120"/>
        <w:jc w:val="both"/>
        <w:rPr>
          <w:rStyle w:val="None"/>
          <w:rFonts w:ascii="Calibri" w:eastAsia="Calibri" w:hAnsi="Calibri" w:cs="Calibri"/>
          <w:sz w:val="22"/>
          <w:szCs w:val="22"/>
          <w:lang w:val="en-US"/>
        </w:rPr>
      </w:pPr>
    </w:p>
    <w:p w14:paraId="3A70E62D" w14:textId="77777777" w:rsidR="00056A20" w:rsidRPr="00941997" w:rsidRDefault="00CA3D14">
      <w:pPr>
        <w:pStyle w:val="Heading"/>
        <w:numPr>
          <w:ilvl w:val="0"/>
          <w:numId w:val="47"/>
        </w:numPr>
        <w:rPr>
          <w:rFonts w:ascii="Calibri" w:hAnsi="Calibri" w:cs="Calibri"/>
          <w:sz w:val="24"/>
          <w:szCs w:val="24"/>
        </w:rPr>
      </w:pPr>
      <w:bookmarkStart w:id="90" w:name="_Toc188537323"/>
      <w:r w:rsidRPr="00941997">
        <w:rPr>
          <w:rStyle w:val="None"/>
          <w:rFonts w:ascii="Calibri" w:hAnsi="Calibri" w:cs="Calibri"/>
          <w:caps/>
          <w:sz w:val="24"/>
          <w:szCs w:val="24"/>
          <w:u w:val="single"/>
        </w:rPr>
        <w:t>Appeal channels and deadlines</w:t>
      </w:r>
      <w:bookmarkEnd w:id="90"/>
    </w:p>
    <w:p w14:paraId="183B18C7" w14:textId="77777777" w:rsidR="00056A20" w:rsidRDefault="00CA3D14">
      <w:pPr>
        <w:pStyle w:val="BodyA"/>
        <w:spacing w:before="120" w:line="240" w:lineRule="auto"/>
        <w:jc w:val="both"/>
        <w:rPr>
          <w:rStyle w:val="None"/>
          <w:rFonts w:ascii="Calibri" w:eastAsia="Calibri" w:hAnsi="Calibri" w:cs="Calibri"/>
          <w:sz w:val="22"/>
          <w:szCs w:val="22"/>
          <w:lang w:val="en-US"/>
        </w:rPr>
      </w:pPr>
      <w:r>
        <w:rPr>
          <w:rStyle w:val="None"/>
          <w:rFonts w:ascii="Calibri" w:hAnsi="Calibri"/>
          <w:sz w:val="22"/>
          <w:szCs w:val="22"/>
          <w:lang w:val="en-US"/>
        </w:rPr>
        <w:t xml:space="preserve">The body responsible for the appeals process is the Tribunal Administratif de Paris, located at 7, rue de Jouy, F-75004 Paris; e-mail: </w:t>
      </w:r>
      <w:r w:rsidR="007E4816">
        <w:fldChar w:fldCharType="begin"/>
      </w:r>
      <w:r w:rsidR="007E4816" w:rsidRPr="006970B3">
        <w:rPr>
          <w:lang w:val="en-GB"/>
          <w:rPrChange w:id="91" w:author="Mariana M" w:date="2025-01-21T11:04:00Z">
            <w:rPr/>
          </w:rPrChange>
        </w:rPr>
        <w:instrText xml:space="preserve"> HYPERLINK "mailto:greffe.ta-paris@juradm.fr" </w:instrText>
      </w:r>
      <w:r w:rsidR="007E4816">
        <w:fldChar w:fldCharType="separate"/>
      </w:r>
      <w:r>
        <w:rPr>
          <w:rStyle w:val="Hyperlink1"/>
        </w:rPr>
        <w:t>greffe.ta-paris@juradm.fr</w:t>
      </w:r>
      <w:r w:rsidR="007E4816">
        <w:rPr>
          <w:rStyle w:val="Hyperlink1"/>
        </w:rPr>
        <w:fldChar w:fldCharType="end"/>
      </w:r>
    </w:p>
    <w:p w14:paraId="2E324843" w14:textId="77777777" w:rsidR="00056A20" w:rsidRPr="0036405F" w:rsidRDefault="00CA3D14">
      <w:pPr>
        <w:pStyle w:val="BodyA"/>
        <w:jc w:val="both"/>
        <w:rPr>
          <w:lang w:val="en-GB"/>
        </w:rPr>
      </w:pPr>
      <w:r>
        <w:rPr>
          <w:rStyle w:val="None"/>
          <w:rFonts w:ascii="Calibri" w:hAnsi="Calibri"/>
          <w:sz w:val="22"/>
          <w:szCs w:val="22"/>
          <w:lang w:val="en-US"/>
        </w:rPr>
        <w:t xml:space="preserve">Information about lodging an appeal may be obtained from the Greffe du Tribunal Administratif de Paris, located at 7, rue de Jouy, F-75004 Paris; e-mail: </w:t>
      </w:r>
      <w:r w:rsidR="007E4816">
        <w:fldChar w:fldCharType="begin"/>
      </w:r>
      <w:r w:rsidR="007E4816" w:rsidRPr="006970B3">
        <w:rPr>
          <w:lang w:val="en-GB"/>
          <w:rPrChange w:id="92" w:author="Mariana M" w:date="2025-01-21T11:04:00Z">
            <w:rPr/>
          </w:rPrChange>
        </w:rPr>
        <w:instrText xml:space="preserve"> HYPERLINK "mailto:greffe.ta-paris@juradm.fr" </w:instrText>
      </w:r>
      <w:r w:rsidR="007E4816">
        <w:fldChar w:fldCharType="separate"/>
      </w:r>
      <w:r>
        <w:rPr>
          <w:rStyle w:val="Hyperlink1"/>
        </w:rPr>
        <w:t>greffe.ta-paris@juradm.fr</w:t>
      </w:r>
      <w:r w:rsidR="007E4816">
        <w:rPr>
          <w:rStyle w:val="Hyperlink1"/>
        </w:rPr>
        <w:fldChar w:fldCharType="end"/>
      </w:r>
      <w:r>
        <w:rPr>
          <w:rStyle w:val="None"/>
          <w:rFonts w:ascii="Calibri" w:hAnsi="Calibri"/>
          <w:sz w:val="22"/>
          <w:szCs w:val="22"/>
          <w:lang w:val="en-US"/>
        </w:rPr>
        <w:t xml:space="preserve"> </w:t>
      </w:r>
    </w:p>
    <w:sectPr w:rsidR="00056A20" w:rsidRPr="0036405F">
      <w:headerReference w:type="default" r:id="rId14"/>
      <w:footerReference w:type="default" r:id="rId15"/>
      <w:headerReference w:type="first" r:id="rId16"/>
      <w:footerReference w:type="first" r:id="rId17"/>
      <w:pgSz w:w="11900" w:h="16840"/>
      <w:pgMar w:top="1417" w:right="1009" w:bottom="142" w:left="1151" w:header="567" w:footer="385" w:gutter="0"/>
      <w:cols w:space="1701"/>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31ABB" w14:textId="77777777" w:rsidR="00E91175" w:rsidRDefault="00E91175">
      <w:r>
        <w:separator/>
      </w:r>
    </w:p>
  </w:endnote>
  <w:endnote w:type="continuationSeparator" w:id="0">
    <w:p w14:paraId="0427AB53" w14:textId="77777777" w:rsidR="00E91175" w:rsidRDefault="00E9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Baskerville Old Face"/>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50A3" w14:textId="77777777" w:rsidR="003A143E" w:rsidRDefault="003A143E">
    <w:pPr>
      <w:pStyle w:val="Pieddepage"/>
      <w:tabs>
        <w:tab w:val="clear" w:pos="4536"/>
        <w:tab w:val="clear" w:pos="9072"/>
        <w:tab w:val="right" w:pos="9720"/>
      </w:tabs>
      <w:jc w:val="right"/>
      <w:rPr>
        <w:rFonts w:ascii="Calibri" w:eastAsia="Calibri" w:hAnsi="Calibri" w:cs="Calibri"/>
        <w:sz w:val="22"/>
        <w:szCs w:val="22"/>
        <w:u w:val="single"/>
        <w:lang w:val="en-US"/>
      </w:rPr>
    </w:pPr>
    <w:r>
      <w:rPr>
        <w:rFonts w:ascii="Calibri" w:eastAsia="Calibri" w:hAnsi="Calibri" w:cs="Calibri"/>
        <w:sz w:val="22"/>
        <w:szCs w:val="22"/>
        <w:u w:val="single"/>
        <w:lang w:val="en-US"/>
      </w:rPr>
      <w:tab/>
    </w:r>
  </w:p>
  <w:p w14:paraId="3A0446B8" w14:textId="6C04D8B9" w:rsidR="003A143E" w:rsidRDefault="003A143E">
    <w:pPr>
      <w:pStyle w:val="Pieddepage"/>
      <w:tabs>
        <w:tab w:val="clear" w:pos="4536"/>
        <w:tab w:val="clear" w:pos="9072"/>
        <w:tab w:val="right" w:pos="9720"/>
      </w:tabs>
      <w:jc w:val="right"/>
    </w:pPr>
    <w:r>
      <w:rPr>
        <w:rFonts w:ascii="Calibri" w:hAnsi="Calibri"/>
        <w:sz w:val="22"/>
        <w:szCs w:val="22"/>
        <w:lang w:val="en-US"/>
      </w:rPr>
      <w:t xml:space="preserve">Page </w:t>
    </w:r>
    <w:r>
      <w:rPr>
        <w:rFonts w:ascii="Calibri" w:eastAsia="Calibri" w:hAnsi="Calibri" w:cs="Calibri"/>
        <w:sz w:val="22"/>
        <w:szCs w:val="22"/>
        <w:lang w:val="en-US"/>
      </w:rPr>
      <w:fldChar w:fldCharType="begin"/>
    </w:r>
    <w:r>
      <w:rPr>
        <w:rFonts w:ascii="Calibri" w:eastAsia="Calibri" w:hAnsi="Calibri" w:cs="Calibri"/>
        <w:sz w:val="22"/>
        <w:szCs w:val="22"/>
        <w:lang w:val="en-US"/>
      </w:rPr>
      <w:instrText xml:space="preserve"> PAGE </w:instrText>
    </w:r>
    <w:r>
      <w:rPr>
        <w:rFonts w:ascii="Calibri" w:eastAsia="Calibri" w:hAnsi="Calibri" w:cs="Calibri"/>
        <w:sz w:val="22"/>
        <w:szCs w:val="22"/>
        <w:lang w:val="en-US"/>
      </w:rPr>
      <w:fldChar w:fldCharType="separate"/>
    </w:r>
    <w:r w:rsidR="009D1EDA">
      <w:rPr>
        <w:rFonts w:ascii="Calibri" w:eastAsia="Calibri" w:hAnsi="Calibri" w:cs="Calibri"/>
        <w:noProof/>
        <w:sz w:val="22"/>
        <w:szCs w:val="22"/>
        <w:lang w:val="en-US"/>
      </w:rPr>
      <w:t>2</w:t>
    </w:r>
    <w:r>
      <w:rPr>
        <w:rFonts w:ascii="Calibri" w:eastAsia="Calibri" w:hAnsi="Calibri" w:cs="Calibri"/>
        <w:sz w:val="22"/>
        <w:szCs w:val="22"/>
        <w:lang w:val="en-US"/>
      </w:rPr>
      <w:fldChar w:fldCharType="end"/>
    </w:r>
    <w:r>
      <w:rPr>
        <w:rFonts w:ascii="Calibri" w:hAnsi="Calibri"/>
        <w:sz w:val="22"/>
        <w:szCs w:val="22"/>
        <w:lang w:val="en-US"/>
      </w:rPr>
      <w:t xml:space="preserve"> of </w:t>
    </w:r>
    <w:r>
      <w:rPr>
        <w:rFonts w:ascii="Calibri" w:eastAsia="Calibri" w:hAnsi="Calibri" w:cs="Calibri"/>
        <w:sz w:val="22"/>
        <w:szCs w:val="22"/>
        <w:lang w:val="en-US"/>
      </w:rPr>
      <w:fldChar w:fldCharType="begin"/>
    </w:r>
    <w:r>
      <w:rPr>
        <w:rFonts w:ascii="Calibri" w:eastAsia="Calibri" w:hAnsi="Calibri" w:cs="Calibri"/>
        <w:sz w:val="22"/>
        <w:szCs w:val="22"/>
        <w:lang w:val="en-US"/>
      </w:rPr>
      <w:instrText xml:space="preserve"> NUMPAGES </w:instrText>
    </w:r>
    <w:r>
      <w:rPr>
        <w:rFonts w:ascii="Calibri" w:eastAsia="Calibri" w:hAnsi="Calibri" w:cs="Calibri"/>
        <w:sz w:val="22"/>
        <w:szCs w:val="22"/>
        <w:lang w:val="en-US"/>
      </w:rPr>
      <w:fldChar w:fldCharType="separate"/>
    </w:r>
    <w:r w:rsidR="009D1EDA">
      <w:rPr>
        <w:rFonts w:ascii="Calibri" w:eastAsia="Calibri" w:hAnsi="Calibri" w:cs="Calibri"/>
        <w:noProof/>
        <w:sz w:val="22"/>
        <w:szCs w:val="22"/>
        <w:lang w:val="en-US"/>
      </w:rPr>
      <w:t>17</w:t>
    </w:r>
    <w:r>
      <w:rPr>
        <w:rFonts w:ascii="Calibri" w:eastAsia="Calibri" w:hAnsi="Calibri" w:cs="Calibri"/>
        <w:sz w:val="22"/>
        <w:szCs w:val="22"/>
        <w:lang w:val="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9CB0" w14:textId="77777777" w:rsidR="003A143E" w:rsidRDefault="003A143E">
    <w:pPr>
      <w:pStyle w:val="Pieddepage"/>
      <w:tabs>
        <w:tab w:val="clear" w:pos="4536"/>
        <w:tab w:val="clear" w:pos="9072"/>
        <w:tab w:val="right" w:pos="9720"/>
      </w:tabs>
      <w:jc w:val="both"/>
      <w:rPr>
        <w:rFonts w:ascii="Calibri" w:eastAsia="Calibri" w:hAnsi="Calibri" w:cs="Calibri"/>
        <w:u w:val="single"/>
      </w:rPr>
    </w:pPr>
    <w:r>
      <w:rPr>
        <w:rFonts w:ascii="Calibri" w:eastAsia="Calibri" w:hAnsi="Calibri" w:cs="Calibri"/>
        <w:u w:val="single"/>
      </w:rPr>
      <w:tab/>
    </w:r>
  </w:p>
  <w:p w14:paraId="55BDDB6F" w14:textId="77777777" w:rsidR="003A143E" w:rsidRDefault="003A143E">
    <w:pPr>
      <w:pStyle w:val="Pieddepage"/>
      <w:tabs>
        <w:tab w:val="clear" w:pos="4536"/>
        <w:tab w:val="clear" w:pos="9072"/>
        <w:tab w:val="right" w:pos="9720"/>
      </w:tabs>
      <w:jc w:val="right"/>
      <w:rPr>
        <w:rFonts w:ascii="Calibri" w:eastAsia="Calibri" w:hAnsi="Calibri" w:cs="Calibri"/>
        <w:sz w:val="22"/>
        <w:szCs w:val="22"/>
      </w:rPr>
    </w:pPr>
    <w:r>
      <w:rPr>
        <w:rFonts w:ascii="Calibri" w:hAnsi="Calibri"/>
        <w:sz w:val="22"/>
        <w:szCs w:val="22"/>
      </w:rPr>
      <w:t>DAJ_M009ENG_v06</w:t>
    </w:r>
    <w:r>
      <w:rPr>
        <w:rFonts w:ascii="Calibri" w:hAnsi="Calibri"/>
        <w:sz w:val="22"/>
        <w:szCs w:val="22"/>
      </w:rPr>
      <w:tab/>
    </w:r>
  </w:p>
  <w:p w14:paraId="6F9826CF" w14:textId="77777777" w:rsidR="003A143E" w:rsidRDefault="003A143E">
    <w:pPr>
      <w:pStyle w:val="Pieddepage"/>
      <w:spacing w:line="240" w:lineRule="exact"/>
      <w:rPr>
        <w:rFonts w:ascii="Calibri" w:eastAsia="Calibri" w:hAnsi="Calibri" w:cs="Calibri"/>
        <w:b/>
        <w:bCs/>
        <w:sz w:val="22"/>
        <w:szCs w:val="22"/>
      </w:rPr>
    </w:pPr>
    <w:r>
      <w:rPr>
        <w:rFonts w:ascii="Calibri" w:hAnsi="Calibri"/>
        <w:b/>
        <w:bCs/>
        <w:sz w:val="22"/>
        <w:szCs w:val="22"/>
      </w:rPr>
      <w:t>August 2023</w:t>
    </w:r>
  </w:p>
  <w:p w14:paraId="3B15CC36" w14:textId="77777777" w:rsidR="003A143E" w:rsidRDefault="003A143E">
    <w:pPr>
      <w:pStyle w:val="Pieddepage"/>
      <w:spacing w:line="240" w:lineRule="exact"/>
      <w:rPr>
        <w:rFonts w:ascii="Calibri" w:eastAsia="Calibri" w:hAnsi="Calibri" w:cs="Calibri"/>
        <w:b/>
        <w:bCs/>
        <w:sz w:val="22"/>
        <w:szCs w:val="22"/>
      </w:rPr>
    </w:pPr>
  </w:p>
  <w:p w14:paraId="4E47F494" w14:textId="77777777" w:rsidR="003A143E" w:rsidRDefault="003A143E">
    <w:pPr>
      <w:pStyle w:val="Pieddepage"/>
      <w:tabs>
        <w:tab w:val="clear" w:pos="4536"/>
        <w:tab w:val="clear" w:pos="9072"/>
        <w:tab w:val="right" w:pos="9720"/>
      </w:tabs>
      <w:spacing w:line="240" w:lineRule="auto"/>
    </w:pPr>
    <w:r>
      <w:rPr>
        <w:rFonts w:ascii="Calibri" w:hAnsi="Calibri"/>
        <w:sz w:val="16"/>
        <w:szCs w:val="16"/>
      </w:rPr>
      <w:t xml:space="preserve">Expertise France - - 40, Boulevard de Port Royal - France </w:t>
    </w:r>
    <w:r>
      <w:rPr>
        <w:rFonts w:ascii="Calibri" w:eastAsia="Calibri" w:hAnsi="Calibri" w:cs="Calibri"/>
        <w:sz w:val="16"/>
        <w:szCs w:val="16"/>
      </w:rPr>
      <w:br/>
    </w:r>
    <w:r>
      <w:rPr>
        <w:rFonts w:ascii="Calibri" w:hAnsi="Calibri"/>
        <w:sz w:val="16"/>
        <w:szCs w:val="16"/>
      </w:rPr>
      <w:t>SIRET : 808 734 792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9175" w14:textId="77777777" w:rsidR="003A143E" w:rsidRDefault="003A143E">
    <w:pPr>
      <w:pStyle w:val="Pieddepage"/>
      <w:tabs>
        <w:tab w:val="clear" w:pos="4536"/>
        <w:tab w:val="clear" w:pos="9072"/>
        <w:tab w:val="right" w:pos="9720"/>
      </w:tabs>
      <w:jc w:val="right"/>
      <w:rPr>
        <w:rFonts w:ascii="Calibri" w:eastAsia="Calibri" w:hAnsi="Calibri" w:cs="Calibri"/>
        <w:sz w:val="22"/>
        <w:szCs w:val="22"/>
        <w:u w:val="single"/>
        <w:lang w:val="en-US"/>
      </w:rPr>
    </w:pPr>
    <w:r>
      <w:rPr>
        <w:rFonts w:ascii="Calibri" w:eastAsia="Calibri" w:hAnsi="Calibri" w:cs="Calibri"/>
        <w:sz w:val="22"/>
        <w:szCs w:val="22"/>
        <w:u w:val="single"/>
        <w:lang w:val="en-US"/>
      </w:rPr>
      <w:tab/>
    </w:r>
  </w:p>
  <w:p w14:paraId="76AE1542" w14:textId="405B53BD" w:rsidR="003A143E" w:rsidRDefault="003A143E">
    <w:pPr>
      <w:pStyle w:val="Pieddepage"/>
      <w:tabs>
        <w:tab w:val="clear" w:pos="4536"/>
        <w:tab w:val="clear" w:pos="9072"/>
        <w:tab w:val="right" w:pos="9720"/>
      </w:tabs>
      <w:jc w:val="right"/>
    </w:pPr>
    <w:r>
      <w:rPr>
        <w:rFonts w:ascii="Calibri" w:hAnsi="Calibri"/>
        <w:sz w:val="22"/>
        <w:szCs w:val="22"/>
        <w:lang w:val="en-US"/>
      </w:rPr>
      <w:t xml:space="preserve">Page </w:t>
    </w:r>
    <w:r>
      <w:rPr>
        <w:rFonts w:ascii="Calibri" w:eastAsia="Calibri" w:hAnsi="Calibri" w:cs="Calibri"/>
        <w:sz w:val="22"/>
        <w:szCs w:val="22"/>
        <w:lang w:val="en-US"/>
      </w:rPr>
      <w:fldChar w:fldCharType="begin"/>
    </w:r>
    <w:r>
      <w:rPr>
        <w:rFonts w:ascii="Calibri" w:eastAsia="Calibri" w:hAnsi="Calibri" w:cs="Calibri"/>
        <w:sz w:val="22"/>
        <w:szCs w:val="22"/>
        <w:lang w:val="en-US"/>
      </w:rPr>
      <w:instrText xml:space="preserve"> PAGE </w:instrText>
    </w:r>
    <w:r>
      <w:rPr>
        <w:rFonts w:ascii="Calibri" w:eastAsia="Calibri" w:hAnsi="Calibri" w:cs="Calibri"/>
        <w:sz w:val="22"/>
        <w:szCs w:val="22"/>
        <w:lang w:val="en-US"/>
      </w:rPr>
      <w:fldChar w:fldCharType="separate"/>
    </w:r>
    <w:r w:rsidR="009D1EDA">
      <w:rPr>
        <w:rFonts w:ascii="Calibri" w:eastAsia="Calibri" w:hAnsi="Calibri" w:cs="Calibri"/>
        <w:noProof/>
        <w:sz w:val="22"/>
        <w:szCs w:val="22"/>
        <w:lang w:val="en-US"/>
      </w:rPr>
      <w:t>17</w:t>
    </w:r>
    <w:r>
      <w:rPr>
        <w:rFonts w:ascii="Calibri" w:eastAsia="Calibri" w:hAnsi="Calibri" w:cs="Calibri"/>
        <w:sz w:val="22"/>
        <w:szCs w:val="22"/>
        <w:lang w:val="en-US"/>
      </w:rPr>
      <w:fldChar w:fldCharType="end"/>
    </w:r>
    <w:r>
      <w:rPr>
        <w:rFonts w:ascii="Calibri" w:hAnsi="Calibri"/>
        <w:sz w:val="22"/>
        <w:szCs w:val="22"/>
        <w:lang w:val="en-US"/>
      </w:rPr>
      <w:t xml:space="preserve"> of </w:t>
    </w:r>
    <w:r>
      <w:rPr>
        <w:rFonts w:ascii="Calibri" w:eastAsia="Calibri" w:hAnsi="Calibri" w:cs="Calibri"/>
        <w:sz w:val="22"/>
        <w:szCs w:val="22"/>
        <w:lang w:val="en-US"/>
      </w:rPr>
      <w:fldChar w:fldCharType="begin"/>
    </w:r>
    <w:r>
      <w:rPr>
        <w:rFonts w:ascii="Calibri" w:eastAsia="Calibri" w:hAnsi="Calibri" w:cs="Calibri"/>
        <w:sz w:val="22"/>
        <w:szCs w:val="22"/>
        <w:lang w:val="en-US"/>
      </w:rPr>
      <w:instrText xml:space="preserve"> NUMPAGES </w:instrText>
    </w:r>
    <w:r>
      <w:rPr>
        <w:rFonts w:ascii="Calibri" w:eastAsia="Calibri" w:hAnsi="Calibri" w:cs="Calibri"/>
        <w:sz w:val="22"/>
        <w:szCs w:val="22"/>
        <w:lang w:val="en-US"/>
      </w:rPr>
      <w:fldChar w:fldCharType="separate"/>
    </w:r>
    <w:r w:rsidR="009D1EDA">
      <w:rPr>
        <w:rFonts w:ascii="Calibri" w:eastAsia="Calibri" w:hAnsi="Calibri" w:cs="Calibri"/>
        <w:noProof/>
        <w:sz w:val="22"/>
        <w:szCs w:val="22"/>
        <w:lang w:val="en-US"/>
      </w:rPr>
      <w:t>17</w:t>
    </w:r>
    <w:r>
      <w:rPr>
        <w:rFonts w:ascii="Calibri" w:eastAsia="Calibri" w:hAnsi="Calibri" w:cs="Calibri"/>
        <w:sz w:val="22"/>
        <w:szCs w:val="22"/>
        <w:lang w:val="en-US"/>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BF5C" w14:textId="77777777" w:rsidR="003A143E" w:rsidRDefault="003A143E">
    <w:pPr>
      <w:pStyle w:val="Pieddepage"/>
      <w:tabs>
        <w:tab w:val="clear" w:pos="4536"/>
        <w:tab w:val="clear" w:pos="9072"/>
        <w:tab w:val="right" w:pos="9720"/>
      </w:tabs>
      <w:jc w:val="right"/>
      <w:rPr>
        <w:rFonts w:ascii="Calibri" w:eastAsia="Calibri" w:hAnsi="Calibri" w:cs="Calibri"/>
        <w:sz w:val="22"/>
        <w:szCs w:val="22"/>
        <w:u w:val="single"/>
        <w:lang w:val="en-US"/>
      </w:rPr>
    </w:pPr>
    <w:r>
      <w:rPr>
        <w:rFonts w:ascii="Calibri" w:eastAsia="Calibri" w:hAnsi="Calibri" w:cs="Calibri"/>
        <w:sz w:val="22"/>
        <w:szCs w:val="22"/>
        <w:u w:val="single"/>
        <w:lang w:val="en-US"/>
      </w:rPr>
      <w:tab/>
    </w:r>
  </w:p>
  <w:p w14:paraId="4A0D0B48" w14:textId="3D18F96D" w:rsidR="003A143E" w:rsidRDefault="003A143E">
    <w:pPr>
      <w:pStyle w:val="Pieddepage"/>
      <w:tabs>
        <w:tab w:val="clear" w:pos="4536"/>
        <w:tab w:val="clear" w:pos="9072"/>
        <w:tab w:val="right" w:pos="9720"/>
      </w:tabs>
      <w:jc w:val="right"/>
    </w:pPr>
    <w:r>
      <w:rPr>
        <w:rFonts w:ascii="Calibri" w:hAnsi="Calibri"/>
        <w:sz w:val="22"/>
        <w:szCs w:val="22"/>
        <w:lang w:val="en-US"/>
      </w:rPr>
      <w:t xml:space="preserve">Page </w:t>
    </w:r>
    <w:r>
      <w:rPr>
        <w:rFonts w:ascii="Calibri" w:eastAsia="Calibri" w:hAnsi="Calibri" w:cs="Calibri"/>
        <w:sz w:val="22"/>
        <w:szCs w:val="22"/>
        <w:lang w:val="en-US"/>
      </w:rPr>
      <w:fldChar w:fldCharType="begin"/>
    </w:r>
    <w:r>
      <w:rPr>
        <w:rFonts w:ascii="Calibri" w:eastAsia="Calibri" w:hAnsi="Calibri" w:cs="Calibri"/>
        <w:sz w:val="22"/>
        <w:szCs w:val="22"/>
        <w:lang w:val="en-US"/>
      </w:rPr>
      <w:instrText xml:space="preserve"> PAGE </w:instrText>
    </w:r>
    <w:r>
      <w:rPr>
        <w:rFonts w:ascii="Calibri" w:eastAsia="Calibri" w:hAnsi="Calibri" w:cs="Calibri"/>
        <w:sz w:val="22"/>
        <w:szCs w:val="22"/>
        <w:lang w:val="en-US"/>
      </w:rPr>
      <w:fldChar w:fldCharType="separate"/>
    </w:r>
    <w:r w:rsidR="009D1EDA">
      <w:rPr>
        <w:rFonts w:ascii="Calibri" w:eastAsia="Calibri" w:hAnsi="Calibri" w:cs="Calibri"/>
        <w:noProof/>
        <w:sz w:val="22"/>
        <w:szCs w:val="22"/>
        <w:lang w:val="en-US"/>
      </w:rPr>
      <w:t>3</w:t>
    </w:r>
    <w:r>
      <w:rPr>
        <w:rFonts w:ascii="Calibri" w:eastAsia="Calibri" w:hAnsi="Calibri" w:cs="Calibri"/>
        <w:sz w:val="22"/>
        <w:szCs w:val="22"/>
        <w:lang w:val="en-US"/>
      </w:rPr>
      <w:fldChar w:fldCharType="end"/>
    </w:r>
    <w:r>
      <w:rPr>
        <w:rFonts w:ascii="Calibri" w:hAnsi="Calibri"/>
        <w:sz w:val="22"/>
        <w:szCs w:val="22"/>
        <w:lang w:val="en-US"/>
      </w:rPr>
      <w:t xml:space="preserve"> of </w:t>
    </w:r>
    <w:r>
      <w:rPr>
        <w:rFonts w:ascii="Calibri" w:eastAsia="Calibri" w:hAnsi="Calibri" w:cs="Calibri"/>
        <w:sz w:val="22"/>
        <w:szCs w:val="22"/>
        <w:lang w:val="en-US"/>
      </w:rPr>
      <w:fldChar w:fldCharType="begin"/>
    </w:r>
    <w:r>
      <w:rPr>
        <w:rFonts w:ascii="Calibri" w:eastAsia="Calibri" w:hAnsi="Calibri" w:cs="Calibri"/>
        <w:sz w:val="22"/>
        <w:szCs w:val="22"/>
        <w:lang w:val="en-US"/>
      </w:rPr>
      <w:instrText xml:space="preserve"> NUMPAGES </w:instrText>
    </w:r>
    <w:r>
      <w:rPr>
        <w:rFonts w:ascii="Calibri" w:eastAsia="Calibri" w:hAnsi="Calibri" w:cs="Calibri"/>
        <w:sz w:val="22"/>
        <w:szCs w:val="22"/>
        <w:lang w:val="en-US"/>
      </w:rPr>
      <w:fldChar w:fldCharType="separate"/>
    </w:r>
    <w:r w:rsidR="009D1EDA">
      <w:rPr>
        <w:rFonts w:ascii="Calibri" w:eastAsia="Calibri" w:hAnsi="Calibri" w:cs="Calibri"/>
        <w:noProof/>
        <w:sz w:val="22"/>
        <w:szCs w:val="22"/>
        <w:lang w:val="en-US"/>
      </w:rPr>
      <w:t>17</w:t>
    </w:r>
    <w:r>
      <w:rPr>
        <w:rFonts w:ascii="Calibri" w:eastAsia="Calibri" w:hAnsi="Calibri" w:cs="Calibri"/>
        <w:sz w:val="22"/>
        <w:szCs w:val="22"/>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16AF0" w14:textId="77777777" w:rsidR="00E91175" w:rsidRDefault="00E91175">
      <w:r>
        <w:separator/>
      </w:r>
    </w:p>
  </w:footnote>
  <w:footnote w:type="continuationSeparator" w:id="0">
    <w:p w14:paraId="06E77668" w14:textId="77777777" w:rsidR="00E91175" w:rsidRDefault="00E91175">
      <w:r>
        <w:continuationSeparator/>
      </w:r>
    </w:p>
  </w:footnote>
  <w:footnote w:type="continuationNotice" w:id="1">
    <w:p w14:paraId="7CFED850" w14:textId="77777777" w:rsidR="00E91175" w:rsidRDefault="00E91175"/>
  </w:footnote>
  <w:footnote w:id="2">
    <w:p w14:paraId="335457A3" w14:textId="77777777" w:rsidR="003A143E" w:rsidRPr="0036405F" w:rsidRDefault="003A143E">
      <w:pPr>
        <w:pStyle w:val="Notedebasdepage"/>
        <w:rPr>
          <w:lang w:val="en-GB"/>
        </w:rPr>
      </w:pPr>
      <w:r>
        <w:rPr>
          <w:rStyle w:val="None"/>
          <w:sz w:val="22"/>
          <w:szCs w:val="22"/>
          <w:vertAlign w:val="superscript"/>
          <w:lang w:val="en-US"/>
        </w:rPr>
        <w:footnoteRef/>
      </w:r>
      <w:r>
        <w:rPr>
          <w:rStyle w:val="None"/>
          <w:rFonts w:ascii="Calibri" w:hAnsi="Calibri"/>
          <w:lang w:val="en-US"/>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E1AE" w14:textId="77777777" w:rsidR="003A143E" w:rsidRDefault="003A143E">
    <w:pPr>
      <w:pStyle w:val="En-tte"/>
      <w:tabs>
        <w:tab w:val="clear" w:pos="9072"/>
        <w:tab w:val="right" w:pos="9339"/>
      </w:tabs>
      <w:rPr>
        <w:rFonts w:ascii="Calibri" w:hAnsi="Calibri"/>
        <w:sz w:val="22"/>
        <w:szCs w:val="22"/>
        <w:u w:val="single"/>
      </w:rPr>
    </w:pPr>
  </w:p>
  <w:p w14:paraId="646F7B11" w14:textId="77777777" w:rsidR="003A143E" w:rsidRDefault="003A143E">
    <w:pPr>
      <w:pStyle w:val="En-tte"/>
      <w:pBdr>
        <w:top w:val="none" w:sz="4" w:space="0" w:color="000000"/>
        <w:left w:val="none" w:sz="4" w:space="0" w:color="000000"/>
        <w:bottom w:val="single" w:sz="4" w:space="0" w:color="000000"/>
        <w:right w:val="none" w:sz="4" w:space="0" w:color="000000"/>
      </w:pBdr>
      <w:tabs>
        <w:tab w:val="clear" w:pos="4536"/>
        <w:tab w:val="clear" w:pos="9072"/>
        <w:tab w:val="right" w:pos="9639"/>
      </w:tabs>
    </w:pPr>
    <w:r>
      <w:rPr>
        <w:rFonts w:ascii="Calibri" w:hAnsi="Calibri"/>
        <w:smallCaps/>
        <w:sz w:val="22"/>
        <w:szCs w:val="22"/>
        <w:lang w:val="en-US"/>
      </w:rPr>
      <w:t>Tender Rules</w:t>
    </w:r>
    <w:r>
      <w:rPr>
        <w:rFonts w:ascii="Calibri" w:hAnsi="Calibri"/>
        <w:smallCaps/>
        <w:sz w:val="22"/>
        <w:szCs w:val="22"/>
        <w:lang w:val="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E10B3" w14:textId="77777777" w:rsidR="003A143E" w:rsidRDefault="003A143E">
    <w:pPr>
      <w:pStyle w:val="En-tte"/>
    </w:pPr>
    <w:r>
      <w:rPr>
        <w:noProof/>
      </w:rPr>
      <mc:AlternateContent>
        <mc:Choice Requires="wpg">
          <w:drawing>
            <wp:inline distT="0" distB="0" distL="0" distR="0" wp14:anchorId="1F84B07F" wp14:editId="4073BE32">
              <wp:extent cx="1536523" cy="806295"/>
              <wp:effectExtent l="0" t="0" r="0" b="0"/>
              <wp:docPr id="1" name="officeArt object"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stretch/>
                    </pic:blipFill>
                    <pic:spPr bwMode="auto">
                      <a:xfrm>
                        <a:off x="0" y="0"/>
                        <a:ext cx="1536523" cy="806295"/>
                      </a:xfrm>
                      <a:prstGeom prst="rect">
                        <a:avLst/>
                      </a:prstGeom>
                      <a:ln w="12700" cap="flat">
                        <a:noFill/>
                        <a:miter lim="400000"/>
                      </a:ln>
                      <a:effectLst/>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20.99pt;height:63.49pt;mso-wrap-distance-left:0.00pt;mso-wrap-distance-top:0.00pt;mso-wrap-distance-right:0.00pt;mso-wrap-distance-bottom:0.00pt;z-index:1;" stroked="f" strokeweight="1.00pt">
              <v:imagedata r:id="rId2" o:title=""/>
              <o:lock v:ext="edit" rotation="t"/>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02B09" w14:textId="77777777" w:rsidR="003A143E" w:rsidRDefault="003A143E">
    <w:pPr>
      <w:pStyle w:val="En-tte"/>
      <w:tabs>
        <w:tab w:val="right" w:pos="9214"/>
      </w:tabs>
      <w:rPr>
        <w:rFonts w:ascii="Calibri" w:eastAsia="Calibri" w:hAnsi="Calibri" w:cs="Calibri"/>
        <w:sz w:val="22"/>
        <w:szCs w:val="22"/>
        <w:u w:val="single"/>
      </w:rPr>
    </w:pPr>
  </w:p>
  <w:p w14:paraId="748FE390" w14:textId="77777777" w:rsidR="003A143E" w:rsidRDefault="003A143E">
    <w:pPr>
      <w:pStyle w:val="En-tte"/>
      <w:pBdr>
        <w:top w:val="none" w:sz="4" w:space="0" w:color="000000"/>
        <w:left w:val="none" w:sz="4" w:space="0" w:color="000000"/>
        <w:bottom w:val="single" w:sz="4" w:space="0" w:color="000000"/>
        <w:right w:val="none" w:sz="4" w:space="0" w:color="000000"/>
      </w:pBdr>
      <w:tabs>
        <w:tab w:val="clear" w:pos="4536"/>
        <w:tab w:val="clear" w:pos="9072"/>
        <w:tab w:val="right" w:pos="9639"/>
      </w:tabs>
    </w:pPr>
    <w:r>
      <w:rPr>
        <w:rFonts w:ascii="Calibri" w:hAnsi="Calibri"/>
        <w:smallCaps/>
        <w:sz w:val="22"/>
        <w:szCs w:val="22"/>
        <w:lang w:val="en-US"/>
      </w:rPr>
      <w:t>Tender Rules</w:t>
    </w:r>
    <w:r>
      <w:rPr>
        <w:rFonts w:ascii="Calibri" w:hAnsi="Calibri"/>
        <w:smallCaps/>
        <w:sz w:val="22"/>
        <w:szCs w:val="22"/>
        <w:lang w:val="en-US"/>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3E68" w14:textId="77777777" w:rsidR="003A143E" w:rsidRDefault="003A143E">
    <w:pPr>
      <w:pStyle w:val="En-tte"/>
    </w:pPr>
  </w:p>
  <w:p w14:paraId="6DA7E835" w14:textId="77777777" w:rsidR="003A143E" w:rsidRDefault="003A143E">
    <w:pPr>
      <w:pStyle w:val="En-tte"/>
      <w:pBdr>
        <w:top w:val="none" w:sz="4" w:space="0" w:color="000000"/>
        <w:left w:val="none" w:sz="4" w:space="0" w:color="000000"/>
        <w:bottom w:val="single" w:sz="4" w:space="0" w:color="000000"/>
        <w:right w:val="none" w:sz="4" w:space="0" w:color="000000"/>
      </w:pBdr>
      <w:tabs>
        <w:tab w:val="clear" w:pos="4536"/>
        <w:tab w:val="clear" w:pos="9072"/>
        <w:tab w:val="right" w:pos="9639"/>
      </w:tabs>
    </w:pPr>
    <w:r>
      <w:rPr>
        <w:rFonts w:ascii="Calibri" w:hAnsi="Calibri"/>
        <w:smallCaps/>
        <w:sz w:val="22"/>
        <w:szCs w:val="22"/>
        <w:lang w:val="en-US"/>
      </w:rPr>
      <w:t>Tender Rules</w:t>
    </w:r>
    <w:r>
      <w:rPr>
        <w:rFonts w:ascii="Calibri" w:hAnsi="Calibri"/>
        <w:smallCaps/>
        <w:sz w:val="22"/>
        <w:szCs w:val="22"/>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D52"/>
    <w:multiLevelType w:val="multilevel"/>
    <w:tmpl w:val="7B7CEB22"/>
    <w:styleLink w:val="ImportedStyle6"/>
    <w:lvl w:ilvl="0">
      <w:start w:val="1"/>
      <w:numFmt w:val="bullet"/>
      <w:pStyle w:val="ImportedStyle6"/>
      <w:lvlText w:val="-"/>
      <w:lvlJc w:val="left"/>
      <w:pPr>
        <w:ind w:left="720" w:hanging="360"/>
      </w:pPr>
      <w:rPr>
        <w:rFonts w:ascii="Arial" w:eastAsia="Arial" w:hAnsi="Arial" w:cs="Arial"/>
        <w:b w:val="0"/>
        <w:bCs w:val="0"/>
        <w:i w:val="0"/>
        <w:iCs w:val="0"/>
        <w:caps w:val="0"/>
        <w:smallCaps w:val="0"/>
        <w:strike w:val="0"/>
        <w:spacing w:val="0"/>
        <w:position w:val="0"/>
        <w:highlight w:val="none"/>
        <w:vertAlign w:val="baseline"/>
      </w:rPr>
    </w:lvl>
    <w:lvl w:ilvl="1">
      <w:start w:val="1"/>
      <w:numFmt w:val="bullet"/>
      <w:lvlText w:val="o"/>
      <w:lvlJc w:val="left"/>
      <w:pPr>
        <w:ind w:left="1440" w:hanging="360"/>
      </w:pPr>
      <w:rPr>
        <w:rFonts w:ascii="Arial" w:eastAsia="Arial" w:hAnsi="Arial" w:cs="Arial"/>
        <w:b w:val="0"/>
        <w:bCs w:val="0"/>
        <w:i w:val="0"/>
        <w:iCs w:val="0"/>
        <w:caps w:val="0"/>
        <w:smallCaps w:val="0"/>
        <w:strike w:val="0"/>
        <w:spacing w:val="0"/>
        <w:position w:val="0"/>
        <w:highlight w:val="none"/>
        <w:vertAlign w:val="baseline"/>
      </w:rPr>
    </w:lvl>
    <w:lvl w:ilvl="2">
      <w:start w:val="1"/>
      <w:numFmt w:val="bullet"/>
      <w:lvlText w:val="▪"/>
      <w:lvlJc w:val="left"/>
      <w:pPr>
        <w:ind w:left="2160" w:hanging="360"/>
      </w:pPr>
      <w:rPr>
        <w:rFonts w:ascii="Arial" w:eastAsia="Arial" w:hAnsi="Arial" w:cs="Arial"/>
        <w:b w:val="0"/>
        <w:bCs w:val="0"/>
        <w:i w:val="0"/>
        <w:iCs w:val="0"/>
        <w:caps w:val="0"/>
        <w:smallCaps w:val="0"/>
        <w:strike w:val="0"/>
        <w:spacing w:val="0"/>
        <w:position w:val="0"/>
        <w:highlight w:val="none"/>
        <w:vertAlign w:val="baseline"/>
      </w:rPr>
    </w:lvl>
    <w:lvl w:ilvl="3">
      <w:start w:val="1"/>
      <w:numFmt w:val="bullet"/>
      <w:lvlText w:val="•"/>
      <w:lvlJc w:val="left"/>
      <w:pPr>
        <w:ind w:left="2880" w:hanging="360"/>
      </w:pPr>
      <w:rPr>
        <w:rFonts w:ascii="Arial" w:eastAsia="Arial" w:hAnsi="Arial" w:cs="Arial"/>
        <w:b w:val="0"/>
        <w:bCs w:val="0"/>
        <w:i w:val="0"/>
        <w:iCs w:val="0"/>
        <w:caps w:val="0"/>
        <w:smallCaps w:val="0"/>
        <w:strike w:val="0"/>
        <w:spacing w:val="0"/>
        <w:position w:val="0"/>
        <w:highlight w:val="none"/>
        <w:vertAlign w:val="baseline"/>
      </w:rPr>
    </w:lvl>
    <w:lvl w:ilvl="4">
      <w:start w:val="1"/>
      <w:numFmt w:val="bullet"/>
      <w:lvlText w:val="o"/>
      <w:lvlJc w:val="left"/>
      <w:pPr>
        <w:ind w:left="3600" w:hanging="360"/>
      </w:pPr>
      <w:rPr>
        <w:rFonts w:ascii="Arial" w:eastAsia="Arial" w:hAnsi="Arial" w:cs="Arial"/>
        <w:b w:val="0"/>
        <w:bCs w:val="0"/>
        <w:i w:val="0"/>
        <w:iCs w:val="0"/>
        <w:caps w:val="0"/>
        <w:smallCaps w:val="0"/>
        <w:strike w:val="0"/>
        <w:spacing w:val="0"/>
        <w:position w:val="0"/>
        <w:highlight w:val="none"/>
        <w:vertAlign w:val="baseline"/>
      </w:rPr>
    </w:lvl>
    <w:lvl w:ilvl="5">
      <w:start w:val="1"/>
      <w:numFmt w:val="bullet"/>
      <w:lvlText w:val="▪"/>
      <w:lvlJc w:val="left"/>
      <w:pPr>
        <w:ind w:left="4320" w:hanging="360"/>
      </w:pPr>
      <w:rPr>
        <w:rFonts w:ascii="Arial" w:eastAsia="Arial" w:hAnsi="Arial" w:cs="Arial"/>
        <w:b w:val="0"/>
        <w:bCs w:val="0"/>
        <w:i w:val="0"/>
        <w:iCs w:val="0"/>
        <w:caps w:val="0"/>
        <w:smallCaps w:val="0"/>
        <w:strike w:val="0"/>
        <w:spacing w:val="0"/>
        <w:position w:val="0"/>
        <w:highlight w:val="none"/>
        <w:vertAlign w:val="baseline"/>
      </w:rPr>
    </w:lvl>
    <w:lvl w:ilvl="6">
      <w:start w:val="1"/>
      <w:numFmt w:val="bullet"/>
      <w:lvlText w:val="•"/>
      <w:lvlJc w:val="left"/>
      <w:pPr>
        <w:ind w:left="5040" w:hanging="360"/>
      </w:pPr>
      <w:rPr>
        <w:rFonts w:ascii="Arial" w:eastAsia="Arial" w:hAnsi="Arial" w:cs="Arial"/>
        <w:b w:val="0"/>
        <w:bCs w:val="0"/>
        <w:i w:val="0"/>
        <w:iCs w:val="0"/>
        <w:caps w:val="0"/>
        <w:smallCaps w:val="0"/>
        <w:strike w:val="0"/>
        <w:spacing w:val="0"/>
        <w:position w:val="0"/>
        <w:highlight w:val="none"/>
        <w:vertAlign w:val="baseline"/>
      </w:rPr>
    </w:lvl>
    <w:lvl w:ilvl="7">
      <w:start w:val="1"/>
      <w:numFmt w:val="bullet"/>
      <w:lvlText w:val="o"/>
      <w:lvlJc w:val="left"/>
      <w:pPr>
        <w:ind w:left="5760" w:hanging="360"/>
      </w:pPr>
      <w:rPr>
        <w:rFonts w:ascii="Arial" w:eastAsia="Arial" w:hAnsi="Arial" w:cs="Arial"/>
        <w:b w:val="0"/>
        <w:bCs w:val="0"/>
        <w:i w:val="0"/>
        <w:iCs w:val="0"/>
        <w:caps w:val="0"/>
        <w:smallCaps w:val="0"/>
        <w:strike w:val="0"/>
        <w:spacing w:val="0"/>
        <w:position w:val="0"/>
        <w:highlight w:val="none"/>
        <w:vertAlign w:val="baseline"/>
      </w:rPr>
    </w:lvl>
    <w:lvl w:ilvl="8">
      <w:start w:val="1"/>
      <w:numFmt w:val="bullet"/>
      <w:lvlText w:val="▪"/>
      <w:lvlJc w:val="left"/>
      <w:pPr>
        <w:ind w:left="6480" w:hanging="360"/>
      </w:pPr>
      <w:rPr>
        <w:rFonts w:ascii="Arial" w:eastAsia="Arial" w:hAnsi="Arial" w:cs="Arial"/>
        <w:b w:val="0"/>
        <w:bCs w:val="0"/>
        <w:i w:val="0"/>
        <w:iCs w:val="0"/>
        <w:caps w:val="0"/>
        <w:smallCaps w:val="0"/>
        <w:strike w:val="0"/>
        <w:spacing w:val="0"/>
        <w:position w:val="0"/>
        <w:highlight w:val="none"/>
        <w:vertAlign w:val="baseline"/>
      </w:rPr>
    </w:lvl>
  </w:abstractNum>
  <w:abstractNum w:abstractNumId="1" w15:restartNumberingAfterBreak="0">
    <w:nsid w:val="02D13D4A"/>
    <w:multiLevelType w:val="multilevel"/>
    <w:tmpl w:val="F5F66D84"/>
    <w:styleLink w:val="ImportedStyle7"/>
    <w:lvl w:ilvl="0">
      <w:start w:val="1"/>
      <w:numFmt w:val="bullet"/>
      <w:pStyle w:val="ImportedStyle7"/>
      <w:lvlText w:val="-"/>
      <w:lvlJc w:val="left"/>
      <w:pPr>
        <w:ind w:left="756" w:hanging="396"/>
      </w:pPr>
      <w:rPr>
        <w:rFonts w:ascii="Calibri" w:eastAsia="Calibri" w:hAnsi="Calibri" w:cs="Calibri"/>
        <w:b w:val="0"/>
        <w:bCs w:val="0"/>
        <w:i w:val="0"/>
        <w:iCs w:val="0"/>
        <w:caps w:val="0"/>
        <w:smallCaps w:val="0"/>
        <w:strike w:val="0"/>
        <w:spacing w:val="0"/>
        <w:position w:val="0"/>
        <w:highlight w:val="none"/>
        <w:vertAlign w:val="baseline"/>
      </w:rPr>
    </w:lvl>
    <w:lvl w:ilvl="1">
      <w:start w:val="1"/>
      <w:numFmt w:val="bullet"/>
      <w:lvlText w:val="o"/>
      <w:lvlJc w:val="left"/>
      <w:pPr>
        <w:ind w:left="1476" w:hanging="396"/>
      </w:pPr>
      <w:rPr>
        <w:rFonts w:ascii="Calibri" w:eastAsia="Calibri" w:hAnsi="Calibri" w:cs="Calibri"/>
        <w:b w:val="0"/>
        <w:bCs w:val="0"/>
        <w:i w:val="0"/>
        <w:iCs w:val="0"/>
        <w:caps w:val="0"/>
        <w:smallCaps w:val="0"/>
        <w:strike w:val="0"/>
        <w:spacing w:val="0"/>
        <w:position w:val="0"/>
        <w:highlight w:val="none"/>
        <w:vertAlign w:val="baseline"/>
      </w:rPr>
    </w:lvl>
    <w:lvl w:ilvl="2">
      <w:start w:val="1"/>
      <w:numFmt w:val="bullet"/>
      <w:lvlText w:val="▪"/>
      <w:lvlJc w:val="left"/>
      <w:pPr>
        <w:ind w:left="2196" w:hanging="396"/>
      </w:pPr>
      <w:rPr>
        <w:rFonts w:ascii="Calibri" w:eastAsia="Calibri" w:hAnsi="Calibri" w:cs="Calibri"/>
        <w:b w:val="0"/>
        <w:bCs w:val="0"/>
        <w:i w:val="0"/>
        <w:iCs w:val="0"/>
        <w:caps w:val="0"/>
        <w:smallCaps w:val="0"/>
        <w:strike w:val="0"/>
        <w:spacing w:val="0"/>
        <w:position w:val="0"/>
        <w:highlight w:val="none"/>
        <w:vertAlign w:val="baseline"/>
      </w:rPr>
    </w:lvl>
    <w:lvl w:ilvl="3">
      <w:start w:val="1"/>
      <w:numFmt w:val="bullet"/>
      <w:lvlText w:val="•"/>
      <w:lvlJc w:val="left"/>
      <w:pPr>
        <w:ind w:left="2916" w:hanging="396"/>
      </w:pPr>
      <w:rPr>
        <w:rFonts w:ascii="Calibri" w:eastAsia="Calibri" w:hAnsi="Calibri" w:cs="Calibri"/>
        <w:b w:val="0"/>
        <w:bCs w:val="0"/>
        <w:i w:val="0"/>
        <w:iCs w:val="0"/>
        <w:caps w:val="0"/>
        <w:smallCaps w:val="0"/>
        <w:strike w:val="0"/>
        <w:spacing w:val="0"/>
        <w:position w:val="0"/>
        <w:highlight w:val="none"/>
        <w:vertAlign w:val="baseline"/>
      </w:rPr>
    </w:lvl>
    <w:lvl w:ilvl="4">
      <w:start w:val="1"/>
      <w:numFmt w:val="bullet"/>
      <w:lvlText w:val="o"/>
      <w:lvlJc w:val="left"/>
      <w:pPr>
        <w:ind w:left="3636" w:hanging="396"/>
      </w:pPr>
      <w:rPr>
        <w:rFonts w:ascii="Calibri" w:eastAsia="Calibri" w:hAnsi="Calibri" w:cs="Calibri"/>
        <w:b w:val="0"/>
        <w:bCs w:val="0"/>
        <w:i w:val="0"/>
        <w:iCs w:val="0"/>
        <w:caps w:val="0"/>
        <w:smallCaps w:val="0"/>
        <w:strike w:val="0"/>
        <w:spacing w:val="0"/>
        <w:position w:val="0"/>
        <w:highlight w:val="none"/>
        <w:vertAlign w:val="baseline"/>
      </w:rPr>
    </w:lvl>
    <w:lvl w:ilvl="5">
      <w:start w:val="1"/>
      <w:numFmt w:val="bullet"/>
      <w:lvlText w:val="▪"/>
      <w:lvlJc w:val="left"/>
      <w:pPr>
        <w:ind w:left="4356" w:hanging="396"/>
      </w:pPr>
      <w:rPr>
        <w:rFonts w:ascii="Calibri" w:eastAsia="Calibri" w:hAnsi="Calibri" w:cs="Calibri"/>
        <w:b w:val="0"/>
        <w:bCs w:val="0"/>
        <w:i w:val="0"/>
        <w:iCs w:val="0"/>
        <w:caps w:val="0"/>
        <w:smallCaps w:val="0"/>
        <w:strike w:val="0"/>
        <w:spacing w:val="0"/>
        <w:position w:val="0"/>
        <w:highlight w:val="none"/>
        <w:vertAlign w:val="baseline"/>
      </w:rPr>
    </w:lvl>
    <w:lvl w:ilvl="6">
      <w:start w:val="1"/>
      <w:numFmt w:val="bullet"/>
      <w:lvlText w:val="•"/>
      <w:lvlJc w:val="left"/>
      <w:pPr>
        <w:ind w:left="5076" w:hanging="396"/>
      </w:pPr>
      <w:rPr>
        <w:rFonts w:ascii="Calibri" w:eastAsia="Calibri" w:hAnsi="Calibri" w:cs="Calibri"/>
        <w:b w:val="0"/>
        <w:bCs w:val="0"/>
        <w:i w:val="0"/>
        <w:iCs w:val="0"/>
        <w:caps w:val="0"/>
        <w:smallCaps w:val="0"/>
        <w:strike w:val="0"/>
        <w:spacing w:val="0"/>
        <w:position w:val="0"/>
        <w:highlight w:val="none"/>
        <w:vertAlign w:val="baseline"/>
      </w:rPr>
    </w:lvl>
    <w:lvl w:ilvl="7">
      <w:start w:val="1"/>
      <w:numFmt w:val="bullet"/>
      <w:lvlText w:val="o"/>
      <w:lvlJc w:val="left"/>
      <w:pPr>
        <w:ind w:left="5796" w:hanging="396"/>
      </w:pPr>
      <w:rPr>
        <w:rFonts w:ascii="Calibri" w:eastAsia="Calibri" w:hAnsi="Calibri" w:cs="Calibri"/>
        <w:b w:val="0"/>
        <w:bCs w:val="0"/>
        <w:i w:val="0"/>
        <w:iCs w:val="0"/>
        <w:caps w:val="0"/>
        <w:smallCaps w:val="0"/>
        <w:strike w:val="0"/>
        <w:spacing w:val="0"/>
        <w:position w:val="0"/>
        <w:highlight w:val="none"/>
        <w:vertAlign w:val="baseline"/>
      </w:rPr>
    </w:lvl>
    <w:lvl w:ilvl="8">
      <w:start w:val="1"/>
      <w:numFmt w:val="bullet"/>
      <w:lvlText w:val="▪"/>
      <w:lvlJc w:val="left"/>
      <w:pPr>
        <w:ind w:left="6516" w:hanging="396"/>
      </w:pPr>
      <w:rPr>
        <w:rFonts w:ascii="Calibri" w:eastAsia="Calibri" w:hAnsi="Calibri" w:cs="Calibri"/>
        <w:b w:val="0"/>
        <w:bCs w:val="0"/>
        <w:i w:val="0"/>
        <w:iCs w:val="0"/>
        <w:caps w:val="0"/>
        <w:smallCaps w:val="0"/>
        <w:strike w:val="0"/>
        <w:spacing w:val="0"/>
        <w:position w:val="0"/>
        <w:highlight w:val="none"/>
        <w:vertAlign w:val="baseline"/>
      </w:rPr>
    </w:lvl>
  </w:abstractNum>
  <w:abstractNum w:abstractNumId="2" w15:restartNumberingAfterBreak="0">
    <w:nsid w:val="089A1F50"/>
    <w:multiLevelType w:val="multilevel"/>
    <w:tmpl w:val="E8D855CA"/>
    <w:lvl w:ilvl="0">
      <w:start w:val="1"/>
      <w:numFmt w:val="bullet"/>
      <w:lvlText w:val="-"/>
      <w:lvlJc w:val="left"/>
      <w:pPr>
        <w:ind w:left="46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1">
      <w:start w:val="1"/>
      <w:numFmt w:val="bullet"/>
      <w:lvlText w:val="o"/>
      <w:lvlJc w:val="left"/>
      <w:pPr>
        <w:ind w:left="118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2">
      <w:start w:val="1"/>
      <w:numFmt w:val="bullet"/>
      <w:lvlText w:val="▪"/>
      <w:lvlJc w:val="left"/>
      <w:pPr>
        <w:ind w:left="190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3">
      <w:start w:val="1"/>
      <w:numFmt w:val="bullet"/>
      <w:lvlText w:val="•"/>
      <w:lvlJc w:val="left"/>
      <w:pPr>
        <w:ind w:left="262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4">
      <w:start w:val="1"/>
      <w:numFmt w:val="bullet"/>
      <w:lvlText w:val="o"/>
      <w:lvlJc w:val="left"/>
      <w:pPr>
        <w:ind w:left="334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5">
      <w:start w:val="1"/>
      <w:numFmt w:val="bullet"/>
      <w:lvlText w:val="▪"/>
      <w:lvlJc w:val="left"/>
      <w:pPr>
        <w:ind w:left="406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6">
      <w:start w:val="1"/>
      <w:numFmt w:val="bullet"/>
      <w:lvlText w:val="•"/>
      <w:lvlJc w:val="left"/>
      <w:pPr>
        <w:ind w:left="478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7">
      <w:start w:val="1"/>
      <w:numFmt w:val="bullet"/>
      <w:lvlText w:val="o"/>
      <w:lvlJc w:val="left"/>
      <w:pPr>
        <w:ind w:left="550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8">
      <w:start w:val="1"/>
      <w:numFmt w:val="bullet"/>
      <w:lvlText w:val="▪"/>
      <w:lvlJc w:val="left"/>
      <w:pPr>
        <w:ind w:left="622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abstractNum>
  <w:abstractNum w:abstractNumId="3" w15:restartNumberingAfterBreak="0">
    <w:nsid w:val="0AE82973"/>
    <w:multiLevelType w:val="multilevel"/>
    <w:tmpl w:val="D26286CA"/>
    <w:numStyleLink w:val="ImportedStyle8"/>
  </w:abstractNum>
  <w:abstractNum w:abstractNumId="4" w15:restartNumberingAfterBreak="0">
    <w:nsid w:val="0BBD0066"/>
    <w:multiLevelType w:val="multilevel"/>
    <w:tmpl w:val="ECAC012C"/>
    <w:lvl w:ilvl="0">
      <w:start w:val="1"/>
      <w:numFmt w:val="decimal"/>
      <w:lvlText w:val="%1."/>
      <w:lvlJc w:val="left"/>
      <w:pPr>
        <w:ind w:left="642" w:hanging="421"/>
      </w:pPr>
      <w:rPr>
        <w:rFonts w:hAnsi="Arial Unicode MS"/>
        <w:caps w:val="0"/>
        <w:smallCaps w:val="0"/>
        <w:strike w:val="0"/>
        <w:spacing w:val="0"/>
        <w:position w:val="0"/>
        <w:highlight w:val="none"/>
        <w:vertAlign w:val="baseline"/>
      </w:rPr>
    </w:lvl>
    <w:lvl w:ilvl="1">
      <w:start w:val="1"/>
      <w:numFmt w:val="decimal"/>
      <w:lvlText w:val="%2."/>
      <w:lvlJc w:val="left"/>
      <w:pPr>
        <w:ind w:left="861" w:hanging="280"/>
      </w:pPr>
      <w:rPr>
        <w:rFonts w:hAnsi="Arial Unicode MS"/>
        <w:caps w:val="0"/>
        <w:smallCaps w:val="0"/>
        <w:strike w:val="0"/>
        <w:spacing w:val="0"/>
        <w:position w:val="0"/>
        <w:highlight w:val="none"/>
        <w:vertAlign w:val="baseline"/>
      </w:rPr>
    </w:lvl>
    <w:lvl w:ilvl="2">
      <w:start w:val="1"/>
      <w:numFmt w:val="decimal"/>
      <w:suff w:val="nothing"/>
      <w:lvlText w:val="%2.%3."/>
      <w:lvlJc w:val="left"/>
      <w:pPr>
        <w:ind w:left="1063" w:hanging="122"/>
      </w:pPr>
      <w:rPr>
        <w:rFonts w:hAnsi="Arial Unicode MS"/>
        <w:caps w:val="0"/>
        <w:smallCaps w:val="0"/>
        <w:strike w:val="0"/>
        <w:spacing w:val="0"/>
        <w:position w:val="0"/>
        <w:highlight w:val="none"/>
        <w:vertAlign w:val="baseline"/>
      </w:rPr>
    </w:lvl>
    <w:lvl w:ilvl="3">
      <w:start w:val="1"/>
      <w:numFmt w:val="lowerLetter"/>
      <w:suff w:val="nothing"/>
      <w:lvlText w:val="%2.%3.%4)"/>
      <w:lvlJc w:val="left"/>
      <w:pPr>
        <w:ind w:left="1423" w:hanging="122"/>
      </w:pPr>
      <w:rPr>
        <w:rFonts w:hAnsi="Arial Unicode MS"/>
        <w:caps w:val="0"/>
        <w:smallCaps w:val="0"/>
        <w:strike w:val="0"/>
        <w:spacing w:val="0"/>
        <w:position w:val="0"/>
        <w:highlight w:val="none"/>
        <w:vertAlign w:val="baseline"/>
      </w:rPr>
    </w:lvl>
    <w:lvl w:ilvl="4">
      <w:start w:val="1"/>
      <w:numFmt w:val="lowerRoman"/>
      <w:suff w:val="nothing"/>
      <w:lvlText w:val="%2.%3.%4)%5)"/>
      <w:lvlJc w:val="left"/>
      <w:pPr>
        <w:ind w:left="1783" w:hanging="122"/>
      </w:pPr>
      <w:rPr>
        <w:rFonts w:hAnsi="Arial Unicode MS"/>
        <w:caps w:val="0"/>
        <w:smallCaps w:val="0"/>
        <w:strike w:val="0"/>
        <w:spacing w:val="0"/>
        <w:position w:val="0"/>
        <w:highlight w:val="none"/>
        <w:vertAlign w:val="baseline"/>
      </w:rPr>
    </w:lvl>
    <w:lvl w:ilvl="5">
      <w:start w:val="1"/>
      <w:numFmt w:val="decimal"/>
      <w:suff w:val="nothing"/>
      <w:lvlText w:val="%2.%3.%4)%5)%6)"/>
      <w:lvlJc w:val="left"/>
      <w:pPr>
        <w:ind w:left="2143" w:hanging="122"/>
      </w:pPr>
      <w:rPr>
        <w:rFonts w:hAnsi="Arial Unicode MS"/>
        <w:caps w:val="0"/>
        <w:smallCaps w:val="0"/>
        <w:strike w:val="0"/>
        <w:spacing w:val="0"/>
        <w:position w:val="0"/>
        <w:highlight w:val="none"/>
        <w:vertAlign w:val="baseline"/>
      </w:rPr>
    </w:lvl>
    <w:lvl w:ilvl="6">
      <w:start w:val="1"/>
      <w:numFmt w:val="decimal"/>
      <w:suff w:val="nothing"/>
      <w:lvlText w:val="%2.%3.%4)%5)%6)%7."/>
      <w:lvlJc w:val="left"/>
      <w:pPr>
        <w:ind w:left="2503" w:hanging="122"/>
      </w:pPr>
      <w:rPr>
        <w:rFonts w:hAnsi="Arial Unicode MS"/>
        <w:caps w:val="0"/>
        <w:smallCaps w:val="0"/>
        <w:strike w:val="0"/>
        <w:spacing w:val="0"/>
        <w:position w:val="0"/>
        <w:highlight w:val="none"/>
        <w:vertAlign w:val="baseline"/>
      </w:rPr>
    </w:lvl>
    <w:lvl w:ilvl="7">
      <w:start w:val="1"/>
      <w:numFmt w:val="decimal"/>
      <w:suff w:val="nothing"/>
      <w:lvlText w:val="%2.%3.%4)%5)%6)%7.%8."/>
      <w:lvlJc w:val="left"/>
      <w:pPr>
        <w:ind w:left="2863" w:hanging="122"/>
      </w:pPr>
      <w:rPr>
        <w:rFonts w:hAnsi="Arial Unicode MS"/>
        <w:caps w:val="0"/>
        <w:smallCaps w:val="0"/>
        <w:strike w:val="0"/>
        <w:spacing w:val="0"/>
        <w:position w:val="0"/>
        <w:highlight w:val="none"/>
        <w:vertAlign w:val="baseline"/>
      </w:rPr>
    </w:lvl>
    <w:lvl w:ilvl="8">
      <w:start w:val="1"/>
      <w:numFmt w:val="decimal"/>
      <w:suff w:val="nothing"/>
      <w:lvlText w:val="%2.%3.%4)%5)%6)%7.%8.%9."/>
      <w:lvlJc w:val="left"/>
      <w:pPr>
        <w:ind w:left="3223" w:hanging="122"/>
      </w:pPr>
      <w:rPr>
        <w:rFonts w:hAnsi="Arial Unicode MS"/>
        <w:caps w:val="0"/>
        <w:smallCaps w:val="0"/>
        <w:strike w:val="0"/>
        <w:spacing w:val="0"/>
        <w:position w:val="0"/>
        <w:highlight w:val="none"/>
        <w:vertAlign w:val="baseline"/>
      </w:rPr>
    </w:lvl>
  </w:abstractNum>
  <w:abstractNum w:abstractNumId="5" w15:restartNumberingAfterBreak="0">
    <w:nsid w:val="20CE3C4E"/>
    <w:multiLevelType w:val="multilevel"/>
    <w:tmpl w:val="5DBA09C6"/>
    <w:lvl w:ilvl="0">
      <w:start w:val="1"/>
      <w:numFmt w:val="bullet"/>
      <w:lvlText w:val="-"/>
      <w:lvlJc w:val="left"/>
      <w:pPr>
        <w:ind w:left="720" w:hanging="360"/>
      </w:pPr>
      <w:rPr>
        <w:rFonts w:ascii="Calibri" w:eastAsia="Calibri" w:hAnsi="Calibri" w:cs="Calibri"/>
        <w:b w:val="0"/>
        <w:bCs w:val="0"/>
        <w:i w:val="0"/>
        <w:iCs w:val="0"/>
        <w:caps w:val="0"/>
        <w:smallCaps w:val="0"/>
        <w:strike w:val="0"/>
        <w:spacing w:val="0"/>
        <w:position w:val="0"/>
        <w:highlight w:val="none"/>
        <w:vertAlign w:val="baseline"/>
      </w:rPr>
    </w:lvl>
    <w:lvl w:ilvl="1">
      <w:start w:val="1"/>
      <w:numFmt w:val="bullet"/>
      <w:lvlText w:val="o"/>
      <w:lvlJc w:val="left"/>
      <w:pPr>
        <w:ind w:left="1440" w:hanging="360"/>
      </w:pPr>
      <w:rPr>
        <w:rFonts w:ascii="Calibri" w:eastAsia="Calibri" w:hAnsi="Calibri" w:cs="Calibri"/>
        <w:b w:val="0"/>
        <w:bCs w:val="0"/>
        <w:i w:val="0"/>
        <w:iCs w:val="0"/>
        <w:caps w:val="0"/>
        <w:smallCaps w:val="0"/>
        <w:strike w:val="0"/>
        <w:spacing w:val="0"/>
        <w:position w:val="0"/>
        <w:highlight w:val="none"/>
        <w:vertAlign w:val="baseline"/>
      </w:rPr>
    </w:lvl>
    <w:lvl w:ilvl="2">
      <w:start w:val="1"/>
      <w:numFmt w:val="bullet"/>
      <w:lvlText w:val="▪"/>
      <w:lvlJc w:val="left"/>
      <w:pPr>
        <w:ind w:left="2160" w:hanging="360"/>
      </w:pPr>
      <w:rPr>
        <w:rFonts w:ascii="Calibri" w:eastAsia="Calibri" w:hAnsi="Calibri" w:cs="Calibri"/>
        <w:b w:val="0"/>
        <w:bCs w:val="0"/>
        <w:i w:val="0"/>
        <w:iCs w:val="0"/>
        <w:caps w:val="0"/>
        <w:smallCaps w:val="0"/>
        <w:strike w:val="0"/>
        <w:spacing w:val="0"/>
        <w:position w:val="0"/>
        <w:highlight w:val="none"/>
        <w:vertAlign w:val="baseline"/>
      </w:rPr>
    </w:lvl>
    <w:lvl w:ilvl="3">
      <w:start w:val="1"/>
      <w:numFmt w:val="bullet"/>
      <w:lvlText w:val="•"/>
      <w:lvlJc w:val="left"/>
      <w:pPr>
        <w:ind w:left="2880" w:hanging="360"/>
      </w:pPr>
      <w:rPr>
        <w:rFonts w:ascii="Calibri" w:eastAsia="Calibri" w:hAnsi="Calibri" w:cs="Calibri"/>
        <w:b w:val="0"/>
        <w:bCs w:val="0"/>
        <w:i w:val="0"/>
        <w:iCs w:val="0"/>
        <w:caps w:val="0"/>
        <w:smallCaps w:val="0"/>
        <w:strike w:val="0"/>
        <w:spacing w:val="0"/>
        <w:position w:val="0"/>
        <w:highlight w:val="none"/>
        <w:vertAlign w:val="baseline"/>
      </w:rPr>
    </w:lvl>
    <w:lvl w:ilvl="4">
      <w:start w:val="1"/>
      <w:numFmt w:val="bullet"/>
      <w:lvlText w:val="o"/>
      <w:lvlJc w:val="left"/>
      <w:pPr>
        <w:ind w:left="3600" w:hanging="360"/>
      </w:pPr>
      <w:rPr>
        <w:rFonts w:ascii="Calibri" w:eastAsia="Calibri" w:hAnsi="Calibri" w:cs="Calibri"/>
        <w:b w:val="0"/>
        <w:bCs w:val="0"/>
        <w:i w:val="0"/>
        <w:iCs w:val="0"/>
        <w:caps w:val="0"/>
        <w:smallCaps w:val="0"/>
        <w:strike w:val="0"/>
        <w:spacing w:val="0"/>
        <w:position w:val="0"/>
        <w:highlight w:val="none"/>
        <w:vertAlign w:val="baseline"/>
      </w:rPr>
    </w:lvl>
    <w:lvl w:ilvl="5">
      <w:start w:val="1"/>
      <w:numFmt w:val="bullet"/>
      <w:lvlText w:val="▪"/>
      <w:lvlJc w:val="left"/>
      <w:pPr>
        <w:ind w:left="4320" w:hanging="360"/>
      </w:pPr>
      <w:rPr>
        <w:rFonts w:ascii="Calibri" w:eastAsia="Calibri" w:hAnsi="Calibri" w:cs="Calibri"/>
        <w:b w:val="0"/>
        <w:bCs w:val="0"/>
        <w:i w:val="0"/>
        <w:iCs w:val="0"/>
        <w:caps w:val="0"/>
        <w:smallCaps w:val="0"/>
        <w:strike w:val="0"/>
        <w:spacing w:val="0"/>
        <w:position w:val="0"/>
        <w:highlight w:val="none"/>
        <w:vertAlign w:val="baseline"/>
      </w:rPr>
    </w:lvl>
    <w:lvl w:ilvl="6">
      <w:start w:val="1"/>
      <w:numFmt w:val="bullet"/>
      <w:lvlText w:val="•"/>
      <w:lvlJc w:val="left"/>
      <w:pPr>
        <w:ind w:left="5040" w:hanging="360"/>
      </w:pPr>
      <w:rPr>
        <w:rFonts w:ascii="Calibri" w:eastAsia="Calibri" w:hAnsi="Calibri" w:cs="Calibri"/>
        <w:b w:val="0"/>
        <w:bCs w:val="0"/>
        <w:i w:val="0"/>
        <w:iCs w:val="0"/>
        <w:caps w:val="0"/>
        <w:smallCaps w:val="0"/>
        <w:strike w:val="0"/>
        <w:spacing w:val="0"/>
        <w:position w:val="0"/>
        <w:highlight w:val="none"/>
        <w:vertAlign w:val="baseline"/>
      </w:rPr>
    </w:lvl>
    <w:lvl w:ilvl="7">
      <w:start w:val="1"/>
      <w:numFmt w:val="bullet"/>
      <w:lvlText w:val="o"/>
      <w:lvlJc w:val="left"/>
      <w:pPr>
        <w:ind w:left="5760" w:hanging="360"/>
      </w:pPr>
      <w:rPr>
        <w:rFonts w:ascii="Calibri" w:eastAsia="Calibri" w:hAnsi="Calibri" w:cs="Calibri"/>
        <w:b w:val="0"/>
        <w:bCs w:val="0"/>
        <w:i w:val="0"/>
        <w:iCs w:val="0"/>
        <w:caps w:val="0"/>
        <w:smallCaps w:val="0"/>
        <w:strike w:val="0"/>
        <w:spacing w:val="0"/>
        <w:position w:val="0"/>
        <w:highlight w:val="none"/>
        <w:vertAlign w:val="baseline"/>
      </w:rPr>
    </w:lvl>
    <w:lvl w:ilvl="8">
      <w:start w:val="1"/>
      <w:numFmt w:val="bullet"/>
      <w:lvlText w:val="▪"/>
      <w:lvlJc w:val="left"/>
      <w:pPr>
        <w:ind w:left="6480" w:hanging="360"/>
      </w:pPr>
      <w:rPr>
        <w:rFonts w:ascii="Calibri" w:eastAsia="Calibri" w:hAnsi="Calibri" w:cs="Calibri"/>
        <w:b w:val="0"/>
        <w:bCs w:val="0"/>
        <w:i w:val="0"/>
        <w:iCs w:val="0"/>
        <w:caps w:val="0"/>
        <w:smallCaps w:val="0"/>
        <w:strike w:val="0"/>
        <w:spacing w:val="0"/>
        <w:position w:val="0"/>
        <w:highlight w:val="none"/>
        <w:vertAlign w:val="baseline"/>
      </w:rPr>
    </w:lvl>
  </w:abstractNum>
  <w:abstractNum w:abstractNumId="6" w15:restartNumberingAfterBreak="0">
    <w:nsid w:val="219B7350"/>
    <w:multiLevelType w:val="multilevel"/>
    <w:tmpl w:val="4D307F40"/>
    <w:lvl w:ilvl="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1">
      <w:start w:val="1"/>
      <w:numFmt w:val="bullet"/>
      <w:lvlText w:val="o"/>
      <w:lvlJc w:val="left"/>
      <w:pPr>
        <w:ind w:left="102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2">
      <w:start w:val="1"/>
      <w:numFmt w:val="bullet"/>
      <w:lvlText w:val="▪"/>
      <w:lvlJc w:val="left"/>
      <w:pPr>
        <w:ind w:left="174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3">
      <w:start w:val="1"/>
      <w:numFmt w:val="bullet"/>
      <w:lvlText w:val="•"/>
      <w:lvlJc w:val="left"/>
      <w:pPr>
        <w:ind w:left="246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4">
      <w:start w:val="1"/>
      <w:numFmt w:val="bullet"/>
      <w:lvlText w:val="o"/>
      <w:lvlJc w:val="left"/>
      <w:pPr>
        <w:ind w:left="318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5">
      <w:start w:val="1"/>
      <w:numFmt w:val="bullet"/>
      <w:lvlText w:val="▪"/>
      <w:lvlJc w:val="left"/>
      <w:pPr>
        <w:ind w:left="390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6">
      <w:start w:val="1"/>
      <w:numFmt w:val="bullet"/>
      <w:lvlText w:val="•"/>
      <w:lvlJc w:val="left"/>
      <w:pPr>
        <w:ind w:left="462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7">
      <w:start w:val="1"/>
      <w:numFmt w:val="bullet"/>
      <w:lvlText w:val="o"/>
      <w:lvlJc w:val="left"/>
      <w:pPr>
        <w:ind w:left="534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8">
      <w:start w:val="1"/>
      <w:numFmt w:val="bullet"/>
      <w:lvlText w:val="▪"/>
      <w:lvlJc w:val="left"/>
      <w:pPr>
        <w:ind w:left="606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abstractNum>
  <w:abstractNum w:abstractNumId="7" w15:restartNumberingAfterBreak="0">
    <w:nsid w:val="21E87C16"/>
    <w:multiLevelType w:val="multilevel"/>
    <w:tmpl w:val="41408C46"/>
    <w:numStyleLink w:val="ImportedStyle2"/>
  </w:abstractNum>
  <w:abstractNum w:abstractNumId="8" w15:restartNumberingAfterBreak="0">
    <w:nsid w:val="228A45F1"/>
    <w:multiLevelType w:val="multilevel"/>
    <w:tmpl w:val="FC482336"/>
    <w:lvl w:ilvl="0">
      <w:start w:val="1"/>
      <w:numFmt w:val="bullet"/>
      <w:lvlText w:val="-"/>
      <w:lvlJc w:val="left"/>
      <w:pPr>
        <w:ind w:left="756" w:hanging="396"/>
      </w:pPr>
      <w:rPr>
        <w:rFonts w:ascii="Calibri" w:eastAsia="Calibri" w:hAnsi="Calibri" w:cs="Calibri"/>
        <w:b w:val="0"/>
        <w:bCs w:val="0"/>
        <w:i w:val="0"/>
        <w:iCs w:val="0"/>
        <w:caps w:val="0"/>
        <w:smallCaps w:val="0"/>
        <w:strike w:val="0"/>
        <w:spacing w:val="0"/>
        <w:position w:val="0"/>
        <w:highlight w:val="none"/>
        <w:vertAlign w:val="baseline"/>
      </w:rPr>
    </w:lvl>
    <w:lvl w:ilvl="1">
      <w:start w:val="1"/>
      <w:numFmt w:val="bullet"/>
      <w:lvlText w:val="o"/>
      <w:lvlJc w:val="left"/>
      <w:pPr>
        <w:ind w:left="1476" w:hanging="396"/>
      </w:pPr>
      <w:rPr>
        <w:rFonts w:ascii="Calibri" w:eastAsia="Calibri" w:hAnsi="Calibri" w:cs="Calibri"/>
        <w:b w:val="0"/>
        <w:bCs w:val="0"/>
        <w:i w:val="0"/>
        <w:iCs w:val="0"/>
        <w:caps w:val="0"/>
        <w:smallCaps w:val="0"/>
        <w:strike w:val="0"/>
        <w:spacing w:val="0"/>
        <w:position w:val="0"/>
        <w:highlight w:val="none"/>
        <w:vertAlign w:val="baseline"/>
      </w:rPr>
    </w:lvl>
    <w:lvl w:ilvl="2">
      <w:start w:val="1"/>
      <w:numFmt w:val="bullet"/>
      <w:lvlText w:val="▪"/>
      <w:lvlJc w:val="left"/>
      <w:pPr>
        <w:ind w:left="2196" w:hanging="396"/>
      </w:pPr>
      <w:rPr>
        <w:rFonts w:ascii="Calibri" w:eastAsia="Calibri" w:hAnsi="Calibri" w:cs="Calibri"/>
        <w:b w:val="0"/>
        <w:bCs w:val="0"/>
        <w:i w:val="0"/>
        <w:iCs w:val="0"/>
        <w:caps w:val="0"/>
        <w:smallCaps w:val="0"/>
        <w:strike w:val="0"/>
        <w:spacing w:val="0"/>
        <w:position w:val="0"/>
        <w:highlight w:val="none"/>
        <w:vertAlign w:val="baseline"/>
      </w:rPr>
    </w:lvl>
    <w:lvl w:ilvl="3">
      <w:start w:val="1"/>
      <w:numFmt w:val="bullet"/>
      <w:lvlText w:val="•"/>
      <w:lvlJc w:val="left"/>
      <w:pPr>
        <w:ind w:left="2916" w:hanging="396"/>
      </w:pPr>
      <w:rPr>
        <w:rFonts w:ascii="Calibri" w:eastAsia="Calibri" w:hAnsi="Calibri" w:cs="Calibri"/>
        <w:b w:val="0"/>
        <w:bCs w:val="0"/>
        <w:i w:val="0"/>
        <w:iCs w:val="0"/>
        <w:caps w:val="0"/>
        <w:smallCaps w:val="0"/>
        <w:strike w:val="0"/>
        <w:spacing w:val="0"/>
        <w:position w:val="0"/>
        <w:highlight w:val="none"/>
        <w:vertAlign w:val="baseline"/>
      </w:rPr>
    </w:lvl>
    <w:lvl w:ilvl="4">
      <w:start w:val="1"/>
      <w:numFmt w:val="bullet"/>
      <w:lvlText w:val="o"/>
      <w:lvlJc w:val="left"/>
      <w:pPr>
        <w:ind w:left="3636" w:hanging="396"/>
      </w:pPr>
      <w:rPr>
        <w:rFonts w:ascii="Calibri" w:eastAsia="Calibri" w:hAnsi="Calibri" w:cs="Calibri"/>
        <w:b w:val="0"/>
        <w:bCs w:val="0"/>
        <w:i w:val="0"/>
        <w:iCs w:val="0"/>
        <w:caps w:val="0"/>
        <w:smallCaps w:val="0"/>
        <w:strike w:val="0"/>
        <w:spacing w:val="0"/>
        <w:position w:val="0"/>
        <w:highlight w:val="none"/>
        <w:vertAlign w:val="baseline"/>
      </w:rPr>
    </w:lvl>
    <w:lvl w:ilvl="5">
      <w:start w:val="1"/>
      <w:numFmt w:val="bullet"/>
      <w:lvlText w:val="▪"/>
      <w:lvlJc w:val="left"/>
      <w:pPr>
        <w:ind w:left="4356" w:hanging="396"/>
      </w:pPr>
      <w:rPr>
        <w:rFonts w:ascii="Calibri" w:eastAsia="Calibri" w:hAnsi="Calibri" w:cs="Calibri"/>
        <w:b w:val="0"/>
        <w:bCs w:val="0"/>
        <w:i w:val="0"/>
        <w:iCs w:val="0"/>
        <w:caps w:val="0"/>
        <w:smallCaps w:val="0"/>
        <w:strike w:val="0"/>
        <w:spacing w:val="0"/>
        <w:position w:val="0"/>
        <w:highlight w:val="none"/>
        <w:vertAlign w:val="baseline"/>
      </w:rPr>
    </w:lvl>
    <w:lvl w:ilvl="6">
      <w:start w:val="1"/>
      <w:numFmt w:val="bullet"/>
      <w:lvlText w:val="•"/>
      <w:lvlJc w:val="left"/>
      <w:pPr>
        <w:ind w:left="5076" w:hanging="396"/>
      </w:pPr>
      <w:rPr>
        <w:rFonts w:ascii="Calibri" w:eastAsia="Calibri" w:hAnsi="Calibri" w:cs="Calibri"/>
        <w:b w:val="0"/>
        <w:bCs w:val="0"/>
        <w:i w:val="0"/>
        <w:iCs w:val="0"/>
        <w:caps w:val="0"/>
        <w:smallCaps w:val="0"/>
        <w:strike w:val="0"/>
        <w:spacing w:val="0"/>
        <w:position w:val="0"/>
        <w:highlight w:val="none"/>
        <w:vertAlign w:val="baseline"/>
      </w:rPr>
    </w:lvl>
    <w:lvl w:ilvl="7">
      <w:start w:val="1"/>
      <w:numFmt w:val="bullet"/>
      <w:lvlText w:val="o"/>
      <w:lvlJc w:val="left"/>
      <w:pPr>
        <w:ind w:left="5796" w:hanging="396"/>
      </w:pPr>
      <w:rPr>
        <w:rFonts w:ascii="Calibri" w:eastAsia="Calibri" w:hAnsi="Calibri" w:cs="Calibri"/>
        <w:b w:val="0"/>
        <w:bCs w:val="0"/>
        <w:i w:val="0"/>
        <w:iCs w:val="0"/>
        <w:caps w:val="0"/>
        <w:smallCaps w:val="0"/>
        <w:strike w:val="0"/>
        <w:spacing w:val="0"/>
        <w:position w:val="0"/>
        <w:highlight w:val="none"/>
        <w:vertAlign w:val="baseline"/>
      </w:rPr>
    </w:lvl>
    <w:lvl w:ilvl="8">
      <w:start w:val="1"/>
      <w:numFmt w:val="bullet"/>
      <w:lvlText w:val="▪"/>
      <w:lvlJc w:val="left"/>
      <w:pPr>
        <w:ind w:left="6516" w:hanging="396"/>
      </w:pPr>
      <w:rPr>
        <w:rFonts w:ascii="Calibri" w:eastAsia="Calibri" w:hAnsi="Calibri" w:cs="Calibri"/>
        <w:b w:val="0"/>
        <w:bCs w:val="0"/>
        <w:i w:val="0"/>
        <w:iCs w:val="0"/>
        <w:caps w:val="0"/>
        <w:smallCaps w:val="0"/>
        <w:strike w:val="0"/>
        <w:spacing w:val="0"/>
        <w:position w:val="0"/>
        <w:highlight w:val="none"/>
        <w:vertAlign w:val="baseline"/>
      </w:rPr>
    </w:lvl>
  </w:abstractNum>
  <w:abstractNum w:abstractNumId="9" w15:restartNumberingAfterBreak="0">
    <w:nsid w:val="23732D66"/>
    <w:multiLevelType w:val="multilevel"/>
    <w:tmpl w:val="D26286CA"/>
    <w:styleLink w:val="ImportedStyle8"/>
    <w:lvl w:ilvl="0">
      <w:start w:val="1"/>
      <w:numFmt w:val="bullet"/>
      <w:pStyle w:val="ImportedStyle8"/>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10" w15:restartNumberingAfterBreak="0">
    <w:nsid w:val="2543369C"/>
    <w:multiLevelType w:val="multilevel"/>
    <w:tmpl w:val="6546898C"/>
    <w:lvl w:ilvl="0">
      <w:start w:val="1"/>
      <w:numFmt w:val="bullet"/>
      <w:lvlText w:val="-"/>
      <w:lvlJc w:val="left"/>
      <w:pPr>
        <w:ind w:left="720" w:hanging="360"/>
      </w:pPr>
      <w:rPr>
        <w:rFonts w:ascii="Calibri" w:eastAsia="Calibri" w:hAnsi="Calibri" w:cs="Calibri"/>
        <w:b w:val="0"/>
        <w:bCs w:val="0"/>
        <w:i w:val="0"/>
        <w:iCs w:val="0"/>
        <w:caps w:val="0"/>
        <w:smallCaps w:val="0"/>
        <w:strike w:val="0"/>
        <w:spacing w:val="0"/>
        <w:position w:val="0"/>
        <w:highlight w:val="none"/>
        <w:vertAlign w:val="baseline"/>
      </w:rPr>
    </w:lvl>
    <w:lvl w:ilvl="1">
      <w:start w:val="1"/>
      <w:numFmt w:val="bullet"/>
      <w:lvlText w:val="o"/>
      <w:lvlJc w:val="left"/>
      <w:pPr>
        <w:ind w:left="1440" w:hanging="360"/>
      </w:pPr>
      <w:rPr>
        <w:rFonts w:ascii="Calibri" w:eastAsia="Calibri" w:hAnsi="Calibri" w:cs="Calibri"/>
        <w:b w:val="0"/>
        <w:bCs w:val="0"/>
        <w:i w:val="0"/>
        <w:iCs w:val="0"/>
        <w:caps w:val="0"/>
        <w:smallCaps w:val="0"/>
        <w:strike w:val="0"/>
        <w:spacing w:val="0"/>
        <w:position w:val="0"/>
        <w:highlight w:val="none"/>
        <w:vertAlign w:val="baseline"/>
      </w:rPr>
    </w:lvl>
    <w:lvl w:ilvl="2">
      <w:start w:val="1"/>
      <w:numFmt w:val="bullet"/>
      <w:lvlText w:val="▪"/>
      <w:lvlJc w:val="left"/>
      <w:pPr>
        <w:ind w:left="2160" w:hanging="360"/>
      </w:pPr>
      <w:rPr>
        <w:rFonts w:ascii="Calibri" w:eastAsia="Calibri" w:hAnsi="Calibri" w:cs="Calibri"/>
        <w:b w:val="0"/>
        <w:bCs w:val="0"/>
        <w:i w:val="0"/>
        <w:iCs w:val="0"/>
        <w:caps w:val="0"/>
        <w:smallCaps w:val="0"/>
        <w:strike w:val="0"/>
        <w:spacing w:val="0"/>
        <w:position w:val="0"/>
        <w:highlight w:val="none"/>
        <w:vertAlign w:val="baseline"/>
      </w:rPr>
    </w:lvl>
    <w:lvl w:ilvl="3">
      <w:start w:val="1"/>
      <w:numFmt w:val="bullet"/>
      <w:lvlText w:val="•"/>
      <w:lvlJc w:val="left"/>
      <w:pPr>
        <w:ind w:left="2880" w:hanging="360"/>
      </w:pPr>
      <w:rPr>
        <w:rFonts w:ascii="Calibri" w:eastAsia="Calibri" w:hAnsi="Calibri" w:cs="Calibri"/>
        <w:b w:val="0"/>
        <w:bCs w:val="0"/>
        <w:i w:val="0"/>
        <w:iCs w:val="0"/>
        <w:caps w:val="0"/>
        <w:smallCaps w:val="0"/>
        <w:strike w:val="0"/>
        <w:spacing w:val="0"/>
        <w:position w:val="0"/>
        <w:highlight w:val="none"/>
        <w:vertAlign w:val="baseline"/>
      </w:rPr>
    </w:lvl>
    <w:lvl w:ilvl="4">
      <w:start w:val="1"/>
      <w:numFmt w:val="bullet"/>
      <w:lvlText w:val="o"/>
      <w:lvlJc w:val="left"/>
      <w:pPr>
        <w:ind w:left="3600" w:hanging="360"/>
      </w:pPr>
      <w:rPr>
        <w:rFonts w:ascii="Calibri" w:eastAsia="Calibri" w:hAnsi="Calibri" w:cs="Calibri"/>
        <w:b w:val="0"/>
        <w:bCs w:val="0"/>
        <w:i w:val="0"/>
        <w:iCs w:val="0"/>
        <w:caps w:val="0"/>
        <w:smallCaps w:val="0"/>
        <w:strike w:val="0"/>
        <w:spacing w:val="0"/>
        <w:position w:val="0"/>
        <w:highlight w:val="none"/>
        <w:vertAlign w:val="baseline"/>
      </w:rPr>
    </w:lvl>
    <w:lvl w:ilvl="5">
      <w:start w:val="1"/>
      <w:numFmt w:val="bullet"/>
      <w:lvlText w:val="▪"/>
      <w:lvlJc w:val="left"/>
      <w:pPr>
        <w:ind w:left="4320" w:hanging="360"/>
      </w:pPr>
      <w:rPr>
        <w:rFonts w:ascii="Calibri" w:eastAsia="Calibri" w:hAnsi="Calibri" w:cs="Calibri"/>
        <w:b w:val="0"/>
        <w:bCs w:val="0"/>
        <w:i w:val="0"/>
        <w:iCs w:val="0"/>
        <w:caps w:val="0"/>
        <w:smallCaps w:val="0"/>
        <w:strike w:val="0"/>
        <w:spacing w:val="0"/>
        <w:position w:val="0"/>
        <w:highlight w:val="none"/>
        <w:vertAlign w:val="baseline"/>
      </w:rPr>
    </w:lvl>
    <w:lvl w:ilvl="6">
      <w:start w:val="1"/>
      <w:numFmt w:val="bullet"/>
      <w:lvlText w:val="•"/>
      <w:lvlJc w:val="left"/>
      <w:pPr>
        <w:ind w:left="5040" w:hanging="360"/>
      </w:pPr>
      <w:rPr>
        <w:rFonts w:ascii="Calibri" w:eastAsia="Calibri" w:hAnsi="Calibri" w:cs="Calibri"/>
        <w:b w:val="0"/>
        <w:bCs w:val="0"/>
        <w:i w:val="0"/>
        <w:iCs w:val="0"/>
        <w:caps w:val="0"/>
        <w:smallCaps w:val="0"/>
        <w:strike w:val="0"/>
        <w:spacing w:val="0"/>
        <w:position w:val="0"/>
        <w:highlight w:val="none"/>
        <w:vertAlign w:val="baseline"/>
      </w:rPr>
    </w:lvl>
    <w:lvl w:ilvl="7">
      <w:start w:val="1"/>
      <w:numFmt w:val="bullet"/>
      <w:lvlText w:val="o"/>
      <w:lvlJc w:val="left"/>
      <w:pPr>
        <w:ind w:left="5760" w:hanging="360"/>
      </w:pPr>
      <w:rPr>
        <w:rFonts w:ascii="Calibri" w:eastAsia="Calibri" w:hAnsi="Calibri" w:cs="Calibri"/>
        <w:b w:val="0"/>
        <w:bCs w:val="0"/>
        <w:i w:val="0"/>
        <w:iCs w:val="0"/>
        <w:caps w:val="0"/>
        <w:smallCaps w:val="0"/>
        <w:strike w:val="0"/>
        <w:spacing w:val="0"/>
        <w:position w:val="0"/>
        <w:highlight w:val="none"/>
        <w:vertAlign w:val="baseline"/>
      </w:rPr>
    </w:lvl>
    <w:lvl w:ilvl="8">
      <w:start w:val="1"/>
      <w:numFmt w:val="bullet"/>
      <w:lvlText w:val="▪"/>
      <w:lvlJc w:val="left"/>
      <w:pPr>
        <w:ind w:left="6480" w:hanging="360"/>
      </w:pPr>
      <w:rPr>
        <w:rFonts w:ascii="Calibri" w:eastAsia="Calibri" w:hAnsi="Calibri" w:cs="Calibri"/>
        <w:b w:val="0"/>
        <w:bCs w:val="0"/>
        <w:i w:val="0"/>
        <w:iCs w:val="0"/>
        <w:caps w:val="0"/>
        <w:smallCaps w:val="0"/>
        <w:strike w:val="0"/>
        <w:spacing w:val="0"/>
        <w:position w:val="0"/>
        <w:highlight w:val="none"/>
        <w:vertAlign w:val="baseline"/>
      </w:rPr>
    </w:lvl>
  </w:abstractNum>
  <w:abstractNum w:abstractNumId="11" w15:restartNumberingAfterBreak="0">
    <w:nsid w:val="2F6D168A"/>
    <w:multiLevelType w:val="multilevel"/>
    <w:tmpl w:val="D0A2900A"/>
    <w:lvl w:ilvl="0">
      <w:start w:val="1"/>
      <w:numFmt w:val="bullet"/>
      <w:lvlText w:val="-"/>
      <w:lvlJc w:val="left"/>
      <w:pPr>
        <w:ind w:left="46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1">
      <w:start w:val="1"/>
      <w:numFmt w:val="bullet"/>
      <w:lvlText w:val="o"/>
      <w:lvlJc w:val="left"/>
      <w:pPr>
        <w:ind w:left="118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2">
      <w:start w:val="1"/>
      <w:numFmt w:val="bullet"/>
      <w:lvlText w:val="▪"/>
      <w:lvlJc w:val="left"/>
      <w:pPr>
        <w:ind w:left="190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3">
      <w:start w:val="1"/>
      <w:numFmt w:val="bullet"/>
      <w:lvlText w:val="•"/>
      <w:lvlJc w:val="left"/>
      <w:pPr>
        <w:ind w:left="262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4">
      <w:start w:val="1"/>
      <w:numFmt w:val="bullet"/>
      <w:lvlText w:val="o"/>
      <w:lvlJc w:val="left"/>
      <w:pPr>
        <w:ind w:left="334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5">
      <w:start w:val="1"/>
      <w:numFmt w:val="bullet"/>
      <w:lvlText w:val="▪"/>
      <w:lvlJc w:val="left"/>
      <w:pPr>
        <w:ind w:left="406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6">
      <w:start w:val="1"/>
      <w:numFmt w:val="bullet"/>
      <w:lvlText w:val="•"/>
      <w:lvlJc w:val="left"/>
      <w:pPr>
        <w:ind w:left="478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7">
      <w:start w:val="1"/>
      <w:numFmt w:val="bullet"/>
      <w:lvlText w:val="o"/>
      <w:lvlJc w:val="left"/>
      <w:pPr>
        <w:ind w:left="550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8">
      <w:start w:val="1"/>
      <w:numFmt w:val="bullet"/>
      <w:lvlText w:val="▪"/>
      <w:lvlJc w:val="left"/>
      <w:pPr>
        <w:ind w:left="6222"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abstractNum>
  <w:abstractNum w:abstractNumId="12" w15:restartNumberingAfterBreak="0">
    <w:nsid w:val="31AE0C1F"/>
    <w:multiLevelType w:val="multilevel"/>
    <w:tmpl w:val="79540F36"/>
    <w:lvl w:ilvl="0">
      <w:start w:val="1"/>
      <w:numFmt w:val="bullet"/>
      <w:lvlText w:val="-"/>
      <w:lvlJc w:val="left"/>
      <w:pPr>
        <w:ind w:left="720" w:hanging="360"/>
      </w:pPr>
      <w:rPr>
        <w:rFonts w:ascii="Arial" w:eastAsia="Arial" w:hAnsi="Arial" w:cs="Arial"/>
        <w:b w:val="0"/>
        <w:bCs w:val="0"/>
        <w:i w:val="0"/>
        <w:iCs w:val="0"/>
        <w:caps w:val="0"/>
        <w:smallCaps w:val="0"/>
        <w:strike w:val="0"/>
        <w:spacing w:val="0"/>
        <w:position w:val="0"/>
        <w:highlight w:val="none"/>
        <w:vertAlign w:val="baseline"/>
      </w:rPr>
    </w:lvl>
    <w:lvl w:ilvl="1">
      <w:start w:val="1"/>
      <w:numFmt w:val="bullet"/>
      <w:lvlText w:val="o"/>
      <w:lvlJc w:val="left"/>
      <w:pPr>
        <w:ind w:left="1440" w:hanging="360"/>
      </w:pPr>
      <w:rPr>
        <w:rFonts w:ascii="Arial" w:eastAsia="Arial" w:hAnsi="Arial" w:cs="Arial"/>
        <w:b w:val="0"/>
        <w:bCs w:val="0"/>
        <w:i w:val="0"/>
        <w:iCs w:val="0"/>
        <w:caps w:val="0"/>
        <w:smallCaps w:val="0"/>
        <w:strike w:val="0"/>
        <w:spacing w:val="0"/>
        <w:position w:val="0"/>
        <w:highlight w:val="none"/>
        <w:vertAlign w:val="baseline"/>
      </w:rPr>
    </w:lvl>
    <w:lvl w:ilvl="2">
      <w:start w:val="1"/>
      <w:numFmt w:val="bullet"/>
      <w:lvlText w:val="▪"/>
      <w:lvlJc w:val="left"/>
      <w:pPr>
        <w:ind w:left="2160" w:hanging="360"/>
      </w:pPr>
      <w:rPr>
        <w:rFonts w:ascii="Arial" w:eastAsia="Arial" w:hAnsi="Arial" w:cs="Arial"/>
        <w:b w:val="0"/>
        <w:bCs w:val="0"/>
        <w:i w:val="0"/>
        <w:iCs w:val="0"/>
        <w:caps w:val="0"/>
        <w:smallCaps w:val="0"/>
        <w:strike w:val="0"/>
        <w:spacing w:val="0"/>
        <w:position w:val="0"/>
        <w:highlight w:val="none"/>
        <w:vertAlign w:val="baseline"/>
      </w:rPr>
    </w:lvl>
    <w:lvl w:ilvl="3">
      <w:start w:val="1"/>
      <w:numFmt w:val="bullet"/>
      <w:lvlText w:val="•"/>
      <w:lvlJc w:val="left"/>
      <w:pPr>
        <w:ind w:left="2880" w:hanging="360"/>
      </w:pPr>
      <w:rPr>
        <w:rFonts w:ascii="Arial" w:eastAsia="Arial" w:hAnsi="Arial" w:cs="Arial"/>
        <w:b w:val="0"/>
        <w:bCs w:val="0"/>
        <w:i w:val="0"/>
        <w:iCs w:val="0"/>
        <w:caps w:val="0"/>
        <w:smallCaps w:val="0"/>
        <w:strike w:val="0"/>
        <w:spacing w:val="0"/>
        <w:position w:val="0"/>
        <w:highlight w:val="none"/>
        <w:vertAlign w:val="baseline"/>
      </w:rPr>
    </w:lvl>
    <w:lvl w:ilvl="4">
      <w:start w:val="1"/>
      <w:numFmt w:val="bullet"/>
      <w:lvlText w:val="o"/>
      <w:lvlJc w:val="left"/>
      <w:pPr>
        <w:ind w:left="3600" w:hanging="360"/>
      </w:pPr>
      <w:rPr>
        <w:rFonts w:ascii="Arial" w:eastAsia="Arial" w:hAnsi="Arial" w:cs="Arial"/>
        <w:b w:val="0"/>
        <w:bCs w:val="0"/>
        <w:i w:val="0"/>
        <w:iCs w:val="0"/>
        <w:caps w:val="0"/>
        <w:smallCaps w:val="0"/>
        <w:strike w:val="0"/>
        <w:spacing w:val="0"/>
        <w:position w:val="0"/>
        <w:highlight w:val="none"/>
        <w:vertAlign w:val="baseline"/>
      </w:rPr>
    </w:lvl>
    <w:lvl w:ilvl="5">
      <w:start w:val="1"/>
      <w:numFmt w:val="bullet"/>
      <w:lvlText w:val="▪"/>
      <w:lvlJc w:val="left"/>
      <w:pPr>
        <w:ind w:left="4320" w:hanging="360"/>
      </w:pPr>
      <w:rPr>
        <w:rFonts w:ascii="Arial" w:eastAsia="Arial" w:hAnsi="Arial" w:cs="Arial"/>
        <w:b w:val="0"/>
        <w:bCs w:val="0"/>
        <w:i w:val="0"/>
        <w:iCs w:val="0"/>
        <w:caps w:val="0"/>
        <w:smallCaps w:val="0"/>
        <w:strike w:val="0"/>
        <w:spacing w:val="0"/>
        <w:position w:val="0"/>
        <w:highlight w:val="none"/>
        <w:vertAlign w:val="baseline"/>
      </w:rPr>
    </w:lvl>
    <w:lvl w:ilvl="6">
      <w:start w:val="1"/>
      <w:numFmt w:val="bullet"/>
      <w:lvlText w:val="•"/>
      <w:lvlJc w:val="left"/>
      <w:pPr>
        <w:ind w:left="5040" w:hanging="360"/>
      </w:pPr>
      <w:rPr>
        <w:rFonts w:ascii="Arial" w:eastAsia="Arial" w:hAnsi="Arial" w:cs="Arial"/>
        <w:b w:val="0"/>
        <w:bCs w:val="0"/>
        <w:i w:val="0"/>
        <w:iCs w:val="0"/>
        <w:caps w:val="0"/>
        <w:smallCaps w:val="0"/>
        <w:strike w:val="0"/>
        <w:spacing w:val="0"/>
        <w:position w:val="0"/>
        <w:highlight w:val="none"/>
        <w:vertAlign w:val="baseline"/>
      </w:rPr>
    </w:lvl>
    <w:lvl w:ilvl="7">
      <w:start w:val="1"/>
      <w:numFmt w:val="bullet"/>
      <w:lvlText w:val="o"/>
      <w:lvlJc w:val="left"/>
      <w:pPr>
        <w:ind w:left="5760" w:hanging="360"/>
      </w:pPr>
      <w:rPr>
        <w:rFonts w:ascii="Arial" w:eastAsia="Arial" w:hAnsi="Arial" w:cs="Arial"/>
        <w:b w:val="0"/>
        <w:bCs w:val="0"/>
        <w:i w:val="0"/>
        <w:iCs w:val="0"/>
        <w:caps w:val="0"/>
        <w:smallCaps w:val="0"/>
        <w:strike w:val="0"/>
        <w:spacing w:val="0"/>
        <w:position w:val="0"/>
        <w:highlight w:val="none"/>
        <w:vertAlign w:val="baseline"/>
      </w:rPr>
    </w:lvl>
    <w:lvl w:ilvl="8">
      <w:start w:val="1"/>
      <w:numFmt w:val="bullet"/>
      <w:lvlText w:val="▪"/>
      <w:lvlJc w:val="left"/>
      <w:pPr>
        <w:ind w:left="6480" w:hanging="360"/>
      </w:pPr>
      <w:rPr>
        <w:rFonts w:ascii="Arial" w:eastAsia="Arial" w:hAnsi="Arial" w:cs="Arial"/>
        <w:b w:val="0"/>
        <w:bCs w:val="0"/>
        <w:i w:val="0"/>
        <w:iCs w:val="0"/>
        <w:caps w:val="0"/>
        <w:smallCaps w:val="0"/>
        <w:strike w:val="0"/>
        <w:spacing w:val="0"/>
        <w:position w:val="0"/>
        <w:highlight w:val="none"/>
        <w:vertAlign w:val="baseline"/>
      </w:rPr>
    </w:lvl>
  </w:abstractNum>
  <w:abstractNum w:abstractNumId="13" w15:restartNumberingAfterBreak="0">
    <w:nsid w:val="36AF0553"/>
    <w:multiLevelType w:val="multilevel"/>
    <w:tmpl w:val="C75A3C18"/>
    <w:styleLink w:val="ImportedStyle3"/>
    <w:lvl w:ilvl="0">
      <w:start w:val="1"/>
      <w:numFmt w:val="bullet"/>
      <w:pStyle w:val="ImportedStyle3"/>
      <w:lvlText w:val="-"/>
      <w:lvlJc w:val="left"/>
      <w:pPr>
        <w:ind w:left="720" w:hanging="360"/>
      </w:pPr>
      <w:rPr>
        <w:rFonts w:ascii="Calibri" w:eastAsia="Calibri" w:hAnsi="Calibri" w:cs="Calibri"/>
        <w:b w:val="0"/>
        <w:bCs w:val="0"/>
        <w:i w:val="0"/>
        <w:iCs w:val="0"/>
        <w:caps w:val="0"/>
        <w:smallCaps w:val="0"/>
        <w:strike w:val="0"/>
        <w:spacing w:val="0"/>
        <w:position w:val="0"/>
        <w:highlight w:val="none"/>
        <w:vertAlign w:val="baseline"/>
      </w:rPr>
    </w:lvl>
    <w:lvl w:ilvl="1">
      <w:start w:val="1"/>
      <w:numFmt w:val="bullet"/>
      <w:lvlText w:val="o"/>
      <w:lvlJc w:val="left"/>
      <w:pPr>
        <w:ind w:left="1440" w:hanging="360"/>
      </w:pPr>
      <w:rPr>
        <w:rFonts w:ascii="Calibri" w:eastAsia="Calibri" w:hAnsi="Calibri" w:cs="Calibri"/>
        <w:b w:val="0"/>
        <w:bCs w:val="0"/>
        <w:i w:val="0"/>
        <w:iCs w:val="0"/>
        <w:caps w:val="0"/>
        <w:smallCaps w:val="0"/>
        <w:strike w:val="0"/>
        <w:spacing w:val="0"/>
        <w:position w:val="0"/>
        <w:highlight w:val="none"/>
        <w:vertAlign w:val="baseline"/>
      </w:rPr>
    </w:lvl>
    <w:lvl w:ilvl="2">
      <w:start w:val="1"/>
      <w:numFmt w:val="bullet"/>
      <w:lvlText w:val="▪"/>
      <w:lvlJc w:val="left"/>
      <w:pPr>
        <w:ind w:left="2160" w:hanging="360"/>
      </w:pPr>
      <w:rPr>
        <w:rFonts w:ascii="Calibri" w:eastAsia="Calibri" w:hAnsi="Calibri" w:cs="Calibri"/>
        <w:b w:val="0"/>
        <w:bCs w:val="0"/>
        <w:i w:val="0"/>
        <w:iCs w:val="0"/>
        <w:caps w:val="0"/>
        <w:smallCaps w:val="0"/>
        <w:strike w:val="0"/>
        <w:spacing w:val="0"/>
        <w:position w:val="0"/>
        <w:highlight w:val="none"/>
        <w:vertAlign w:val="baseline"/>
      </w:rPr>
    </w:lvl>
    <w:lvl w:ilvl="3">
      <w:start w:val="1"/>
      <w:numFmt w:val="bullet"/>
      <w:lvlText w:val="•"/>
      <w:lvlJc w:val="left"/>
      <w:pPr>
        <w:ind w:left="2880" w:hanging="360"/>
      </w:pPr>
      <w:rPr>
        <w:rFonts w:ascii="Calibri" w:eastAsia="Calibri" w:hAnsi="Calibri" w:cs="Calibri"/>
        <w:b w:val="0"/>
        <w:bCs w:val="0"/>
        <w:i w:val="0"/>
        <w:iCs w:val="0"/>
        <w:caps w:val="0"/>
        <w:smallCaps w:val="0"/>
        <w:strike w:val="0"/>
        <w:spacing w:val="0"/>
        <w:position w:val="0"/>
        <w:highlight w:val="none"/>
        <w:vertAlign w:val="baseline"/>
      </w:rPr>
    </w:lvl>
    <w:lvl w:ilvl="4">
      <w:start w:val="1"/>
      <w:numFmt w:val="bullet"/>
      <w:lvlText w:val="o"/>
      <w:lvlJc w:val="left"/>
      <w:pPr>
        <w:ind w:left="3600" w:hanging="360"/>
      </w:pPr>
      <w:rPr>
        <w:rFonts w:ascii="Calibri" w:eastAsia="Calibri" w:hAnsi="Calibri" w:cs="Calibri"/>
        <w:b w:val="0"/>
        <w:bCs w:val="0"/>
        <w:i w:val="0"/>
        <w:iCs w:val="0"/>
        <w:caps w:val="0"/>
        <w:smallCaps w:val="0"/>
        <w:strike w:val="0"/>
        <w:spacing w:val="0"/>
        <w:position w:val="0"/>
        <w:highlight w:val="none"/>
        <w:vertAlign w:val="baseline"/>
      </w:rPr>
    </w:lvl>
    <w:lvl w:ilvl="5">
      <w:start w:val="1"/>
      <w:numFmt w:val="bullet"/>
      <w:lvlText w:val="▪"/>
      <w:lvlJc w:val="left"/>
      <w:pPr>
        <w:ind w:left="4320" w:hanging="360"/>
      </w:pPr>
      <w:rPr>
        <w:rFonts w:ascii="Calibri" w:eastAsia="Calibri" w:hAnsi="Calibri" w:cs="Calibri"/>
        <w:b w:val="0"/>
        <w:bCs w:val="0"/>
        <w:i w:val="0"/>
        <w:iCs w:val="0"/>
        <w:caps w:val="0"/>
        <w:smallCaps w:val="0"/>
        <w:strike w:val="0"/>
        <w:spacing w:val="0"/>
        <w:position w:val="0"/>
        <w:highlight w:val="none"/>
        <w:vertAlign w:val="baseline"/>
      </w:rPr>
    </w:lvl>
    <w:lvl w:ilvl="6">
      <w:start w:val="1"/>
      <w:numFmt w:val="bullet"/>
      <w:lvlText w:val="•"/>
      <w:lvlJc w:val="left"/>
      <w:pPr>
        <w:ind w:left="5040" w:hanging="360"/>
      </w:pPr>
      <w:rPr>
        <w:rFonts w:ascii="Calibri" w:eastAsia="Calibri" w:hAnsi="Calibri" w:cs="Calibri"/>
        <w:b w:val="0"/>
        <w:bCs w:val="0"/>
        <w:i w:val="0"/>
        <w:iCs w:val="0"/>
        <w:caps w:val="0"/>
        <w:smallCaps w:val="0"/>
        <w:strike w:val="0"/>
        <w:spacing w:val="0"/>
        <w:position w:val="0"/>
        <w:highlight w:val="none"/>
        <w:vertAlign w:val="baseline"/>
      </w:rPr>
    </w:lvl>
    <w:lvl w:ilvl="7">
      <w:start w:val="1"/>
      <w:numFmt w:val="bullet"/>
      <w:lvlText w:val="o"/>
      <w:lvlJc w:val="left"/>
      <w:pPr>
        <w:ind w:left="5760" w:hanging="360"/>
      </w:pPr>
      <w:rPr>
        <w:rFonts w:ascii="Calibri" w:eastAsia="Calibri" w:hAnsi="Calibri" w:cs="Calibri"/>
        <w:b w:val="0"/>
        <w:bCs w:val="0"/>
        <w:i w:val="0"/>
        <w:iCs w:val="0"/>
        <w:caps w:val="0"/>
        <w:smallCaps w:val="0"/>
        <w:strike w:val="0"/>
        <w:spacing w:val="0"/>
        <w:position w:val="0"/>
        <w:highlight w:val="none"/>
        <w:vertAlign w:val="baseline"/>
      </w:rPr>
    </w:lvl>
    <w:lvl w:ilvl="8">
      <w:start w:val="1"/>
      <w:numFmt w:val="bullet"/>
      <w:lvlText w:val="▪"/>
      <w:lvlJc w:val="left"/>
      <w:pPr>
        <w:ind w:left="6480" w:hanging="360"/>
      </w:pPr>
      <w:rPr>
        <w:rFonts w:ascii="Calibri" w:eastAsia="Calibri" w:hAnsi="Calibri" w:cs="Calibri"/>
        <w:b w:val="0"/>
        <w:bCs w:val="0"/>
        <w:i w:val="0"/>
        <w:iCs w:val="0"/>
        <w:caps w:val="0"/>
        <w:smallCaps w:val="0"/>
        <w:strike w:val="0"/>
        <w:spacing w:val="0"/>
        <w:position w:val="0"/>
        <w:highlight w:val="none"/>
        <w:vertAlign w:val="baseline"/>
      </w:rPr>
    </w:lvl>
  </w:abstractNum>
  <w:abstractNum w:abstractNumId="14" w15:restartNumberingAfterBreak="0">
    <w:nsid w:val="3AFB6ECA"/>
    <w:multiLevelType w:val="multilevel"/>
    <w:tmpl w:val="1370113C"/>
    <w:lvl w:ilvl="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1">
      <w:start w:val="1"/>
      <w:numFmt w:val="bullet"/>
      <w:lvlText w:val="o"/>
      <w:lvlJc w:val="left"/>
      <w:pPr>
        <w:ind w:left="102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2">
      <w:start w:val="1"/>
      <w:numFmt w:val="bullet"/>
      <w:lvlText w:val="▪"/>
      <w:lvlJc w:val="left"/>
      <w:pPr>
        <w:ind w:left="174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3">
      <w:start w:val="1"/>
      <w:numFmt w:val="bullet"/>
      <w:lvlText w:val="•"/>
      <w:lvlJc w:val="left"/>
      <w:pPr>
        <w:ind w:left="246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4">
      <w:start w:val="1"/>
      <w:numFmt w:val="bullet"/>
      <w:lvlText w:val="o"/>
      <w:lvlJc w:val="left"/>
      <w:pPr>
        <w:ind w:left="318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5">
      <w:start w:val="1"/>
      <w:numFmt w:val="bullet"/>
      <w:lvlText w:val="▪"/>
      <w:lvlJc w:val="left"/>
      <w:pPr>
        <w:ind w:left="390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6">
      <w:start w:val="1"/>
      <w:numFmt w:val="bullet"/>
      <w:lvlText w:val="•"/>
      <w:lvlJc w:val="left"/>
      <w:pPr>
        <w:ind w:left="462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7">
      <w:start w:val="1"/>
      <w:numFmt w:val="bullet"/>
      <w:lvlText w:val="o"/>
      <w:lvlJc w:val="left"/>
      <w:pPr>
        <w:ind w:left="534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8">
      <w:start w:val="1"/>
      <w:numFmt w:val="bullet"/>
      <w:lvlText w:val="▪"/>
      <w:lvlJc w:val="left"/>
      <w:pPr>
        <w:ind w:left="6066" w:hanging="360"/>
      </w:pPr>
      <w:rPr>
        <w:rFonts w:ascii="Times New Roman" w:eastAsia="Times New Roman" w:hAnsi="Times New Roman" w:cs="Times New Roman"/>
        <w:b w:val="0"/>
        <w:bCs w:val="0"/>
        <w:i w:val="0"/>
        <w:iCs w:val="0"/>
        <w:caps w:val="0"/>
        <w:smallCaps w:val="0"/>
        <w:strike w:val="0"/>
        <w:spacing w:val="0"/>
        <w:position w:val="0"/>
        <w:highlight w:val="none"/>
        <w:vertAlign w:val="baseline"/>
      </w:rPr>
    </w:lvl>
  </w:abstractNum>
  <w:abstractNum w:abstractNumId="15" w15:restartNumberingAfterBreak="0">
    <w:nsid w:val="3BB373F7"/>
    <w:multiLevelType w:val="multilevel"/>
    <w:tmpl w:val="1F4E5930"/>
    <w:lvl w:ilvl="0">
      <w:start w:val="1"/>
      <w:numFmt w:val="bullet"/>
      <w:lvlText w:val="-"/>
      <w:lvlJc w:val="left"/>
      <w:pPr>
        <w:ind w:left="720" w:hanging="360"/>
      </w:pPr>
      <w:rPr>
        <w:rFonts w:ascii="Calibri" w:eastAsia="Calibri" w:hAnsi="Calibri" w:cs="Calibri"/>
        <w:b w:val="0"/>
        <w:bCs w:val="0"/>
        <w:i w:val="0"/>
        <w:iCs w:val="0"/>
        <w:caps w:val="0"/>
        <w:smallCaps w:val="0"/>
        <w:strike w:val="0"/>
        <w:spacing w:val="0"/>
        <w:position w:val="0"/>
        <w:highlight w:val="none"/>
        <w:vertAlign w:val="baseline"/>
      </w:rPr>
    </w:lvl>
    <w:lvl w:ilvl="1">
      <w:start w:val="1"/>
      <w:numFmt w:val="bullet"/>
      <w:lvlText w:val="o"/>
      <w:lvlJc w:val="left"/>
      <w:pPr>
        <w:ind w:left="1440" w:hanging="360"/>
      </w:pPr>
      <w:rPr>
        <w:rFonts w:ascii="Calibri" w:eastAsia="Calibri" w:hAnsi="Calibri" w:cs="Calibri"/>
        <w:b w:val="0"/>
        <w:bCs w:val="0"/>
        <w:i w:val="0"/>
        <w:iCs w:val="0"/>
        <w:caps w:val="0"/>
        <w:smallCaps w:val="0"/>
        <w:strike w:val="0"/>
        <w:spacing w:val="0"/>
        <w:position w:val="0"/>
        <w:highlight w:val="none"/>
        <w:vertAlign w:val="baseline"/>
      </w:rPr>
    </w:lvl>
    <w:lvl w:ilvl="2">
      <w:start w:val="1"/>
      <w:numFmt w:val="bullet"/>
      <w:lvlText w:val="▪"/>
      <w:lvlJc w:val="left"/>
      <w:pPr>
        <w:ind w:left="2160" w:hanging="360"/>
      </w:pPr>
      <w:rPr>
        <w:rFonts w:ascii="Calibri" w:eastAsia="Calibri" w:hAnsi="Calibri" w:cs="Calibri"/>
        <w:b w:val="0"/>
        <w:bCs w:val="0"/>
        <w:i w:val="0"/>
        <w:iCs w:val="0"/>
        <w:caps w:val="0"/>
        <w:smallCaps w:val="0"/>
        <w:strike w:val="0"/>
        <w:spacing w:val="0"/>
        <w:position w:val="0"/>
        <w:highlight w:val="none"/>
        <w:vertAlign w:val="baseline"/>
      </w:rPr>
    </w:lvl>
    <w:lvl w:ilvl="3">
      <w:start w:val="1"/>
      <w:numFmt w:val="bullet"/>
      <w:lvlText w:val="•"/>
      <w:lvlJc w:val="left"/>
      <w:pPr>
        <w:ind w:left="2880" w:hanging="360"/>
      </w:pPr>
      <w:rPr>
        <w:rFonts w:ascii="Calibri" w:eastAsia="Calibri" w:hAnsi="Calibri" w:cs="Calibri"/>
        <w:b w:val="0"/>
        <w:bCs w:val="0"/>
        <w:i w:val="0"/>
        <w:iCs w:val="0"/>
        <w:caps w:val="0"/>
        <w:smallCaps w:val="0"/>
        <w:strike w:val="0"/>
        <w:spacing w:val="0"/>
        <w:position w:val="0"/>
        <w:highlight w:val="none"/>
        <w:vertAlign w:val="baseline"/>
      </w:rPr>
    </w:lvl>
    <w:lvl w:ilvl="4">
      <w:start w:val="1"/>
      <w:numFmt w:val="bullet"/>
      <w:lvlText w:val="o"/>
      <w:lvlJc w:val="left"/>
      <w:pPr>
        <w:ind w:left="3600" w:hanging="360"/>
      </w:pPr>
      <w:rPr>
        <w:rFonts w:ascii="Calibri" w:eastAsia="Calibri" w:hAnsi="Calibri" w:cs="Calibri"/>
        <w:b w:val="0"/>
        <w:bCs w:val="0"/>
        <w:i w:val="0"/>
        <w:iCs w:val="0"/>
        <w:caps w:val="0"/>
        <w:smallCaps w:val="0"/>
        <w:strike w:val="0"/>
        <w:spacing w:val="0"/>
        <w:position w:val="0"/>
        <w:highlight w:val="none"/>
        <w:vertAlign w:val="baseline"/>
      </w:rPr>
    </w:lvl>
    <w:lvl w:ilvl="5">
      <w:start w:val="1"/>
      <w:numFmt w:val="bullet"/>
      <w:lvlText w:val="▪"/>
      <w:lvlJc w:val="left"/>
      <w:pPr>
        <w:ind w:left="4320" w:hanging="360"/>
      </w:pPr>
      <w:rPr>
        <w:rFonts w:ascii="Calibri" w:eastAsia="Calibri" w:hAnsi="Calibri" w:cs="Calibri"/>
        <w:b w:val="0"/>
        <w:bCs w:val="0"/>
        <w:i w:val="0"/>
        <w:iCs w:val="0"/>
        <w:caps w:val="0"/>
        <w:smallCaps w:val="0"/>
        <w:strike w:val="0"/>
        <w:spacing w:val="0"/>
        <w:position w:val="0"/>
        <w:highlight w:val="none"/>
        <w:vertAlign w:val="baseline"/>
      </w:rPr>
    </w:lvl>
    <w:lvl w:ilvl="6">
      <w:start w:val="1"/>
      <w:numFmt w:val="bullet"/>
      <w:lvlText w:val="•"/>
      <w:lvlJc w:val="left"/>
      <w:pPr>
        <w:ind w:left="5040" w:hanging="360"/>
      </w:pPr>
      <w:rPr>
        <w:rFonts w:ascii="Calibri" w:eastAsia="Calibri" w:hAnsi="Calibri" w:cs="Calibri"/>
        <w:b w:val="0"/>
        <w:bCs w:val="0"/>
        <w:i w:val="0"/>
        <w:iCs w:val="0"/>
        <w:caps w:val="0"/>
        <w:smallCaps w:val="0"/>
        <w:strike w:val="0"/>
        <w:spacing w:val="0"/>
        <w:position w:val="0"/>
        <w:highlight w:val="none"/>
        <w:vertAlign w:val="baseline"/>
      </w:rPr>
    </w:lvl>
    <w:lvl w:ilvl="7">
      <w:start w:val="1"/>
      <w:numFmt w:val="bullet"/>
      <w:lvlText w:val="o"/>
      <w:lvlJc w:val="left"/>
      <w:pPr>
        <w:ind w:left="5760" w:hanging="360"/>
      </w:pPr>
      <w:rPr>
        <w:rFonts w:ascii="Calibri" w:eastAsia="Calibri" w:hAnsi="Calibri" w:cs="Calibri"/>
        <w:b w:val="0"/>
        <w:bCs w:val="0"/>
        <w:i w:val="0"/>
        <w:iCs w:val="0"/>
        <w:caps w:val="0"/>
        <w:smallCaps w:val="0"/>
        <w:strike w:val="0"/>
        <w:spacing w:val="0"/>
        <w:position w:val="0"/>
        <w:highlight w:val="none"/>
        <w:vertAlign w:val="baseline"/>
      </w:rPr>
    </w:lvl>
    <w:lvl w:ilvl="8">
      <w:start w:val="1"/>
      <w:numFmt w:val="bullet"/>
      <w:lvlText w:val="▪"/>
      <w:lvlJc w:val="left"/>
      <w:pPr>
        <w:ind w:left="6480" w:hanging="360"/>
      </w:pPr>
      <w:rPr>
        <w:rFonts w:ascii="Calibri" w:eastAsia="Calibri" w:hAnsi="Calibri" w:cs="Calibri"/>
        <w:b w:val="0"/>
        <w:bCs w:val="0"/>
        <w:i w:val="0"/>
        <w:iCs w:val="0"/>
        <w:caps w:val="0"/>
        <w:smallCaps w:val="0"/>
        <w:strike w:val="0"/>
        <w:spacing w:val="0"/>
        <w:position w:val="0"/>
        <w:highlight w:val="none"/>
        <w:vertAlign w:val="baseline"/>
      </w:rPr>
    </w:lvl>
  </w:abstractNum>
  <w:abstractNum w:abstractNumId="16" w15:restartNumberingAfterBreak="0">
    <w:nsid w:val="42DA58E4"/>
    <w:multiLevelType w:val="multilevel"/>
    <w:tmpl w:val="D430B3F6"/>
    <w:lvl w:ilvl="0">
      <w:start w:val="1"/>
      <w:numFmt w:val="bullet"/>
      <w:lvlText w:val="-"/>
      <w:lvlJc w:val="left"/>
      <w:pPr>
        <w:ind w:left="720" w:hanging="360"/>
      </w:pPr>
      <w:rPr>
        <w:rFonts w:ascii="Calibri" w:eastAsia="Calibri" w:hAnsi="Calibri" w:cs="Calibri"/>
        <w:b w:val="0"/>
        <w:bCs w:val="0"/>
        <w:i w:val="0"/>
        <w:iCs w:val="0"/>
        <w:caps w:val="0"/>
        <w:smallCaps w:val="0"/>
        <w:strike w:val="0"/>
        <w:spacing w:val="0"/>
        <w:position w:val="0"/>
        <w:highlight w:val="none"/>
        <w:vertAlign w:val="baseline"/>
      </w:rPr>
    </w:lvl>
    <w:lvl w:ilvl="1">
      <w:start w:val="1"/>
      <w:numFmt w:val="bullet"/>
      <w:lvlText w:val="o"/>
      <w:lvlJc w:val="left"/>
      <w:pPr>
        <w:ind w:left="1440" w:hanging="360"/>
      </w:pPr>
      <w:rPr>
        <w:rFonts w:ascii="Calibri" w:eastAsia="Calibri" w:hAnsi="Calibri" w:cs="Calibri"/>
        <w:b w:val="0"/>
        <w:bCs w:val="0"/>
        <w:i w:val="0"/>
        <w:iCs w:val="0"/>
        <w:caps w:val="0"/>
        <w:smallCaps w:val="0"/>
        <w:strike w:val="0"/>
        <w:spacing w:val="0"/>
        <w:position w:val="0"/>
        <w:highlight w:val="none"/>
        <w:vertAlign w:val="baseline"/>
      </w:rPr>
    </w:lvl>
    <w:lvl w:ilvl="2">
      <w:start w:val="1"/>
      <w:numFmt w:val="bullet"/>
      <w:lvlText w:val="▪"/>
      <w:lvlJc w:val="left"/>
      <w:pPr>
        <w:ind w:left="2160" w:hanging="360"/>
      </w:pPr>
      <w:rPr>
        <w:rFonts w:ascii="Calibri" w:eastAsia="Calibri" w:hAnsi="Calibri" w:cs="Calibri"/>
        <w:b w:val="0"/>
        <w:bCs w:val="0"/>
        <w:i w:val="0"/>
        <w:iCs w:val="0"/>
        <w:caps w:val="0"/>
        <w:smallCaps w:val="0"/>
        <w:strike w:val="0"/>
        <w:spacing w:val="0"/>
        <w:position w:val="0"/>
        <w:highlight w:val="none"/>
        <w:vertAlign w:val="baseline"/>
      </w:rPr>
    </w:lvl>
    <w:lvl w:ilvl="3">
      <w:start w:val="1"/>
      <w:numFmt w:val="bullet"/>
      <w:lvlText w:val="•"/>
      <w:lvlJc w:val="left"/>
      <w:pPr>
        <w:ind w:left="2880" w:hanging="360"/>
      </w:pPr>
      <w:rPr>
        <w:rFonts w:ascii="Calibri" w:eastAsia="Calibri" w:hAnsi="Calibri" w:cs="Calibri"/>
        <w:b w:val="0"/>
        <w:bCs w:val="0"/>
        <w:i w:val="0"/>
        <w:iCs w:val="0"/>
        <w:caps w:val="0"/>
        <w:smallCaps w:val="0"/>
        <w:strike w:val="0"/>
        <w:spacing w:val="0"/>
        <w:position w:val="0"/>
        <w:highlight w:val="none"/>
        <w:vertAlign w:val="baseline"/>
      </w:rPr>
    </w:lvl>
    <w:lvl w:ilvl="4">
      <w:start w:val="1"/>
      <w:numFmt w:val="bullet"/>
      <w:lvlText w:val="o"/>
      <w:lvlJc w:val="left"/>
      <w:pPr>
        <w:ind w:left="3600" w:hanging="360"/>
      </w:pPr>
      <w:rPr>
        <w:rFonts w:ascii="Calibri" w:eastAsia="Calibri" w:hAnsi="Calibri" w:cs="Calibri"/>
        <w:b w:val="0"/>
        <w:bCs w:val="0"/>
        <w:i w:val="0"/>
        <w:iCs w:val="0"/>
        <w:caps w:val="0"/>
        <w:smallCaps w:val="0"/>
        <w:strike w:val="0"/>
        <w:spacing w:val="0"/>
        <w:position w:val="0"/>
        <w:highlight w:val="none"/>
        <w:vertAlign w:val="baseline"/>
      </w:rPr>
    </w:lvl>
    <w:lvl w:ilvl="5">
      <w:start w:val="1"/>
      <w:numFmt w:val="bullet"/>
      <w:lvlText w:val="▪"/>
      <w:lvlJc w:val="left"/>
      <w:pPr>
        <w:ind w:left="4320" w:hanging="360"/>
      </w:pPr>
      <w:rPr>
        <w:rFonts w:ascii="Calibri" w:eastAsia="Calibri" w:hAnsi="Calibri" w:cs="Calibri"/>
        <w:b w:val="0"/>
        <w:bCs w:val="0"/>
        <w:i w:val="0"/>
        <w:iCs w:val="0"/>
        <w:caps w:val="0"/>
        <w:smallCaps w:val="0"/>
        <w:strike w:val="0"/>
        <w:spacing w:val="0"/>
        <w:position w:val="0"/>
        <w:highlight w:val="none"/>
        <w:vertAlign w:val="baseline"/>
      </w:rPr>
    </w:lvl>
    <w:lvl w:ilvl="6">
      <w:start w:val="1"/>
      <w:numFmt w:val="bullet"/>
      <w:lvlText w:val="•"/>
      <w:lvlJc w:val="left"/>
      <w:pPr>
        <w:ind w:left="5040" w:hanging="360"/>
      </w:pPr>
      <w:rPr>
        <w:rFonts w:ascii="Calibri" w:eastAsia="Calibri" w:hAnsi="Calibri" w:cs="Calibri"/>
        <w:b w:val="0"/>
        <w:bCs w:val="0"/>
        <w:i w:val="0"/>
        <w:iCs w:val="0"/>
        <w:caps w:val="0"/>
        <w:smallCaps w:val="0"/>
        <w:strike w:val="0"/>
        <w:spacing w:val="0"/>
        <w:position w:val="0"/>
        <w:highlight w:val="none"/>
        <w:vertAlign w:val="baseline"/>
      </w:rPr>
    </w:lvl>
    <w:lvl w:ilvl="7">
      <w:start w:val="1"/>
      <w:numFmt w:val="bullet"/>
      <w:lvlText w:val="o"/>
      <w:lvlJc w:val="left"/>
      <w:pPr>
        <w:ind w:left="5760" w:hanging="360"/>
      </w:pPr>
      <w:rPr>
        <w:rFonts w:ascii="Calibri" w:eastAsia="Calibri" w:hAnsi="Calibri" w:cs="Calibri"/>
        <w:b w:val="0"/>
        <w:bCs w:val="0"/>
        <w:i w:val="0"/>
        <w:iCs w:val="0"/>
        <w:caps w:val="0"/>
        <w:smallCaps w:val="0"/>
        <w:strike w:val="0"/>
        <w:spacing w:val="0"/>
        <w:position w:val="0"/>
        <w:highlight w:val="none"/>
        <w:vertAlign w:val="baseline"/>
      </w:rPr>
    </w:lvl>
    <w:lvl w:ilvl="8">
      <w:start w:val="1"/>
      <w:numFmt w:val="bullet"/>
      <w:lvlText w:val="▪"/>
      <w:lvlJc w:val="left"/>
      <w:pPr>
        <w:ind w:left="6480" w:hanging="360"/>
      </w:pPr>
      <w:rPr>
        <w:rFonts w:ascii="Calibri" w:eastAsia="Calibri" w:hAnsi="Calibri" w:cs="Calibri"/>
        <w:b w:val="0"/>
        <w:bCs w:val="0"/>
        <w:i w:val="0"/>
        <w:iCs w:val="0"/>
        <w:caps w:val="0"/>
        <w:smallCaps w:val="0"/>
        <w:strike w:val="0"/>
        <w:spacing w:val="0"/>
        <w:position w:val="0"/>
        <w:highlight w:val="none"/>
        <w:vertAlign w:val="baseline"/>
      </w:rPr>
    </w:lvl>
  </w:abstractNum>
  <w:abstractNum w:abstractNumId="17" w15:restartNumberingAfterBreak="0">
    <w:nsid w:val="47344969"/>
    <w:multiLevelType w:val="multilevel"/>
    <w:tmpl w:val="13DA1884"/>
    <w:styleLink w:val="ImportedStyle5"/>
    <w:lvl w:ilvl="0">
      <w:start w:val="1"/>
      <w:numFmt w:val="bullet"/>
      <w:pStyle w:val="ImportedStyle5"/>
      <w:lvlText w:val="-"/>
      <w:lvlJc w:val="left"/>
      <w:pPr>
        <w:ind w:left="756" w:hanging="396"/>
      </w:pPr>
      <w:rPr>
        <w:rFonts w:ascii="Arial" w:eastAsia="Arial" w:hAnsi="Arial" w:cs="Arial"/>
        <w:b w:val="0"/>
        <w:bCs w:val="0"/>
        <w:i w:val="0"/>
        <w:iCs w:val="0"/>
        <w:caps w:val="0"/>
        <w:smallCaps w:val="0"/>
        <w:strike w:val="0"/>
        <w:spacing w:val="0"/>
        <w:position w:val="0"/>
        <w:highlight w:val="none"/>
        <w:vertAlign w:val="baseline"/>
      </w:rPr>
    </w:lvl>
    <w:lvl w:ilvl="1">
      <w:start w:val="1"/>
      <w:numFmt w:val="bullet"/>
      <w:lvlText w:val="o"/>
      <w:lvlJc w:val="left"/>
      <w:pPr>
        <w:ind w:left="1476" w:hanging="396"/>
      </w:pPr>
      <w:rPr>
        <w:rFonts w:ascii="Arial" w:eastAsia="Arial" w:hAnsi="Arial" w:cs="Arial"/>
        <w:b w:val="0"/>
        <w:bCs w:val="0"/>
        <w:i w:val="0"/>
        <w:iCs w:val="0"/>
        <w:caps w:val="0"/>
        <w:smallCaps w:val="0"/>
        <w:strike w:val="0"/>
        <w:spacing w:val="0"/>
        <w:position w:val="0"/>
        <w:highlight w:val="none"/>
        <w:vertAlign w:val="baseline"/>
      </w:rPr>
    </w:lvl>
    <w:lvl w:ilvl="2">
      <w:start w:val="1"/>
      <w:numFmt w:val="bullet"/>
      <w:lvlText w:val="▪"/>
      <w:lvlJc w:val="left"/>
      <w:pPr>
        <w:ind w:left="2196" w:hanging="396"/>
      </w:pPr>
      <w:rPr>
        <w:rFonts w:ascii="Arial" w:eastAsia="Arial" w:hAnsi="Arial" w:cs="Arial"/>
        <w:b w:val="0"/>
        <w:bCs w:val="0"/>
        <w:i w:val="0"/>
        <w:iCs w:val="0"/>
        <w:caps w:val="0"/>
        <w:smallCaps w:val="0"/>
        <w:strike w:val="0"/>
        <w:spacing w:val="0"/>
        <w:position w:val="0"/>
        <w:highlight w:val="none"/>
        <w:vertAlign w:val="baseline"/>
      </w:rPr>
    </w:lvl>
    <w:lvl w:ilvl="3">
      <w:start w:val="1"/>
      <w:numFmt w:val="bullet"/>
      <w:lvlText w:val="•"/>
      <w:lvlJc w:val="left"/>
      <w:pPr>
        <w:ind w:left="2916" w:hanging="396"/>
      </w:pPr>
      <w:rPr>
        <w:rFonts w:ascii="Arial" w:eastAsia="Arial" w:hAnsi="Arial" w:cs="Arial"/>
        <w:b w:val="0"/>
        <w:bCs w:val="0"/>
        <w:i w:val="0"/>
        <w:iCs w:val="0"/>
        <w:caps w:val="0"/>
        <w:smallCaps w:val="0"/>
        <w:strike w:val="0"/>
        <w:spacing w:val="0"/>
        <w:position w:val="0"/>
        <w:highlight w:val="none"/>
        <w:vertAlign w:val="baseline"/>
      </w:rPr>
    </w:lvl>
    <w:lvl w:ilvl="4">
      <w:start w:val="1"/>
      <w:numFmt w:val="bullet"/>
      <w:lvlText w:val="o"/>
      <w:lvlJc w:val="left"/>
      <w:pPr>
        <w:ind w:left="3636" w:hanging="396"/>
      </w:pPr>
      <w:rPr>
        <w:rFonts w:ascii="Arial" w:eastAsia="Arial" w:hAnsi="Arial" w:cs="Arial"/>
        <w:b w:val="0"/>
        <w:bCs w:val="0"/>
        <w:i w:val="0"/>
        <w:iCs w:val="0"/>
        <w:caps w:val="0"/>
        <w:smallCaps w:val="0"/>
        <w:strike w:val="0"/>
        <w:spacing w:val="0"/>
        <w:position w:val="0"/>
        <w:highlight w:val="none"/>
        <w:vertAlign w:val="baseline"/>
      </w:rPr>
    </w:lvl>
    <w:lvl w:ilvl="5">
      <w:start w:val="1"/>
      <w:numFmt w:val="bullet"/>
      <w:lvlText w:val="▪"/>
      <w:lvlJc w:val="left"/>
      <w:pPr>
        <w:ind w:left="4356" w:hanging="396"/>
      </w:pPr>
      <w:rPr>
        <w:rFonts w:ascii="Arial" w:eastAsia="Arial" w:hAnsi="Arial" w:cs="Arial"/>
        <w:b w:val="0"/>
        <w:bCs w:val="0"/>
        <w:i w:val="0"/>
        <w:iCs w:val="0"/>
        <w:caps w:val="0"/>
        <w:smallCaps w:val="0"/>
        <w:strike w:val="0"/>
        <w:spacing w:val="0"/>
        <w:position w:val="0"/>
        <w:highlight w:val="none"/>
        <w:vertAlign w:val="baseline"/>
      </w:rPr>
    </w:lvl>
    <w:lvl w:ilvl="6">
      <w:start w:val="1"/>
      <w:numFmt w:val="bullet"/>
      <w:lvlText w:val="•"/>
      <w:lvlJc w:val="left"/>
      <w:pPr>
        <w:ind w:left="5076" w:hanging="396"/>
      </w:pPr>
      <w:rPr>
        <w:rFonts w:ascii="Arial" w:eastAsia="Arial" w:hAnsi="Arial" w:cs="Arial"/>
        <w:b w:val="0"/>
        <w:bCs w:val="0"/>
        <w:i w:val="0"/>
        <w:iCs w:val="0"/>
        <w:caps w:val="0"/>
        <w:smallCaps w:val="0"/>
        <w:strike w:val="0"/>
        <w:spacing w:val="0"/>
        <w:position w:val="0"/>
        <w:highlight w:val="none"/>
        <w:vertAlign w:val="baseline"/>
      </w:rPr>
    </w:lvl>
    <w:lvl w:ilvl="7">
      <w:start w:val="1"/>
      <w:numFmt w:val="bullet"/>
      <w:lvlText w:val="o"/>
      <w:lvlJc w:val="left"/>
      <w:pPr>
        <w:ind w:left="5796" w:hanging="396"/>
      </w:pPr>
      <w:rPr>
        <w:rFonts w:ascii="Arial" w:eastAsia="Arial" w:hAnsi="Arial" w:cs="Arial"/>
        <w:b w:val="0"/>
        <w:bCs w:val="0"/>
        <w:i w:val="0"/>
        <w:iCs w:val="0"/>
        <w:caps w:val="0"/>
        <w:smallCaps w:val="0"/>
        <w:strike w:val="0"/>
        <w:spacing w:val="0"/>
        <w:position w:val="0"/>
        <w:highlight w:val="none"/>
        <w:vertAlign w:val="baseline"/>
      </w:rPr>
    </w:lvl>
    <w:lvl w:ilvl="8">
      <w:start w:val="1"/>
      <w:numFmt w:val="bullet"/>
      <w:lvlText w:val="▪"/>
      <w:lvlJc w:val="left"/>
      <w:pPr>
        <w:ind w:left="6516" w:hanging="396"/>
      </w:pPr>
      <w:rPr>
        <w:rFonts w:ascii="Arial" w:eastAsia="Arial" w:hAnsi="Arial" w:cs="Arial"/>
        <w:b w:val="0"/>
        <w:bCs w:val="0"/>
        <w:i w:val="0"/>
        <w:iCs w:val="0"/>
        <w:caps w:val="0"/>
        <w:smallCaps w:val="0"/>
        <w:strike w:val="0"/>
        <w:spacing w:val="0"/>
        <w:position w:val="0"/>
        <w:highlight w:val="none"/>
        <w:vertAlign w:val="baseline"/>
      </w:rPr>
    </w:lvl>
  </w:abstractNum>
  <w:abstractNum w:abstractNumId="18" w15:restartNumberingAfterBreak="0">
    <w:nsid w:val="4A0B59ED"/>
    <w:multiLevelType w:val="multilevel"/>
    <w:tmpl w:val="3008EB7C"/>
    <w:styleLink w:val="ImportedStyle4"/>
    <w:lvl w:ilvl="0">
      <w:start w:val="1"/>
      <w:numFmt w:val="bullet"/>
      <w:pStyle w:val="ImportedStyle4"/>
      <w:lvlText w:val="·"/>
      <w:lvlJc w:val="left"/>
      <w:pPr>
        <w:ind w:left="1066" w:hanging="360"/>
      </w:pPr>
      <w:rPr>
        <w:rFonts w:ascii="Symbol" w:eastAsia="Symbol" w:hAnsi="Symbol" w:cs="Symbol"/>
        <w:b w:val="0"/>
        <w:bCs w:val="0"/>
        <w:i w:val="0"/>
        <w:iCs w:val="0"/>
        <w:caps w:val="0"/>
        <w:smallCaps w:val="0"/>
        <w:strike w:val="0"/>
        <w:spacing w:val="0"/>
        <w:position w:val="0"/>
        <w:highlight w:val="none"/>
        <w:vertAlign w:val="baseline"/>
      </w:rPr>
    </w:lvl>
    <w:lvl w:ilvl="1">
      <w:start w:val="1"/>
      <w:numFmt w:val="bullet"/>
      <w:lvlText w:val="o"/>
      <w:lvlJc w:val="left"/>
      <w:pPr>
        <w:ind w:left="1786"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start w:val="1"/>
      <w:numFmt w:val="bullet"/>
      <w:lvlText w:val="▪"/>
      <w:lvlJc w:val="left"/>
      <w:pPr>
        <w:ind w:left="2506"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start w:val="1"/>
      <w:numFmt w:val="bullet"/>
      <w:lvlText w:val="·"/>
      <w:lvlJc w:val="left"/>
      <w:pPr>
        <w:ind w:left="3226" w:hanging="360"/>
      </w:pPr>
      <w:rPr>
        <w:rFonts w:ascii="Symbol" w:eastAsia="Symbol" w:hAnsi="Symbol" w:cs="Symbol"/>
        <w:b w:val="0"/>
        <w:bCs w:val="0"/>
        <w:i w:val="0"/>
        <w:iCs w:val="0"/>
        <w:caps w:val="0"/>
        <w:smallCaps w:val="0"/>
        <w:strike w:val="0"/>
        <w:spacing w:val="0"/>
        <w:position w:val="0"/>
        <w:highlight w:val="none"/>
        <w:vertAlign w:val="baseline"/>
      </w:rPr>
    </w:lvl>
    <w:lvl w:ilvl="4">
      <w:start w:val="1"/>
      <w:numFmt w:val="bullet"/>
      <w:lvlText w:val="o"/>
      <w:lvlJc w:val="left"/>
      <w:pPr>
        <w:ind w:left="3946"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start w:val="1"/>
      <w:numFmt w:val="bullet"/>
      <w:lvlText w:val="▪"/>
      <w:lvlJc w:val="left"/>
      <w:pPr>
        <w:ind w:left="4666"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start w:val="1"/>
      <w:numFmt w:val="bullet"/>
      <w:lvlText w:val="·"/>
      <w:lvlJc w:val="left"/>
      <w:pPr>
        <w:ind w:left="5386" w:hanging="360"/>
      </w:pPr>
      <w:rPr>
        <w:rFonts w:ascii="Symbol" w:eastAsia="Symbol" w:hAnsi="Symbol" w:cs="Symbol"/>
        <w:b w:val="0"/>
        <w:bCs w:val="0"/>
        <w:i w:val="0"/>
        <w:iCs w:val="0"/>
        <w:caps w:val="0"/>
        <w:smallCaps w:val="0"/>
        <w:strike w:val="0"/>
        <w:spacing w:val="0"/>
        <w:position w:val="0"/>
        <w:highlight w:val="none"/>
        <w:vertAlign w:val="baseline"/>
      </w:rPr>
    </w:lvl>
    <w:lvl w:ilvl="7">
      <w:start w:val="1"/>
      <w:numFmt w:val="bullet"/>
      <w:lvlText w:val="o"/>
      <w:lvlJc w:val="left"/>
      <w:pPr>
        <w:ind w:left="6106"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start w:val="1"/>
      <w:numFmt w:val="bullet"/>
      <w:lvlText w:val="▪"/>
      <w:lvlJc w:val="left"/>
      <w:pPr>
        <w:ind w:left="6826"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19" w15:restartNumberingAfterBreak="0">
    <w:nsid w:val="4DF62DCF"/>
    <w:multiLevelType w:val="multilevel"/>
    <w:tmpl w:val="7B7CEB22"/>
    <w:numStyleLink w:val="ImportedStyle6"/>
  </w:abstractNum>
  <w:abstractNum w:abstractNumId="20" w15:restartNumberingAfterBreak="0">
    <w:nsid w:val="55E03A95"/>
    <w:multiLevelType w:val="multilevel"/>
    <w:tmpl w:val="41408C46"/>
    <w:styleLink w:val="ImportedStyle2"/>
    <w:lvl w:ilvl="0">
      <w:start w:val="1"/>
      <w:numFmt w:val="decimal"/>
      <w:pStyle w:val="ImportedStyle2"/>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459" w:hanging="459"/>
      </w:pPr>
      <w:rPr>
        <w:rFonts w:hAnsi="Arial Unicode MS"/>
        <w:b/>
        <w:bCs/>
        <w:caps w:val="0"/>
        <w:smallCaps w:val="0"/>
        <w:strike w:val="0"/>
        <w:spacing w:val="0"/>
        <w:position w:val="0"/>
        <w:highlight w:val="none"/>
        <w:vertAlign w:val="baseline"/>
      </w:rPr>
    </w:lvl>
    <w:lvl w:ilvl="1">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666" w:hanging="306"/>
      </w:pPr>
      <w:rPr>
        <w:rFonts w:hAnsi="Arial Unicode MS"/>
        <w:b/>
        <w:bCs/>
        <w:caps w:val="0"/>
        <w:smallCaps w:val="0"/>
        <w:strike w:val="0"/>
        <w:spacing w:val="0"/>
        <w:position w:val="0"/>
        <w:highlight w:val="none"/>
        <w:vertAlign w:val="baseline"/>
      </w:rPr>
    </w:lvl>
    <w:lvl w:ilvl="2">
      <w:start w:val="1"/>
      <w:numFmt w:val="decimal"/>
      <w:suff w:val="nothing"/>
      <w:lvlText w:val="%2.%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853" w:hanging="133"/>
      </w:pPr>
      <w:rPr>
        <w:rFonts w:hAnsi="Arial Unicode MS"/>
        <w:b/>
        <w:bCs/>
        <w:caps w:val="0"/>
        <w:smallCaps w:val="0"/>
        <w:strike w:val="0"/>
        <w:spacing w:val="0"/>
        <w:position w:val="0"/>
        <w:highlight w:val="none"/>
        <w:vertAlign w:val="baseline"/>
      </w:rPr>
    </w:lvl>
    <w:lvl w:ilvl="3">
      <w:start w:val="1"/>
      <w:numFmt w:val="lowerLetter"/>
      <w:suff w:val="nothing"/>
      <w:lvlText w:val="%2.%3.%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1213" w:hanging="133"/>
      </w:pPr>
      <w:rPr>
        <w:rFonts w:hAnsi="Arial Unicode MS"/>
        <w:b/>
        <w:bCs/>
        <w:caps w:val="0"/>
        <w:smallCaps w:val="0"/>
        <w:strike w:val="0"/>
        <w:spacing w:val="0"/>
        <w:position w:val="0"/>
        <w:highlight w:val="none"/>
        <w:vertAlign w:val="baseline"/>
      </w:rPr>
    </w:lvl>
    <w:lvl w:ilvl="4">
      <w:start w:val="1"/>
      <w:numFmt w:val="lowerRoman"/>
      <w:suff w:val="nothing"/>
      <w:lvlText w:val="%2.%3.%4)%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1573" w:hanging="133"/>
      </w:pPr>
      <w:rPr>
        <w:rFonts w:hAnsi="Arial Unicode MS"/>
        <w:b/>
        <w:bCs/>
        <w:caps w:val="0"/>
        <w:smallCaps w:val="0"/>
        <w:strike w:val="0"/>
        <w:spacing w:val="0"/>
        <w:position w:val="0"/>
        <w:highlight w:val="none"/>
        <w:vertAlign w:val="baseline"/>
      </w:rPr>
    </w:lvl>
    <w:lvl w:ilvl="5">
      <w:start w:val="1"/>
      <w:numFmt w:val="decimal"/>
      <w:suff w:val="nothing"/>
      <w:lvlText w:val="%2.%3.%4)%5)%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1933" w:hanging="133"/>
      </w:pPr>
      <w:rPr>
        <w:rFonts w:hAnsi="Arial Unicode MS"/>
        <w:b/>
        <w:bCs/>
        <w:caps w:val="0"/>
        <w:smallCaps w:val="0"/>
        <w:strike w:val="0"/>
        <w:spacing w:val="0"/>
        <w:position w:val="0"/>
        <w:highlight w:val="none"/>
        <w:vertAlign w:val="baseline"/>
      </w:rPr>
    </w:lvl>
    <w:lvl w:ilvl="6">
      <w:start w:val="1"/>
      <w:numFmt w:val="decimal"/>
      <w:suff w:val="nothing"/>
      <w:lvlText w:val="%2.%3.%4)%5)%6)%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2293" w:hanging="133"/>
      </w:pPr>
      <w:rPr>
        <w:rFonts w:hAnsi="Arial Unicode MS"/>
        <w:b/>
        <w:bCs/>
        <w:caps w:val="0"/>
        <w:smallCaps w:val="0"/>
        <w:strike w:val="0"/>
        <w:spacing w:val="0"/>
        <w:position w:val="0"/>
        <w:highlight w:val="none"/>
        <w:vertAlign w:val="baseline"/>
      </w:rPr>
    </w:lvl>
    <w:lvl w:ilvl="7">
      <w:start w:val="1"/>
      <w:numFmt w:val="decimal"/>
      <w:suff w:val="nothing"/>
      <w:lvlText w:val="%2.%3.%4)%5)%6)%7.%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2653" w:hanging="133"/>
      </w:pPr>
      <w:rPr>
        <w:rFonts w:hAnsi="Arial Unicode MS"/>
        <w:b/>
        <w:bCs/>
        <w:caps w:val="0"/>
        <w:smallCaps w:val="0"/>
        <w:strike w:val="0"/>
        <w:spacing w:val="0"/>
        <w:position w:val="0"/>
        <w:highlight w:val="none"/>
        <w:vertAlign w:val="baseline"/>
      </w:rPr>
    </w:lvl>
    <w:lvl w:ilvl="8">
      <w:start w:val="1"/>
      <w:numFmt w:val="decimal"/>
      <w:suff w:val="nothing"/>
      <w:lvlText w:val="%2.%3.%4)%5)%6)%7.%8.%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3013" w:hanging="133"/>
      </w:pPr>
      <w:rPr>
        <w:rFonts w:hAnsi="Arial Unicode MS"/>
        <w:b/>
        <w:bCs/>
        <w:caps w:val="0"/>
        <w:smallCaps w:val="0"/>
        <w:strike w:val="0"/>
        <w:spacing w:val="0"/>
        <w:position w:val="0"/>
        <w:highlight w:val="none"/>
        <w:vertAlign w:val="baseline"/>
      </w:rPr>
    </w:lvl>
  </w:abstractNum>
  <w:abstractNum w:abstractNumId="21" w15:restartNumberingAfterBreak="0">
    <w:nsid w:val="5AA5369D"/>
    <w:multiLevelType w:val="multilevel"/>
    <w:tmpl w:val="DBA6012A"/>
    <w:lvl w:ilvl="0">
      <w:start w:val="1"/>
      <w:numFmt w:val="bullet"/>
      <w:lvlText w:val="-"/>
      <w:lvlJc w:val="left"/>
      <w:pPr>
        <w:ind w:left="756" w:hanging="396"/>
      </w:pPr>
      <w:rPr>
        <w:rFonts w:ascii="Calibri" w:eastAsia="Calibri" w:hAnsi="Calibri" w:cs="Calibri"/>
        <w:b w:val="0"/>
        <w:bCs w:val="0"/>
        <w:i w:val="0"/>
        <w:iCs w:val="0"/>
        <w:caps w:val="0"/>
        <w:smallCaps w:val="0"/>
        <w:strike w:val="0"/>
        <w:spacing w:val="0"/>
        <w:position w:val="0"/>
        <w:highlight w:val="none"/>
        <w:vertAlign w:val="baseline"/>
      </w:rPr>
    </w:lvl>
    <w:lvl w:ilvl="1">
      <w:start w:val="1"/>
      <w:numFmt w:val="bullet"/>
      <w:lvlText w:val="o"/>
      <w:lvlJc w:val="left"/>
      <w:pPr>
        <w:ind w:left="1476" w:hanging="396"/>
      </w:pPr>
      <w:rPr>
        <w:rFonts w:ascii="Calibri" w:eastAsia="Calibri" w:hAnsi="Calibri" w:cs="Calibri"/>
        <w:b w:val="0"/>
        <w:bCs w:val="0"/>
        <w:i w:val="0"/>
        <w:iCs w:val="0"/>
        <w:caps w:val="0"/>
        <w:smallCaps w:val="0"/>
        <w:strike w:val="0"/>
        <w:spacing w:val="0"/>
        <w:position w:val="0"/>
        <w:highlight w:val="none"/>
        <w:vertAlign w:val="baseline"/>
      </w:rPr>
    </w:lvl>
    <w:lvl w:ilvl="2">
      <w:start w:val="1"/>
      <w:numFmt w:val="bullet"/>
      <w:lvlText w:val="▪"/>
      <w:lvlJc w:val="left"/>
      <w:pPr>
        <w:ind w:left="2196" w:hanging="396"/>
      </w:pPr>
      <w:rPr>
        <w:rFonts w:ascii="Calibri" w:eastAsia="Calibri" w:hAnsi="Calibri" w:cs="Calibri"/>
        <w:b w:val="0"/>
        <w:bCs w:val="0"/>
        <w:i w:val="0"/>
        <w:iCs w:val="0"/>
        <w:caps w:val="0"/>
        <w:smallCaps w:val="0"/>
        <w:strike w:val="0"/>
        <w:spacing w:val="0"/>
        <w:position w:val="0"/>
        <w:highlight w:val="none"/>
        <w:vertAlign w:val="baseline"/>
      </w:rPr>
    </w:lvl>
    <w:lvl w:ilvl="3">
      <w:start w:val="1"/>
      <w:numFmt w:val="bullet"/>
      <w:lvlText w:val="•"/>
      <w:lvlJc w:val="left"/>
      <w:pPr>
        <w:ind w:left="2916" w:hanging="396"/>
      </w:pPr>
      <w:rPr>
        <w:rFonts w:ascii="Calibri" w:eastAsia="Calibri" w:hAnsi="Calibri" w:cs="Calibri"/>
        <w:b w:val="0"/>
        <w:bCs w:val="0"/>
        <w:i w:val="0"/>
        <w:iCs w:val="0"/>
        <w:caps w:val="0"/>
        <w:smallCaps w:val="0"/>
        <w:strike w:val="0"/>
        <w:spacing w:val="0"/>
        <w:position w:val="0"/>
        <w:highlight w:val="none"/>
        <w:vertAlign w:val="baseline"/>
      </w:rPr>
    </w:lvl>
    <w:lvl w:ilvl="4">
      <w:start w:val="1"/>
      <w:numFmt w:val="bullet"/>
      <w:lvlText w:val="o"/>
      <w:lvlJc w:val="left"/>
      <w:pPr>
        <w:ind w:left="3636" w:hanging="396"/>
      </w:pPr>
      <w:rPr>
        <w:rFonts w:ascii="Calibri" w:eastAsia="Calibri" w:hAnsi="Calibri" w:cs="Calibri"/>
        <w:b w:val="0"/>
        <w:bCs w:val="0"/>
        <w:i w:val="0"/>
        <w:iCs w:val="0"/>
        <w:caps w:val="0"/>
        <w:smallCaps w:val="0"/>
        <w:strike w:val="0"/>
        <w:spacing w:val="0"/>
        <w:position w:val="0"/>
        <w:highlight w:val="none"/>
        <w:vertAlign w:val="baseline"/>
      </w:rPr>
    </w:lvl>
    <w:lvl w:ilvl="5">
      <w:start w:val="1"/>
      <w:numFmt w:val="bullet"/>
      <w:lvlText w:val="▪"/>
      <w:lvlJc w:val="left"/>
      <w:pPr>
        <w:ind w:left="4356" w:hanging="396"/>
      </w:pPr>
      <w:rPr>
        <w:rFonts w:ascii="Calibri" w:eastAsia="Calibri" w:hAnsi="Calibri" w:cs="Calibri"/>
        <w:b w:val="0"/>
        <w:bCs w:val="0"/>
        <w:i w:val="0"/>
        <w:iCs w:val="0"/>
        <w:caps w:val="0"/>
        <w:smallCaps w:val="0"/>
        <w:strike w:val="0"/>
        <w:spacing w:val="0"/>
        <w:position w:val="0"/>
        <w:highlight w:val="none"/>
        <w:vertAlign w:val="baseline"/>
      </w:rPr>
    </w:lvl>
    <w:lvl w:ilvl="6">
      <w:start w:val="1"/>
      <w:numFmt w:val="bullet"/>
      <w:lvlText w:val="•"/>
      <w:lvlJc w:val="left"/>
      <w:pPr>
        <w:ind w:left="5076" w:hanging="396"/>
      </w:pPr>
      <w:rPr>
        <w:rFonts w:ascii="Calibri" w:eastAsia="Calibri" w:hAnsi="Calibri" w:cs="Calibri"/>
        <w:b w:val="0"/>
        <w:bCs w:val="0"/>
        <w:i w:val="0"/>
        <w:iCs w:val="0"/>
        <w:caps w:val="0"/>
        <w:smallCaps w:val="0"/>
        <w:strike w:val="0"/>
        <w:spacing w:val="0"/>
        <w:position w:val="0"/>
        <w:highlight w:val="none"/>
        <w:vertAlign w:val="baseline"/>
      </w:rPr>
    </w:lvl>
    <w:lvl w:ilvl="7">
      <w:start w:val="1"/>
      <w:numFmt w:val="bullet"/>
      <w:lvlText w:val="o"/>
      <w:lvlJc w:val="left"/>
      <w:pPr>
        <w:ind w:left="5796" w:hanging="396"/>
      </w:pPr>
      <w:rPr>
        <w:rFonts w:ascii="Calibri" w:eastAsia="Calibri" w:hAnsi="Calibri" w:cs="Calibri"/>
        <w:b w:val="0"/>
        <w:bCs w:val="0"/>
        <w:i w:val="0"/>
        <w:iCs w:val="0"/>
        <w:caps w:val="0"/>
        <w:smallCaps w:val="0"/>
        <w:strike w:val="0"/>
        <w:spacing w:val="0"/>
        <w:position w:val="0"/>
        <w:highlight w:val="none"/>
        <w:vertAlign w:val="baseline"/>
      </w:rPr>
    </w:lvl>
    <w:lvl w:ilvl="8">
      <w:start w:val="1"/>
      <w:numFmt w:val="bullet"/>
      <w:lvlText w:val="▪"/>
      <w:lvlJc w:val="left"/>
      <w:pPr>
        <w:ind w:left="6516" w:hanging="396"/>
      </w:pPr>
      <w:rPr>
        <w:rFonts w:ascii="Calibri" w:eastAsia="Calibri" w:hAnsi="Calibri" w:cs="Calibri"/>
        <w:b w:val="0"/>
        <w:bCs w:val="0"/>
        <w:i w:val="0"/>
        <w:iCs w:val="0"/>
        <w:caps w:val="0"/>
        <w:smallCaps w:val="0"/>
        <w:strike w:val="0"/>
        <w:spacing w:val="0"/>
        <w:position w:val="0"/>
        <w:highlight w:val="none"/>
        <w:vertAlign w:val="baseline"/>
      </w:rPr>
    </w:lvl>
  </w:abstractNum>
  <w:abstractNum w:abstractNumId="22" w15:restartNumberingAfterBreak="0">
    <w:nsid w:val="5C131929"/>
    <w:multiLevelType w:val="multilevel"/>
    <w:tmpl w:val="3008EB7C"/>
    <w:numStyleLink w:val="ImportedStyle4"/>
  </w:abstractNum>
  <w:abstractNum w:abstractNumId="23" w15:restartNumberingAfterBreak="0">
    <w:nsid w:val="5F4220A0"/>
    <w:multiLevelType w:val="hybridMultilevel"/>
    <w:tmpl w:val="CFBE4382"/>
    <w:lvl w:ilvl="0" w:tplc="A76C6C0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D81210"/>
    <w:multiLevelType w:val="multilevel"/>
    <w:tmpl w:val="C75A3C18"/>
    <w:numStyleLink w:val="ImportedStyle3"/>
  </w:abstractNum>
  <w:abstractNum w:abstractNumId="25" w15:restartNumberingAfterBreak="0">
    <w:nsid w:val="6CAE1789"/>
    <w:multiLevelType w:val="multilevel"/>
    <w:tmpl w:val="13DA1884"/>
    <w:numStyleLink w:val="ImportedStyle5"/>
  </w:abstractNum>
  <w:abstractNum w:abstractNumId="26" w15:restartNumberingAfterBreak="0">
    <w:nsid w:val="79E757A1"/>
    <w:multiLevelType w:val="multilevel"/>
    <w:tmpl w:val="2D64C3F0"/>
    <w:lvl w:ilvl="0">
      <w:start w:val="1"/>
      <w:numFmt w:val="bullet"/>
      <w:lvlText w:val="-"/>
      <w:lvlJc w:val="left"/>
      <w:pPr>
        <w:ind w:left="720" w:hanging="360"/>
      </w:pPr>
      <w:rPr>
        <w:rFonts w:ascii="Arial" w:eastAsia="Arial" w:hAnsi="Arial" w:cs="Arial"/>
        <w:b w:val="0"/>
        <w:bCs w:val="0"/>
        <w:i w:val="0"/>
        <w:iCs w:val="0"/>
        <w:caps w:val="0"/>
        <w:smallCaps w:val="0"/>
        <w:strike w:val="0"/>
        <w:spacing w:val="0"/>
        <w:position w:val="0"/>
        <w:highlight w:val="none"/>
        <w:vertAlign w:val="baseline"/>
      </w:rPr>
    </w:lvl>
    <w:lvl w:ilvl="1">
      <w:start w:val="1"/>
      <w:numFmt w:val="bullet"/>
      <w:lvlText w:val="o"/>
      <w:lvlJc w:val="left"/>
      <w:pPr>
        <w:ind w:left="1440" w:hanging="360"/>
      </w:pPr>
      <w:rPr>
        <w:rFonts w:ascii="Arial" w:eastAsia="Arial" w:hAnsi="Arial" w:cs="Arial"/>
        <w:b w:val="0"/>
        <w:bCs w:val="0"/>
        <w:i w:val="0"/>
        <w:iCs w:val="0"/>
        <w:caps w:val="0"/>
        <w:smallCaps w:val="0"/>
        <w:strike w:val="0"/>
        <w:spacing w:val="0"/>
        <w:position w:val="0"/>
        <w:highlight w:val="none"/>
        <w:vertAlign w:val="baseline"/>
      </w:rPr>
    </w:lvl>
    <w:lvl w:ilvl="2">
      <w:start w:val="1"/>
      <w:numFmt w:val="bullet"/>
      <w:lvlText w:val="▪"/>
      <w:lvlJc w:val="left"/>
      <w:pPr>
        <w:ind w:left="2160" w:hanging="360"/>
      </w:pPr>
      <w:rPr>
        <w:rFonts w:ascii="Arial" w:eastAsia="Arial" w:hAnsi="Arial" w:cs="Arial"/>
        <w:b w:val="0"/>
        <w:bCs w:val="0"/>
        <w:i w:val="0"/>
        <w:iCs w:val="0"/>
        <w:caps w:val="0"/>
        <w:smallCaps w:val="0"/>
        <w:strike w:val="0"/>
        <w:spacing w:val="0"/>
        <w:position w:val="0"/>
        <w:highlight w:val="none"/>
        <w:vertAlign w:val="baseline"/>
      </w:rPr>
    </w:lvl>
    <w:lvl w:ilvl="3">
      <w:start w:val="1"/>
      <w:numFmt w:val="bullet"/>
      <w:lvlText w:val="•"/>
      <w:lvlJc w:val="left"/>
      <w:pPr>
        <w:ind w:left="2880" w:hanging="360"/>
      </w:pPr>
      <w:rPr>
        <w:rFonts w:ascii="Arial" w:eastAsia="Arial" w:hAnsi="Arial" w:cs="Arial"/>
        <w:b w:val="0"/>
        <w:bCs w:val="0"/>
        <w:i w:val="0"/>
        <w:iCs w:val="0"/>
        <w:caps w:val="0"/>
        <w:smallCaps w:val="0"/>
        <w:strike w:val="0"/>
        <w:spacing w:val="0"/>
        <w:position w:val="0"/>
        <w:highlight w:val="none"/>
        <w:vertAlign w:val="baseline"/>
      </w:rPr>
    </w:lvl>
    <w:lvl w:ilvl="4">
      <w:start w:val="1"/>
      <w:numFmt w:val="bullet"/>
      <w:lvlText w:val="o"/>
      <w:lvlJc w:val="left"/>
      <w:pPr>
        <w:ind w:left="3600" w:hanging="360"/>
      </w:pPr>
      <w:rPr>
        <w:rFonts w:ascii="Arial" w:eastAsia="Arial" w:hAnsi="Arial" w:cs="Arial"/>
        <w:b w:val="0"/>
        <w:bCs w:val="0"/>
        <w:i w:val="0"/>
        <w:iCs w:val="0"/>
        <w:caps w:val="0"/>
        <w:smallCaps w:val="0"/>
        <w:strike w:val="0"/>
        <w:spacing w:val="0"/>
        <w:position w:val="0"/>
        <w:highlight w:val="none"/>
        <w:vertAlign w:val="baseline"/>
      </w:rPr>
    </w:lvl>
    <w:lvl w:ilvl="5">
      <w:start w:val="1"/>
      <w:numFmt w:val="bullet"/>
      <w:lvlText w:val="▪"/>
      <w:lvlJc w:val="left"/>
      <w:pPr>
        <w:ind w:left="4320" w:hanging="360"/>
      </w:pPr>
      <w:rPr>
        <w:rFonts w:ascii="Arial" w:eastAsia="Arial" w:hAnsi="Arial" w:cs="Arial"/>
        <w:b w:val="0"/>
        <w:bCs w:val="0"/>
        <w:i w:val="0"/>
        <w:iCs w:val="0"/>
        <w:caps w:val="0"/>
        <w:smallCaps w:val="0"/>
        <w:strike w:val="0"/>
        <w:spacing w:val="0"/>
        <w:position w:val="0"/>
        <w:highlight w:val="none"/>
        <w:vertAlign w:val="baseline"/>
      </w:rPr>
    </w:lvl>
    <w:lvl w:ilvl="6">
      <w:start w:val="1"/>
      <w:numFmt w:val="bullet"/>
      <w:lvlText w:val="•"/>
      <w:lvlJc w:val="left"/>
      <w:pPr>
        <w:ind w:left="5040" w:hanging="360"/>
      </w:pPr>
      <w:rPr>
        <w:rFonts w:ascii="Arial" w:eastAsia="Arial" w:hAnsi="Arial" w:cs="Arial"/>
        <w:b w:val="0"/>
        <w:bCs w:val="0"/>
        <w:i w:val="0"/>
        <w:iCs w:val="0"/>
        <w:caps w:val="0"/>
        <w:smallCaps w:val="0"/>
        <w:strike w:val="0"/>
        <w:spacing w:val="0"/>
        <w:position w:val="0"/>
        <w:highlight w:val="none"/>
        <w:vertAlign w:val="baseline"/>
      </w:rPr>
    </w:lvl>
    <w:lvl w:ilvl="7">
      <w:start w:val="1"/>
      <w:numFmt w:val="bullet"/>
      <w:lvlText w:val="o"/>
      <w:lvlJc w:val="left"/>
      <w:pPr>
        <w:ind w:left="5760" w:hanging="360"/>
      </w:pPr>
      <w:rPr>
        <w:rFonts w:ascii="Arial" w:eastAsia="Arial" w:hAnsi="Arial" w:cs="Arial"/>
        <w:b w:val="0"/>
        <w:bCs w:val="0"/>
        <w:i w:val="0"/>
        <w:iCs w:val="0"/>
        <w:caps w:val="0"/>
        <w:smallCaps w:val="0"/>
        <w:strike w:val="0"/>
        <w:spacing w:val="0"/>
        <w:position w:val="0"/>
        <w:highlight w:val="none"/>
        <w:vertAlign w:val="baseline"/>
      </w:rPr>
    </w:lvl>
    <w:lvl w:ilvl="8">
      <w:start w:val="1"/>
      <w:numFmt w:val="bullet"/>
      <w:lvlText w:val="▪"/>
      <w:lvlJc w:val="left"/>
      <w:pPr>
        <w:ind w:left="6480" w:hanging="360"/>
      </w:pPr>
      <w:rPr>
        <w:rFonts w:ascii="Arial" w:eastAsia="Arial" w:hAnsi="Arial" w:cs="Arial"/>
        <w:b w:val="0"/>
        <w:bCs w:val="0"/>
        <w:i w:val="0"/>
        <w:iCs w:val="0"/>
        <w:caps w:val="0"/>
        <w:smallCaps w:val="0"/>
        <w:strike w:val="0"/>
        <w:spacing w:val="0"/>
        <w:position w:val="0"/>
        <w:highlight w:val="none"/>
        <w:vertAlign w:val="baseline"/>
      </w:rPr>
    </w:lvl>
  </w:abstractNum>
  <w:abstractNum w:abstractNumId="27" w15:restartNumberingAfterBreak="0">
    <w:nsid w:val="7AE745CD"/>
    <w:multiLevelType w:val="multilevel"/>
    <w:tmpl w:val="F5F66D84"/>
    <w:numStyleLink w:val="ImportedStyle7"/>
  </w:abstractNum>
  <w:num w:numId="1">
    <w:abstractNumId w:val="21"/>
  </w:num>
  <w:num w:numId="2">
    <w:abstractNumId w:val="4"/>
  </w:num>
  <w:num w:numId="3">
    <w:abstractNumId w:val="4"/>
    <w:lvlOverride w:ilvl="0">
      <w:startOverride w:val="2"/>
      <w:lvl w:ilvl="0">
        <w:start w:val="2"/>
        <w:numFmt w:val="decimal"/>
        <w:lvlText w:val="%1."/>
        <w:lvlJc w:val="left"/>
        <w:pPr>
          <w:ind w:left="609" w:hanging="388"/>
        </w:pPr>
        <w:rPr>
          <w:rFonts w:hAnsi="Arial Unicode MS"/>
          <w:caps w:val="0"/>
          <w:smallCaps w:val="0"/>
          <w:strike w:val="0"/>
          <w:spacing w:val="0"/>
          <w:position w:val="0"/>
          <w:highlight w:val="none"/>
          <w:vertAlign w:val="baseline"/>
        </w:rPr>
      </w:lvl>
    </w:lvlOverride>
    <w:lvlOverride w:ilvl="1">
      <w:startOverride w:val="1"/>
      <w:lvl w:ilvl="1">
        <w:start w:val="1"/>
        <w:numFmt w:val="decimal"/>
        <w:lvlText w:val="%2."/>
        <w:lvlJc w:val="left"/>
        <w:pPr>
          <w:ind w:left="861" w:hanging="280"/>
        </w:pPr>
        <w:rPr>
          <w:rFonts w:hAnsi="Arial Unicode MS"/>
          <w:caps w:val="0"/>
          <w:smallCaps w:val="0"/>
          <w:strike w:val="0"/>
          <w:spacing w:val="0"/>
          <w:position w:val="0"/>
          <w:highlight w:val="none"/>
          <w:vertAlign w:val="baseline"/>
        </w:rPr>
      </w:lvl>
    </w:lvlOverride>
    <w:lvlOverride w:ilvl="2">
      <w:startOverride w:val="1"/>
      <w:lvl w:ilvl="2">
        <w:start w:val="1"/>
        <w:numFmt w:val="decimal"/>
        <w:suff w:val="nothing"/>
        <w:lvlText w:val="%2.%3."/>
        <w:lvlJc w:val="left"/>
        <w:pPr>
          <w:ind w:left="1064" w:hanging="122"/>
        </w:pPr>
        <w:rPr>
          <w:rFonts w:hAnsi="Arial Unicode MS"/>
          <w:caps w:val="0"/>
          <w:smallCaps w:val="0"/>
          <w:strike w:val="0"/>
          <w:spacing w:val="0"/>
          <w:position w:val="0"/>
          <w:highlight w:val="none"/>
          <w:vertAlign w:val="baseline"/>
        </w:rPr>
      </w:lvl>
    </w:lvlOverride>
    <w:lvlOverride w:ilvl="3">
      <w:startOverride w:val="1"/>
      <w:lvl w:ilvl="3">
        <w:start w:val="1"/>
        <w:numFmt w:val="lowerLetter"/>
        <w:suff w:val="nothing"/>
        <w:lvlText w:val="%2.%3.%4)"/>
        <w:lvlJc w:val="left"/>
        <w:pPr>
          <w:ind w:left="1424" w:hanging="122"/>
        </w:pPr>
        <w:rPr>
          <w:rFonts w:hAnsi="Arial Unicode MS"/>
          <w:caps w:val="0"/>
          <w:smallCaps w:val="0"/>
          <w:strike w:val="0"/>
          <w:spacing w:val="0"/>
          <w:position w:val="0"/>
          <w:highlight w:val="none"/>
          <w:vertAlign w:val="baseline"/>
        </w:rPr>
      </w:lvl>
    </w:lvlOverride>
    <w:lvlOverride w:ilvl="4">
      <w:startOverride w:val="1"/>
      <w:lvl w:ilvl="4">
        <w:start w:val="1"/>
        <w:numFmt w:val="lowerRoman"/>
        <w:suff w:val="nothing"/>
        <w:lvlText w:val="%2.%3.%4)%5)"/>
        <w:lvlJc w:val="left"/>
        <w:pPr>
          <w:ind w:left="1784" w:hanging="122"/>
        </w:pPr>
        <w:rPr>
          <w:rFonts w:hAnsi="Arial Unicode MS"/>
          <w:caps w:val="0"/>
          <w:smallCaps w:val="0"/>
          <w:strike w:val="0"/>
          <w:spacing w:val="0"/>
          <w:position w:val="0"/>
          <w:highlight w:val="none"/>
          <w:vertAlign w:val="baseline"/>
        </w:rPr>
      </w:lvl>
    </w:lvlOverride>
    <w:lvlOverride w:ilvl="5">
      <w:startOverride w:val="1"/>
      <w:lvl w:ilvl="5">
        <w:start w:val="1"/>
        <w:numFmt w:val="decimal"/>
        <w:suff w:val="nothing"/>
        <w:lvlText w:val="%2.%3.%4)%5)%6)"/>
        <w:lvlJc w:val="left"/>
        <w:pPr>
          <w:ind w:left="2144" w:hanging="122"/>
        </w:pPr>
        <w:rPr>
          <w:rFonts w:hAnsi="Arial Unicode MS"/>
          <w:caps w:val="0"/>
          <w:smallCaps w:val="0"/>
          <w:strike w:val="0"/>
          <w:spacing w:val="0"/>
          <w:position w:val="0"/>
          <w:highlight w:val="none"/>
          <w:vertAlign w:val="baseline"/>
        </w:rPr>
      </w:lvl>
    </w:lvlOverride>
    <w:lvlOverride w:ilvl="6">
      <w:startOverride w:val="1"/>
      <w:lvl w:ilvl="6">
        <w:start w:val="1"/>
        <w:numFmt w:val="decimal"/>
        <w:suff w:val="nothing"/>
        <w:lvlText w:val="%2.%3.%4)%5)%6)%7."/>
        <w:lvlJc w:val="left"/>
        <w:pPr>
          <w:ind w:left="2504" w:hanging="122"/>
        </w:pPr>
        <w:rPr>
          <w:rFonts w:hAnsi="Arial Unicode MS"/>
          <w:caps w:val="0"/>
          <w:smallCaps w:val="0"/>
          <w:strike w:val="0"/>
          <w:spacing w:val="0"/>
          <w:position w:val="0"/>
          <w:highlight w:val="none"/>
          <w:vertAlign w:val="baseline"/>
        </w:rPr>
      </w:lvl>
    </w:lvlOverride>
    <w:lvlOverride w:ilvl="7">
      <w:startOverride w:val="1"/>
      <w:lvl w:ilvl="7">
        <w:start w:val="1"/>
        <w:numFmt w:val="decimal"/>
        <w:suff w:val="nothing"/>
        <w:lvlText w:val="%2.%3.%4)%5)%6)%7.%8."/>
        <w:lvlJc w:val="left"/>
        <w:pPr>
          <w:ind w:left="2863" w:hanging="122"/>
        </w:pPr>
        <w:rPr>
          <w:rFonts w:hAnsi="Arial Unicode MS"/>
          <w:caps w:val="0"/>
          <w:smallCaps w:val="0"/>
          <w:strike w:val="0"/>
          <w:spacing w:val="0"/>
          <w:position w:val="0"/>
          <w:highlight w:val="none"/>
          <w:vertAlign w:val="baseline"/>
        </w:rPr>
      </w:lvl>
    </w:lvlOverride>
    <w:lvlOverride w:ilvl="8">
      <w:startOverride w:val="1"/>
      <w:lvl w:ilvl="8">
        <w:start w:val="1"/>
        <w:numFmt w:val="decimal"/>
        <w:suff w:val="nothing"/>
        <w:lvlText w:val="%2.%3.%4)%5)%6)%7.%8.%9."/>
        <w:lvlJc w:val="left"/>
        <w:pPr>
          <w:ind w:left="3223" w:hanging="122"/>
        </w:pPr>
        <w:rPr>
          <w:rFonts w:hAnsi="Arial Unicode MS"/>
          <w:caps w:val="0"/>
          <w:smallCaps w:val="0"/>
          <w:strike w:val="0"/>
          <w:spacing w:val="0"/>
          <w:position w:val="0"/>
          <w:highlight w:val="none"/>
          <w:vertAlign w:val="baseline"/>
        </w:rPr>
      </w:lvl>
    </w:lvlOverride>
  </w:num>
  <w:num w:numId="4">
    <w:abstractNumId w:val="4"/>
    <w:lvlOverride w:ilvl="0">
      <w:startOverride w:val="3"/>
    </w:lvlOverride>
  </w:num>
  <w:num w:numId="5">
    <w:abstractNumId w:val="4"/>
    <w:lvlOverride w:ilvl="0">
      <w:startOverride w:val="4"/>
    </w:lvlOverride>
  </w:num>
  <w:num w:numId="6">
    <w:abstractNumId w:val="4"/>
    <w:lvlOverride w:ilvl="0">
      <w:startOverride w:val="5"/>
    </w:lvlOverride>
  </w:num>
  <w:num w:numId="7">
    <w:abstractNumId w:val="4"/>
    <w:lvlOverride w:ilvl="0">
      <w:startOverride w:val="6"/>
    </w:lvlOverride>
  </w:num>
  <w:num w:numId="8">
    <w:abstractNumId w:val="4"/>
    <w:lvlOverride w:ilvl="0">
      <w:startOverride w:val="7"/>
    </w:lvlOverride>
  </w:num>
  <w:num w:numId="9">
    <w:abstractNumId w:val="4"/>
    <w:lvlOverride w:ilvl="0">
      <w:startOverride w:val="8"/>
    </w:lvlOverride>
  </w:num>
  <w:num w:numId="10">
    <w:abstractNumId w:val="4"/>
    <w:lvlOverride w:ilvl="0">
      <w:startOverride w:val="9"/>
      <w:lvl w:ilvl="0">
        <w:start w:val="9"/>
        <w:numFmt w:val="decimal"/>
        <w:lvlText w:val="%1."/>
        <w:lvlJc w:val="left"/>
        <w:pPr>
          <w:ind w:left="642" w:hanging="421"/>
        </w:pPr>
        <w:rPr>
          <w:rFonts w:hAnsi="Arial Unicode MS"/>
          <w:caps w:val="0"/>
          <w:smallCaps w:val="0"/>
          <w:strike w:val="0"/>
          <w:spacing w:val="0"/>
          <w:position w:val="0"/>
          <w:highlight w:val="none"/>
          <w:vertAlign w:val="baseline"/>
        </w:rPr>
      </w:lvl>
    </w:lvlOverride>
    <w:lvlOverride w:ilvl="1">
      <w:startOverride w:val="1"/>
      <w:lvl w:ilvl="1">
        <w:start w:val="1"/>
        <w:numFmt w:val="decimal"/>
        <w:lvlText w:val="%2."/>
        <w:lvlJc w:val="left"/>
        <w:pPr>
          <w:ind w:left="1002" w:hanging="421"/>
        </w:pPr>
        <w:rPr>
          <w:rFonts w:hAnsi="Arial Unicode MS"/>
          <w:caps w:val="0"/>
          <w:smallCaps w:val="0"/>
          <w:strike w:val="0"/>
          <w:spacing w:val="0"/>
          <w:position w:val="0"/>
          <w:highlight w:val="none"/>
          <w:vertAlign w:val="baseline"/>
        </w:rPr>
      </w:lvl>
    </w:lvlOverride>
    <w:lvlOverride w:ilvl="2">
      <w:startOverride w:val="1"/>
      <w:lvl w:ilvl="2">
        <w:start w:val="1"/>
        <w:numFmt w:val="decimal"/>
        <w:lvlText w:val="%2.%3."/>
        <w:lvlJc w:val="left"/>
        <w:pPr>
          <w:ind w:left="1362" w:hanging="421"/>
        </w:pPr>
        <w:rPr>
          <w:rFonts w:hAnsi="Arial Unicode MS"/>
          <w:caps w:val="0"/>
          <w:smallCaps w:val="0"/>
          <w:strike w:val="0"/>
          <w:spacing w:val="0"/>
          <w:position w:val="0"/>
          <w:highlight w:val="none"/>
          <w:vertAlign w:val="baseline"/>
        </w:rPr>
      </w:lvl>
    </w:lvlOverride>
    <w:lvlOverride w:ilvl="3">
      <w:startOverride w:val="1"/>
      <w:lvl w:ilvl="3">
        <w:start w:val="1"/>
        <w:numFmt w:val="lowerLetter"/>
        <w:suff w:val="nothing"/>
        <w:lvlText w:val="%2.%3.%4)"/>
        <w:lvlJc w:val="left"/>
        <w:pPr>
          <w:ind w:left="1423" w:hanging="122"/>
        </w:pPr>
        <w:rPr>
          <w:rFonts w:hAnsi="Arial Unicode MS"/>
          <w:caps w:val="0"/>
          <w:smallCaps w:val="0"/>
          <w:strike w:val="0"/>
          <w:spacing w:val="0"/>
          <w:position w:val="0"/>
          <w:highlight w:val="none"/>
          <w:vertAlign w:val="baseline"/>
        </w:rPr>
      </w:lvl>
    </w:lvlOverride>
    <w:lvlOverride w:ilvl="4">
      <w:startOverride w:val="1"/>
      <w:lvl w:ilvl="4">
        <w:start w:val="1"/>
        <w:numFmt w:val="lowerRoman"/>
        <w:suff w:val="nothing"/>
        <w:lvlText w:val="%2.%3.%4)%5)"/>
        <w:lvlJc w:val="left"/>
        <w:pPr>
          <w:ind w:left="1783" w:hanging="122"/>
        </w:pPr>
        <w:rPr>
          <w:rFonts w:hAnsi="Arial Unicode MS"/>
          <w:caps w:val="0"/>
          <w:smallCaps w:val="0"/>
          <w:strike w:val="0"/>
          <w:spacing w:val="0"/>
          <w:position w:val="0"/>
          <w:highlight w:val="none"/>
          <w:vertAlign w:val="baseline"/>
        </w:rPr>
      </w:lvl>
    </w:lvlOverride>
    <w:lvlOverride w:ilvl="5">
      <w:startOverride w:val="1"/>
      <w:lvl w:ilvl="5">
        <w:start w:val="1"/>
        <w:numFmt w:val="decimal"/>
        <w:suff w:val="nothing"/>
        <w:lvlText w:val="%2.%3.%4)%5)%6)"/>
        <w:lvlJc w:val="left"/>
        <w:pPr>
          <w:ind w:left="2143" w:hanging="122"/>
        </w:pPr>
        <w:rPr>
          <w:rFonts w:hAnsi="Arial Unicode MS"/>
          <w:caps w:val="0"/>
          <w:smallCaps w:val="0"/>
          <w:strike w:val="0"/>
          <w:spacing w:val="0"/>
          <w:position w:val="0"/>
          <w:highlight w:val="none"/>
          <w:vertAlign w:val="baseline"/>
        </w:rPr>
      </w:lvl>
    </w:lvlOverride>
    <w:lvlOverride w:ilvl="6">
      <w:startOverride w:val="1"/>
      <w:lvl w:ilvl="6">
        <w:start w:val="1"/>
        <w:numFmt w:val="decimal"/>
        <w:suff w:val="nothing"/>
        <w:lvlText w:val="%2.%3.%4)%5)%6)%7."/>
        <w:lvlJc w:val="left"/>
        <w:pPr>
          <w:ind w:left="2503" w:hanging="122"/>
        </w:pPr>
        <w:rPr>
          <w:rFonts w:hAnsi="Arial Unicode MS"/>
          <w:caps w:val="0"/>
          <w:smallCaps w:val="0"/>
          <w:strike w:val="0"/>
          <w:spacing w:val="0"/>
          <w:position w:val="0"/>
          <w:highlight w:val="none"/>
          <w:vertAlign w:val="baseline"/>
        </w:rPr>
      </w:lvl>
    </w:lvlOverride>
    <w:lvlOverride w:ilvl="7">
      <w:startOverride w:val="1"/>
      <w:lvl w:ilvl="7">
        <w:start w:val="1"/>
        <w:numFmt w:val="decimal"/>
        <w:suff w:val="nothing"/>
        <w:lvlText w:val="%2.%3.%4)%5)%6)%7.%8."/>
        <w:lvlJc w:val="left"/>
        <w:pPr>
          <w:ind w:left="2863" w:hanging="122"/>
        </w:pPr>
        <w:rPr>
          <w:rFonts w:hAnsi="Arial Unicode MS"/>
          <w:caps w:val="0"/>
          <w:smallCaps w:val="0"/>
          <w:strike w:val="0"/>
          <w:spacing w:val="0"/>
          <w:position w:val="0"/>
          <w:highlight w:val="none"/>
          <w:vertAlign w:val="baseline"/>
        </w:rPr>
      </w:lvl>
    </w:lvlOverride>
    <w:lvlOverride w:ilvl="8">
      <w:startOverride w:val="1"/>
      <w:lvl w:ilvl="8">
        <w:start w:val="1"/>
        <w:numFmt w:val="decimal"/>
        <w:suff w:val="nothing"/>
        <w:lvlText w:val="%2.%3.%4)%5)%6)%7.%8.%9."/>
        <w:lvlJc w:val="left"/>
        <w:pPr>
          <w:ind w:left="3223" w:hanging="122"/>
        </w:pPr>
        <w:rPr>
          <w:rFonts w:hAnsi="Arial Unicode MS"/>
          <w:caps w:val="0"/>
          <w:smallCaps w:val="0"/>
          <w:strike w:val="0"/>
          <w:spacing w:val="0"/>
          <w:position w:val="0"/>
          <w:highlight w:val="none"/>
          <w:vertAlign w:val="baseline"/>
        </w:rPr>
      </w:lvl>
    </w:lvlOverride>
  </w:num>
  <w:num w:numId="11">
    <w:abstractNumId w:val="20"/>
  </w:num>
  <w:num w:numId="12">
    <w:abstractNumId w:val="7"/>
  </w:num>
  <w:num w:numId="13">
    <w:abstractNumId w:val="17"/>
  </w:num>
  <w:num w:numId="14">
    <w:abstractNumId w:val="25"/>
  </w:num>
  <w:num w:numId="15">
    <w:abstractNumId w:val="1"/>
  </w:num>
  <w:num w:numId="16">
    <w:abstractNumId w:val="27"/>
  </w:num>
  <w:num w:numId="17">
    <w:abstractNumId w:val="13"/>
  </w:num>
  <w:num w:numId="18">
    <w:abstractNumId w:val="24"/>
  </w:num>
  <w:num w:numId="19">
    <w:abstractNumId w:val="24"/>
    <w:lvlOverride w:ilvl="0">
      <w:lvl w:ilvl="0">
        <w:start w:val="1"/>
        <w:numFmt w:val="bullet"/>
        <w:lvlText w:val="-"/>
        <w:lvlJc w:val="left"/>
        <w:pPr>
          <w:ind w:left="682" w:hanging="325"/>
        </w:pPr>
        <w:rPr>
          <w:rFonts w:ascii="Calibri" w:eastAsia="Calibri" w:hAnsi="Calibri" w:cs="Calibri"/>
          <w:b w:val="0"/>
          <w:bCs w:val="0"/>
          <w:i w:val="0"/>
          <w:iCs w:val="0"/>
          <w:caps w:val="0"/>
          <w:smallCaps w:val="0"/>
          <w:strike w:val="0"/>
          <w:spacing w:val="0"/>
          <w:position w:val="0"/>
          <w:sz w:val="20"/>
          <w:szCs w:val="20"/>
          <w:highlight w:val="none"/>
          <w:vertAlign w:val="baseline"/>
        </w:rPr>
      </w:lvl>
    </w:lvlOverride>
    <w:lvlOverride w:ilvl="1">
      <w:lvl w:ilvl="1">
        <w:start w:val="1"/>
        <w:numFmt w:val="bullet"/>
        <w:lvlText w:val="o"/>
        <w:lvlJc w:val="left"/>
        <w:pPr>
          <w:ind w:left="1402" w:hanging="325"/>
        </w:pPr>
        <w:rPr>
          <w:rFonts w:ascii="Calibri" w:eastAsia="Calibri" w:hAnsi="Calibri" w:cs="Calibri"/>
          <w:b w:val="0"/>
          <w:bCs w:val="0"/>
          <w:i w:val="0"/>
          <w:iCs w:val="0"/>
          <w:caps w:val="0"/>
          <w:smallCaps w:val="0"/>
          <w:strike w:val="0"/>
          <w:spacing w:val="0"/>
          <w:position w:val="0"/>
          <w:sz w:val="20"/>
          <w:szCs w:val="20"/>
          <w:highlight w:val="none"/>
          <w:vertAlign w:val="baseline"/>
        </w:rPr>
      </w:lvl>
    </w:lvlOverride>
    <w:lvlOverride w:ilvl="2">
      <w:lvl w:ilvl="2">
        <w:start w:val="1"/>
        <w:numFmt w:val="bullet"/>
        <w:lvlText w:val="▪"/>
        <w:lvlJc w:val="left"/>
        <w:pPr>
          <w:ind w:left="2122" w:hanging="325"/>
        </w:pPr>
        <w:rPr>
          <w:rFonts w:ascii="Calibri" w:eastAsia="Calibri" w:hAnsi="Calibri" w:cs="Calibri"/>
          <w:b w:val="0"/>
          <w:bCs w:val="0"/>
          <w:i w:val="0"/>
          <w:iCs w:val="0"/>
          <w:caps w:val="0"/>
          <w:smallCaps w:val="0"/>
          <w:strike w:val="0"/>
          <w:spacing w:val="0"/>
          <w:position w:val="0"/>
          <w:sz w:val="20"/>
          <w:szCs w:val="20"/>
          <w:highlight w:val="none"/>
          <w:vertAlign w:val="baseline"/>
        </w:rPr>
      </w:lvl>
    </w:lvlOverride>
    <w:lvlOverride w:ilvl="3">
      <w:lvl w:ilvl="3">
        <w:start w:val="1"/>
        <w:numFmt w:val="bullet"/>
        <w:lvlText w:val="•"/>
        <w:lvlJc w:val="left"/>
        <w:pPr>
          <w:ind w:left="2842" w:hanging="325"/>
        </w:pPr>
        <w:rPr>
          <w:rFonts w:ascii="Calibri" w:eastAsia="Calibri" w:hAnsi="Calibri" w:cs="Calibri"/>
          <w:b w:val="0"/>
          <w:bCs w:val="0"/>
          <w:i w:val="0"/>
          <w:iCs w:val="0"/>
          <w:caps w:val="0"/>
          <w:smallCaps w:val="0"/>
          <w:strike w:val="0"/>
          <w:spacing w:val="0"/>
          <w:position w:val="0"/>
          <w:sz w:val="20"/>
          <w:szCs w:val="20"/>
          <w:highlight w:val="none"/>
          <w:vertAlign w:val="baseline"/>
        </w:rPr>
      </w:lvl>
    </w:lvlOverride>
    <w:lvlOverride w:ilvl="4">
      <w:lvl w:ilvl="4">
        <w:start w:val="1"/>
        <w:numFmt w:val="bullet"/>
        <w:lvlText w:val="o"/>
        <w:lvlJc w:val="left"/>
        <w:pPr>
          <w:ind w:left="3562" w:hanging="325"/>
        </w:pPr>
        <w:rPr>
          <w:rFonts w:ascii="Calibri" w:eastAsia="Calibri" w:hAnsi="Calibri" w:cs="Calibri"/>
          <w:b w:val="0"/>
          <w:bCs w:val="0"/>
          <w:i w:val="0"/>
          <w:iCs w:val="0"/>
          <w:caps w:val="0"/>
          <w:smallCaps w:val="0"/>
          <w:strike w:val="0"/>
          <w:spacing w:val="0"/>
          <w:position w:val="0"/>
          <w:sz w:val="20"/>
          <w:szCs w:val="20"/>
          <w:highlight w:val="none"/>
          <w:vertAlign w:val="baseline"/>
        </w:rPr>
      </w:lvl>
    </w:lvlOverride>
    <w:lvlOverride w:ilvl="5">
      <w:lvl w:ilvl="5">
        <w:start w:val="1"/>
        <w:numFmt w:val="bullet"/>
        <w:lvlText w:val="▪"/>
        <w:lvlJc w:val="left"/>
        <w:pPr>
          <w:ind w:left="4282" w:hanging="325"/>
        </w:pPr>
        <w:rPr>
          <w:rFonts w:ascii="Calibri" w:eastAsia="Calibri" w:hAnsi="Calibri" w:cs="Calibri"/>
          <w:b w:val="0"/>
          <w:bCs w:val="0"/>
          <w:i w:val="0"/>
          <w:iCs w:val="0"/>
          <w:caps w:val="0"/>
          <w:smallCaps w:val="0"/>
          <w:strike w:val="0"/>
          <w:spacing w:val="0"/>
          <w:position w:val="0"/>
          <w:sz w:val="20"/>
          <w:szCs w:val="20"/>
          <w:highlight w:val="none"/>
          <w:vertAlign w:val="baseline"/>
        </w:rPr>
      </w:lvl>
    </w:lvlOverride>
    <w:lvlOverride w:ilvl="6">
      <w:lvl w:ilvl="6">
        <w:start w:val="1"/>
        <w:numFmt w:val="bullet"/>
        <w:lvlText w:val="•"/>
        <w:lvlJc w:val="left"/>
        <w:pPr>
          <w:ind w:left="5002" w:hanging="325"/>
        </w:pPr>
        <w:rPr>
          <w:rFonts w:ascii="Calibri" w:eastAsia="Calibri" w:hAnsi="Calibri" w:cs="Calibri"/>
          <w:b w:val="0"/>
          <w:bCs w:val="0"/>
          <w:i w:val="0"/>
          <w:iCs w:val="0"/>
          <w:caps w:val="0"/>
          <w:smallCaps w:val="0"/>
          <w:strike w:val="0"/>
          <w:spacing w:val="0"/>
          <w:position w:val="0"/>
          <w:sz w:val="20"/>
          <w:szCs w:val="20"/>
          <w:highlight w:val="none"/>
          <w:vertAlign w:val="baseline"/>
        </w:rPr>
      </w:lvl>
    </w:lvlOverride>
    <w:lvlOverride w:ilvl="7">
      <w:lvl w:ilvl="7">
        <w:start w:val="1"/>
        <w:numFmt w:val="bullet"/>
        <w:lvlText w:val="o"/>
        <w:lvlJc w:val="left"/>
        <w:pPr>
          <w:ind w:left="5722" w:hanging="325"/>
        </w:pPr>
        <w:rPr>
          <w:rFonts w:ascii="Calibri" w:eastAsia="Calibri" w:hAnsi="Calibri" w:cs="Calibri"/>
          <w:b w:val="0"/>
          <w:bCs w:val="0"/>
          <w:i w:val="0"/>
          <w:iCs w:val="0"/>
          <w:caps w:val="0"/>
          <w:smallCaps w:val="0"/>
          <w:strike w:val="0"/>
          <w:spacing w:val="0"/>
          <w:position w:val="0"/>
          <w:sz w:val="20"/>
          <w:szCs w:val="20"/>
          <w:highlight w:val="none"/>
          <w:vertAlign w:val="baseline"/>
        </w:rPr>
      </w:lvl>
    </w:lvlOverride>
    <w:lvlOverride w:ilvl="8">
      <w:lvl w:ilvl="8">
        <w:start w:val="1"/>
        <w:numFmt w:val="bullet"/>
        <w:lvlText w:val="▪"/>
        <w:lvlJc w:val="left"/>
        <w:pPr>
          <w:ind w:left="6442" w:hanging="325"/>
        </w:pPr>
        <w:rPr>
          <w:rFonts w:ascii="Calibri" w:eastAsia="Calibri" w:hAnsi="Calibri" w:cs="Calibri"/>
          <w:b w:val="0"/>
          <w:bCs w:val="0"/>
          <w:i w:val="0"/>
          <w:iCs w:val="0"/>
          <w:caps w:val="0"/>
          <w:smallCaps w:val="0"/>
          <w:strike w:val="0"/>
          <w:spacing w:val="0"/>
          <w:position w:val="0"/>
          <w:sz w:val="20"/>
          <w:szCs w:val="20"/>
          <w:highlight w:val="none"/>
          <w:vertAlign w:val="baseline"/>
        </w:rPr>
      </w:lvl>
    </w:lvlOverride>
  </w:num>
  <w:num w:numId="20">
    <w:abstractNumId w:val="7"/>
    <w:lvlOverride w:ilvl="0">
      <w:startOverride w:val="2"/>
      <w:lvl w:ilvl="0">
        <w:start w:val="2"/>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459" w:hanging="459"/>
        </w:pPr>
        <w:rPr>
          <w:rFonts w:hAnsi="Arial Unicode MS"/>
          <w:b/>
          <w:bCs/>
          <w:caps w:val="0"/>
          <w:smallCaps w:val="0"/>
          <w:strike w:val="0"/>
          <w:spacing w:val="0"/>
          <w:position w:val="0"/>
          <w:highlight w:val="none"/>
          <w:vertAlign w:val="baseline"/>
        </w:rPr>
      </w:lvl>
    </w:lvlOverride>
    <w:lvlOverride w:ilvl="1">
      <w:startOverride w:val="1"/>
      <w:lvl w:ilvl="1">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691" w:hanging="331"/>
        </w:pPr>
        <w:rPr>
          <w:rFonts w:hAnsi="Arial Unicode MS"/>
          <w:b/>
          <w:bCs/>
          <w:caps w:val="0"/>
          <w:smallCaps w:val="0"/>
          <w:strike w:val="0"/>
          <w:spacing w:val="0"/>
          <w:position w:val="0"/>
          <w:highlight w:val="none"/>
          <w:vertAlign w:val="baseline"/>
        </w:rPr>
      </w:lvl>
    </w:lvlOverride>
    <w:lvlOverride w:ilvl="2">
      <w:startOverride w:val="1"/>
      <w:lvl w:ilvl="2">
        <w:start w:val="1"/>
        <w:numFmt w:val="decimal"/>
        <w:suff w:val="nothing"/>
        <w:lvlText w:val="%2.%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866" w:hanging="145"/>
        </w:pPr>
        <w:rPr>
          <w:rFonts w:hAnsi="Arial Unicode MS"/>
          <w:b/>
          <w:bCs/>
          <w:caps w:val="0"/>
          <w:smallCaps w:val="0"/>
          <w:strike w:val="0"/>
          <w:spacing w:val="0"/>
          <w:position w:val="0"/>
          <w:highlight w:val="none"/>
          <w:vertAlign w:val="baseline"/>
        </w:rPr>
      </w:lvl>
    </w:lvlOverride>
    <w:lvlOverride w:ilvl="3">
      <w:startOverride w:val="1"/>
      <w:lvl w:ilvl="3">
        <w:start w:val="1"/>
        <w:numFmt w:val="lowerLetter"/>
        <w:suff w:val="nothing"/>
        <w:lvlText w:val="%2.%3.%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1226" w:hanging="145"/>
        </w:pPr>
        <w:rPr>
          <w:rFonts w:hAnsi="Arial Unicode MS"/>
          <w:b/>
          <w:bCs/>
          <w:caps w:val="0"/>
          <w:smallCaps w:val="0"/>
          <w:strike w:val="0"/>
          <w:spacing w:val="0"/>
          <w:position w:val="0"/>
          <w:highlight w:val="none"/>
          <w:vertAlign w:val="baseline"/>
        </w:rPr>
      </w:lvl>
    </w:lvlOverride>
    <w:lvlOverride w:ilvl="4">
      <w:startOverride w:val="1"/>
      <w:lvl w:ilvl="4">
        <w:start w:val="1"/>
        <w:numFmt w:val="lowerRoman"/>
        <w:suff w:val="nothing"/>
        <w:lvlText w:val="%2.%3.%4)%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1586" w:hanging="145"/>
        </w:pPr>
        <w:rPr>
          <w:rFonts w:hAnsi="Arial Unicode MS"/>
          <w:b/>
          <w:bCs/>
          <w:caps w:val="0"/>
          <w:smallCaps w:val="0"/>
          <w:strike w:val="0"/>
          <w:spacing w:val="0"/>
          <w:position w:val="0"/>
          <w:highlight w:val="none"/>
          <w:vertAlign w:val="baseline"/>
        </w:rPr>
      </w:lvl>
    </w:lvlOverride>
    <w:lvlOverride w:ilvl="5">
      <w:startOverride w:val="1"/>
      <w:lvl w:ilvl="5">
        <w:start w:val="1"/>
        <w:numFmt w:val="decimal"/>
        <w:suff w:val="nothing"/>
        <w:lvlText w:val="%2.%3.%4)%5)%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1946" w:hanging="145"/>
        </w:pPr>
        <w:rPr>
          <w:rFonts w:hAnsi="Arial Unicode MS"/>
          <w:b/>
          <w:bCs/>
          <w:caps w:val="0"/>
          <w:smallCaps w:val="0"/>
          <w:strike w:val="0"/>
          <w:spacing w:val="0"/>
          <w:position w:val="0"/>
          <w:highlight w:val="none"/>
          <w:vertAlign w:val="baseline"/>
        </w:rPr>
      </w:lvl>
    </w:lvlOverride>
    <w:lvlOverride w:ilvl="6">
      <w:startOverride w:val="1"/>
      <w:lvl w:ilvl="6">
        <w:start w:val="1"/>
        <w:numFmt w:val="decimal"/>
        <w:suff w:val="nothing"/>
        <w:lvlText w:val="%2.%3.%4)%5)%6)%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2306" w:hanging="145"/>
        </w:pPr>
        <w:rPr>
          <w:rFonts w:hAnsi="Arial Unicode MS"/>
          <w:b/>
          <w:bCs/>
          <w:caps w:val="0"/>
          <w:smallCaps w:val="0"/>
          <w:strike w:val="0"/>
          <w:spacing w:val="0"/>
          <w:position w:val="0"/>
          <w:highlight w:val="none"/>
          <w:vertAlign w:val="baseline"/>
        </w:rPr>
      </w:lvl>
    </w:lvlOverride>
    <w:lvlOverride w:ilvl="7">
      <w:startOverride w:val="1"/>
      <w:lvl w:ilvl="7">
        <w:start w:val="1"/>
        <w:numFmt w:val="decimal"/>
        <w:suff w:val="nothing"/>
        <w:lvlText w:val="%2.%3.%4)%5)%6)%7.%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2665" w:hanging="145"/>
        </w:pPr>
        <w:rPr>
          <w:rFonts w:hAnsi="Arial Unicode MS"/>
          <w:b/>
          <w:bCs/>
          <w:caps w:val="0"/>
          <w:smallCaps w:val="0"/>
          <w:strike w:val="0"/>
          <w:spacing w:val="0"/>
          <w:position w:val="0"/>
          <w:highlight w:val="none"/>
          <w:vertAlign w:val="baseline"/>
        </w:rPr>
      </w:lvl>
    </w:lvlOverride>
    <w:lvlOverride w:ilvl="8">
      <w:startOverride w:val="1"/>
      <w:lvl w:ilvl="8">
        <w:start w:val="1"/>
        <w:numFmt w:val="decimal"/>
        <w:suff w:val="nothing"/>
        <w:lvlText w:val="%2.%3.%4)%5)%6)%7.%8.%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3025" w:hanging="145"/>
        </w:pPr>
        <w:rPr>
          <w:rFonts w:hAnsi="Arial Unicode MS"/>
          <w:b/>
          <w:bCs/>
          <w:caps w:val="0"/>
          <w:smallCaps w:val="0"/>
          <w:strike w:val="0"/>
          <w:spacing w:val="0"/>
          <w:position w:val="0"/>
          <w:highlight w:val="none"/>
          <w:vertAlign w:val="baseline"/>
        </w:rPr>
      </w:lvl>
    </w:lvlOverride>
  </w:num>
  <w:num w:numId="21">
    <w:abstractNumId w:val="18"/>
  </w:num>
  <w:num w:numId="22">
    <w:abstractNumId w:val="22"/>
  </w:num>
  <w:num w:numId="23">
    <w:abstractNumId w:val="25"/>
    <w:lvlOverride w:ilvl="0">
      <w:lvl w:ilvl="0">
        <w:start w:val="1"/>
        <w:numFmt w:val="bullet"/>
        <w:lvlText w:val="-"/>
        <w:lvlJc w:val="left"/>
        <w:pPr>
          <w:ind w:left="720" w:hanging="360"/>
        </w:pPr>
        <w:rPr>
          <w:rFonts w:ascii="Arial" w:eastAsia="Arial" w:hAnsi="Arial" w:cs="Arial"/>
          <w:b w:val="0"/>
          <w:bCs w:val="0"/>
          <w:i w:val="0"/>
          <w:iCs w:val="0"/>
          <w:caps w:val="0"/>
          <w:smallCaps w:val="0"/>
          <w:strike w:val="0"/>
          <w:spacing w:val="0"/>
          <w:position w:val="0"/>
          <w:highlight w:val="none"/>
          <w:vertAlign w:val="baseline"/>
        </w:rPr>
      </w:lvl>
    </w:lvlOverride>
    <w:lvlOverride w:ilvl="1">
      <w:lvl w:ilvl="1">
        <w:start w:val="1"/>
        <w:numFmt w:val="bullet"/>
        <w:lvlText w:val="o"/>
        <w:lvlJc w:val="left"/>
        <w:pPr>
          <w:ind w:left="1440" w:hanging="360"/>
        </w:pPr>
        <w:rPr>
          <w:rFonts w:ascii="Arial" w:eastAsia="Arial" w:hAnsi="Arial" w:cs="Arial"/>
          <w:b w:val="0"/>
          <w:bCs w:val="0"/>
          <w:i w:val="0"/>
          <w:iCs w:val="0"/>
          <w:caps w:val="0"/>
          <w:smallCaps w:val="0"/>
          <w:strike w:val="0"/>
          <w:spacing w:val="0"/>
          <w:position w:val="0"/>
          <w:highlight w:val="none"/>
          <w:vertAlign w:val="baseline"/>
        </w:rPr>
      </w:lvl>
    </w:lvlOverride>
    <w:lvlOverride w:ilvl="2">
      <w:lvl w:ilvl="2">
        <w:start w:val="1"/>
        <w:numFmt w:val="bullet"/>
        <w:lvlText w:val="▪"/>
        <w:lvlJc w:val="left"/>
        <w:pPr>
          <w:ind w:left="2160" w:hanging="360"/>
        </w:pPr>
        <w:rPr>
          <w:rFonts w:ascii="Arial" w:eastAsia="Arial" w:hAnsi="Arial" w:cs="Arial"/>
          <w:b w:val="0"/>
          <w:bCs w:val="0"/>
          <w:i w:val="0"/>
          <w:iCs w:val="0"/>
          <w:caps w:val="0"/>
          <w:smallCaps w:val="0"/>
          <w:strike w:val="0"/>
          <w:spacing w:val="0"/>
          <w:position w:val="0"/>
          <w:highlight w:val="none"/>
          <w:vertAlign w:val="baseline"/>
        </w:rPr>
      </w:lvl>
    </w:lvlOverride>
    <w:lvlOverride w:ilvl="3">
      <w:lvl w:ilvl="3">
        <w:start w:val="1"/>
        <w:numFmt w:val="bullet"/>
        <w:lvlText w:val="•"/>
        <w:lvlJc w:val="left"/>
        <w:pPr>
          <w:ind w:left="2880" w:hanging="360"/>
        </w:pPr>
        <w:rPr>
          <w:rFonts w:ascii="Arial" w:eastAsia="Arial" w:hAnsi="Arial" w:cs="Arial"/>
          <w:b w:val="0"/>
          <w:bCs w:val="0"/>
          <w:i w:val="0"/>
          <w:iCs w:val="0"/>
          <w:caps w:val="0"/>
          <w:smallCaps w:val="0"/>
          <w:strike w:val="0"/>
          <w:spacing w:val="0"/>
          <w:position w:val="0"/>
          <w:highlight w:val="none"/>
          <w:vertAlign w:val="baseline"/>
        </w:rPr>
      </w:lvl>
    </w:lvlOverride>
    <w:lvlOverride w:ilvl="4">
      <w:lvl w:ilvl="4">
        <w:start w:val="1"/>
        <w:numFmt w:val="bullet"/>
        <w:lvlText w:val="o"/>
        <w:lvlJc w:val="left"/>
        <w:pPr>
          <w:ind w:left="3600" w:hanging="360"/>
        </w:pPr>
        <w:rPr>
          <w:rFonts w:ascii="Arial" w:eastAsia="Arial" w:hAnsi="Arial" w:cs="Arial"/>
          <w:b w:val="0"/>
          <w:bCs w:val="0"/>
          <w:i w:val="0"/>
          <w:iCs w:val="0"/>
          <w:caps w:val="0"/>
          <w:smallCaps w:val="0"/>
          <w:strike w:val="0"/>
          <w:spacing w:val="0"/>
          <w:position w:val="0"/>
          <w:highlight w:val="none"/>
          <w:vertAlign w:val="baseline"/>
        </w:rPr>
      </w:lvl>
    </w:lvlOverride>
    <w:lvlOverride w:ilvl="5">
      <w:lvl w:ilvl="5">
        <w:start w:val="1"/>
        <w:numFmt w:val="bullet"/>
        <w:lvlText w:val="▪"/>
        <w:lvlJc w:val="left"/>
        <w:pPr>
          <w:ind w:left="4320" w:hanging="360"/>
        </w:pPr>
        <w:rPr>
          <w:rFonts w:ascii="Arial" w:eastAsia="Arial" w:hAnsi="Arial" w:cs="Arial"/>
          <w:b w:val="0"/>
          <w:bCs w:val="0"/>
          <w:i w:val="0"/>
          <w:iCs w:val="0"/>
          <w:caps w:val="0"/>
          <w:smallCaps w:val="0"/>
          <w:strike w:val="0"/>
          <w:spacing w:val="0"/>
          <w:position w:val="0"/>
          <w:highlight w:val="none"/>
          <w:vertAlign w:val="baseline"/>
        </w:rPr>
      </w:lvl>
    </w:lvlOverride>
    <w:lvlOverride w:ilvl="6">
      <w:lvl w:ilvl="6">
        <w:start w:val="1"/>
        <w:numFmt w:val="bullet"/>
        <w:lvlText w:val="•"/>
        <w:lvlJc w:val="left"/>
        <w:pPr>
          <w:ind w:left="5040" w:hanging="360"/>
        </w:pPr>
        <w:rPr>
          <w:rFonts w:ascii="Arial" w:eastAsia="Arial" w:hAnsi="Arial" w:cs="Arial"/>
          <w:b w:val="0"/>
          <w:bCs w:val="0"/>
          <w:i w:val="0"/>
          <w:iCs w:val="0"/>
          <w:caps w:val="0"/>
          <w:smallCaps w:val="0"/>
          <w:strike w:val="0"/>
          <w:spacing w:val="0"/>
          <w:position w:val="0"/>
          <w:highlight w:val="none"/>
          <w:vertAlign w:val="baseline"/>
        </w:rPr>
      </w:lvl>
    </w:lvlOverride>
    <w:lvlOverride w:ilvl="7">
      <w:lvl w:ilvl="7">
        <w:start w:val="1"/>
        <w:numFmt w:val="bullet"/>
        <w:lvlText w:val="o"/>
        <w:lvlJc w:val="left"/>
        <w:pPr>
          <w:ind w:left="5760" w:hanging="360"/>
        </w:pPr>
        <w:rPr>
          <w:rFonts w:ascii="Arial" w:eastAsia="Arial" w:hAnsi="Arial" w:cs="Arial"/>
          <w:b w:val="0"/>
          <w:bCs w:val="0"/>
          <w:i w:val="0"/>
          <w:iCs w:val="0"/>
          <w:caps w:val="0"/>
          <w:smallCaps w:val="0"/>
          <w:strike w:val="0"/>
          <w:spacing w:val="0"/>
          <w:position w:val="0"/>
          <w:highlight w:val="none"/>
          <w:vertAlign w:val="baseline"/>
        </w:rPr>
      </w:lvl>
    </w:lvlOverride>
    <w:lvlOverride w:ilvl="8">
      <w:lvl w:ilvl="8">
        <w:start w:val="1"/>
        <w:numFmt w:val="bullet"/>
        <w:lvlText w:val="▪"/>
        <w:lvlJc w:val="left"/>
        <w:pPr>
          <w:ind w:left="6480" w:hanging="360"/>
        </w:pPr>
        <w:rPr>
          <w:rFonts w:ascii="Arial" w:eastAsia="Arial" w:hAnsi="Arial" w:cs="Arial"/>
          <w:b w:val="0"/>
          <w:bCs w:val="0"/>
          <w:i w:val="0"/>
          <w:iCs w:val="0"/>
          <w:caps w:val="0"/>
          <w:smallCaps w:val="0"/>
          <w:strike w:val="0"/>
          <w:spacing w:val="0"/>
          <w:position w:val="0"/>
          <w:highlight w:val="none"/>
          <w:vertAlign w:val="baseline"/>
        </w:rPr>
      </w:lvl>
    </w:lvlOverride>
  </w:num>
  <w:num w:numId="24">
    <w:abstractNumId w:val="0"/>
  </w:num>
  <w:num w:numId="25">
    <w:abstractNumId w:val="19"/>
  </w:num>
  <w:num w:numId="26">
    <w:abstractNumId w:val="7"/>
    <w:lvlOverride w:ilvl="0">
      <w:startOverride w:val="4"/>
    </w:lvlOverride>
  </w:num>
  <w:num w:numId="27">
    <w:abstractNumId w:val="27"/>
    <w:lvlOverride w:ilvl="0">
      <w:lvl w:ilvl="0">
        <w:start w:val="1"/>
        <w:numFmt w:val="bullet"/>
        <w:lvlText w:val="-"/>
        <w:lvlJc w:val="left"/>
        <w:pPr>
          <w:ind w:left="720" w:hanging="294"/>
        </w:pPr>
        <w:rPr>
          <w:rFonts w:ascii="Calibri" w:eastAsia="Calibri" w:hAnsi="Calibri" w:cs="Calibri"/>
          <w:b w:val="0"/>
          <w:bCs w:val="0"/>
          <w:i w:val="0"/>
          <w:iCs w:val="0"/>
          <w:caps w:val="0"/>
          <w:smallCaps w:val="0"/>
          <w:strike w:val="0"/>
          <w:spacing w:val="0"/>
          <w:position w:val="0"/>
          <w:highlight w:val="none"/>
          <w:vertAlign w:val="baseline"/>
        </w:rPr>
      </w:lvl>
    </w:lvlOverride>
    <w:lvlOverride w:ilvl="1">
      <w:lvl w:ilvl="1">
        <w:start w:val="1"/>
        <w:numFmt w:val="bullet"/>
        <w:lvlText w:val="o"/>
        <w:lvlJc w:val="left"/>
        <w:pPr>
          <w:ind w:left="144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2">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3">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4">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5">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6">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7">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8">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num>
  <w:num w:numId="28">
    <w:abstractNumId w:val="27"/>
    <w:lvlOverride w:ilvl="0">
      <w:lvl w:ilvl="0">
        <w:start w:val="1"/>
        <w:numFmt w:val="bullet"/>
        <w:lvlText w:val="-"/>
        <w:lvlJc w:val="left"/>
        <w:pPr>
          <w:ind w:left="720" w:hanging="360"/>
        </w:pPr>
        <w:rPr>
          <w:rFonts w:ascii="Calibri" w:eastAsia="Calibri" w:hAnsi="Calibri" w:cs="Calibri"/>
          <w:b w:val="0"/>
          <w:bCs w:val="0"/>
          <w:i w:val="0"/>
          <w:iCs w:val="0"/>
          <w:caps w:val="0"/>
          <w:smallCaps w:val="0"/>
          <w:strike w:val="0"/>
          <w:spacing w:val="0"/>
          <w:position w:val="0"/>
          <w:highlight w:val="none"/>
          <w:vertAlign w:val="baseline"/>
        </w:rPr>
      </w:lvl>
    </w:lvlOverride>
    <w:lvlOverride w:ilvl="1">
      <w:lvl w:ilvl="1">
        <w:start w:val="1"/>
        <w:numFmt w:val="bullet"/>
        <w:lvlText w:val="o"/>
        <w:lvlJc w:val="left"/>
        <w:pPr>
          <w:ind w:left="144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2">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3">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4">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5">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6">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7">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lvlOverride w:ilvl="8">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spacing w:val="0"/>
          <w:position w:val="0"/>
          <w:highlight w:val="none"/>
          <w:vertAlign w:val="baseline"/>
        </w:rPr>
      </w:lvl>
    </w:lvlOverride>
  </w:num>
  <w:num w:numId="29">
    <w:abstractNumId w:val="27"/>
    <w:lvlOverride w:ilvl="0">
      <w:lvl w:ilvl="0">
        <w:start w:val="1"/>
        <w:numFmt w:val="bullet"/>
        <w:lvlText w:val="-"/>
        <w:lvlJc w:val="left"/>
        <w:pPr>
          <w:ind w:left="720" w:hanging="294"/>
        </w:pPr>
        <w:rPr>
          <w:rFonts w:ascii="Calibri" w:eastAsia="Calibri" w:hAnsi="Calibri" w:cs="Calibri"/>
          <w:b w:val="0"/>
          <w:bCs w:val="0"/>
          <w:i w:val="0"/>
          <w:iCs w:val="0"/>
          <w:caps w:val="0"/>
          <w:smallCaps w:val="0"/>
          <w:strike w:val="0"/>
          <w:spacing w:val="0"/>
          <w:position w:val="0"/>
          <w:highlight w:val="none"/>
          <w:vertAlign w:val="baseline"/>
        </w:rPr>
      </w:lvl>
    </w:lvlOverride>
    <w:lvlOverride w:ilvl="1">
      <w:lvl w:ilvl="1">
        <w:start w:val="1"/>
        <w:numFmt w:val="bullet"/>
        <w:lvlText w:val="o"/>
        <w:lvlJc w:val="left"/>
        <w:pPr>
          <w:ind w:left="1440" w:hanging="294"/>
        </w:pPr>
        <w:rPr>
          <w:rFonts w:ascii="Calibri" w:eastAsia="Calibri" w:hAnsi="Calibri" w:cs="Calibri"/>
          <w:b w:val="0"/>
          <w:bCs w:val="0"/>
          <w:i w:val="0"/>
          <w:iCs w:val="0"/>
          <w:caps w:val="0"/>
          <w:smallCaps w:val="0"/>
          <w:strike w:val="0"/>
          <w:spacing w:val="0"/>
          <w:position w:val="0"/>
          <w:highlight w:val="none"/>
          <w:vertAlign w:val="baseline"/>
        </w:rPr>
      </w:lvl>
    </w:lvlOverride>
    <w:lvlOverride w:ilvl="2">
      <w:lvl w:ilvl="2">
        <w:start w:val="1"/>
        <w:numFmt w:val="bullet"/>
        <w:lvlText w:val="▪"/>
        <w:lvlJc w:val="left"/>
        <w:pPr>
          <w:ind w:left="2160" w:hanging="294"/>
        </w:pPr>
        <w:rPr>
          <w:rFonts w:ascii="Calibri" w:eastAsia="Calibri" w:hAnsi="Calibri" w:cs="Calibri"/>
          <w:b w:val="0"/>
          <w:bCs w:val="0"/>
          <w:i w:val="0"/>
          <w:iCs w:val="0"/>
          <w:caps w:val="0"/>
          <w:smallCaps w:val="0"/>
          <w:strike w:val="0"/>
          <w:spacing w:val="0"/>
          <w:position w:val="0"/>
          <w:highlight w:val="none"/>
          <w:vertAlign w:val="baseline"/>
        </w:rPr>
      </w:lvl>
    </w:lvlOverride>
    <w:lvlOverride w:ilvl="3">
      <w:lvl w:ilvl="3">
        <w:start w:val="1"/>
        <w:numFmt w:val="bullet"/>
        <w:lvlText w:val="•"/>
        <w:lvlJc w:val="left"/>
        <w:pPr>
          <w:ind w:left="2880" w:hanging="294"/>
        </w:pPr>
        <w:rPr>
          <w:rFonts w:ascii="Calibri" w:eastAsia="Calibri" w:hAnsi="Calibri" w:cs="Calibri"/>
          <w:b w:val="0"/>
          <w:bCs w:val="0"/>
          <w:i w:val="0"/>
          <w:iCs w:val="0"/>
          <w:caps w:val="0"/>
          <w:smallCaps w:val="0"/>
          <w:strike w:val="0"/>
          <w:spacing w:val="0"/>
          <w:position w:val="0"/>
          <w:highlight w:val="none"/>
          <w:vertAlign w:val="baseline"/>
        </w:rPr>
      </w:lvl>
    </w:lvlOverride>
    <w:lvlOverride w:ilvl="4">
      <w:lvl w:ilvl="4">
        <w:start w:val="1"/>
        <w:numFmt w:val="bullet"/>
        <w:lvlText w:val="o"/>
        <w:lvlJc w:val="left"/>
        <w:pPr>
          <w:ind w:left="3600" w:hanging="294"/>
        </w:pPr>
        <w:rPr>
          <w:rFonts w:ascii="Calibri" w:eastAsia="Calibri" w:hAnsi="Calibri" w:cs="Calibri"/>
          <w:b w:val="0"/>
          <w:bCs w:val="0"/>
          <w:i w:val="0"/>
          <w:iCs w:val="0"/>
          <w:caps w:val="0"/>
          <w:smallCaps w:val="0"/>
          <w:strike w:val="0"/>
          <w:spacing w:val="0"/>
          <w:position w:val="0"/>
          <w:highlight w:val="none"/>
          <w:vertAlign w:val="baseline"/>
        </w:rPr>
      </w:lvl>
    </w:lvlOverride>
    <w:lvlOverride w:ilvl="5">
      <w:lvl w:ilvl="5">
        <w:start w:val="1"/>
        <w:numFmt w:val="bullet"/>
        <w:lvlText w:val="▪"/>
        <w:lvlJc w:val="left"/>
        <w:pPr>
          <w:ind w:left="4320" w:hanging="294"/>
        </w:pPr>
        <w:rPr>
          <w:rFonts w:ascii="Calibri" w:eastAsia="Calibri" w:hAnsi="Calibri" w:cs="Calibri"/>
          <w:b w:val="0"/>
          <w:bCs w:val="0"/>
          <w:i w:val="0"/>
          <w:iCs w:val="0"/>
          <w:caps w:val="0"/>
          <w:smallCaps w:val="0"/>
          <w:strike w:val="0"/>
          <w:spacing w:val="0"/>
          <w:position w:val="0"/>
          <w:highlight w:val="none"/>
          <w:vertAlign w:val="baseline"/>
        </w:rPr>
      </w:lvl>
    </w:lvlOverride>
    <w:lvlOverride w:ilvl="6">
      <w:lvl w:ilvl="6">
        <w:start w:val="1"/>
        <w:numFmt w:val="bullet"/>
        <w:lvlText w:val="•"/>
        <w:lvlJc w:val="left"/>
        <w:pPr>
          <w:ind w:left="5040" w:hanging="294"/>
        </w:pPr>
        <w:rPr>
          <w:rFonts w:ascii="Calibri" w:eastAsia="Calibri" w:hAnsi="Calibri" w:cs="Calibri"/>
          <w:b w:val="0"/>
          <w:bCs w:val="0"/>
          <w:i w:val="0"/>
          <w:iCs w:val="0"/>
          <w:caps w:val="0"/>
          <w:smallCaps w:val="0"/>
          <w:strike w:val="0"/>
          <w:spacing w:val="0"/>
          <w:position w:val="0"/>
          <w:highlight w:val="none"/>
          <w:vertAlign w:val="baseline"/>
        </w:rPr>
      </w:lvl>
    </w:lvlOverride>
    <w:lvlOverride w:ilvl="7">
      <w:lvl w:ilvl="7">
        <w:start w:val="1"/>
        <w:numFmt w:val="bullet"/>
        <w:lvlText w:val="o"/>
        <w:lvlJc w:val="left"/>
        <w:pPr>
          <w:ind w:left="5760" w:hanging="294"/>
        </w:pPr>
        <w:rPr>
          <w:rFonts w:ascii="Calibri" w:eastAsia="Calibri" w:hAnsi="Calibri" w:cs="Calibri"/>
          <w:b w:val="0"/>
          <w:bCs w:val="0"/>
          <w:i w:val="0"/>
          <w:iCs w:val="0"/>
          <w:caps w:val="0"/>
          <w:smallCaps w:val="0"/>
          <w:strike w:val="0"/>
          <w:spacing w:val="0"/>
          <w:position w:val="0"/>
          <w:highlight w:val="none"/>
          <w:vertAlign w:val="baseline"/>
        </w:rPr>
      </w:lvl>
    </w:lvlOverride>
    <w:lvlOverride w:ilvl="8">
      <w:lvl w:ilvl="8">
        <w:start w:val="1"/>
        <w:numFmt w:val="bullet"/>
        <w:lvlText w:val="▪"/>
        <w:lvlJc w:val="left"/>
        <w:pPr>
          <w:ind w:left="6480" w:hanging="294"/>
        </w:pPr>
        <w:rPr>
          <w:rFonts w:ascii="Calibri" w:eastAsia="Calibri" w:hAnsi="Calibri" w:cs="Calibri"/>
          <w:b w:val="0"/>
          <w:bCs w:val="0"/>
          <w:i w:val="0"/>
          <w:iCs w:val="0"/>
          <w:caps w:val="0"/>
          <w:smallCaps w:val="0"/>
          <w:strike w:val="0"/>
          <w:spacing w:val="0"/>
          <w:position w:val="0"/>
          <w:highlight w:val="none"/>
          <w:vertAlign w:val="baseline"/>
        </w:rPr>
      </w:lvl>
    </w:lvlOverride>
  </w:num>
  <w:num w:numId="30">
    <w:abstractNumId w:val="27"/>
    <w:lvlOverride w:ilvl="0">
      <w:lvl w:ilvl="0">
        <w:start w:val="1"/>
        <w:numFmt w:val="bullet"/>
        <w:lvlText w:val="-"/>
        <w:lvlJc w:val="left"/>
        <w:pPr>
          <w:ind w:left="720" w:hanging="360"/>
        </w:pPr>
        <w:rPr>
          <w:rFonts w:ascii="Calibri" w:eastAsia="Calibri" w:hAnsi="Calibri" w:cs="Calibri"/>
          <w:b w:val="0"/>
          <w:bCs w:val="0"/>
          <w:i w:val="0"/>
          <w:iCs w:val="0"/>
          <w:caps w:val="0"/>
          <w:smallCaps w:val="0"/>
          <w:strike w:val="0"/>
          <w:spacing w:val="0"/>
          <w:position w:val="0"/>
          <w:highlight w:val="none"/>
          <w:vertAlign w:val="baseline"/>
        </w:rPr>
      </w:lvl>
    </w:lvlOverride>
    <w:lvlOverride w:ilvl="1">
      <w:lvl w:ilvl="1">
        <w:start w:val="1"/>
        <w:numFmt w:val="bullet"/>
        <w:lvlText w:val="o"/>
        <w:lvlJc w:val="left"/>
        <w:pPr>
          <w:ind w:left="1440" w:hanging="360"/>
        </w:pPr>
        <w:rPr>
          <w:rFonts w:ascii="Calibri" w:eastAsia="Calibri" w:hAnsi="Calibri" w:cs="Calibri"/>
          <w:b w:val="0"/>
          <w:bCs w:val="0"/>
          <w:i w:val="0"/>
          <w:iCs w:val="0"/>
          <w:caps w:val="0"/>
          <w:smallCaps w:val="0"/>
          <w:strike w:val="0"/>
          <w:spacing w:val="0"/>
          <w:position w:val="0"/>
          <w:highlight w:val="none"/>
          <w:vertAlign w:val="baseline"/>
        </w:rPr>
      </w:lvl>
    </w:lvlOverride>
    <w:lvlOverride w:ilvl="2">
      <w:lvl w:ilvl="2">
        <w:start w:val="1"/>
        <w:numFmt w:val="bullet"/>
        <w:lvlText w:val="▪"/>
        <w:lvlJc w:val="left"/>
        <w:pPr>
          <w:ind w:left="2160" w:hanging="360"/>
        </w:pPr>
        <w:rPr>
          <w:rFonts w:ascii="Calibri" w:eastAsia="Calibri" w:hAnsi="Calibri" w:cs="Calibri"/>
          <w:b w:val="0"/>
          <w:bCs w:val="0"/>
          <w:i w:val="0"/>
          <w:iCs w:val="0"/>
          <w:caps w:val="0"/>
          <w:smallCaps w:val="0"/>
          <w:strike w:val="0"/>
          <w:spacing w:val="0"/>
          <w:position w:val="0"/>
          <w:highlight w:val="none"/>
          <w:vertAlign w:val="baseline"/>
        </w:rPr>
      </w:lvl>
    </w:lvlOverride>
    <w:lvlOverride w:ilvl="3">
      <w:lvl w:ilvl="3">
        <w:start w:val="1"/>
        <w:numFmt w:val="bullet"/>
        <w:lvlText w:val="•"/>
        <w:lvlJc w:val="left"/>
        <w:pPr>
          <w:ind w:left="2880" w:hanging="360"/>
        </w:pPr>
        <w:rPr>
          <w:rFonts w:ascii="Calibri" w:eastAsia="Calibri" w:hAnsi="Calibri" w:cs="Calibri"/>
          <w:b w:val="0"/>
          <w:bCs w:val="0"/>
          <w:i w:val="0"/>
          <w:iCs w:val="0"/>
          <w:caps w:val="0"/>
          <w:smallCaps w:val="0"/>
          <w:strike w:val="0"/>
          <w:spacing w:val="0"/>
          <w:position w:val="0"/>
          <w:highlight w:val="none"/>
          <w:vertAlign w:val="baseline"/>
        </w:rPr>
      </w:lvl>
    </w:lvlOverride>
    <w:lvlOverride w:ilvl="4">
      <w:lvl w:ilvl="4">
        <w:start w:val="1"/>
        <w:numFmt w:val="bullet"/>
        <w:lvlText w:val="o"/>
        <w:lvlJc w:val="left"/>
        <w:pPr>
          <w:ind w:left="3600" w:hanging="360"/>
        </w:pPr>
        <w:rPr>
          <w:rFonts w:ascii="Calibri" w:eastAsia="Calibri" w:hAnsi="Calibri" w:cs="Calibri"/>
          <w:b w:val="0"/>
          <w:bCs w:val="0"/>
          <w:i w:val="0"/>
          <w:iCs w:val="0"/>
          <w:caps w:val="0"/>
          <w:smallCaps w:val="0"/>
          <w:strike w:val="0"/>
          <w:spacing w:val="0"/>
          <w:position w:val="0"/>
          <w:highlight w:val="none"/>
          <w:vertAlign w:val="baseline"/>
        </w:rPr>
      </w:lvl>
    </w:lvlOverride>
    <w:lvlOverride w:ilvl="5">
      <w:lvl w:ilvl="5">
        <w:start w:val="1"/>
        <w:numFmt w:val="bullet"/>
        <w:lvlText w:val="▪"/>
        <w:lvlJc w:val="left"/>
        <w:pPr>
          <w:ind w:left="4320" w:hanging="360"/>
        </w:pPr>
        <w:rPr>
          <w:rFonts w:ascii="Calibri" w:eastAsia="Calibri" w:hAnsi="Calibri" w:cs="Calibri"/>
          <w:b w:val="0"/>
          <w:bCs w:val="0"/>
          <w:i w:val="0"/>
          <w:iCs w:val="0"/>
          <w:caps w:val="0"/>
          <w:smallCaps w:val="0"/>
          <w:strike w:val="0"/>
          <w:spacing w:val="0"/>
          <w:position w:val="0"/>
          <w:highlight w:val="none"/>
          <w:vertAlign w:val="baseline"/>
        </w:rPr>
      </w:lvl>
    </w:lvlOverride>
    <w:lvlOverride w:ilvl="6">
      <w:lvl w:ilvl="6">
        <w:start w:val="1"/>
        <w:numFmt w:val="bullet"/>
        <w:lvlText w:val="•"/>
        <w:lvlJc w:val="left"/>
        <w:pPr>
          <w:ind w:left="5040" w:hanging="360"/>
        </w:pPr>
        <w:rPr>
          <w:rFonts w:ascii="Calibri" w:eastAsia="Calibri" w:hAnsi="Calibri" w:cs="Calibri"/>
          <w:b w:val="0"/>
          <w:bCs w:val="0"/>
          <w:i w:val="0"/>
          <w:iCs w:val="0"/>
          <w:caps w:val="0"/>
          <w:smallCaps w:val="0"/>
          <w:strike w:val="0"/>
          <w:spacing w:val="0"/>
          <w:position w:val="0"/>
          <w:highlight w:val="none"/>
          <w:vertAlign w:val="baseline"/>
        </w:rPr>
      </w:lvl>
    </w:lvlOverride>
    <w:lvlOverride w:ilvl="7">
      <w:lvl w:ilvl="7">
        <w:start w:val="1"/>
        <w:numFmt w:val="bullet"/>
        <w:lvlText w:val="o"/>
        <w:lvlJc w:val="left"/>
        <w:pPr>
          <w:ind w:left="5760" w:hanging="360"/>
        </w:pPr>
        <w:rPr>
          <w:rFonts w:ascii="Calibri" w:eastAsia="Calibri" w:hAnsi="Calibri" w:cs="Calibri"/>
          <w:b w:val="0"/>
          <w:bCs w:val="0"/>
          <w:i w:val="0"/>
          <w:iCs w:val="0"/>
          <w:caps w:val="0"/>
          <w:smallCaps w:val="0"/>
          <w:strike w:val="0"/>
          <w:spacing w:val="0"/>
          <w:position w:val="0"/>
          <w:highlight w:val="none"/>
          <w:vertAlign w:val="baseline"/>
        </w:rPr>
      </w:lvl>
    </w:lvlOverride>
    <w:lvlOverride w:ilvl="8">
      <w:lvl w:ilvl="8">
        <w:start w:val="1"/>
        <w:numFmt w:val="bullet"/>
        <w:lvlText w:val="▪"/>
        <w:lvlJc w:val="left"/>
        <w:pPr>
          <w:ind w:left="6480" w:hanging="360"/>
        </w:pPr>
        <w:rPr>
          <w:rFonts w:ascii="Calibri" w:eastAsia="Calibri" w:hAnsi="Calibri" w:cs="Calibri"/>
          <w:b w:val="0"/>
          <w:bCs w:val="0"/>
          <w:i w:val="0"/>
          <w:iCs w:val="0"/>
          <w:caps w:val="0"/>
          <w:smallCaps w:val="0"/>
          <w:strike w:val="0"/>
          <w:spacing w:val="0"/>
          <w:position w:val="0"/>
          <w:highlight w:val="none"/>
          <w:vertAlign w:val="baseline"/>
        </w:rPr>
      </w:lvl>
    </w:lvlOverride>
  </w:num>
  <w:num w:numId="31">
    <w:abstractNumId w:val="7"/>
    <w:lvlOverride w:ilvl="0">
      <w:startOverride w:val="5"/>
    </w:lvlOverride>
  </w:num>
  <w:num w:numId="32">
    <w:abstractNumId w:val="9"/>
  </w:num>
  <w:num w:numId="33">
    <w:abstractNumId w:val="3"/>
  </w:num>
  <w:num w:numId="34">
    <w:abstractNumId w:val="7"/>
    <w:lvlOverride w:ilvl="0">
      <w:startOverride w:val="6"/>
    </w:lvlOverride>
  </w:num>
  <w:num w:numId="35">
    <w:abstractNumId w:val="11"/>
  </w:num>
  <w:num w:numId="36">
    <w:abstractNumId w:val="10"/>
  </w:num>
  <w:num w:numId="37">
    <w:abstractNumId w:val="6"/>
  </w:num>
  <w:num w:numId="38">
    <w:abstractNumId w:val="5"/>
  </w:num>
  <w:num w:numId="39">
    <w:abstractNumId w:val="12"/>
  </w:num>
  <w:num w:numId="40">
    <w:abstractNumId w:val="2"/>
  </w:num>
  <w:num w:numId="41">
    <w:abstractNumId w:val="16"/>
  </w:num>
  <w:num w:numId="42">
    <w:abstractNumId w:val="14"/>
  </w:num>
  <w:num w:numId="43">
    <w:abstractNumId w:val="15"/>
  </w:num>
  <w:num w:numId="44">
    <w:abstractNumId w:val="26"/>
  </w:num>
  <w:num w:numId="45">
    <w:abstractNumId w:val="7"/>
    <w:lvlOverride w:ilvl="0">
      <w:startOverride w:val="7"/>
    </w:lvlOverride>
  </w:num>
  <w:num w:numId="46">
    <w:abstractNumId w:val="7"/>
    <w:lvlOverride w:ilvl="0">
      <w:startOverride w:val="8"/>
    </w:lvlOverride>
  </w:num>
  <w:num w:numId="47">
    <w:abstractNumId w:val="7"/>
    <w:lvlOverride w:ilvl="0">
      <w:lvl w:ilvl="0">
        <w:start w:val="1"/>
        <w:numFmt w:val="decimal"/>
        <w:lvlText w:val="%1."/>
        <w:lvlJc w:val="left"/>
        <w:pPr>
          <w:ind w:left="459" w:hanging="459"/>
        </w:pPr>
        <w:rPr>
          <w:rFonts w:hAnsi="Arial Unicode MS"/>
          <w:b/>
          <w:bCs/>
          <w:caps w:val="0"/>
          <w:smallCaps w:val="0"/>
          <w:strike w:val="0"/>
          <w:spacing w:val="0"/>
          <w:position w:val="0"/>
          <w:highlight w:val="none"/>
          <w:vertAlign w:val="baseline"/>
        </w:rPr>
      </w:lvl>
    </w:lvlOverride>
    <w:lvlOverride w:ilvl="1">
      <w:lvl w:ilvl="1">
        <w:start w:val="1"/>
        <w:numFmt w:val="decimal"/>
        <w:lvlText w:val="%2."/>
        <w:lvlJc w:val="left"/>
        <w:pPr>
          <w:ind w:left="819" w:hanging="459"/>
        </w:pPr>
        <w:rPr>
          <w:rFonts w:hAnsi="Arial Unicode MS"/>
          <w:b/>
          <w:bCs/>
          <w:caps w:val="0"/>
          <w:smallCaps w:val="0"/>
          <w:strike w:val="0"/>
          <w:spacing w:val="0"/>
          <w:position w:val="0"/>
          <w:highlight w:val="none"/>
          <w:vertAlign w:val="baseline"/>
        </w:rPr>
      </w:lvl>
    </w:lvlOverride>
    <w:lvlOverride w:ilvl="2">
      <w:lvl w:ilvl="2">
        <w:start w:val="1"/>
        <w:numFmt w:val="decimal"/>
        <w:lvlText w:val="%2.%3."/>
        <w:lvlJc w:val="left"/>
        <w:pPr>
          <w:ind w:left="1179" w:hanging="459"/>
        </w:pPr>
        <w:rPr>
          <w:rFonts w:hAnsi="Arial Unicode MS"/>
          <w:b/>
          <w:bCs/>
          <w:caps w:val="0"/>
          <w:smallCaps w:val="0"/>
          <w:strike w:val="0"/>
          <w:spacing w:val="0"/>
          <w:position w:val="0"/>
          <w:highlight w:val="none"/>
          <w:vertAlign w:val="baseline"/>
        </w:rPr>
      </w:lvl>
    </w:lvlOverride>
    <w:lvlOverride w:ilvl="3">
      <w:lvl w:ilvl="3">
        <w:start w:val="1"/>
        <w:numFmt w:val="lowerLetter"/>
        <w:suff w:val="nothing"/>
        <w:lvlText w:val="%2.%3.%4)"/>
        <w:lvlJc w:val="left"/>
        <w:pPr>
          <w:ind w:left="1213" w:hanging="133"/>
        </w:pPr>
        <w:rPr>
          <w:rFonts w:hAnsi="Arial Unicode MS"/>
          <w:b/>
          <w:bCs/>
          <w:caps w:val="0"/>
          <w:smallCaps w:val="0"/>
          <w:strike w:val="0"/>
          <w:spacing w:val="0"/>
          <w:position w:val="0"/>
          <w:highlight w:val="none"/>
          <w:vertAlign w:val="baseline"/>
        </w:rPr>
      </w:lvl>
    </w:lvlOverride>
    <w:lvlOverride w:ilvl="4">
      <w:lvl w:ilvl="4">
        <w:start w:val="1"/>
        <w:numFmt w:val="lowerRoman"/>
        <w:suff w:val="nothing"/>
        <w:lvlText w:val="%2.%3.%4)%5)"/>
        <w:lvlJc w:val="left"/>
        <w:pPr>
          <w:ind w:left="1573" w:hanging="133"/>
        </w:pPr>
        <w:rPr>
          <w:rFonts w:hAnsi="Arial Unicode MS"/>
          <w:b/>
          <w:bCs/>
          <w:caps w:val="0"/>
          <w:smallCaps w:val="0"/>
          <w:strike w:val="0"/>
          <w:spacing w:val="0"/>
          <w:position w:val="0"/>
          <w:highlight w:val="none"/>
          <w:vertAlign w:val="baseline"/>
        </w:rPr>
      </w:lvl>
    </w:lvlOverride>
    <w:lvlOverride w:ilvl="5">
      <w:lvl w:ilvl="5">
        <w:start w:val="1"/>
        <w:numFmt w:val="decimal"/>
        <w:suff w:val="nothing"/>
        <w:lvlText w:val="%2.%3.%4)%5)%6)"/>
        <w:lvlJc w:val="left"/>
        <w:pPr>
          <w:ind w:left="1933" w:hanging="133"/>
        </w:pPr>
        <w:rPr>
          <w:rFonts w:hAnsi="Arial Unicode MS"/>
          <w:b/>
          <w:bCs/>
          <w:caps w:val="0"/>
          <w:smallCaps w:val="0"/>
          <w:strike w:val="0"/>
          <w:spacing w:val="0"/>
          <w:position w:val="0"/>
          <w:highlight w:val="none"/>
          <w:vertAlign w:val="baseline"/>
        </w:rPr>
      </w:lvl>
    </w:lvlOverride>
    <w:lvlOverride w:ilvl="6">
      <w:lvl w:ilvl="6">
        <w:start w:val="1"/>
        <w:numFmt w:val="decimal"/>
        <w:suff w:val="nothing"/>
        <w:lvlText w:val="%2.%3.%4)%5)%6)%7."/>
        <w:lvlJc w:val="left"/>
        <w:pPr>
          <w:ind w:left="2293" w:hanging="133"/>
        </w:pPr>
        <w:rPr>
          <w:rFonts w:hAnsi="Arial Unicode MS"/>
          <w:b/>
          <w:bCs/>
          <w:caps w:val="0"/>
          <w:smallCaps w:val="0"/>
          <w:strike w:val="0"/>
          <w:spacing w:val="0"/>
          <w:position w:val="0"/>
          <w:highlight w:val="none"/>
          <w:vertAlign w:val="baseline"/>
        </w:rPr>
      </w:lvl>
    </w:lvlOverride>
    <w:lvlOverride w:ilvl="7">
      <w:lvl w:ilvl="7">
        <w:start w:val="1"/>
        <w:numFmt w:val="decimal"/>
        <w:suff w:val="nothing"/>
        <w:lvlText w:val="%2.%3.%4)%5)%6)%7.%8."/>
        <w:lvlJc w:val="left"/>
        <w:pPr>
          <w:ind w:left="2653" w:hanging="133"/>
        </w:pPr>
        <w:rPr>
          <w:rFonts w:hAnsi="Arial Unicode MS"/>
          <w:b/>
          <w:bCs/>
          <w:caps w:val="0"/>
          <w:smallCaps w:val="0"/>
          <w:strike w:val="0"/>
          <w:spacing w:val="0"/>
          <w:position w:val="0"/>
          <w:highlight w:val="none"/>
          <w:vertAlign w:val="baseline"/>
        </w:rPr>
      </w:lvl>
    </w:lvlOverride>
    <w:lvlOverride w:ilvl="8">
      <w:lvl w:ilvl="8">
        <w:start w:val="1"/>
        <w:numFmt w:val="decimal"/>
        <w:suff w:val="nothing"/>
        <w:lvlText w:val="%2.%3.%4)%5)%6)%7.%8.%9."/>
        <w:lvlJc w:val="left"/>
        <w:pPr>
          <w:ind w:left="3013" w:hanging="133"/>
        </w:pPr>
        <w:rPr>
          <w:rFonts w:hAnsi="Arial Unicode MS"/>
          <w:b/>
          <w:bCs/>
          <w:caps w:val="0"/>
          <w:smallCaps w:val="0"/>
          <w:strike w:val="0"/>
          <w:spacing w:val="0"/>
          <w:position w:val="0"/>
          <w:highlight w:val="none"/>
          <w:vertAlign w:val="baseline"/>
        </w:rPr>
      </w:lvl>
    </w:lvlOverride>
  </w:num>
  <w:num w:numId="48">
    <w:abstractNumId w:val="8"/>
  </w:num>
  <w:num w:numId="49">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a M">
    <w15:presenceInfo w15:providerId="None" w15:userId="Mariana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20"/>
    <w:rsid w:val="00004B34"/>
    <w:rsid w:val="00013C0A"/>
    <w:rsid w:val="00035D04"/>
    <w:rsid w:val="00036B27"/>
    <w:rsid w:val="00037CB1"/>
    <w:rsid w:val="00056A20"/>
    <w:rsid w:val="00084EB6"/>
    <w:rsid w:val="000B5ADA"/>
    <w:rsid w:val="001053D8"/>
    <w:rsid w:val="001935B6"/>
    <w:rsid w:val="001E605E"/>
    <w:rsid w:val="002804B9"/>
    <w:rsid w:val="002A5449"/>
    <w:rsid w:val="00307B17"/>
    <w:rsid w:val="00337E94"/>
    <w:rsid w:val="00360A3F"/>
    <w:rsid w:val="0036405F"/>
    <w:rsid w:val="003A143E"/>
    <w:rsid w:val="003C1B33"/>
    <w:rsid w:val="0049712B"/>
    <w:rsid w:val="004A3961"/>
    <w:rsid w:val="004B7D8C"/>
    <w:rsid w:val="004F723B"/>
    <w:rsid w:val="005D69F9"/>
    <w:rsid w:val="00620771"/>
    <w:rsid w:val="00652A0C"/>
    <w:rsid w:val="006660CB"/>
    <w:rsid w:val="006970B3"/>
    <w:rsid w:val="00732145"/>
    <w:rsid w:val="00735B81"/>
    <w:rsid w:val="007E1740"/>
    <w:rsid w:val="007E4816"/>
    <w:rsid w:val="0089285F"/>
    <w:rsid w:val="008C51A7"/>
    <w:rsid w:val="00935C4B"/>
    <w:rsid w:val="00941997"/>
    <w:rsid w:val="0096083D"/>
    <w:rsid w:val="009D1EDA"/>
    <w:rsid w:val="00AF1633"/>
    <w:rsid w:val="00AF25A1"/>
    <w:rsid w:val="00B008B0"/>
    <w:rsid w:val="00B206A0"/>
    <w:rsid w:val="00B336E6"/>
    <w:rsid w:val="00B42DCC"/>
    <w:rsid w:val="00C0353F"/>
    <w:rsid w:val="00CA3D14"/>
    <w:rsid w:val="00D74E8E"/>
    <w:rsid w:val="00DC7753"/>
    <w:rsid w:val="00E8168F"/>
    <w:rsid w:val="00E91175"/>
    <w:rsid w:val="00F30385"/>
    <w:rsid w:val="00F3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3863"/>
  <w15:docId w15:val="{2921A7CB-4047-4F41-BFA7-4F8CAB31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Titre2">
    <w:name w:val="heading 2"/>
    <w:next w:val="BodyA"/>
    <w:link w:val="Titre2Car"/>
    <w:pPr>
      <w:keepNext/>
      <w:widowControl w:val="0"/>
      <w:spacing w:line="300" w:lineRule="atLeast"/>
      <w:outlineLvl w:val="1"/>
    </w:pPr>
    <w:rPr>
      <w:rFonts w:ascii="Arial" w:eastAsia="Arial" w:hAnsi="Arial" w:cs="Arial"/>
      <w:b/>
      <w:bCs/>
      <w:color w:val="000000"/>
      <w:sz w:val="18"/>
      <w:szCs w:val="18"/>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365F91"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pPr>
    <w:rPr>
      <w:i/>
      <w:iCs/>
      <w:color w:val="A7A7A7" w:themeColor="text2"/>
      <w:sz w:val="18"/>
      <w:szCs w:val="18"/>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FF00FF" w:themeColor="followedHyperlink"/>
      <w:u w:val="single"/>
    </w:rPr>
  </w:style>
  <w:style w:type="paragraph" w:styleId="Tabledesillustrations">
    <w:name w:val="table of figures"/>
    <w:basedOn w:val="Normal"/>
    <w:next w:val="Normal"/>
    <w:uiPriority w:val="99"/>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spacing w:line="300" w:lineRule="atLeast"/>
    </w:pPr>
    <w:rPr>
      <w:rFonts w:ascii="Arial" w:hAnsi="Arial" w:cs="Arial Unicode MS"/>
      <w:color w:val="000000"/>
    </w:rPr>
  </w:style>
  <w:style w:type="paragraph" w:styleId="Pieddepage">
    <w:name w:val="footer"/>
    <w:link w:val="PieddepageCar"/>
    <w:pPr>
      <w:tabs>
        <w:tab w:val="center" w:pos="4536"/>
        <w:tab w:val="right" w:pos="9072"/>
      </w:tabs>
      <w:spacing w:line="300" w:lineRule="atLeast"/>
    </w:pPr>
    <w:rPr>
      <w:rFonts w:ascii="Arial" w:eastAsia="Arial" w:hAnsi="Arial" w:cs="Arial"/>
      <w:color w:val="000000"/>
    </w:rPr>
  </w:style>
  <w:style w:type="paragraph" w:customStyle="1" w:styleId="BodyA">
    <w:name w:val="Body A"/>
    <w:pPr>
      <w:spacing w:line="300" w:lineRule="atLeast"/>
    </w:pPr>
    <w:rPr>
      <w:rFonts w:ascii="Arial" w:eastAsia="Arial" w:hAnsi="Arial" w:cs="Arial"/>
      <w:color w:val="000000"/>
      <w14:textOutline w14:w="12700" w14:cap="flat" w14:cmpd="sng" w14:algn="ctr">
        <w14:noFill/>
        <w14:prstDash w14:val="solid"/>
        <w14:miter w14:lim="400000"/>
      </w14:textOutline>
    </w:rPr>
  </w:style>
  <w:style w:type="paragraph" w:styleId="En-ttedetabledesmatires">
    <w:name w:val="TOC Heading"/>
    <w:next w:val="BodyA"/>
    <w:pPr>
      <w:keepNext/>
      <w:keepLines/>
      <w:spacing w:before="480" w:line="276" w:lineRule="auto"/>
    </w:pPr>
    <w:rPr>
      <w:rFonts w:ascii="Cambria" w:hAnsi="Cambria" w:cs="Arial Unicode MS"/>
      <w:color w:val="365F91"/>
      <w:sz w:val="28"/>
      <w:szCs w:val="28"/>
    </w:rPr>
  </w:style>
  <w:style w:type="paragraph" w:styleId="TM1">
    <w:name w:val="toc 1"/>
    <w:uiPriority w:val="39"/>
    <w:pPr>
      <w:tabs>
        <w:tab w:val="right" w:leader="dot" w:pos="9329"/>
      </w:tabs>
      <w:spacing w:line="276" w:lineRule="auto"/>
      <w:ind w:left="221"/>
    </w:pPr>
    <w:rPr>
      <w:rFonts w:ascii="Calibri" w:eastAsia="Calibri" w:hAnsi="Calibri" w:cs="Calibri"/>
      <w:color w:val="000000"/>
      <w:sz w:val="22"/>
      <w:szCs w:val="22"/>
    </w:rPr>
  </w:style>
  <w:style w:type="paragraph" w:customStyle="1" w:styleId="Heading">
    <w:name w:val="Heading"/>
    <w:next w:val="BodyA"/>
    <w:pPr>
      <w:keepNext/>
      <w:outlineLvl w:val="0"/>
    </w:pPr>
    <w:rPr>
      <w:rFonts w:ascii="Helvetica Neue" w:eastAsia="Helvetica Neue" w:hAnsi="Helvetica Neue" w:cs="Helvetica Neue"/>
      <w:b/>
      <w:bCs/>
      <w:color w:val="000000"/>
      <w:sz w:val="36"/>
      <w:szCs w:val="36"/>
      <w:lang w:val="en-US"/>
      <w14:textOutline w14:w="12700" w14:cap="flat" w14:cmpd="sng" w14:algn="ctr">
        <w14:noFill/>
        <w14:prstDash w14:val="solid"/>
        <w14:miter w14:lim="400000"/>
      </w14:textOutline>
    </w:rPr>
  </w:style>
  <w:style w:type="paragraph" w:styleId="TM2">
    <w:name w:val="toc 2"/>
    <w:uiPriority w:val="39"/>
    <w:pPr>
      <w:tabs>
        <w:tab w:val="right" w:leader="dot" w:pos="9329"/>
      </w:tabs>
      <w:spacing w:line="276" w:lineRule="auto"/>
      <w:ind w:left="221"/>
    </w:pPr>
    <w:rPr>
      <w:rFonts w:ascii="Calibri" w:eastAsia="Calibri" w:hAnsi="Calibri" w:cs="Calibri"/>
      <w:color w:val="000000"/>
      <w:sz w:val="22"/>
      <w:szCs w:val="22"/>
    </w:rPr>
  </w:style>
  <w:style w:type="numbering" w:customStyle="1" w:styleId="ImportedStyle2">
    <w:name w:val="Imported Style 2"/>
    <w:pPr>
      <w:numPr>
        <w:numId w:val="11"/>
      </w:numPr>
    </w:pPr>
  </w:style>
  <w:style w:type="numbering" w:customStyle="1" w:styleId="ImportedStyle5">
    <w:name w:val="Imported Style 5"/>
    <w:pPr>
      <w:numPr>
        <w:numId w:val="13"/>
      </w:numPr>
    </w:pPr>
  </w:style>
  <w:style w:type="numbering" w:customStyle="1" w:styleId="ImportedStyle7">
    <w:name w:val="Imported Style 7"/>
    <w:pPr>
      <w:numPr>
        <w:numId w:val="15"/>
      </w:numPr>
    </w:pPr>
  </w:style>
  <w:style w:type="paragraph" w:customStyle="1" w:styleId="u">
    <w:name w:val="u"/>
    <w:pPr>
      <w:ind w:left="562"/>
      <w:jc w:val="both"/>
    </w:pPr>
    <w:rPr>
      <w:rFonts w:ascii="Arial" w:hAnsi="Arial" w:cs="Arial Unicode MS"/>
      <w:color w:val="000000"/>
      <w:sz w:val="22"/>
      <w:szCs w:val="22"/>
    </w:rPr>
  </w:style>
  <w:style w:type="character" w:customStyle="1" w:styleId="None">
    <w:name w:val="None"/>
  </w:style>
  <w:style w:type="character" w:customStyle="1" w:styleId="Hyperlink0">
    <w:name w:val="Hyperlink.0"/>
    <w:basedOn w:val="None"/>
    <w:rPr>
      <w:rFonts w:ascii="Calibri" w:eastAsia="Calibri" w:hAnsi="Calibri" w:cs="Calibri"/>
      <w:color w:val="0000FF"/>
      <w:u w:val="single"/>
      <w:lang w:val="en-US"/>
    </w:rPr>
  </w:style>
  <w:style w:type="paragraph" w:customStyle="1" w:styleId="v">
    <w:name w:val="v"/>
    <w:pPr>
      <w:ind w:left="562" w:hanging="562"/>
      <w:jc w:val="both"/>
    </w:pPr>
    <w:rPr>
      <w:rFonts w:ascii="Arial" w:hAnsi="Arial" w:cs="Arial Unicode MS"/>
      <w:color w:val="000000"/>
      <w:sz w:val="22"/>
      <w:szCs w:val="22"/>
    </w:rPr>
  </w:style>
  <w:style w:type="numbering" w:customStyle="1" w:styleId="ImportedStyle3">
    <w:name w:val="Imported Style 3"/>
    <w:pPr>
      <w:numPr>
        <w:numId w:val="17"/>
      </w:numPr>
    </w:pPr>
  </w:style>
  <w:style w:type="paragraph" w:styleId="Paragraphedeliste">
    <w:name w:val="List Paragraph"/>
    <w:pPr>
      <w:spacing w:line="300" w:lineRule="atLeast"/>
      <w:ind w:left="720"/>
    </w:pPr>
    <w:rPr>
      <w:rFonts w:ascii="Arial" w:hAnsi="Arial" w:cs="Arial Unicode MS"/>
      <w:color w:val="000000"/>
    </w:rPr>
  </w:style>
  <w:style w:type="paragraph" w:customStyle="1" w:styleId="Standard">
    <w:name w:val="Standard"/>
    <w:pPr>
      <w:widowControl w:val="0"/>
      <w:spacing w:before="57" w:line="300" w:lineRule="atLeast"/>
      <w:jc w:val="both"/>
    </w:pPr>
    <w:rPr>
      <w:rFonts w:ascii="Calibri" w:hAnsi="Calibri" w:cs="Arial Unicode MS"/>
      <w:color w:val="000000"/>
    </w:rPr>
  </w:style>
  <w:style w:type="numbering" w:customStyle="1" w:styleId="ImportedStyle4">
    <w:name w:val="Imported Style 4"/>
    <w:pPr>
      <w:numPr>
        <w:numId w:val="21"/>
      </w:numPr>
    </w:pPr>
  </w:style>
  <w:style w:type="paragraph" w:customStyle="1" w:styleId="Default">
    <w:name w:val="Default"/>
    <w:pPr>
      <w:spacing w:line="300" w:lineRule="atLeast"/>
    </w:pPr>
    <w:rPr>
      <w:rFonts w:ascii="Arial" w:hAnsi="Arial" w:cs="Arial Unicode MS"/>
      <w:color w:val="000000"/>
      <w:sz w:val="24"/>
      <w:szCs w:val="24"/>
      <w14:textOutline w14:w="12700" w14:cap="flat" w14:cmpd="sng" w14:algn="ctr">
        <w14:noFill/>
        <w14:prstDash w14:val="solid"/>
        <w14:miter w14:lim="400000"/>
      </w14:textOutline>
    </w:rPr>
  </w:style>
  <w:style w:type="numbering" w:customStyle="1" w:styleId="ImportedStyle6">
    <w:name w:val="Imported Style 6"/>
    <w:pPr>
      <w:numPr>
        <w:numId w:val="24"/>
      </w:numPr>
    </w:pPr>
  </w:style>
  <w:style w:type="character" w:customStyle="1" w:styleId="Hyperlink1">
    <w:name w:val="Hyperlink.1"/>
    <w:basedOn w:val="None"/>
    <w:rPr>
      <w:rFonts w:ascii="Calibri" w:eastAsia="Calibri" w:hAnsi="Calibri" w:cs="Calibri"/>
      <w:color w:val="0000FF"/>
      <w:sz w:val="22"/>
      <w:szCs w:val="22"/>
      <w:u w:val="single"/>
      <w:lang w:val="en-US"/>
    </w:rPr>
  </w:style>
  <w:style w:type="paragraph" w:styleId="Notedebasdepage">
    <w:name w:val="footnote text"/>
    <w:link w:val="NotedebasdepageCar"/>
    <w:pPr>
      <w:spacing w:before="240"/>
      <w:jc w:val="both"/>
    </w:pPr>
    <w:rPr>
      <w:rFonts w:eastAsia="Times New Roman"/>
      <w:color w:val="000000"/>
    </w:rPr>
  </w:style>
  <w:style w:type="character" w:customStyle="1" w:styleId="Hyperlink2">
    <w:name w:val="Hyperlink.2"/>
    <w:basedOn w:val="None"/>
    <w:rPr>
      <w:rFonts w:ascii="Arial" w:eastAsia="Arial" w:hAnsi="Arial" w:cs="Arial"/>
      <w:i/>
      <w:iCs/>
      <w:color w:val="0000FF"/>
      <w:u w:val="single"/>
      <w:lang w:val="es-ES_tradnl"/>
    </w:rPr>
  </w:style>
  <w:style w:type="numbering" w:customStyle="1" w:styleId="ImportedStyle8">
    <w:name w:val="Imported Style 8"/>
    <w:pPr>
      <w:numPr>
        <w:numId w:val="32"/>
      </w:numPr>
    </w:pPr>
  </w:style>
  <w:style w:type="paragraph" w:customStyle="1" w:styleId="BodyB">
    <w:name w:val="Body B"/>
    <w:rPr>
      <w:rFonts w:cs="Arial Unicode MS"/>
      <w:color w:val="000000"/>
      <w:sz w:val="24"/>
      <w:szCs w:val="24"/>
      <w:lang w:val="en-US"/>
      <w14:textOutline w14:w="12700" w14:cap="flat" w14:cmpd="sng" w14:algn="ctr">
        <w14:noFill/>
        <w14:prstDash w14:val="solid"/>
        <w14:miter w14:lim="400000"/>
      </w14:textOutline>
    </w:rPr>
  </w:style>
  <w:style w:type="character" w:customStyle="1" w:styleId="Hyperlink3">
    <w:name w:val="Hyperlink.3"/>
    <w:basedOn w:val="None"/>
    <w:rPr>
      <w:rFonts w:ascii="Calibri" w:eastAsia="Calibri" w:hAnsi="Calibri" w:cs="Calibri"/>
      <w:color w:val="000000"/>
      <w:sz w:val="22"/>
      <w:szCs w:val="22"/>
      <w:lang w:val="en-US"/>
    </w:rPr>
  </w:style>
  <w:style w:type="paragraph" w:styleId="Textedebulles">
    <w:name w:val="Balloon Text"/>
    <w:basedOn w:val="Normal"/>
    <w:link w:val="TextedebullesCar"/>
    <w:uiPriority w:val="99"/>
    <w:semiHidden/>
    <w:unhideWhenUsed/>
    <w:rsid w:val="00CA3D1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3D14"/>
    <w:rPr>
      <w:rFonts w:ascii="Segoe UI" w:hAnsi="Segoe UI" w:cs="Segoe UI"/>
      <w:sz w:val="18"/>
      <w:szCs w:val="18"/>
      <w:lang w:val="en-US" w:eastAsia="en-US"/>
    </w:rPr>
  </w:style>
  <w:style w:type="character" w:styleId="Marquedecommentaire">
    <w:name w:val="annotation reference"/>
    <w:basedOn w:val="Policepardfaut"/>
    <w:uiPriority w:val="99"/>
    <w:semiHidden/>
    <w:unhideWhenUsed/>
    <w:rsid w:val="00CA3D14"/>
    <w:rPr>
      <w:sz w:val="16"/>
      <w:szCs w:val="16"/>
    </w:rPr>
  </w:style>
  <w:style w:type="paragraph" w:styleId="Commentaire">
    <w:name w:val="annotation text"/>
    <w:basedOn w:val="Normal"/>
    <w:link w:val="CommentaireCar"/>
    <w:uiPriority w:val="99"/>
    <w:semiHidden/>
    <w:unhideWhenUsed/>
    <w:rsid w:val="00CA3D14"/>
    <w:rPr>
      <w:sz w:val="20"/>
      <w:szCs w:val="20"/>
    </w:rPr>
  </w:style>
  <w:style w:type="character" w:customStyle="1" w:styleId="CommentaireCar">
    <w:name w:val="Commentaire Car"/>
    <w:basedOn w:val="Policepardfaut"/>
    <w:link w:val="Commentaire"/>
    <w:uiPriority w:val="99"/>
    <w:semiHidden/>
    <w:rsid w:val="00CA3D14"/>
    <w:rPr>
      <w:lang w:val="en-US" w:eastAsia="en-US"/>
    </w:rPr>
  </w:style>
  <w:style w:type="paragraph" w:styleId="Objetducommentaire">
    <w:name w:val="annotation subject"/>
    <w:basedOn w:val="Commentaire"/>
    <w:next w:val="Commentaire"/>
    <w:link w:val="ObjetducommentaireCar"/>
    <w:uiPriority w:val="99"/>
    <w:semiHidden/>
    <w:unhideWhenUsed/>
    <w:rsid w:val="00CA3D14"/>
    <w:rPr>
      <w:b/>
      <w:bCs/>
    </w:rPr>
  </w:style>
  <w:style w:type="character" w:customStyle="1" w:styleId="ObjetducommentaireCar">
    <w:name w:val="Objet du commentaire Car"/>
    <w:basedOn w:val="CommentaireCar"/>
    <w:link w:val="Objetducommentaire"/>
    <w:uiPriority w:val="99"/>
    <w:semiHidden/>
    <w:rsid w:val="00CA3D14"/>
    <w:rPr>
      <w:b/>
      <w:bCs/>
      <w:lang w:val="en-US" w:eastAsia="en-US"/>
    </w:rPr>
  </w:style>
  <w:style w:type="paragraph" w:styleId="Rvision">
    <w:name w:val="Revision"/>
    <w:hidden/>
    <w:uiPriority w:val="99"/>
    <w:semiHidden/>
    <w:rsid w:val="003640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conomie.gouv.fr/files/directions_services/daj/marches_publics/formulaires/DC/imprimes_dc/DC1-2019.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ission.europa.eu/funding-tenders/procedures-guidelines-tenders/information-contractors-and-beneficiaries/exchange-rate-inforeuro_e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crgbClr r="0" g="0" b="0"/>
        </a:lnRef>
        <a:fillRef idx="0">
          <a:scrgbClr r="0" g="0" b="0"/>
        </a:fillRef>
        <a:effectRef idx="0">
          <a:scrgbClr r="0" g="0" b="0"/>
        </a:effectRef>
        <a:fontRef idx="none"/>
      </a:style>
    </a:spDef>
    <a:lnDef>
      <a:spPr bwMode="auto">
        <a:prstGeom prst="rect">
          <a:avLst/>
        </a:prstGeom>
        <a:noFill/>
        <a:ln w="25400" cap="flat">
          <a:solidFill>
            <a:schemeClr val="accent1"/>
          </a:solidFill>
          <a:prstDash val="solid"/>
          <a:round/>
        </a:ln>
      </a:spPr>
      <a:bodyPr/>
      <a:lstStyle/>
      <a:style>
        <a:lnRef idx="0">
          <a:scrgbClr r="0" g="0" b="0"/>
        </a:lnRef>
        <a:fillRef idx="0">
          <a:scrgbClr r="0" g="0" b="0"/>
        </a:fillRef>
        <a:effectRef idx="0">
          <a:scrgbClr r="0" g="0" b="0"/>
        </a:effectRef>
        <a:fontRef idx="none"/>
      </a:style>
    </a:lnDef>
    <a:txDef>
      <a:spPr bwMode="auto">
        <a:prstGeom prst="rect">
          <a:avLst/>
        </a:prstGeom>
        <a:noFill/>
        <a:ln w="12700" cap="flat">
          <a:noFill/>
          <a:miter lim="400000"/>
        </a:ln>
      </a:spPr>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50D6-EAC8-43B2-9A73-EA36292A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6550</Words>
  <Characters>36030</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Expertise France</Company>
  <LinksUpToDate>false</LinksUpToDate>
  <CharactersWithSpaces>42496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 GAUDET</dc:creator>
  <cp:lastModifiedBy>Diarra WADE</cp:lastModifiedBy>
  <cp:revision>12</cp:revision>
  <cp:lastPrinted>2025-01-22T15:24:00Z</cp:lastPrinted>
  <dcterms:created xsi:type="dcterms:W3CDTF">2025-01-23T12:48:00Z</dcterms:created>
  <dcterms:modified xsi:type="dcterms:W3CDTF">2025-01-23T14:09:00Z</dcterms:modified>
</cp:coreProperties>
</file>