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FE015" w14:textId="4566EBEA" w:rsidR="00C12CE1" w:rsidRPr="006C7D49" w:rsidRDefault="00EE2D0F" w:rsidP="00C12CE1">
      <w:pPr>
        <w:ind w:left="2127"/>
        <w:rPr>
          <w:rFonts w:asciiTheme="majorHAnsi" w:hAnsiTheme="maj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872D8E" wp14:editId="7ECA2E06">
            <wp:simplePos x="0" y="0"/>
            <wp:positionH relativeFrom="margin">
              <wp:posOffset>-38100</wp:posOffset>
            </wp:positionH>
            <wp:positionV relativeFrom="paragraph">
              <wp:posOffset>-20955</wp:posOffset>
            </wp:positionV>
            <wp:extent cx="1259840" cy="1259840"/>
            <wp:effectExtent l="0" t="0" r="0" b="0"/>
            <wp:wrapNone/>
            <wp:docPr id="2" name="Image 2" descr="J:\SAEP\Cellule Achats\Nouveau  logo Crous Bourgogne-Franche-Comté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J:\SAEP\Cellule Achats\Nouveau  logo Crous Bourgogne-Franche-Comté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646C81" w14:textId="75AE93BF" w:rsidR="00DD1F71" w:rsidRPr="00704414" w:rsidRDefault="00DD1F71" w:rsidP="00C12CE1">
      <w:pPr>
        <w:ind w:left="2127"/>
        <w:rPr>
          <w:rFonts w:asciiTheme="majorHAnsi" w:hAnsiTheme="majorHAnsi"/>
          <w:sz w:val="28"/>
          <w:szCs w:val="22"/>
        </w:rPr>
      </w:pPr>
    </w:p>
    <w:p w14:paraId="5D831311" w14:textId="77777777" w:rsidR="00DD1F71" w:rsidRPr="006C7D49" w:rsidRDefault="00DD1F71" w:rsidP="00C12CE1">
      <w:pPr>
        <w:ind w:left="2127"/>
        <w:rPr>
          <w:rFonts w:asciiTheme="majorHAnsi" w:hAnsiTheme="majorHAnsi"/>
          <w:sz w:val="22"/>
          <w:szCs w:val="22"/>
        </w:rPr>
      </w:pPr>
    </w:p>
    <w:p w14:paraId="087F5C3B" w14:textId="77777777" w:rsidR="00DD1F71" w:rsidRPr="006C7D49" w:rsidRDefault="00DD1F71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1901E9E0" w14:textId="77777777" w:rsidR="00DD1F71" w:rsidRPr="006C7D49" w:rsidRDefault="00DD1F71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7975F0D1" w14:textId="77777777" w:rsidR="00DD1F71" w:rsidRPr="006C7D49" w:rsidRDefault="00DD1F71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7D971F95" w14:textId="77EF82A6" w:rsidR="00DD1F71" w:rsidRDefault="00DD1F71" w:rsidP="00DD1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60" w:line="259" w:lineRule="auto"/>
        <w:jc w:val="center"/>
        <w:rPr>
          <w:rFonts w:asciiTheme="majorHAnsi" w:hAnsiTheme="majorHAnsi"/>
          <w:b/>
          <w:sz w:val="22"/>
          <w:szCs w:val="22"/>
        </w:rPr>
      </w:pPr>
      <w:r w:rsidRPr="006C7D49">
        <w:rPr>
          <w:rFonts w:asciiTheme="majorHAnsi" w:hAnsiTheme="majorHAnsi"/>
          <w:b/>
          <w:sz w:val="22"/>
          <w:szCs w:val="22"/>
        </w:rPr>
        <w:t>Cadre de Réponse Technique (C.R.T</w:t>
      </w:r>
      <w:r w:rsidR="00084E6B">
        <w:rPr>
          <w:rFonts w:asciiTheme="majorHAnsi" w:hAnsiTheme="majorHAnsi"/>
          <w:b/>
          <w:sz w:val="22"/>
          <w:szCs w:val="22"/>
        </w:rPr>
        <w:t>.</w:t>
      </w:r>
      <w:r w:rsidRPr="006C7D49">
        <w:rPr>
          <w:rFonts w:asciiTheme="majorHAnsi" w:hAnsiTheme="majorHAnsi"/>
          <w:b/>
          <w:sz w:val="22"/>
          <w:szCs w:val="22"/>
        </w:rPr>
        <w:t>)</w:t>
      </w:r>
    </w:p>
    <w:p w14:paraId="344B7E09" w14:textId="7F56F1F7" w:rsidR="00EA215D" w:rsidRDefault="00523E42" w:rsidP="00E36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5386"/>
          <w:tab w:val="left" w:pos="7425"/>
        </w:tabs>
        <w:spacing w:after="160" w:line="259" w:lineRule="auto"/>
        <w:jc w:val="center"/>
        <w:rPr>
          <w:rFonts w:asciiTheme="majorHAnsi" w:hAnsiTheme="majorHAnsi"/>
          <w:b/>
          <w:sz w:val="22"/>
          <w:szCs w:val="22"/>
        </w:rPr>
      </w:pPr>
      <w:r w:rsidRPr="00523E42">
        <w:rPr>
          <w:rFonts w:asciiTheme="majorHAnsi" w:hAnsiTheme="majorHAnsi"/>
          <w:b/>
          <w:sz w:val="22"/>
          <w:szCs w:val="22"/>
        </w:rPr>
        <w:t xml:space="preserve">Marché </w:t>
      </w:r>
      <w:r w:rsidR="00E366AF">
        <w:rPr>
          <w:rFonts w:asciiTheme="majorHAnsi" w:hAnsiTheme="majorHAnsi"/>
          <w:b/>
          <w:sz w:val="22"/>
          <w:szCs w:val="22"/>
        </w:rPr>
        <w:t>de curages et vidanges des b</w:t>
      </w:r>
      <w:r w:rsidR="009A4480">
        <w:rPr>
          <w:rFonts w:asciiTheme="majorHAnsi" w:hAnsiTheme="majorHAnsi"/>
          <w:b/>
          <w:sz w:val="22"/>
          <w:szCs w:val="22"/>
        </w:rPr>
        <w:t>acs à graisse et bacs à fécule</w:t>
      </w:r>
      <w:r w:rsidR="00E366AF">
        <w:rPr>
          <w:rFonts w:asciiTheme="majorHAnsi" w:hAnsiTheme="majorHAnsi"/>
          <w:b/>
          <w:sz w:val="22"/>
          <w:szCs w:val="22"/>
        </w:rPr>
        <w:t xml:space="preserve"> pour l</w:t>
      </w:r>
      <w:r w:rsidR="00EA215D">
        <w:rPr>
          <w:rFonts w:asciiTheme="majorHAnsi" w:hAnsiTheme="majorHAnsi"/>
          <w:b/>
          <w:sz w:val="22"/>
          <w:szCs w:val="22"/>
        </w:rPr>
        <w:t xml:space="preserve">es sites </w:t>
      </w:r>
    </w:p>
    <w:p w14:paraId="3953F277" w14:textId="154EE32B" w:rsidR="00D93E48" w:rsidRDefault="003115F8" w:rsidP="00E36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5386"/>
          <w:tab w:val="left" w:pos="7425"/>
        </w:tabs>
        <w:spacing w:after="160" w:line="259" w:lineRule="auto"/>
        <w:jc w:val="center"/>
        <w:rPr>
          <w:rFonts w:asciiTheme="majorHAnsi" w:hAnsiTheme="majorHAnsi"/>
          <w:b/>
          <w:sz w:val="22"/>
          <w:szCs w:val="22"/>
        </w:rPr>
      </w:pPr>
      <w:proofErr w:type="gramStart"/>
      <w:r>
        <w:rPr>
          <w:rFonts w:asciiTheme="majorHAnsi" w:hAnsiTheme="majorHAnsi"/>
          <w:b/>
          <w:sz w:val="22"/>
          <w:szCs w:val="22"/>
        </w:rPr>
        <w:t>du</w:t>
      </w:r>
      <w:proofErr w:type="gramEnd"/>
      <w:r>
        <w:rPr>
          <w:rFonts w:asciiTheme="majorHAnsi" w:hAnsiTheme="majorHAnsi"/>
          <w:b/>
          <w:sz w:val="22"/>
          <w:szCs w:val="22"/>
        </w:rPr>
        <w:t xml:space="preserve"> Crous</w:t>
      </w:r>
      <w:r w:rsidR="00E05D3F">
        <w:rPr>
          <w:rFonts w:asciiTheme="majorHAnsi" w:hAnsiTheme="majorHAnsi"/>
          <w:b/>
          <w:sz w:val="22"/>
          <w:szCs w:val="22"/>
        </w:rPr>
        <w:t xml:space="preserve"> Bourgogne-</w:t>
      </w:r>
      <w:r w:rsidR="00985B1C">
        <w:rPr>
          <w:rFonts w:asciiTheme="majorHAnsi" w:hAnsiTheme="majorHAnsi"/>
          <w:b/>
          <w:sz w:val="22"/>
          <w:szCs w:val="22"/>
        </w:rPr>
        <w:t>Franche-Comté</w:t>
      </w:r>
    </w:p>
    <w:p w14:paraId="50294D74" w14:textId="1BC3B977" w:rsidR="000344B0" w:rsidRDefault="00EA215D" w:rsidP="00523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60" w:line="259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2024-019-FCS</w:t>
      </w:r>
    </w:p>
    <w:p w14:paraId="070AF296" w14:textId="77777777" w:rsidR="004F3A52" w:rsidRPr="00321427" w:rsidRDefault="004F3A52" w:rsidP="004F3A52">
      <w:pPr>
        <w:ind w:right="-3227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321427">
        <w:rPr>
          <w:rFonts w:asciiTheme="majorHAnsi" w:hAnsiTheme="majorHAnsi" w:cstheme="majorHAnsi"/>
          <w:b/>
          <w:color w:val="FF0000"/>
          <w:sz w:val="22"/>
          <w:szCs w:val="22"/>
          <w:u w:val="single"/>
        </w:rPr>
        <w:t>Document contractuel à renseigner obligatoirement</w:t>
      </w:r>
      <w:r w:rsidRPr="00321427">
        <w:rPr>
          <w:rFonts w:asciiTheme="majorHAnsi" w:hAnsiTheme="majorHAnsi" w:cstheme="majorHAnsi"/>
          <w:b/>
          <w:color w:val="FF0000"/>
          <w:sz w:val="22"/>
          <w:szCs w:val="22"/>
        </w:rPr>
        <w:t>.</w:t>
      </w:r>
    </w:p>
    <w:p w14:paraId="0E8A2C38" w14:textId="77777777" w:rsidR="004F3A52" w:rsidRDefault="004F3A52" w:rsidP="00D06ACD">
      <w:pPr>
        <w:jc w:val="both"/>
        <w:rPr>
          <w:rFonts w:asciiTheme="minorHAnsi" w:hAnsiTheme="minorHAnsi"/>
          <w:i/>
          <w:sz w:val="22"/>
          <w:szCs w:val="22"/>
        </w:rPr>
      </w:pPr>
    </w:p>
    <w:p w14:paraId="4020F0A4" w14:textId="281982EC" w:rsidR="004F3A52" w:rsidRPr="004F3A52" w:rsidRDefault="004F3A52" w:rsidP="004F3A52">
      <w:pPr>
        <w:jc w:val="both"/>
        <w:rPr>
          <w:rFonts w:asciiTheme="minorHAnsi" w:hAnsiTheme="minorHAnsi"/>
          <w:i/>
          <w:sz w:val="22"/>
          <w:szCs w:val="22"/>
        </w:rPr>
      </w:pPr>
      <w:r w:rsidRPr="004F3A52">
        <w:rPr>
          <w:rFonts w:asciiTheme="minorHAnsi" w:hAnsiTheme="minorHAnsi"/>
          <w:i/>
          <w:sz w:val="22"/>
          <w:szCs w:val="22"/>
        </w:rPr>
        <w:t>Le CR</w:t>
      </w:r>
      <w:r>
        <w:rPr>
          <w:rFonts w:asciiTheme="minorHAnsi" w:hAnsiTheme="minorHAnsi"/>
          <w:i/>
          <w:sz w:val="22"/>
          <w:szCs w:val="22"/>
        </w:rPr>
        <w:t>T</w:t>
      </w:r>
      <w:r w:rsidRPr="004F3A52">
        <w:rPr>
          <w:rFonts w:asciiTheme="minorHAnsi" w:hAnsiTheme="minorHAnsi"/>
          <w:i/>
          <w:sz w:val="22"/>
          <w:szCs w:val="22"/>
        </w:rPr>
        <w:t xml:space="preserve"> ne doit en aucun cas être modifié et doit être dûment et intégralement complété par le candidat. </w:t>
      </w:r>
    </w:p>
    <w:p w14:paraId="4ABC8B95" w14:textId="5C949B01" w:rsidR="004F3A52" w:rsidRPr="004F3A52" w:rsidRDefault="004F3A52" w:rsidP="004F3A52">
      <w:pPr>
        <w:jc w:val="both"/>
        <w:rPr>
          <w:rFonts w:asciiTheme="minorHAnsi" w:hAnsiTheme="minorHAnsi"/>
          <w:i/>
          <w:sz w:val="22"/>
          <w:szCs w:val="22"/>
        </w:rPr>
      </w:pPr>
      <w:r w:rsidRPr="004F3A52">
        <w:rPr>
          <w:rFonts w:asciiTheme="minorHAnsi" w:hAnsiTheme="minorHAnsi"/>
          <w:i/>
          <w:sz w:val="22"/>
          <w:szCs w:val="22"/>
        </w:rPr>
        <w:t>Les annexes à ce document sont autorisées mais sont limitées à des informations complémentaires nécessair</w:t>
      </w:r>
      <w:r>
        <w:rPr>
          <w:rFonts w:asciiTheme="minorHAnsi" w:hAnsiTheme="minorHAnsi"/>
          <w:i/>
          <w:sz w:val="22"/>
          <w:szCs w:val="22"/>
        </w:rPr>
        <w:t>es à l'appréciation du dossier.</w:t>
      </w:r>
      <w:r w:rsidRPr="004F3A52">
        <w:rPr>
          <w:rFonts w:asciiTheme="minorHAnsi" w:hAnsiTheme="minorHAnsi"/>
          <w:i/>
          <w:sz w:val="22"/>
          <w:szCs w:val="22"/>
        </w:rPr>
        <w:t xml:space="preserve"> </w:t>
      </w:r>
    </w:p>
    <w:p w14:paraId="784CD358" w14:textId="3E43C253" w:rsidR="004F3A52" w:rsidRDefault="004F3A52" w:rsidP="004F3A52">
      <w:pPr>
        <w:jc w:val="both"/>
        <w:rPr>
          <w:rFonts w:asciiTheme="minorHAnsi" w:hAnsiTheme="minorHAnsi"/>
          <w:i/>
          <w:sz w:val="22"/>
          <w:szCs w:val="22"/>
        </w:rPr>
      </w:pPr>
      <w:r w:rsidRPr="004F3A52">
        <w:rPr>
          <w:rFonts w:asciiTheme="minorHAnsi" w:hAnsiTheme="minorHAnsi"/>
          <w:i/>
          <w:sz w:val="22"/>
          <w:szCs w:val="22"/>
        </w:rPr>
        <w:t>Seules les pages de renvoi au mémoire technique mentionnées dans le CR seront prises en compte dans l'analyse du CR.</w:t>
      </w:r>
    </w:p>
    <w:p w14:paraId="0B20CC4A" w14:textId="77777777" w:rsidR="004F3A52" w:rsidRPr="00D93E48" w:rsidRDefault="004F3A52" w:rsidP="00D93E48">
      <w:pPr>
        <w:jc w:val="both"/>
        <w:rPr>
          <w:rFonts w:asciiTheme="minorHAnsi" w:hAnsiTheme="minorHAnsi"/>
          <w:i/>
          <w:sz w:val="22"/>
          <w:szCs w:val="22"/>
        </w:rPr>
      </w:pPr>
    </w:p>
    <w:p w14:paraId="0001A2BE" w14:textId="6D0A3B4E" w:rsidR="00C12CE1" w:rsidRPr="006C7D49" w:rsidRDefault="00C12CE1" w:rsidP="00671263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outlineLvl w:val="0"/>
        <w:rPr>
          <w:rFonts w:asciiTheme="majorHAnsi" w:hAnsiTheme="majorHAnsi"/>
          <w:sz w:val="22"/>
          <w:szCs w:val="22"/>
        </w:rPr>
      </w:pPr>
      <w:bookmarkStart w:id="0" w:name="_Toc488827118"/>
      <w:bookmarkStart w:id="1" w:name="_Toc488827135"/>
      <w:bookmarkStart w:id="2" w:name="_Toc21356554"/>
      <w:r w:rsidRPr="006C7D49">
        <w:rPr>
          <w:rFonts w:asciiTheme="majorHAnsi" w:hAnsiTheme="majorHAnsi"/>
          <w:sz w:val="22"/>
          <w:szCs w:val="22"/>
        </w:rPr>
        <w:t>1 – Identification du candidat</w:t>
      </w:r>
      <w:bookmarkEnd w:id="0"/>
      <w:bookmarkEnd w:id="1"/>
      <w:bookmarkEnd w:id="2"/>
    </w:p>
    <w:p w14:paraId="59CD0752" w14:textId="77777777" w:rsidR="00C12CE1" w:rsidRPr="006C7D49" w:rsidRDefault="00C12CE1" w:rsidP="00C12CE1">
      <w:pPr>
        <w:rPr>
          <w:rFonts w:asciiTheme="majorHAnsi" w:hAnsiTheme="majorHAnsi"/>
          <w:sz w:val="22"/>
          <w:szCs w:val="22"/>
        </w:rPr>
      </w:pPr>
    </w:p>
    <w:p w14:paraId="299ECCC1" w14:textId="77777777" w:rsidR="00C12CE1" w:rsidRPr="006C7D49" w:rsidRDefault="00C12CE1" w:rsidP="00BB6C3F">
      <w:pPr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Nom :</w:t>
      </w:r>
    </w:p>
    <w:p w14:paraId="4C21C208" w14:textId="77777777" w:rsidR="00C12CE1" w:rsidRPr="006C7D49" w:rsidRDefault="00C12CE1" w:rsidP="00BB6C3F">
      <w:pPr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Adresse :</w:t>
      </w:r>
    </w:p>
    <w:p w14:paraId="461D9668" w14:textId="29295FFC" w:rsidR="00C12CE1" w:rsidRPr="006C7D49" w:rsidRDefault="00C12CE1" w:rsidP="00BB6C3F">
      <w:pPr>
        <w:tabs>
          <w:tab w:val="left" w:pos="4536"/>
        </w:tabs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Tél. :</w:t>
      </w:r>
      <w:r w:rsidRPr="006C7D49">
        <w:rPr>
          <w:rFonts w:asciiTheme="majorHAnsi" w:hAnsiTheme="majorHAnsi"/>
          <w:sz w:val="22"/>
          <w:szCs w:val="22"/>
        </w:rPr>
        <w:tab/>
      </w:r>
    </w:p>
    <w:p w14:paraId="781FE407" w14:textId="77777777" w:rsidR="00C12CE1" w:rsidRPr="006C7D49" w:rsidRDefault="00C12CE1" w:rsidP="00BB6C3F">
      <w:pPr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Courriel :</w:t>
      </w:r>
    </w:p>
    <w:p w14:paraId="485BBD91" w14:textId="7F66D401" w:rsidR="00BB6C3F" w:rsidRPr="006C7D49" w:rsidRDefault="00C12CE1" w:rsidP="00D93E48">
      <w:pPr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SIRET :</w:t>
      </w:r>
    </w:p>
    <w:p w14:paraId="02844B02" w14:textId="541C6C81" w:rsidR="00C12CE1" w:rsidRPr="006C7D49" w:rsidRDefault="00C12CE1" w:rsidP="00671263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outlineLvl w:val="0"/>
        <w:rPr>
          <w:rFonts w:asciiTheme="majorHAnsi" w:hAnsiTheme="majorHAnsi"/>
          <w:sz w:val="22"/>
          <w:szCs w:val="22"/>
        </w:rPr>
      </w:pPr>
      <w:bookmarkStart w:id="3" w:name="_Toc21356555"/>
      <w:bookmarkStart w:id="4" w:name="_Toc488827119"/>
      <w:bookmarkStart w:id="5" w:name="_Toc488827136"/>
      <w:r w:rsidRPr="006C7D49">
        <w:rPr>
          <w:rFonts w:asciiTheme="majorHAnsi" w:hAnsiTheme="majorHAnsi"/>
          <w:sz w:val="22"/>
          <w:szCs w:val="22"/>
        </w:rPr>
        <w:t>2 – Identificati</w:t>
      </w:r>
      <w:r w:rsidR="00B01C98" w:rsidRPr="006C7D49">
        <w:rPr>
          <w:rFonts w:asciiTheme="majorHAnsi" w:hAnsiTheme="majorHAnsi"/>
          <w:sz w:val="22"/>
          <w:szCs w:val="22"/>
        </w:rPr>
        <w:t>on de l’interlocuteur privilégié</w:t>
      </w:r>
      <w:r w:rsidRPr="006C7D49">
        <w:rPr>
          <w:rFonts w:asciiTheme="majorHAnsi" w:hAnsiTheme="majorHAnsi"/>
          <w:sz w:val="22"/>
          <w:szCs w:val="22"/>
        </w:rPr>
        <w:t xml:space="preserve"> responsable du suivi du marché</w:t>
      </w:r>
      <w:bookmarkEnd w:id="3"/>
      <w:r w:rsidR="00475A5A" w:rsidRPr="006C7D49">
        <w:rPr>
          <w:rFonts w:asciiTheme="majorHAnsi" w:hAnsiTheme="majorHAnsi"/>
          <w:sz w:val="22"/>
          <w:szCs w:val="22"/>
        </w:rPr>
        <w:t xml:space="preserve"> </w:t>
      </w:r>
      <w:bookmarkEnd w:id="4"/>
      <w:bookmarkEnd w:id="5"/>
    </w:p>
    <w:p w14:paraId="283E2B59" w14:textId="77777777" w:rsidR="00C12CE1" w:rsidRPr="006C7D49" w:rsidRDefault="00C12CE1" w:rsidP="00C12CE1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7411C1D5" w14:textId="77777777" w:rsidR="00BB6C3F" w:rsidRPr="006C7D49" w:rsidRDefault="00BB6C3F" w:rsidP="00C12CE1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68460AAD" w14:textId="77777777" w:rsidR="00C12CE1" w:rsidRPr="006C7D49" w:rsidRDefault="00C12CE1" w:rsidP="00BB6C3F">
      <w:pPr>
        <w:tabs>
          <w:tab w:val="left" w:pos="5670"/>
        </w:tabs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Prénom et Nom :</w:t>
      </w:r>
      <w:r w:rsidRPr="006C7D49">
        <w:rPr>
          <w:rFonts w:asciiTheme="majorHAnsi" w:hAnsiTheme="majorHAnsi"/>
          <w:sz w:val="22"/>
          <w:szCs w:val="22"/>
        </w:rPr>
        <w:tab/>
        <w:t>Fonction :</w:t>
      </w:r>
    </w:p>
    <w:p w14:paraId="62148A41" w14:textId="4B80EC93" w:rsidR="00C12CE1" w:rsidRPr="006C7D49" w:rsidRDefault="00F436B0" w:rsidP="00BB6C3F">
      <w:pPr>
        <w:tabs>
          <w:tab w:val="left" w:pos="4536"/>
        </w:tabs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Tél. :</w:t>
      </w:r>
      <w:r w:rsidRPr="006C7D49">
        <w:rPr>
          <w:rFonts w:asciiTheme="majorHAnsi" w:hAnsiTheme="majorHAnsi"/>
          <w:sz w:val="22"/>
          <w:szCs w:val="22"/>
        </w:rPr>
        <w:tab/>
      </w:r>
    </w:p>
    <w:p w14:paraId="6738AC4C" w14:textId="5173FBA6" w:rsidR="00E44C87" w:rsidRPr="00D93E48" w:rsidRDefault="00C12CE1" w:rsidP="00D93E48">
      <w:pPr>
        <w:tabs>
          <w:tab w:val="left" w:pos="4536"/>
        </w:tabs>
        <w:spacing w:line="480" w:lineRule="auto"/>
        <w:jc w:val="both"/>
        <w:rPr>
          <w:rFonts w:asciiTheme="majorHAnsi" w:hAnsiTheme="majorHAnsi"/>
          <w:sz w:val="22"/>
          <w:szCs w:val="22"/>
        </w:rPr>
      </w:pPr>
      <w:r w:rsidRPr="006C7D49">
        <w:rPr>
          <w:rFonts w:asciiTheme="majorHAnsi" w:hAnsiTheme="majorHAnsi"/>
          <w:sz w:val="22"/>
          <w:szCs w:val="22"/>
        </w:rPr>
        <w:t>Portable :</w:t>
      </w:r>
      <w:r w:rsidRPr="006C7D49">
        <w:rPr>
          <w:rFonts w:asciiTheme="majorHAnsi" w:hAnsiTheme="majorHAnsi"/>
          <w:sz w:val="22"/>
          <w:szCs w:val="22"/>
        </w:rPr>
        <w:tab/>
      </w:r>
      <w:r w:rsidR="00704414">
        <w:rPr>
          <w:rFonts w:asciiTheme="majorHAnsi" w:hAnsiTheme="majorHAnsi"/>
          <w:sz w:val="22"/>
          <w:szCs w:val="22"/>
        </w:rPr>
        <w:tab/>
      </w:r>
      <w:r w:rsidR="00704414">
        <w:rPr>
          <w:rFonts w:asciiTheme="majorHAnsi" w:hAnsiTheme="majorHAnsi"/>
          <w:sz w:val="22"/>
          <w:szCs w:val="22"/>
        </w:rPr>
        <w:tab/>
      </w:r>
      <w:r w:rsidRPr="006C7D49">
        <w:rPr>
          <w:rFonts w:asciiTheme="majorHAnsi" w:hAnsiTheme="majorHAnsi"/>
          <w:sz w:val="22"/>
          <w:szCs w:val="22"/>
        </w:rPr>
        <w:t>Courriel :</w:t>
      </w:r>
    </w:p>
    <w:p w14:paraId="638836D5" w14:textId="4F519209" w:rsidR="009A4480" w:rsidRPr="006C7D49" w:rsidRDefault="004A2298" w:rsidP="009A4480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both"/>
        <w:outlineLvl w:val="0"/>
        <w:rPr>
          <w:rFonts w:asciiTheme="majorHAnsi" w:hAnsiTheme="majorHAnsi" w:cstheme="minorHAnsi"/>
          <w:sz w:val="22"/>
          <w:szCs w:val="22"/>
        </w:rPr>
      </w:pPr>
      <w:bookmarkStart w:id="6" w:name="_Toc21356558"/>
      <w:r>
        <w:rPr>
          <w:rFonts w:asciiTheme="majorHAnsi" w:hAnsiTheme="majorHAnsi" w:cstheme="minorHAnsi"/>
          <w:sz w:val="22"/>
          <w:szCs w:val="22"/>
        </w:rPr>
        <w:t>3</w:t>
      </w:r>
      <w:r w:rsidR="00F647B4" w:rsidRPr="006A4105">
        <w:rPr>
          <w:rFonts w:asciiTheme="majorHAnsi" w:hAnsiTheme="majorHAnsi" w:cstheme="minorHAnsi"/>
          <w:sz w:val="22"/>
          <w:szCs w:val="22"/>
        </w:rPr>
        <w:t xml:space="preserve"> – </w:t>
      </w:r>
      <w:bookmarkEnd w:id="6"/>
      <w:r w:rsidR="009A4480" w:rsidRPr="008C56F9">
        <w:rPr>
          <w:rFonts w:asciiTheme="majorHAnsi" w:hAnsiTheme="majorHAnsi" w:cstheme="majorHAnsi"/>
          <w:sz w:val="22"/>
          <w:szCs w:val="22"/>
        </w:rPr>
        <w:t>Informations générales sur la société (organigramme structurel, qualifications</w:t>
      </w:r>
      <w:r w:rsidR="009A4480">
        <w:rPr>
          <w:rFonts w:asciiTheme="majorHAnsi" w:hAnsiTheme="majorHAnsi" w:cstheme="majorHAnsi"/>
          <w:sz w:val="22"/>
          <w:szCs w:val="22"/>
        </w:rPr>
        <w:t>, formations, titres d’études et expériences des personnels dédiés aux interventio</w:t>
      </w:r>
      <w:r w:rsidR="003115F8">
        <w:rPr>
          <w:rFonts w:asciiTheme="majorHAnsi" w:hAnsiTheme="majorHAnsi" w:cstheme="majorHAnsi"/>
          <w:sz w:val="22"/>
          <w:szCs w:val="22"/>
        </w:rPr>
        <w:t>ns des sites du Crous</w:t>
      </w:r>
      <w:r w:rsidR="00E05D3F">
        <w:rPr>
          <w:rFonts w:asciiTheme="majorHAnsi" w:hAnsiTheme="majorHAnsi" w:cstheme="majorHAnsi"/>
          <w:sz w:val="22"/>
          <w:szCs w:val="22"/>
        </w:rPr>
        <w:t xml:space="preserve"> Bourgogne-</w:t>
      </w:r>
      <w:r w:rsidR="009A4480">
        <w:rPr>
          <w:rFonts w:asciiTheme="majorHAnsi" w:hAnsiTheme="majorHAnsi" w:cstheme="majorHAnsi"/>
          <w:sz w:val="22"/>
          <w:szCs w:val="22"/>
        </w:rPr>
        <w:t>Franche-Comté</w:t>
      </w:r>
      <w:r w:rsidR="009A4480" w:rsidRPr="008C56F9">
        <w:rPr>
          <w:rFonts w:asciiTheme="majorHAnsi" w:hAnsiTheme="majorHAnsi" w:cstheme="majorHAnsi"/>
          <w:sz w:val="22"/>
          <w:szCs w:val="22"/>
        </w:rPr>
        <w:t>…)</w:t>
      </w:r>
      <w:r w:rsidR="005B013C">
        <w:rPr>
          <w:rFonts w:asciiTheme="majorHAnsi" w:hAnsiTheme="majorHAnsi" w:cstheme="majorHAnsi"/>
          <w:sz w:val="22"/>
          <w:szCs w:val="22"/>
        </w:rPr>
        <w:t xml:space="preserve"> 10 points.</w:t>
      </w:r>
    </w:p>
    <w:p w14:paraId="7280A825" w14:textId="77777777" w:rsidR="000440AC" w:rsidRDefault="000440AC">
      <w:pPr>
        <w:spacing w:after="160" w:line="259" w:lineRule="auto"/>
        <w:rPr>
          <w:rFonts w:asciiTheme="majorHAnsi" w:hAnsiTheme="majorHAnsi"/>
          <w:i/>
          <w:sz w:val="22"/>
          <w:szCs w:val="22"/>
        </w:rPr>
      </w:pPr>
    </w:p>
    <w:p w14:paraId="35736844" w14:textId="77777777" w:rsidR="000440AC" w:rsidRDefault="000440AC">
      <w:pPr>
        <w:spacing w:after="160" w:line="259" w:lineRule="auto"/>
        <w:rPr>
          <w:rFonts w:asciiTheme="majorHAnsi" w:hAnsiTheme="majorHAnsi"/>
          <w:i/>
          <w:sz w:val="22"/>
          <w:szCs w:val="22"/>
        </w:rPr>
      </w:pPr>
    </w:p>
    <w:p w14:paraId="2773C129" w14:textId="77777777" w:rsidR="000440AC" w:rsidRDefault="000440AC">
      <w:pPr>
        <w:spacing w:after="160" w:line="259" w:lineRule="auto"/>
        <w:rPr>
          <w:rFonts w:asciiTheme="majorHAnsi" w:hAnsiTheme="majorHAnsi"/>
          <w:i/>
          <w:sz w:val="22"/>
          <w:szCs w:val="22"/>
        </w:rPr>
      </w:pPr>
    </w:p>
    <w:p w14:paraId="4CBF8602" w14:textId="0E965451" w:rsidR="000440AC" w:rsidRDefault="000440AC">
      <w:pPr>
        <w:spacing w:after="160" w:line="259" w:lineRule="auto"/>
        <w:rPr>
          <w:rFonts w:asciiTheme="majorHAnsi" w:hAnsiTheme="majorHAnsi"/>
          <w:i/>
          <w:sz w:val="22"/>
          <w:szCs w:val="22"/>
        </w:rPr>
      </w:pPr>
    </w:p>
    <w:p w14:paraId="06B8C3F9" w14:textId="7C347C0F" w:rsidR="009A4480" w:rsidRPr="006C7D49" w:rsidRDefault="004A2298" w:rsidP="009A4480">
      <w:pPr>
        <w:pStyle w:val="Style1"/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4" w:color="auto"/>
        </w:pBdr>
        <w:jc w:val="both"/>
        <w:outlineLvl w:val="0"/>
        <w:rPr>
          <w:rFonts w:asciiTheme="majorHAnsi" w:hAnsiTheme="majorHAnsi" w:cstheme="minorHAnsi"/>
          <w:sz w:val="22"/>
          <w:szCs w:val="22"/>
        </w:rPr>
      </w:pPr>
      <w:bookmarkStart w:id="7" w:name="_Toc21356559"/>
      <w:r>
        <w:rPr>
          <w:rFonts w:asciiTheme="majorHAnsi" w:hAnsiTheme="majorHAnsi" w:cstheme="minorHAnsi"/>
          <w:sz w:val="22"/>
          <w:szCs w:val="22"/>
        </w:rPr>
        <w:lastRenderedPageBreak/>
        <w:t>4</w:t>
      </w:r>
      <w:r w:rsidR="00973F64" w:rsidRPr="006C7D49">
        <w:rPr>
          <w:rFonts w:asciiTheme="majorHAnsi" w:hAnsiTheme="majorHAnsi" w:cstheme="minorHAnsi"/>
          <w:sz w:val="22"/>
          <w:szCs w:val="22"/>
        </w:rPr>
        <w:t xml:space="preserve"> – </w:t>
      </w:r>
      <w:bookmarkEnd w:id="7"/>
      <w:r w:rsidR="009A4480" w:rsidRPr="008C56F9">
        <w:rPr>
          <w:rFonts w:asciiTheme="majorHAnsi" w:hAnsiTheme="majorHAnsi" w:cstheme="majorHAnsi"/>
          <w:sz w:val="22"/>
          <w:szCs w:val="22"/>
        </w:rPr>
        <w:t>Description des prestations exécutées au titre du marché (prestations assurées, or</w:t>
      </w:r>
      <w:r w:rsidR="00A361A5">
        <w:rPr>
          <w:rFonts w:asciiTheme="majorHAnsi" w:hAnsiTheme="majorHAnsi" w:cstheme="majorHAnsi"/>
          <w:sz w:val="22"/>
          <w:szCs w:val="22"/>
        </w:rPr>
        <w:t xml:space="preserve">ganisation et suivi du chantier, </w:t>
      </w:r>
      <w:r w:rsidR="009A4480" w:rsidRPr="008C56F9">
        <w:rPr>
          <w:rFonts w:asciiTheme="majorHAnsi" w:hAnsiTheme="majorHAnsi" w:cstheme="majorHAnsi"/>
          <w:sz w:val="22"/>
          <w:szCs w:val="22"/>
        </w:rPr>
        <w:t>méthodologie et produits utilisés)</w:t>
      </w:r>
      <w:r w:rsidR="005B013C">
        <w:rPr>
          <w:rFonts w:asciiTheme="majorHAnsi" w:hAnsiTheme="majorHAnsi" w:cstheme="majorHAnsi"/>
          <w:sz w:val="22"/>
          <w:szCs w:val="22"/>
        </w:rPr>
        <w:t xml:space="preserve"> 10</w:t>
      </w:r>
      <w:r w:rsidR="00A361A5">
        <w:rPr>
          <w:rFonts w:asciiTheme="majorHAnsi" w:hAnsiTheme="majorHAnsi" w:cstheme="majorHAnsi"/>
          <w:sz w:val="22"/>
          <w:szCs w:val="22"/>
        </w:rPr>
        <w:t xml:space="preserve"> points.</w:t>
      </w:r>
    </w:p>
    <w:p w14:paraId="1C894870" w14:textId="77777777" w:rsidR="00327EF6" w:rsidRDefault="00327EF6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29A08759" w14:textId="77777777" w:rsidR="008E37C5" w:rsidRDefault="008E37C5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03A12D03" w14:textId="77777777" w:rsidR="008E37C5" w:rsidRPr="00327EF6" w:rsidRDefault="008E37C5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5175B629" w14:textId="77777777" w:rsidR="00327EF6" w:rsidRDefault="00327EF6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1395B47F" w14:textId="77777777" w:rsidR="00FA4612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5D3D82D2" w14:textId="4C2412D7" w:rsidR="00FA4612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2A072663" w14:textId="07743DB9" w:rsidR="00FA4612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6F586D78" w14:textId="77777777" w:rsidR="00FA4612" w:rsidRPr="00327EF6" w:rsidRDefault="00FA4612" w:rsidP="00327EF6">
      <w:pPr>
        <w:jc w:val="both"/>
        <w:rPr>
          <w:rFonts w:asciiTheme="majorHAnsi" w:hAnsiTheme="majorHAnsi" w:cs="Arial"/>
          <w:sz w:val="22"/>
          <w:szCs w:val="22"/>
          <w:u w:val="single"/>
        </w:rPr>
      </w:pPr>
    </w:p>
    <w:p w14:paraId="1107EDD3" w14:textId="0A3C9F39" w:rsidR="00327EF6" w:rsidRPr="00FD23E2" w:rsidRDefault="004A2298" w:rsidP="00327EF6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both"/>
        <w:outlineLvl w:val="0"/>
        <w:rPr>
          <w:rFonts w:asciiTheme="majorHAnsi" w:hAnsiTheme="majorHAnsi"/>
          <w:sz w:val="22"/>
          <w:szCs w:val="22"/>
        </w:rPr>
      </w:pPr>
      <w:bookmarkStart w:id="8" w:name="_Toc21356560"/>
      <w:bookmarkStart w:id="9" w:name="_Toc248739105"/>
      <w:r>
        <w:rPr>
          <w:rFonts w:asciiTheme="majorHAnsi" w:hAnsiTheme="majorHAnsi" w:cstheme="minorHAnsi"/>
          <w:sz w:val="22"/>
          <w:szCs w:val="22"/>
        </w:rPr>
        <w:t>5</w:t>
      </w:r>
      <w:r w:rsidR="00327EF6" w:rsidRPr="006C7D49">
        <w:rPr>
          <w:rFonts w:asciiTheme="majorHAnsi" w:hAnsiTheme="majorHAnsi" w:cstheme="minorHAnsi"/>
          <w:sz w:val="22"/>
          <w:szCs w:val="22"/>
        </w:rPr>
        <w:t xml:space="preserve"> – </w:t>
      </w:r>
      <w:bookmarkEnd w:id="8"/>
      <w:r w:rsidR="009A4480" w:rsidRPr="008C56F9">
        <w:rPr>
          <w:rFonts w:asciiTheme="majorHAnsi" w:hAnsiTheme="majorHAnsi" w:cstheme="majorHAnsi"/>
          <w:sz w:val="22"/>
          <w:szCs w:val="22"/>
        </w:rPr>
        <w:t xml:space="preserve">Délais d’exécution </w:t>
      </w:r>
      <w:r w:rsidR="009A4480">
        <w:rPr>
          <w:rFonts w:asciiTheme="majorHAnsi" w:hAnsiTheme="majorHAnsi" w:cstheme="majorHAnsi"/>
          <w:sz w:val="22"/>
          <w:szCs w:val="22"/>
        </w:rPr>
        <w:t>et qualité du suivi (</w:t>
      </w:r>
      <w:r w:rsidR="009A4480" w:rsidRPr="008C56F9">
        <w:rPr>
          <w:rFonts w:asciiTheme="majorHAnsi" w:hAnsiTheme="majorHAnsi" w:cstheme="majorHAnsi"/>
          <w:sz w:val="22"/>
          <w:szCs w:val="22"/>
        </w:rPr>
        <w:t>planning</w:t>
      </w:r>
      <w:r w:rsidR="009A4480">
        <w:rPr>
          <w:rFonts w:asciiTheme="majorHAnsi" w:hAnsiTheme="majorHAnsi" w:cstheme="majorHAnsi"/>
          <w:sz w:val="22"/>
          <w:szCs w:val="22"/>
        </w:rPr>
        <w:t>, rapports…</w:t>
      </w:r>
      <w:r w:rsidR="009A4480" w:rsidRPr="008C56F9">
        <w:rPr>
          <w:rFonts w:asciiTheme="majorHAnsi" w:hAnsiTheme="majorHAnsi" w:cstheme="majorHAnsi"/>
          <w:sz w:val="22"/>
          <w:szCs w:val="22"/>
        </w:rPr>
        <w:t>)</w:t>
      </w:r>
      <w:r w:rsidR="00A361A5">
        <w:rPr>
          <w:rFonts w:asciiTheme="majorHAnsi" w:hAnsiTheme="majorHAnsi" w:cstheme="majorHAnsi"/>
          <w:sz w:val="22"/>
          <w:szCs w:val="22"/>
        </w:rPr>
        <w:t xml:space="preserve"> </w:t>
      </w:r>
      <w:r w:rsidR="005B013C">
        <w:rPr>
          <w:rFonts w:asciiTheme="majorHAnsi" w:hAnsiTheme="majorHAnsi" w:cstheme="majorHAnsi"/>
          <w:sz w:val="22"/>
          <w:szCs w:val="22"/>
        </w:rPr>
        <w:t xml:space="preserve">5 </w:t>
      </w:r>
      <w:bookmarkStart w:id="10" w:name="_GoBack"/>
      <w:bookmarkEnd w:id="10"/>
      <w:r w:rsidR="00A361A5">
        <w:rPr>
          <w:rFonts w:asciiTheme="majorHAnsi" w:hAnsiTheme="majorHAnsi" w:cstheme="majorHAnsi"/>
          <w:sz w:val="22"/>
          <w:szCs w:val="22"/>
        </w:rPr>
        <w:t>points.</w:t>
      </w:r>
    </w:p>
    <w:p w14:paraId="783B7B03" w14:textId="77777777" w:rsidR="00327EF6" w:rsidRDefault="00327EF6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C8A30D6" w14:textId="55B0D5CB" w:rsidR="000440AC" w:rsidRDefault="000440AC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70CDD140" w14:textId="77777777" w:rsidR="000440AC" w:rsidRDefault="000440AC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2E175EB" w14:textId="77777777" w:rsidR="000440AC" w:rsidRDefault="000440AC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E6C75B4" w14:textId="77777777" w:rsidR="00FA4612" w:rsidRDefault="00FA4612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64376687" w14:textId="73C3B3DA" w:rsidR="009A4480" w:rsidRPr="00686C61" w:rsidRDefault="004A2298" w:rsidP="009A4480">
      <w:pPr>
        <w:pStyle w:val="Style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both"/>
        <w:outlineLvl w:val="0"/>
        <w:rPr>
          <w:rFonts w:asciiTheme="majorHAnsi" w:hAnsiTheme="majorHAnsi" w:cstheme="majorHAnsi"/>
          <w:sz w:val="22"/>
          <w:szCs w:val="22"/>
        </w:rPr>
      </w:pPr>
      <w:bookmarkStart w:id="11" w:name="_Toc21356561"/>
      <w:r>
        <w:rPr>
          <w:rFonts w:asciiTheme="majorHAnsi" w:hAnsiTheme="majorHAnsi" w:cstheme="minorHAnsi"/>
          <w:sz w:val="22"/>
          <w:szCs w:val="22"/>
        </w:rPr>
        <w:t>6</w:t>
      </w:r>
      <w:r w:rsidR="00753728" w:rsidRPr="006C7D49">
        <w:rPr>
          <w:rFonts w:asciiTheme="majorHAnsi" w:hAnsiTheme="majorHAnsi" w:cstheme="minorHAnsi"/>
          <w:sz w:val="22"/>
          <w:szCs w:val="22"/>
        </w:rPr>
        <w:t xml:space="preserve"> – </w:t>
      </w:r>
      <w:bookmarkEnd w:id="11"/>
      <w:r w:rsidR="009A4480" w:rsidRPr="008C56F9">
        <w:rPr>
          <w:rFonts w:asciiTheme="majorHAnsi" w:hAnsiTheme="majorHAnsi" w:cstheme="majorHAnsi"/>
          <w:sz w:val="22"/>
          <w:szCs w:val="22"/>
        </w:rPr>
        <w:t>Démarche</w:t>
      </w:r>
      <w:r w:rsidR="009A4480" w:rsidRPr="003E59A9">
        <w:rPr>
          <w:rFonts w:ascii="Arial" w:hAnsi="Arial" w:cs="Arial"/>
        </w:rPr>
        <w:t xml:space="preserve"> </w:t>
      </w:r>
      <w:r w:rsidR="009A4480" w:rsidRPr="008C56F9">
        <w:rPr>
          <w:rFonts w:asciiTheme="majorHAnsi" w:hAnsiTheme="majorHAnsi" w:cstheme="majorHAnsi"/>
          <w:sz w:val="22"/>
          <w:szCs w:val="22"/>
        </w:rPr>
        <w:t>environnementale</w:t>
      </w:r>
      <w:r w:rsidR="009A4480">
        <w:rPr>
          <w:rFonts w:asciiTheme="majorHAnsi" w:hAnsiTheme="majorHAnsi" w:cstheme="majorHAnsi"/>
          <w:sz w:val="22"/>
          <w:szCs w:val="22"/>
        </w:rPr>
        <w:t xml:space="preserve"> (</w:t>
      </w:r>
      <w:r w:rsidR="009A4480" w:rsidRPr="00686C61">
        <w:rPr>
          <w:rFonts w:asciiTheme="majorHAnsi" w:hAnsiTheme="majorHAnsi" w:cstheme="majorHAnsi"/>
          <w:sz w:val="22"/>
          <w:szCs w:val="22"/>
        </w:rPr>
        <w:t>Performances en matière de protection de l'environnement</w:t>
      </w:r>
      <w:r w:rsidR="009A4480">
        <w:rPr>
          <w:rFonts w:asciiTheme="majorHAnsi" w:hAnsiTheme="majorHAnsi" w:cstheme="majorHAnsi"/>
          <w:sz w:val="22"/>
          <w:szCs w:val="22"/>
        </w:rPr>
        <w:t xml:space="preserve"> et de valorisation des déchets)</w:t>
      </w:r>
      <w:r w:rsidR="00A361A5">
        <w:rPr>
          <w:rFonts w:asciiTheme="majorHAnsi" w:hAnsiTheme="majorHAnsi" w:cstheme="majorHAnsi"/>
          <w:sz w:val="22"/>
          <w:szCs w:val="22"/>
        </w:rPr>
        <w:t xml:space="preserve"> 5 points</w:t>
      </w:r>
      <w:r w:rsidR="009A4480">
        <w:rPr>
          <w:rFonts w:asciiTheme="majorHAnsi" w:hAnsiTheme="majorHAnsi" w:cstheme="majorHAnsi"/>
          <w:sz w:val="22"/>
          <w:szCs w:val="22"/>
        </w:rPr>
        <w:t>.</w:t>
      </w:r>
    </w:p>
    <w:p w14:paraId="5E248F5F" w14:textId="77777777" w:rsidR="00327EF6" w:rsidRDefault="00327EF6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770BBA66" w14:textId="77777777" w:rsidR="007E06FF" w:rsidRDefault="007E06FF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39912782" w14:textId="2C3F6EA6" w:rsidR="00FD23E2" w:rsidRDefault="00FD23E2" w:rsidP="00FD23E2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625FA04" w14:textId="7D5E151C" w:rsidR="00D93E48" w:rsidRDefault="00D93E48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355FA5D" w14:textId="05953163" w:rsidR="008736D0" w:rsidRDefault="008736D0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47944A4D" w14:textId="3C612814" w:rsidR="00FC242E" w:rsidRDefault="00FC242E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F0D75B8" w14:textId="04F5008F" w:rsidR="00FC242E" w:rsidRDefault="00FC242E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28B29E5D" w14:textId="77777777" w:rsidR="008736D0" w:rsidRDefault="008736D0">
      <w:pPr>
        <w:spacing w:after="160" w:line="259" w:lineRule="auto"/>
        <w:rPr>
          <w:rFonts w:asciiTheme="majorHAnsi" w:hAnsiTheme="majorHAnsi"/>
          <w:sz w:val="22"/>
          <w:szCs w:val="22"/>
        </w:rPr>
      </w:pPr>
    </w:p>
    <w:p w14:paraId="7F49D667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 xml:space="preserve">Je soussigné(e), </w:t>
      </w:r>
    </w:p>
    <w:p w14:paraId="4EB324B4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4993EDD3" w14:textId="77777777" w:rsidR="006C7D49" w:rsidRPr="006C7D49" w:rsidRDefault="006C7D49" w:rsidP="006C7D49">
      <w:pPr>
        <w:tabs>
          <w:tab w:val="left" w:pos="4678"/>
          <w:tab w:val="left" w:pos="7230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>Nom :</w:t>
      </w:r>
      <w:r w:rsidRPr="006C7D49">
        <w:rPr>
          <w:rFonts w:asciiTheme="majorHAnsi" w:hAnsiTheme="majorHAnsi" w:cs="Arial"/>
          <w:i/>
          <w:sz w:val="22"/>
          <w:szCs w:val="22"/>
        </w:rPr>
        <w:tab/>
        <w:t>Prénom :</w:t>
      </w:r>
    </w:p>
    <w:p w14:paraId="4E936998" w14:textId="49A39348" w:rsidR="006C7D49" w:rsidRPr="006C7D49" w:rsidRDefault="006C7D49" w:rsidP="008736D0">
      <w:pPr>
        <w:tabs>
          <w:tab w:val="left" w:pos="3402"/>
          <w:tab w:val="left" w:pos="7230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>Qualité :</w:t>
      </w:r>
    </w:p>
    <w:p w14:paraId="0846DB57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>Société :</w:t>
      </w:r>
    </w:p>
    <w:p w14:paraId="7BED9A99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6550CB7A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>Certifie, l’exactitude des renseignements complétés dans le présent cadre de réponse technique.</w:t>
      </w:r>
    </w:p>
    <w:p w14:paraId="679AF6BD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3EF88E52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6078BB93" w14:textId="77777777" w:rsidR="006C7D49" w:rsidRPr="006C7D49" w:rsidRDefault="006C7D49" w:rsidP="006C7D49">
      <w:pPr>
        <w:tabs>
          <w:tab w:val="left" w:pos="3402"/>
          <w:tab w:val="left" w:pos="6237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ab/>
        <w:t xml:space="preserve">A </w:t>
      </w:r>
      <w:r w:rsidRPr="006C7D49">
        <w:rPr>
          <w:rFonts w:asciiTheme="majorHAnsi" w:hAnsiTheme="majorHAnsi" w:cs="Arial"/>
          <w:i/>
          <w:sz w:val="22"/>
          <w:szCs w:val="22"/>
        </w:rPr>
        <w:tab/>
        <w:t>, le</w:t>
      </w:r>
    </w:p>
    <w:p w14:paraId="12C0E3CD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0CEFEA72" w14:textId="77777777" w:rsidR="006C7D49" w:rsidRPr="006C7D49" w:rsidRDefault="006C7D49" w:rsidP="006C7D49">
      <w:pPr>
        <w:rPr>
          <w:rFonts w:asciiTheme="majorHAnsi" w:hAnsiTheme="majorHAnsi" w:cs="Arial"/>
          <w:i/>
          <w:sz w:val="22"/>
          <w:szCs w:val="22"/>
        </w:rPr>
      </w:pPr>
    </w:p>
    <w:p w14:paraId="6B01C904" w14:textId="77777777" w:rsidR="006C7D49" w:rsidRPr="006C7D49" w:rsidRDefault="006C7D49" w:rsidP="006C7D49">
      <w:pPr>
        <w:tabs>
          <w:tab w:val="left" w:pos="6237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ab/>
        <w:t xml:space="preserve">Le candidat </w:t>
      </w:r>
    </w:p>
    <w:p w14:paraId="4BBBCB77" w14:textId="7BE38C00" w:rsidR="006C7D49" w:rsidRPr="000440AC" w:rsidRDefault="006C7D49" w:rsidP="000440AC">
      <w:pPr>
        <w:tabs>
          <w:tab w:val="left" w:pos="6237"/>
        </w:tabs>
        <w:rPr>
          <w:rFonts w:asciiTheme="majorHAnsi" w:hAnsiTheme="majorHAnsi" w:cs="Arial"/>
          <w:i/>
          <w:sz w:val="22"/>
          <w:szCs w:val="22"/>
        </w:rPr>
      </w:pPr>
      <w:r w:rsidRPr="006C7D49">
        <w:rPr>
          <w:rFonts w:asciiTheme="majorHAnsi" w:hAnsiTheme="majorHAnsi" w:cs="Arial"/>
          <w:i/>
          <w:sz w:val="22"/>
          <w:szCs w:val="22"/>
        </w:rPr>
        <w:tab/>
        <w:t>(</w:t>
      </w:r>
      <w:proofErr w:type="gramStart"/>
      <w:r w:rsidRPr="006C7D49">
        <w:rPr>
          <w:rFonts w:asciiTheme="majorHAnsi" w:hAnsiTheme="majorHAnsi" w:cs="Arial"/>
          <w:i/>
          <w:sz w:val="22"/>
          <w:szCs w:val="22"/>
        </w:rPr>
        <w:t>représentant</w:t>
      </w:r>
      <w:proofErr w:type="gramEnd"/>
      <w:r w:rsidRPr="006C7D49">
        <w:rPr>
          <w:rFonts w:asciiTheme="majorHAnsi" w:hAnsiTheme="majorHAnsi" w:cs="Arial"/>
          <w:i/>
          <w:sz w:val="22"/>
          <w:szCs w:val="22"/>
        </w:rPr>
        <w:t xml:space="preserve"> habilité pour signer le marché)</w:t>
      </w:r>
      <w:bookmarkEnd w:id="9"/>
    </w:p>
    <w:sectPr w:rsidR="006C7D49" w:rsidRPr="000440AC" w:rsidSect="000354C5"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2F268" w14:textId="77777777" w:rsidR="009E3B37" w:rsidRDefault="009E3B37" w:rsidP="00C12CE1">
      <w:r>
        <w:separator/>
      </w:r>
    </w:p>
  </w:endnote>
  <w:endnote w:type="continuationSeparator" w:id="0">
    <w:p w14:paraId="4005A032" w14:textId="77777777" w:rsidR="009E3B37" w:rsidRDefault="009E3B37" w:rsidP="00C1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FC1F8" w14:textId="4D387D5D" w:rsidR="00E300D3" w:rsidRDefault="009E3B37" w:rsidP="00381BE7">
    <w:pPr>
      <w:pStyle w:val="En-tte"/>
      <w:pBdr>
        <w:top w:val="single" w:sz="4" w:space="1" w:color="auto"/>
      </w:pBdr>
      <w:rPr>
        <w:rFonts w:asciiTheme="minorHAnsi" w:eastAsiaTheme="majorEastAsia" w:hAnsiTheme="minorHAnsi" w:cs="Arial"/>
        <w:sz w:val="20"/>
        <w:szCs w:val="20"/>
      </w:rPr>
    </w:pPr>
    <w:r>
      <w:rPr>
        <w:rFonts w:asciiTheme="minorHAnsi" w:hAnsiTheme="minorHAnsi"/>
        <w:sz w:val="20"/>
        <w:szCs w:val="20"/>
      </w:rPr>
      <w:t>Cadre de réponse technique</w:t>
    </w:r>
    <w:r>
      <w:rPr>
        <w:rFonts w:asciiTheme="minorHAnsi" w:hAnsiTheme="minorHAnsi"/>
        <w:sz w:val="20"/>
        <w:szCs w:val="20"/>
      </w:rPr>
      <w:tab/>
    </w:r>
    <w:r w:rsidR="00EA215D">
      <w:rPr>
        <w:sz w:val="20"/>
        <w:szCs w:val="20"/>
      </w:rPr>
      <w:t>2024</w:t>
    </w:r>
    <w:r w:rsidR="00E366AF" w:rsidRPr="00970E38">
      <w:rPr>
        <w:sz w:val="20"/>
        <w:szCs w:val="20"/>
      </w:rPr>
      <w:t>-019-FCS</w:t>
    </w:r>
  </w:p>
  <w:p w14:paraId="2955456D" w14:textId="036741A2" w:rsidR="00381BE7" w:rsidRDefault="00381BE7" w:rsidP="00381BE7">
    <w:pPr>
      <w:pStyle w:val="En-tte"/>
      <w:pBdr>
        <w:top w:val="single" w:sz="4" w:space="1" w:color="auto"/>
      </w:pBdr>
      <w:rPr>
        <w:rFonts w:asciiTheme="minorHAnsi" w:hAnsiTheme="minorHAnsi"/>
        <w:bCs/>
        <w:sz w:val="20"/>
        <w:szCs w:val="20"/>
      </w:rPr>
    </w:pPr>
    <w:r>
      <w:rPr>
        <w:rFonts w:asciiTheme="minorHAnsi" w:hAnsiTheme="minorHAnsi"/>
        <w:sz w:val="20"/>
        <w:szCs w:val="20"/>
      </w:rPr>
      <w:tab/>
    </w:r>
    <w:r>
      <w:rPr>
        <w:rFonts w:asciiTheme="minorHAnsi" w:hAnsiTheme="minorHAnsi"/>
        <w:sz w:val="20"/>
        <w:szCs w:val="20"/>
      </w:rPr>
      <w:tab/>
    </w:r>
    <w:r w:rsidRPr="000354C5">
      <w:rPr>
        <w:rFonts w:asciiTheme="minorHAnsi" w:hAnsiTheme="minorHAnsi"/>
        <w:sz w:val="20"/>
        <w:szCs w:val="20"/>
      </w:rPr>
      <w:t xml:space="preserve">Page </w:t>
    </w:r>
    <w:r w:rsidRPr="000354C5">
      <w:rPr>
        <w:rFonts w:asciiTheme="minorHAnsi" w:hAnsiTheme="minorHAnsi"/>
        <w:bCs/>
        <w:sz w:val="20"/>
        <w:szCs w:val="20"/>
      </w:rPr>
      <w:fldChar w:fldCharType="begin"/>
    </w:r>
    <w:r w:rsidRPr="000354C5">
      <w:rPr>
        <w:rFonts w:asciiTheme="minorHAnsi" w:hAnsiTheme="minorHAnsi"/>
        <w:bCs/>
        <w:sz w:val="20"/>
        <w:szCs w:val="20"/>
      </w:rPr>
      <w:instrText>PAGE  \* Arabic  \* MERGEFORMAT</w:instrText>
    </w:r>
    <w:r w:rsidRPr="000354C5">
      <w:rPr>
        <w:rFonts w:asciiTheme="minorHAnsi" w:hAnsiTheme="minorHAnsi"/>
        <w:bCs/>
        <w:sz w:val="20"/>
        <w:szCs w:val="20"/>
      </w:rPr>
      <w:fldChar w:fldCharType="separate"/>
    </w:r>
    <w:r w:rsidR="005B013C">
      <w:rPr>
        <w:rFonts w:asciiTheme="minorHAnsi" w:hAnsiTheme="minorHAnsi"/>
        <w:bCs/>
        <w:noProof/>
        <w:sz w:val="20"/>
        <w:szCs w:val="20"/>
      </w:rPr>
      <w:t>2</w:t>
    </w:r>
    <w:r w:rsidRPr="000354C5">
      <w:rPr>
        <w:rFonts w:asciiTheme="minorHAnsi" w:hAnsiTheme="minorHAnsi"/>
        <w:bCs/>
        <w:sz w:val="20"/>
        <w:szCs w:val="20"/>
      </w:rPr>
      <w:fldChar w:fldCharType="end"/>
    </w:r>
    <w:r w:rsidRPr="000354C5">
      <w:rPr>
        <w:rFonts w:asciiTheme="minorHAnsi" w:hAnsiTheme="minorHAnsi"/>
        <w:sz w:val="20"/>
        <w:szCs w:val="20"/>
      </w:rPr>
      <w:t xml:space="preserve"> sur </w:t>
    </w:r>
    <w:r w:rsidRPr="000354C5">
      <w:rPr>
        <w:rFonts w:asciiTheme="minorHAnsi" w:hAnsiTheme="minorHAnsi"/>
        <w:bCs/>
        <w:sz w:val="20"/>
        <w:szCs w:val="20"/>
      </w:rPr>
      <w:fldChar w:fldCharType="begin"/>
    </w:r>
    <w:r w:rsidRPr="000354C5">
      <w:rPr>
        <w:rFonts w:asciiTheme="minorHAnsi" w:hAnsiTheme="minorHAnsi"/>
        <w:bCs/>
        <w:sz w:val="20"/>
        <w:szCs w:val="20"/>
      </w:rPr>
      <w:instrText>NUMPAGES  \* Arabic  \* MERGEFORMAT</w:instrText>
    </w:r>
    <w:r w:rsidRPr="000354C5">
      <w:rPr>
        <w:rFonts w:asciiTheme="minorHAnsi" w:hAnsiTheme="minorHAnsi"/>
        <w:bCs/>
        <w:sz w:val="20"/>
        <w:szCs w:val="20"/>
      </w:rPr>
      <w:fldChar w:fldCharType="separate"/>
    </w:r>
    <w:r w:rsidR="005B013C">
      <w:rPr>
        <w:rFonts w:asciiTheme="minorHAnsi" w:hAnsiTheme="minorHAnsi"/>
        <w:bCs/>
        <w:noProof/>
        <w:sz w:val="20"/>
        <w:szCs w:val="20"/>
      </w:rPr>
      <w:t>2</w:t>
    </w:r>
    <w:r w:rsidRPr="000354C5">
      <w:rPr>
        <w:rFonts w:asciiTheme="minorHAnsi" w:hAnsiTheme="minorHAnsi"/>
        <w:bCs/>
        <w:sz w:val="20"/>
        <w:szCs w:val="20"/>
      </w:rPr>
      <w:fldChar w:fldCharType="end"/>
    </w:r>
  </w:p>
  <w:p w14:paraId="236345B6" w14:textId="15A0A1D6" w:rsidR="00381BE7" w:rsidRDefault="00381BE7" w:rsidP="00381BE7">
    <w:pPr>
      <w:pStyle w:val="En-tte"/>
      <w:pBdr>
        <w:top w:val="single" w:sz="4" w:space="1" w:color="auto"/>
      </w:pBdr>
      <w:rPr>
        <w:rFonts w:asciiTheme="minorHAnsi" w:eastAsiaTheme="majorEastAsia" w:hAnsiTheme="minorHAnsi" w:cs="Arial"/>
        <w:sz w:val="20"/>
        <w:szCs w:val="20"/>
      </w:rPr>
    </w:pPr>
    <w:r>
      <w:rPr>
        <w:rFonts w:asciiTheme="minorHAnsi" w:eastAsiaTheme="majorEastAsia" w:hAnsiTheme="minorHAnsi" w:cs="Arial"/>
        <w:sz w:val="20"/>
        <w:szCs w:val="20"/>
      </w:rPr>
      <w:tab/>
    </w:r>
  </w:p>
  <w:p w14:paraId="441C783D" w14:textId="02B7F46C" w:rsidR="009E3B37" w:rsidRDefault="00381BE7" w:rsidP="00381BE7">
    <w:pPr>
      <w:pStyle w:val="En-tte"/>
      <w:pBdr>
        <w:top w:val="single" w:sz="4" w:space="1" w:color="auto"/>
      </w:pBdr>
      <w:rPr>
        <w:rFonts w:asciiTheme="minorHAnsi" w:hAnsiTheme="minorHAnsi"/>
        <w:bCs/>
        <w:sz w:val="20"/>
        <w:szCs w:val="20"/>
      </w:rPr>
    </w:pPr>
    <w:r>
      <w:rPr>
        <w:rFonts w:asciiTheme="minorHAnsi" w:eastAsiaTheme="majorEastAsia" w:hAnsiTheme="minorHAnsi" w:cs="Arial"/>
        <w:sz w:val="20"/>
        <w:szCs w:val="20"/>
      </w:rPr>
      <w:tab/>
    </w:r>
    <w:r w:rsidR="009E3B37">
      <w:rPr>
        <w:rFonts w:asciiTheme="minorHAnsi" w:hAnsiTheme="minorHAnsi"/>
        <w:sz w:val="20"/>
        <w:szCs w:val="20"/>
      </w:rPr>
      <w:tab/>
    </w:r>
  </w:p>
  <w:p w14:paraId="461CDA7A" w14:textId="77777777" w:rsidR="00FF65D7" w:rsidRDefault="00FF65D7" w:rsidP="000354C5">
    <w:pPr>
      <w:pStyle w:val="En-tte"/>
      <w:pBdr>
        <w:top w:val="single" w:sz="4" w:space="1" w:color="auto"/>
      </w:pBdr>
      <w:rPr>
        <w:rFonts w:asciiTheme="minorHAnsi" w:hAnsiTheme="minorHAnsi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2692D" w14:textId="77777777" w:rsidR="009E3B37" w:rsidRDefault="009E3B37" w:rsidP="00C12CE1">
      <w:r>
        <w:separator/>
      </w:r>
    </w:p>
  </w:footnote>
  <w:footnote w:type="continuationSeparator" w:id="0">
    <w:p w14:paraId="2B70A902" w14:textId="77777777" w:rsidR="009E3B37" w:rsidRDefault="009E3B37" w:rsidP="00C12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F54"/>
    <w:multiLevelType w:val="hybridMultilevel"/>
    <w:tmpl w:val="768E89E8"/>
    <w:lvl w:ilvl="0" w:tplc="040C000B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73DF1"/>
    <w:multiLevelType w:val="hybridMultilevel"/>
    <w:tmpl w:val="5B7068D6"/>
    <w:lvl w:ilvl="0" w:tplc="602E5C04">
      <w:start w:val="2"/>
      <w:numFmt w:val="bullet"/>
      <w:lvlText w:val="-"/>
      <w:lvlJc w:val="left"/>
      <w:pPr>
        <w:ind w:left="1776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5E74CE5"/>
    <w:multiLevelType w:val="hybridMultilevel"/>
    <w:tmpl w:val="30EE8D8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98478DA"/>
    <w:multiLevelType w:val="hybridMultilevel"/>
    <w:tmpl w:val="4A9482B8"/>
    <w:lvl w:ilvl="0" w:tplc="6802891C">
      <w:start w:val="1"/>
      <w:numFmt w:val="bullet"/>
      <w:lvlText w:val="•"/>
      <w:lvlJc w:val="left"/>
      <w:pPr>
        <w:ind w:hanging="360"/>
      </w:pPr>
      <w:rPr>
        <w:rFonts w:ascii="Times New Roman" w:eastAsia="Times New Roman" w:hAnsi="Times New Roman" w:hint="default"/>
        <w:color w:val="2D2D2D"/>
        <w:w w:val="151"/>
        <w:sz w:val="23"/>
        <w:szCs w:val="23"/>
      </w:rPr>
    </w:lvl>
    <w:lvl w:ilvl="1" w:tplc="5C2C80E6">
      <w:start w:val="1"/>
      <w:numFmt w:val="bullet"/>
      <w:lvlText w:val="•"/>
      <w:lvlJc w:val="left"/>
      <w:rPr>
        <w:rFonts w:hint="default"/>
      </w:rPr>
    </w:lvl>
    <w:lvl w:ilvl="2" w:tplc="A056A1CA">
      <w:start w:val="1"/>
      <w:numFmt w:val="bullet"/>
      <w:lvlText w:val="•"/>
      <w:lvlJc w:val="left"/>
      <w:rPr>
        <w:rFonts w:hint="default"/>
      </w:rPr>
    </w:lvl>
    <w:lvl w:ilvl="3" w:tplc="324042AE">
      <w:start w:val="1"/>
      <w:numFmt w:val="bullet"/>
      <w:lvlText w:val="•"/>
      <w:lvlJc w:val="left"/>
      <w:rPr>
        <w:rFonts w:hint="default"/>
      </w:rPr>
    </w:lvl>
    <w:lvl w:ilvl="4" w:tplc="92A08960">
      <w:start w:val="1"/>
      <w:numFmt w:val="bullet"/>
      <w:lvlText w:val="•"/>
      <w:lvlJc w:val="left"/>
      <w:rPr>
        <w:rFonts w:hint="default"/>
      </w:rPr>
    </w:lvl>
    <w:lvl w:ilvl="5" w:tplc="C9985944">
      <w:start w:val="1"/>
      <w:numFmt w:val="bullet"/>
      <w:lvlText w:val="•"/>
      <w:lvlJc w:val="left"/>
      <w:rPr>
        <w:rFonts w:hint="default"/>
      </w:rPr>
    </w:lvl>
    <w:lvl w:ilvl="6" w:tplc="F13AEBC8">
      <w:start w:val="1"/>
      <w:numFmt w:val="bullet"/>
      <w:lvlText w:val="•"/>
      <w:lvlJc w:val="left"/>
      <w:rPr>
        <w:rFonts w:hint="default"/>
      </w:rPr>
    </w:lvl>
    <w:lvl w:ilvl="7" w:tplc="D5F49ADE">
      <w:start w:val="1"/>
      <w:numFmt w:val="bullet"/>
      <w:lvlText w:val="•"/>
      <w:lvlJc w:val="left"/>
      <w:rPr>
        <w:rFonts w:hint="default"/>
      </w:rPr>
    </w:lvl>
    <w:lvl w:ilvl="8" w:tplc="C12E807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9AE5362"/>
    <w:multiLevelType w:val="hybridMultilevel"/>
    <w:tmpl w:val="BD40BAFE"/>
    <w:lvl w:ilvl="0" w:tplc="4EA69398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CE1"/>
    <w:rsid w:val="000344B0"/>
    <w:rsid w:val="000354C5"/>
    <w:rsid w:val="00040BCC"/>
    <w:rsid w:val="00041857"/>
    <w:rsid w:val="000440AC"/>
    <w:rsid w:val="000532DB"/>
    <w:rsid w:val="00080D03"/>
    <w:rsid w:val="00084E6B"/>
    <w:rsid w:val="00084E71"/>
    <w:rsid w:val="00085CCD"/>
    <w:rsid w:val="000A5A79"/>
    <w:rsid w:val="000B4B8F"/>
    <w:rsid w:val="000E5738"/>
    <w:rsid w:val="000F4B48"/>
    <w:rsid w:val="00162B08"/>
    <w:rsid w:val="001A0212"/>
    <w:rsid w:val="001A1F0F"/>
    <w:rsid w:val="001B2914"/>
    <w:rsid w:val="001F6A44"/>
    <w:rsid w:val="00201ED2"/>
    <w:rsid w:val="0020516C"/>
    <w:rsid w:val="00231E83"/>
    <w:rsid w:val="002C0D43"/>
    <w:rsid w:val="002C2DE2"/>
    <w:rsid w:val="002C4881"/>
    <w:rsid w:val="00301A77"/>
    <w:rsid w:val="003073DF"/>
    <w:rsid w:val="003115F8"/>
    <w:rsid w:val="00322882"/>
    <w:rsid w:val="003263CD"/>
    <w:rsid w:val="00327EF6"/>
    <w:rsid w:val="00352681"/>
    <w:rsid w:val="00356CDB"/>
    <w:rsid w:val="0037408A"/>
    <w:rsid w:val="00377117"/>
    <w:rsid w:val="00381BE7"/>
    <w:rsid w:val="00387781"/>
    <w:rsid w:val="004158E2"/>
    <w:rsid w:val="00416AAE"/>
    <w:rsid w:val="004332C7"/>
    <w:rsid w:val="004669E0"/>
    <w:rsid w:val="00475A5A"/>
    <w:rsid w:val="00475F0A"/>
    <w:rsid w:val="004761FD"/>
    <w:rsid w:val="00481BED"/>
    <w:rsid w:val="004A2233"/>
    <w:rsid w:val="004A2298"/>
    <w:rsid w:val="004A7943"/>
    <w:rsid w:val="004C4D93"/>
    <w:rsid w:val="004F2051"/>
    <w:rsid w:val="004F3A52"/>
    <w:rsid w:val="004F3B03"/>
    <w:rsid w:val="004F49ED"/>
    <w:rsid w:val="00523E42"/>
    <w:rsid w:val="0053549E"/>
    <w:rsid w:val="005837DB"/>
    <w:rsid w:val="00583A25"/>
    <w:rsid w:val="005B013C"/>
    <w:rsid w:val="005E411C"/>
    <w:rsid w:val="00615441"/>
    <w:rsid w:val="006165FD"/>
    <w:rsid w:val="00623507"/>
    <w:rsid w:val="00631437"/>
    <w:rsid w:val="00633E03"/>
    <w:rsid w:val="00645DEA"/>
    <w:rsid w:val="0065141F"/>
    <w:rsid w:val="0065203E"/>
    <w:rsid w:val="00663B82"/>
    <w:rsid w:val="00671263"/>
    <w:rsid w:val="006A4105"/>
    <w:rsid w:val="006B3649"/>
    <w:rsid w:val="006C6BAC"/>
    <w:rsid w:val="006C7D49"/>
    <w:rsid w:val="00704414"/>
    <w:rsid w:val="00750846"/>
    <w:rsid w:val="00753728"/>
    <w:rsid w:val="007A2E93"/>
    <w:rsid w:val="007C0960"/>
    <w:rsid w:val="007C4DAE"/>
    <w:rsid w:val="007D29B5"/>
    <w:rsid w:val="007E06FF"/>
    <w:rsid w:val="007E7468"/>
    <w:rsid w:val="008003C2"/>
    <w:rsid w:val="00804936"/>
    <w:rsid w:val="00815C8D"/>
    <w:rsid w:val="008202EA"/>
    <w:rsid w:val="00856098"/>
    <w:rsid w:val="008736D0"/>
    <w:rsid w:val="008C56F9"/>
    <w:rsid w:val="008E37C5"/>
    <w:rsid w:val="008F3E89"/>
    <w:rsid w:val="0091605C"/>
    <w:rsid w:val="00973F64"/>
    <w:rsid w:val="00985B1C"/>
    <w:rsid w:val="009975F1"/>
    <w:rsid w:val="009A4480"/>
    <w:rsid w:val="009E3B37"/>
    <w:rsid w:val="00A361A5"/>
    <w:rsid w:val="00A42AB0"/>
    <w:rsid w:val="00A46275"/>
    <w:rsid w:val="00A65528"/>
    <w:rsid w:val="00A82F4C"/>
    <w:rsid w:val="00AA7096"/>
    <w:rsid w:val="00AB269D"/>
    <w:rsid w:val="00B01C98"/>
    <w:rsid w:val="00B073C3"/>
    <w:rsid w:val="00B2019D"/>
    <w:rsid w:val="00B269A8"/>
    <w:rsid w:val="00B40BD6"/>
    <w:rsid w:val="00B62B62"/>
    <w:rsid w:val="00B94509"/>
    <w:rsid w:val="00BA5A35"/>
    <w:rsid w:val="00BB6C3F"/>
    <w:rsid w:val="00BD7636"/>
    <w:rsid w:val="00BD7CC8"/>
    <w:rsid w:val="00BF077D"/>
    <w:rsid w:val="00BF7E5D"/>
    <w:rsid w:val="00C07912"/>
    <w:rsid w:val="00C12CE1"/>
    <w:rsid w:val="00C17A86"/>
    <w:rsid w:val="00C60759"/>
    <w:rsid w:val="00C642B7"/>
    <w:rsid w:val="00C90AAA"/>
    <w:rsid w:val="00CA457E"/>
    <w:rsid w:val="00CA74C7"/>
    <w:rsid w:val="00CA7D19"/>
    <w:rsid w:val="00CB2F98"/>
    <w:rsid w:val="00CC06CE"/>
    <w:rsid w:val="00CE1494"/>
    <w:rsid w:val="00D06ACD"/>
    <w:rsid w:val="00D11027"/>
    <w:rsid w:val="00D30774"/>
    <w:rsid w:val="00D478A5"/>
    <w:rsid w:val="00D620F2"/>
    <w:rsid w:val="00D7525B"/>
    <w:rsid w:val="00D77DE4"/>
    <w:rsid w:val="00D93E48"/>
    <w:rsid w:val="00DA5884"/>
    <w:rsid w:val="00DD1F71"/>
    <w:rsid w:val="00E05D3F"/>
    <w:rsid w:val="00E2221E"/>
    <w:rsid w:val="00E300BF"/>
    <w:rsid w:val="00E300D3"/>
    <w:rsid w:val="00E366AF"/>
    <w:rsid w:val="00E4451E"/>
    <w:rsid w:val="00E44C87"/>
    <w:rsid w:val="00E67C33"/>
    <w:rsid w:val="00E8228C"/>
    <w:rsid w:val="00EA215D"/>
    <w:rsid w:val="00EA3823"/>
    <w:rsid w:val="00EE2D0F"/>
    <w:rsid w:val="00F13116"/>
    <w:rsid w:val="00F151B2"/>
    <w:rsid w:val="00F30862"/>
    <w:rsid w:val="00F436B0"/>
    <w:rsid w:val="00F45962"/>
    <w:rsid w:val="00F5387E"/>
    <w:rsid w:val="00F647B4"/>
    <w:rsid w:val="00F8710E"/>
    <w:rsid w:val="00F9068C"/>
    <w:rsid w:val="00FA42B4"/>
    <w:rsid w:val="00FA4612"/>
    <w:rsid w:val="00FB0804"/>
    <w:rsid w:val="00FB712E"/>
    <w:rsid w:val="00FC242E"/>
    <w:rsid w:val="00FD23E2"/>
    <w:rsid w:val="00FE7093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3F382"/>
  <w15:chartTrackingRefBased/>
  <w15:docId w15:val="{F5D9B3B9-021A-480E-8BDD-5D973A50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D1F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12CE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12C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12CE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C12CE1"/>
    <w:pPr>
      <w:ind w:firstLine="851"/>
      <w:jc w:val="both"/>
    </w:pPr>
    <w:rPr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rsid w:val="00C12CE1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Style1">
    <w:name w:val="Style1"/>
    <w:basedOn w:val="Normal"/>
    <w:link w:val="Style1Car"/>
    <w:qFormat/>
    <w:rsid w:val="00C12CE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</w:pPr>
    <w:rPr>
      <w:rFonts w:asciiTheme="minorHAnsi" w:hAnsiTheme="minorHAnsi"/>
      <w:b/>
    </w:rPr>
  </w:style>
  <w:style w:type="character" w:customStyle="1" w:styleId="Style1Car">
    <w:name w:val="Style1 Car"/>
    <w:basedOn w:val="Policepardfaut"/>
    <w:link w:val="Style1"/>
    <w:rsid w:val="00C12CE1"/>
    <w:rPr>
      <w:rFonts w:eastAsia="Times New Roman" w:cs="Times New Roman"/>
      <w:b/>
      <w:sz w:val="24"/>
      <w:szCs w:val="24"/>
      <w:shd w:val="clear" w:color="auto" w:fill="BFBFBF" w:themeFill="background1" w:themeFillShade="BF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12C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12CE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201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C6B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6BA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6B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6B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6BA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6BA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6BAC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32288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DD1F7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D1F71"/>
    <w:pPr>
      <w:spacing w:line="259" w:lineRule="auto"/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BB6C3F"/>
    <w:pPr>
      <w:tabs>
        <w:tab w:val="right" w:pos="10762"/>
      </w:tabs>
      <w:spacing w:before="240" w:after="120"/>
    </w:pPr>
    <w:rPr>
      <w:rFonts w:asciiTheme="minorHAnsi" w:hAnsiTheme="minorHAnsi"/>
      <w:bCs/>
      <w:noProof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DD1F71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DD1F71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DD1F71"/>
    <w:pPr>
      <w:ind w:left="48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D1F71"/>
    <w:pPr>
      <w:ind w:left="72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D1F71"/>
    <w:pPr>
      <w:ind w:left="96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D1F71"/>
    <w:pPr>
      <w:ind w:left="12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D1F71"/>
    <w:pPr>
      <w:ind w:left="144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D1F71"/>
    <w:pPr>
      <w:ind w:left="168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D1F71"/>
    <w:pPr>
      <w:ind w:left="1920"/>
    </w:pPr>
    <w:rPr>
      <w:rFonts w:asciiTheme="minorHAnsi" w:hAnsiTheme="minorHAnsi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C2DE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C2D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1F6A44"/>
    <w:pPr>
      <w:jc w:val="both"/>
    </w:pPr>
    <w:rPr>
      <w:rFonts w:asciiTheme="minorHAnsi" w:hAnsiTheme="minorHAnsi" w:cs="Arial"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6A44"/>
    <w:rPr>
      <w:rFonts w:eastAsia="Times New Roman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E5E1A-5ADF-4E90-99CB-E9E4558EA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Banuls Catherine</dc:creator>
  <cp:keywords/>
  <dc:description/>
  <cp:lastModifiedBy>Annabelle MONGIN</cp:lastModifiedBy>
  <cp:revision>11</cp:revision>
  <cp:lastPrinted>2021-08-30T09:16:00Z</cp:lastPrinted>
  <dcterms:created xsi:type="dcterms:W3CDTF">2021-08-30T09:20:00Z</dcterms:created>
  <dcterms:modified xsi:type="dcterms:W3CDTF">2025-01-22T14:32:00Z</dcterms:modified>
</cp:coreProperties>
</file>