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558C" w:rsidRPr="005B16D8" w:rsidRDefault="005B16D8" w:rsidP="005B16D8">
      <w:pPr>
        <w:pStyle w:val="Titre"/>
        <w:rPr>
          <w:rFonts w:ascii="Arial" w:hAnsi="Arial" w:cs="Arial"/>
        </w:rPr>
      </w:pPr>
      <w:r w:rsidRPr="005B16D8">
        <w:rPr>
          <w:rFonts w:ascii="Arial" w:hAnsi="Arial" w:cs="Arial"/>
        </w:rPr>
        <w:t>Annexe 4 – Caractéristiques des sites</w:t>
      </w:r>
    </w:p>
    <w:p w:rsidR="005B16D8" w:rsidRPr="005B16D8" w:rsidRDefault="005B16D8" w:rsidP="005B16D8">
      <w:pPr>
        <w:rPr>
          <w:rFonts w:ascii="Arial" w:hAnsi="Arial" w:cs="Arial"/>
        </w:rPr>
      </w:pPr>
      <w:r w:rsidRPr="005B16D8">
        <w:rPr>
          <w:rFonts w:ascii="Arial" w:hAnsi="Arial" w:cs="Arial"/>
        </w:rPr>
        <w:t xml:space="preserve">Les sites concernés par le marché sont les sites actuellement disponibles sur les noms de domaine suivants : </w:t>
      </w:r>
    </w:p>
    <w:p w:rsidR="005B16D8" w:rsidRPr="005B16D8" w:rsidRDefault="005B16D8" w:rsidP="005B16D8">
      <w:pPr>
        <w:numPr>
          <w:ilvl w:val="0"/>
          <w:numId w:val="5"/>
        </w:numPr>
        <w:pBdr>
          <w:top w:val="nil"/>
          <w:left w:val="nil"/>
          <w:bottom w:val="nil"/>
          <w:right w:val="nil"/>
          <w:between w:val="nil"/>
        </w:pBdr>
        <w:spacing w:after="0" w:line="240" w:lineRule="auto"/>
        <w:rPr>
          <w:rFonts w:ascii="Arial" w:hAnsi="Arial" w:cs="Arial"/>
        </w:rPr>
      </w:pPr>
      <w:r w:rsidRPr="005B16D8">
        <w:rPr>
          <w:rFonts w:ascii="Arial" w:hAnsi="Arial" w:cs="Arial"/>
          <w:color w:val="000000"/>
        </w:rPr>
        <w:t xml:space="preserve">Le site internet du musée d’Orsay : </w:t>
      </w:r>
      <w:hyperlink r:id="rId5">
        <w:r w:rsidRPr="005B16D8">
          <w:rPr>
            <w:rFonts w:ascii="Arial" w:hAnsi="Arial" w:cs="Arial"/>
            <w:color w:val="0563C1"/>
            <w:u w:val="single"/>
          </w:rPr>
          <w:t xml:space="preserve">musee-orsay.fr </w:t>
        </w:r>
      </w:hyperlink>
      <w:r w:rsidRPr="005B16D8">
        <w:rPr>
          <w:rFonts w:ascii="Arial" w:hAnsi="Arial" w:cs="Arial"/>
          <w:color w:val="000000"/>
        </w:rPr>
        <w:t xml:space="preserve"> </w:t>
      </w:r>
    </w:p>
    <w:p w:rsidR="005B16D8" w:rsidRPr="005B16D8" w:rsidRDefault="005B16D8" w:rsidP="005B16D8">
      <w:pPr>
        <w:numPr>
          <w:ilvl w:val="0"/>
          <w:numId w:val="5"/>
        </w:numPr>
        <w:pBdr>
          <w:top w:val="nil"/>
          <w:left w:val="nil"/>
          <w:bottom w:val="nil"/>
          <w:right w:val="nil"/>
          <w:between w:val="nil"/>
        </w:pBdr>
        <w:spacing w:after="0" w:line="240" w:lineRule="auto"/>
        <w:rPr>
          <w:rFonts w:ascii="Arial" w:hAnsi="Arial" w:cs="Arial"/>
        </w:rPr>
      </w:pPr>
      <w:r w:rsidRPr="005B16D8">
        <w:rPr>
          <w:rFonts w:ascii="Arial" w:hAnsi="Arial" w:cs="Arial"/>
          <w:color w:val="000000"/>
        </w:rPr>
        <w:t xml:space="preserve">Le site internet du musée de l’Orangerie : </w:t>
      </w:r>
      <w:hyperlink r:id="rId6">
        <w:r w:rsidRPr="005B16D8">
          <w:rPr>
            <w:rFonts w:ascii="Arial" w:hAnsi="Arial" w:cs="Arial"/>
            <w:color w:val="0563C1"/>
            <w:u w:val="single"/>
          </w:rPr>
          <w:t>musee-orangerie.fr</w:t>
        </w:r>
      </w:hyperlink>
      <w:r w:rsidRPr="005B16D8">
        <w:rPr>
          <w:rFonts w:ascii="Arial" w:hAnsi="Arial" w:cs="Arial"/>
          <w:color w:val="000000"/>
        </w:rPr>
        <w:t xml:space="preserve">  </w:t>
      </w:r>
    </w:p>
    <w:p w:rsidR="005B16D8" w:rsidRPr="005B16D8" w:rsidRDefault="005B16D8" w:rsidP="005B16D8">
      <w:pPr>
        <w:numPr>
          <w:ilvl w:val="0"/>
          <w:numId w:val="5"/>
        </w:numPr>
        <w:pBdr>
          <w:top w:val="nil"/>
          <w:left w:val="nil"/>
          <w:bottom w:val="nil"/>
          <w:right w:val="nil"/>
          <w:between w:val="nil"/>
        </w:pBdr>
        <w:spacing w:after="0" w:line="240" w:lineRule="auto"/>
        <w:rPr>
          <w:rFonts w:ascii="Arial" w:hAnsi="Arial" w:cs="Arial"/>
        </w:rPr>
      </w:pPr>
      <w:r w:rsidRPr="005B16D8">
        <w:rPr>
          <w:rFonts w:ascii="Arial" w:hAnsi="Arial" w:cs="Arial"/>
          <w:color w:val="000000"/>
        </w:rPr>
        <w:t xml:space="preserve">Le site internet du l’EPMO : </w:t>
      </w:r>
      <w:hyperlink r:id="rId7">
        <w:r w:rsidRPr="005B16D8">
          <w:rPr>
            <w:rFonts w:ascii="Arial" w:hAnsi="Arial" w:cs="Arial"/>
            <w:color w:val="0563C1"/>
            <w:u w:val="single"/>
          </w:rPr>
          <w:t xml:space="preserve">epmo-musees.fr </w:t>
        </w:r>
      </w:hyperlink>
      <w:r w:rsidRPr="005B16D8">
        <w:rPr>
          <w:rFonts w:ascii="Arial" w:hAnsi="Arial" w:cs="Arial"/>
          <w:color w:val="000000"/>
        </w:rPr>
        <w:t xml:space="preserve"> </w:t>
      </w:r>
    </w:p>
    <w:p w:rsidR="005B16D8" w:rsidRPr="005B16D8" w:rsidRDefault="005B16D8" w:rsidP="005B16D8">
      <w:pPr>
        <w:numPr>
          <w:ilvl w:val="0"/>
          <w:numId w:val="5"/>
        </w:numPr>
        <w:pBdr>
          <w:top w:val="nil"/>
          <w:left w:val="nil"/>
          <w:bottom w:val="nil"/>
          <w:right w:val="nil"/>
          <w:between w:val="nil"/>
        </w:pBdr>
        <w:spacing w:after="0" w:line="240" w:lineRule="auto"/>
        <w:rPr>
          <w:rFonts w:ascii="Arial" w:hAnsi="Arial" w:cs="Arial"/>
        </w:rPr>
      </w:pPr>
      <w:r w:rsidRPr="005B16D8">
        <w:rPr>
          <w:rFonts w:ascii="Arial" w:hAnsi="Arial" w:cs="Arial"/>
          <w:color w:val="000000"/>
        </w:rPr>
        <w:t xml:space="preserve">Le site internet jeune public des musées d’Orsay et de l’Orangerie : </w:t>
      </w:r>
      <w:hyperlink r:id="rId8">
        <w:r w:rsidRPr="005B16D8">
          <w:rPr>
            <w:rFonts w:ascii="Arial" w:hAnsi="Arial" w:cs="Arial"/>
            <w:color w:val="0563C1"/>
            <w:u w:val="single"/>
          </w:rPr>
          <w:t>https://www.petitsmo.fr/</w:t>
        </w:r>
      </w:hyperlink>
      <w:r w:rsidRPr="005B16D8">
        <w:rPr>
          <w:rFonts w:ascii="Arial" w:hAnsi="Arial" w:cs="Arial"/>
          <w:color w:val="000000"/>
          <w:u w:val="single"/>
        </w:rPr>
        <w:t xml:space="preserve"> </w:t>
      </w:r>
    </w:p>
    <w:p w:rsidR="005B16D8" w:rsidRPr="005B16D8" w:rsidRDefault="005B16D8" w:rsidP="005B16D8">
      <w:pPr>
        <w:rPr>
          <w:rFonts w:ascii="Arial" w:hAnsi="Arial" w:cs="Arial"/>
        </w:rPr>
      </w:pPr>
    </w:p>
    <w:p w:rsidR="005B16D8" w:rsidRPr="005B16D8" w:rsidRDefault="005B16D8" w:rsidP="005B16D8">
      <w:pPr>
        <w:rPr>
          <w:rFonts w:ascii="Arial" w:hAnsi="Arial" w:cs="Arial"/>
        </w:rPr>
      </w:pPr>
      <w:r w:rsidRPr="005B16D8">
        <w:rPr>
          <w:rFonts w:ascii="Arial" w:hAnsi="Arial" w:cs="Arial"/>
        </w:rPr>
        <w:t>Dans le cadre de son développement, l’EPMO envisage la création de nouveaux sites.</w:t>
      </w:r>
      <w:r w:rsidRPr="005B16D8">
        <w:rPr>
          <w:rFonts w:ascii="Arial" w:hAnsi="Arial" w:cs="Arial"/>
        </w:rPr>
        <w:t xml:space="preserve"> </w:t>
      </w:r>
    </w:p>
    <w:p w:rsidR="005B16D8" w:rsidRPr="005B16D8" w:rsidRDefault="005B16D8" w:rsidP="005B16D8">
      <w:pPr>
        <w:pStyle w:val="Titre2"/>
        <w:numPr>
          <w:ilvl w:val="1"/>
          <w:numId w:val="9"/>
        </w:numPr>
        <w:rPr>
          <w:rFonts w:ascii="Arial" w:hAnsi="Arial" w:cs="Arial"/>
        </w:rPr>
      </w:pPr>
      <w:bookmarkStart w:id="0" w:name="_Toc141977934"/>
      <w:r w:rsidRPr="005B16D8">
        <w:rPr>
          <w:rFonts w:ascii="Arial" w:hAnsi="Arial" w:cs="Arial"/>
        </w:rPr>
        <w:t>Description des sites web</w:t>
      </w:r>
      <w:bookmarkEnd w:id="0"/>
      <w:r w:rsidRPr="005B16D8">
        <w:rPr>
          <w:rFonts w:ascii="Arial" w:hAnsi="Arial" w:cs="Arial"/>
        </w:rPr>
        <w:t xml:space="preserve"> </w:t>
      </w:r>
    </w:p>
    <w:p w:rsidR="005B16D8" w:rsidRPr="005B16D8" w:rsidRDefault="005B16D8" w:rsidP="005B16D8">
      <w:pPr>
        <w:rPr>
          <w:rFonts w:ascii="Arial" w:hAnsi="Arial" w:cs="Arial"/>
        </w:rPr>
      </w:pPr>
    </w:p>
    <w:p w:rsidR="005B16D8" w:rsidRPr="005B16D8" w:rsidRDefault="005B16D8" w:rsidP="005B16D8">
      <w:pPr>
        <w:pStyle w:val="Titre3"/>
        <w:numPr>
          <w:ilvl w:val="2"/>
          <w:numId w:val="9"/>
        </w:numPr>
        <w:rPr>
          <w:rFonts w:ascii="Arial" w:hAnsi="Arial" w:cs="Arial"/>
        </w:rPr>
      </w:pPr>
      <w:bookmarkStart w:id="1" w:name="_Toc141977935"/>
      <w:r w:rsidRPr="005B16D8">
        <w:rPr>
          <w:rFonts w:ascii="Arial" w:hAnsi="Arial" w:cs="Arial"/>
        </w:rPr>
        <w:t>Sites du Musée d’Orsay et du Musée de l’Orangerie</w:t>
      </w:r>
      <w:bookmarkEnd w:id="1"/>
    </w:p>
    <w:p w:rsidR="005B16D8" w:rsidRPr="005B16D8" w:rsidRDefault="005B16D8" w:rsidP="005B16D8">
      <w:pPr>
        <w:rPr>
          <w:rFonts w:ascii="Arial" w:hAnsi="Arial" w:cs="Arial"/>
        </w:rPr>
      </w:pPr>
    </w:p>
    <w:p w:rsidR="005B16D8" w:rsidRPr="005B16D8" w:rsidRDefault="005B16D8" w:rsidP="005B16D8">
      <w:pPr>
        <w:pStyle w:val="Titre4"/>
        <w:numPr>
          <w:ilvl w:val="3"/>
          <w:numId w:val="9"/>
        </w:numPr>
        <w:ind w:hanging="648"/>
        <w:rPr>
          <w:rFonts w:ascii="Arial" w:hAnsi="Arial" w:cs="Arial"/>
        </w:rPr>
      </w:pPr>
      <w:r w:rsidRPr="005B16D8">
        <w:rPr>
          <w:rFonts w:ascii="Arial" w:hAnsi="Arial" w:cs="Arial"/>
        </w:rPr>
        <w:t xml:space="preserve">Présentation </w:t>
      </w:r>
    </w:p>
    <w:p w:rsidR="005B16D8" w:rsidRPr="005B16D8" w:rsidRDefault="005B16D8" w:rsidP="005B16D8">
      <w:pPr>
        <w:rPr>
          <w:rFonts w:ascii="Arial" w:hAnsi="Arial" w:cs="Arial"/>
        </w:rPr>
      </w:pPr>
    </w:p>
    <w:p w:rsidR="005B16D8" w:rsidRPr="005B16D8" w:rsidRDefault="005B16D8" w:rsidP="005B16D8">
      <w:pPr>
        <w:rPr>
          <w:rFonts w:ascii="Arial" w:hAnsi="Arial" w:cs="Arial"/>
        </w:rPr>
      </w:pPr>
      <w:r w:rsidRPr="005B16D8">
        <w:rPr>
          <w:rFonts w:ascii="Arial" w:hAnsi="Arial" w:cs="Arial"/>
        </w:rPr>
        <w:t>Les deux sites ont ét</w:t>
      </w:r>
      <w:r w:rsidRPr="005B16D8">
        <w:rPr>
          <w:rFonts w:ascii="Arial" w:hAnsi="Arial" w:cs="Arial"/>
        </w:rPr>
        <w:t>é mis en ligne en juillet 2021.</w:t>
      </w:r>
    </w:p>
    <w:p w:rsidR="005B16D8" w:rsidRPr="005B16D8" w:rsidRDefault="005B16D8" w:rsidP="005B16D8">
      <w:pPr>
        <w:pStyle w:val="Corpsdetexte2"/>
        <w:rPr>
          <w:rFonts w:ascii="Arial" w:hAnsi="Arial" w:cs="Arial"/>
        </w:rPr>
      </w:pPr>
      <w:r w:rsidRPr="005B16D8">
        <w:rPr>
          <w:rFonts w:ascii="Arial" w:hAnsi="Arial" w:cs="Arial"/>
        </w:rPr>
        <w:t xml:space="preserve">Vitrines des musées d’Orsay et de l’Orangerie, ces sites internet à destination du grand public ont vocation à répondre aux attentes des visiteurs, des amateurs d’art, des chercheurs, des enseignants et du public des auditoriums. </w:t>
      </w:r>
    </w:p>
    <w:p w:rsidR="005B16D8" w:rsidRPr="005B16D8" w:rsidRDefault="005B16D8" w:rsidP="005B16D8">
      <w:pPr>
        <w:pStyle w:val="Corpsdetexte2"/>
        <w:rPr>
          <w:rFonts w:ascii="Arial" w:hAnsi="Arial" w:cs="Arial"/>
        </w:rPr>
      </w:pPr>
    </w:p>
    <w:p w:rsidR="005B16D8" w:rsidRDefault="005B16D8" w:rsidP="005B16D8">
      <w:pPr>
        <w:rPr>
          <w:rFonts w:ascii="Arial" w:hAnsi="Arial" w:cs="Arial"/>
        </w:rPr>
      </w:pPr>
      <w:r w:rsidRPr="005B16D8">
        <w:rPr>
          <w:rFonts w:ascii="Arial" w:hAnsi="Arial" w:cs="Arial"/>
        </w:rPr>
        <w:t>En raison du rayonnement international des musées, les deux sites internet sont disponibles en 4 langues (Français, anglais, italien et espagnol).</w:t>
      </w:r>
    </w:p>
    <w:p w:rsidR="005B16D8" w:rsidRPr="005B16D8" w:rsidRDefault="005B16D8" w:rsidP="005B16D8">
      <w:pPr>
        <w:rPr>
          <w:rFonts w:ascii="Arial" w:hAnsi="Arial" w:cs="Arial"/>
        </w:rPr>
      </w:pPr>
    </w:p>
    <w:p w:rsidR="005B16D8" w:rsidRPr="005B16D8" w:rsidRDefault="005B16D8" w:rsidP="005B16D8">
      <w:pPr>
        <w:rPr>
          <w:rFonts w:ascii="Arial" w:hAnsi="Arial" w:cs="Arial"/>
        </w:rPr>
      </w:pPr>
      <w:r w:rsidRPr="005B16D8">
        <w:rPr>
          <w:rFonts w:ascii="Arial" w:hAnsi="Arial" w:cs="Arial"/>
        </w:rPr>
        <w:t>Chacun des deux sites internet propose :</w:t>
      </w:r>
    </w:p>
    <w:p w:rsidR="005B16D8" w:rsidRPr="005B16D8" w:rsidRDefault="005B16D8" w:rsidP="005B16D8">
      <w:pPr>
        <w:numPr>
          <w:ilvl w:val="0"/>
          <w:numId w:val="13"/>
        </w:numPr>
        <w:pBdr>
          <w:top w:val="nil"/>
          <w:left w:val="nil"/>
          <w:bottom w:val="nil"/>
          <w:right w:val="nil"/>
          <w:between w:val="nil"/>
        </w:pBdr>
        <w:spacing w:after="0" w:line="240" w:lineRule="auto"/>
        <w:rPr>
          <w:rFonts w:ascii="Arial" w:hAnsi="Arial" w:cs="Arial"/>
        </w:rPr>
      </w:pPr>
      <w:r w:rsidRPr="005B16D8">
        <w:rPr>
          <w:rFonts w:ascii="Arial" w:hAnsi="Arial" w:cs="Arial"/>
          <w:color w:val="000000"/>
        </w:rPr>
        <w:t xml:space="preserve">Une approche </w:t>
      </w:r>
      <w:proofErr w:type="spellStart"/>
      <w:r w:rsidRPr="005B16D8">
        <w:rPr>
          <w:rFonts w:ascii="Arial" w:hAnsi="Arial" w:cs="Arial"/>
          <w:color w:val="000000"/>
        </w:rPr>
        <w:t>éditorialisée</w:t>
      </w:r>
      <w:proofErr w:type="spellEnd"/>
      <w:r w:rsidRPr="005B16D8">
        <w:rPr>
          <w:rFonts w:ascii="Arial" w:hAnsi="Arial" w:cs="Arial"/>
          <w:color w:val="000000"/>
        </w:rPr>
        <w:t xml:space="preserve"> des collections, de la vie des musées</w:t>
      </w:r>
    </w:p>
    <w:p w:rsidR="005B16D8" w:rsidRPr="005B16D8" w:rsidRDefault="005B16D8" w:rsidP="005B16D8">
      <w:pPr>
        <w:numPr>
          <w:ilvl w:val="0"/>
          <w:numId w:val="13"/>
        </w:numPr>
        <w:pBdr>
          <w:top w:val="nil"/>
          <w:left w:val="nil"/>
          <w:bottom w:val="nil"/>
          <w:right w:val="nil"/>
          <w:between w:val="nil"/>
        </w:pBdr>
        <w:spacing w:after="0" w:line="240" w:lineRule="auto"/>
        <w:rPr>
          <w:rFonts w:ascii="Arial" w:hAnsi="Arial" w:cs="Arial"/>
        </w:rPr>
      </w:pPr>
      <w:r w:rsidRPr="005B16D8">
        <w:rPr>
          <w:rFonts w:ascii="Arial" w:hAnsi="Arial" w:cs="Arial"/>
          <w:color w:val="000000"/>
        </w:rPr>
        <w:t>Des informations pratiques permettant aux visiteurs de préparer et prolonger leur visite aux musées (horaires, accès, services)</w:t>
      </w:r>
    </w:p>
    <w:p w:rsidR="005B16D8" w:rsidRPr="005B16D8" w:rsidRDefault="005B16D8" w:rsidP="005B16D8">
      <w:pPr>
        <w:numPr>
          <w:ilvl w:val="0"/>
          <w:numId w:val="13"/>
        </w:numPr>
        <w:pBdr>
          <w:top w:val="nil"/>
          <w:left w:val="nil"/>
          <w:bottom w:val="nil"/>
          <w:right w:val="nil"/>
          <w:between w:val="nil"/>
        </w:pBdr>
        <w:spacing w:after="0" w:line="240" w:lineRule="auto"/>
        <w:rPr>
          <w:rFonts w:ascii="Arial" w:hAnsi="Arial" w:cs="Arial"/>
        </w:rPr>
      </w:pPr>
      <w:r w:rsidRPr="005B16D8">
        <w:rPr>
          <w:rFonts w:ascii="Arial" w:hAnsi="Arial" w:cs="Arial"/>
          <w:color w:val="000000"/>
        </w:rPr>
        <w:t xml:space="preserve">Consulter la programmation des musées : </w:t>
      </w:r>
    </w:p>
    <w:p w:rsidR="005B16D8" w:rsidRPr="005B16D8" w:rsidRDefault="005B16D8" w:rsidP="005B16D8">
      <w:pPr>
        <w:numPr>
          <w:ilvl w:val="1"/>
          <w:numId w:val="13"/>
        </w:numPr>
        <w:pBdr>
          <w:top w:val="nil"/>
          <w:left w:val="nil"/>
          <w:bottom w:val="nil"/>
          <w:right w:val="nil"/>
          <w:between w:val="nil"/>
        </w:pBdr>
        <w:spacing w:after="0" w:line="240" w:lineRule="auto"/>
        <w:rPr>
          <w:rFonts w:ascii="Arial" w:hAnsi="Arial" w:cs="Arial"/>
        </w:rPr>
      </w:pPr>
      <w:r w:rsidRPr="005B16D8">
        <w:rPr>
          <w:rFonts w:ascii="Arial" w:hAnsi="Arial" w:cs="Arial"/>
          <w:color w:val="000000"/>
        </w:rPr>
        <w:t>Expositions</w:t>
      </w:r>
    </w:p>
    <w:p w:rsidR="005B16D8" w:rsidRPr="005B16D8" w:rsidRDefault="005B16D8" w:rsidP="005B16D8">
      <w:pPr>
        <w:numPr>
          <w:ilvl w:val="1"/>
          <w:numId w:val="13"/>
        </w:numPr>
        <w:pBdr>
          <w:top w:val="nil"/>
          <w:left w:val="nil"/>
          <w:bottom w:val="nil"/>
          <w:right w:val="nil"/>
          <w:between w:val="nil"/>
        </w:pBdr>
        <w:spacing w:after="0" w:line="240" w:lineRule="auto"/>
        <w:rPr>
          <w:rFonts w:ascii="Arial" w:hAnsi="Arial" w:cs="Arial"/>
        </w:rPr>
      </w:pPr>
      <w:r w:rsidRPr="005B16D8">
        <w:rPr>
          <w:rFonts w:ascii="Arial" w:hAnsi="Arial" w:cs="Arial"/>
          <w:color w:val="000000"/>
        </w:rPr>
        <w:t>Spectacles, concerts, danse, conférences et rencontres</w:t>
      </w:r>
    </w:p>
    <w:p w:rsidR="005B16D8" w:rsidRPr="005B16D8" w:rsidRDefault="005B16D8" w:rsidP="005B16D8">
      <w:pPr>
        <w:numPr>
          <w:ilvl w:val="1"/>
          <w:numId w:val="13"/>
        </w:numPr>
        <w:pBdr>
          <w:top w:val="nil"/>
          <w:left w:val="nil"/>
          <w:bottom w:val="nil"/>
          <w:right w:val="nil"/>
          <w:between w:val="nil"/>
        </w:pBdr>
        <w:spacing w:after="0" w:line="240" w:lineRule="auto"/>
        <w:rPr>
          <w:rFonts w:ascii="Arial" w:hAnsi="Arial" w:cs="Arial"/>
        </w:rPr>
      </w:pPr>
      <w:r w:rsidRPr="005B16D8">
        <w:rPr>
          <w:rFonts w:ascii="Arial" w:hAnsi="Arial" w:cs="Arial"/>
          <w:color w:val="000000"/>
        </w:rPr>
        <w:t>Visites et ateliers dans les collections et les expositions</w:t>
      </w:r>
    </w:p>
    <w:p w:rsidR="005B16D8" w:rsidRPr="005B16D8" w:rsidRDefault="005B16D8" w:rsidP="005B16D8">
      <w:pPr>
        <w:numPr>
          <w:ilvl w:val="1"/>
          <w:numId w:val="13"/>
        </w:numPr>
        <w:pBdr>
          <w:top w:val="nil"/>
          <w:left w:val="nil"/>
          <w:bottom w:val="nil"/>
          <w:right w:val="nil"/>
          <w:between w:val="nil"/>
        </w:pBdr>
        <w:spacing w:after="0" w:line="240" w:lineRule="auto"/>
        <w:rPr>
          <w:rFonts w:ascii="Arial" w:hAnsi="Arial" w:cs="Arial"/>
        </w:rPr>
      </w:pPr>
      <w:r w:rsidRPr="005B16D8">
        <w:rPr>
          <w:rFonts w:ascii="Arial" w:hAnsi="Arial" w:cs="Arial"/>
          <w:color w:val="000000"/>
        </w:rPr>
        <w:t xml:space="preserve">Découvrir les collections des musées par différentes approches : </w:t>
      </w:r>
    </w:p>
    <w:p w:rsidR="005B16D8" w:rsidRPr="005B16D8" w:rsidRDefault="005B16D8" w:rsidP="005B16D8">
      <w:pPr>
        <w:numPr>
          <w:ilvl w:val="2"/>
          <w:numId w:val="13"/>
        </w:numPr>
        <w:pBdr>
          <w:top w:val="nil"/>
          <w:left w:val="nil"/>
          <w:bottom w:val="nil"/>
          <w:right w:val="nil"/>
          <w:between w:val="nil"/>
        </w:pBdr>
        <w:spacing w:after="0" w:line="240" w:lineRule="auto"/>
        <w:rPr>
          <w:rFonts w:ascii="Arial" w:hAnsi="Arial" w:cs="Arial"/>
        </w:rPr>
      </w:pPr>
      <w:r w:rsidRPr="005B16D8">
        <w:rPr>
          <w:rFonts w:ascii="Arial" w:hAnsi="Arial" w:cs="Arial"/>
          <w:color w:val="000000"/>
        </w:rPr>
        <w:t>Histoire des collections des musées</w:t>
      </w:r>
    </w:p>
    <w:p w:rsidR="005B16D8" w:rsidRPr="005B16D8" w:rsidRDefault="005B16D8" w:rsidP="005B16D8">
      <w:pPr>
        <w:numPr>
          <w:ilvl w:val="2"/>
          <w:numId w:val="13"/>
        </w:numPr>
        <w:pBdr>
          <w:top w:val="nil"/>
          <w:left w:val="nil"/>
          <w:bottom w:val="nil"/>
          <w:right w:val="nil"/>
          <w:between w:val="nil"/>
        </w:pBdr>
        <w:spacing w:after="0" w:line="240" w:lineRule="auto"/>
        <w:rPr>
          <w:rFonts w:ascii="Arial" w:hAnsi="Arial" w:cs="Arial"/>
        </w:rPr>
      </w:pPr>
      <w:r w:rsidRPr="005B16D8">
        <w:rPr>
          <w:rFonts w:ascii="Arial" w:hAnsi="Arial" w:cs="Arial"/>
          <w:color w:val="000000"/>
        </w:rPr>
        <w:t>Consultation et recherche dans la base des œuvres</w:t>
      </w:r>
    </w:p>
    <w:p w:rsidR="005B16D8" w:rsidRPr="005B16D8" w:rsidRDefault="005B16D8" w:rsidP="005B16D8">
      <w:pPr>
        <w:numPr>
          <w:ilvl w:val="2"/>
          <w:numId w:val="13"/>
        </w:numPr>
        <w:pBdr>
          <w:top w:val="nil"/>
          <w:left w:val="nil"/>
          <w:bottom w:val="nil"/>
          <w:right w:val="nil"/>
          <w:between w:val="nil"/>
        </w:pBdr>
        <w:spacing w:after="0" w:line="240" w:lineRule="auto"/>
        <w:rPr>
          <w:rFonts w:ascii="Arial" w:hAnsi="Arial" w:cs="Arial"/>
        </w:rPr>
      </w:pPr>
      <w:r w:rsidRPr="005B16D8">
        <w:rPr>
          <w:rFonts w:ascii="Arial" w:hAnsi="Arial" w:cs="Arial"/>
          <w:color w:val="000000"/>
        </w:rPr>
        <w:t>Consultation et recherche dans la base des artistes et personnalités de la période 1848-1914 pour le musée d’Orsay.</w:t>
      </w:r>
    </w:p>
    <w:p w:rsidR="005B16D8" w:rsidRPr="005B16D8" w:rsidRDefault="005B16D8" w:rsidP="005B16D8">
      <w:pPr>
        <w:numPr>
          <w:ilvl w:val="0"/>
          <w:numId w:val="13"/>
        </w:numPr>
        <w:pBdr>
          <w:top w:val="nil"/>
          <w:left w:val="nil"/>
          <w:bottom w:val="nil"/>
          <w:right w:val="nil"/>
          <w:between w:val="nil"/>
        </w:pBdr>
        <w:spacing w:after="0" w:line="240" w:lineRule="auto"/>
        <w:rPr>
          <w:rFonts w:ascii="Arial" w:hAnsi="Arial" w:cs="Arial"/>
          <w:color w:val="000000"/>
        </w:rPr>
      </w:pPr>
      <w:bookmarkStart w:id="2" w:name="_heading=h.3as4poj" w:colFirst="0" w:colLast="0"/>
      <w:bookmarkEnd w:id="2"/>
      <w:r w:rsidRPr="005B16D8">
        <w:rPr>
          <w:rFonts w:ascii="Arial" w:hAnsi="Arial" w:cs="Arial"/>
          <w:color w:val="000000"/>
        </w:rPr>
        <w:t>Se voir proposer des produits commercialisés sur le site internet de la Réunion des musées nationaux - Grand Palais (</w:t>
      </w:r>
      <w:proofErr w:type="spellStart"/>
      <w:r w:rsidRPr="005B16D8">
        <w:rPr>
          <w:rFonts w:ascii="Arial" w:hAnsi="Arial" w:cs="Arial"/>
          <w:color w:val="000000"/>
        </w:rPr>
        <w:t>Rmn</w:t>
      </w:r>
      <w:proofErr w:type="spellEnd"/>
      <w:r w:rsidRPr="005B16D8">
        <w:rPr>
          <w:rFonts w:ascii="Arial" w:hAnsi="Arial" w:cs="Arial"/>
          <w:color w:val="000000"/>
        </w:rPr>
        <w:t>-GP) (pas de fonctionnalité e-commerce mais redirection vers le site internet marchand de la Réunion des musées nationaux - Grand Palais (</w:t>
      </w:r>
      <w:proofErr w:type="spellStart"/>
      <w:r w:rsidRPr="005B16D8">
        <w:rPr>
          <w:rFonts w:ascii="Arial" w:hAnsi="Arial" w:cs="Arial"/>
          <w:color w:val="000000"/>
        </w:rPr>
        <w:t>Rmn</w:t>
      </w:r>
      <w:proofErr w:type="spellEnd"/>
      <w:r w:rsidRPr="005B16D8">
        <w:rPr>
          <w:rFonts w:ascii="Arial" w:hAnsi="Arial" w:cs="Arial"/>
          <w:color w:val="000000"/>
        </w:rPr>
        <w:t>-GP).</w:t>
      </w:r>
    </w:p>
    <w:p w:rsidR="005B16D8" w:rsidRPr="005B16D8" w:rsidRDefault="005B16D8" w:rsidP="005B16D8">
      <w:pPr>
        <w:rPr>
          <w:rFonts w:ascii="Arial" w:hAnsi="Arial" w:cs="Arial"/>
        </w:rPr>
      </w:pPr>
    </w:p>
    <w:p w:rsidR="005B16D8" w:rsidRDefault="005B16D8" w:rsidP="005B16D8">
      <w:pPr>
        <w:rPr>
          <w:rFonts w:ascii="Arial" w:hAnsi="Arial" w:cs="Arial"/>
        </w:rPr>
      </w:pPr>
    </w:p>
    <w:p w:rsidR="005B16D8" w:rsidRPr="005B16D8" w:rsidRDefault="005B16D8" w:rsidP="005B16D8">
      <w:pPr>
        <w:rPr>
          <w:rFonts w:ascii="Arial" w:hAnsi="Arial" w:cs="Arial"/>
        </w:rPr>
      </w:pPr>
    </w:p>
    <w:p w:rsidR="005B16D8" w:rsidRPr="005B16D8" w:rsidRDefault="005B16D8" w:rsidP="005B16D8">
      <w:pPr>
        <w:pStyle w:val="Titre4"/>
        <w:numPr>
          <w:ilvl w:val="3"/>
          <w:numId w:val="9"/>
        </w:numPr>
        <w:ind w:hanging="648"/>
        <w:rPr>
          <w:rFonts w:ascii="Arial" w:hAnsi="Arial" w:cs="Arial"/>
        </w:rPr>
      </w:pPr>
      <w:r w:rsidRPr="005B16D8">
        <w:rPr>
          <w:rFonts w:ascii="Arial" w:hAnsi="Arial" w:cs="Arial"/>
        </w:rPr>
        <w:lastRenderedPageBreak/>
        <w:t xml:space="preserve">Description &amp; fonctionnalités </w:t>
      </w:r>
    </w:p>
    <w:p w:rsidR="005B16D8" w:rsidRPr="005B16D8" w:rsidRDefault="005B16D8" w:rsidP="005B16D8">
      <w:pPr>
        <w:rPr>
          <w:rFonts w:ascii="Arial" w:hAnsi="Arial" w:cs="Arial"/>
        </w:rPr>
      </w:pPr>
    </w:p>
    <w:p w:rsidR="005B16D8" w:rsidRPr="005B16D8" w:rsidRDefault="005B16D8" w:rsidP="005B16D8">
      <w:pPr>
        <w:rPr>
          <w:rFonts w:ascii="Arial" w:hAnsi="Arial" w:cs="Arial"/>
        </w:rPr>
      </w:pPr>
      <w:r w:rsidRPr="005B16D8">
        <w:rPr>
          <w:rFonts w:ascii="Arial" w:hAnsi="Arial" w:cs="Arial"/>
        </w:rPr>
        <w:t xml:space="preserve">Le site du Musée d’Orsay est actuellement disponible sur </w:t>
      </w:r>
      <w:hyperlink r:id="rId9">
        <w:r w:rsidRPr="005B16D8">
          <w:rPr>
            <w:rFonts w:ascii="Arial" w:hAnsi="Arial" w:cs="Arial"/>
            <w:color w:val="0563C1"/>
            <w:u w:val="single"/>
          </w:rPr>
          <w:t>www.musee-orsay.fr</w:t>
        </w:r>
      </w:hyperlink>
      <w:r w:rsidRPr="005B16D8">
        <w:rPr>
          <w:rFonts w:ascii="Arial" w:hAnsi="Arial" w:cs="Arial"/>
        </w:rPr>
        <w:t xml:space="preserve">. </w:t>
      </w:r>
    </w:p>
    <w:p w:rsidR="005B16D8" w:rsidRPr="005B16D8" w:rsidRDefault="005B16D8" w:rsidP="005B16D8">
      <w:pPr>
        <w:rPr>
          <w:rFonts w:ascii="Arial" w:hAnsi="Arial" w:cs="Arial"/>
        </w:rPr>
      </w:pPr>
      <w:bookmarkStart w:id="3" w:name="_heading=h.49x2ik5" w:colFirst="0" w:colLast="0"/>
      <w:bookmarkEnd w:id="3"/>
      <w:r w:rsidRPr="005B16D8">
        <w:rPr>
          <w:rFonts w:ascii="Arial" w:hAnsi="Arial" w:cs="Arial"/>
        </w:rPr>
        <w:t xml:space="preserve">Le site du Musée de l’Orangerie est actuellement disponible sur </w:t>
      </w:r>
      <w:hyperlink r:id="rId10">
        <w:r w:rsidRPr="005B16D8">
          <w:rPr>
            <w:rFonts w:ascii="Arial" w:hAnsi="Arial" w:cs="Arial"/>
            <w:color w:val="0563C1"/>
            <w:u w:val="single"/>
          </w:rPr>
          <w:t>www.musee-orangerie.fr</w:t>
        </w:r>
      </w:hyperlink>
      <w:r w:rsidRPr="005B16D8">
        <w:rPr>
          <w:rFonts w:ascii="Arial" w:hAnsi="Arial" w:cs="Arial"/>
        </w:rPr>
        <w:t xml:space="preserve">. </w:t>
      </w:r>
    </w:p>
    <w:p w:rsidR="005B16D8" w:rsidRPr="005B16D8" w:rsidRDefault="005B16D8" w:rsidP="005B16D8">
      <w:pPr>
        <w:jc w:val="both"/>
        <w:rPr>
          <w:rFonts w:ascii="Arial" w:hAnsi="Arial" w:cs="Arial"/>
        </w:rPr>
      </w:pPr>
      <w:bookmarkStart w:id="4" w:name="_heading=h.2p2csry" w:colFirst="0" w:colLast="0"/>
      <w:bookmarkEnd w:id="4"/>
      <w:r w:rsidRPr="005B16D8">
        <w:rPr>
          <w:rFonts w:ascii="Arial" w:hAnsi="Arial" w:cs="Arial"/>
        </w:rPr>
        <w:t xml:space="preserve">Les sites du Musée d’Orsay et du Musée de l’Orangerie sont sur la même instance </w:t>
      </w:r>
      <w:proofErr w:type="spellStart"/>
      <w:r w:rsidRPr="005B16D8">
        <w:rPr>
          <w:rFonts w:ascii="Arial" w:hAnsi="Arial" w:cs="Arial"/>
        </w:rPr>
        <w:t>Drupal</w:t>
      </w:r>
      <w:proofErr w:type="spellEnd"/>
      <w:r w:rsidRPr="005B16D8">
        <w:rPr>
          <w:rFonts w:ascii="Arial" w:hAnsi="Arial" w:cs="Arial"/>
        </w:rPr>
        <w:t xml:space="preserve">. La scission des noms de domaine est opérée grâce au module DOMAIN. </w:t>
      </w:r>
    </w:p>
    <w:p w:rsidR="005B16D8" w:rsidRPr="005B16D8" w:rsidRDefault="005B16D8" w:rsidP="005B16D8">
      <w:pPr>
        <w:rPr>
          <w:rFonts w:ascii="Arial" w:hAnsi="Arial" w:cs="Arial"/>
        </w:rPr>
      </w:pPr>
    </w:p>
    <w:tbl>
      <w:tblPr>
        <w:tblW w:w="7385"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ayout w:type="fixed"/>
        <w:tblLook w:val="0400" w:firstRow="0" w:lastRow="0" w:firstColumn="0" w:lastColumn="0" w:noHBand="0" w:noVBand="1"/>
      </w:tblPr>
      <w:tblGrid>
        <w:gridCol w:w="2134"/>
        <w:gridCol w:w="5251"/>
      </w:tblGrid>
      <w:tr w:rsidR="005B16D8" w:rsidRPr="005B16D8" w:rsidTr="003D3885">
        <w:trPr>
          <w:trHeight w:val="432"/>
        </w:trPr>
        <w:tc>
          <w:tcPr>
            <w:tcW w:w="2134" w:type="dxa"/>
          </w:tcPr>
          <w:p w:rsidR="005B16D8" w:rsidRPr="005B16D8" w:rsidRDefault="005B16D8" w:rsidP="003D3885">
            <w:pPr>
              <w:rPr>
                <w:rFonts w:ascii="Arial" w:hAnsi="Arial" w:cs="Arial"/>
              </w:rPr>
            </w:pPr>
            <w:r w:rsidRPr="005B16D8">
              <w:rPr>
                <w:rFonts w:ascii="Arial" w:hAnsi="Arial" w:cs="Arial"/>
              </w:rPr>
              <w:t>Types de contenu</w:t>
            </w:r>
          </w:p>
        </w:tc>
        <w:tc>
          <w:tcPr>
            <w:tcW w:w="5251" w:type="dxa"/>
          </w:tcPr>
          <w:p w:rsidR="005B16D8" w:rsidRPr="005B16D8" w:rsidRDefault="005B16D8" w:rsidP="003D3885">
            <w:pPr>
              <w:rPr>
                <w:rFonts w:ascii="Arial" w:hAnsi="Arial" w:cs="Arial"/>
              </w:rPr>
            </w:pPr>
            <w:r w:rsidRPr="005B16D8">
              <w:rPr>
                <w:rFonts w:ascii="Arial" w:hAnsi="Arial" w:cs="Arial"/>
              </w:rPr>
              <w:t>15</w:t>
            </w:r>
          </w:p>
        </w:tc>
      </w:tr>
      <w:tr w:rsidR="005B16D8" w:rsidRPr="005B16D8" w:rsidTr="003D3885">
        <w:trPr>
          <w:trHeight w:val="404"/>
        </w:trPr>
        <w:tc>
          <w:tcPr>
            <w:tcW w:w="2134" w:type="dxa"/>
          </w:tcPr>
          <w:p w:rsidR="005B16D8" w:rsidRPr="005B16D8" w:rsidRDefault="005B16D8" w:rsidP="003D3885">
            <w:pPr>
              <w:rPr>
                <w:rFonts w:ascii="Arial" w:hAnsi="Arial" w:cs="Arial"/>
              </w:rPr>
            </w:pPr>
            <w:r w:rsidRPr="005B16D8">
              <w:rPr>
                <w:rFonts w:ascii="Arial" w:hAnsi="Arial" w:cs="Arial"/>
              </w:rPr>
              <w:t xml:space="preserve">Paragraphes </w:t>
            </w:r>
          </w:p>
        </w:tc>
        <w:tc>
          <w:tcPr>
            <w:tcW w:w="5251" w:type="dxa"/>
          </w:tcPr>
          <w:p w:rsidR="005B16D8" w:rsidRPr="005B16D8" w:rsidRDefault="005B16D8" w:rsidP="003D3885">
            <w:pPr>
              <w:rPr>
                <w:rFonts w:ascii="Arial" w:hAnsi="Arial" w:cs="Arial"/>
              </w:rPr>
            </w:pPr>
            <w:r w:rsidRPr="005B16D8">
              <w:rPr>
                <w:rFonts w:ascii="Arial" w:hAnsi="Arial" w:cs="Arial"/>
              </w:rPr>
              <w:t>76</w:t>
            </w:r>
          </w:p>
        </w:tc>
      </w:tr>
      <w:tr w:rsidR="005B16D8" w:rsidRPr="005B16D8" w:rsidTr="003D3885">
        <w:trPr>
          <w:trHeight w:val="432"/>
        </w:trPr>
        <w:tc>
          <w:tcPr>
            <w:tcW w:w="2134" w:type="dxa"/>
          </w:tcPr>
          <w:p w:rsidR="005B16D8" w:rsidRPr="005B16D8" w:rsidRDefault="005B16D8" w:rsidP="003D3885">
            <w:pPr>
              <w:rPr>
                <w:rFonts w:ascii="Arial" w:hAnsi="Arial" w:cs="Arial"/>
              </w:rPr>
            </w:pPr>
            <w:r w:rsidRPr="005B16D8">
              <w:rPr>
                <w:rFonts w:ascii="Arial" w:hAnsi="Arial" w:cs="Arial"/>
              </w:rPr>
              <w:t>Taxonomies</w:t>
            </w:r>
          </w:p>
        </w:tc>
        <w:tc>
          <w:tcPr>
            <w:tcW w:w="5251" w:type="dxa"/>
          </w:tcPr>
          <w:p w:rsidR="005B16D8" w:rsidRPr="005B16D8" w:rsidRDefault="005B16D8" w:rsidP="003D3885">
            <w:pPr>
              <w:rPr>
                <w:rFonts w:ascii="Arial" w:hAnsi="Arial" w:cs="Arial"/>
              </w:rPr>
            </w:pPr>
            <w:r w:rsidRPr="005B16D8">
              <w:rPr>
                <w:rFonts w:ascii="Arial" w:hAnsi="Arial" w:cs="Arial"/>
              </w:rPr>
              <w:t>34</w:t>
            </w:r>
          </w:p>
        </w:tc>
      </w:tr>
      <w:tr w:rsidR="005B16D8" w:rsidRPr="005B16D8" w:rsidTr="003D3885">
        <w:trPr>
          <w:trHeight w:val="404"/>
        </w:trPr>
        <w:tc>
          <w:tcPr>
            <w:tcW w:w="2134" w:type="dxa"/>
          </w:tcPr>
          <w:p w:rsidR="005B16D8" w:rsidRPr="005B16D8" w:rsidRDefault="005B16D8" w:rsidP="003D3885">
            <w:pPr>
              <w:rPr>
                <w:rFonts w:ascii="Arial" w:hAnsi="Arial" w:cs="Arial"/>
              </w:rPr>
            </w:pPr>
            <w:r w:rsidRPr="005B16D8">
              <w:rPr>
                <w:rFonts w:ascii="Arial" w:hAnsi="Arial" w:cs="Arial"/>
              </w:rPr>
              <w:t>Formulaires</w:t>
            </w:r>
          </w:p>
        </w:tc>
        <w:tc>
          <w:tcPr>
            <w:tcW w:w="5251" w:type="dxa"/>
          </w:tcPr>
          <w:p w:rsidR="005B16D8" w:rsidRPr="005B16D8" w:rsidRDefault="005B16D8" w:rsidP="003D3885">
            <w:pPr>
              <w:rPr>
                <w:rFonts w:ascii="Arial" w:hAnsi="Arial" w:cs="Arial"/>
              </w:rPr>
            </w:pPr>
            <w:bookmarkStart w:id="5" w:name="_heading=h.147n2zr" w:colFirst="0" w:colLast="0"/>
            <w:bookmarkEnd w:id="5"/>
            <w:r w:rsidRPr="005B16D8">
              <w:rPr>
                <w:rFonts w:ascii="Arial" w:hAnsi="Arial" w:cs="Arial"/>
              </w:rPr>
              <w:t xml:space="preserve">4 (gérés via le module </w:t>
            </w:r>
            <w:proofErr w:type="spellStart"/>
            <w:r w:rsidRPr="005B16D8">
              <w:rPr>
                <w:rFonts w:ascii="Arial" w:hAnsi="Arial" w:cs="Arial"/>
              </w:rPr>
              <w:t>webform</w:t>
            </w:r>
            <w:proofErr w:type="spellEnd"/>
            <w:r w:rsidRPr="005B16D8">
              <w:rPr>
                <w:rFonts w:ascii="Arial" w:hAnsi="Arial" w:cs="Arial"/>
              </w:rPr>
              <w:t>)</w:t>
            </w:r>
          </w:p>
        </w:tc>
      </w:tr>
      <w:tr w:rsidR="005B16D8" w:rsidRPr="005B16D8" w:rsidTr="003D3885">
        <w:trPr>
          <w:trHeight w:val="404"/>
        </w:trPr>
        <w:tc>
          <w:tcPr>
            <w:tcW w:w="2134" w:type="dxa"/>
          </w:tcPr>
          <w:p w:rsidR="005B16D8" w:rsidRPr="005B16D8" w:rsidRDefault="005B16D8" w:rsidP="003D3885">
            <w:pPr>
              <w:rPr>
                <w:rFonts w:ascii="Arial" w:hAnsi="Arial" w:cs="Arial"/>
              </w:rPr>
            </w:pPr>
            <w:r w:rsidRPr="005B16D8">
              <w:rPr>
                <w:rFonts w:ascii="Arial" w:hAnsi="Arial" w:cs="Arial"/>
              </w:rPr>
              <w:t>Vues</w:t>
            </w:r>
          </w:p>
        </w:tc>
        <w:tc>
          <w:tcPr>
            <w:tcW w:w="5251" w:type="dxa"/>
          </w:tcPr>
          <w:p w:rsidR="005B16D8" w:rsidRPr="005B16D8" w:rsidRDefault="005B16D8" w:rsidP="003D3885">
            <w:pPr>
              <w:rPr>
                <w:rFonts w:ascii="Arial" w:hAnsi="Arial" w:cs="Arial"/>
              </w:rPr>
            </w:pPr>
            <w:r w:rsidRPr="005B16D8">
              <w:rPr>
                <w:rFonts w:ascii="Arial" w:hAnsi="Arial" w:cs="Arial"/>
              </w:rPr>
              <w:t>71</w:t>
            </w:r>
          </w:p>
        </w:tc>
      </w:tr>
      <w:tr w:rsidR="005B16D8" w:rsidRPr="005B16D8" w:rsidTr="003D3885">
        <w:trPr>
          <w:trHeight w:val="404"/>
        </w:trPr>
        <w:tc>
          <w:tcPr>
            <w:tcW w:w="2134" w:type="dxa"/>
          </w:tcPr>
          <w:p w:rsidR="005B16D8" w:rsidRPr="005B16D8" w:rsidRDefault="005B16D8" w:rsidP="003D3885">
            <w:pPr>
              <w:rPr>
                <w:rFonts w:ascii="Arial" w:hAnsi="Arial" w:cs="Arial"/>
              </w:rPr>
            </w:pPr>
            <w:r w:rsidRPr="005B16D8">
              <w:rPr>
                <w:rFonts w:ascii="Arial" w:hAnsi="Arial" w:cs="Arial"/>
              </w:rPr>
              <w:t>Modules</w:t>
            </w:r>
          </w:p>
        </w:tc>
        <w:tc>
          <w:tcPr>
            <w:tcW w:w="5251" w:type="dxa"/>
          </w:tcPr>
          <w:p w:rsidR="005B16D8" w:rsidRPr="005B16D8" w:rsidRDefault="005B16D8" w:rsidP="003D3885">
            <w:pPr>
              <w:rPr>
                <w:rFonts w:ascii="Arial" w:hAnsi="Arial" w:cs="Arial"/>
              </w:rPr>
            </w:pPr>
            <w:r w:rsidRPr="005B16D8">
              <w:rPr>
                <w:rFonts w:ascii="Arial" w:hAnsi="Arial" w:cs="Arial"/>
              </w:rPr>
              <w:t>250 modules dont 37 modules sur-mesure</w:t>
            </w:r>
          </w:p>
        </w:tc>
      </w:tr>
    </w:tbl>
    <w:p w:rsidR="005B16D8" w:rsidRPr="005B16D8" w:rsidRDefault="005B16D8" w:rsidP="005B16D8">
      <w:pPr>
        <w:rPr>
          <w:rFonts w:ascii="Arial" w:hAnsi="Arial" w:cs="Arial"/>
        </w:rPr>
      </w:pPr>
    </w:p>
    <w:p w:rsidR="005B16D8" w:rsidRPr="005B16D8" w:rsidRDefault="005B16D8" w:rsidP="005B16D8">
      <w:pPr>
        <w:rPr>
          <w:rFonts w:ascii="Arial" w:hAnsi="Arial" w:cs="Arial"/>
        </w:rPr>
      </w:pPr>
      <w:bookmarkStart w:id="6" w:name="_heading=h.3o7alnk" w:colFirst="0" w:colLast="0"/>
      <w:bookmarkEnd w:id="6"/>
      <w:r w:rsidRPr="005B16D8">
        <w:rPr>
          <w:rFonts w:ascii="Arial" w:hAnsi="Arial" w:cs="Arial"/>
        </w:rPr>
        <w:t xml:space="preserve">Les fonctionnalités spécifiques des sites du Musée d’Orsay et du Musée de l’Orangerie sont les suivantes : </w:t>
      </w:r>
    </w:p>
    <w:p w:rsidR="005B16D8" w:rsidRPr="005B16D8" w:rsidRDefault="005B16D8" w:rsidP="005B16D8">
      <w:pPr>
        <w:rPr>
          <w:rFonts w:ascii="Arial" w:hAnsi="Arial" w:cs="Arial"/>
        </w:rPr>
      </w:pPr>
    </w:p>
    <w:p w:rsidR="005B16D8" w:rsidRPr="005B16D8" w:rsidRDefault="005B16D8" w:rsidP="005B16D8">
      <w:pPr>
        <w:numPr>
          <w:ilvl w:val="0"/>
          <w:numId w:val="2"/>
        </w:numPr>
        <w:pBdr>
          <w:top w:val="nil"/>
          <w:left w:val="nil"/>
          <w:bottom w:val="nil"/>
          <w:right w:val="nil"/>
          <w:between w:val="nil"/>
        </w:pBdr>
        <w:spacing w:after="0" w:line="240" w:lineRule="auto"/>
        <w:rPr>
          <w:rFonts w:ascii="Arial" w:hAnsi="Arial" w:cs="Arial"/>
        </w:rPr>
      </w:pPr>
      <w:bookmarkStart w:id="7" w:name="_heading=h.23ckvvd" w:colFirst="0" w:colLast="0"/>
      <w:bookmarkEnd w:id="7"/>
      <w:r w:rsidRPr="005B16D8">
        <w:rPr>
          <w:rFonts w:ascii="Arial" w:hAnsi="Arial" w:cs="Arial"/>
          <w:color w:val="000000"/>
        </w:rPr>
        <w:t xml:space="preserve">Gestion multi-domaines </w:t>
      </w:r>
    </w:p>
    <w:p w:rsidR="005B16D8" w:rsidRPr="005B16D8" w:rsidRDefault="005B16D8" w:rsidP="005B16D8">
      <w:pPr>
        <w:numPr>
          <w:ilvl w:val="0"/>
          <w:numId w:val="2"/>
        </w:numPr>
        <w:pBdr>
          <w:top w:val="nil"/>
          <w:left w:val="nil"/>
          <w:bottom w:val="nil"/>
          <w:right w:val="nil"/>
          <w:between w:val="nil"/>
        </w:pBdr>
        <w:spacing w:after="0" w:line="240" w:lineRule="auto"/>
        <w:rPr>
          <w:rFonts w:ascii="Arial" w:hAnsi="Arial" w:cs="Arial"/>
          <w:color w:val="000000"/>
        </w:rPr>
      </w:pPr>
      <w:bookmarkStart w:id="8" w:name="_heading=h.ihv636" w:colFirst="0" w:colLast="0"/>
      <w:bookmarkEnd w:id="8"/>
      <w:r w:rsidRPr="005B16D8">
        <w:rPr>
          <w:rFonts w:ascii="Arial" w:hAnsi="Arial" w:cs="Arial"/>
          <w:color w:val="000000"/>
        </w:rPr>
        <w:t xml:space="preserve">Moteur de recherche Apache </w:t>
      </w:r>
      <w:proofErr w:type="spellStart"/>
      <w:r w:rsidRPr="005B16D8">
        <w:rPr>
          <w:rFonts w:ascii="Arial" w:hAnsi="Arial" w:cs="Arial"/>
          <w:color w:val="000000"/>
        </w:rPr>
        <w:t>Solr</w:t>
      </w:r>
      <w:proofErr w:type="spellEnd"/>
      <w:r w:rsidRPr="005B16D8">
        <w:rPr>
          <w:rFonts w:ascii="Arial" w:hAnsi="Arial" w:cs="Arial"/>
          <w:color w:val="000000"/>
        </w:rPr>
        <w:t xml:space="preserve"> </w:t>
      </w:r>
    </w:p>
    <w:p w:rsidR="005B16D8" w:rsidRPr="005B16D8" w:rsidRDefault="005B16D8" w:rsidP="005B16D8">
      <w:pPr>
        <w:numPr>
          <w:ilvl w:val="0"/>
          <w:numId w:val="2"/>
        </w:numPr>
        <w:pBdr>
          <w:top w:val="nil"/>
          <w:left w:val="nil"/>
          <w:bottom w:val="nil"/>
          <w:right w:val="nil"/>
          <w:between w:val="nil"/>
        </w:pBdr>
        <w:spacing w:after="0" w:line="240" w:lineRule="auto"/>
        <w:rPr>
          <w:rFonts w:ascii="Arial" w:hAnsi="Arial" w:cs="Arial"/>
        </w:rPr>
      </w:pPr>
      <w:r w:rsidRPr="005B16D8">
        <w:rPr>
          <w:rFonts w:ascii="Arial" w:hAnsi="Arial" w:cs="Arial"/>
          <w:color w:val="000000"/>
        </w:rPr>
        <w:t>Gestion d’agenda sur-mesure</w:t>
      </w:r>
    </w:p>
    <w:p w:rsidR="005B16D8" w:rsidRPr="005B16D8" w:rsidRDefault="005B16D8" w:rsidP="005B16D8">
      <w:pPr>
        <w:numPr>
          <w:ilvl w:val="1"/>
          <w:numId w:val="2"/>
        </w:numPr>
        <w:pBdr>
          <w:top w:val="nil"/>
          <w:left w:val="nil"/>
          <w:bottom w:val="nil"/>
          <w:right w:val="nil"/>
          <w:between w:val="nil"/>
        </w:pBdr>
        <w:spacing w:after="0" w:line="240" w:lineRule="auto"/>
        <w:rPr>
          <w:rFonts w:ascii="Arial" w:hAnsi="Arial" w:cs="Arial"/>
        </w:rPr>
      </w:pPr>
      <w:r w:rsidRPr="005B16D8">
        <w:rPr>
          <w:rFonts w:ascii="Arial" w:hAnsi="Arial" w:cs="Arial"/>
          <w:color w:val="000000"/>
        </w:rPr>
        <w:t>Similaire à un fonctionnement de Microsoft Outlook avec possibilité de mettre en place des récurrences et des exclusions de dates sur les événements, d’attribuer différents statuts et catégories aux événements</w:t>
      </w:r>
    </w:p>
    <w:p w:rsidR="005B16D8" w:rsidRPr="005B16D8" w:rsidRDefault="005B16D8" w:rsidP="005B16D8">
      <w:pPr>
        <w:numPr>
          <w:ilvl w:val="0"/>
          <w:numId w:val="2"/>
        </w:numPr>
        <w:pBdr>
          <w:top w:val="nil"/>
          <w:left w:val="nil"/>
          <w:bottom w:val="nil"/>
          <w:right w:val="nil"/>
          <w:between w:val="nil"/>
        </w:pBdr>
        <w:spacing w:after="0" w:line="240" w:lineRule="auto"/>
        <w:rPr>
          <w:rFonts w:ascii="Arial" w:hAnsi="Arial" w:cs="Arial"/>
        </w:rPr>
      </w:pPr>
      <w:bookmarkStart w:id="9" w:name="_heading=h.32hioqz" w:colFirst="0" w:colLast="0"/>
      <w:bookmarkEnd w:id="9"/>
      <w:r w:rsidRPr="005B16D8">
        <w:rPr>
          <w:rFonts w:ascii="Arial" w:hAnsi="Arial" w:cs="Arial"/>
          <w:color w:val="000000"/>
        </w:rPr>
        <w:t xml:space="preserve">Interface avec </w:t>
      </w:r>
      <w:proofErr w:type="spellStart"/>
      <w:r w:rsidRPr="005B16D8">
        <w:rPr>
          <w:rFonts w:ascii="Arial" w:hAnsi="Arial" w:cs="Arial"/>
          <w:color w:val="000000"/>
        </w:rPr>
        <w:t>ePhoto</w:t>
      </w:r>
      <w:proofErr w:type="spellEnd"/>
      <w:r w:rsidRPr="005B16D8">
        <w:rPr>
          <w:rFonts w:ascii="Arial" w:hAnsi="Arial" w:cs="Arial"/>
          <w:color w:val="000000"/>
        </w:rPr>
        <w:t xml:space="preserve"> DAM et personnalisation du module standard </w:t>
      </w:r>
      <w:proofErr w:type="spellStart"/>
      <w:r w:rsidRPr="005B16D8">
        <w:rPr>
          <w:rFonts w:ascii="Arial" w:hAnsi="Arial" w:cs="Arial"/>
          <w:color w:val="000000"/>
        </w:rPr>
        <w:t>Drupal</w:t>
      </w:r>
      <w:proofErr w:type="spellEnd"/>
      <w:r w:rsidRPr="005B16D8">
        <w:rPr>
          <w:rFonts w:ascii="Arial" w:hAnsi="Arial" w:cs="Arial"/>
          <w:color w:val="000000"/>
        </w:rPr>
        <w:t xml:space="preserve"> </w:t>
      </w:r>
      <w:proofErr w:type="spellStart"/>
      <w:r w:rsidRPr="005B16D8">
        <w:rPr>
          <w:rFonts w:ascii="Arial" w:hAnsi="Arial" w:cs="Arial"/>
          <w:color w:val="000000"/>
        </w:rPr>
        <w:t>ePhoto</w:t>
      </w:r>
      <w:proofErr w:type="spellEnd"/>
      <w:r w:rsidRPr="005B16D8">
        <w:rPr>
          <w:rFonts w:ascii="Arial" w:hAnsi="Arial" w:cs="Arial"/>
          <w:color w:val="000000"/>
        </w:rPr>
        <w:t xml:space="preserve"> </w:t>
      </w:r>
    </w:p>
    <w:p w:rsidR="005B16D8" w:rsidRPr="005B16D8" w:rsidRDefault="005B16D8" w:rsidP="005B16D8">
      <w:pPr>
        <w:numPr>
          <w:ilvl w:val="0"/>
          <w:numId w:val="2"/>
        </w:numPr>
        <w:pBdr>
          <w:top w:val="nil"/>
          <w:left w:val="nil"/>
          <w:bottom w:val="nil"/>
          <w:right w:val="nil"/>
          <w:between w:val="nil"/>
        </w:pBdr>
        <w:spacing w:after="0" w:line="240" w:lineRule="auto"/>
        <w:rPr>
          <w:rFonts w:ascii="Arial" w:hAnsi="Arial" w:cs="Arial"/>
        </w:rPr>
      </w:pPr>
      <w:r w:rsidRPr="005B16D8">
        <w:rPr>
          <w:rFonts w:ascii="Arial" w:hAnsi="Arial" w:cs="Arial"/>
          <w:color w:val="000000"/>
        </w:rPr>
        <w:t xml:space="preserve">Gestion de plateforme de gestion du consentement – CMP (RGPD) et Google Tag Manager </w:t>
      </w:r>
    </w:p>
    <w:p w:rsidR="005B16D8" w:rsidRPr="005B16D8" w:rsidRDefault="005B16D8" w:rsidP="005B16D8">
      <w:pPr>
        <w:numPr>
          <w:ilvl w:val="0"/>
          <w:numId w:val="2"/>
        </w:numPr>
        <w:pBdr>
          <w:top w:val="nil"/>
          <w:left w:val="nil"/>
          <w:bottom w:val="nil"/>
          <w:right w:val="nil"/>
          <w:between w:val="nil"/>
        </w:pBdr>
        <w:spacing w:after="0" w:line="240" w:lineRule="auto"/>
        <w:rPr>
          <w:rFonts w:ascii="Arial" w:hAnsi="Arial" w:cs="Arial"/>
        </w:rPr>
      </w:pPr>
      <w:r w:rsidRPr="005B16D8">
        <w:rPr>
          <w:rFonts w:ascii="Arial" w:hAnsi="Arial" w:cs="Arial"/>
          <w:color w:val="000000"/>
        </w:rPr>
        <w:t>Moteur de recherche des collections et des artistes (</w:t>
      </w:r>
      <w:hyperlink r:id="rId11">
        <w:r w:rsidRPr="005B16D8">
          <w:rPr>
            <w:rFonts w:ascii="Arial" w:hAnsi="Arial" w:cs="Arial"/>
            <w:color w:val="0563C1"/>
            <w:u w:val="single"/>
          </w:rPr>
          <w:t>https://www.musee-orsay.fr/fr/collections/recherche-avancee</w:t>
        </w:r>
      </w:hyperlink>
      <w:r w:rsidRPr="005B16D8">
        <w:rPr>
          <w:rFonts w:ascii="Arial" w:hAnsi="Arial" w:cs="Arial"/>
          <w:color w:val="000000"/>
        </w:rPr>
        <w:t xml:space="preserve">) </w:t>
      </w:r>
    </w:p>
    <w:p w:rsidR="005B16D8" w:rsidRPr="005B16D8" w:rsidRDefault="005B16D8" w:rsidP="005B16D8">
      <w:pPr>
        <w:numPr>
          <w:ilvl w:val="0"/>
          <w:numId w:val="2"/>
        </w:numPr>
        <w:pBdr>
          <w:top w:val="nil"/>
          <w:left w:val="nil"/>
          <w:bottom w:val="nil"/>
          <w:right w:val="nil"/>
          <w:between w:val="nil"/>
        </w:pBdr>
        <w:spacing w:after="0" w:line="240" w:lineRule="auto"/>
        <w:rPr>
          <w:rFonts w:ascii="Arial" w:hAnsi="Arial" w:cs="Arial"/>
          <w:color w:val="000000"/>
        </w:rPr>
      </w:pPr>
      <w:r w:rsidRPr="005B16D8">
        <w:rPr>
          <w:rFonts w:ascii="Arial" w:hAnsi="Arial" w:cs="Arial"/>
          <w:color w:val="000000"/>
        </w:rPr>
        <w:t xml:space="preserve">Interfaçage avec TMS l’outil de gestion des collections pour les fiches </w:t>
      </w:r>
      <w:proofErr w:type="spellStart"/>
      <w:r w:rsidRPr="005B16D8">
        <w:rPr>
          <w:rFonts w:ascii="Arial" w:hAnsi="Arial" w:cs="Arial"/>
          <w:color w:val="000000"/>
        </w:rPr>
        <w:t>oeuvres</w:t>
      </w:r>
      <w:proofErr w:type="spellEnd"/>
      <w:r w:rsidRPr="005B16D8">
        <w:rPr>
          <w:rFonts w:ascii="Arial" w:hAnsi="Arial" w:cs="Arial"/>
          <w:color w:val="000000"/>
        </w:rPr>
        <w:t xml:space="preserve"> et artistes</w:t>
      </w:r>
    </w:p>
    <w:p w:rsidR="005B16D8" w:rsidRPr="005B16D8" w:rsidRDefault="005B16D8" w:rsidP="005B16D8">
      <w:pPr>
        <w:numPr>
          <w:ilvl w:val="0"/>
          <w:numId w:val="2"/>
        </w:numPr>
        <w:pBdr>
          <w:top w:val="nil"/>
          <w:left w:val="nil"/>
          <w:bottom w:val="nil"/>
          <w:right w:val="nil"/>
          <w:between w:val="nil"/>
        </w:pBdr>
        <w:spacing w:after="0" w:line="240" w:lineRule="auto"/>
        <w:rPr>
          <w:rFonts w:ascii="Arial" w:hAnsi="Arial" w:cs="Arial"/>
        </w:rPr>
      </w:pPr>
      <w:r w:rsidRPr="005B16D8">
        <w:rPr>
          <w:rFonts w:ascii="Arial" w:hAnsi="Arial" w:cs="Arial"/>
          <w:color w:val="000000"/>
        </w:rPr>
        <w:t xml:space="preserve">Gestion des dossiers </w:t>
      </w:r>
    </w:p>
    <w:p w:rsidR="005B16D8" w:rsidRPr="005B16D8" w:rsidRDefault="005B16D8" w:rsidP="005B16D8">
      <w:pPr>
        <w:numPr>
          <w:ilvl w:val="0"/>
          <w:numId w:val="8"/>
        </w:numPr>
        <w:pBdr>
          <w:top w:val="nil"/>
          <w:left w:val="nil"/>
          <w:bottom w:val="nil"/>
          <w:right w:val="nil"/>
          <w:between w:val="nil"/>
        </w:pBdr>
        <w:spacing w:after="0" w:line="240" w:lineRule="auto"/>
        <w:rPr>
          <w:rFonts w:ascii="Arial" w:hAnsi="Arial" w:cs="Arial"/>
          <w:color w:val="000000"/>
        </w:rPr>
      </w:pPr>
      <w:r w:rsidRPr="005B16D8">
        <w:rPr>
          <w:rFonts w:ascii="Arial" w:hAnsi="Arial" w:cs="Arial"/>
          <w:color w:val="000000"/>
        </w:rPr>
        <w:t>Création de contenus de types articles, dossiers, pages carrefour, pages événements</w:t>
      </w:r>
    </w:p>
    <w:p w:rsidR="005B16D8" w:rsidRPr="005B16D8" w:rsidRDefault="005B16D8" w:rsidP="005B16D8">
      <w:pPr>
        <w:numPr>
          <w:ilvl w:val="0"/>
          <w:numId w:val="2"/>
        </w:numPr>
        <w:pBdr>
          <w:top w:val="nil"/>
          <w:left w:val="nil"/>
          <w:bottom w:val="nil"/>
          <w:right w:val="nil"/>
          <w:between w:val="nil"/>
        </w:pBdr>
        <w:spacing w:after="0" w:line="240" w:lineRule="auto"/>
        <w:rPr>
          <w:rFonts w:ascii="Arial" w:hAnsi="Arial" w:cs="Arial"/>
        </w:rPr>
      </w:pPr>
      <w:r w:rsidRPr="005B16D8">
        <w:rPr>
          <w:rFonts w:ascii="Arial" w:hAnsi="Arial" w:cs="Arial"/>
          <w:color w:val="000000"/>
        </w:rPr>
        <w:t xml:space="preserve">Page 404 personnalisée </w:t>
      </w:r>
    </w:p>
    <w:p w:rsidR="005B16D8" w:rsidRPr="005B16D8" w:rsidRDefault="005B16D8" w:rsidP="005B16D8">
      <w:pPr>
        <w:numPr>
          <w:ilvl w:val="0"/>
          <w:numId w:val="2"/>
        </w:numPr>
        <w:pBdr>
          <w:top w:val="nil"/>
          <w:left w:val="nil"/>
          <w:bottom w:val="nil"/>
          <w:right w:val="nil"/>
          <w:between w:val="nil"/>
        </w:pBdr>
        <w:spacing w:after="0" w:line="240" w:lineRule="auto"/>
        <w:rPr>
          <w:rFonts w:ascii="Arial" w:hAnsi="Arial" w:cs="Arial"/>
        </w:rPr>
      </w:pPr>
      <w:r w:rsidRPr="005B16D8">
        <w:rPr>
          <w:rFonts w:ascii="Arial" w:hAnsi="Arial" w:cs="Arial"/>
          <w:color w:val="000000"/>
        </w:rPr>
        <w:t xml:space="preserve">Gestion du plan de site </w:t>
      </w:r>
    </w:p>
    <w:p w:rsidR="005B16D8" w:rsidRPr="005B16D8" w:rsidRDefault="005B16D8" w:rsidP="005B16D8">
      <w:pPr>
        <w:numPr>
          <w:ilvl w:val="0"/>
          <w:numId w:val="2"/>
        </w:numPr>
        <w:pBdr>
          <w:top w:val="nil"/>
          <w:left w:val="nil"/>
          <w:bottom w:val="nil"/>
          <w:right w:val="nil"/>
          <w:between w:val="nil"/>
        </w:pBdr>
        <w:spacing w:after="0" w:line="240" w:lineRule="auto"/>
        <w:rPr>
          <w:rFonts w:ascii="Arial" w:hAnsi="Arial" w:cs="Arial"/>
        </w:rPr>
      </w:pPr>
      <w:r w:rsidRPr="005B16D8">
        <w:rPr>
          <w:rFonts w:ascii="Arial" w:hAnsi="Arial" w:cs="Arial"/>
          <w:color w:val="000000"/>
        </w:rPr>
        <w:t xml:space="preserve">Affichage personnalisé de la présentation détaillée des œuvres/artistes  </w:t>
      </w:r>
    </w:p>
    <w:p w:rsidR="005B16D8" w:rsidRPr="005B16D8" w:rsidRDefault="005B16D8" w:rsidP="005B16D8">
      <w:pPr>
        <w:numPr>
          <w:ilvl w:val="0"/>
          <w:numId w:val="2"/>
        </w:numPr>
        <w:pBdr>
          <w:top w:val="nil"/>
          <w:left w:val="nil"/>
          <w:bottom w:val="nil"/>
          <w:right w:val="nil"/>
          <w:between w:val="nil"/>
        </w:pBdr>
        <w:spacing w:after="0" w:line="240" w:lineRule="auto"/>
        <w:rPr>
          <w:rFonts w:ascii="Arial" w:hAnsi="Arial" w:cs="Arial"/>
        </w:rPr>
      </w:pPr>
      <w:r w:rsidRPr="005B16D8">
        <w:rPr>
          <w:rFonts w:ascii="Arial" w:hAnsi="Arial" w:cs="Arial"/>
          <w:color w:val="000000"/>
        </w:rPr>
        <w:t xml:space="preserve">Présentation détaillée des expositions (2 vues différentes pour un seul nœud en fonction de l’URL) </w:t>
      </w:r>
    </w:p>
    <w:p w:rsidR="005B16D8" w:rsidRPr="005B16D8" w:rsidRDefault="005B16D8" w:rsidP="005B16D8">
      <w:pPr>
        <w:numPr>
          <w:ilvl w:val="0"/>
          <w:numId w:val="2"/>
        </w:numPr>
        <w:pBdr>
          <w:top w:val="nil"/>
          <w:left w:val="nil"/>
          <w:bottom w:val="nil"/>
          <w:right w:val="nil"/>
          <w:between w:val="nil"/>
        </w:pBdr>
        <w:spacing w:after="0" w:line="240" w:lineRule="auto"/>
        <w:rPr>
          <w:rFonts w:ascii="Arial" w:hAnsi="Arial" w:cs="Arial"/>
        </w:rPr>
      </w:pPr>
      <w:r w:rsidRPr="005B16D8">
        <w:rPr>
          <w:rFonts w:ascii="Arial" w:hAnsi="Arial" w:cs="Arial"/>
          <w:color w:val="000000"/>
        </w:rPr>
        <w:t xml:space="preserve">Patch TMGMT (Translation Management </w:t>
      </w:r>
      <w:proofErr w:type="spellStart"/>
      <w:r w:rsidRPr="005B16D8">
        <w:rPr>
          <w:rFonts w:ascii="Arial" w:hAnsi="Arial" w:cs="Arial"/>
          <w:color w:val="000000"/>
        </w:rPr>
        <w:t>Tool</w:t>
      </w:r>
      <w:proofErr w:type="spellEnd"/>
      <w:r w:rsidRPr="005B16D8">
        <w:rPr>
          <w:rFonts w:ascii="Arial" w:hAnsi="Arial" w:cs="Arial"/>
          <w:color w:val="000000"/>
        </w:rPr>
        <w:t xml:space="preserve">) pour la gestion des traductions </w:t>
      </w:r>
    </w:p>
    <w:p w:rsidR="005B16D8" w:rsidRPr="005B16D8" w:rsidRDefault="005B16D8" w:rsidP="005B16D8">
      <w:pPr>
        <w:numPr>
          <w:ilvl w:val="0"/>
          <w:numId w:val="2"/>
        </w:numPr>
        <w:pBdr>
          <w:top w:val="nil"/>
          <w:left w:val="nil"/>
          <w:bottom w:val="nil"/>
          <w:right w:val="nil"/>
          <w:between w:val="nil"/>
        </w:pBdr>
        <w:spacing w:after="0" w:line="240" w:lineRule="auto"/>
        <w:rPr>
          <w:rFonts w:ascii="Arial" w:hAnsi="Arial" w:cs="Arial"/>
        </w:rPr>
      </w:pPr>
      <w:bookmarkStart w:id="10" w:name="_heading=h.1hmsyys" w:colFirst="0" w:colLast="0"/>
      <w:bookmarkEnd w:id="10"/>
      <w:r w:rsidRPr="005B16D8">
        <w:rPr>
          <w:rFonts w:ascii="Arial" w:hAnsi="Arial" w:cs="Arial"/>
          <w:color w:val="000000"/>
        </w:rPr>
        <w:t>Gestion des exports vers d’autres sites ou services (</w:t>
      </w:r>
      <w:proofErr w:type="spellStart"/>
      <w:r w:rsidRPr="005B16D8">
        <w:rPr>
          <w:rFonts w:ascii="Arial" w:hAnsi="Arial" w:cs="Arial"/>
          <w:color w:val="000000"/>
        </w:rPr>
        <w:t>Chatbot</w:t>
      </w:r>
      <w:proofErr w:type="spellEnd"/>
      <w:r w:rsidRPr="005B16D8">
        <w:rPr>
          <w:rFonts w:ascii="Arial" w:hAnsi="Arial" w:cs="Arial"/>
          <w:color w:val="000000"/>
        </w:rPr>
        <w:t xml:space="preserve"> </w:t>
      </w:r>
      <w:proofErr w:type="spellStart"/>
      <w:r w:rsidRPr="005B16D8">
        <w:rPr>
          <w:rFonts w:ascii="Arial" w:hAnsi="Arial" w:cs="Arial"/>
          <w:color w:val="000000"/>
        </w:rPr>
        <w:t>AskMona</w:t>
      </w:r>
      <w:proofErr w:type="spellEnd"/>
      <w:r w:rsidRPr="005B16D8">
        <w:rPr>
          <w:rFonts w:ascii="Arial" w:hAnsi="Arial" w:cs="Arial"/>
          <w:color w:val="000000"/>
        </w:rPr>
        <w:t xml:space="preserve"> / Agenda des petits M’O) </w:t>
      </w:r>
    </w:p>
    <w:p w:rsidR="005B16D8" w:rsidRPr="005B16D8" w:rsidRDefault="005B16D8" w:rsidP="005B16D8">
      <w:pPr>
        <w:numPr>
          <w:ilvl w:val="0"/>
          <w:numId w:val="2"/>
        </w:numPr>
        <w:pBdr>
          <w:top w:val="nil"/>
          <w:left w:val="nil"/>
          <w:bottom w:val="nil"/>
          <w:right w:val="nil"/>
          <w:between w:val="nil"/>
        </w:pBdr>
        <w:spacing w:after="0" w:line="240" w:lineRule="auto"/>
        <w:rPr>
          <w:rFonts w:ascii="Arial" w:hAnsi="Arial" w:cs="Arial"/>
        </w:rPr>
      </w:pPr>
      <w:r w:rsidRPr="005B16D8">
        <w:rPr>
          <w:rFonts w:ascii="Arial" w:hAnsi="Arial" w:cs="Arial"/>
          <w:color w:val="000000"/>
        </w:rPr>
        <w:t>Importation par CRON des produits de chaque boutique et association des contenus de type article et exposition avec les produits (</w:t>
      </w:r>
      <w:hyperlink r:id="rId12">
        <w:r w:rsidRPr="005B16D8">
          <w:rPr>
            <w:rFonts w:ascii="Arial" w:hAnsi="Arial" w:cs="Arial"/>
            <w:color w:val="0563C1"/>
            <w:u w:val="single"/>
          </w:rPr>
          <w:t>https://www.boutiquesdemusees.fr/fr/boutique/musees/musee-orsay/</w:t>
        </w:r>
      </w:hyperlink>
      <w:r w:rsidRPr="005B16D8">
        <w:rPr>
          <w:rFonts w:ascii="Arial" w:hAnsi="Arial" w:cs="Arial"/>
          <w:color w:val="000000"/>
        </w:rPr>
        <w:t xml:space="preserve"> et </w:t>
      </w:r>
      <w:hyperlink r:id="rId13">
        <w:r w:rsidRPr="005B16D8">
          <w:rPr>
            <w:rFonts w:ascii="Arial" w:hAnsi="Arial" w:cs="Arial"/>
            <w:color w:val="0563C1"/>
            <w:u w:val="single"/>
          </w:rPr>
          <w:t>https://www.boutiquesdemusees.fr/fr/boutique/musees/musee-de-orangerie/</w:t>
        </w:r>
      </w:hyperlink>
      <w:r w:rsidRPr="005B16D8">
        <w:rPr>
          <w:rFonts w:ascii="Arial" w:hAnsi="Arial" w:cs="Arial"/>
          <w:color w:val="000000"/>
        </w:rPr>
        <w:t xml:space="preserve">) </w:t>
      </w:r>
    </w:p>
    <w:p w:rsidR="005B16D8" w:rsidRPr="005B16D8" w:rsidRDefault="005B16D8" w:rsidP="005B16D8">
      <w:pPr>
        <w:numPr>
          <w:ilvl w:val="0"/>
          <w:numId w:val="2"/>
        </w:numPr>
        <w:pBdr>
          <w:top w:val="nil"/>
          <w:left w:val="nil"/>
          <w:bottom w:val="nil"/>
          <w:right w:val="nil"/>
          <w:between w:val="nil"/>
        </w:pBdr>
        <w:spacing w:after="0" w:line="240" w:lineRule="auto"/>
        <w:rPr>
          <w:rFonts w:ascii="Arial" w:hAnsi="Arial" w:cs="Arial"/>
        </w:rPr>
      </w:pPr>
      <w:r w:rsidRPr="005B16D8">
        <w:rPr>
          <w:rFonts w:ascii="Arial" w:hAnsi="Arial" w:cs="Arial"/>
          <w:color w:val="000000"/>
        </w:rPr>
        <w:lastRenderedPageBreak/>
        <w:t>Connexion API en lien avec l’agenda de l’intranet de l’EPMO</w:t>
      </w:r>
      <w:r w:rsidRPr="005B16D8">
        <w:rPr>
          <w:rFonts w:ascii="Arial" w:hAnsi="Arial" w:cs="Arial"/>
          <w:color w:val="000000"/>
        </w:rPr>
        <w:tab/>
      </w:r>
    </w:p>
    <w:p w:rsidR="005B16D8" w:rsidRPr="005B16D8" w:rsidRDefault="005B16D8" w:rsidP="005B16D8">
      <w:pPr>
        <w:numPr>
          <w:ilvl w:val="0"/>
          <w:numId w:val="2"/>
        </w:numPr>
        <w:pBdr>
          <w:top w:val="nil"/>
          <w:left w:val="nil"/>
          <w:bottom w:val="nil"/>
          <w:right w:val="nil"/>
          <w:between w:val="nil"/>
        </w:pBdr>
        <w:spacing w:after="0" w:line="240" w:lineRule="auto"/>
        <w:rPr>
          <w:rFonts w:ascii="Arial" w:hAnsi="Arial" w:cs="Arial"/>
        </w:rPr>
      </w:pPr>
      <w:r w:rsidRPr="005B16D8">
        <w:rPr>
          <w:rFonts w:ascii="Arial" w:hAnsi="Arial" w:cs="Arial"/>
          <w:color w:val="000000"/>
        </w:rPr>
        <w:t xml:space="preserve">Top barre d’alertes (administrable / activable / programmable)  </w:t>
      </w:r>
    </w:p>
    <w:p w:rsidR="005B16D8" w:rsidRPr="005B16D8" w:rsidRDefault="005B16D8" w:rsidP="005B16D8">
      <w:pPr>
        <w:numPr>
          <w:ilvl w:val="0"/>
          <w:numId w:val="2"/>
        </w:numPr>
        <w:pBdr>
          <w:top w:val="nil"/>
          <w:left w:val="nil"/>
          <w:bottom w:val="nil"/>
          <w:right w:val="nil"/>
          <w:between w:val="nil"/>
        </w:pBdr>
        <w:spacing w:after="0" w:line="240" w:lineRule="auto"/>
        <w:rPr>
          <w:rFonts w:ascii="Arial" w:hAnsi="Arial" w:cs="Arial"/>
        </w:rPr>
      </w:pPr>
      <w:bookmarkStart w:id="11" w:name="_heading=h.41mghml" w:colFirst="0" w:colLast="0"/>
      <w:bookmarkEnd w:id="11"/>
      <w:r w:rsidRPr="005B16D8">
        <w:rPr>
          <w:rFonts w:ascii="Arial" w:hAnsi="Arial" w:cs="Arial"/>
          <w:color w:val="000000"/>
        </w:rPr>
        <w:t xml:space="preserve">Gestion d’un social </w:t>
      </w:r>
      <w:proofErr w:type="spellStart"/>
      <w:r w:rsidRPr="005B16D8">
        <w:rPr>
          <w:rFonts w:ascii="Arial" w:hAnsi="Arial" w:cs="Arial"/>
          <w:color w:val="000000"/>
        </w:rPr>
        <w:t>wall</w:t>
      </w:r>
      <w:proofErr w:type="spellEnd"/>
      <w:r w:rsidRPr="005B16D8">
        <w:rPr>
          <w:rFonts w:ascii="Arial" w:hAnsi="Arial" w:cs="Arial"/>
          <w:color w:val="000000"/>
        </w:rPr>
        <w:t xml:space="preserve"> (non intégré à ce jour) </w:t>
      </w:r>
    </w:p>
    <w:p w:rsidR="005B16D8" w:rsidRPr="005B16D8" w:rsidRDefault="005B16D8" w:rsidP="005B16D8">
      <w:pPr>
        <w:numPr>
          <w:ilvl w:val="0"/>
          <w:numId w:val="2"/>
        </w:numPr>
        <w:pBdr>
          <w:top w:val="nil"/>
          <w:left w:val="nil"/>
          <w:bottom w:val="nil"/>
          <w:right w:val="nil"/>
          <w:between w:val="nil"/>
        </w:pBdr>
        <w:spacing w:after="0" w:line="240" w:lineRule="auto"/>
        <w:rPr>
          <w:rFonts w:ascii="Arial" w:hAnsi="Arial" w:cs="Arial"/>
        </w:rPr>
      </w:pPr>
      <w:r w:rsidRPr="005B16D8">
        <w:rPr>
          <w:rFonts w:ascii="Arial" w:hAnsi="Arial" w:cs="Arial"/>
          <w:color w:val="000000"/>
        </w:rPr>
        <w:t>Multilingue (français, anglais, espagnol, italien à ce jour)</w:t>
      </w:r>
    </w:p>
    <w:p w:rsidR="005B16D8" w:rsidRPr="005B16D8" w:rsidRDefault="005B16D8" w:rsidP="005B16D8">
      <w:pPr>
        <w:pStyle w:val="listeapuce"/>
        <w:rPr>
          <w:rFonts w:ascii="Arial" w:eastAsia="Open Sans" w:hAnsi="Arial" w:cs="Arial"/>
          <w:szCs w:val="22"/>
        </w:rPr>
      </w:pPr>
      <w:r w:rsidRPr="005B16D8">
        <w:rPr>
          <w:rFonts w:ascii="Arial" w:eastAsia="Open Sans" w:hAnsi="Arial" w:cs="Arial"/>
          <w:szCs w:val="22"/>
        </w:rPr>
        <w:t>Google Tag Manager / connexion Piano + CMP (Consent Management Platform) trust commander – la gestion de consentement et la transmission des hits de statistique est géré par Google Tag Manager</w:t>
      </w:r>
    </w:p>
    <w:p w:rsidR="005B16D8" w:rsidRPr="005B16D8" w:rsidRDefault="005B16D8" w:rsidP="005B16D8">
      <w:pPr>
        <w:rPr>
          <w:rFonts w:ascii="Arial" w:hAnsi="Arial" w:cs="Arial"/>
        </w:rPr>
      </w:pPr>
    </w:p>
    <w:p w:rsidR="005B16D8" w:rsidRPr="005B16D8" w:rsidRDefault="005B16D8" w:rsidP="005B16D8">
      <w:pPr>
        <w:pStyle w:val="Titre4"/>
        <w:numPr>
          <w:ilvl w:val="3"/>
          <w:numId w:val="9"/>
        </w:numPr>
        <w:ind w:hanging="648"/>
        <w:rPr>
          <w:rFonts w:ascii="Arial" w:hAnsi="Arial" w:cs="Arial"/>
        </w:rPr>
      </w:pPr>
      <w:r w:rsidRPr="005B16D8">
        <w:rPr>
          <w:rFonts w:ascii="Arial" w:hAnsi="Arial" w:cs="Arial"/>
        </w:rPr>
        <w:t xml:space="preserve">Volumétrie </w:t>
      </w:r>
    </w:p>
    <w:p w:rsidR="005B16D8" w:rsidRPr="005B16D8" w:rsidRDefault="005B16D8" w:rsidP="005B16D8">
      <w:pPr>
        <w:rPr>
          <w:rFonts w:ascii="Arial" w:hAnsi="Arial" w:cs="Arial"/>
        </w:rPr>
      </w:pPr>
    </w:p>
    <w:p w:rsidR="005B16D8" w:rsidRPr="005B16D8" w:rsidRDefault="005B16D8" w:rsidP="005B16D8">
      <w:pPr>
        <w:pStyle w:val="Corpsdetexte2"/>
        <w:rPr>
          <w:rFonts w:ascii="Arial" w:hAnsi="Arial" w:cs="Arial"/>
        </w:rPr>
      </w:pPr>
      <w:bookmarkStart w:id="12" w:name="_heading=h.vx1227" w:colFirst="0" w:colLast="0"/>
      <w:bookmarkEnd w:id="12"/>
      <w:r w:rsidRPr="005B16D8">
        <w:rPr>
          <w:rFonts w:ascii="Arial" w:hAnsi="Arial" w:cs="Arial"/>
        </w:rPr>
        <w:t xml:space="preserve">La volumétrie de données couplant les sites du Musée d’Orsay et du Musée de l’Orangerie et le site de l’EPMO (epmo-musees.fr) est la suivante : </w:t>
      </w:r>
    </w:p>
    <w:p w:rsidR="005B16D8" w:rsidRPr="005B16D8" w:rsidRDefault="005B16D8" w:rsidP="005B16D8">
      <w:pPr>
        <w:rPr>
          <w:rFonts w:ascii="Arial" w:hAnsi="Arial" w:cs="Arial"/>
        </w:rPr>
      </w:pPr>
    </w:p>
    <w:p w:rsidR="005B16D8" w:rsidRPr="005B16D8" w:rsidRDefault="005B16D8" w:rsidP="005B16D8">
      <w:pPr>
        <w:numPr>
          <w:ilvl w:val="0"/>
          <w:numId w:val="1"/>
        </w:numPr>
        <w:pBdr>
          <w:top w:val="nil"/>
          <w:left w:val="nil"/>
          <w:bottom w:val="nil"/>
          <w:right w:val="nil"/>
          <w:between w:val="nil"/>
        </w:pBdr>
        <w:spacing w:after="0" w:line="240" w:lineRule="auto"/>
        <w:rPr>
          <w:rFonts w:ascii="Arial" w:hAnsi="Arial" w:cs="Arial"/>
        </w:rPr>
      </w:pPr>
      <w:r w:rsidRPr="005B16D8">
        <w:rPr>
          <w:rFonts w:ascii="Arial" w:hAnsi="Arial" w:cs="Arial"/>
          <w:color w:val="000000"/>
        </w:rPr>
        <w:t xml:space="preserve">25 Go de base de données </w:t>
      </w:r>
    </w:p>
    <w:p w:rsidR="005B16D8" w:rsidRPr="005B16D8" w:rsidRDefault="005B16D8" w:rsidP="005B16D8">
      <w:pPr>
        <w:numPr>
          <w:ilvl w:val="0"/>
          <w:numId w:val="1"/>
        </w:numPr>
        <w:pBdr>
          <w:top w:val="nil"/>
          <w:left w:val="nil"/>
          <w:bottom w:val="nil"/>
          <w:right w:val="nil"/>
          <w:between w:val="nil"/>
        </w:pBdr>
        <w:spacing w:after="0" w:line="240" w:lineRule="auto"/>
        <w:rPr>
          <w:rFonts w:ascii="Arial" w:hAnsi="Arial" w:cs="Arial"/>
        </w:rPr>
      </w:pPr>
      <w:r w:rsidRPr="005B16D8">
        <w:rPr>
          <w:rFonts w:ascii="Arial" w:hAnsi="Arial" w:cs="Arial"/>
          <w:color w:val="000000"/>
        </w:rPr>
        <w:t xml:space="preserve">5 Go de fichiers </w:t>
      </w:r>
    </w:p>
    <w:p w:rsidR="005B16D8" w:rsidRPr="005B16D8" w:rsidRDefault="005B16D8" w:rsidP="005B16D8">
      <w:pPr>
        <w:numPr>
          <w:ilvl w:val="0"/>
          <w:numId w:val="1"/>
        </w:numPr>
        <w:pBdr>
          <w:top w:val="nil"/>
          <w:left w:val="nil"/>
          <w:bottom w:val="nil"/>
          <w:right w:val="nil"/>
          <w:between w:val="nil"/>
        </w:pBdr>
        <w:spacing w:after="0" w:line="240" w:lineRule="auto"/>
        <w:rPr>
          <w:rFonts w:ascii="Arial" w:hAnsi="Arial" w:cs="Arial"/>
        </w:rPr>
      </w:pPr>
      <w:r w:rsidRPr="005B16D8">
        <w:rPr>
          <w:rFonts w:ascii="Arial" w:hAnsi="Arial" w:cs="Arial"/>
          <w:color w:val="000000"/>
        </w:rPr>
        <w:t>500 Mo de sources</w:t>
      </w:r>
    </w:p>
    <w:p w:rsidR="005B16D8" w:rsidRPr="005B16D8" w:rsidRDefault="005B16D8" w:rsidP="005B16D8">
      <w:pPr>
        <w:rPr>
          <w:rFonts w:ascii="Arial" w:hAnsi="Arial" w:cs="Arial"/>
        </w:rPr>
      </w:pPr>
    </w:p>
    <w:p w:rsidR="005B16D8" w:rsidRPr="005B16D8" w:rsidRDefault="005B16D8" w:rsidP="005B16D8">
      <w:pPr>
        <w:pStyle w:val="Titre4"/>
        <w:numPr>
          <w:ilvl w:val="3"/>
          <w:numId w:val="9"/>
        </w:numPr>
        <w:ind w:hanging="648"/>
        <w:rPr>
          <w:rFonts w:ascii="Arial" w:hAnsi="Arial" w:cs="Arial"/>
        </w:rPr>
      </w:pPr>
      <w:r w:rsidRPr="005B16D8">
        <w:rPr>
          <w:rFonts w:ascii="Arial" w:hAnsi="Arial" w:cs="Arial"/>
        </w:rPr>
        <w:t xml:space="preserve">Contexte technique </w:t>
      </w:r>
    </w:p>
    <w:p w:rsidR="005B16D8" w:rsidRPr="005B16D8" w:rsidRDefault="005B16D8" w:rsidP="005B16D8">
      <w:pPr>
        <w:rPr>
          <w:rFonts w:ascii="Arial" w:hAnsi="Arial" w:cs="Arial"/>
        </w:rPr>
      </w:pPr>
    </w:p>
    <w:p w:rsidR="005B16D8" w:rsidRPr="005B16D8" w:rsidRDefault="005B16D8" w:rsidP="005B16D8">
      <w:pPr>
        <w:pStyle w:val="Corpsdetexte2"/>
        <w:rPr>
          <w:rFonts w:ascii="Arial" w:hAnsi="Arial" w:cs="Arial"/>
        </w:rPr>
      </w:pPr>
      <w:bookmarkStart w:id="13" w:name="_heading=h.1v1yuxt" w:colFirst="0" w:colLast="0"/>
      <w:bookmarkEnd w:id="13"/>
      <w:r w:rsidRPr="005B16D8">
        <w:rPr>
          <w:rFonts w:ascii="Arial" w:hAnsi="Arial" w:cs="Arial"/>
        </w:rPr>
        <w:t xml:space="preserve">Un flux entrant alimente les données textuelles du moteur de recherche des œuvres depuis TMS (The Museum System), outil de gestion de collections des musées d’Orsay et de l’Orangerie. L’importation des images d’œuvres est réalisée via l’API fournie par le DAM </w:t>
      </w:r>
      <w:proofErr w:type="spellStart"/>
      <w:r w:rsidRPr="005B16D8">
        <w:rPr>
          <w:rFonts w:ascii="Arial" w:hAnsi="Arial" w:cs="Arial"/>
        </w:rPr>
        <w:t>ePhoto</w:t>
      </w:r>
      <w:proofErr w:type="spellEnd"/>
      <w:r w:rsidRPr="005B16D8">
        <w:rPr>
          <w:rFonts w:ascii="Arial" w:hAnsi="Arial" w:cs="Arial"/>
        </w:rPr>
        <w:t>.</w:t>
      </w:r>
    </w:p>
    <w:p w:rsidR="005B16D8" w:rsidRPr="005B16D8" w:rsidRDefault="005B16D8" w:rsidP="005B16D8">
      <w:pPr>
        <w:rPr>
          <w:rFonts w:ascii="Arial" w:hAnsi="Arial" w:cs="Arial"/>
        </w:rPr>
      </w:pPr>
    </w:p>
    <w:p w:rsidR="005B16D8" w:rsidRDefault="005B16D8" w:rsidP="005B16D8">
      <w:pPr>
        <w:jc w:val="center"/>
        <w:rPr>
          <w:rFonts w:ascii="Arial" w:hAnsi="Arial" w:cs="Arial"/>
        </w:rPr>
      </w:pPr>
      <w:r w:rsidRPr="005B16D8">
        <w:rPr>
          <w:rFonts w:ascii="Arial" w:hAnsi="Arial" w:cs="Arial"/>
          <w:noProof/>
          <w:color w:val="2B579A"/>
          <w:shd w:val="clear" w:color="auto" w:fill="E6E6E6"/>
        </w:rPr>
        <w:drawing>
          <wp:inline distT="0" distB="0" distL="0" distR="0" wp14:anchorId="066CB977" wp14:editId="1413C102">
            <wp:extent cx="5473616" cy="3722686"/>
            <wp:effectExtent l="0" t="0" r="0" b="0"/>
            <wp:docPr id="1973507460" name="image1.png" descr="Une image contenant texte, diagramme, reçu, capture d’écran&#10;&#10;Description générée automatiquement"/>
            <wp:cNvGraphicFramePr/>
            <a:graphic xmlns:a="http://schemas.openxmlformats.org/drawingml/2006/main">
              <a:graphicData uri="http://schemas.openxmlformats.org/drawingml/2006/picture">
                <pic:pic xmlns:pic="http://schemas.openxmlformats.org/drawingml/2006/picture">
                  <pic:nvPicPr>
                    <pic:cNvPr id="0" name="image1.png" descr="Une image contenant texte, diagramme, reçu, capture d’écran&#10;&#10;Description générée automatiquement"/>
                    <pic:cNvPicPr preferRelativeResize="0"/>
                  </pic:nvPicPr>
                  <pic:blipFill>
                    <a:blip r:embed="rId14"/>
                    <a:srcRect/>
                    <a:stretch>
                      <a:fillRect/>
                    </a:stretch>
                  </pic:blipFill>
                  <pic:spPr>
                    <a:xfrm>
                      <a:off x="0" y="0"/>
                      <a:ext cx="5473616" cy="3722686"/>
                    </a:xfrm>
                    <a:prstGeom prst="rect">
                      <a:avLst/>
                    </a:prstGeom>
                    <a:ln/>
                  </pic:spPr>
                </pic:pic>
              </a:graphicData>
            </a:graphic>
          </wp:inline>
        </w:drawing>
      </w:r>
    </w:p>
    <w:p w:rsidR="005B16D8" w:rsidRPr="005B16D8" w:rsidRDefault="005B16D8" w:rsidP="005B16D8">
      <w:pPr>
        <w:jc w:val="center"/>
        <w:rPr>
          <w:rFonts w:ascii="Arial" w:hAnsi="Arial" w:cs="Arial"/>
        </w:rPr>
      </w:pPr>
    </w:p>
    <w:p w:rsidR="005B16D8" w:rsidRPr="005B16D8" w:rsidRDefault="005B16D8" w:rsidP="005B16D8">
      <w:pPr>
        <w:pStyle w:val="Titre4"/>
        <w:numPr>
          <w:ilvl w:val="3"/>
          <w:numId w:val="9"/>
        </w:numPr>
        <w:ind w:hanging="648"/>
        <w:rPr>
          <w:rFonts w:ascii="Arial" w:hAnsi="Arial" w:cs="Arial"/>
        </w:rPr>
      </w:pPr>
      <w:r w:rsidRPr="005B16D8">
        <w:rPr>
          <w:rFonts w:ascii="Arial" w:hAnsi="Arial" w:cs="Arial"/>
        </w:rPr>
        <w:lastRenderedPageBreak/>
        <w:t xml:space="preserve">Statistiques </w:t>
      </w:r>
    </w:p>
    <w:p w:rsidR="005B16D8" w:rsidRPr="005B16D8" w:rsidRDefault="005B16D8" w:rsidP="005B16D8">
      <w:pPr>
        <w:rPr>
          <w:rFonts w:ascii="Arial" w:hAnsi="Arial" w:cs="Arial"/>
        </w:rPr>
      </w:pPr>
    </w:p>
    <w:p w:rsidR="005B16D8" w:rsidRPr="005B16D8" w:rsidRDefault="005B16D8" w:rsidP="005B16D8">
      <w:pPr>
        <w:rPr>
          <w:rFonts w:ascii="Arial" w:hAnsi="Arial" w:cs="Arial"/>
        </w:rPr>
      </w:pPr>
      <w:r w:rsidRPr="005B16D8">
        <w:rPr>
          <w:rFonts w:ascii="Arial" w:hAnsi="Arial" w:cs="Arial"/>
        </w:rPr>
        <w:t>Du 1</w:t>
      </w:r>
      <w:r w:rsidRPr="005B16D8">
        <w:rPr>
          <w:rFonts w:ascii="Arial" w:hAnsi="Arial" w:cs="Arial"/>
          <w:vertAlign w:val="superscript"/>
        </w:rPr>
        <w:t>er</w:t>
      </w:r>
      <w:r w:rsidRPr="005B16D8">
        <w:rPr>
          <w:rFonts w:ascii="Arial" w:hAnsi="Arial" w:cs="Arial"/>
        </w:rPr>
        <w:t xml:space="preserve"> janvier 2022 au 31 décembre 2022, le site du Musée d’Orsay a obtenu : </w:t>
      </w:r>
    </w:p>
    <w:p w:rsidR="005B16D8" w:rsidRPr="005B16D8" w:rsidRDefault="005B16D8" w:rsidP="005B16D8">
      <w:pPr>
        <w:numPr>
          <w:ilvl w:val="0"/>
          <w:numId w:val="7"/>
        </w:numPr>
        <w:pBdr>
          <w:top w:val="nil"/>
          <w:left w:val="nil"/>
          <w:bottom w:val="nil"/>
          <w:right w:val="nil"/>
          <w:between w:val="nil"/>
        </w:pBdr>
        <w:spacing w:after="0" w:line="240" w:lineRule="auto"/>
        <w:rPr>
          <w:rFonts w:ascii="Arial" w:hAnsi="Arial" w:cs="Arial"/>
        </w:rPr>
      </w:pPr>
      <w:r w:rsidRPr="005B16D8">
        <w:rPr>
          <w:rFonts w:ascii="Arial" w:hAnsi="Arial" w:cs="Arial"/>
          <w:color w:val="000000"/>
        </w:rPr>
        <w:t>7,23 millions de visites (+245% en rapport à 2021) (55,6% mobile ; 41,9% desktop)</w:t>
      </w:r>
    </w:p>
    <w:p w:rsidR="005B16D8" w:rsidRPr="005B16D8" w:rsidRDefault="005B16D8" w:rsidP="005B16D8">
      <w:pPr>
        <w:numPr>
          <w:ilvl w:val="0"/>
          <w:numId w:val="7"/>
        </w:numPr>
        <w:pBdr>
          <w:top w:val="nil"/>
          <w:left w:val="nil"/>
          <w:bottom w:val="nil"/>
          <w:right w:val="nil"/>
          <w:between w:val="nil"/>
        </w:pBdr>
        <w:spacing w:after="0" w:line="240" w:lineRule="auto"/>
        <w:rPr>
          <w:rFonts w:ascii="Arial" w:hAnsi="Arial" w:cs="Arial"/>
        </w:rPr>
      </w:pPr>
      <w:r w:rsidRPr="005B16D8">
        <w:rPr>
          <w:rFonts w:ascii="Arial" w:hAnsi="Arial" w:cs="Arial"/>
          <w:color w:val="000000"/>
        </w:rPr>
        <w:t xml:space="preserve">5,48 millions de visiteurs uniques (+232% en rapport à 2021) </w:t>
      </w:r>
    </w:p>
    <w:p w:rsidR="005B16D8" w:rsidRPr="005B16D8" w:rsidRDefault="005B16D8" w:rsidP="005B16D8">
      <w:pPr>
        <w:numPr>
          <w:ilvl w:val="0"/>
          <w:numId w:val="7"/>
        </w:numPr>
        <w:pBdr>
          <w:top w:val="nil"/>
          <w:left w:val="nil"/>
          <w:bottom w:val="nil"/>
          <w:right w:val="nil"/>
          <w:between w:val="nil"/>
        </w:pBdr>
        <w:spacing w:after="0" w:line="240" w:lineRule="auto"/>
        <w:rPr>
          <w:rFonts w:ascii="Arial" w:hAnsi="Arial" w:cs="Arial"/>
        </w:rPr>
      </w:pPr>
      <w:r w:rsidRPr="005B16D8">
        <w:rPr>
          <w:rFonts w:ascii="Arial" w:hAnsi="Arial" w:cs="Arial"/>
          <w:color w:val="000000"/>
        </w:rPr>
        <w:t xml:space="preserve">20,91 millions de pages vues (+211% en rapport à 2021) </w:t>
      </w:r>
    </w:p>
    <w:p w:rsidR="005B16D8" w:rsidRPr="005B16D8" w:rsidRDefault="005B16D8" w:rsidP="005B16D8">
      <w:pPr>
        <w:rPr>
          <w:rFonts w:ascii="Arial" w:hAnsi="Arial" w:cs="Arial"/>
        </w:rPr>
      </w:pPr>
    </w:p>
    <w:p w:rsidR="005B16D8" w:rsidRPr="005B16D8" w:rsidRDefault="005B16D8" w:rsidP="005B16D8">
      <w:pPr>
        <w:rPr>
          <w:rFonts w:ascii="Arial" w:hAnsi="Arial" w:cs="Arial"/>
        </w:rPr>
      </w:pPr>
      <w:bookmarkStart w:id="14" w:name="_heading=h.2u6wntf" w:colFirst="0" w:colLast="0"/>
      <w:bookmarkEnd w:id="14"/>
      <w:r w:rsidRPr="005B16D8">
        <w:rPr>
          <w:rFonts w:ascii="Arial" w:hAnsi="Arial" w:cs="Arial"/>
        </w:rPr>
        <w:t>Du 1</w:t>
      </w:r>
      <w:r w:rsidRPr="005B16D8">
        <w:rPr>
          <w:rFonts w:ascii="Arial" w:hAnsi="Arial" w:cs="Arial"/>
          <w:vertAlign w:val="superscript"/>
        </w:rPr>
        <w:t>er</w:t>
      </w:r>
      <w:r w:rsidRPr="005B16D8">
        <w:rPr>
          <w:rFonts w:ascii="Arial" w:hAnsi="Arial" w:cs="Arial"/>
        </w:rPr>
        <w:t xml:space="preserve"> janvier 2022 au 31 décembre 2022, le site du Musée de l’Orangerie a obtenu : </w:t>
      </w:r>
    </w:p>
    <w:p w:rsidR="005B16D8" w:rsidRPr="005B16D8" w:rsidRDefault="005B16D8" w:rsidP="005B16D8">
      <w:pPr>
        <w:numPr>
          <w:ilvl w:val="0"/>
          <w:numId w:val="7"/>
        </w:numPr>
        <w:pBdr>
          <w:top w:val="nil"/>
          <w:left w:val="nil"/>
          <w:bottom w:val="nil"/>
          <w:right w:val="nil"/>
          <w:between w:val="nil"/>
        </w:pBdr>
        <w:spacing w:after="0" w:line="240" w:lineRule="auto"/>
        <w:rPr>
          <w:rFonts w:ascii="Arial" w:hAnsi="Arial" w:cs="Arial"/>
        </w:rPr>
      </w:pPr>
      <w:r w:rsidRPr="005B16D8">
        <w:rPr>
          <w:rFonts w:ascii="Arial" w:hAnsi="Arial" w:cs="Arial"/>
          <w:color w:val="000000"/>
        </w:rPr>
        <w:t>2,08 millions de visites (+134% en rapport à 2021) (60% mobile ; 37,7% desktop)</w:t>
      </w:r>
    </w:p>
    <w:p w:rsidR="005B16D8" w:rsidRPr="005B16D8" w:rsidRDefault="005B16D8" w:rsidP="005B16D8">
      <w:pPr>
        <w:numPr>
          <w:ilvl w:val="0"/>
          <w:numId w:val="7"/>
        </w:numPr>
        <w:pBdr>
          <w:top w:val="nil"/>
          <w:left w:val="nil"/>
          <w:bottom w:val="nil"/>
          <w:right w:val="nil"/>
          <w:between w:val="nil"/>
        </w:pBdr>
        <w:spacing w:after="0" w:line="240" w:lineRule="auto"/>
        <w:rPr>
          <w:rFonts w:ascii="Arial" w:hAnsi="Arial" w:cs="Arial"/>
        </w:rPr>
      </w:pPr>
      <w:r w:rsidRPr="005B16D8">
        <w:rPr>
          <w:rFonts w:ascii="Arial" w:hAnsi="Arial" w:cs="Arial"/>
          <w:color w:val="000000"/>
        </w:rPr>
        <w:t xml:space="preserve">1,66 millions de visiteurs uniques (+135% en rapport à 2021) </w:t>
      </w:r>
    </w:p>
    <w:p w:rsidR="005B16D8" w:rsidRPr="005B16D8" w:rsidRDefault="005B16D8" w:rsidP="005B16D8">
      <w:pPr>
        <w:numPr>
          <w:ilvl w:val="0"/>
          <w:numId w:val="7"/>
        </w:numPr>
        <w:pBdr>
          <w:top w:val="nil"/>
          <w:left w:val="nil"/>
          <w:bottom w:val="nil"/>
          <w:right w:val="nil"/>
          <w:between w:val="nil"/>
        </w:pBdr>
        <w:spacing w:after="0" w:line="240" w:lineRule="auto"/>
        <w:rPr>
          <w:rFonts w:ascii="Arial" w:hAnsi="Arial" w:cs="Arial"/>
        </w:rPr>
      </w:pPr>
      <w:r w:rsidRPr="005B16D8">
        <w:rPr>
          <w:rFonts w:ascii="Arial" w:hAnsi="Arial" w:cs="Arial"/>
          <w:color w:val="000000"/>
        </w:rPr>
        <w:t xml:space="preserve">5,14 millions de pages vues (+112% en rapport à 2021) </w:t>
      </w:r>
    </w:p>
    <w:p w:rsidR="005B16D8" w:rsidRPr="005B16D8" w:rsidRDefault="005B16D8" w:rsidP="005B16D8">
      <w:pPr>
        <w:rPr>
          <w:rFonts w:ascii="Arial" w:hAnsi="Arial" w:cs="Arial"/>
        </w:rPr>
      </w:pPr>
    </w:p>
    <w:p w:rsidR="005B16D8" w:rsidRPr="005B16D8" w:rsidRDefault="005B16D8" w:rsidP="005B16D8">
      <w:pPr>
        <w:pStyle w:val="Titre3"/>
        <w:numPr>
          <w:ilvl w:val="2"/>
          <w:numId w:val="9"/>
        </w:numPr>
        <w:rPr>
          <w:rFonts w:ascii="Arial" w:hAnsi="Arial" w:cs="Arial"/>
        </w:rPr>
      </w:pPr>
      <w:bookmarkStart w:id="15" w:name="_Toc141977936"/>
      <w:r w:rsidRPr="005B16D8">
        <w:rPr>
          <w:rFonts w:ascii="Arial" w:hAnsi="Arial" w:cs="Arial"/>
        </w:rPr>
        <w:t>Site de l’EPMO</w:t>
      </w:r>
      <w:bookmarkEnd w:id="15"/>
      <w:r w:rsidRPr="005B16D8">
        <w:rPr>
          <w:rFonts w:ascii="Arial" w:hAnsi="Arial" w:cs="Arial"/>
        </w:rPr>
        <w:t xml:space="preserve"> </w:t>
      </w:r>
    </w:p>
    <w:p w:rsidR="005B16D8" w:rsidRPr="005B16D8" w:rsidRDefault="005B16D8" w:rsidP="005B16D8">
      <w:pPr>
        <w:rPr>
          <w:rFonts w:ascii="Arial" w:hAnsi="Arial" w:cs="Arial"/>
        </w:rPr>
      </w:pPr>
    </w:p>
    <w:p w:rsidR="005B16D8" w:rsidRPr="005B16D8" w:rsidRDefault="005B16D8" w:rsidP="005B16D8">
      <w:pPr>
        <w:pStyle w:val="Titre4"/>
        <w:numPr>
          <w:ilvl w:val="3"/>
          <w:numId w:val="9"/>
        </w:numPr>
        <w:ind w:hanging="648"/>
        <w:rPr>
          <w:rFonts w:ascii="Arial" w:hAnsi="Arial" w:cs="Arial"/>
        </w:rPr>
      </w:pPr>
      <w:r w:rsidRPr="005B16D8">
        <w:rPr>
          <w:rFonts w:ascii="Arial" w:hAnsi="Arial" w:cs="Arial"/>
        </w:rPr>
        <w:t xml:space="preserve">Présentation </w:t>
      </w:r>
    </w:p>
    <w:p w:rsidR="005B16D8" w:rsidRPr="005B16D8" w:rsidRDefault="005B16D8" w:rsidP="005B16D8">
      <w:pPr>
        <w:rPr>
          <w:rFonts w:ascii="Arial" w:hAnsi="Arial" w:cs="Arial"/>
        </w:rPr>
      </w:pPr>
    </w:p>
    <w:p w:rsidR="005B16D8" w:rsidRPr="005B16D8" w:rsidRDefault="005B16D8" w:rsidP="005B16D8">
      <w:pPr>
        <w:rPr>
          <w:rFonts w:ascii="Arial" w:hAnsi="Arial" w:cs="Arial"/>
        </w:rPr>
      </w:pPr>
      <w:r w:rsidRPr="005B16D8">
        <w:rPr>
          <w:rFonts w:ascii="Arial" w:hAnsi="Arial" w:cs="Arial"/>
        </w:rPr>
        <w:t>Site vitrine institutionnel de l’établissement public, ce site est destiné aux professionnels :</w:t>
      </w:r>
    </w:p>
    <w:p w:rsidR="005B16D8" w:rsidRPr="005B16D8" w:rsidRDefault="005B16D8" w:rsidP="005B16D8">
      <w:pPr>
        <w:numPr>
          <w:ilvl w:val="0"/>
          <w:numId w:val="14"/>
        </w:numPr>
        <w:pBdr>
          <w:top w:val="nil"/>
          <w:left w:val="nil"/>
          <w:bottom w:val="nil"/>
          <w:right w:val="nil"/>
          <w:between w:val="nil"/>
        </w:pBdr>
        <w:spacing w:after="0" w:line="240" w:lineRule="auto"/>
        <w:rPr>
          <w:rFonts w:ascii="Arial" w:hAnsi="Arial" w:cs="Arial"/>
        </w:rPr>
      </w:pPr>
      <w:r w:rsidRPr="005B16D8">
        <w:rPr>
          <w:rFonts w:ascii="Arial" w:hAnsi="Arial" w:cs="Arial"/>
          <w:color w:val="000000"/>
        </w:rPr>
        <w:t>Mécènes et partenaires</w:t>
      </w:r>
    </w:p>
    <w:p w:rsidR="005B16D8" w:rsidRPr="005B16D8" w:rsidRDefault="005B16D8" w:rsidP="005B16D8">
      <w:pPr>
        <w:numPr>
          <w:ilvl w:val="0"/>
          <w:numId w:val="14"/>
        </w:numPr>
        <w:pBdr>
          <w:top w:val="nil"/>
          <w:left w:val="nil"/>
          <w:bottom w:val="nil"/>
          <w:right w:val="nil"/>
          <w:between w:val="nil"/>
        </w:pBdr>
        <w:spacing w:after="0" w:line="240" w:lineRule="auto"/>
        <w:rPr>
          <w:rFonts w:ascii="Arial" w:hAnsi="Arial" w:cs="Arial"/>
        </w:rPr>
      </w:pPr>
      <w:r w:rsidRPr="005B16D8">
        <w:rPr>
          <w:rFonts w:ascii="Arial" w:hAnsi="Arial" w:cs="Arial"/>
          <w:color w:val="000000"/>
        </w:rPr>
        <w:t>Journalistes (presse écrite et audiovisuelle), productions (organisation de tournages)</w:t>
      </w:r>
    </w:p>
    <w:p w:rsidR="005B16D8" w:rsidRPr="005B16D8" w:rsidRDefault="005B16D8" w:rsidP="005B16D8">
      <w:pPr>
        <w:numPr>
          <w:ilvl w:val="0"/>
          <w:numId w:val="14"/>
        </w:numPr>
        <w:pBdr>
          <w:top w:val="nil"/>
          <w:left w:val="nil"/>
          <w:bottom w:val="nil"/>
          <w:right w:val="nil"/>
          <w:between w:val="nil"/>
        </w:pBdr>
        <w:spacing w:after="0" w:line="240" w:lineRule="auto"/>
        <w:rPr>
          <w:rFonts w:ascii="Arial" w:hAnsi="Arial" w:cs="Arial"/>
        </w:rPr>
      </w:pPr>
      <w:r w:rsidRPr="005B16D8">
        <w:rPr>
          <w:rFonts w:ascii="Arial" w:hAnsi="Arial" w:cs="Arial"/>
          <w:color w:val="000000"/>
        </w:rPr>
        <w:t>Entreprises (location d’espaces)</w:t>
      </w:r>
    </w:p>
    <w:p w:rsidR="005B16D8" w:rsidRPr="005B16D8" w:rsidRDefault="005B16D8" w:rsidP="005B16D8">
      <w:pPr>
        <w:numPr>
          <w:ilvl w:val="0"/>
          <w:numId w:val="14"/>
        </w:numPr>
        <w:pBdr>
          <w:top w:val="nil"/>
          <w:left w:val="nil"/>
          <w:bottom w:val="nil"/>
          <w:right w:val="nil"/>
          <w:between w:val="nil"/>
        </w:pBdr>
        <w:spacing w:after="0" w:line="240" w:lineRule="auto"/>
        <w:rPr>
          <w:rFonts w:ascii="Arial" w:hAnsi="Arial" w:cs="Arial"/>
        </w:rPr>
      </w:pPr>
      <w:r w:rsidRPr="005B16D8">
        <w:rPr>
          <w:rFonts w:ascii="Arial" w:hAnsi="Arial" w:cs="Arial"/>
          <w:color w:val="000000"/>
        </w:rPr>
        <w:t>Recrutement</w:t>
      </w:r>
      <w:r w:rsidRPr="005B16D8">
        <w:rPr>
          <w:rFonts w:ascii="Arial" w:hAnsi="Arial" w:cs="Arial"/>
          <w:color w:val="000000"/>
        </w:rPr>
        <w:br/>
      </w:r>
    </w:p>
    <w:p w:rsidR="005B16D8" w:rsidRPr="005B16D8" w:rsidRDefault="005B16D8" w:rsidP="005B16D8">
      <w:pPr>
        <w:rPr>
          <w:rFonts w:ascii="Arial" w:hAnsi="Arial" w:cs="Arial"/>
        </w:rPr>
      </w:pPr>
      <w:r w:rsidRPr="005B16D8">
        <w:rPr>
          <w:rFonts w:ascii="Arial" w:hAnsi="Arial" w:cs="Arial"/>
          <w:color w:val="000000"/>
        </w:rPr>
        <w:t>Il est enfin un outil de communication institutionnelle de l’Etablissement.</w:t>
      </w:r>
    </w:p>
    <w:p w:rsidR="005B16D8" w:rsidRPr="005B16D8" w:rsidRDefault="005B16D8" w:rsidP="005B16D8">
      <w:pPr>
        <w:rPr>
          <w:rFonts w:ascii="Arial" w:hAnsi="Arial" w:cs="Arial"/>
        </w:rPr>
      </w:pPr>
    </w:p>
    <w:p w:rsidR="005B16D8" w:rsidRPr="005B16D8" w:rsidRDefault="005B16D8" w:rsidP="005B16D8">
      <w:pPr>
        <w:pStyle w:val="Titre4"/>
        <w:numPr>
          <w:ilvl w:val="3"/>
          <w:numId w:val="9"/>
        </w:numPr>
        <w:ind w:hanging="648"/>
        <w:rPr>
          <w:rFonts w:ascii="Arial" w:hAnsi="Arial" w:cs="Arial"/>
        </w:rPr>
      </w:pPr>
      <w:r w:rsidRPr="005B16D8">
        <w:rPr>
          <w:rFonts w:ascii="Arial" w:hAnsi="Arial" w:cs="Arial"/>
        </w:rPr>
        <w:t xml:space="preserve">Description &amp; fonctionnalités </w:t>
      </w:r>
    </w:p>
    <w:p w:rsidR="005B16D8" w:rsidRPr="005B16D8" w:rsidRDefault="005B16D8" w:rsidP="005B16D8">
      <w:pPr>
        <w:rPr>
          <w:rFonts w:ascii="Arial" w:hAnsi="Arial" w:cs="Arial"/>
        </w:rPr>
      </w:pPr>
    </w:p>
    <w:p w:rsidR="005B16D8" w:rsidRPr="005B16D8" w:rsidRDefault="005B16D8" w:rsidP="005B16D8">
      <w:pPr>
        <w:tabs>
          <w:tab w:val="left" w:pos="1559"/>
        </w:tabs>
        <w:rPr>
          <w:rFonts w:ascii="Arial" w:hAnsi="Arial" w:cs="Arial"/>
        </w:rPr>
      </w:pPr>
      <w:r w:rsidRPr="005B16D8">
        <w:rPr>
          <w:rFonts w:ascii="Arial" w:hAnsi="Arial" w:cs="Arial"/>
        </w:rPr>
        <w:t xml:space="preserve">Le site est actuellement disponible sur le nom de domaine : </w:t>
      </w:r>
      <w:hyperlink r:id="rId15">
        <w:r w:rsidRPr="005B16D8">
          <w:rPr>
            <w:rFonts w:ascii="Arial" w:hAnsi="Arial" w:cs="Arial"/>
            <w:color w:val="0563C1"/>
            <w:u w:val="single"/>
          </w:rPr>
          <w:t>www.epmo-musees.fr</w:t>
        </w:r>
      </w:hyperlink>
      <w:r w:rsidRPr="005B16D8">
        <w:rPr>
          <w:rFonts w:ascii="Arial" w:hAnsi="Arial" w:cs="Arial"/>
        </w:rPr>
        <w:t xml:space="preserve">. </w:t>
      </w:r>
    </w:p>
    <w:p w:rsidR="005B16D8" w:rsidRPr="005B16D8" w:rsidRDefault="005B16D8" w:rsidP="005B16D8">
      <w:pPr>
        <w:tabs>
          <w:tab w:val="left" w:pos="1559"/>
        </w:tabs>
        <w:rPr>
          <w:rFonts w:ascii="Arial" w:hAnsi="Arial" w:cs="Arial"/>
        </w:rPr>
      </w:pPr>
      <w:r w:rsidRPr="005B16D8">
        <w:rPr>
          <w:rFonts w:ascii="Arial" w:hAnsi="Arial" w:cs="Arial"/>
        </w:rPr>
        <w:t xml:space="preserve">Le CMS utilisé est actuellement en </w:t>
      </w:r>
      <w:proofErr w:type="spellStart"/>
      <w:r w:rsidRPr="005B16D8">
        <w:rPr>
          <w:rFonts w:ascii="Arial" w:hAnsi="Arial" w:cs="Arial"/>
        </w:rPr>
        <w:t>Drupal</w:t>
      </w:r>
      <w:proofErr w:type="spellEnd"/>
      <w:r w:rsidRPr="005B16D8">
        <w:rPr>
          <w:rFonts w:ascii="Arial" w:hAnsi="Arial" w:cs="Arial"/>
        </w:rPr>
        <w:t xml:space="preserve">. </w:t>
      </w:r>
    </w:p>
    <w:p w:rsidR="005B16D8" w:rsidRPr="005B16D8" w:rsidRDefault="005B16D8" w:rsidP="005B16D8">
      <w:pPr>
        <w:tabs>
          <w:tab w:val="left" w:pos="1559"/>
        </w:tabs>
        <w:rPr>
          <w:rFonts w:ascii="Arial" w:hAnsi="Arial" w:cs="Arial"/>
        </w:rPr>
      </w:pPr>
      <w:r w:rsidRPr="005B16D8">
        <w:rPr>
          <w:rFonts w:ascii="Arial" w:hAnsi="Arial" w:cs="Arial"/>
        </w:rPr>
        <w:t xml:space="preserve">Le site internet de l’EPMO est essentiellement éditorial. </w:t>
      </w:r>
    </w:p>
    <w:p w:rsidR="005B16D8" w:rsidRPr="005B16D8" w:rsidRDefault="005B16D8" w:rsidP="005B16D8">
      <w:pPr>
        <w:tabs>
          <w:tab w:val="left" w:pos="1559"/>
        </w:tabs>
        <w:rPr>
          <w:rFonts w:ascii="Arial" w:hAnsi="Arial" w:cs="Arial"/>
        </w:rPr>
      </w:pPr>
      <w:r w:rsidRPr="005B16D8">
        <w:rPr>
          <w:rFonts w:ascii="Arial" w:hAnsi="Arial" w:cs="Arial"/>
        </w:rPr>
        <w:t>Aucune complexité sur mesure à signaler à ce jour.</w:t>
      </w:r>
    </w:p>
    <w:p w:rsidR="005B16D8" w:rsidRPr="005B16D8" w:rsidRDefault="005B16D8" w:rsidP="005B16D8">
      <w:pPr>
        <w:tabs>
          <w:tab w:val="left" w:pos="1559"/>
        </w:tabs>
        <w:rPr>
          <w:rFonts w:ascii="Arial" w:hAnsi="Arial" w:cs="Arial"/>
        </w:rPr>
      </w:pPr>
    </w:p>
    <w:tbl>
      <w:tblPr>
        <w:tblW w:w="7385"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ayout w:type="fixed"/>
        <w:tblLook w:val="0400" w:firstRow="0" w:lastRow="0" w:firstColumn="0" w:lastColumn="0" w:noHBand="0" w:noVBand="1"/>
      </w:tblPr>
      <w:tblGrid>
        <w:gridCol w:w="2134"/>
        <w:gridCol w:w="5251"/>
      </w:tblGrid>
      <w:tr w:rsidR="005B16D8" w:rsidRPr="005B16D8" w:rsidTr="003D3885">
        <w:trPr>
          <w:trHeight w:val="432"/>
        </w:trPr>
        <w:tc>
          <w:tcPr>
            <w:tcW w:w="2134" w:type="dxa"/>
          </w:tcPr>
          <w:p w:rsidR="005B16D8" w:rsidRPr="005B16D8" w:rsidRDefault="005B16D8" w:rsidP="003D3885">
            <w:pPr>
              <w:rPr>
                <w:rFonts w:ascii="Arial" w:hAnsi="Arial" w:cs="Arial"/>
              </w:rPr>
            </w:pPr>
            <w:r w:rsidRPr="005B16D8">
              <w:rPr>
                <w:rFonts w:ascii="Arial" w:hAnsi="Arial" w:cs="Arial"/>
              </w:rPr>
              <w:t>Types de contenu</w:t>
            </w:r>
          </w:p>
        </w:tc>
        <w:tc>
          <w:tcPr>
            <w:tcW w:w="5251" w:type="dxa"/>
          </w:tcPr>
          <w:p w:rsidR="005B16D8" w:rsidRPr="005B16D8" w:rsidRDefault="005B16D8" w:rsidP="003D3885">
            <w:pPr>
              <w:rPr>
                <w:rFonts w:ascii="Arial" w:hAnsi="Arial" w:cs="Arial"/>
              </w:rPr>
            </w:pPr>
            <w:r w:rsidRPr="005B16D8">
              <w:rPr>
                <w:rFonts w:ascii="Arial" w:hAnsi="Arial" w:cs="Arial"/>
              </w:rPr>
              <w:t>3</w:t>
            </w:r>
          </w:p>
        </w:tc>
      </w:tr>
      <w:tr w:rsidR="005B16D8" w:rsidRPr="005B16D8" w:rsidTr="003D3885">
        <w:trPr>
          <w:trHeight w:val="404"/>
        </w:trPr>
        <w:tc>
          <w:tcPr>
            <w:tcW w:w="2134" w:type="dxa"/>
          </w:tcPr>
          <w:p w:rsidR="005B16D8" w:rsidRPr="005B16D8" w:rsidRDefault="005B16D8" w:rsidP="003D3885">
            <w:pPr>
              <w:rPr>
                <w:rFonts w:ascii="Arial" w:hAnsi="Arial" w:cs="Arial"/>
              </w:rPr>
            </w:pPr>
            <w:r w:rsidRPr="005B16D8">
              <w:rPr>
                <w:rFonts w:ascii="Arial" w:hAnsi="Arial" w:cs="Arial"/>
              </w:rPr>
              <w:t xml:space="preserve">Paragraphes </w:t>
            </w:r>
          </w:p>
        </w:tc>
        <w:tc>
          <w:tcPr>
            <w:tcW w:w="5251" w:type="dxa"/>
          </w:tcPr>
          <w:p w:rsidR="005B16D8" w:rsidRPr="005B16D8" w:rsidRDefault="005B16D8" w:rsidP="003D3885">
            <w:pPr>
              <w:rPr>
                <w:rFonts w:ascii="Arial" w:hAnsi="Arial" w:cs="Arial"/>
              </w:rPr>
            </w:pPr>
            <w:r w:rsidRPr="005B16D8">
              <w:rPr>
                <w:rFonts w:ascii="Arial" w:hAnsi="Arial" w:cs="Arial"/>
              </w:rPr>
              <w:t>29</w:t>
            </w:r>
          </w:p>
        </w:tc>
      </w:tr>
      <w:tr w:rsidR="005B16D8" w:rsidRPr="005B16D8" w:rsidTr="003D3885">
        <w:trPr>
          <w:trHeight w:val="432"/>
        </w:trPr>
        <w:tc>
          <w:tcPr>
            <w:tcW w:w="2134" w:type="dxa"/>
          </w:tcPr>
          <w:p w:rsidR="005B16D8" w:rsidRPr="005B16D8" w:rsidRDefault="005B16D8" w:rsidP="003D3885">
            <w:pPr>
              <w:rPr>
                <w:rFonts w:ascii="Arial" w:hAnsi="Arial" w:cs="Arial"/>
              </w:rPr>
            </w:pPr>
            <w:r w:rsidRPr="005B16D8">
              <w:rPr>
                <w:rFonts w:ascii="Arial" w:hAnsi="Arial" w:cs="Arial"/>
              </w:rPr>
              <w:t>Taxonomies</w:t>
            </w:r>
          </w:p>
        </w:tc>
        <w:tc>
          <w:tcPr>
            <w:tcW w:w="5251" w:type="dxa"/>
          </w:tcPr>
          <w:p w:rsidR="005B16D8" w:rsidRPr="005B16D8" w:rsidRDefault="005B16D8" w:rsidP="003D3885">
            <w:pPr>
              <w:rPr>
                <w:rFonts w:ascii="Arial" w:hAnsi="Arial" w:cs="Arial"/>
              </w:rPr>
            </w:pPr>
            <w:r w:rsidRPr="005B16D8">
              <w:rPr>
                <w:rFonts w:ascii="Arial" w:hAnsi="Arial" w:cs="Arial"/>
              </w:rPr>
              <w:t>2</w:t>
            </w:r>
          </w:p>
        </w:tc>
      </w:tr>
      <w:tr w:rsidR="005B16D8" w:rsidRPr="005B16D8" w:rsidTr="003D3885">
        <w:trPr>
          <w:trHeight w:val="404"/>
        </w:trPr>
        <w:tc>
          <w:tcPr>
            <w:tcW w:w="2134" w:type="dxa"/>
          </w:tcPr>
          <w:p w:rsidR="005B16D8" w:rsidRPr="005B16D8" w:rsidRDefault="005B16D8" w:rsidP="003D3885">
            <w:pPr>
              <w:rPr>
                <w:rFonts w:ascii="Arial" w:hAnsi="Arial" w:cs="Arial"/>
              </w:rPr>
            </w:pPr>
            <w:r w:rsidRPr="005B16D8">
              <w:rPr>
                <w:rFonts w:ascii="Arial" w:hAnsi="Arial" w:cs="Arial"/>
              </w:rPr>
              <w:t>Formulaires</w:t>
            </w:r>
          </w:p>
        </w:tc>
        <w:tc>
          <w:tcPr>
            <w:tcW w:w="5251" w:type="dxa"/>
          </w:tcPr>
          <w:p w:rsidR="005B16D8" w:rsidRPr="005B16D8" w:rsidRDefault="005B16D8" w:rsidP="003D3885">
            <w:pPr>
              <w:rPr>
                <w:rFonts w:ascii="Arial" w:hAnsi="Arial" w:cs="Arial"/>
              </w:rPr>
            </w:pPr>
            <w:r w:rsidRPr="005B16D8">
              <w:rPr>
                <w:rFonts w:ascii="Arial" w:hAnsi="Arial" w:cs="Arial"/>
              </w:rPr>
              <w:t>1 formulaire</w:t>
            </w:r>
          </w:p>
        </w:tc>
      </w:tr>
      <w:tr w:rsidR="005B16D8" w:rsidRPr="005B16D8" w:rsidTr="003D3885">
        <w:trPr>
          <w:trHeight w:val="404"/>
        </w:trPr>
        <w:tc>
          <w:tcPr>
            <w:tcW w:w="2134" w:type="dxa"/>
          </w:tcPr>
          <w:p w:rsidR="005B16D8" w:rsidRPr="005B16D8" w:rsidRDefault="005B16D8" w:rsidP="003D3885">
            <w:pPr>
              <w:rPr>
                <w:rFonts w:ascii="Arial" w:hAnsi="Arial" w:cs="Arial"/>
              </w:rPr>
            </w:pPr>
            <w:r w:rsidRPr="005B16D8">
              <w:rPr>
                <w:rFonts w:ascii="Arial" w:hAnsi="Arial" w:cs="Arial"/>
              </w:rPr>
              <w:t>Vues</w:t>
            </w:r>
          </w:p>
        </w:tc>
        <w:tc>
          <w:tcPr>
            <w:tcW w:w="5251" w:type="dxa"/>
          </w:tcPr>
          <w:p w:rsidR="005B16D8" w:rsidRPr="005B16D8" w:rsidRDefault="005B16D8" w:rsidP="003D3885">
            <w:pPr>
              <w:rPr>
                <w:rFonts w:ascii="Arial" w:hAnsi="Arial" w:cs="Arial"/>
              </w:rPr>
            </w:pPr>
            <w:r w:rsidRPr="005B16D8">
              <w:rPr>
                <w:rFonts w:ascii="Arial" w:hAnsi="Arial" w:cs="Arial"/>
              </w:rPr>
              <w:t>25</w:t>
            </w:r>
          </w:p>
        </w:tc>
      </w:tr>
    </w:tbl>
    <w:p w:rsidR="005B16D8" w:rsidRPr="005B16D8" w:rsidRDefault="005B16D8" w:rsidP="005B16D8">
      <w:pPr>
        <w:rPr>
          <w:rFonts w:ascii="Arial" w:hAnsi="Arial" w:cs="Arial"/>
        </w:rPr>
      </w:pPr>
    </w:p>
    <w:p w:rsidR="005B16D8" w:rsidRPr="005B16D8" w:rsidRDefault="005B16D8" w:rsidP="005B16D8">
      <w:pPr>
        <w:rPr>
          <w:rFonts w:ascii="Arial" w:hAnsi="Arial" w:cs="Arial"/>
        </w:rPr>
      </w:pPr>
    </w:p>
    <w:p w:rsidR="005B16D8" w:rsidRPr="005B16D8" w:rsidRDefault="005B16D8" w:rsidP="005B16D8">
      <w:pPr>
        <w:pStyle w:val="Titre4"/>
        <w:numPr>
          <w:ilvl w:val="3"/>
          <w:numId w:val="9"/>
        </w:numPr>
        <w:ind w:hanging="648"/>
        <w:rPr>
          <w:rFonts w:ascii="Arial" w:hAnsi="Arial" w:cs="Arial"/>
        </w:rPr>
      </w:pPr>
      <w:r w:rsidRPr="005B16D8">
        <w:rPr>
          <w:rFonts w:ascii="Arial" w:hAnsi="Arial" w:cs="Arial"/>
        </w:rPr>
        <w:lastRenderedPageBreak/>
        <w:t xml:space="preserve">Contexte technique </w:t>
      </w:r>
    </w:p>
    <w:p w:rsidR="005B16D8" w:rsidRPr="005B16D8" w:rsidRDefault="005B16D8" w:rsidP="005B16D8">
      <w:pPr>
        <w:rPr>
          <w:rFonts w:ascii="Arial" w:hAnsi="Arial" w:cs="Arial"/>
        </w:rPr>
      </w:pPr>
    </w:p>
    <w:p w:rsidR="005B16D8" w:rsidRPr="005B16D8" w:rsidRDefault="005B16D8" w:rsidP="005B16D8">
      <w:pPr>
        <w:rPr>
          <w:rFonts w:ascii="Arial" w:hAnsi="Arial" w:cs="Arial"/>
        </w:rPr>
      </w:pPr>
      <w:r w:rsidRPr="005B16D8">
        <w:rPr>
          <w:rFonts w:ascii="Arial" w:hAnsi="Arial" w:cs="Arial"/>
        </w:rPr>
        <w:t>Le site internet est hébergé sur les mêmes serveurs que les sites internet des musées d’Orsay et de l’Orangerie.</w:t>
      </w:r>
    </w:p>
    <w:p w:rsidR="005B16D8" w:rsidRPr="005B16D8" w:rsidRDefault="005B16D8" w:rsidP="005B16D8">
      <w:pPr>
        <w:rPr>
          <w:rFonts w:ascii="Arial" w:hAnsi="Arial" w:cs="Arial"/>
        </w:rPr>
      </w:pPr>
    </w:p>
    <w:p w:rsidR="005B16D8" w:rsidRPr="005B16D8" w:rsidRDefault="005B16D8" w:rsidP="005B16D8">
      <w:pPr>
        <w:pStyle w:val="Titre4"/>
        <w:numPr>
          <w:ilvl w:val="3"/>
          <w:numId w:val="9"/>
        </w:numPr>
        <w:ind w:hanging="648"/>
        <w:rPr>
          <w:rFonts w:ascii="Arial" w:hAnsi="Arial" w:cs="Arial"/>
        </w:rPr>
      </w:pPr>
      <w:r w:rsidRPr="005B16D8">
        <w:rPr>
          <w:rFonts w:ascii="Arial" w:hAnsi="Arial" w:cs="Arial"/>
        </w:rPr>
        <w:t xml:space="preserve">Statistiques </w:t>
      </w:r>
    </w:p>
    <w:p w:rsidR="005B16D8" w:rsidRPr="005B16D8" w:rsidRDefault="005B16D8" w:rsidP="005B16D8">
      <w:pPr>
        <w:rPr>
          <w:rFonts w:ascii="Arial" w:hAnsi="Arial" w:cs="Arial"/>
        </w:rPr>
      </w:pPr>
    </w:p>
    <w:p w:rsidR="005B16D8" w:rsidRPr="005B16D8" w:rsidRDefault="005B16D8" w:rsidP="005B16D8">
      <w:pPr>
        <w:rPr>
          <w:rFonts w:ascii="Arial" w:hAnsi="Arial" w:cs="Arial"/>
        </w:rPr>
      </w:pPr>
      <w:r w:rsidRPr="005B16D8">
        <w:rPr>
          <w:rFonts w:ascii="Arial" w:hAnsi="Arial" w:cs="Arial"/>
        </w:rPr>
        <w:t>Du 1</w:t>
      </w:r>
      <w:r w:rsidRPr="005B16D8">
        <w:rPr>
          <w:rFonts w:ascii="Arial" w:hAnsi="Arial" w:cs="Arial"/>
          <w:vertAlign w:val="superscript"/>
        </w:rPr>
        <w:t>er</w:t>
      </w:r>
      <w:r w:rsidRPr="005B16D8">
        <w:rPr>
          <w:rFonts w:ascii="Arial" w:hAnsi="Arial" w:cs="Arial"/>
        </w:rPr>
        <w:t xml:space="preserve"> janvier 2022 au 31 décembre 2022, le site de l’EPMO a obtenu : </w:t>
      </w:r>
    </w:p>
    <w:p w:rsidR="005B16D8" w:rsidRPr="005B16D8" w:rsidRDefault="005B16D8" w:rsidP="005B16D8">
      <w:pPr>
        <w:numPr>
          <w:ilvl w:val="0"/>
          <w:numId w:val="7"/>
        </w:numPr>
        <w:pBdr>
          <w:top w:val="nil"/>
          <w:left w:val="nil"/>
          <w:bottom w:val="nil"/>
          <w:right w:val="nil"/>
          <w:between w:val="nil"/>
        </w:pBdr>
        <w:spacing w:after="0" w:line="240" w:lineRule="auto"/>
        <w:rPr>
          <w:rFonts w:ascii="Arial" w:hAnsi="Arial" w:cs="Arial"/>
        </w:rPr>
      </w:pPr>
      <w:r w:rsidRPr="005B16D8">
        <w:rPr>
          <w:rFonts w:ascii="Arial" w:hAnsi="Arial" w:cs="Arial"/>
          <w:color w:val="000000"/>
        </w:rPr>
        <w:t>100 0000 visites (+154% en rapport à 2021) (60,6% desktop ; 36,8% mobile)</w:t>
      </w:r>
    </w:p>
    <w:p w:rsidR="005B16D8" w:rsidRPr="005B16D8" w:rsidRDefault="005B16D8" w:rsidP="005B16D8">
      <w:pPr>
        <w:numPr>
          <w:ilvl w:val="0"/>
          <w:numId w:val="7"/>
        </w:numPr>
        <w:pBdr>
          <w:top w:val="nil"/>
          <w:left w:val="nil"/>
          <w:bottom w:val="nil"/>
          <w:right w:val="nil"/>
          <w:between w:val="nil"/>
        </w:pBdr>
        <w:spacing w:after="0" w:line="240" w:lineRule="auto"/>
        <w:rPr>
          <w:rFonts w:ascii="Arial" w:hAnsi="Arial" w:cs="Arial"/>
        </w:rPr>
      </w:pPr>
      <w:r w:rsidRPr="005B16D8">
        <w:rPr>
          <w:rFonts w:ascii="Arial" w:hAnsi="Arial" w:cs="Arial"/>
          <w:color w:val="000000"/>
        </w:rPr>
        <w:t xml:space="preserve">70 000 visiteurs uniques (+118% en rapport à 2021) </w:t>
      </w:r>
    </w:p>
    <w:p w:rsidR="005B16D8" w:rsidRPr="005B16D8" w:rsidRDefault="005B16D8" w:rsidP="005B16D8">
      <w:pPr>
        <w:numPr>
          <w:ilvl w:val="0"/>
          <w:numId w:val="7"/>
        </w:numPr>
        <w:pBdr>
          <w:top w:val="nil"/>
          <w:left w:val="nil"/>
          <w:bottom w:val="nil"/>
          <w:right w:val="nil"/>
          <w:between w:val="nil"/>
        </w:pBdr>
        <w:spacing w:after="0" w:line="240" w:lineRule="auto"/>
        <w:rPr>
          <w:rFonts w:ascii="Arial" w:hAnsi="Arial" w:cs="Arial"/>
        </w:rPr>
      </w:pPr>
      <w:r w:rsidRPr="005B16D8">
        <w:rPr>
          <w:rFonts w:ascii="Arial" w:hAnsi="Arial" w:cs="Arial"/>
          <w:color w:val="000000"/>
        </w:rPr>
        <w:t xml:space="preserve">178 000 pages vues (+135% en rapport à 2021) </w:t>
      </w:r>
    </w:p>
    <w:p w:rsidR="005B16D8" w:rsidRPr="005B16D8" w:rsidRDefault="005B16D8" w:rsidP="005B16D8">
      <w:pPr>
        <w:rPr>
          <w:rFonts w:ascii="Arial" w:hAnsi="Arial" w:cs="Arial"/>
        </w:rPr>
      </w:pPr>
    </w:p>
    <w:p w:rsidR="005B16D8" w:rsidRPr="005B16D8" w:rsidRDefault="005B16D8" w:rsidP="005B16D8">
      <w:pPr>
        <w:pStyle w:val="Titre3"/>
        <w:numPr>
          <w:ilvl w:val="2"/>
          <w:numId w:val="9"/>
        </w:numPr>
        <w:rPr>
          <w:rFonts w:ascii="Arial" w:hAnsi="Arial" w:cs="Arial"/>
        </w:rPr>
      </w:pPr>
      <w:bookmarkStart w:id="16" w:name="_Toc141977937"/>
      <w:r w:rsidRPr="005B16D8">
        <w:rPr>
          <w:rFonts w:ascii="Arial" w:hAnsi="Arial" w:cs="Arial"/>
        </w:rPr>
        <w:t>Site les Petits M’O</w:t>
      </w:r>
      <w:bookmarkEnd w:id="16"/>
      <w:r w:rsidRPr="005B16D8">
        <w:rPr>
          <w:rFonts w:ascii="Arial" w:hAnsi="Arial" w:cs="Arial"/>
        </w:rPr>
        <w:t xml:space="preserve"> </w:t>
      </w:r>
    </w:p>
    <w:p w:rsidR="005B16D8" w:rsidRPr="005B16D8" w:rsidRDefault="005B16D8" w:rsidP="005B16D8">
      <w:pPr>
        <w:rPr>
          <w:rFonts w:ascii="Arial" w:hAnsi="Arial" w:cs="Arial"/>
        </w:rPr>
      </w:pPr>
    </w:p>
    <w:p w:rsidR="005B16D8" w:rsidRPr="005B16D8" w:rsidRDefault="005B16D8" w:rsidP="005B16D8">
      <w:pPr>
        <w:pStyle w:val="Titre4"/>
        <w:numPr>
          <w:ilvl w:val="3"/>
          <w:numId w:val="9"/>
        </w:numPr>
        <w:ind w:hanging="648"/>
        <w:rPr>
          <w:rFonts w:ascii="Arial" w:hAnsi="Arial" w:cs="Arial"/>
        </w:rPr>
      </w:pPr>
      <w:r w:rsidRPr="005B16D8">
        <w:rPr>
          <w:rFonts w:ascii="Arial" w:hAnsi="Arial" w:cs="Arial"/>
        </w:rPr>
        <w:t xml:space="preserve">Présentation </w:t>
      </w:r>
    </w:p>
    <w:p w:rsidR="005B16D8" w:rsidRPr="005B16D8" w:rsidRDefault="005B16D8" w:rsidP="005B16D8">
      <w:pPr>
        <w:rPr>
          <w:rFonts w:ascii="Arial" w:hAnsi="Arial" w:cs="Arial"/>
        </w:rPr>
      </w:pPr>
    </w:p>
    <w:p w:rsidR="005B16D8" w:rsidRPr="005B16D8" w:rsidRDefault="005B16D8" w:rsidP="005B16D8">
      <w:pPr>
        <w:jc w:val="both"/>
        <w:rPr>
          <w:rFonts w:ascii="Arial" w:hAnsi="Arial" w:cs="Arial"/>
        </w:rPr>
      </w:pPr>
      <w:r w:rsidRPr="005B16D8">
        <w:rPr>
          <w:rFonts w:ascii="Arial" w:hAnsi="Arial" w:cs="Arial"/>
        </w:rPr>
        <w:t xml:space="preserve">Le site internet des Petits M’O a été mis en ligne en novembre 2018, pour incarner la politique volontariste menée par l’EPMO envers le jeune public et les familles. L’adresse au jeune public et aux familles est toujours au cœur des préoccupations actuelles de l’EPMO, qui continue à enrichir et à faire évoluer ce site afin d’en faire un site ressources permettant d’explorer les collections de ses deux musées, le musée d’Orsay et le musée de l’Orangerie, et de mettre en avant leur riche programmation de chaque musée envers cette cible ainsi que leur complémentarité. </w:t>
      </w:r>
    </w:p>
    <w:p w:rsidR="005B16D8" w:rsidRPr="005B16D8" w:rsidRDefault="005B16D8" w:rsidP="005B16D8">
      <w:pPr>
        <w:jc w:val="both"/>
        <w:rPr>
          <w:rFonts w:ascii="Arial" w:hAnsi="Arial" w:cs="Arial"/>
        </w:rPr>
      </w:pPr>
    </w:p>
    <w:p w:rsidR="005B16D8" w:rsidRPr="005B16D8" w:rsidRDefault="005B16D8" w:rsidP="005B16D8">
      <w:pPr>
        <w:jc w:val="both"/>
        <w:rPr>
          <w:rFonts w:ascii="Arial" w:hAnsi="Arial" w:cs="Arial"/>
        </w:rPr>
      </w:pPr>
      <w:r w:rsidRPr="005B16D8">
        <w:rPr>
          <w:rFonts w:ascii="Arial" w:hAnsi="Arial" w:cs="Arial"/>
        </w:rPr>
        <w:t xml:space="preserve">Ce site internet s’adresse avant tout au jeune public dans la tranche d’âge 6-12 ans. Cependant, les parents étant bien souvent prescripteurs dans les domaines artistiques et culturels, il s’adresse à un public familial désireux d’accroître ses connaissances artistiques et de découvrir les collections d’Orsay et de l’Orangerie, l’offre à destination du jeune public (ateliers, visites, événements) ou toutes autres activités à réaliser hors de l’établissement grâce à ce site. </w:t>
      </w:r>
    </w:p>
    <w:p w:rsidR="005B16D8" w:rsidRPr="005B16D8" w:rsidRDefault="005B16D8" w:rsidP="005B16D8">
      <w:pPr>
        <w:jc w:val="both"/>
        <w:rPr>
          <w:rFonts w:ascii="Arial" w:hAnsi="Arial" w:cs="Arial"/>
        </w:rPr>
      </w:pPr>
    </w:p>
    <w:p w:rsidR="005B16D8" w:rsidRPr="005B16D8" w:rsidRDefault="005B16D8" w:rsidP="005B16D8">
      <w:pPr>
        <w:jc w:val="both"/>
        <w:rPr>
          <w:rFonts w:ascii="Arial" w:hAnsi="Arial" w:cs="Arial"/>
        </w:rPr>
      </w:pPr>
      <w:r w:rsidRPr="005B16D8">
        <w:rPr>
          <w:rFonts w:ascii="Arial" w:hAnsi="Arial" w:cs="Arial"/>
        </w:rPr>
        <w:t>Le site internet permet ainsi au jeune public et aux familles de :</w:t>
      </w:r>
    </w:p>
    <w:p w:rsidR="005B16D8" w:rsidRPr="005B16D8" w:rsidRDefault="005B16D8" w:rsidP="005B16D8">
      <w:pPr>
        <w:jc w:val="both"/>
        <w:rPr>
          <w:rFonts w:ascii="Arial" w:hAnsi="Arial" w:cs="Arial"/>
        </w:rPr>
      </w:pPr>
    </w:p>
    <w:p w:rsidR="005B16D8" w:rsidRPr="005B16D8" w:rsidRDefault="005B16D8" w:rsidP="005B16D8">
      <w:pPr>
        <w:numPr>
          <w:ilvl w:val="0"/>
          <w:numId w:val="4"/>
        </w:numPr>
        <w:pBdr>
          <w:top w:val="nil"/>
          <w:left w:val="nil"/>
          <w:bottom w:val="nil"/>
          <w:right w:val="nil"/>
          <w:between w:val="nil"/>
        </w:pBdr>
        <w:spacing w:after="0" w:line="240" w:lineRule="auto"/>
        <w:jc w:val="both"/>
        <w:rPr>
          <w:rFonts w:ascii="Arial" w:hAnsi="Arial" w:cs="Arial"/>
        </w:rPr>
      </w:pPr>
      <w:r w:rsidRPr="005B16D8">
        <w:rPr>
          <w:rFonts w:ascii="Arial" w:hAnsi="Arial" w:cs="Arial"/>
          <w:color w:val="000000"/>
        </w:rPr>
        <w:t>Préparer et prolonger leur visite : en présentant de façon originale et ludique, une sélection d’œuvres et de parcours et d’accéder à des offres numériques dédiées (tutoriel vidéo, podcasts, livrets jeux, etc.)</w:t>
      </w:r>
    </w:p>
    <w:p w:rsidR="005B16D8" w:rsidRPr="005B16D8" w:rsidRDefault="005B16D8" w:rsidP="005B16D8">
      <w:pPr>
        <w:jc w:val="both"/>
        <w:rPr>
          <w:rFonts w:ascii="Arial" w:hAnsi="Arial" w:cs="Arial"/>
        </w:rPr>
      </w:pPr>
    </w:p>
    <w:p w:rsidR="005B16D8" w:rsidRPr="005B16D8" w:rsidRDefault="005B16D8" w:rsidP="005B16D8">
      <w:pPr>
        <w:numPr>
          <w:ilvl w:val="0"/>
          <w:numId w:val="4"/>
        </w:numPr>
        <w:pBdr>
          <w:top w:val="nil"/>
          <w:left w:val="nil"/>
          <w:bottom w:val="nil"/>
          <w:right w:val="nil"/>
          <w:between w:val="nil"/>
        </w:pBdr>
        <w:spacing w:after="0" w:line="240" w:lineRule="auto"/>
        <w:jc w:val="both"/>
        <w:rPr>
          <w:rFonts w:ascii="Arial" w:hAnsi="Arial" w:cs="Arial"/>
        </w:rPr>
      </w:pPr>
      <w:r w:rsidRPr="005B16D8">
        <w:rPr>
          <w:rFonts w:ascii="Arial" w:hAnsi="Arial" w:cs="Arial"/>
          <w:color w:val="000000"/>
        </w:rPr>
        <w:t xml:space="preserve">Découvrir les collections des musées, se familiariser avec l’art, la période historique couverte par les collections </w:t>
      </w:r>
    </w:p>
    <w:p w:rsidR="005B16D8" w:rsidRPr="005B16D8" w:rsidRDefault="005B16D8" w:rsidP="005B16D8">
      <w:pPr>
        <w:jc w:val="both"/>
        <w:rPr>
          <w:rFonts w:ascii="Arial" w:hAnsi="Arial" w:cs="Arial"/>
        </w:rPr>
      </w:pPr>
    </w:p>
    <w:p w:rsidR="005B16D8" w:rsidRPr="005B16D8" w:rsidRDefault="005B16D8" w:rsidP="005B16D8">
      <w:pPr>
        <w:jc w:val="both"/>
        <w:rPr>
          <w:rFonts w:ascii="Arial" w:hAnsi="Arial" w:cs="Arial"/>
        </w:rPr>
      </w:pPr>
      <w:r w:rsidRPr="005B16D8">
        <w:rPr>
          <w:rFonts w:ascii="Arial" w:hAnsi="Arial" w:cs="Arial"/>
        </w:rPr>
        <w:t xml:space="preserve">Le site internet propose deux modes de navigation permettant d’accéder aux contenus et ressources proposés : </w:t>
      </w:r>
    </w:p>
    <w:p w:rsidR="005B16D8" w:rsidRPr="005B16D8" w:rsidRDefault="005B16D8" w:rsidP="005B16D8">
      <w:pPr>
        <w:jc w:val="both"/>
        <w:rPr>
          <w:rFonts w:ascii="Arial" w:hAnsi="Arial" w:cs="Arial"/>
        </w:rPr>
      </w:pPr>
    </w:p>
    <w:p w:rsidR="005B16D8" w:rsidRPr="005B16D8" w:rsidRDefault="005B16D8" w:rsidP="005B16D8">
      <w:pPr>
        <w:numPr>
          <w:ilvl w:val="0"/>
          <w:numId w:val="10"/>
        </w:numPr>
        <w:pBdr>
          <w:top w:val="nil"/>
          <w:left w:val="nil"/>
          <w:bottom w:val="nil"/>
          <w:right w:val="nil"/>
          <w:between w:val="nil"/>
        </w:pBdr>
        <w:spacing w:after="0" w:line="240" w:lineRule="auto"/>
        <w:jc w:val="both"/>
        <w:rPr>
          <w:rFonts w:ascii="Arial" w:hAnsi="Arial" w:cs="Arial"/>
        </w:rPr>
      </w:pPr>
      <w:r w:rsidRPr="005B16D8">
        <w:rPr>
          <w:rFonts w:ascii="Arial" w:hAnsi="Arial" w:cs="Arial"/>
          <w:color w:val="000000"/>
        </w:rPr>
        <w:t>Un module dit « Carte interactive » illustrant les deux musées et permettant d’explorer une sélection d’œuvres de leurs collections. Il est possible par cette carte d’accéder aux autres ressources du site (parcours, gazette etc.)</w:t>
      </w:r>
    </w:p>
    <w:p w:rsidR="005B16D8" w:rsidRPr="005B16D8" w:rsidRDefault="005B16D8" w:rsidP="005B16D8">
      <w:pPr>
        <w:pBdr>
          <w:top w:val="nil"/>
          <w:left w:val="nil"/>
          <w:bottom w:val="nil"/>
          <w:right w:val="nil"/>
          <w:between w:val="nil"/>
        </w:pBdr>
        <w:ind w:left="720"/>
        <w:jc w:val="both"/>
        <w:rPr>
          <w:rFonts w:ascii="Arial" w:hAnsi="Arial" w:cs="Arial"/>
          <w:color w:val="000000"/>
        </w:rPr>
      </w:pPr>
    </w:p>
    <w:p w:rsidR="005B16D8" w:rsidRPr="005B16D8" w:rsidRDefault="005B16D8" w:rsidP="005B16D8">
      <w:pPr>
        <w:numPr>
          <w:ilvl w:val="0"/>
          <w:numId w:val="10"/>
        </w:numPr>
        <w:pBdr>
          <w:top w:val="nil"/>
          <w:left w:val="nil"/>
          <w:bottom w:val="nil"/>
          <w:right w:val="nil"/>
          <w:between w:val="nil"/>
        </w:pBdr>
        <w:spacing w:after="0" w:line="240" w:lineRule="auto"/>
        <w:jc w:val="both"/>
        <w:rPr>
          <w:rFonts w:ascii="Arial" w:hAnsi="Arial" w:cs="Arial"/>
        </w:rPr>
      </w:pPr>
      <w:r w:rsidRPr="005B16D8">
        <w:rPr>
          <w:rFonts w:ascii="Arial" w:hAnsi="Arial" w:cs="Arial"/>
          <w:color w:val="000000"/>
        </w:rPr>
        <w:t xml:space="preserve">Un menu de navigation plus classique permettant d’accéder aux ressources (« découvrir »), à la gazette (blog), aux informations pratiques et à l’agenda des activités de médiation jeune public proposées dans les deux musées. </w:t>
      </w:r>
    </w:p>
    <w:p w:rsidR="005B16D8" w:rsidRPr="005B16D8" w:rsidRDefault="005B16D8" w:rsidP="005B16D8">
      <w:pPr>
        <w:jc w:val="both"/>
        <w:rPr>
          <w:rFonts w:ascii="Arial" w:hAnsi="Arial" w:cs="Arial"/>
        </w:rPr>
      </w:pPr>
    </w:p>
    <w:p w:rsidR="005B16D8" w:rsidRPr="005B16D8" w:rsidRDefault="005B16D8" w:rsidP="005B16D8">
      <w:pPr>
        <w:jc w:val="both"/>
        <w:rPr>
          <w:rFonts w:ascii="Arial" w:hAnsi="Arial" w:cs="Arial"/>
        </w:rPr>
      </w:pPr>
      <w:r w:rsidRPr="005B16D8">
        <w:rPr>
          <w:rFonts w:ascii="Arial" w:hAnsi="Arial" w:cs="Arial"/>
        </w:rPr>
        <w:t xml:space="preserve">Le site internet propose également des ressources et contenus élaborés spécifiquement pour le jeune public et notamment : </w:t>
      </w:r>
    </w:p>
    <w:p w:rsidR="005B16D8" w:rsidRPr="005B16D8" w:rsidRDefault="005B16D8" w:rsidP="005B16D8">
      <w:pPr>
        <w:numPr>
          <w:ilvl w:val="0"/>
          <w:numId w:val="11"/>
        </w:numPr>
        <w:pBdr>
          <w:top w:val="nil"/>
          <w:left w:val="nil"/>
          <w:bottom w:val="nil"/>
          <w:right w:val="nil"/>
          <w:between w:val="nil"/>
        </w:pBdr>
        <w:spacing w:after="0" w:line="240" w:lineRule="auto"/>
        <w:jc w:val="both"/>
        <w:rPr>
          <w:rFonts w:ascii="Arial" w:hAnsi="Arial" w:cs="Arial"/>
        </w:rPr>
      </w:pPr>
      <w:r w:rsidRPr="005B16D8">
        <w:rPr>
          <w:rFonts w:ascii="Arial" w:hAnsi="Arial" w:cs="Arial"/>
          <w:color w:val="000000"/>
        </w:rPr>
        <w:t xml:space="preserve">Des parcours permettant de regrouper des œuvres sur une thématique et d’y ajouter des ressources </w:t>
      </w:r>
      <w:proofErr w:type="spellStart"/>
      <w:r w:rsidRPr="005B16D8">
        <w:rPr>
          <w:rFonts w:ascii="Arial" w:hAnsi="Arial" w:cs="Arial"/>
          <w:color w:val="000000"/>
        </w:rPr>
        <w:t>audios</w:t>
      </w:r>
      <w:proofErr w:type="spellEnd"/>
      <w:r w:rsidRPr="005B16D8">
        <w:rPr>
          <w:rFonts w:ascii="Arial" w:hAnsi="Arial" w:cs="Arial"/>
          <w:color w:val="000000"/>
        </w:rPr>
        <w:t xml:space="preserve"> ou vidéos. </w:t>
      </w:r>
    </w:p>
    <w:p w:rsidR="005B16D8" w:rsidRPr="005B16D8" w:rsidRDefault="005B16D8" w:rsidP="005B16D8">
      <w:pPr>
        <w:numPr>
          <w:ilvl w:val="0"/>
          <w:numId w:val="11"/>
        </w:numPr>
        <w:pBdr>
          <w:top w:val="nil"/>
          <w:left w:val="nil"/>
          <w:bottom w:val="nil"/>
          <w:right w:val="nil"/>
          <w:between w:val="nil"/>
        </w:pBdr>
        <w:spacing w:after="0" w:line="240" w:lineRule="auto"/>
        <w:rPr>
          <w:rFonts w:ascii="Arial" w:hAnsi="Arial" w:cs="Arial"/>
        </w:rPr>
      </w:pPr>
      <w:r w:rsidRPr="005B16D8">
        <w:rPr>
          <w:rFonts w:ascii="Arial" w:hAnsi="Arial" w:cs="Arial"/>
          <w:color w:val="000000"/>
        </w:rPr>
        <w:t xml:space="preserve">Des commentaires d’œuvres </w:t>
      </w:r>
    </w:p>
    <w:p w:rsidR="005B16D8" w:rsidRPr="005B16D8" w:rsidRDefault="005B16D8" w:rsidP="005B16D8">
      <w:pPr>
        <w:numPr>
          <w:ilvl w:val="0"/>
          <w:numId w:val="11"/>
        </w:numPr>
        <w:pBdr>
          <w:top w:val="nil"/>
          <w:left w:val="nil"/>
          <w:bottom w:val="nil"/>
          <w:right w:val="nil"/>
          <w:between w:val="nil"/>
        </w:pBdr>
        <w:spacing w:after="0" w:line="240" w:lineRule="auto"/>
        <w:rPr>
          <w:rFonts w:ascii="Arial" w:hAnsi="Arial" w:cs="Arial"/>
        </w:rPr>
      </w:pPr>
      <w:r w:rsidRPr="005B16D8">
        <w:rPr>
          <w:rFonts w:ascii="Arial" w:hAnsi="Arial" w:cs="Arial"/>
          <w:color w:val="000000"/>
        </w:rPr>
        <w:t>Des biographies d’artistes</w:t>
      </w:r>
    </w:p>
    <w:p w:rsidR="005B16D8" w:rsidRPr="005B16D8" w:rsidRDefault="005B16D8" w:rsidP="005B16D8">
      <w:pPr>
        <w:numPr>
          <w:ilvl w:val="0"/>
          <w:numId w:val="11"/>
        </w:numPr>
        <w:pBdr>
          <w:top w:val="nil"/>
          <w:left w:val="nil"/>
          <w:bottom w:val="nil"/>
          <w:right w:val="nil"/>
          <w:between w:val="nil"/>
        </w:pBdr>
        <w:spacing w:after="0" w:line="240" w:lineRule="auto"/>
        <w:rPr>
          <w:rFonts w:ascii="Arial" w:hAnsi="Arial" w:cs="Arial"/>
        </w:rPr>
      </w:pPr>
      <w:r w:rsidRPr="005B16D8">
        <w:rPr>
          <w:rFonts w:ascii="Arial" w:hAnsi="Arial" w:cs="Arial"/>
          <w:color w:val="000000"/>
        </w:rPr>
        <w:t xml:space="preserve">Des podcasts </w:t>
      </w:r>
    </w:p>
    <w:p w:rsidR="005B16D8" w:rsidRPr="005B16D8" w:rsidRDefault="005B16D8" w:rsidP="005B16D8">
      <w:pPr>
        <w:numPr>
          <w:ilvl w:val="0"/>
          <w:numId w:val="11"/>
        </w:numPr>
        <w:pBdr>
          <w:top w:val="nil"/>
          <w:left w:val="nil"/>
          <w:bottom w:val="nil"/>
          <w:right w:val="nil"/>
          <w:between w:val="nil"/>
        </w:pBdr>
        <w:spacing w:after="0" w:line="240" w:lineRule="auto"/>
        <w:rPr>
          <w:rFonts w:ascii="Arial" w:hAnsi="Arial" w:cs="Arial"/>
        </w:rPr>
      </w:pPr>
      <w:r w:rsidRPr="005B16D8">
        <w:rPr>
          <w:rFonts w:ascii="Arial" w:hAnsi="Arial" w:cs="Arial"/>
          <w:color w:val="000000"/>
        </w:rPr>
        <w:t>Des vidéos</w:t>
      </w:r>
    </w:p>
    <w:p w:rsidR="005B16D8" w:rsidRPr="005B16D8" w:rsidRDefault="005B16D8" w:rsidP="005B16D8">
      <w:pPr>
        <w:numPr>
          <w:ilvl w:val="0"/>
          <w:numId w:val="11"/>
        </w:numPr>
        <w:pBdr>
          <w:top w:val="nil"/>
          <w:left w:val="nil"/>
          <w:bottom w:val="nil"/>
          <w:right w:val="nil"/>
          <w:between w:val="nil"/>
        </w:pBdr>
        <w:spacing w:after="0" w:line="240" w:lineRule="auto"/>
        <w:rPr>
          <w:rFonts w:ascii="Arial" w:hAnsi="Arial" w:cs="Arial"/>
        </w:rPr>
      </w:pPr>
      <w:r w:rsidRPr="005B16D8">
        <w:rPr>
          <w:rFonts w:ascii="Arial" w:hAnsi="Arial" w:cs="Arial"/>
          <w:color w:val="000000"/>
        </w:rPr>
        <w:t xml:space="preserve">Des articles sur l’actualité des musées : événement, expositions, programmation et mise en avant de nouvelles ressources et contenus. </w:t>
      </w:r>
    </w:p>
    <w:p w:rsidR="005B16D8" w:rsidRPr="005B16D8" w:rsidRDefault="005B16D8" w:rsidP="005B16D8">
      <w:pPr>
        <w:rPr>
          <w:rFonts w:ascii="Arial" w:hAnsi="Arial" w:cs="Arial"/>
        </w:rPr>
      </w:pPr>
    </w:p>
    <w:p w:rsidR="005B16D8" w:rsidRPr="005B16D8" w:rsidRDefault="005B16D8" w:rsidP="005B16D8">
      <w:pPr>
        <w:rPr>
          <w:rFonts w:ascii="Arial" w:hAnsi="Arial" w:cs="Arial"/>
        </w:rPr>
      </w:pPr>
      <w:r w:rsidRPr="005B16D8">
        <w:rPr>
          <w:rFonts w:ascii="Arial" w:hAnsi="Arial" w:cs="Arial"/>
        </w:rPr>
        <w:t>Enfin, le site internet offre aux utilisateurs la création d’un compte et d’un espace personnel « Mon tableau de bord » permettant de :</w:t>
      </w:r>
    </w:p>
    <w:p w:rsidR="005B16D8" w:rsidRPr="005B16D8" w:rsidRDefault="005B16D8" w:rsidP="005B16D8">
      <w:pPr>
        <w:rPr>
          <w:rFonts w:ascii="Arial" w:hAnsi="Arial" w:cs="Arial"/>
        </w:rPr>
      </w:pPr>
    </w:p>
    <w:p w:rsidR="005B16D8" w:rsidRPr="005B16D8" w:rsidRDefault="005B16D8" w:rsidP="005B16D8">
      <w:pPr>
        <w:numPr>
          <w:ilvl w:val="0"/>
          <w:numId w:val="12"/>
        </w:numPr>
        <w:pBdr>
          <w:top w:val="nil"/>
          <w:left w:val="nil"/>
          <w:bottom w:val="nil"/>
          <w:right w:val="nil"/>
          <w:between w:val="nil"/>
        </w:pBdr>
        <w:spacing w:after="0" w:line="240" w:lineRule="auto"/>
        <w:rPr>
          <w:rFonts w:ascii="Arial" w:hAnsi="Arial" w:cs="Arial"/>
        </w:rPr>
      </w:pPr>
      <w:r w:rsidRPr="005B16D8">
        <w:rPr>
          <w:rFonts w:ascii="Arial" w:hAnsi="Arial" w:cs="Arial"/>
          <w:color w:val="000000"/>
        </w:rPr>
        <w:t>Mettre des œuvres en favoris</w:t>
      </w:r>
    </w:p>
    <w:p w:rsidR="005B16D8" w:rsidRPr="005B16D8" w:rsidRDefault="005B16D8" w:rsidP="005B16D8">
      <w:pPr>
        <w:numPr>
          <w:ilvl w:val="0"/>
          <w:numId w:val="12"/>
        </w:numPr>
        <w:pBdr>
          <w:top w:val="nil"/>
          <w:left w:val="nil"/>
          <w:bottom w:val="nil"/>
          <w:right w:val="nil"/>
          <w:between w:val="nil"/>
        </w:pBdr>
        <w:spacing w:after="0" w:line="240" w:lineRule="auto"/>
        <w:rPr>
          <w:rFonts w:ascii="Arial" w:hAnsi="Arial" w:cs="Arial"/>
        </w:rPr>
      </w:pPr>
      <w:r w:rsidRPr="005B16D8">
        <w:rPr>
          <w:rFonts w:ascii="Arial" w:hAnsi="Arial" w:cs="Arial"/>
          <w:color w:val="000000"/>
        </w:rPr>
        <w:t>Créer des parcours personnels</w:t>
      </w:r>
    </w:p>
    <w:p w:rsidR="005B16D8" w:rsidRPr="005B16D8" w:rsidRDefault="005B16D8" w:rsidP="005B16D8">
      <w:pPr>
        <w:numPr>
          <w:ilvl w:val="0"/>
          <w:numId w:val="12"/>
        </w:numPr>
        <w:pBdr>
          <w:top w:val="nil"/>
          <w:left w:val="nil"/>
          <w:bottom w:val="nil"/>
          <w:right w:val="nil"/>
          <w:between w:val="nil"/>
        </w:pBdr>
        <w:spacing w:after="0" w:line="240" w:lineRule="auto"/>
        <w:rPr>
          <w:rFonts w:ascii="Arial" w:hAnsi="Arial" w:cs="Arial"/>
        </w:rPr>
      </w:pPr>
      <w:r w:rsidRPr="005B16D8">
        <w:rPr>
          <w:rFonts w:ascii="Arial" w:hAnsi="Arial" w:cs="Arial"/>
          <w:color w:val="000000"/>
        </w:rPr>
        <w:t>Mettre des articles de la gazette en favoris</w:t>
      </w:r>
    </w:p>
    <w:p w:rsidR="005B16D8" w:rsidRPr="005B16D8" w:rsidRDefault="005B16D8" w:rsidP="005B16D8">
      <w:pPr>
        <w:numPr>
          <w:ilvl w:val="0"/>
          <w:numId w:val="12"/>
        </w:numPr>
        <w:pBdr>
          <w:top w:val="nil"/>
          <w:left w:val="nil"/>
          <w:bottom w:val="nil"/>
          <w:right w:val="nil"/>
          <w:between w:val="nil"/>
        </w:pBdr>
        <w:spacing w:after="0" w:line="240" w:lineRule="auto"/>
        <w:rPr>
          <w:rFonts w:ascii="Arial" w:hAnsi="Arial" w:cs="Arial"/>
        </w:rPr>
      </w:pPr>
      <w:r w:rsidRPr="005B16D8">
        <w:rPr>
          <w:rFonts w:ascii="Arial" w:hAnsi="Arial" w:cs="Arial"/>
          <w:color w:val="000000"/>
        </w:rPr>
        <w:t>Accéder à ses informations personnelles (compte, mail, mot de passe, inscription à la lettre d’information)</w:t>
      </w:r>
    </w:p>
    <w:p w:rsidR="005B16D8" w:rsidRPr="005B16D8" w:rsidRDefault="005B16D8" w:rsidP="005B16D8">
      <w:pPr>
        <w:rPr>
          <w:rFonts w:ascii="Arial" w:hAnsi="Arial" w:cs="Arial"/>
        </w:rPr>
      </w:pPr>
    </w:p>
    <w:p w:rsidR="005B16D8" w:rsidRPr="005B16D8" w:rsidRDefault="005B16D8" w:rsidP="005B16D8">
      <w:pPr>
        <w:pStyle w:val="Titre4"/>
        <w:numPr>
          <w:ilvl w:val="3"/>
          <w:numId w:val="9"/>
        </w:numPr>
        <w:ind w:hanging="648"/>
        <w:rPr>
          <w:rFonts w:ascii="Arial" w:hAnsi="Arial" w:cs="Arial"/>
        </w:rPr>
      </w:pPr>
      <w:r w:rsidRPr="005B16D8">
        <w:rPr>
          <w:rFonts w:ascii="Arial" w:hAnsi="Arial" w:cs="Arial"/>
        </w:rPr>
        <w:t xml:space="preserve">Description &amp; fonctionnalités </w:t>
      </w:r>
    </w:p>
    <w:p w:rsidR="005B16D8" w:rsidRPr="005B16D8" w:rsidRDefault="005B16D8" w:rsidP="005B16D8">
      <w:pPr>
        <w:rPr>
          <w:rFonts w:ascii="Arial" w:hAnsi="Arial" w:cs="Arial"/>
        </w:rPr>
      </w:pPr>
    </w:p>
    <w:p w:rsidR="005B16D8" w:rsidRPr="005B16D8" w:rsidRDefault="005B16D8" w:rsidP="005B16D8">
      <w:pPr>
        <w:rPr>
          <w:rFonts w:ascii="Arial" w:hAnsi="Arial" w:cs="Arial"/>
        </w:rPr>
      </w:pPr>
      <w:r w:rsidRPr="005B16D8">
        <w:rPr>
          <w:rFonts w:ascii="Arial" w:hAnsi="Arial" w:cs="Arial"/>
        </w:rPr>
        <w:t xml:space="preserve">Le site est actuellement disponible sur le nom de domaine : </w:t>
      </w:r>
      <w:hyperlink r:id="rId16">
        <w:r w:rsidRPr="005B16D8">
          <w:rPr>
            <w:rFonts w:ascii="Arial" w:hAnsi="Arial" w:cs="Arial"/>
            <w:color w:val="0563C1"/>
            <w:u w:val="single"/>
          </w:rPr>
          <w:t>www.petitsmo.fr</w:t>
        </w:r>
      </w:hyperlink>
      <w:r w:rsidRPr="005B16D8">
        <w:rPr>
          <w:rFonts w:ascii="Arial" w:hAnsi="Arial" w:cs="Arial"/>
        </w:rPr>
        <w:t>.</w:t>
      </w:r>
    </w:p>
    <w:p w:rsidR="005B16D8" w:rsidRPr="005B16D8" w:rsidRDefault="005B16D8" w:rsidP="005B16D8">
      <w:pPr>
        <w:pStyle w:val="En-tte"/>
        <w:tabs>
          <w:tab w:val="clear" w:pos="4536"/>
          <w:tab w:val="clear" w:pos="9072"/>
        </w:tabs>
        <w:rPr>
          <w:rFonts w:ascii="Arial" w:hAnsi="Arial" w:cs="Arial"/>
        </w:rPr>
      </w:pPr>
    </w:p>
    <w:p w:rsidR="005B16D8" w:rsidRPr="005B16D8" w:rsidRDefault="005B16D8" w:rsidP="005B16D8">
      <w:pPr>
        <w:pStyle w:val="Corpsdetexte2"/>
        <w:rPr>
          <w:rFonts w:ascii="Arial" w:hAnsi="Arial" w:cs="Arial"/>
        </w:rPr>
      </w:pPr>
      <w:r w:rsidRPr="005B16D8">
        <w:rPr>
          <w:rFonts w:ascii="Arial" w:hAnsi="Arial" w:cs="Arial"/>
        </w:rPr>
        <w:t xml:space="preserve">Le CMS utilisé est actuellement en </w:t>
      </w:r>
      <w:proofErr w:type="spellStart"/>
      <w:r w:rsidRPr="005B16D8">
        <w:rPr>
          <w:rFonts w:ascii="Arial" w:hAnsi="Arial" w:cs="Arial"/>
        </w:rPr>
        <w:t>Drupal</w:t>
      </w:r>
      <w:proofErr w:type="spellEnd"/>
      <w:r w:rsidRPr="005B16D8">
        <w:rPr>
          <w:rFonts w:ascii="Arial" w:hAnsi="Arial" w:cs="Arial"/>
        </w:rPr>
        <w:t xml:space="preserve"> 9 mais sera migré en </w:t>
      </w:r>
      <w:proofErr w:type="spellStart"/>
      <w:r w:rsidRPr="005B16D8">
        <w:rPr>
          <w:rFonts w:ascii="Arial" w:hAnsi="Arial" w:cs="Arial"/>
        </w:rPr>
        <w:t>Drupal</w:t>
      </w:r>
      <w:proofErr w:type="spellEnd"/>
      <w:r w:rsidRPr="005B16D8">
        <w:rPr>
          <w:rFonts w:ascii="Arial" w:hAnsi="Arial" w:cs="Arial"/>
        </w:rPr>
        <w:t xml:space="preserve"> 10. </w:t>
      </w:r>
    </w:p>
    <w:p w:rsidR="005B16D8" w:rsidRPr="005B16D8" w:rsidRDefault="005B16D8" w:rsidP="005B16D8">
      <w:pPr>
        <w:rPr>
          <w:rFonts w:ascii="Arial" w:hAnsi="Arial" w:cs="Arial"/>
        </w:rPr>
      </w:pPr>
    </w:p>
    <w:p w:rsidR="005B16D8" w:rsidRPr="005B16D8" w:rsidRDefault="005B16D8" w:rsidP="005B16D8">
      <w:pPr>
        <w:rPr>
          <w:rFonts w:ascii="Arial" w:hAnsi="Arial" w:cs="Arial"/>
        </w:rPr>
      </w:pPr>
      <w:r w:rsidRPr="005B16D8">
        <w:rPr>
          <w:rFonts w:ascii="Arial" w:hAnsi="Arial" w:cs="Arial"/>
        </w:rPr>
        <w:t xml:space="preserve">Les fonctionnalités spécifiques du site des Petits M’O sont les suivantes : </w:t>
      </w:r>
    </w:p>
    <w:p w:rsidR="005B16D8" w:rsidRPr="005B16D8" w:rsidRDefault="005B16D8" w:rsidP="005B16D8">
      <w:pPr>
        <w:rPr>
          <w:rFonts w:ascii="Arial" w:hAnsi="Arial" w:cs="Arial"/>
        </w:rPr>
      </w:pPr>
    </w:p>
    <w:p w:rsidR="005B16D8" w:rsidRPr="005B16D8" w:rsidRDefault="005B16D8" w:rsidP="005B16D8">
      <w:pPr>
        <w:numPr>
          <w:ilvl w:val="0"/>
          <w:numId w:val="3"/>
        </w:numPr>
        <w:pBdr>
          <w:top w:val="nil"/>
          <w:left w:val="nil"/>
          <w:bottom w:val="nil"/>
          <w:right w:val="nil"/>
          <w:between w:val="nil"/>
        </w:pBdr>
        <w:spacing w:after="0" w:line="240" w:lineRule="auto"/>
        <w:jc w:val="both"/>
        <w:rPr>
          <w:rFonts w:ascii="Arial" w:hAnsi="Arial" w:cs="Arial"/>
        </w:rPr>
      </w:pPr>
      <w:bookmarkStart w:id="17" w:name="_heading=h.111kx3o" w:colFirst="0" w:colLast="0"/>
      <w:bookmarkEnd w:id="17"/>
      <w:r w:rsidRPr="005B16D8">
        <w:rPr>
          <w:rFonts w:ascii="Arial" w:hAnsi="Arial" w:cs="Arial"/>
          <w:color w:val="000000"/>
        </w:rPr>
        <w:t xml:space="preserve">Carte interactive ayant nécessité un travail de direction artistique et de développement front-end conséquent : </w:t>
      </w:r>
      <w:hyperlink r:id="rId17">
        <w:r w:rsidRPr="005B16D8">
          <w:rPr>
            <w:rFonts w:ascii="Arial" w:hAnsi="Arial" w:cs="Arial"/>
            <w:color w:val="0563C1"/>
            <w:u w:val="single"/>
          </w:rPr>
          <w:t>https://www.petitsmo.fr/explorer</w:t>
        </w:r>
      </w:hyperlink>
      <w:r w:rsidRPr="005B16D8">
        <w:rPr>
          <w:rFonts w:ascii="Arial" w:hAnsi="Arial" w:cs="Arial"/>
          <w:color w:val="000000"/>
        </w:rPr>
        <w:t xml:space="preserve">  </w:t>
      </w:r>
    </w:p>
    <w:p w:rsidR="005B16D8" w:rsidRPr="005B16D8" w:rsidRDefault="005B16D8" w:rsidP="005B16D8">
      <w:pPr>
        <w:numPr>
          <w:ilvl w:val="0"/>
          <w:numId w:val="3"/>
        </w:numPr>
        <w:pBdr>
          <w:top w:val="nil"/>
          <w:left w:val="nil"/>
          <w:bottom w:val="nil"/>
          <w:right w:val="nil"/>
          <w:between w:val="nil"/>
        </w:pBdr>
        <w:spacing w:after="0" w:line="240" w:lineRule="auto"/>
        <w:jc w:val="both"/>
        <w:rPr>
          <w:rFonts w:ascii="Arial" w:hAnsi="Arial" w:cs="Arial"/>
        </w:rPr>
      </w:pPr>
      <w:r w:rsidRPr="005B16D8">
        <w:rPr>
          <w:rFonts w:ascii="Arial" w:hAnsi="Arial" w:cs="Arial"/>
          <w:color w:val="000000"/>
        </w:rPr>
        <w:t xml:space="preserve">Flux automatisé (CRON) avec un passage chaque nuit pour créer/modifier/supprimer des éléments de l’agenda (même source que pour les musées d’Orsay et de l’Orangerie – avec récupération uniquement des éléments liés à la jeunesse) </w:t>
      </w:r>
    </w:p>
    <w:p w:rsidR="005B16D8" w:rsidRPr="005B16D8" w:rsidRDefault="005B16D8" w:rsidP="005B16D8">
      <w:pPr>
        <w:numPr>
          <w:ilvl w:val="0"/>
          <w:numId w:val="3"/>
        </w:numPr>
        <w:pBdr>
          <w:top w:val="nil"/>
          <w:left w:val="nil"/>
          <w:bottom w:val="nil"/>
          <w:right w:val="nil"/>
          <w:between w:val="nil"/>
        </w:pBdr>
        <w:spacing w:after="0" w:line="240" w:lineRule="auto"/>
        <w:jc w:val="both"/>
        <w:rPr>
          <w:rFonts w:ascii="Arial" w:hAnsi="Arial" w:cs="Arial"/>
        </w:rPr>
      </w:pPr>
      <w:r w:rsidRPr="005B16D8">
        <w:rPr>
          <w:rFonts w:ascii="Arial" w:hAnsi="Arial" w:cs="Arial"/>
          <w:color w:val="000000"/>
        </w:rPr>
        <w:t xml:space="preserve">Espace « Mon compte » développé sur le </w:t>
      </w:r>
      <w:proofErr w:type="spellStart"/>
      <w:r w:rsidRPr="005B16D8">
        <w:rPr>
          <w:rFonts w:ascii="Arial" w:hAnsi="Arial" w:cs="Arial"/>
          <w:color w:val="000000"/>
        </w:rPr>
        <w:t>Drupal</w:t>
      </w:r>
      <w:proofErr w:type="spellEnd"/>
      <w:r w:rsidRPr="005B16D8">
        <w:rPr>
          <w:rFonts w:ascii="Arial" w:hAnsi="Arial" w:cs="Arial"/>
          <w:color w:val="000000"/>
        </w:rPr>
        <w:t xml:space="preserve"> directement (aucune interconnexion actuelle de ces comptes avec d’autres éléments)</w:t>
      </w:r>
    </w:p>
    <w:p w:rsidR="005B16D8" w:rsidRPr="005B16D8" w:rsidRDefault="005B16D8" w:rsidP="005B16D8">
      <w:pPr>
        <w:numPr>
          <w:ilvl w:val="0"/>
          <w:numId w:val="3"/>
        </w:numPr>
        <w:pBdr>
          <w:top w:val="nil"/>
          <w:left w:val="nil"/>
          <w:bottom w:val="nil"/>
          <w:right w:val="nil"/>
          <w:between w:val="nil"/>
        </w:pBdr>
        <w:spacing w:after="0" w:line="240" w:lineRule="auto"/>
        <w:jc w:val="both"/>
        <w:rPr>
          <w:rFonts w:ascii="Arial" w:hAnsi="Arial" w:cs="Arial"/>
        </w:rPr>
      </w:pPr>
      <w:r w:rsidRPr="005B16D8">
        <w:rPr>
          <w:rFonts w:ascii="Arial" w:hAnsi="Arial" w:cs="Arial"/>
          <w:color w:val="000000"/>
        </w:rPr>
        <w:t xml:space="preserve">Version contrastée </w:t>
      </w:r>
    </w:p>
    <w:p w:rsidR="005B16D8" w:rsidRPr="005B16D8" w:rsidRDefault="005B16D8" w:rsidP="005B16D8">
      <w:pPr>
        <w:numPr>
          <w:ilvl w:val="0"/>
          <w:numId w:val="3"/>
        </w:numPr>
        <w:pBdr>
          <w:top w:val="nil"/>
          <w:left w:val="nil"/>
          <w:bottom w:val="nil"/>
          <w:right w:val="nil"/>
          <w:between w:val="nil"/>
        </w:pBdr>
        <w:spacing w:after="0" w:line="240" w:lineRule="auto"/>
        <w:jc w:val="both"/>
        <w:rPr>
          <w:rFonts w:ascii="Arial" w:hAnsi="Arial" w:cs="Arial"/>
        </w:rPr>
      </w:pPr>
      <w:bookmarkStart w:id="18" w:name="_heading=h.3l18frh" w:colFirst="0" w:colLast="0"/>
      <w:bookmarkEnd w:id="18"/>
      <w:r w:rsidRPr="005B16D8">
        <w:rPr>
          <w:rFonts w:ascii="Arial" w:hAnsi="Arial" w:cs="Arial"/>
          <w:color w:val="000000"/>
        </w:rPr>
        <w:lastRenderedPageBreak/>
        <w:t>Connexion avec l’outil de gestion des collections (comme pour les sites du Musée d’Orsay et du Musée de l’Orangerie)</w:t>
      </w:r>
    </w:p>
    <w:p w:rsidR="005B16D8" w:rsidRPr="005B16D8" w:rsidRDefault="005B16D8" w:rsidP="005B16D8">
      <w:pPr>
        <w:numPr>
          <w:ilvl w:val="0"/>
          <w:numId w:val="3"/>
        </w:numPr>
        <w:pBdr>
          <w:top w:val="nil"/>
          <w:left w:val="nil"/>
          <w:bottom w:val="nil"/>
          <w:right w:val="nil"/>
          <w:between w:val="nil"/>
        </w:pBdr>
        <w:spacing w:after="0" w:line="240" w:lineRule="auto"/>
        <w:jc w:val="both"/>
        <w:rPr>
          <w:rFonts w:ascii="Arial" w:hAnsi="Arial" w:cs="Arial"/>
        </w:rPr>
      </w:pPr>
      <w:r w:rsidRPr="005B16D8">
        <w:rPr>
          <w:rFonts w:ascii="Arial" w:hAnsi="Arial" w:cs="Arial"/>
          <w:color w:val="000000"/>
        </w:rPr>
        <w:t>Google Tag Manager / connexion Piano + CMP (Fonctionnement identique aux sites des musées)</w:t>
      </w:r>
    </w:p>
    <w:p w:rsidR="005B16D8" w:rsidRPr="005B16D8" w:rsidRDefault="005B16D8" w:rsidP="005B16D8">
      <w:pPr>
        <w:rPr>
          <w:rFonts w:ascii="Arial" w:hAnsi="Arial" w:cs="Arial"/>
        </w:rPr>
      </w:pPr>
    </w:p>
    <w:p w:rsidR="005B16D8" w:rsidRPr="005B16D8" w:rsidRDefault="005B16D8" w:rsidP="005B16D8">
      <w:pPr>
        <w:pStyle w:val="Titre4"/>
        <w:numPr>
          <w:ilvl w:val="3"/>
          <w:numId w:val="9"/>
        </w:numPr>
        <w:ind w:hanging="648"/>
        <w:rPr>
          <w:rFonts w:ascii="Arial" w:hAnsi="Arial" w:cs="Arial"/>
        </w:rPr>
      </w:pPr>
      <w:r w:rsidRPr="005B16D8">
        <w:rPr>
          <w:rFonts w:ascii="Arial" w:hAnsi="Arial" w:cs="Arial"/>
        </w:rPr>
        <w:t xml:space="preserve">Volumétrie </w:t>
      </w:r>
    </w:p>
    <w:p w:rsidR="005B16D8" w:rsidRPr="005B16D8" w:rsidRDefault="005B16D8" w:rsidP="005B16D8">
      <w:pPr>
        <w:rPr>
          <w:rFonts w:ascii="Arial" w:hAnsi="Arial" w:cs="Arial"/>
        </w:rPr>
      </w:pPr>
    </w:p>
    <w:p w:rsidR="005B16D8" w:rsidRPr="005B16D8" w:rsidRDefault="005B16D8" w:rsidP="005B16D8">
      <w:pPr>
        <w:rPr>
          <w:rFonts w:ascii="Arial" w:hAnsi="Arial" w:cs="Arial"/>
        </w:rPr>
      </w:pPr>
      <w:r w:rsidRPr="005B16D8">
        <w:rPr>
          <w:rFonts w:ascii="Arial" w:hAnsi="Arial" w:cs="Arial"/>
        </w:rPr>
        <w:t>Sources : 37 Mo</w:t>
      </w:r>
    </w:p>
    <w:p w:rsidR="005B16D8" w:rsidRPr="005B16D8" w:rsidRDefault="005B16D8" w:rsidP="005B16D8">
      <w:pPr>
        <w:rPr>
          <w:rFonts w:ascii="Arial" w:hAnsi="Arial" w:cs="Arial"/>
        </w:rPr>
      </w:pPr>
      <w:r w:rsidRPr="005B16D8">
        <w:rPr>
          <w:rFonts w:ascii="Arial" w:hAnsi="Arial" w:cs="Arial"/>
        </w:rPr>
        <w:t>Espace total dédié = 1 To</w:t>
      </w:r>
    </w:p>
    <w:p w:rsidR="005B16D8" w:rsidRPr="005B16D8" w:rsidRDefault="005B16D8" w:rsidP="005B16D8">
      <w:pPr>
        <w:rPr>
          <w:rFonts w:ascii="Arial" w:hAnsi="Arial" w:cs="Arial"/>
        </w:rPr>
      </w:pPr>
      <w:r w:rsidRPr="005B16D8">
        <w:rPr>
          <w:rFonts w:ascii="Arial" w:hAnsi="Arial" w:cs="Arial"/>
        </w:rPr>
        <w:t>Espace utilisé actuel = 6,4 Go</w:t>
      </w:r>
    </w:p>
    <w:p w:rsidR="005B16D8" w:rsidRPr="005B16D8" w:rsidRDefault="005B16D8" w:rsidP="005B16D8">
      <w:pPr>
        <w:rPr>
          <w:rFonts w:ascii="Arial" w:hAnsi="Arial" w:cs="Arial"/>
        </w:rPr>
      </w:pPr>
    </w:p>
    <w:p w:rsidR="005B16D8" w:rsidRPr="005B16D8" w:rsidRDefault="005B16D8" w:rsidP="005B16D8">
      <w:pPr>
        <w:pStyle w:val="Titre4"/>
        <w:numPr>
          <w:ilvl w:val="3"/>
          <w:numId w:val="9"/>
        </w:numPr>
        <w:ind w:hanging="648"/>
        <w:rPr>
          <w:rFonts w:ascii="Arial" w:hAnsi="Arial" w:cs="Arial"/>
        </w:rPr>
      </w:pPr>
      <w:r w:rsidRPr="005B16D8">
        <w:rPr>
          <w:rFonts w:ascii="Arial" w:hAnsi="Arial" w:cs="Arial"/>
        </w:rPr>
        <w:t xml:space="preserve">Statistiques </w:t>
      </w:r>
    </w:p>
    <w:p w:rsidR="005B16D8" w:rsidRPr="005B16D8" w:rsidRDefault="005B16D8" w:rsidP="005B16D8">
      <w:pPr>
        <w:rPr>
          <w:rFonts w:ascii="Arial" w:hAnsi="Arial" w:cs="Arial"/>
        </w:rPr>
      </w:pPr>
    </w:p>
    <w:p w:rsidR="005B16D8" w:rsidRPr="005B16D8" w:rsidRDefault="005B16D8" w:rsidP="005B16D8">
      <w:pPr>
        <w:rPr>
          <w:rFonts w:ascii="Arial" w:hAnsi="Arial" w:cs="Arial"/>
        </w:rPr>
      </w:pPr>
      <w:r w:rsidRPr="005B16D8">
        <w:rPr>
          <w:rFonts w:ascii="Arial" w:hAnsi="Arial" w:cs="Arial"/>
        </w:rPr>
        <w:t>Du 1</w:t>
      </w:r>
      <w:r w:rsidRPr="005B16D8">
        <w:rPr>
          <w:rFonts w:ascii="Arial" w:hAnsi="Arial" w:cs="Arial"/>
          <w:vertAlign w:val="superscript"/>
        </w:rPr>
        <w:t>er</w:t>
      </w:r>
      <w:r w:rsidRPr="005B16D8">
        <w:rPr>
          <w:rFonts w:ascii="Arial" w:hAnsi="Arial" w:cs="Arial"/>
        </w:rPr>
        <w:t xml:space="preserve"> janvier 2022 au 31 décembre 2022, le site des Petits Mo a obtenu : </w:t>
      </w:r>
    </w:p>
    <w:p w:rsidR="005B16D8" w:rsidRPr="005B16D8" w:rsidRDefault="005B16D8" w:rsidP="005B16D8">
      <w:pPr>
        <w:numPr>
          <w:ilvl w:val="0"/>
          <w:numId w:val="7"/>
        </w:numPr>
        <w:pBdr>
          <w:top w:val="nil"/>
          <w:left w:val="nil"/>
          <w:bottom w:val="nil"/>
          <w:right w:val="nil"/>
          <w:between w:val="nil"/>
        </w:pBdr>
        <w:spacing w:after="0" w:line="240" w:lineRule="auto"/>
        <w:rPr>
          <w:rFonts w:ascii="Arial" w:hAnsi="Arial" w:cs="Arial"/>
        </w:rPr>
      </w:pPr>
      <w:r w:rsidRPr="005B16D8">
        <w:rPr>
          <w:rFonts w:ascii="Arial" w:hAnsi="Arial" w:cs="Arial"/>
          <w:color w:val="000000"/>
        </w:rPr>
        <w:t>64 000 visites (51% desktop ; 46% mobile)</w:t>
      </w:r>
    </w:p>
    <w:p w:rsidR="005B16D8" w:rsidRPr="005B16D8" w:rsidRDefault="005B16D8" w:rsidP="005B16D8">
      <w:pPr>
        <w:numPr>
          <w:ilvl w:val="0"/>
          <w:numId w:val="7"/>
        </w:numPr>
        <w:pBdr>
          <w:top w:val="nil"/>
          <w:left w:val="nil"/>
          <w:bottom w:val="nil"/>
          <w:right w:val="nil"/>
          <w:between w:val="nil"/>
        </w:pBdr>
        <w:spacing w:after="0" w:line="240" w:lineRule="auto"/>
        <w:rPr>
          <w:rFonts w:ascii="Arial" w:hAnsi="Arial" w:cs="Arial"/>
        </w:rPr>
      </w:pPr>
      <w:r w:rsidRPr="005B16D8">
        <w:rPr>
          <w:rFonts w:ascii="Arial" w:hAnsi="Arial" w:cs="Arial"/>
          <w:color w:val="000000"/>
        </w:rPr>
        <w:t xml:space="preserve">50 000 visiteurs uniques  </w:t>
      </w:r>
    </w:p>
    <w:p w:rsidR="005B16D8" w:rsidRDefault="005B16D8" w:rsidP="005B16D8">
      <w:pPr>
        <w:numPr>
          <w:ilvl w:val="0"/>
          <w:numId w:val="7"/>
        </w:numPr>
        <w:pBdr>
          <w:top w:val="nil"/>
          <w:left w:val="nil"/>
          <w:bottom w:val="nil"/>
          <w:right w:val="nil"/>
          <w:between w:val="nil"/>
        </w:pBdr>
        <w:spacing w:after="0" w:line="240" w:lineRule="auto"/>
      </w:pPr>
      <w:r w:rsidRPr="005B16D8">
        <w:rPr>
          <w:rFonts w:ascii="Arial" w:hAnsi="Arial" w:cs="Arial"/>
          <w:color w:val="000000"/>
        </w:rPr>
        <w:t xml:space="preserve">252 </w:t>
      </w:r>
      <w:bookmarkStart w:id="19" w:name="_GoBack"/>
      <w:bookmarkEnd w:id="19"/>
      <w:r w:rsidRPr="005B16D8">
        <w:rPr>
          <w:rFonts w:ascii="Arial" w:hAnsi="Arial" w:cs="Arial"/>
          <w:color w:val="000000"/>
        </w:rPr>
        <w:t>000 pages</w:t>
      </w:r>
      <w:r>
        <w:rPr>
          <w:rFonts w:ascii="Open Sans" w:hAnsi="Open Sans"/>
          <w:color w:val="000000"/>
        </w:rPr>
        <w:t xml:space="preserve"> vues </w:t>
      </w:r>
    </w:p>
    <w:sectPr w:rsidR="005B16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roman"/>
    <w:notTrueType/>
    <w:pitch w:val="default"/>
  </w:font>
  <w:font w:name="Open Sans">
    <w:altName w:val="Arial"/>
    <w:charset w:val="00"/>
    <w:family w:val="auto"/>
    <w:pitch w:val="default"/>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73635C"/>
    <w:multiLevelType w:val="multilevel"/>
    <w:tmpl w:val="F70C0F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106E6EDF"/>
    <w:multiLevelType w:val="multilevel"/>
    <w:tmpl w:val="4F001F42"/>
    <w:lvl w:ilvl="0">
      <w:start w:val="1"/>
      <w:numFmt w:val="bullet"/>
      <w:pStyle w:val="listeapuce"/>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9DB2A82"/>
    <w:multiLevelType w:val="multilevel"/>
    <w:tmpl w:val="FB2091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24144F0"/>
    <w:multiLevelType w:val="multilevel"/>
    <w:tmpl w:val="C624F17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BC0286F"/>
    <w:multiLevelType w:val="multilevel"/>
    <w:tmpl w:val="A78875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C62655F"/>
    <w:multiLevelType w:val="multilevel"/>
    <w:tmpl w:val="5446976E"/>
    <w:lvl w:ilvl="0">
      <w:start w:val="1"/>
      <w:numFmt w:val="decimal"/>
      <w:lvlText w:val="%1."/>
      <w:lvlJc w:val="left"/>
      <w:pPr>
        <w:ind w:left="360" w:hanging="360"/>
      </w:pPr>
    </w:lvl>
    <w:lvl w:ilvl="1">
      <w:start w:val="1"/>
      <w:numFmt w:val="decimal"/>
      <w:lvlText w:val="%1.%2."/>
      <w:lvlJc w:val="left"/>
      <w:pPr>
        <w:ind w:left="792" w:hanging="432"/>
      </w:pPr>
      <w:rPr>
        <w:sz w:val="28"/>
        <w:szCs w:val="28"/>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D15494D"/>
    <w:multiLevelType w:val="multilevel"/>
    <w:tmpl w:val="A7422F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34CE134C"/>
    <w:multiLevelType w:val="multilevel"/>
    <w:tmpl w:val="DF1E355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45FD3614"/>
    <w:multiLevelType w:val="multilevel"/>
    <w:tmpl w:val="9ED4D92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47677C08"/>
    <w:multiLevelType w:val="multilevel"/>
    <w:tmpl w:val="0E702244"/>
    <w:lvl w:ilvl="0">
      <w:start w:val="1"/>
      <w:numFmt w:val="bullet"/>
      <w:lvlText w:val="●"/>
      <w:lvlJc w:val="left"/>
      <w:pPr>
        <w:ind w:left="720" w:hanging="360"/>
      </w:pPr>
      <w:rPr>
        <w:rFonts w:ascii="Noto Sans Symbols" w:eastAsia="Noto Sans Symbols" w:hAnsi="Noto Sans Symbols" w:cs="Noto Sans Symbols"/>
      </w:rPr>
    </w:lvl>
    <w:lvl w:ilvl="1">
      <w:start w:val="1"/>
      <w:numFmt w:val="bullet"/>
      <w:pStyle w:val="Titre2"/>
      <w:lvlText w:val="o"/>
      <w:lvlJc w:val="left"/>
      <w:pPr>
        <w:ind w:left="1440" w:hanging="360"/>
      </w:pPr>
      <w:rPr>
        <w:rFonts w:ascii="Courier New" w:eastAsia="Courier New" w:hAnsi="Courier New" w:cs="Courier New"/>
      </w:rPr>
    </w:lvl>
    <w:lvl w:ilvl="2">
      <w:start w:val="1"/>
      <w:numFmt w:val="bullet"/>
      <w:pStyle w:val="Titre3"/>
      <w:lvlText w:val="▪"/>
      <w:lvlJc w:val="left"/>
      <w:pPr>
        <w:ind w:left="2160" w:hanging="360"/>
      </w:pPr>
      <w:rPr>
        <w:rFonts w:ascii="Noto Sans Symbols" w:eastAsia="Noto Sans Symbols" w:hAnsi="Noto Sans Symbols" w:cs="Noto Sans Symbols"/>
      </w:rPr>
    </w:lvl>
    <w:lvl w:ilvl="3">
      <w:start w:val="1"/>
      <w:numFmt w:val="bullet"/>
      <w:pStyle w:val="Titre4"/>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4E625D34"/>
    <w:multiLevelType w:val="multilevel"/>
    <w:tmpl w:val="BEE83BF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58CC48CF"/>
    <w:multiLevelType w:val="multilevel"/>
    <w:tmpl w:val="BE24166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 w15:restartNumberingAfterBreak="0">
    <w:nsid w:val="5F132BA4"/>
    <w:multiLevelType w:val="multilevel"/>
    <w:tmpl w:val="F0A8F7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6DE07A2C"/>
    <w:multiLevelType w:val="multilevel"/>
    <w:tmpl w:val="6B1A55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70D5588D"/>
    <w:multiLevelType w:val="multilevel"/>
    <w:tmpl w:val="B30A2F50"/>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num w:numId="1">
    <w:abstractNumId w:val="10"/>
  </w:num>
  <w:num w:numId="2">
    <w:abstractNumId w:val="1"/>
  </w:num>
  <w:num w:numId="3">
    <w:abstractNumId w:val="2"/>
  </w:num>
  <w:num w:numId="4">
    <w:abstractNumId w:val="12"/>
  </w:num>
  <w:num w:numId="5">
    <w:abstractNumId w:val="8"/>
  </w:num>
  <w:num w:numId="6">
    <w:abstractNumId w:val="4"/>
  </w:num>
  <w:num w:numId="7">
    <w:abstractNumId w:val="7"/>
  </w:num>
  <w:num w:numId="8">
    <w:abstractNumId w:val="11"/>
  </w:num>
  <w:num w:numId="9">
    <w:abstractNumId w:val="5"/>
  </w:num>
  <w:num w:numId="10">
    <w:abstractNumId w:val="13"/>
  </w:num>
  <w:num w:numId="11">
    <w:abstractNumId w:val="3"/>
  </w:num>
  <w:num w:numId="12">
    <w:abstractNumId w:val="0"/>
  </w:num>
  <w:num w:numId="13">
    <w:abstractNumId w:val="6"/>
  </w:num>
  <w:num w:numId="14">
    <w:abstractNumId w:val="14"/>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553"/>
    <w:rsid w:val="005A5B48"/>
    <w:rsid w:val="005B16D8"/>
    <w:rsid w:val="00861553"/>
    <w:rsid w:val="009409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C0E1C"/>
  <w15:chartTrackingRefBased/>
  <w15:docId w15:val="{B36B22F1-4F6A-4976-9E47-388872185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next w:val="Normal"/>
    <w:link w:val="Titre2Car"/>
    <w:uiPriority w:val="9"/>
    <w:unhideWhenUsed/>
    <w:qFormat/>
    <w:rsid w:val="005B16D8"/>
    <w:pPr>
      <w:keepNext/>
      <w:keepLines/>
      <w:numPr>
        <w:ilvl w:val="1"/>
        <w:numId w:val="15"/>
      </w:numPr>
      <w:spacing w:before="40" w:after="0" w:line="240" w:lineRule="auto"/>
      <w:outlineLvl w:val="1"/>
    </w:pPr>
    <w:rPr>
      <w:rFonts w:ascii="Univers" w:eastAsiaTheme="majorEastAsia" w:hAnsi="Univers" w:cstheme="majorBidi"/>
      <w:b/>
      <w:sz w:val="26"/>
      <w:szCs w:val="26"/>
      <w:lang w:eastAsia="fr-FR"/>
    </w:rPr>
  </w:style>
  <w:style w:type="paragraph" w:styleId="Titre3">
    <w:name w:val="heading 3"/>
    <w:basedOn w:val="Normal"/>
    <w:next w:val="Normal"/>
    <w:link w:val="Titre3Car"/>
    <w:uiPriority w:val="9"/>
    <w:unhideWhenUsed/>
    <w:qFormat/>
    <w:rsid w:val="005B16D8"/>
    <w:pPr>
      <w:keepNext/>
      <w:keepLines/>
      <w:numPr>
        <w:ilvl w:val="2"/>
        <w:numId w:val="15"/>
      </w:numPr>
      <w:spacing w:before="40" w:after="0" w:line="240" w:lineRule="auto"/>
      <w:outlineLvl w:val="2"/>
    </w:pPr>
    <w:rPr>
      <w:rFonts w:ascii="Univers" w:eastAsiaTheme="majorEastAsia" w:hAnsi="Univers" w:cstheme="majorBidi"/>
      <w:sz w:val="24"/>
      <w:szCs w:val="24"/>
      <w:lang w:eastAsia="fr-FR"/>
    </w:rPr>
  </w:style>
  <w:style w:type="paragraph" w:styleId="Titre4">
    <w:name w:val="heading 4"/>
    <w:basedOn w:val="Normal"/>
    <w:next w:val="Normal"/>
    <w:link w:val="Titre4Car"/>
    <w:uiPriority w:val="9"/>
    <w:unhideWhenUsed/>
    <w:qFormat/>
    <w:rsid w:val="005B16D8"/>
    <w:pPr>
      <w:keepNext/>
      <w:keepLines/>
      <w:numPr>
        <w:ilvl w:val="3"/>
        <w:numId w:val="15"/>
      </w:numPr>
      <w:spacing w:before="40" w:after="0" w:line="240" w:lineRule="auto"/>
      <w:outlineLvl w:val="3"/>
    </w:pPr>
    <w:rPr>
      <w:rFonts w:ascii="Univers" w:eastAsiaTheme="majorEastAsia" w:hAnsi="Univers" w:cstheme="majorBidi"/>
      <w:iCs/>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5B16D8"/>
    <w:rPr>
      <w:rFonts w:ascii="Univers" w:eastAsiaTheme="majorEastAsia" w:hAnsi="Univers" w:cstheme="majorBidi"/>
      <w:b/>
      <w:sz w:val="26"/>
      <w:szCs w:val="26"/>
      <w:lang w:eastAsia="fr-FR"/>
    </w:rPr>
  </w:style>
  <w:style w:type="character" w:customStyle="1" w:styleId="Titre3Car">
    <w:name w:val="Titre 3 Car"/>
    <w:basedOn w:val="Policepardfaut"/>
    <w:link w:val="Titre3"/>
    <w:uiPriority w:val="9"/>
    <w:rsid w:val="005B16D8"/>
    <w:rPr>
      <w:rFonts w:ascii="Univers" w:eastAsiaTheme="majorEastAsia" w:hAnsi="Univers" w:cstheme="majorBidi"/>
      <w:sz w:val="24"/>
      <w:szCs w:val="24"/>
      <w:lang w:eastAsia="fr-FR"/>
    </w:rPr>
  </w:style>
  <w:style w:type="character" w:customStyle="1" w:styleId="Titre4Car">
    <w:name w:val="Titre 4 Car"/>
    <w:basedOn w:val="Policepardfaut"/>
    <w:link w:val="Titre4"/>
    <w:uiPriority w:val="9"/>
    <w:rsid w:val="005B16D8"/>
    <w:rPr>
      <w:rFonts w:ascii="Univers" w:eastAsiaTheme="majorEastAsia" w:hAnsi="Univers" w:cstheme="majorBidi"/>
      <w:iCs/>
      <w:lang w:eastAsia="fr-FR"/>
    </w:rPr>
  </w:style>
  <w:style w:type="paragraph" w:styleId="En-tte">
    <w:name w:val="header"/>
    <w:basedOn w:val="Normal"/>
    <w:link w:val="En-tteCar"/>
    <w:unhideWhenUsed/>
    <w:rsid w:val="005B16D8"/>
    <w:pPr>
      <w:tabs>
        <w:tab w:val="center" w:pos="4536"/>
        <w:tab w:val="right" w:pos="9072"/>
      </w:tabs>
      <w:spacing w:after="0" w:line="240" w:lineRule="auto"/>
    </w:pPr>
    <w:rPr>
      <w:rFonts w:ascii="Univers" w:eastAsia="Open Sans" w:hAnsi="Univers" w:cs="Open Sans"/>
      <w:lang w:eastAsia="fr-FR"/>
    </w:rPr>
  </w:style>
  <w:style w:type="character" w:customStyle="1" w:styleId="En-tteCar">
    <w:name w:val="En-tête Car"/>
    <w:basedOn w:val="Policepardfaut"/>
    <w:link w:val="En-tte"/>
    <w:rsid w:val="005B16D8"/>
    <w:rPr>
      <w:rFonts w:ascii="Univers" w:eastAsia="Open Sans" w:hAnsi="Univers" w:cs="Open Sans"/>
      <w:lang w:eastAsia="fr-FR"/>
    </w:rPr>
  </w:style>
  <w:style w:type="paragraph" w:customStyle="1" w:styleId="listeapuce">
    <w:name w:val="liste a puce"/>
    <w:basedOn w:val="Normal"/>
    <w:link w:val="listeapuceCar"/>
    <w:qFormat/>
    <w:rsid w:val="005B16D8"/>
    <w:pPr>
      <w:numPr>
        <w:numId w:val="2"/>
      </w:numPr>
      <w:spacing w:before="40" w:after="100" w:line="276" w:lineRule="auto"/>
      <w:contextualSpacing/>
    </w:pPr>
    <w:rPr>
      <w:rFonts w:ascii="Calibri" w:eastAsia="Cambria" w:hAnsi="Calibri" w:cs="Calibri"/>
      <w:color w:val="000000"/>
      <w:szCs w:val="24"/>
      <w:lang w:eastAsia="fr-FR"/>
    </w:rPr>
  </w:style>
  <w:style w:type="character" w:customStyle="1" w:styleId="listeapuceCar">
    <w:name w:val="liste a puce Car"/>
    <w:basedOn w:val="Policepardfaut"/>
    <w:link w:val="listeapuce"/>
    <w:rsid w:val="005B16D8"/>
    <w:rPr>
      <w:rFonts w:ascii="Calibri" w:eastAsia="Cambria" w:hAnsi="Calibri" w:cs="Calibri"/>
      <w:color w:val="000000"/>
      <w:szCs w:val="24"/>
      <w:lang w:eastAsia="fr-FR"/>
    </w:rPr>
  </w:style>
  <w:style w:type="paragraph" w:styleId="Corpsdetexte2">
    <w:name w:val="Body Text 2"/>
    <w:basedOn w:val="Normal"/>
    <w:link w:val="Corpsdetexte2Car"/>
    <w:uiPriority w:val="99"/>
    <w:unhideWhenUsed/>
    <w:rsid w:val="005B16D8"/>
    <w:pPr>
      <w:spacing w:after="0" w:line="240" w:lineRule="auto"/>
      <w:jc w:val="both"/>
    </w:pPr>
    <w:rPr>
      <w:rFonts w:ascii="Univers" w:eastAsia="Open Sans" w:hAnsi="Univers" w:cs="Open Sans"/>
      <w:lang w:eastAsia="fr-FR"/>
    </w:rPr>
  </w:style>
  <w:style w:type="character" w:customStyle="1" w:styleId="Corpsdetexte2Car">
    <w:name w:val="Corps de texte 2 Car"/>
    <w:basedOn w:val="Policepardfaut"/>
    <w:link w:val="Corpsdetexte2"/>
    <w:uiPriority w:val="99"/>
    <w:rsid w:val="005B16D8"/>
    <w:rPr>
      <w:rFonts w:ascii="Univers" w:eastAsia="Open Sans" w:hAnsi="Univers" w:cs="Open Sans"/>
      <w:lang w:eastAsia="fr-FR"/>
    </w:rPr>
  </w:style>
  <w:style w:type="paragraph" w:styleId="Titre">
    <w:name w:val="Title"/>
    <w:basedOn w:val="Normal"/>
    <w:next w:val="Normal"/>
    <w:link w:val="TitreCar"/>
    <w:uiPriority w:val="10"/>
    <w:qFormat/>
    <w:rsid w:val="005B16D8"/>
    <w:pPr>
      <w:jc w:val="center"/>
    </w:pPr>
    <w:rPr>
      <w:b/>
      <w:sz w:val="32"/>
      <w:u w:val="single"/>
    </w:rPr>
  </w:style>
  <w:style w:type="character" w:customStyle="1" w:styleId="TitreCar">
    <w:name w:val="Titre Car"/>
    <w:basedOn w:val="Policepardfaut"/>
    <w:link w:val="Titre"/>
    <w:uiPriority w:val="10"/>
    <w:rsid w:val="005B16D8"/>
    <w:rPr>
      <w:b/>
      <w:sz w:val="3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etitsmo.fr" TargetMode="External"/><Relationship Id="rId13" Type="http://schemas.openxmlformats.org/officeDocument/2006/relationships/hyperlink" Target="https://www.boutiquesdemusees.fr/fr/boutique/musees/musee-de-orangeri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epmo-musees.fr/fr" TargetMode="External"/><Relationship Id="rId12" Type="http://schemas.openxmlformats.org/officeDocument/2006/relationships/hyperlink" Target="https://www.boutiquesdemusees.fr/fr/boutique/musees/musee-orsay/" TargetMode="External"/><Relationship Id="rId17" Type="http://schemas.openxmlformats.org/officeDocument/2006/relationships/hyperlink" Target="https://www.petitsmo.fr/explorer" TargetMode="External"/><Relationship Id="rId2" Type="http://schemas.openxmlformats.org/officeDocument/2006/relationships/styles" Target="styles.xml"/><Relationship Id="rId16" Type="http://schemas.openxmlformats.org/officeDocument/2006/relationships/hyperlink" Target="http://www.petitsmo.fr" TargetMode="External"/><Relationship Id="rId1" Type="http://schemas.openxmlformats.org/officeDocument/2006/relationships/numbering" Target="numbering.xml"/><Relationship Id="rId6" Type="http://schemas.openxmlformats.org/officeDocument/2006/relationships/hyperlink" Target="https://www.musee-orangerie.fr/fr" TargetMode="External"/><Relationship Id="rId11" Type="http://schemas.openxmlformats.org/officeDocument/2006/relationships/hyperlink" Target="https://www.musee-orsay.fr/fr/collections/recherche-avancee" TargetMode="External"/><Relationship Id="rId5" Type="http://schemas.openxmlformats.org/officeDocument/2006/relationships/hyperlink" Target="https://www.musee-orsay.fr/fr" TargetMode="External"/><Relationship Id="rId15" Type="http://schemas.openxmlformats.org/officeDocument/2006/relationships/hyperlink" Target="http://www.epmo-musees.fr" TargetMode="External"/><Relationship Id="rId10" Type="http://schemas.openxmlformats.org/officeDocument/2006/relationships/hyperlink" Target="http://www.musee-orangerie.fr"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musee-orsay.fr" TargetMode="External"/><Relationship Id="rId14"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7</Pages>
  <Words>1763</Words>
  <Characters>9697</Characters>
  <Application>Microsoft Office Word</Application>
  <DocSecurity>0</DocSecurity>
  <Lines>80</Lines>
  <Paragraphs>22</Paragraphs>
  <ScaleCrop>false</ScaleCrop>
  <Company>Musée d'Orsay</Company>
  <LinksUpToDate>false</LinksUpToDate>
  <CharactersWithSpaces>11438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VALETTE Hugo</dc:creator>
  <cp:keywords/>
  <dc:description/>
  <cp:lastModifiedBy>VALETTE Hugo</cp:lastModifiedBy>
  <cp:revision>2</cp:revision>
  <dcterms:created xsi:type="dcterms:W3CDTF">2024-12-24T13:46:00Z</dcterms:created>
  <dcterms:modified xsi:type="dcterms:W3CDTF">2024-12-24T13:51:00Z</dcterms:modified>
</cp:coreProperties>
</file>