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A2" w:rsidRPr="007E530E" w:rsidRDefault="00235DA2" w:rsidP="00317FA0">
      <w:pPr>
        <w:jc w:val="center"/>
        <w:rPr>
          <w:rFonts w:asciiTheme="minorHAnsi" w:hAnsiTheme="minorHAnsi" w:cstheme="minorHAnsi"/>
          <w:b/>
          <w:bCs/>
          <w:noProof/>
          <w:color w:val="1F497D" w:themeColor="text2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noProof/>
          <w:color w:val="1F497D" w:themeColor="text2"/>
          <w:sz w:val="22"/>
          <w:szCs w:val="22"/>
        </w:rPr>
        <w:drawing>
          <wp:inline distT="0" distB="0" distL="0" distR="0">
            <wp:extent cx="5759450" cy="5219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 GH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DA2" w:rsidRPr="007E530E" w:rsidRDefault="00235DA2" w:rsidP="00317FA0">
      <w:pPr>
        <w:jc w:val="center"/>
        <w:rPr>
          <w:rFonts w:asciiTheme="minorHAnsi" w:hAnsiTheme="minorHAnsi" w:cstheme="minorHAnsi"/>
          <w:b/>
          <w:bCs/>
          <w:noProof/>
          <w:color w:val="1F497D" w:themeColor="text2"/>
          <w:sz w:val="22"/>
          <w:szCs w:val="22"/>
        </w:rPr>
      </w:pPr>
    </w:p>
    <w:p w:rsidR="001808F0" w:rsidRPr="007E530E" w:rsidRDefault="001808F0" w:rsidP="004A6E00">
      <w:pPr>
        <w:shd w:val="clear" w:color="auto" w:fill="31849B" w:themeFill="accent5" w:themeFillShade="BF"/>
        <w:jc w:val="center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CHARTE DES ESSAIS DE DISPOSITIFS MEDICAUX STERILES  </w:t>
      </w:r>
    </w:p>
    <w:p w:rsidR="001808F0" w:rsidRPr="007E530E" w:rsidRDefault="001808F0" w:rsidP="004A6E00">
      <w:pPr>
        <w:shd w:val="clear" w:color="auto" w:fill="31849B" w:themeFill="accent5" w:themeFillShade="BF"/>
        <w:jc w:val="center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A </w:t>
      </w:r>
      <w:r w:rsidR="00045A3D" w:rsidRPr="007E530E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L’ATTENTION DES</w:t>
      </w:r>
      <w:r w:rsidRPr="007E530E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FOURNISSEURS</w:t>
      </w:r>
    </w:p>
    <w:p w:rsidR="001808F0" w:rsidRPr="007E530E" w:rsidRDefault="001808F0" w:rsidP="005552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5552FA">
      <w:pPr>
        <w:jc w:val="both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7E530E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Préalablement à tout essai, le fournisseur devra impérativement prendre RDV avec l’équipe pharmaceutique et le médecin (et si concerné, l’ingénieur Biomédical) </w:t>
      </w:r>
    </w:p>
    <w:p w:rsidR="001808F0" w:rsidRPr="007E530E" w:rsidRDefault="001808F0" w:rsidP="005552FA">
      <w:pPr>
        <w:jc w:val="both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7E530E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A l’issue de ces présentations, le fournisseur pourra envoyer des échantillons pour essai dans les conditions précisées ci-après.</w:t>
      </w:r>
      <w:r w:rsidR="00860750" w:rsidRPr="007E530E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OBJET :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Contractualiser les missions des différents intervenants lors d'un essai de dispositif </w:t>
      </w:r>
      <w:r w:rsidR="00045A3D" w:rsidRPr="007E530E">
        <w:rPr>
          <w:rFonts w:asciiTheme="minorHAnsi" w:hAnsiTheme="minorHAnsi" w:cstheme="minorHAnsi"/>
          <w:sz w:val="22"/>
          <w:szCs w:val="22"/>
        </w:rPr>
        <w:t>médical pharmaceutique</w:t>
      </w:r>
      <w:r w:rsidRPr="007E530E">
        <w:rPr>
          <w:rFonts w:asciiTheme="minorHAnsi" w:hAnsiTheme="minorHAnsi" w:cstheme="minorHAnsi"/>
          <w:sz w:val="22"/>
          <w:szCs w:val="22"/>
        </w:rPr>
        <w:t>. Cela concerne tous les Dispositifs Médicaux Stériles implantables ou non.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DOMAINE D'APPLICATION : 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Les essais de type recherche biomédicale ne sont pas concernés par ce document</w:t>
      </w:r>
      <w:r w:rsidRPr="007E530E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Sont concernés l'ensemble des dispositifs médicaux implantables ou non implantables gérés par la pharmacie Euromédecine.</w:t>
      </w:r>
    </w:p>
    <w:p w:rsidR="001808F0" w:rsidRPr="007E530E" w:rsidRDefault="001808F0" w:rsidP="001808F0">
      <w:pPr>
        <w:ind w:left="720" w:hanging="11"/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Les personnes habilitées à réaliser des essais sont désignées par le praticien responsable de l'unité médicale ou le cadre de santé.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color w:val="3366FF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color w:val="3366FF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DEFINITIONS :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DMI :</w:t>
      </w:r>
      <w:r w:rsidRPr="007E530E">
        <w:rPr>
          <w:rFonts w:asciiTheme="minorHAnsi" w:hAnsiTheme="minorHAnsi" w:cstheme="minorHAnsi"/>
          <w:sz w:val="22"/>
          <w:szCs w:val="22"/>
        </w:rPr>
        <w:t xml:space="preserve"> dispositif médical implantable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 xml:space="preserve">DMS : </w:t>
      </w:r>
      <w:r w:rsidRPr="007E530E">
        <w:rPr>
          <w:rFonts w:asciiTheme="minorHAnsi" w:hAnsiTheme="minorHAnsi" w:cstheme="minorHAnsi"/>
          <w:sz w:val="22"/>
          <w:szCs w:val="22"/>
        </w:rPr>
        <w:t>dispositif médical stérile non implantable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UPDMS :</w:t>
      </w:r>
      <w:r w:rsidRPr="007E530E">
        <w:rPr>
          <w:rFonts w:asciiTheme="minorHAnsi" w:hAnsiTheme="minorHAnsi" w:cstheme="minorHAnsi"/>
          <w:sz w:val="22"/>
          <w:szCs w:val="22"/>
        </w:rPr>
        <w:t xml:space="preserve"> Unité Pharmaceutique des Dispositifs Médicaux Stériles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Echantillon :</w:t>
      </w:r>
      <w:r w:rsidRPr="007E530E">
        <w:rPr>
          <w:rFonts w:asciiTheme="minorHAnsi" w:hAnsiTheme="minorHAnsi" w:cstheme="minorHAnsi"/>
          <w:sz w:val="22"/>
          <w:szCs w:val="22"/>
        </w:rPr>
        <w:t xml:space="preserve"> Dispositif utilisé pour son évaluation clinique.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 xml:space="preserve">Spécimen </w:t>
      </w:r>
      <w:r w:rsidRPr="007E530E">
        <w:rPr>
          <w:rFonts w:asciiTheme="minorHAnsi" w:hAnsiTheme="minorHAnsi" w:cstheme="minorHAnsi"/>
          <w:sz w:val="22"/>
          <w:szCs w:val="22"/>
        </w:rPr>
        <w:t xml:space="preserve">: Dispositif permettant la sélection puis la comparaison avec les produits livrés. Ce </w:t>
      </w:r>
      <w:r w:rsidR="00127554" w:rsidRPr="007E530E">
        <w:rPr>
          <w:rFonts w:asciiTheme="minorHAnsi" w:hAnsiTheme="minorHAnsi" w:cstheme="minorHAnsi"/>
          <w:sz w:val="22"/>
          <w:szCs w:val="22"/>
        </w:rPr>
        <w:t>dispositif n</w:t>
      </w:r>
      <w:r w:rsidRPr="007E530E">
        <w:rPr>
          <w:rFonts w:asciiTheme="minorHAnsi" w:hAnsiTheme="minorHAnsi" w:cstheme="minorHAnsi"/>
          <w:sz w:val="22"/>
          <w:szCs w:val="22"/>
        </w:rPr>
        <w:t>‘est pas destiné à être utilisé.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 xml:space="preserve">MISE EN PLACE DES </w:t>
      </w:r>
      <w:r w:rsidR="00127554" w:rsidRPr="007E530E">
        <w:rPr>
          <w:rFonts w:asciiTheme="minorHAnsi" w:hAnsiTheme="minorHAnsi" w:cstheme="minorHAnsi"/>
          <w:b/>
          <w:sz w:val="22"/>
          <w:szCs w:val="22"/>
          <w:u w:val="single"/>
        </w:rPr>
        <w:t>ESSAIS :</w:t>
      </w:r>
      <w:r w:rsidRPr="007E530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    </w:t>
      </w:r>
    </w:p>
    <w:p w:rsidR="001808F0" w:rsidRPr="007E530E" w:rsidRDefault="005552FA" w:rsidP="001808F0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Tout DMS</w:t>
      </w:r>
      <w:r w:rsidR="001808F0" w:rsidRPr="007E530E">
        <w:rPr>
          <w:rFonts w:asciiTheme="minorHAnsi" w:hAnsiTheme="minorHAnsi" w:cstheme="minorHAnsi"/>
          <w:sz w:val="22"/>
          <w:szCs w:val="22"/>
        </w:rPr>
        <w:t xml:space="preserve"> doit être impérativement être présenté par le fournisseur à l’équipe pharmaceutique. </w:t>
      </w:r>
    </w:p>
    <w:p w:rsidR="001808F0" w:rsidRPr="007E530E" w:rsidRDefault="001808F0" w:rsidP="001808F0">
      <w:pPr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  <w:u w:val="single"/>
        </w:rPr>
        <w:t>Présentation à l’équipe pharmaceutique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Le fournisseur doit prendre RDV en contactant le secrétariat de la Pharmacie Euromédecine au 04.67.33.20.20.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Un dossier technique complet </w:t>
      </w:r>
      <w:r w:rsidR="00127554" w:rsidRPr="007E530E">
        <w:rPr>
          <w:rFonts w:asciiTheme="minorHAnsi" w:hAnsiTheme="minorHAnsi" w:cstheme="minorHAnsi"/>
          <w:sz w:val="22"/>
          <w:szCs w:val="22"/>
        </w:rPr>
        <w:t>doit être</w:t>
      </w:r>
      <w:r w:rsidRPr="007E530E">
        <w:rPr>
          <w:rFonts w:asciiTheme="minorHAnsi" w:hAnsiTheme="minorHAnsi" w:cstheme="minorHAnsi"/>
          <w:sz w:val="22"/>
          <w:szCs w:val="22"/>
        </w:rPr>
        <w:t xml:space="preserve"> remis lors du </w:t>
      </w:r>
      <w:r w:rsidR="00127554" w:rsidRPr="007E530E">
        <w:rPr>
          <w:rFonts w:asciiTheme="minorHAnsi" w:hAnsiTheme="minorHAnsi" w:cstheme="minorHAnsi"/>
          <w:sz w:val="22"/>
          <w:szCs w:val="22"/>
        </w:rPr>
        <w:t>RDV :</w:t>
      </w:r>
      <w:r w:rsidRPr="007E530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Composition du dossier technique : </w:t>
      </w:r>
    </w:p>
    <w:p w:rsidR="004A6E00" w:rsidRPr="007E530E" w:rsidRDefault="004A6E00" w:rsidP="001808F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Fiche Dossier d’information DM CHRU Montpellier (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cf</w:t>
      </w:r>
      <w:proofErr w:type="spellEnd"/>
      <w:r w:rsidRPr="007E530E">
        <w:rPr>
          <w:rFonts w:asciiTheme="minorHAnsi" w:hAnsiTheme="minorHAnsi" w:cstheme="minorHAnsi"/>
          <w:sz w:val="22"/>
          <w:szCs w:val="22"/>
        </w:rPr>
        <w:t xml:space="preserve"> annexe 1) incluant l’ensemble des équipements ou accessoires connexes</w:t>
      </w: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Attestation marquage CE à jour</w:t>
      </w: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Notice d’utilisation </w:t>
      </w: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Fiche de Stérilisation si le dispositif est 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autoclavable</w:t>
      </w:r>
      <w:proofErr w:type="spellEnd"/>
      <w:r w:rsidRPr="007E530E">
        <w:rPr>
          <w:rFonts w:asciiTheme="minorHAnsi" w:hAnsiTheme="minorHAnsi" w:cstheme="minorHAnsi"/>
          <w:sz w:val="22"/>
          <w:szCs w:val="22"/>
        </w:rPr>
        <w:t xml:space="preserve"> ou si son utilisation nécessite du matériel ancillaire 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autoclavable</w:t>
      </w:r>
      <w:proofErr w:type="spellEnd"/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Note d’intérêt thérapeutique (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cf</w:t>
      </w:r>
      <w:proofErr w:type="spellEnd"/>
      <w:r w:rsidRPr="007E530E">
        <w:rPr>
          <w:rFonts w:asciiTheme="minorHAnsi" w:hAnsiTheme="minorHAnsi" w:cstheme="minorHAnsi"/>
          <w:sz w:val="22"/>
          <w:szCs w:val="22"/>
        </w:rPr>
        <w:t xml:space="preserve"> annexe 2)</w:t>
      </w: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Bibliographie/ Publications</w:t>
      </w:r>
    </w:p>
    <w:p w:rsidR="001808F0" w:rsidRPr="007E530E" w:rsidRDefault="001808F0" w:rsidP="004A6E0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SPECIMEN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Une documentation commerciale n'est pas suffisante.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 </w:t>
      </w:r>
      <w:r w:rsidRPr="007E530E">
        <w:rPr>
          <w:rFonts w:asciiTheme="minorHAnsi" w:hAnsiTheme="minorHAnsi" w:cstheme="minorHAnsi"/>
          <w:b/>
          <w:sz w:val="22"/>
          <w:szCs w:val="22"/>
        </w:rPr>
        <w:t>Si le DMS essayé est un consommable lié à une machine, le fournisseur devra joindre la fiche de mise à disposition d'un équipement médical délivrée par un ingénieur biomédical</w:t>
      </w:r>
      <w:r w:rsidRPr="007E530E">
        <w:rPr>
          <w:rFonts w:asciiTheme="minorHAnsi" w:hAnsiTheme="minorHAnsi" w:cstheme="minorHAnsi"/>
          <w:sz w:val="22"/>
          <w:szCs w:val="22"/>
        </w:rPr>
        <w:t>.</w:t>
      </w:r>
    </w:p>
    <w:p w:rsidR="001808F0" w:rsidRPr="007E530E" w:rsidRDefault="001808F0" w:rsidP="001808F0">
      <w:pPr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La mise en place de l'essai est réalisable après validation du dossier technique par l’équipe pharmaceutique.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  <w:u w:val="single"/>
        </w:rPr>
        <w:t xml:space="preserve">Envoi des échantillons à la Pharmacie </w:t>
      </w:r>
      <w:r w:rsidR="00127554" w:rsidRPr="007E530E">
        <w:rPr>
          <w:rFonts w:asciiTheme="minorHAnsi" w:hAnsiTheme="minorHAnsi" w:cstheme="minorHAnsi"/>
          <w:sz w:val="22"/>
          <w:szCs w:val="22"/>
          <w:u w:val="single"/>
        </w:rPr>
        <w:t>Euromédecine :</w:t>
      </w:r>
      <w:r w:rsidRPr="007E530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1808F0" w:rsidRPr="007E530E" w:rsidRDefault="001808F0" w:rsidP="001808F0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Principe :</w:t>
      </w:r>
      <w:r w:rsidR="005552FA" w:rsidRPr="007E530E">
        <w:rPr>
          <w:rFonts w:asciiTheme="minorHAnsi" w:hAnsiTheme="minorHAnsi" w:cstheme="minorHAnsi"/>
          <w:sz w:val="22"/>
          <w:szCs w:val="22"/>
        </w:rPr>
        <w:t xml:space="preserve"> TOUS les DMS</w:t>
      </w:r>
      <w:r w:rsidRPr="007E530E">
        <w:rPr>
          <w:rFonts w:asciiTheme="minorHAnsi" w:hAnsiTheme="minorHAnsi" w:cstheme="minorHAnsi"/>
          <w:sz w:val="22"/>
          <w:szCs w:val="22"/>
        </w:rPr>
        <w:t xml:space="preserve"> faisant l’objet d’un essai doivent être impérativement envoyés à la Pharmacie Euromédecine. To</w:t>
      </w:r>
      <w:bookmarkStart w:id="0" w:name="_GoBack"/>
      <w:bookmarkEnd w:id="0"/>
      <w:r w:rsidRPr="007E530E">
        <w:rPr>
          <w:rFonts w:asciiTheme="minorHAnsi" w:hAnsiTheme="minorHAnsi" w:cstheme="minorHAnsi"/>
          <w:sz w:val="22"/>
          <w:szCs w:val="22"/>
        </w:rPr>
        <w:t>ute fourniture d’échantillons supplémentaires doit être autorisée par l’équipe pharmaceutique.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A titre exceptionnel :</w:t>
      </w:r>
      <w:r w:rsidRPr="007E530E">
        <w:rPr>
          <w:rFonts w:asciiTheme="minorHAnsi" w:hAnsiTheme="minorHAnsi" w:cstheme="minorHAnsi"/>
          <w:sz w:val="22"/>
          <w:szCs w:val="22"/>
        </w:rPr>
        <w:t xml:space="preserve"> Une livraison directe dans le service de soins nécessite impérativement </w:t>
      </w:r>
      <w:r w:rsidR="00127554" w:rsidRPr="007E530E">
        <w:rPr>
          <w:rFonts w:asciiTheme="minorHAnsi" w:hAnsiTheme="minorHAnsi" w:cstheme="minorHAnsi"/>
          <w:sz w:val="22"/>
          <w:szCs w:val="22"/>
        </w:rPr>
        <w:t>un accord</w:t>
      </w:r>
      <w:r w:rsidRPr="007E530E">
        <w:rPr>
          <w:rFonts w:asciiTheme="minorHAnsi" w:hAnsiTheme="minorHAnsi" w:cstheme="minorHAnsi"/>
          <w:sz w:val="22"/>
          <w:szCs w:val="22"/>
        </w:rPr>
        <w:t xml:space="preserve"> préalable du pharmacien.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4A6E00" w:rsidRPr="007E530E" w:rsidRDefault="004A6E00" w:rsidP="004A6E0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1985" w:right="17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Pharmacie EUROMEDECINE</w:t>
      </w:r>
    </w:p>
    <w:p w:rsidR="004A6E00" w:rsidRPr="007E530E" w:rsidRDefault="004A6E00" w:rsidP="004A6E0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1985" w:right="17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Echantillons pour ESSAI N°XXXXXX</w:t>
      </w:r>
    </w:p>
    <w:p w:rsidR="004A6E00" w:rsidRPr="007E530E" w:rsidRDefault="004A6E00" w:rsidP="004A6E0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1985" w:right="17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Secteur ACHATS DE PHARMACIE</w:t>
      </w:r>
    </w:p>
    <w:p w:rsidR="004A6E00" w:rsidRPr="007E530E" w:rsidRDefault="004A6E00" w:rsidP="004A6E0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1985" w:right="17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499 RUE DU Caducée</w:t>
      </w:r>
    </w:p>
    <w:p w:rsidR="004A6E00" w:rsidRPr="007E530E" w:rsidRDefault="004A6E00" w:rsidP="004A6E0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1985" w:right="17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34790 GRABELS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Chaque livraison du fournisseur doit être accompagnée d'un bon de livraison comportant les références, les n° de lot, les désignations et les quantités.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color w:val="339966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 xml:space="preserve">ATTENTION ! Les </w:t>
      </w:r>
      <w:r w:rsidR="005552FA"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DMS</w:t>
      </w:r>
      <w:r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 xml:space="preserve"> :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7E01D1" w:rsidRPr="007E530E" w:rsidRDefault="0091226A" w:rsidP="0091226A">
      <w:pPr>
        <w:pStyle w:val="Paragraphedeliste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E530E">
        <w:rPr>
          <w:rFonts w:asciiTheme="minorHAnsi" w:hAnsiTheme="minorHAnsi" w:cstheme="minorHAnsi"/>
          <w:i/>
          <w:iCs/>
          <w:sz w:val="22"/>
          <w:szCs w:val="22"/>
        </w:rPr>
        <w:t>Acheminés</w:t>
      </w:r>
      <w:r w:rsidR="001808F0" w:rsidRPr="007E530E">
        <w:rPr>
          <w:rFonts w:asciiTheme="minorHAnsi" w:hAnsiTheme="minorHAnsi" w:cstheme="minorHAnsi"/>
          <w:i/>
          <w:iCs/>
          <w:sz w:val="22"/>
          <w:szCs w:val="22"/>
        </w:rPr>
        <w:t xml:space="preserve"> directement dans les services par les fournisseurs sans avoir transit</w:t>
      </w:r>
      <w:r w:rsidR="007E01D1" w:rsidRPr="007E530E">
        <w:rPr>
          <w:rFonts w:asciiTheme="minorHAnsi" w:hAnsiTheme="minorHAnsi" w:cstheme="minorHAnsi"/>
          <w:i/>
          <w:iCs/>
          <w:sz w:val="22"/>
          <w:szCs w:val="22"/>
        </w:rPr>
        <w:t>é par la pharmacie Euromédecine</w:t>
      </w:r>
    </w:p>
    <w:p w:rsidR="001808F0" w:rsidRPr="007E530E" w:rsidRDefault="0091226A" w:rsidP="0091226A">
      <w:pPr>
        <w:pStyle w:val="Paragraphedeliste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E530E">
        <w:rPr>
          <w:rFonts w:asciiTheme="minorHAnsi" w:hAnsiTheme="minorHAnsi" w:cstheme="minorHAnsi"/>
          <w:i/>
          <w:iCs/>
          <w:sz w:val="22"/>
          <w:szCs w:val="22"/>
        </w:rPr>
        <w:t>Provenant</w:t>
      </w:r>
      <w:r w:rsidR="001808F0" w:rsidRPr="007E530E">
        <w:rPr>
          <w:rFonts w:asciiTheme="minorHAnsi" w:hAnsiTheme="minorHAnsi" w:cstheme="minorHAnsi"/>
          <w:i/>
          <w:iCs/>
          <w:sz w:val="22"/>
          <w:szCs w:val="22"/>
        </w:rPr>
        <w:t xml:space="preserve"> de congrès ou autres établissements de santé</w:t>
      </w:r>
    </w:p>
    <w:p w:rsidR="001808F0" w:rsidRPr="007E530E" w:rsidRDefault="0091226A" w:rsidP="0091226A">
      <w:pPr>
        <w:pStyle w:val="Paragraphedeliste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E530E">
        <w:rPr>
          <w:rFonts w:asciiTheme="minorHAnsi" w:hAnsiTheme="minorHAnsi" w:cstheme="minorHAnsi"/>
          <w:i/>
          <w:iCs/>
          <w:sz w:val="22"/>
          <w:szCs w:val="22"/>
        </w:rPr>
        <w:t>Laissés</w:t>
      </w:r>
      <w:r w:rsidR="00127554" w:rsidRPr="007E530E">
        <w:rPr>
          <w:rFonts w:asciiTheme="minorHAnsi" w:hAnsiTheme="minorHAnsi" w:cstheme="minorHAnsi"/>
          <w:i/>
          <w:iCs/>
          <w:sz w:val="22"/>
          <w:szCs w:val="22"/>
        </w:rPr>
        <w:t xml:space="preserve"> pour une</w:t>
      </w:r>
      <w:r w:rsidR="001808F0" w:rsidRPr="007E530E">
        <w:rPr>
          <w:rFonts w:asciiTheme="minorHAnsi" w:hAnsiTheme="minorHAnsi" w:cstheme="minorHAnsi"/>
          <w:i/>
          <w:iCs/>
          <w:sz w:val="22"/>
          <w:szCs w:val="22"/>
        </w:rPr>
        <w:t xml:space="preserve"> formation ou autre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1808F0" w:rsidRPr="007E530E" w:rsidRDefault="0091226A" w:rsidP="0091226A">
      <w:pPr>
        <w:ind w:firstLine="708"/>
        <w:jc w:val="both"/>
        <w:rPr>
          <w:rFonts w:asciiTheme="minorHAnsi" w:hAnsiTheme="minorHAnsi" w:cstheme="minorHAnsi"/>
          <w:b/>
          <w:bCs/>
          <w:iCs/>
          <w:color w:val="FF0000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u w:val="single"/>
        </w:rPr>
        <w:sym w:font="Wingdings" w:char="F0E0"/>
      </w:r>
      <w:r w:rsidR="001808F0"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u w:val="single"/>
        </w:rPr>
        <w:t xml:space="preserve"> Seront refusés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1808F0" w:rsidRPr="007E530E" w:rsidRDefault="00127554" w:rsidP="001808F0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E530E">
        <w:rPr>
          <w:rFonts w:asciiTheme="minorHAnsi" w:hAnsiTheme="minorHAnsi" w:cstheme="minorHAnsi"/>
          <w:bCs/>
          <w:iCs/>
          <w:sz w:val="22"/>
          <w:szCs w:val="22"/>
        </w:rPr>
        <w:t>L</w:t>
      </w:r>
      <w:r w:rsidRPr="007E530E">
        <w:rPr>
          <w:rFonts w:asciiTheme="minorHAnsi" w:hAnsiTheme="minorHAnsi" w:cstheme="minorHAnsi"/>
          <w:iCs/>
          <w:sz w:val="22"/>
          <w:szCs w:val="22"/>
        </w:rPr>
        <w:t>es DMS</w:t>
      </w:r>
      <w:r w:rsidR="001808F0" w:rsidRPr="007E530E">
        <w:rPr>
          <w:rFonts w:asciiTheme="minorHAnsi" w:hAnsiTheme="minorHAnsi" w:cstheme="minorHAnsi"/>
          <w:iCs/>
          <w:sz w:val="22"/>
          <w:szCs w:val="22"/>
        </w:rPr>
        <w:t xml:space="preserve"> n’ayant fait l’objet d’aucun accord pharmaceutique ne seront pas </w:t>
      </w:r>
      <w:r w:rsidR="005552FA" w:rsidRPr="007E530E">
        <w:rPr>
          <w:rFonts w:asciiTheme="minorHAnsi" w:hAnsiTheme="minorHAnsi" w:cstheme="minorHAnsi"/>
          <w:iCs/>
          <w:sz w:val="22"/>
          <w:szCs w:val="22"/>
        </w:rPr>
        <w:t>tracés (pas de fiche d'essai CH</w:t>
      </w:r>
      <w:r w:rsidR="001808F0" w:rsidRPr="007E530E">
        <w:rPr>
          <w:rFonts w:asciiTheme="minorHAnsi" w:hAnsiTheme="minorHAnsi" w:cstheme="minorHAnsi"/>
          <w:iCs/>
          <w:sz w:val="22"/>
          <w:szCs w:val="22"/>
        </w:rPr>
        <w:t xml:space="preserve">U).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7E530E">
        <w:rPr>
          <w:rFonts w:asciiTheme="minorHAnsi" w:hAnsiTheme="minorHAnsi" w:cstheme="minorHAnsi"/>
          <w:iCs/>
          <w:sz w:val="22"/>
          <w:szCs w:val="22"/>
        </w:rPr>
        <w:t xml:space="preserve">En cas de rappel de ces produits par le fournisseur </w:t>
      </w:r>
      <w:r w:rsidR="00127554" w:rsidRPr="007E530E">
        <w:rPr>
          <w:rFonts w:asciiTheme="minorHAnsi" w:hAnsiTheme="minorHAnsi" w:cstheme="minorHAnsi"/>
          <w:iCs/>
          <w:sz w:val="22"/>
          <w:szCs w:val="22"/>
        </w:rPr>
        <w:t>ou ANSM</w:t>
      </w:r>
      <w:r w:rsidRPr="007E530E">
        <w:rPr>
          <w:rFonts w:asciiTheme="minorHAnsi" w:hAnsiTheme="minorHAnsi" w:cstheme="minorHAnsi"/>
          <w:iCs/>
          <w:sz w:val="22"/>
          <w:szCs w:val="22"/>
        </w:rPr>
        <w:t xml:space="preserve"> ou de déclaration d’incident par l’utilisateur, aucune procédure de matériovigilance ne pourra être mise en œuvre.</w:t>
      </w:r>
      <w:r w:rsidRPr="007E530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Les responsabilités du fournisseur et de l'utilisateur sont alors directement engagées.</w:t>
      </w:r>
    </w:p>
    <w:p w:rsidR="007E01D1" w:rsidRPr="007E530E" w:rsidRDefault="007E01D1" w:rsidP="001808F0">
      <w:pPr>
        <w:jc w:val="both"/>
        <w:rPr>
          <w:rFonts w:asciiTheme="minorHAnsi" w:hAnsiTheme="minorHAnsi" w:cstheme="minorHAnsi"/>
          <w:color w:val="339966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color w:val="339966"/>
          <w:sz w:val="22"/>
          <w:szCs w:val="22"/>
        </w:rPr>
      </w:pPr>
    </w:p>
    <w:p w:rsidR="004A6E00" w:rsidRPr="007E530E" w:rsidRDefault="004A6E00" w:rsidP="001808F0">
      <w:pPr>
        <w:jc w:val="both"/>
        <w:rPr>
          <w:rFonts w:asciiTheme="minorHAnsi" w:hAnsiTheme="minorHAnsi" w:cstheme="minorHAnsi"/>
          <w:color w:val="339966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  <w:u w:val="single"/>
        </w:rPr>
        <w:t xml:space="preserve">Enregistrement informatique par la </w:t>
      </w:r>
      <w:r w:rsidR="00127554" w:rsidRPr="007E530E">
        <w:rPr>
          <w:rFonts w:asciiTheme="minorHAnsi" w:hAnsiTheme="minorHAnsi" w:cstheme="minorHAnsi"/>
          <w:sz w:val="22"/>
          <w:szCs w:val="22"/>
          <w:u w:val="single"/>
        </w:rPr>
        <w:t>Pharmacie :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</w:rPr>
        <w:t>Les données du bon de livraison sont enregistrées informatiquement sur la base de gestion des essais de la Pharmacie.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Une fiche d’évaluation est éditée pour chaque article : un n° d'enregistrement est attribué.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Aucune autre fiche que celle du CHRU n'est acceptée. </w:t>
      </w:r>
    </w:p>
    <w:p w:rsidR="0091226A" w:rsidRPr="007E530E" w:rsidRDefault="0091226A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  <w:u w:val="single"/>
        </w:rPr>
        <w:t>Formation :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Il incombe au fournisseur d'assurer l'information et la formation des équipes à la bonne utilisation du dispositif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CONTACTS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4A6E00">
      <w:pPr>
        <w:numPr>
          <w:ilvl w:val="1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UPDMS</w:t>
      </w:r>
      <w:r w:rsidR="004A6E00" w:rsidRPr="007E530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Pharmaciens :</w:t>
      </w:r>
    </w:p>
    <w:p w:rsidR="001808F0" w:rsidRPr="007E530E" w:rsidRDefault="001808F0" w:rsidP="001808F0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Style w:val="Lienhypertexte"/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Christine FAURE-CHAZELLES </w:t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hyperlink r:id="rId11" w:history="1">
        <w:r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c-faurechazelles@chu-montpellier.fr</w:t>
        </w:r>
      </w:hyperlink>
    </w:p>
    <w:p w:rsidR="001808F0" w:rsidRPr="007E530E" w:rsidRDefault="001808F0" w:rsidP="001808F0">
      <w:pPr>
        <w:jc w:val="both"/>
        <w:rPr>
          <w:rStyle w:val="Lienhypertexte"/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Jérôme PERREY</w:t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hyperlink r:id="rId12" w:history="1">
        <w:r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j-perrey@chu-montpellier.fr</w:t>
        </w:r>
      </w:hyperlink>
    </w:p>
    <w:p w:rsidR="002547E0" w:rsidRPr="007E530E" w:rsidRDefault="002547E0" w:rsidP="002547E0">
      <w:pPr>
        <w:jc w:val="both"/>
        <w:rPr>
          <w:rStyle w:val="Lienhypertexte"/>
          <w:rFonts w:asciiTheme="minorHAnsi" w:hAnsiTheme="minorHAnsi" w:cstheme="minorHAnsi"/>
          <w:iCs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Secrétariat Euromédecine</w:t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hyperlink r:id="rId13" w:history="1">
        <w:r w:rsidRPr="007E530E">
          <w:rPr>
            <w:rStyle w:val="Lienhypertexte"/>
            <w:rFonts w:asciiTheme="minorHAnsi" w:hAnsiTheme="minorHAnsi" w:cstheme="minorHAnsi"/>
            <w:iCs/>
            <w:sz w:val="22"/>
            <w:szCs w:val="22"/>
          </w:rPr>
          <w:t>phar-euro-sec@chu-montpellier.fr</w:t>
        </w:r>
      </w:hyperlink>
    </w:p>
    <w:p w:rsidR="0091226A" w:rsidRPr="007E530E" w:rsidRDefault="0091226A" w:rsidP="002547E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547E0" w:rsidRPr="007E530E" w:rsidRDefault="002547E0" w:rsidP="002547E0">
      <w:pPr>
        <w:ind w:left="3540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Tel : </w:t>
      </w:r>
      <w:r w:rsidRPr="007E530E">
        <w:rPr>
          <w:rFonts w:asciiTheme="minorHAnsi" w:hAnsiTheme="minorHAnsi" w:cstheme="minorHAnsi"/>
          <w:iCs/>
          <w:sz w:val="22"/>
          <w:szCs w:val="22"/>
        </w:rPr>
        <w:t>04.67.33.20.20 - Fax : 04 67 33 22 29</w:t>
      </w:r>
    </w:p>
    <w:p w:rsidR="00905D7A" w:rsidRPr="007E530E" w:rsidRDefault="002547E0" w:rsidP="002547E0">
      <w:pPr>
        <w:jc w:val="both"/>
        <w:rPr>
          <w:rStyle w:val="Lienhypertexte"/>
          <w:rFonts w:asciiTheme="minorHAnsi" w:hAnsiTheme="minorHAnsi" w:cstheme="minorHAnsi"/>
          <w:sz w:val="22"/>
          <w:szCs w:val="22"/>
          <w:u w:val="none"/>
        </w:rPr>
      </w:pP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  <w:r w:rsidRPr="007E530E">
        <w:rPr>
          <w:rStyle w:val="Lienhypertexte"/>
          <w:rFonts w:asciiTheme="minorHAnsi" w:hAnsiTheme="minorHAnsi" w:cstheme="minorHAnsi"/>
          <w:sz w:val="22"/>
          <w:szCs w:val="22"/>
          <w:u w:val="none"/>
        </w:rPr>
        <w:tab/>
      </w:r>
    </w:p>
    <w:p w:rsidR="001808F0" w:rsidRPr="007E530E" w:rsidRDefault="001808F0" w:rsidP="001808F0">
      <w:pPr>
        <w:jc w:val="both"/>
        <w:rPr>
          <w:rStyle w:val="Lienhypertexte"/>
          <w:rFonts w:asciiTheme="minorHAnsi" w:hAnsiTheme="minorHAnsi" w:cstheme="minorHAnsi"/>
          <w:sz w:val="22"/>
          <w:szCs w:val="22"/>
        </w:rPr>
      </w:pPr>
    </w:p>
    <w:p w:rsidR="00C76785" w:rsidRPr="007E530E" w:rsidRDefault="00C76785" w:rsidP="00C7678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Dispositifs médicaux non implantables :</w:t>
      </w:r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Marine GIROIX,</w:t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  <w:t>04.67.33.20.33</w:t>
      </w:r>
    </w:p>
    <w:p w:rsidR="00C76785" w:rsidRPr="007E530E" w:rsidRDefault="00090D2C" w:rsidP="00C76785">
      <w:pPr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C76785"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m-giroix@chu-montpellier.fr</w:t>
        </w:r>
      </w:hyperlink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Pénélope CHATAIN</w:t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  <w:t>04.67.33.25.81</w:t>
      </w:r>
    </w:p>
    <w:p w:rsidR="00C76785" w:rsidRPr="007E530E" w:rsidRDefault="00090D2C" w:rsidP="00C76785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hyperlink r:id="rId15" w:history="1">
        <w:r w:rsidR="00C76785"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p-chatain@chu-montpellier.fr</w:t>
        </w:r>
      </w:hyperlink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</w:t>
      </w:r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Loïc BILLIET,</w:t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  <w:t>04.67.33.20.26</w:t>
      </w:r>
    </w:p>
    <w:p w:rsidR="00C76785" w:rsidRPr="007E530E" w:rsidRDefault="00090D2C" w:rsidP="00C76785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hyperlink r:id="rId16" w:history="1">
        <w:r w:rsidR="00C76785"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l-billiet@chu-montpellier.fr</w:t>
        </w:r>
      </w:hyperlink>
      <w:r w:rsidR="00C76785" w:rsidRPr="007E530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C76785" w:rsidRPr="007E530E" w:rsidRDefault="00C76785" w:rsidP="00C767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6785" w:rsidRPr="007E530E" w:rsidRDefault="00C76785" w:rsidP="00C7678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Dispositifs médicaux implantables</w:t>
      </w:r>
    </w:p>
    <w:p w:rsidR="00C76785" w:rsidRPr="007E530E" w:rsidRDefault="00C76785" w:rsidP="00C76785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C76785" w:rsidRPr="007E530E" w:rsidRDefault="00C76785" w:rsidP="00C7678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7E530E">
        <w:rPr>
          <w:rFonts w:asciiTheme="minorHAnsi" w:hAnsiTheme="minorHAnsi" w:cstheme="minorHAnsi"/>
          <w:sz w:val="22"/>
          <w:szCs w:val="22"/>
          <w:lang w:val="en-US"/>
        </w:rPr>
        <w:t>Nilame</w:t>
      </w:r>
      <w:proofErr w:type="spellEnd"/>
      <w:r w:rsidRPr="007E530E">
        <w:rPr>
          <w:rFonts w:asciiTheme="minorHAnsi" w:hAnsiTheme="minorHAnsi" w:cstheme="minorHAnsi"/>
          <w:sz w:val="22"/>
          <w:szCs w:val="22"/>
          <w:lang w:val="en-US"/>
        </w:rPr>
        <w:t xml:space="preserve"> BILLOTTET,</w:t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Pr="007E530E">
        <w:rPr>
          <w:rFonts w:asciiTheme="minorHAnsi" w:hAnsiTheme="minorHAnsi" w:cstheme="minorHAnsi"/>
          <w:sz w:val="22"/>
          <w:szCs w:val="22"/>
          <w:lang w:val="en-US"/>
        </w:rPr>
        <w:t>04.67.33.20.44</w:t>
      </w:r>
    </w:p>
    <w:p w:rsidR="00C76785" w:rsidRPr="007E530E" w:rsidRDefault="00090D2C" w:rsidP="00C76785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17" w:history="1">
        <w:r w:rsidR="00C76785" w:rsidRPr="007E530E">
          <w:rPr>
            <w:rStyle w:val="Lienhypertexte"/>
            <w:rFonts w:asciiTheme="minorHAnsi" w:hAnsiTheme="minorHAnsi" w:cstheme="minorHAnsi"/>
            <w:sz w:val="22"/>
            <w:szCs w:val="22"/>
            <w:lang w:val="en-US"/>
          </w:rPr>
          <w:t>n-billottet@chu-montpellier.fr</w:t>
        </w:r>
      </w:hyperlink>
    </w:p>
    <w:p w:rsidR="001808F0" w:rsidRPr="007E530E" w:rsidRDefault="001808F0" w:rsidP="001808F0">
      <w:pPr>
        <w:jc w:val="both"/>
        <w:rPr>
          <w:rStyle w:val="Lienhypertexte"/>
          <w:rFonts w:asciiTheme="minorHAnsi" w:hAnsiTheme="minorHAnsi" w:cstheme="minorHAnsi"/>
          <w:sz w:val="22"/>
          <w:szCs w:val="22"/>
        </w:rPr>
      </w:pPr>
      <w:r w:rsidRPr="007E530E">
        <w:rPr>
          <w:rStyle w:val="Lienhypertexte"/>
          <w:rFonts w:asciiTheme="minorHAnsi" w:hAnsiTheme="minorHAnsi" w:cstheme="minorHAnsi"/>
          <w:sz w:val="22"/>
          <w:szCs w:val="22"/>
        </w:rPr>
        <w:t xml:space="preserve">                                </w:t>
      </w:r>
    </w:p>
    <w:p w:rsidR="004A6E00" w:rsidRPr="007E530E" w:rsidRDefault="004A6E00" w:rsidP="001808F0">
      <w:pPr>
        <w:jc w:val="both"/>
        <w:rPr>
          <w:rStyle w:val="Lienhypertexte"/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4A6E00">
      <w:pPr>
        <w:numPr>
          <w:ilvl w:val="1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Secteur Achats de Pharmacie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</w:p>
    <w:p w:rsidR="0091226A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Acheteurs</w:t>
      </w:r>
      <w:r w:rsidRPr="007E530E">
        <w:rPr>
          <w:rFonts w:asciiTheme="minorHAnsi" w:hAnsiTheme="minorHAnsi" w:cstheme="minorHAnsi"/>
          <w:sz w:val="22"/>
          <w:szCs w:val="22"/>
        </w:rPr>
        <w:t> :</w:t>
      </w:r>
      <w:r w:rsidRPr="007E530E">
        <w:rPr>
          <w:rFonts w:asciiTheme="minorHAnsi" w:hAnsiTheme="minorHAnsi" w:cstheme="minorHAnsi"/>
          <w:sz w:val="22"/>
          <w:szCs w:val="22"/>
        </w:rPr>
        <w:tab/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  <w:r w:rsidRPr="007E530E">
        <w:rPr>
          <w:rFonts w:asciiTheme="minorHAnsi" w:hAnsiTheme="minorHAnsi" w:cstheme="minorHAnsi"/>
          <w:sz w:val="22"/>
          <w:szCs w:val="22"/>
        </w:rPr>
        <w:tab/>
      </w:r>
    </w:p>
    <w:p w:rsidR="001808F0" w:rsidRPr="007E530E" w:rsidRDefault="00127554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Victoria IASPARRO</w:t>
      </w:r>
    </w:p>
    <w:p w:rsidR="001808F0" w:rsidRPr="007E530E" w:rsidRDefault="00127554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Cécile RANAWAKA</w:t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ab/>
      </w:r>
    </w:p>
    <w:p w:rsidR="007755CE" w:rsidRPr="007E530E" w:rsidRDefault="00127554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Charlotte BUCHET</w:t>
      </w:r>
    </w:p>
    <w:p w:rsidR="009D3F9A" w:rsidRPr="007E530E" w:rsidRDefault="0091226A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Emma POUTIER</w:t>
      </w:r>
    </w:p>
    <w:p w:rsidR="004A6E00" w:rsidRPr="007E530E" w:rsidRDefault="004A6E0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76785" w:rsidRPr="007E530E" w:rsidRDefault="004A6E00" w:rsidP="004A6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hyperlink r:id="rId18" w:history="1">
        <w:r w:rsidR="001808F0" w:rsidRPr="007E530E">
          <w:rPr>
            <w:rStyle w:val="Lienhypertexte"/>
            <w:rFonts w:asciiTheme="minorHAnsi" w:hAnsiTheme="minorHAnsi" w:cstheme="minorHAnsi"/>
            <w:sz w:val="22"/>
            <w:szCs w:val="22"/>
          </w:rPr>
          <w:t>achats-pharmacie@chu-montpellier.fr</w:t>
        </w:r>
      </w:hyperlink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2547E0" w:rsidRPr="007E530E">
        <w:rPr>
          <w:rFonts w:asciiTheme="minorHAnsi" w:hAnsiTheme="minorHAnsi" w:cstheme="minorHAnsi"/>
          <w:sz w:val="22"/>
          <w:szCs w:val="22"/>
        </w:rPr>
        <w:tab/>
      </w:r>
      <w:r w:rsidR="001808F0" w:rsidRPr="007E530E">
        <w:rPr>
          <w:rFonts w:asciiTheme="minorHAnsi" w:hAnsiTheme="minorHAnsi" w:cstheme="minorHAnsi"/>
          <w:sz w:val="22"/>
          <w:szCs w:val="22"/>
        </w:rPr>
        <w:t>04.67.33.</w:t>
      </w:r>
      <w:r w:rsidR="0091226A" w:rsidRPr="007E530E">
        <w:rPr>
          <w:rFonts w:asciiTheme="minorHAnsi" w:hAnsiTheme="minorHAnsi" w:cstheme="minorHAnsi"/>
          <w:sz w:val="22"/>
          <w:szCs w:val="22"/>
        </w:rPr>
        <w:t>20.20</w:t>
      </w:r>
    </w:p>
    <w:p w:rsidR="0091226A" w:rsidRPr="007E530E" w:rsidRDefault="0091226A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:rsidR="001808F0" w:rsidRPr="007E530E" w:rsidRDefault="001808F0" w:rsidP="001808F0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ANNEXES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76785" w:rsidRPr="007E530E" w:rsidRDefault="00C76785" w:rsidP="001808F0">
      <w:pPr>
        <w:tabs>
          <w:tab w:val="left" w:pos="2835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tabs>
          <w:tab w:val="left" w:pos="2835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Annexe 1</w:t>
      </w:r>
      <w:r w:rsidRPr="007E530E">
        <w:rPr>
          <w:rFonts w:asciiTheme="minorHAnsi" w:hAnsiTheme="minorHAnsi" w:cstheme="minorHAnsi"/>
          <w:sz w:val="22"/>
          <w:szCs w:val="22"/>
        </w:rPr>
        <w:t xml:space="preserve"> : Dossier d’information DISPOSITIF MEDICAL- CHRU Montpellier</w:t>
      </w:r>
    </w:p>
    <w:p w:rsidR="005552FA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</w:rPr>
        <w:t>Annexe 2</w:t>
      </w:r>
      <w:r w:rsidRPr="007E530E">
        <w:rPr>
          <w:rFonts w:asciiTheme="minorHAnsi" w:hAnsiTheme="minorHAnsi" w:cstheme="minorHAnsi"/>
          <w:sz w:val="22"/>
          <w:szCs w:val="22"/>
        </w:rPr>
        <w:t> : Note d'intérêt thérapeutique hospitalier du Fournisseur</w:t>
      </w:r>
    </w:p>
    <w:p w:rsidR="00C76785" w:rsidRPr="007E530E" w:rsidRDefault="00C76785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C76785" w:rsidP="0091226A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sz w:val="22"/>
          <w:szCs w:val="22"/>
        </w:rPr>
        <w:br w:type="page"/>
      </w:r>
      <w:r w:rsidR="001808F0" w:rsidRPr="007E530E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lastRenderedPageBreak/>
        <w:t>Annexe 1</w:t>
      </w:r>
    </w:p>
    <w:p w:rsidR="001808F0" w:rsidRPr="007E530E" w:rsidRDefault="001808F0" w:rsidP="001808F0">
      <w:pPr>
        <w:pStyle w:val="Titre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Dossier d’information DISPOSITIF MEDICAL- CHRU Montpellier</w:t>
      </w:r>
    </w:p>
    <w:p w:rsidR="001808F0" w:rsidRPr="007E530E" w:rsidRDefault="001808F0" w:rsidP="001808F0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b/>
          <w:sz w:val="22"/>
          <w:szCs w:val="22"/>
          <w:u w:val="single"/>
        </w:rPr>
        <w:t>Remarque</w:t>
      </w:r>
      <w:r w:rsidRPr="007E530E">
        <w:rPr>
          <w:rFonts w:asciiTheme="minorHAnsi" w:hAnsiTheme="minorHAnsi" w:cstheme="minorHAnsi"/>
          <w:sz w:val="22"/>
          <w:szCs w:val="22"/>
        </w:rPr>
        <w:t xml:space="preserve"> : Selon le dispositif médical (DM) concerné, ce dossier concernera une </w:t>
      </w:r>
      <w:r w:rsidRPr="007E530E">
        <w:rPr>
          <w:rFonts w:asciiTheme="minorHAnsi" w:hAnsiTheme="minorHAnsi" w:cstheme="minorHAnsi"/>
          <w:sz w:val="22"/>
          <w:szCs w:val="22"/>
          <w:u w:val="single"/>
        </w:rPr>
        <w:t>référence</w:t>
      </w:r>
      <w:r w:rsidRPr="007E530E">
        <w:rPr>
          <w:rFonts w:asciiTheme="minorHAnsi" w:hAnsiTheme="minorHAnsi" w:cstheme="minorHAnsi"/>
          <w:sz w:val="22"/>
          <w:szCs w:val="22"/>
        </w:rPr>
        <w:t xml:space="preserve">, un </w:t>
      </w:r>
      <w:r w:rsidR="002547E0" w:rsidRPr="007E530E">
        <w:rPr>
          <w:rFonts w:asciiTheme="minorHAnsi" w:hAnsiTheme="minorHAnsi" w:cstheme="minorHAnsi"/>
          <w:sz w:val="22"/>
          <w:szCs w:val="22"/>
          <w:u w:val="single"/>
        </w:rPr>
        <w:t>type</w:t>
      </w:r>
      <w:r w:rsidR="002547E0" w:rsidRPr="007E530E">
        <w:rPr>
          <w:rFonts w:asciiTheme="minorHAnsi" w:hAnsiTheme="minorHAnsi" w:cstheme="minorHAnsi"/>
          <w:sz w:val="22"/>
          <w:szCs w:val="22"/>
        </w:rPr>
        <w:t xml:space="preserve"> ou</w:t>
      </w:r>
      <w:r w:rsidRPr="007E530E">
        <w:rPr>
          <w:rFonts w:asciiTheme="minorHAnsi" w:hAnsiTheme="minorHAnsi" w:cstheme="minorHAnsi"/>
          <w:sz w:val="22"/>
          <w:szCs w:val="22"/>
        </w:rPr>
        <w:t xml:space="preserve"> une </w:t>
      </w:r>
      <w:r w:rsidRPr="007E530E">
        <w:rPr>
          <w:rFonts w:asciiTheme="minorHAnsi" w:hAnsiTheme="minorHAnsi" w:cstheme="minorHAnsi"/>
          <w:sz w:val="22"/>
          <w:szCs w:val="22"/>
          <w:u w:val="single"/>
        </w:rPr>
        <w:t>famille</w:t>
      </w:r>
      <w:r w:rsidRPr="007E530E">
        <w:rPr>
          <w:rFonts w:asciiTheme="minorHAnsi" w:hAnsiTheme="minorHAnsi" w:cstheme="minorHAnsi"/>
          <w:sz w:val="22"/>
          <w:szCs w:val="22"/>
        </w:rPr>
        <w:t xml:space="preserve"> de DM</w:t>
      </w:r>
    </w:p>
    <w:p w:rsidR="0091226A" w:rsidRPr="007E530E" w:rsidRDefault="0091226A" w:rsidP="001808F0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847" w:type="dxa"/>
        <w:tblInd w:w="-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833"/>
        <w:gridCol w:w="2341"/>
        <w:gridCol w:w="2108"/>
        <w:gridCol w:w="585"/>
        <w:gridCol w:w="284"/>
        <w:gridCol w:w="408"/>
        <w:gridCol w:w="17"/>
        <w:gridCol w:w="284"/>
        <w:gridCol w:w="141"/>
        <w:gridCol w:w="142"/>
        <w:gridCol w:w="567"/>
        <w:gridCol w:w="284"/>
        <w:gridCol w:w="2693"/>
      </w:tblGrid>
      <w:tr w:rsidR="001808F0" w:rsidRPr="007E530E" w:rsidTr="0091226A">
        <w:trPr>
          <w:trHeight w:val="677"/>
        </w:trPr>
        <w:tc>
          <w:tcPr>
            <w:tcW w:w="702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ind w:right="-177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   Renseignements administratifs concernant </w:t>
            </w:r>
          </w:p>
          <w:p w:rsidR="001808F0" w:rsidRPr="007E530E" w:rsidRDefault="001808F0" w:rsidP="00A94DFA">
            <w:pPr>
              <w:ind w:right="-177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l’entreprise</w:t>
            </w:r>
          </w:p>
        </w:tc>
        <w:tc>
          <w:tcPr>
            <w:tcW w:w="38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ind w:right="-1771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Date de mise à jour : </w:t>
            </w:r>
          </w:p>
          <w:p w:rsidR="001808F0" w:rsidRPr="007E530E" w:rsidRDefault="001808F0" w:rsidP="00A94DFA">
            <w:pPr>
              <w:ind w:right="-1771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Date d’édition : </w:t>
            </w:r>
          </w:p>
        </w:tc>
      </w:tr>
      <w:tr w:rsidR="001808F0" w:rsidRPr="007E530E" w:rsidTr="0091226A"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1.1</w:t>
            </w:r>
          </w:p>
        </w:tc>
        <w:tc>
          <w:tcPr>
            <w:tcW w:w="53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Nom :</w:t>
            </w:r>
          </w:p>
        </w:tc>
        <w:tc>
          <w:tcPr>
            <w:tcW w:w="453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1.2</w:t>
            </w:r>
          </w:p>
        </w:tc>
        <w:tc>
          <w:tcPr>
            <w:tcW w:w="53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Adresse complète :</w:t>
            </w:r>
          </w:p>
          <w:p w:rsidR="001808F0" w:rsidRPr="007E530E" w:rsidRDefault="001808F0" w:rsidP="00A94DFA">
            <w:pPr>
              <w:pStyle w:val="Titre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2547E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Tel :</w:t>
            </w:r>
            <w:r w:rsidR="001808F0"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Fax :</w:t>
            </w:r>
          </w:p>
          <w:p w:rsidR="001808F0" w:rsidRPr="007E530E" w:rsidRDefault="002547E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  <w:r w:rsidR="001808F0"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Site internet :</w:t>
            </w:r>
          </w:p>
        </w:tc>
      </w:tr>
      <w:tr w:rsidR="001808F0" w:rsidRPr="007E530E" w:rsidTr="0091226A"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1.3</w:t>
            </w:r>
          </w:p>
        </w:tc>
        <w:tc>
          <w:tcPr>
            <w:tcW w:w="53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Coordonnées du correspondant matériovigilance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Tel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Fax :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e-mail :</w:t>
            </w:r>
          </w:p>
        </w:tc>
      </w:tr>
      <w:tr w:rsidR="001808F0" w:rsidRPr="007E530E" w:rsidTr="0091226A">
        <w:trPr>
          <w:cantSplit/>
        </w:trPr>
        <w:tc>
          <w:tcPr>
            <w:tcW w:w="10847" w:type="dxa"/>
            <w:gridSpan w:val="14"/>
            <w:tcBorders>
              <w:top w:val="single" w:sz="2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 Informations sur dispositif ou équipement</w:t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2.1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pStyle w:val="Titre5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  <w:u w:val="single"/>
                <w:lang w:val="fr-FR"/>
              </w:rPr>
              <w:t>Dénomination commune</w:t>
            </w:r>
            <w:r w:rsidRPr="007E530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 : </w:t>
            </w:r>
          </w:p>
          <w:p w:rsidR="001808F0" w:rsidRPr="007E530E" w:rsidRDefault="001808F0" w:rsidP="00A94DFA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2.2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Dénomination commerciale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2.3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Code Classification CLADIMED :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2.4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Code LPPR*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(ex TIPS si applicable) : </w:t>
            </w:r>
          </w:p>
          <w:p w:rsidR="001808F0" w:rsidRPr="007E530E" w:rsidRDefault="001808F0" w:rsidP="00A94DFA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* « liste des produits et prestations remboursables » inscrits sur la liste prévue à l’article L 165-1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2.5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Classe du DM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Directive de l’UE applicable :</w:t>
            </w:r>
          </w:p>
          <w:p w:rsidR="001808F0" w:rsidRPr="007E530E" w:rsidRDefault="001808F0" w:rsidP="00A94DFA">
            <w:pPr>
              <w:pStyle w:val="Titre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Selon Annexe n°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Numéro de l’organisme notifié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Date d'autorisation par l'ANSM de mise en service sur le territoire</w:t>
            </w:r>
            <w:r w:rsidRPr="007E53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Cs/>
                <w:sz w:val="22"/>
                <w:szCs w:val="22"/>
              </w:rPr>
              <w:t>R. 5211-65-1 du CSP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Date de première mise sur le marché dans l’UE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Fabricant du DM :  </w:t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2.6</w:t>
            </w:r>
          </w:p>
        </w:tc>
        <w:tc>
          <w:tcPr>
            <w:tcW w:w="9854" w:type="dxa"/>
            <w:gridSpan w:val="12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Descriptif du dispositif (avec photo, schéma, dimensions, volume, …)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:rsidR="001808F0" w:rsidRPr="007E530E" w:rsidRDefault="002547E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Peut</w:t>
            </w:r>
            <w:r w:rsidR="001808F0"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être relié au point 2.8 : selon fiche technique.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Eléments à préciser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Trousse : Oui/Non          Si Oui : Composition de la trousse</w:t>
            </w:r>
          </w:p>
          <w:p w:rsidR="001808F0" w:rsidRPr="007E530E" w:rsidRDefault="001808F0" w:rsidP="00A94DFA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Insertion photos</w:t>
            </w:r>
          </w:p>
        </w:tc>
      </w:tr>
      <w:tr w:rsidR="001808F0" w:rsidRPr="007E530E" w:rsidTr="0091226A">
        <w:trPr>
          <w:cantSplit/>
          <w:trHeight w:val="490"/>
        </w:trPr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2.7</w:t>
            </w:r>
          </w:p>
        </w:tc>
        <w:tc>
          <w:tcPr>
            <w:tcW w:w="9854" w:type="dxa"/>
            <w:gridSpan w:val="12"/>
            <w:tcBorders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Références Catalogue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: peut être relié au point 2.8 : selon fiche technique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Pour chaque référence préciser :</w:t>
            </w: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54" w:type="dxa"/>
            <w:gridSpan w:val="12"/>
            <w:tcBorders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REFERENCE :</w:t>
            </w:r>
          </w:p>
          <w:p w:rsidR="001808F0" w:rsidRPr="007E530E" w:rsidRDefault="001808F0" w:rsidP="00A94DFA">
            <w:pPr>
              <w:tabs>
                <w:tab w:val="left" w:pos="12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Conditionnement / emballages</w:t>
            </w:r>
          </w:p>
        </w:tc>
      </w:tr>
      <w:tr w:rsidR="001808F0" w:rsidRPr="007E530E" w:rsidTr="0091226A">
        <w:trPr>
          <w:cantSplit/>
          <w:trHeight w:val="415"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6" w:type="dxa"/>
            <w:gridSpan w:val="5"/>
            <w:vMerge w:val="restart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UCD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(Unité de Commande)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CDT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(Multiple de l’UCD)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QML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  <w:trHeight w:val="415"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6" w:type="dxa"/>
            <w:gridSpan w:val="5"/>
            <w:vMerge/>
            <w:tcBorders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851" w:type="dxa"/>
            <w:gridSpan w:val="2"/>
            <w:tcBorders>
              <w:bottom w:val="nil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  <w:trHeight w:val="415"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6" w:type="dxa"/>
            <w:gridSpan w:val="5"/>
            <w:vMerge/>
            <w:tcBorders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54" w:type="dxa"/>
            <w:gridSpan w:val="12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Descriptif de la référence : </w:t>
            </w: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gridSpan w:val="10"/>
            <w:tcBorders>
              <w:top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gridSpan w:val="10"/>
            <w:tcBorders>
              <w:top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gridSpan w:val="10"/>
            <w:tcBorders>
              <w:top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54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 de la référence : </w:t>
            </w: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  <w:trHeight w:val="225"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3" w:type="dxa"/>
            <w:gridSpan w:val="11"/>
            <w:tcBorders>
              <w:top w:val="nil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  <w:trHeight w:val="695"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5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Etiquetage 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: copie (fac-similé du modèle d’étiquetage)</w:t>
            </w:r>
          </w:p>
          <w:p w:rsidR="001808F0" w:rsidRPr="007E530E" w:rsidRDefault="001808F0" w:rsidP="00A94DFA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Insertion image</w:t>
            </w:r>
          </w:p>
        </w:tc>
      </w:tr>
    </w:tbl>
    <w:p w:rsidR="008F136D" w:rsidRPr="007E530E" w:rsidRDefault="008F136D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8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833"/>
        <w:gridCol w:w="1493"/>
        <w:gridCol w:w="1984"/>
        <w:gridCol w:w="425"/>
        <w:gridCol w:w="1418"/>
        <w:gridCol w:w="1134"/>
        <w:gridCol w:w="3402"/>
      </w:tblGrid>
      <w:tr w:rsidR="001808F0" w:rsidRPr="007E530E" w:rsidTr="0091226A">
        <w:trPr>
          <w:cantSplit/>
        </w:trPr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2.8</w:t>
            </w:r>
          </w:p>
        </w:tc>
        <w:tc>
          <w:tcPr>
            <w:tcW w:w="9856" w:type="dxa"/>
            <w:gridSpan w:val="6"/>
            <w:tcBorders>
              <w:top w:val="single" w:sz="4" w:space="0" w:color="auto"/>
              <w:left w:val="nil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Composition du dispositif et Accessoires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ELEMENTS :                                 MATERIAUX :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rPr>
          <w:cantSplit/>
        </w:trPr>
        <w:tc>
          <w:tcPr>
            <w:tcW w:w="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Pour les composants susceptibles d’entrer en contact avec le patient et/ou les produits administrés, précisions complémentaires :</w:t>
            </w:r>
          </w:p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Présence/Absence de latex</w:t>
            </w:r>
          </w:p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Présence/Absence de </w:t>
            </w:r>
            <w:proofErr w:type="spell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phtalates</w:t>
            </w:r>
            <w:proofErr w:type="spellEnd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(DHP)</w:t>
            </w:r>
          </w:p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Présence/Absence de produit d’origine animale ou biologique (nature, …)</w:t>
            </w:r>
          </w:p>
          <w:p w:rsidR="001808F0" w:rsidRPr="007E530E" w:rsidRDefault="001808F0" w:rsidP="00A94DFA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Toutes mentions jugées utiles pour les précautions d’utilisation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Dispositifs et accessoires associés à lister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. (</w:t>
            </w:r>
            <w:proofErr w:type="gram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gramEnd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cas de consommables captifs notamment)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3. Procédé de stérilisation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 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DM stérile 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:                   OUI                    NON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Mode de stérilisation du dispositif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808F0" w:rsidRPr="007E530E" w:rsidRDefault="001808F0" w:rsidP="00A94D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Préciser les modes de stérilisation de chaque composant, s’il y a lieu.</w:t>
            </w: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top w:val="single" w:sz="4" w:space="0" w:color="auto"/>
              <w:right w:val="nil"/>
            </w:tcBorders>
          </w:tcPr>
          <w:p w:rsidR="001808F0" w:rsidRPr="007E530E" w:rsidRDefault="001808F0" w:rsidP="00A94DFA">
            <w:pPr>
              <w:pStyle w:val="Titre8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  <w:u w:val="none"/>
              </w:rPr>
              <w:t>4.</w:t>
            </w:r>
            <w:r w:rsidRPr="007E530E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</w:t>
            </w:r>
            <w:r w:rsidRPr="007E530E">
              <w:rPr>
                <w:rFonts w:asciiTheme="minorHAnsi" w:hAnsiTheme="minorHAnsi" w:cstheme="minorHAnsi"/>
                <w:sz w:val="22"/>
                <w:szCs w:val="22"/>
                <w:u w:val="none"/>
              </w:rPr>
              <w:t>Conditions de conservation  et de stockage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tabs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Conditions normales de conservation &amp; de stockage</w:t>
            </w:r>
          </w:p>
          <w:p w:rsidR="001808F0" w:rsidRPr="007E530E" w:rsidRDefault="001808F0" w:rsidP="00A94DFA">
            <w:pPr>
              <w:tabs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Précautions particulières </w:t>
            </w:r>
          </w:p>
          <w:p w:rsidR="001808F0" w:rsidRPr="007E530E" w:rsidRDefault="001808F0" w:rsidP="00A94DFA">
            <w:pPr>
              <w:tabs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Durée de la validité du produit </w:t>
            </w:r>
          </w:p>
          <w:p w:rsidR="001808F0" w:rsidRPr="007E530E" w:rsidRDefault="001808F0" w:rsidP="00A94DFA">
            <w:pPr>
              <w:tabs>
                <w:tab w:val="left" w:pos="378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Présence d’indicateurs de température s’il y a lieu.</w:t>
            </w: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5. Sécurité d’utilisation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Sécurité technique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 : le cas échéant, renvoyer à la notice d’utilisation ou notice d’information.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Préciser si le dispositif est </w:t>
            </w:r>
            <w:proofErr w:type="spellStart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radiodétectable</w:t>
            </w:r>
            <w:proofErr w:type="spellEnd"/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/IRM compatible.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6. Conseils d’utilisation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6.1</w:t>
            </w: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pStyle w:val="Titre1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Mode d’emploi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7E530E">
              <w:rPr>
                <w:rFonts w:asciiTheme="minorHAnsi" w:hAnsiTheme="minorHAnsi" w:cstheme="minorHAnsi"/>
                <w:b w:val="0"/>
                <w:sz w:val="22"/>
                <w:szCs w:val="22"/>
              </w:rPr>
              <w:t>Le cas échéant, renvoyer à la notice (en annexe) et à la brochure (s’il y a lieu), en particulier pour l’ancillaire s’il y a lieu</w:t>
            </w:r>
            <w:r w:rsidRPr="007E530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 </w:t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6.2</w:t>
            </w: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Indications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(destination marquage CE)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6.3</w:t>
            </w: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Précautions d’emploi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Se rapporter à la notice en annexe (s’il y a lieu)</w:t>
            </w: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6.4</w:t>
            </w: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pStyle w:val="Titre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Contre- Indications :</w:t>
            </w:r>
          </w:p>
          <w:p w:rsidR="001808F0" w:rsidRPr="007E530E" w:rsidRDefault="001808F0" w:rsidP="00A94DFA">
            <w:pPr>
              <w:pStyle w:val="Corpsdetexte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Absolues et relatives. Se rapporter à la notice en annexe (s’il y a lieu)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7. Etiquetage et traçabilité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pStyle w:val="Titre9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none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Préciser le support de traçabilité (</w:t>
            </w:r>
            <w:r w:rsidR="002547E0" w:rsidRPr="007E530E">
              <w:rPr>
                <w:rFonts w:asciiTheme="minorHAnsi" w:hAnsiTheme="minorHAnsi" w:cstheme="minorHAnsi"/>
                <w:sz w:val="22"/>
                <w:szCs w:val="22"/>
                <w:u w:val="none"/>
              </w:rPr>
              <w:t>code-barres</w:t>
            </w:r>
            <w:r w:rsidRPr="007E530E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…) et son type.</w:t>
            </w:r>
          </w:p>
          <w:p w:rsidR="001808F0" w:rsidRPr="007E530E" w:rsidRDefault="001808F0" w:rsidP="00A94DF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La structure et la composition du code barre seront indiquées dans l'ordre d'affichage</w:t>
            </w: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8. Informations complémentaires sur le produit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</w:tcPr>
          <w:p w:rsidR="001808F0" w:rsidRPr="007E530E" w:rsidRDefault="001808F0" w:rsidP="00A94DFA">
            <w:pPr>
              <w:pStyle w:val="Titre9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etc</w:t>
            </w:r>
            <w:proofErr w:type="spellEnd"/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) … :</w:t>
            </w:r>
          </w:p>
          <w:p w:rsidR="001808F0" w:rsidRPr="007E530E" w:rsidRDefault="001808F0" w:rsidP="00A94DF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808F0" w:rsidRPr="007E530E" w:rsidRDefault="001808F0" w:rsidP="00A94D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</w:tc>
      </w:tr>
      <w:tr w:rsidR="001808F0" w:rsidRPr="007E530E" w:rsidTr="0091226A">
        <w:tc>
          <w:tcPr>
            <w:tcW w:w="6313" w:type="dxa"/>
            <w:gridSpan w:val="6"/>
            <w:tcBorders>
              <w:right w:val="nil"/>
            </w:tcBorders>
          </w:tcPr>
          <w:p w:rsidR="001808F0" w:rsidRPr="007E530E" w:rsidRDefault="001808F0" w:rsidP="00A94DFA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sz w:val="22"/>
                <w:szCs w:val="22"/>
              </w:rPr>
              <w:t>9. Liste des annexes au dossier (s’il y a lieu)</w:t>
            </w: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8F0" w:rsidRPr="007E530E" w:rsidTr="0091226A">
        <w:tc>
          <w:tcPr>
            <w:tcW w:w="160" w:type="dxa"/>
            <w:tcBorders>
              <w:righ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left w:val="nil"/>
            </w:tcBorders>
          </w:tcPr>
          <w:p w:rsidR="001808F0" w:rsidRPr="007E530E" w:rsidRDefault="001808F0" w:rsidP="00A94D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56" w:type="dxa"/>
            <w:gridSpan w:val="6"/>
          </w:tcPr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Brochure</w:t>
            </w:r>
          </w:p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sz w:val="22"/>
                <w:szCs w:val="22"/>
              </w:rPr>
              <w:t>Etiquette</w:t>
            </w:r>
          </w:p>
          <w:p w:rsidR="001808F0" w:rsidRPr="007E530E" w:rsidRDefault="001808F0" w:rsidP="001808F0">
            <w:pPr>
              <w:numPr>
                <w:ilvl w:val="0"/>
                <w:numId w:val="1"/>
              </w:numPr>
              <w:tabs>
                <w:tab w:val="num" w:pos="1776"/>
              </w:tabs>
              <w:ind w:hanging="15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53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Notice d’utilisation</w:t>
            </w:r>
            <w:r w:rsidRPr="007E53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</w:tr>
    </w:tbl>
    <w:p w:rsidR="001808F0" w:rsidRPr="007E530E" w:rsidRDefault="001808F0" w:rsidP="001808F0">
      <w:pPr>
        <w:pStyle w:val="Titre"/>
        <w:rPr>
          <w:rFonts w:asciiTheme="minorHAnsi" w:hAnsiTheme="minorHAnsi" w:cstheme="minorHAnsi"/>
          <w:sz w:val="22"/>
          <w:szCs w:val="22"/>
        </w:rPr>
      </w:pPr>
    </w:p>
    <w:p w:rsidR="008F136D" w:rsidRPr="007E530E" w:rsidRDefault="008F136D">
      <w:pPr>
        <w:spacing w:after="200" w:line="276" w:lineRule="auto"/>
        <w:rPr>
          <w:rFonts w:asciiTheme="minorHAnsi" w:eastAsia="MS Mincho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br w:type="page"/>
      </w:r>
    </w:p>
    <w:p w:rsidR="001808F0" w:rsidRPr="007E530E" w:rsidRDefault="001808F0" w:rsidP="001808F0">
      <w:pPr>
        <w:pStyle w:val="Titre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91226A">
      <w:pPr>
        <w:spacing w:after="20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7E530E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ANNEXE 2</w:t>
      </w:r>
    </w:p>
    <w:p w:rsidR="001808F0" w:rsidRPr="007E530E" w:rsidRDefault="001808F0" w:rsidP="001808F0">
      <w:pPr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</w:rPr>
        <w:t xml:space="preserve">NOTE D'INTERET THERAPEUTIQUE HOSPITALIER DU FOURNISSEUR </w:t>
      </w:r>
    </w:p>
    <w:p w:rsidR="001808F0" w:rsidRPr="007E530E" w:rsidRDefault="001808F0" w:rsidP="00180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</w:rPr>
        <w:sym w:font="Symbol" w:char="F0DE"/>
      </w:r>
      <w:r w:rsidRPr="007E530E">
        <w:rPr>
          <w:rFonts w:asciiTheme="minorHAnsi" w:hAnsiTheme="minorHAnsi" w:cstheme="minorHAnsi"/>
          <w:b/>
          <w:bCs/>
          <w:sz w:val="22"/>
          <w:szCs w:val="22"/>
        </w:rPr>
        <w:tab/>
        <w:t>Caractérisation des populations (hospitalisées/ambulatoires) :</w:t>
      </w:r>
    </w:p>
    <w:p w:rsidR="0091226A" w:rsidRPr="007E530E" w:rsidRDefault="0091226A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Prévalence de la pathologie</w:t>
      </w:r>
    </w:p>
    <w:p w:rsidR="001808F0" w:rsidRPr="007E530E" w:rsidRDefault="001808F0" w:rsidP="001808F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Nombre de sujets concernés par les indications</w:t>
      </w:r>
    </w:p>
    <w:p w:rsidR="001808F0" w:rsidRPr="007E530E" w:rsidRDefault="001808F0" w:rsidP="001808F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Population actuellement traitée</w:t>
      </w:r>
    </w:p>
    <w:p w:rsidR="001808F0" w:rsidRPr="007E530E" w:rsidRDefault="001808F0" w:rsidP="001808F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Population cible</w:t>
      </w:r>
    </w:p>
    <w:p w:rsidR="001808F0" w:rsidRPr="007E530E" w:rsidRDefault="001808F0" w:rsidP="001808F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Nombre de patients traités 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</w:rPr>
        <w:sym w:font="Symbol" w:char="F0DE"/>
      </w:r>
      <w:r w:rsidRPr="007E530E">
        <w:rPr>
          <w:rFonts w:asciiTheme="minorHAnsi" w:hAnsiTheme="minorHAnsi" w:cstheme="minorHAnsi"/>
          <w:b/>
          <w:bCs/>
          <w:sz w:val="22"/>
          <w:szCs w:val="22"/>
        </w:rPr>
        <w:tab/>
        <w:t>Appréciation de l'intérêt thérapeutique hospitalier en fonction :</w:t>
      </w:r>
    </w:p>
    <w:p w:rsidR="0091226A" w:rsidRPr="007E530E" w:rsidRDefault="0091226A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808F0" w:rsidRPr="007E530E" w:rsidRDefault="001808F0" w:rsidP="001808F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Performance (efficacité technique, bénéfice direct ou indirect pour le patient), effets indésirables (nature, incidence, risques liés à l'utilisation), rapport bénéfice/risque</w:t>
      </w:r>
    </w:p>
    <w:p w:rsidR="001808F0" w:rsidRPr="007E530E" w:rsidRDefault="001808F0" w:rsidP="001808F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Gravité de la pathologie ou du handicap et ses conséquences (médico-sociales, qualité de vie)</w:t>
      </w:r>
    </w:p>
    <w:p w:rsidR="001808F0" w:rsidRPr="007E530E" w:rsidRDefault="001808F0" w:rsidP="001808F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Intérêt pour la santé publique : 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morbi</w:t>
      </w:r>
      <w:proofErr w:type="spellEnd"/>
      <w:r w:rsidRPr="007E530E">
        <w:rPr>
          <w:rFonts w:asciiTheme="minorHAnsi" w:hAnsiTheme="minorHAnsi" w:cstheme="minorHAnsi"/>
          <w:sz w:val="22"/>
          <w:szCs w:val="22"/>
        </w:rPr>
        <w:t>-mortalité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</w:rPr>
        <w:sym w:font="Symbol" w:char="F0DE"/>
      </w:r>
      <w:r w:rsidRPr="007E530E">
        <w:rPr>
          <w:rFonts w:asciiTheme="minorHAnsi" w:hAnsiTheme="minorHAnsi" w:cstheme="minorHAnsi"/>
          <w:b/>
          <w:bCs/>
          <w:sz w:val="22"/>
          <w:szCs w:val="22"/>
        </w:rPr>
        <w:tab/>
        <w:t>Produits de comparaison (pertinence du choix) :</w:t>
      </w:r>
    </w:p>
    <w:p w:rsidR="0091226A" w:rsidRPr="007E530E" w:rsidRDefault="0091226A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808F0" w:rsidRPr="007E530E" w:rsidRDefault="001808F0" w:rsidP="001808F0">
      <w:pPr>
        <w:numPr>
          <w:ilvl w:val="1"/>
          <w:numId w:val="3"/>
        </w:numPr>
        <w:ind w:hanging="108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Analyse des études et/ou des données comparatives en terme :</w:t>
      </w:r>
    </w:p>
    <w:p w:rsidR="0091226A" w:rsidRPr="007E530E" w:rsidRDefault="001808F0" w:rsidP="0091226A">
      <w:pPr>
        <w:numPr>
          <w:ilvl w:val="2"/>
          <w:numId w:val="3"/>
        </w:numPr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 xml:space="preserve">D'efficacité (préciser les critères de jugement, notamment en terme de </w:t>
      </w:r>
      <w:proofErr w:type="spellStart"/>
      <w:r w:rsidRPr="007E530E">
        <w:rPr>
          <w:rFonts w:asciiTheme="minorHAnsi" w:hAnsiTheme="minorHAnsi" w:cstheme="minorHAnsi"/>
          <w:sz w:val="22"/>
          <w:szCs w:val="22"/>
        </w:rPr>
        <w:t>morbi</w:t>
      </w:r>
      <w:proofErr w:type="spellEnd"/>
      <w:r w:rsidRPr="007E530E">
        <w:rPr>
          <w:rFonts w:asciiTheme="minorHAnsi" w:hAnsiTheme="minorHAnsi" w:cstheme="minorHAnsi"/>
          <w:sz w:val="22"/>
          <w:szCs w:val="22"/>
        </w:rPr>
        <w:t>/mortalité)</w:t>
      </w:r>
    </w:p>
    <w:p w:rsidR="001808F0" w:rsidRPr="007E530E" w:rsidRDefault="001808F0" w:rsidP="0091226A">
      <w:pPr>
        <w:numPr>
          <w:ilvl w:val="2"/>
          <w:numId w:val="3"/>
        </w:numPr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De tolérance</w:t>
      </w:r>
    </w:p>
    <w:p w:rsidR="001808F0" w:rsidRPr="007E530E" w:rsidRDefault="001808F0" w:rsidP="001808F0">
      <w:pPr>
        <w:numPr>
          <w:ilvl w:val="2"/>
          <w:numId w:val="3"/>
        </w:numPr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D'avantages concernant l'acceptabilité, la commodité d'emploi, la qualité de vie</w:t>
      </w:r>
    </w:p>
    <w:p w:rsidR="0091226A" w:rsidRPr="007E530E" w:rsidRDefault="0091226A" w:rsidP="0091226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7E530E">
        <w:rPr>
          <w:rFonts w:asciiTheme="minorHAnsi" w:hAnsiTheme="minorHAnsi" w:cstheme="minorHAnsi"/>
          <w:sz w:val="22"/>
          <w:szCs w:val="22"/>
        </w:rPr>
        <w:t>2.</w:t>
      </w:r>
      <w:r w:rsidRPr="007E530E">
        <w:rPr>
          <w:rFonts w:asciiTheme="minorHAnsi" w:hAnsiTheme="minorHAnsi" w:cstheme="minorHAnsi"/>
          <w:sz w:val="22"/>
          <w:szCs w:val="22"/>
        </w:rPr>
        <w:tab/>
        <w:t>Autres comparaisons possibles : description des autres stratégies thérapeutiques -médicamenteuses ou chirurgicales- et positionnement (traitement de première ou de deuxième intention, d'appoint, de recours)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530E">
        <w:rPr>
          <w:rFonts w:asciiTheme="minorHAnsi" w:hAnsiTheme="minorHAnsi" w:cstheme="minorHAnsi"/>
          <w:b/>
          <w:bCs/>
          <w:sz w:val="22"/>
          <w:szCs w:val="22"/>
        </w:rPr>
        <w:sym w:font="Symbol" w:char="F0DE"/>
      </w:r>
      <w:r w:rsidRPr="007E530E">
        <w:rPr>
          <w:rFonts w:asciiTheme="minorHAnsi" w:hAnsiTheme="minorHAnsi" w:cstheme="minorHAnsi"/>
          <w:b/>
          <w:bCs/>
          <w:sz w:val="22"/>
          <w:szCs w:val="22"/>
        </w:rPr>
        <w:tab/>
        <w:t>Evaluation médico-économique</w:t>
      </w:r>
    </w:p>
    <w:p w:rsidR="001808F0" w:rsidRPr="007E530E" w:rsidRDefault="001808F0" w:rsidP="001808F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08F0" w:rsidRPr="007E530E" w:rsidRDefault="001808F0" w:rsidP="001808F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213F8" w:rsidRPr="007E530E" w:rsidRDefault="007213F8">
      <w:pPr>
        <w:rPr>
          <w:rFonts w:asciiTheme="minorHAnsi" w:hAnsiTheme="minorHAnsi" w:cstheme="minorHAnsi"/>
          <w:sz w:val="22"/>
          <w:szCs w:val="22"/>
        </w:rPr>
      </w:pPr>
    </w:p>
    <w:sectPr w:rsidR="007213F8" w:rsidRPr="007E530E" w:rsidSect="00881704">
      <w:footerReference w:type="default" r:id="rId19"/>
      <w:pgSz w:w="11906" w:h="16838" w:code="9"/>
      <w:pgMar w:top="567" w:right="1418" w:bottom="567" w:left="1418" w:header="510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08" w:rsidRDefault="00192408" w:rsidP="001808F0">
      <w:r>
        <w:separator/>
      </w:r>
    </w:p>
  </w:endnote>
  <w:endnote w:type="continuationSeparator" w:id="0">
    <w:p w:rsidR="00192408" w:rsidRDefault="00192408" w:rsidP="0018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84E" w:rsidRPr="00A730AD" w:rsidRDefault="00317FA0" w:rsidP="009E4EA4">
    <w:pPr>
      <w:pStyle w:val="Pieddepage"/>
      <w:rPr>
        <w:sz w:val="20"/>
      </w:rPr>
    </w:pPr>
    <w:r>
      <w:rPr>
        <w:noProof/>
        <w:sz w:val="12"/>
      </w:rPr>
      <w:drawing>
        <wp:inline distT="0" distB="0" distL="0" distR="0" wp14:anchorId="2B0AD94E" wp14:editId="5A3F43D3">
          <wp:extent cx="413385" cy="295275"/>
          <wp:effectExtent l="0" t="0" r="571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118B" w:rsidRPr="00A730AD">
      <w:rPr>
        <w:sz w:val="12"/>
      </w:rPr>
      <w:t>Charte</w:t>
    </w:r>
    <w:r w:rsidR="0040118B">
      <w:rPr>
        <w:sz w:val="12"/>
      </w:rPr>
      <w:t xml:space="preserve"> </w:t>
    </w:r>
    <w:r w:rsidR="0040118B" w:rsidRPr="00A730AD">
      <w:rPr>
        <w:sz w:val="12"/>
      </w:rPr>
      <w:t xml:space="preserve">des essais </w:t>
    </w:r>
    <w:r w:rsidR="0040118B">
      <w:rPr>
        <w:sz w:val="12"/>
      </w:rPr>
      <w:t xml:space="preserve"> de dispositifs médicaux stériles ou implantables à destination des fournisseurs                     (</w:t>
    </w:r>
    <w:r w:rsidR="0038370D">
      <w:rPr>
        <w:sz w:val="12"/>
      </w:rPr>
      <w:t>MAJ le 06 février 2018)</w:t>
    </w:r>
    <w:r w:rsidR="0040118B">
      <w:rPr>
        <w:sz w:val="12"/>
      </w:rPr>
      <w:t xml:space="preserve">     </w:t>
    </w:r>
    <w:r w:rsidR="0040118B">
      <w:rPr>
        <w:sz w:val="12"/>
      </w:rPr>
      <w:tab/>
    </w:r>
    <w:r w:rsidR="0040118B">
      <w:rPr>
        <w:sz w:val="12"/>
      </w:rPr>
      <w:tab/>
      <w:t xml:space="preserve">    </w:t>
    </w:r>
    <w:r w:rsidR="0040118B" w:rsidRPr="00A730AD">
      <w:rPr>
        <w:sz w:val="20"/>
      </w:rPr>
      <w:fldChar w:fldCharType="begin"/>
    </w:r>
    <w:r w:rsidR="0040118B" w:rsidRPr="00A730AD">
      <w:rPr>
        <w:sz w:val="20"/>
      </w:rPr>
      <w:instrText>PAGE   \* MERGEFORMAT</w:instrText>
    </w:r>
    <w:r w:rsidR="0040118B" w:rsidRPr="00A730AD">
      <w:rPr>
        <w:sz w:val="20"/>
      </w:rPr>
      <w:fldChar w:fldCharType="separate"/>
    </w:r>
    <w:r w:rsidR="00090D2C">
      <w:rPr>
        <w:noProof/>
        <w:sz w:val="20"/>
      </w:rPr>
      <w:t>4</w:t>
    </w:r>
    <w:r w:rsidR="0040118B" w:rsidRPr="00A730AD">
      <w:rPr>
        <w:sz w:val="20"/>
      </w:rPr>
      <w:fldChar w:fldCharType="end"/>
    </w:r>
    <w:r w:rsidR="0040118B" w:rsidRPr="00A730AD">
      <w:rPr>
        <w:sz w:val="20"/>
      </w:rPr>
      <w:t>/8</w:t>
    </w:r>
  </w:p>
  <w:p w:rsidR="0015184E" w:rsidRPr="00A730AD" w:rsidRDefault="00090D2C" w:rsidP="00A730AD">
    <w:pPr>
      <w:pStyle w:val="Pieddepage"/>
      <w:rPr>
        <w:sz w:val="12"/>
      </w:rPr>
    </w:pPr>
  </w:p>
  <w:p w:rsidR="0015184E" w:rsidRDefault="00090D2C">
    <w:pPr>
      <w:pStyle w:val="Pieddepage"/>
      <w:rPr>
        <w:rFonts w:ascii="Arial" w:hAnsi="Arial" w:cs="Arial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08" w:rsidRDefault="00192408" w:rsidP="001808F0">
      <w:r>
        <w:separator/>
      </w:r>
    </w:p>
  </w:footnote>
  <w:footnote w:type="continuationSeparator" w:id="0">
    <w:p w:rsidR="00192408" w:rsidRDefault="00192408" w:rsidP="0018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08DF"/>
    <w:multiLevelType w:val="hybridMultilevel"/>
    <w:tmpl w:val="00366578"/>
    <w:lvl w:ilvl="0" w:tplc="DBFE2306">
      <w:start w:val="1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205364"/>
    <w:multiLevelType w:val="hybridMultilevel"/>
    <w:tmpl w:val="B9C2E3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16BED"/>
    <w:multiLevelType w:val="hybridMultilevel"/>
    <w:tmpl w:val="40DCB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61217"/>
    <w:multiLevelType w:val="hybridMultilevel"/>
    <w:tmpl w:val="1CC6226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9086D98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117A"/>
    <w:multiLevelType w:val="hybridMultilevel"/>
    <w:tmpl w:val="5170AC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25C2A"/>
    <w:multiLevelType w:val="hybridMultilevel"/>
    <w:tmpl w:val="EE1686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236A5"/>
    <w:multiLevelType w:val="hybridMultilevel"/>
    <w:tmpl w:val="3B0CCC1C"/>
    <w:lvl w:ilvl="0" w:tplc="9086D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66E02"/>
    <w:multiLevelType w:val="hybridMultilevel"/>
    <w:tmpl w:val="2D00E3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C2F0D"/>
    <w:multiLevelType w:val="hybridMultilevel"/>
    <w:tmpl w:val="7F461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F0"/>
    <w:rsid w:val="00045A3D"/>
    <w:rsid w:val="00090D2C"/>
    <w:rsid w:val="00095B5D"/>
    <w:rsid w:val="000A73FD"/>
    <w:rsid w:val="00127554"/>
    <w:rsid w:val="001808F0"/>
    <w:rsid w:val="00192408"/>
    <w:rsid w:val="00235DA2"/>
    <w:rsid w:val="002547E0"/>
    <w:rsid w:val="00280EAE"/>
    <w:rsid w:val="002E5E1A"/>
    <w:rsid w:val="00317FA0"/>
    <w:rsid w:val="0038370D"/>
    <w:rsid w:val="0040118B"/>
    <w:rsid w:val="004A6E00"/>
    <w:rsid w:val="005552FA"/>
    <w:rsid w:val="007213F8"/>
    <w:rsid w:val="007755CE"/>
    <w:rsid w:val="007E01D1"/>
    <w:rsid w:val="007E530E"/>
    <w:rsid w:val="00860750"/>
    <w:rsid w:val="008F136D"/>
    <w:rsid w:val="00905D7A"/>
    <w:rsid w:val="0091226A"/>
    <w:rsid w:val="009D3F9A"/>
    <w:rsid w:val="00A65A50"/>
    <w:rsid w:val="00AD5CCD"/>
    <w:rsid w:val="00C76785"/>
    <w:rsid w:val="00DA2461"/>
    <w:rsid w:val="00F31597"/>
    <w:rsid w:val="00F9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001BA7F-ECAC-4D8E-9734-FFF34480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808F0"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1808F0"/>
    <w:pPr>
      <w:keepNext/>
      <w:ind w:firstLine="2624"/>
      <w:outlineLvl w:val="1"/>
    </w:pPr>
    <w:rPr>
      <w:b/>
      <w:szCs w:val="20"/>
      <w:u w:val="single"/>
    </w:rPr>
  </w:style>
  <w:style w:type="paragraph" w:styleId="Titre3">
    <w:name w:val="heading 3"/>
    <w:basedOn w:val="Normal"/>
    <w:next w:val="Normal"/>
    <w:link w:val="Titre3Car"/>
    <w:qFormat/>
    <w:rsid w:val="001808F0"/>
    <w:pPr>
      <w:keepNext/>
      <w:outlineLvl w:val="2"/>
    </w:pPr>
    <w:rPr>
      <w:szCs w:val="20"/>
    </w:rPr>
  </w:style>
  <w:style w:type="paragraph" w:styleId="Titre5">
    <w:name w:val="heading 5"/>
    <w:basedOn w:val="Normal"/>
    <w:next w:val="Normal"/>
    <w:link w:val="Titre5Car"/>
    <w:qFormat/>
    <w:rsid w:val="001808F0"/>
    <w:pPr>
      <w:keepNext/>
      <w:outlineLvl w:val="4"/>
    </w:pPr>
    <w:rPr>
      <w:b/>
      <w:szCs w:val="20"/>
      <w:lang w:val="en-GB"/>
    </w:rPr>
  </w:style>
  <w:style w:type="paragraph" w:styleId="Titre8">
    <w:name w:val="heading 8"/>
    <w:basedOn w:val="Normal"/>
    <w:next w:val="Normal"/>
    <w:link w:val="Titre8Car"/>
    <w:qFormat/>
    <w:rsid w:val="001808F0"/>
    <w:pPr>
      <w:keepNext/>
      <w:outlineLvl w:val="7"/>
    </w:pPr>
    <w:rPr>
      <w:b/>
      <w:szCs w:val="20"/>
      <w:u w:val="single"/>
    </w:rPr>
  </w:style>
  <w:style w:type="paragraph" w:styleId="Titre9">
    <w:name w:val="heading 9"/>
    <w:basedOn w:val="Normal"/>
    <w:next w:val="Normal"/>
    <w:link w:val="Titre9Car"/>
    <w:qFormat/>
    <w:rsid w:val="001808F0"/>
    <w:pPr>
      <w:keepNext/>
      <w:outlineLvl w:val="8"/>
    </w:pPr>
    <w:rPr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808F0"/>
    <w:rPr>
      <w:rFonts w:ascii="Times New Roman" w:eastAsia="Times New Roman" w:hAnsi="Times New Roman" w:cs="Times New Roman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808F0"/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1808F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808F0"/>
    <w:rPr>
      <w:rFonts w:ascii="Times New Roman" w:eastAsia="Times New Roman" w:hAnsi="Times New Roman" w:cs="Times New Roman"/>
      <w:b/>
      <w:sz w:val="24"/>
      <w:szCs w:val="20"/>
      <w:lang w:val="en-GB" w:eastAsia="fr-FR"/>
    </w:rPr>
  </w:style>
  <w:style w:type="character" w:customStyle="1" w:styleId="Titre8Car">
    <w:name w:val="Titre 8 Car"/>
    <w:basedOn w:val="Policepardfaut"/>
    <w:link w:val="Titre8"/>
    <w:rsid w:val="001808F0"/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1808F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1808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08F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1808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08F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808F0"/>
    <w:pPr>
      <w:jc w:val="center"/>
    </w:pPr>
    <w:rPr>
      <w:rFonts w:ascii="Arial Black" w:eastAsia="MS Mincho" w:hAnsi="Arial Black"/>
      <w:b/>
      <w:bCs/>
    </w:rPr>
  </w:style>
  <w:style w:type="character" w:customStyle="1" w:styleId="TitreCar">
    <w:name w:val="Titre Car"/>
    <w:basedOn w:val="Policepardfaut"/>
    <w:link w:val="Titre"/>
    <w:rsid w:val="001808F0"/>
    <w:rPr>
      <w:rFonts w:ascii="Arial Black" w:eastAsia="MS Mincho" w:hAnsi="Arial Black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1808F0"/>
    <w:pPr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1808F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Lienhypertexte">
    <w:name w:val="Hyperlink"/>
    <w:uiPriority w:val="99"/>
    <w:unhideWhenUsed/>
    <w:rsid w:val="001808F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0E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EA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12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har-euro-sec@chu-montpellier.fr" TargetMode="External"/><Relationship Id="rId18" Type="http://schemas.openxmlformats.org/officeDocument/2006/relationships/hyperlink" Target="mailto:achats-pharmacie@chu-montpellier.fr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j-perrey@chu-montpellier.fr" TargetMode="External"/><Relationship Id="rId17" Type="http://schemas.openxmlformats.org/officeDocument/2006/relationships/hyperlink" Target="mailto:n-billottet@chu-montpellier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-billiet@chu-montpellier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-faurechazelles@chu-montpellier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p-chatain@chu-montpellier.fr" TargetMode="Externa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-giroix@chu-montpellier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257464-3F8D-4B23-B513-47E5AFC1D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8E71B-23E8-420A-97B1-4153362B85F5}">
  <ds:schemaRefs>
    <ds:schemaRef ds:uri="609410e9-60fb-4935-839e-64a5395204bd"/>
    <ds:schemaRef ds:uri="d5c491d0-7bc6-4879-91bd-f53a359733c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02E950-BC7C-4EF4-ABCF-CFDDC06AF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1753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IASPARRO VICTORIA</cp:lastModifiedBy>
  <cp:revision>10</cp:revision>
  <dcterms:created xsi:type="dcterms:W3CDTF">2023-08-10T12:47:00Z</dcterms:created>
  <dcterms:modified xsi:type="dcterms:W3CDTF">2025-01-13T15:05:00Z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