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F17F6" w14:textId="77777777" w:rsidR="00EC4540" w:rsidRPr="00071190" w:rsidRDefault="00EC4540">
      <w:pPr>
        <w:rPr>
          <w:rFonts w:ascii="Marianne" w:hAnsi="Marianne"/>
        </w:rPr>
      </w:pPr>
      <w:bookmarkStart w:id="0" w:name="_GoBack"/>
      <w:bookmarkEnd w:id="0"/>
    </w:p>
    <w:p w14:paraId="4F30A53B" w14:textId="36B61A9D" w:rsidR="004714DA" w:rsidRPr="00071190" w:rsidRDefault="004714DA" w:rsidP="00396E10">
      <w:pPr>
        <w:jc w:val="both"/>
        <w:rPr>
          <w:rFonts w:ascii="Marianne" w:hAnsi="Marianne" w:cs="Arial"/>
        </w:rPr>
      </w:pPr>
      <w:r w:rsidRPr="00071190">
        <w:rPr>
          <w:rFonts w:ascii="Marianne" w:hAnsi="Marianne" w:cs="Arial"/>
        </w:rPr>
        <w:t xml:space="preserve">Le </w:t>
      </w:r>
      <w:r w:rsidRPr="00071190">
        <w:rPr>
          <w:rFonts w:ascii="Marianne" w:hAnsi="Marianne" w:cs="Arial"/>
          <w:b/>
          <w:bCs/>
        </w:rPr>
        <w:t>Référentiel produit</w:t>
      </w:r>
      <w:r w:rsidRPr="00071190">
        <w:rPr>
          <w:rFonts w:ascii="Marianne" w:hAnsi="Marianne" w:cs="Arial"/>
        </w:rPr>
        <w:t xml:space="preserve"> (article </w:t>
      </w:r>
      <w:r w:rsidR="006D6350">
        <w:rPr>
          <w:rFonts w:ascii="Marianne" w:hAnsi="Marianne" w:cs="Arial"/>
        </w:rPr>
        <w:t>1</w:t>
      </w:r>
      <w:r w:rsidRPr="00071190">
        <w:rPr>
          <w:rFonts w:ascii="Marianne" w:hAnsi="Marianne" w:cs="Arial"/>
        </w:rPr>
        <w:t xml:space="preserve"> du CCTP) indique les exigences du pouvoir adjudicateur concernant le produit faisant l’objet de l’appel d’offres (exigences de composition, nutritionnelles, conditionnement…). </w:t>
      </w:r>
    </w:p>
    <w:p w14:paraId="3F0BF422" w14:textId="77777777" w:rsidR="004714DA" w:rsidRPr="00071190" w:rsidRDefault="004714DA" w:rsidP="004714DA">
      <w:pPr>
        <w:jc w:val="center"/>
        <w:rPr>
          <w:rFonts w:ascii="Marianne" w:hAnsi="Marianne" w:cs="Arial"/>
        </w:rPr>
      </w:pPr>
    </w:p>
    <w:p w14:paraId="48A182B6" w14:textId="13891C06" w:rsidR="004714DA" w:rsidRPr="00071190" w:rsidRDefault="004714DA" w:rsidP="004714DA">
      <w:pPr>
        <w:pBdr>
          <w:top w:val="single" w:sz="8" w:space="1" w:color="FF0000"/>
          <w:left w:val="single" w:sz="8" w:space="0" w:color="FF0000"/>
          <w:bottom w:val="single" w:sz="8" w:space="1" w:color="FF0000"/>
          <w:right w:val="single" w:sz="8" w:space="0" w:color="FF0000"/>
        </w:pBdr>
        <w:shd w:val="clear" w:color="auto" w:fill="FFFFCC"/>
        <w:jc w:val="center"/>
        <w:rPr>
          <w:rFonts w:ascii="Marianne" w:hAnsi="Marianne" w:cs="Arial"/>
        </w:rPr>
      </w:pPr>
      <w:r w:rsidRPr="00071190">
        <w:rPr>
          <w:rFonts w:ascii="Marianne" w:hAnsi="Marianne" w:cs="Arial"/>
          <w:b/>
          <w:bCs/>
          <w:u w:val="single"/>
        </w:rPr>
        <w:t>Attention</w:t>
      </w:r>
      <w:r w:rsidRPr="00071190">
        <w:rPr>
          <w:rFonts w:ascii="Calibri" w:hAnsi="Calibri" w:cs="Calibri"/>
          <w:b/>
          <w:bCs/>
          <w:u w:val="single"/>
        </w:rPr>
        <w:t> </w:t>
      </w:r>
      <w:r w:rsidRPr="00071190">
        <w:rPr>
          <w:rFonts w:ascii="Marianne" w:hAnsi="Marianne" w:cs="Arial"/>
          <w:b/>
          <w:bCs/>
        </w:rPr>
        <w:t>: la fiche produit doit impérativement être remplie par le soumissionnaire avec le cachet du fabricant du produit sous peine de rejet de l’offre.</w:t>
      </w:r>
    </w:p>
    <w:p w14:paraId="77204918" w14:textId="77777777" w:rsidR="004714DA" w:rsidRPr="00071190" w:rsidRDefault="004714DA" w:rsidP="004714DA">
      <w:pPr>
        <w:rPr>
          <w:rFonts w:ascii="Marianne" w:hAnsi="Marianne" w:cs="Arial"/>
        </w:rPr>
      </w:pPr>
    </w:p>
    <w:p w14:paraId="2CA11AC7" w14:textId="77777777" w:rsidR="004714DA" w:rsidRPr="00071190" w:rsidRDefault="004714DA" w:rsidP="004714DA">
      <w:pPr>
        <w:rPr>
          <w:rFonts w:ascii="Marianne" w:hAnsi="Marianne" w:cs="Arial"/>
        </w:rPr>
      </w:pPr>
      <w:r w:rsidRPr="00071190">
        <w:rPr>
          <w:rFonts w:ascii="Marianne" w:hAnsi="Marianne" w:cs="Arial"/>
          <w:b/>
          <w:bCs/>
          <w:u w:val="single"/>
        </w:rPr>
        <w:t>I - Comment renseigner la fiche produit</w:t>
      </w:r>
      <w:r w:rsidRPr="00071190">
        <w:rPr>
          <w:rFonts w:ascii="Calibri" w:hAnsi="Calibri" w:cs="Calibri"/>
          <w:b/>
          <w:bCs/>
        </w:rPr>
        <w:t> </w:t>
      </w:r>
      <w:r w:rsidRPr="00071190">
        <w:rPr>
          <w:rFonts w:ascii="Marianne" w:hAnsi="Marianne" w:cs="Arial"/>
          <w:b/>
          <w:bCs/>
        </w:rPr>
        <w:t>?</w:t>
      </w:r>
    </w:p>
    <w:p w14:paraId="3B8CFDEA" w14:textId="77777777" w:rsidR="004714DA" w:rsidRPr="00071190" w:rsidRDefault="004714DA" w:rsidP="004714DA">
      <w:pPr>
        <w:rPr>
          <w:rFonts w:ascii="Marianne" w:hAnsi="Marianne" w:cs="Arial"/>
        </w:rPr>
      </w:pPr>
    </w:p>
    <w:p w14:paraId="2AF5C7A3" w14:textId="67315618" w:rsidR="004714DA" w:rsidRPr="00071190" w:rsidRDefault="004714DA" w:rsidP="004714DA">
      <w:pPr>
        <w:jc w:val="both"/>
        <w:rPr>
          <w:rFonts w:ascii="Marianne" w:hAnsi="Marianne" w:cs="Arial"/>
        </w:rPr>
      </w:pPr>
      <w:r w:rsidRPr="00071190">
        <w:rPr>
          <w:rFonts w:ascii="Marianne" w:hAnsi="Marianne" w:cs="Arial"/>
        </w:rPr>
        <w:t xml:space="preserve">Le soumissionnaire doit se munir du </w:t>
      </w:r>
      <w:r w:rsidRPr="00F45D6D">
        <w:rPr>
          <w:rFonts w:ascii="Marianne" w:hAnsi="Marianne" w:cs="Arial"/>
          <w:b/>
        </w:rPr>
        <w:t>modèle de fiche produit</w:t>
      </w:r>
      <w:r w:rsidRPr="00071190">
        <w:rPr>
          <w:rFonts w:ascii="Marianne" w:hAnsi="Marianne" w:cs="Arial"/>
          <w:b/>
        </w:rPr>
        <w:t xml:space="preserve"> ci-dessous</w:t>
      </w:r>
      <w:r w:rsidR="00FB13C7">
        <w:rPr>
          <w:rFonts w:ascii="Marianne" w:hAnsi="Marianne" w:cs="Arial"/>
          <w:b/>
        </w:rPr>
        <w:t xml:space="preserve"> (aucun autre document ne sera pris en compte)</w:t>
      </w:r>
      <w:r w:rsidRPr="00071190">
        <w:rPr>
          <w:rFonts w:ascii="Marianne" w:hAnsi="Marianne" w:cs="Arial"/>
          <w:b/>
        </w:rPr>
        <w:t xml:space="preserve"> </w:t>
      </w:r>
      <w:r w:rsidRPr="00071190">
        <w:rPr>
          <w:rFonts w:ascii="Marianne" w:hAnsi="Marianne" w:cs="Arial"/>
        </w:rPr>
        <w:t xml:space="preserve">et du </w:t>
      </w:r>
      <w:r w:rsidRPr="00071190">
        <w:rPr>
          <w:rFonts w:ascii="Marianne" w:hAnsi="Marianne" w:cs="Arial"/>
          <w:b/>
        </w:rPr>
        <w:t>Référentiel produit</w:t>
      </w:r>
      <w:r w:rsidRPr="00071190">
        <w:rPr>
          <w:rFonts w:ascii="Marianne" w:hAnsi="Marianne" w:cs="Arial"/>
        </w:rPr>
        <w:t xml:space="preserve"> concerné par l’offre figurant à l’article </w:t>
      </w:r>
      <w:r w:rsidR="00232158">
        <w:rPr>
          <w:rFonts w:ascii="Marianne" w:hAnsi="Marianne" w:cs="Arial"/>
        </w:rPr>
        <w:t>1</w:t>
      </w:r>
      <w:r w:rsidRPr="00071190">
        <w:rPr>
          <w:rFonts w:ascii="Marianne" w:hAnsi="Marianne" w:cs="Arial"/>
        </w:rPr>
        <w:t xml:space="preserve"> du cahier des clauses techniques</w:t>
      </w:r>
      <w:r w:rsidRPr="00071190">
        <w:rPr>
          <w:rFonts w:ascii="Marianne" w:hAnsi="Marianne" w:cs="Arial"/>
          <w:color w:val="FF9900"/>
        </w:rPr>
        <w:t xml:space="preserve"> </w:t>
      </w:r>
      <w:r w:rsidRPr="00071190">
        <w:rPr>
          <w:rFonts w:ascii="Marianne" w:hAnsi="Marianne" w:cs="Arial"/>
        </w:rPr>
        <w:t>particulières du marché.</w:t>
      </w:r>
    </w:p>
    <w:p w14:paraId="31F87296" w14:textId="77777777" w:rsidR="004714DA" w:rsidRPr="00071190" w:rsidRDefault="004714DA" w:rsidP="004714DA">
      <w:pPr>
        <w:jc w:val="both"/>
        <w:rPr>
          <w:rFonts w:ascii="Marianne" w:hAnsi="Marianne" w:cs="Arial"/>
        </w:rPr>
      </w:pPr>
    </w:p>
    <w:p w14:paraId="2350AB14" w14:textId="77777777" w:rsidR="004714DA" w:rsidRPr="00071190" w:rsidRDefault="004714DA" w:rsidP="004714DA">
      <w:pPr>
        <w:jc w:val="both"/>
        <w:rPr>
          <w:rFonts w:ascii="Marianne" w:hAnsi="Marianne" w:cs="Arial"/>
        </w:rPr>
      </w:pPr>
      <w:r w:rsidRPr="00071190">
        <w:rPr>
          <w:rFonts w:ascii="Marianne" w:hAnsi="Marianne" w:cs="Arial"/>
        </w:rPr>
        <w:t>Si le soumissionnaire pour un même produit répond à plusieurs lots, il devra alors soit remplir plusieurs fiches produit, soit remplir une seule fiche produit en y indiquant clairement la désignation des lots concernés par son offre.</w:t>
      </w:r>
    </w:p>
    <w:p w14:paraId="68BFD5C9" w14:textId="77777777" w:rsidR="004714DA" w:rsidRPr="00071190" w:rsidRDefault="004714DA" w:rsidP="004714DA">
      <w:pPr>
        <w:jc w:val="both"/>
        <w:rPr>
          <w:rFonts w:ascii="Marianne" w:hAnsi="Marianne" w:cs="Arial"/>
        </w:rPr>
      </w:pPr>
    </w:p>
    <w:p w14:paraId="227970B7" w14:textId="77777777" w:rsidR="004714DA" w:rsidRPr="00071190" w:rsidRDefault="004714DA" w:rsidP="004714DA">
      <w:pPr>
        <w:rPr>
          <w:rFonts w:ascii="Marianne" w:hAnsi="Marianne" w:cs="Arial"/>
        </w:rPr>
      </w:pPr>
      <w:r w:rsidRPr="00071190">
        <w:rPr>
          <w:rFonts w:ascii="Marianne" w:hAnsi="Marianne" w:cs="Arial"/>
        </w:rPr>
        <w:t>Le soumissionnaire doit</w:t>
      </w:r>
      <w:r w:rsidRPr="00071190">
        <w:rPr>
          <w:rFonts w:ascii="Calibri" w:hAnsi="Calibri" w:cs="Calibri"/>
        </w:rPr>
        <w:t> </w:t>
      </w:r>
      <w:r w:rsidRPr="00071190">
        <w:rPr>
          <w:rFonts w:ascii="Marianne" w:hAnsi="Marianne" w:cs="Arial"/>
        </w:rPr>
        <w:t>:</w:t>
      </w:r>
    </w:p>
    <w:p w14:paraId="27E5D727" w14:textId="3795CA8C" w:rsidR="004714DA" w:rsidRPr="00071190" w:rsidRDefault="004714DA" w:rsidP="004714DA">
      <w:pPr>
        <w:numPr>
          <w:ilvl w:val="0"/>
          <w:numId w:val="2"/>
        </w:numPr>
        <w:suppressAutoHyphens/>
        <w:spacing w:before="120"/>
        <w:jc w:val="both"/>
        <w:rPr>
          <w:rFonts w:ascii="Marianne" w:hAnsi="Marianne" w:cs="Arial"/>
        </w:rPr>
      </w:pPr>
      <w:r w:rsidRPr="00071190">
        <w:rPr>
          <w:rFonts w:ascii="Marianne" w:hAnsi="Marianne" w:cs="Arial"/>
        </w:rPr>
        <w:t xml:space="preserve">Inscrire sur </w:t>
      </w:r>
      <w:r w:rsidRPr="000768DE">
        <w:rPr>
          <w:rFonts w:ascii="Marianne" w:hAnsi="Marianne" w:cs="Arial"/>
        </w:rPr>
        <w:t>la fiche produit</w:t>
      </w:r>
      <w:r w:rsidRPr="00071190">
        <w:rPr>
          <w:rFonts w:ascii="Marianne" w:hAnsi="Marianne" w:cs="Arial"/>
        </w:rPr>
        <w:t xml:space="preserve"> </w:t>
      </w:r>
      <w:r w:rsidRPr="000768DE">
        <w:rPr>
          <w:rFonts w:ascii="Marianne" w:hAnsi="Marianne" w:cs="Arial"/>
          <w:b/>
          <w:u w:val="single"/>
        </w:rPr>
        <w:t>l’intitulé exact</w:t>
      </w:r>
      <w:r w:rsidRPr="00071190">
        <w:rPr>
          <w:rFonts w:ascii="Marianne" w:hAnsi="Marianne" w:cs="Arial"/>
        </w:rPr>
        <w:t xml:space="preserve"> du produit pour lequel il soumissionne. Cet intitulé figure dans le titre du </w:t>
      </w:r>
      <w:r w:rsidRPr="00071190">
        <w:rPr>
          <w:rFonts w:ascii="Marianne" w:hAnsi="Marianne" w:cs="Arial"/>
          <w:b/>
        </w:rPr>
        <w:t>référentiel produit</w:t>
      </w:r>
      <w:r w:rsidRPr="00071190">
        <w:rPr>
          <w:rFonts w:ascii="Marianne" w:hAnsi="Marianne" w:cs="Arial"/>
        </w:rPr>
        <w:t>.</w:t>
      </w:r>
    </w:p>
    <w:p w14:paraId="377BAF43" w14:textId="77777777" w:rsidR="004714DA" w:rsidRPr="00071190" w:rsidRDefault="004714DA" w:rsidP="004714DA">
      <w:pPr>
        <w:numPr>
          <w:ilvl w:val="0"/>
          <w:numId w:val="2"/>
        </w:numPr>
        <w:suppressAutoHyphens/>
        <w:spacing w:before="120"/>
        <w:jc w:val="both"/>
        <w:rPr>
          <w:rFonts w:ascii="Marianne" w:hAnsi="Marianne" w:cs="Arial"/>
        </w:rPr>
      </w:pPr>
      <w:r w:rsidRPr="00071190">
        <w:rPr>
          <w:rFonts w:ascii="Marianne" w:hAnsi="Marianne" w:cs="Arial"/>
        </w:rPr>
        <w:t>Indiquer le(s) lot(s) pour lequel il soumissionne.</w:t>
      </w:r>
    </w:p>
    <w:p w14:paraId="1EFF6ABE" w14:textId="226A9E41" w:rsidR="004714DA" w:rsidRPr="00071190" w:rsidRDefault="004714DA" w:rsidP="004714DA">
      <w:pPr>
        <w:numPr>
          <w:ilvl w:val="0"/>
          <w:numId w:val="2"/>
        </w:numPr>
        <w:suppressAutoHyphens/>
        <w:spacing w:before="120"/>
        <w:jc w:val="both"/>
        <w:rPr>
          <w:rFonts w:ascii="Marianne" w:hAnsi="Marianne" w:cs="Arial"/>
        </w:rPr>
      </w:pPr>
      <w:r w:rsidRPr="00071190">
        <w:rPr>
          <w:rFonts w:ascii="Marianne" w:hAnsi="Marianne" w:cs="Arial"/>
        </w:rPr>
        <w:t xml:space="preserve">Compléter la </w:t>
      </w:r>
      <w:r w:rsidRPr="00071190">
        <w:rPr>
          <w:rFonts w:ascii="Marianne" w:hAnsi="Marianne" w:cs="Arial"/>
          <w:b/>
        </w:rPr>
        <w:t>fiche produit</w:t>
      </w:r>
      <w:r w:rsidRPr="00071190">
        <w:rPr>
          <w:rFonts w:ascii="Marianne" w:hAnsi="Marianne" w:cs="Arial"/>
        </w:rPr>
        <w:t xml:space="preserve"> au regard des critères </w:t>
      </w:r>
      <w:r w:rsidR="005D2539">
        <w:rPr>
          <w:rFonts w:ascii="Marianne" w:hAnsi="Marianne" w:cs="Arial"/>
        </w:rPr>
        <w:t xml:space="preserve">produit à respecter </w:t>
      </w:r>
      <w:r w:rsidRPr="00071190">
        <w:rPr>
          <w:rFonts w:ascii="Marianne" w:hAnsi="Marianne" w:cs="Arial"/>
        </w:rPr>
        <w:t xml:space="preserve">demandés dans le </w:t>
      </w:r>
      <w:r w:rsidRPr="00071190">
        <w:rPr>
          <w:rFonts w:ascii="Marianne" w:hAnsi="Marianne" w:cs="Arial"/>
          <w:b/>
        </w:rPr>
        <w:t xml:space="preserve">Référentiel produit </w:t>
      </w:r>
      <w:r w:rsidRPr="00071190">
        <w:rPr>
          <w:rFonts w:ascii="Marianne" w:hAnsi="Marianne" w:cs="Arial"/>
        </w:rPr>
        <w:t xml:space="preserve">concerné. L’absence dans la </w:t>
      </w:r>
      <w:r w:rsidRPr="00071190">
        <w:rPr>
          <w:rFonts w:ascii="Marianne" w:hAnsi="Marianne" w:cs="Arial"/>
          <w:b/>
        </w:rPr>
        <w:t>fiche produit</w:t>
      </w:r>
      <w:r w:rsidRPr="00071190">
        <w:rPr>
          <w:rFonts w:ascii="Marianne" w:hAnsi="Marianne" w:cs="Arial"/>
        </w:rPr>
        <w:t xml:space="preserve"> de renseignement concernant au moins un de ces c</w:t>
      </w:r>
      <w:r w:rsidR="00F0593E">
        <w:rPr>
          <w:rFonts w:ascii="Marianne" w:hAnsi="Marianne" w:cs="Arial"/>
        </w:rPr>
        <w:t xml:space="preserve">hamps </w:t>
      </w:r>
      <w:r w:rsidRPr="00071190">
        <w:rPr>
          <w:rFonts w:ascii="Marianne" w:hAnsi="Marianne" w:cs="Arial"/>
        </w:rPr>
        <w:t xml:space="preserve">ou le non-respect d’un des critères peut entraîner un </w:t>
      </w:r>
      <w:r w:rsidRPr="00071190">
        <w:rPr>
          <w:rFonts w:ascii="Marianne" w:hAnsi="Marianne" w:cs="Arial"/>
          <w:u w:val="single"/>
        </w:rPr>
        <w:t>rejet de l’offre du soumissionnaire</w:t>
      </w:r>
      <w:r w:rsidRPr="00071190">
        <w:rPr>
          <w:rFonts w:ascii="Marianne" w:hAnsi="Marianne" w:cs="Arial"/>
        </w:rPr>
        <w:t>.</w:t>
      </w:r>
    </w:p>
    <w:p w14:paraId="47AEC6DA" w14:textId="77777777" w:rsidR="004714DA" w:rsidRPr="00071190" w:rsidRDefault="004714DA" w:rsidP="004714DA">
      <w:pPr>
        <w:ind w:left="709"/>
        <w:rPr>
          <w:rFonts w:ascii="Marianne" w:hAnsi="Marianne" w:cs="Arial"/>
        </w:rPr>
      </w:pPr>
    </w:p>
    <w:p w14:paraId="170F6C25" w14:textId="16927966" w:rsidR="004714DA" w:rsidRPr="00071190" w:rsidRDefault="004714DA" w:rsidP="004714DA">
      <w:pPr>
        <w:numPr>
          <w:ilvl w:val="0"/>
          <w:numId w:val="2"/>
        </w:numPr>
        <w:suppressAutoHyphens/>
        <w:jc w:val="both"/>
        <w:rPr>
          <w:rFonts w:ascii="Marianne" w:hAnsi="Marianne" w:cs="Arial"/>
          <w:b/>
        </w:rPr>
      </w:pPr>
      <w:r w:rsidRPr="00071190">
        <w:rPr>
          <w:rFonts w:ascii="Marianne" w:hAnsi="Marianne" w:cs="Arial"/>
          <w:b/>
        </w:rPr>
        <w:t xml:space="preserve"> </w:t>
      </w:r>
      <w:r w:rsidRPr="00071190">
        <w:rPr>
          <w:rFonts w:ascii="Marianne" w:hAnsi="Marianne" w:cs="Arial"/>
          <w:b/>
          <w:u w:val="single"/>
        </w:rPr>
        <w:t>Faire apposer le cachet du fabricant</w:t>
      </w:r>
      <w:r w:rsidR="00256518">
        <w:rPr>
          <w:rFonts w:ascii="Marianne" w:hAnsi="Marianne" w:cs="Arial"/>
          <w:b/>
        </w:rPr>
        <w:t xml:space="preserve"> (si le soumissionnaire est le fabricant, le cachet n’est pas exigé)</w:t>
      </w:r>
    </w:p>
    <w:p w14:paraId="45B47DD7" w14:textId="77777777" w:rsidR="004714DA" w:rsidRPr="00071190" w:rsidRDefault="004714DA" w:rsidP="004714DA">
      <w:pPr>
        <w:rPr>
          <w:rFonts w:ascii="Marianne" w:hAnsi="Marianne" w:cs="Arial"/>
          <w:b/>
        </w:rPr>
      </w:pPr>
    </w:p>
    <w:p w14:paraId="384C7600" w14:textId="77777777" w:rsidR="004714DA" w:rsidRPr="00071190" w:rsidRDefault="004714DA" w:rsidP="004714DA">
      <w:pPr>
        <w:rPr>
          <w:rFonts w:ascii="Marianne" w:hAnsi="Marianne" w:cs="Arial"/>
        </w:rPr>
      </w:pPr>
      <w:r w:rsidRPr="00071190">
        <w:rPr>
          <w:rFonts w:ascii="Marianne" w:hAnsi="Marianne" w:cs="Arial"/>
          <w:b/>
          <w:bCs/>
          <w:u w:val="single"/>
        </w:rPr>
        <w:t>Glossaire</w:t>
      </w:r>
      <w:r w:rsidRPr="00071190">
        <w:rPr>
          <w:rFonts w:ascii="Marianne" w:hAnsi="Marianne" w:cs="Arial"/>
          <w:bCs/>
        </w:rPr>
        <w:t xml:space="preserve"> des rubriques «</w:t>
      </w:r>
      <w:r w:rsidRPr="00071190">
        <w:rPr>
          <w:rFonts w:ascii="Marianne" w:hAnsi="Marianne" w:cs="Arial"/>
          <w:bCs/>
          <w:u w:val="single"/>
        </w:rPr>
        <w:t>dont sucres»</w:t>
      </w:r>
      <w:r w:rsidRPr="00071190">
        <w:rPr>
          <w:rFonts w:ascii="Marianne" w:hAnsi="Marianne" w:cs="Arial"/>
          <w:bCs/>
        </w:rPr>
        <w:t>, «</w:t>
      </w:r>
      <w:r w:rsidRPr="00071190">
        <w:rPr>
          <w:rFonts w:ascii="Marianne" w:hAnsi="Marianne" w:cs="Arial"/>
          <w:bCs/>
          <w:u w:val="single"/>
        </w:rPr>
        <w:t>dont saturés»</w:t>
      </w:r>
      <w:r w:rsidRPr="00071190">
        <w:rPr>
          <w:rFonts w:ascii="Marianne" w:hAnsi="Marianne" w:cs="Arial"/>
          <w:bCs/>
        </w:rPr>
        <w:t>, «</w:t>
      </w:r>
      <w:r w:rsidRPr="00071190">
        <w:rPr>
          <w:rFonts w:ascii="Marianne" w:hAnsi="Marianne" w:cs="Arial"/>
          <w:bCs/>
          <w:u w:val="single"/>
        </w:rPr>
        <w:t>légumes»</w:t>
      </w:r>
      <w:r w:rsidRPr="00071190">
        <w:rPr>
          <w:rFonts w:ascii="Marianne" w:hAnsi="Marianne" w:cs="Arial"/>
          <w:bCs/>
        </w:rPr>
        <w:t xml:space="preserve"> figurant dans la </w:t>
      </w:r>
      <w:r w:rsidRPr="00071190">
        <w:rPr>
          <w:rFonts w:ascii="Marianne" w:hAnsi="Marianne" w:cs="Arial"/>
          <w:b/>
          <w:bCs/>
        </w:rPr>
        <w:t>fiche produit</w:t>
      </w:r>
      <w:r w:rsidRPr="00071190">
        <w:rPr>
          <w:rFonts w:ascii="Marianne" w:hAnsi="Marianne" w:cs="Arial"/>
          <w:bCs/>
        </w:rPr>
        <w:t xml:space="preserve"> et les </w:t>
      </w:r>
      <w:r w:rsidRPr="00071190">
        <w:rPr>
          <w:rFonts w:ascii="Marianne" w:hAnsi="Marianne" w:cs="Arial"/>
          <w:b/>
          <w:bCs/>
        </w:rPr>
        <w:t>référentiel produit.</w:t>
      </w:r>
    </w:p>
    <w:p w14:paraId="6857B01F" w14:textId="77777777" w:rsidR="004714DA" w:rsidRPr="00071190" w:rsidRDefault="004714DA" w:rsidP="004714DA">
      <w:pPr>
        <w:numPr>
          <w:ilvl w:val="1"/>
          <w:numId w:val="1"/>
        </w:numPr>
        <w:tabs>
          <w:tab w:val="left" w:pos="709"/>
        </w:tabs>
        <w:suppressAutoHyphens/>
        <w:spacing w:before="60"/>
        <w:jc w:val="both"/>
        <w:rPr>
          <w:rFonts w:ascii="Marianne" w:hAnsi="Marianne" w:cs="Arial"/>
        </w:rPr>
      </w:pPr>
      <w:r w:rsidRPr="00071190">
        <w:rPr>
          <w:rFonts w:ascii="Marianne" w:hAnsi="Marianne" w:cs="Arial"/>
        </w:rPr>
        <w:t>Rubrique «</w:t>
      </w:r>
      <w:r w:rsidRPr="00071190">
        <w:rPr>
          <w:rFonts w:ascii="Marianne" w:hAnsi="Marianne" w:cs="Arial"/>
          <w:b/>
        </w:rPr>
        <w:t>dont sucres</w:t>
      </w:r>
      <w:r w:rsidRPr="00071190">
        <w:rPr>
          <w:rFonts w:ascii="Marianne" w:hAnsi="Marianne" w:cs="Arial"/>
        </w:rPr>
        <w:t>»</w:t>
      </w:r>
      <w:r w:rsidRPr="00071190">
        <w:rPr>
          <w:rFonts w:ascii="Calibri" w:hAnsi="Calibri" w:cs="Calibri"/>
        </w:rPr>
        <w:t> </w:t>
      </w:r>
      <w:r w:rsidRPr="00071190">
        <w:rPr>
          <w:rFonts w:ascii="Marianne" w:hAnsi="Marianne" w:cs="Arial"/>
        </w:rPr>
        <w:t>: le soumissionnaire doit indiquer le pourcentage de sucres présent dans le produit</w:t>
      </w:r>
      <w:r w:rsidRPr="00071190">
        <w:rPr>
          <w:rFonts w:ascii="Calibri" w:hAnsi="Calibri" w:cs="Calibri"/>
        </w:rPr>
        <w:t> </w:t>
      </w:r>
      <w:r w:rsidRPr="00071190">
        <w:rPr>
          <w:rFonts w:ascii="Marianne" w:hAnsi="Marianne" w:cs="Arial"/>
        </w:rPr>
        <w:t>;</w:t>
      </w:r>
    </w:p>
    <w:p w14:paraId="070C721A" w14:textId="77777777" w:rsidR="004714DA" w:rsidRPr="00071190" w:rsidRDefault="004714DA" w:rsidP="004714DA">
      <w:pPr>
        <w:numPr>
          <w:ilvl w:val="1"/>
          <w:numId w:val="1"/>
        </w:numPr>
        <w:tabs>
          <w:tab w:val="left" w:pos="709"/>
        </w:tabs>
        <w:suppressAutoHyphens/>
        <w:spacing w:before="60"/>
        <w:jc w:val="both"/>
        <w:rPr>
          <w:rFonts w:ascii="Marianne" w:hAnsi="Marianne" w:cs="Arial"/>
        </w:rPr>
      </w:pPr>
      <w:r w:rsidRPr="00071190">
        <w:rPr>
          <w:rFonts w:ascii="Marianne" w:hAnsi="Marianne" w:cs="Arial"/>
        </w:rPr>
        <w:t>Rubrique «</w:t>
      </w:r>
      <w:r w:rsidRPr="00071190">
        <w:rPr>
          <w:rFonts w:ascii="Marianne" w:hAnsi="Marianne" w:cs="Arial"/>
          <w:b/>
        </w:rPr>
        <w:t>dont saturés</w:t>
      </w:r>
      <w:r w:rsidRPr="00071190">
        <w:rPr>
          <w:rFonts w:ascii="Marianne" w:hAnsi="Marianne" w:cs="Arial"/>
        </w:rPr>
        <w:t>»</w:t>
      </w:r>
      <w:r w:rsidRPr="00071190">
        <w:rPr>
          <w:rFonts w:ascii="Calibri" w:hAnsi="Calibri" w:cs="Calibri"/>
        </w:rPr>
        <w:t> </w:t>
      </w:r>
      <w:r w:rsidRPr="00071190">
        <w:rPr>
          <w:rFonts w:ascii="Marianne" w:hAnsi="Marianne" w:cs="Arial"/>
        </w:rPr>
        <w:t>: le soumissionnaire doit indiquer le pourcentage d</w:t>
      </w:r>
      <w:r w:rsidRPr="00071190">
        <w:rPr>
          <w:rFonts w:ascii="Marianne" w:hAnsi="Marianne" w:cs="Marianne"/>
        </w:rPr>
        <w:t>’</w:t>
      </w:r>
      <w:r w:rsidRPr="00071190">
        <w:rPr>
          <w:rFonts w:ascii="Marianne" w:hAnsi="Marianne" w:cs="Arial"/>
        </w:rPr>
        <w:t>acides gras satur</w:t>
      </w:r>
      <w:r w:rsidRPr="00071190">
        <w:rPr>
          <w:rFonts w:ascii="Marianne" w:hAnsi="Marianne" w:cs="Marianne"/>
        </w:rPr>
        <w:t>é</w:t>
      </w:r>
      <w:r w:rsidRPr="00071190">
        <w:rPr>
          <w:rFonts w:ascii="Marianne" w:hAnsi="Marianne" w:cs="Arial"/>
        </w:rPr>
        <w:t>s pr</w:t>
      </w:r>
      <w:r w:rsidRPr="00071190">
        <w:rPr>
          <w:rFonts w:ascii="Marianne" w:hAnsi="Marianne" w:cs="Marianne"/>
        </w:rPr>
        <w:t>é</w:t>
      </w:r>
      <w:r w:rsidRPr="00071190">
        <w:rPr>
          <w:rFonts w:ascii="Marianne" w:hAnsi="Marianne" w:cs="Arial"/>
        </w:rPr>
        <w:t>sents dans le produit</w:t>
      </w:r>
      <w:r w:rsidRPr="00071190">
        <w:rPr>
          <w:rFonts w:ascii="Calibri" w:hAnsi="Calibri" w:cs="Calibri"/>
        </w:rPr>
        <w:t> </w:t>
      </w:r>
      <w:r w:rsidRPr="00071190">
        <w:rPr>
          <w:rFonts w:ascii="Marianne" w:hAnsi="Marianne" w:cs="Arial"/>
        </w:rPr>
        <w:t>;</w:t>
      </w:r>
    </w:p>
    <w:p w14:paraId="038204F3" w14:textId="67FC3008" w:rsidR="00F45D6D" w:rsidRDefault="004714DA" w:rsidP="004714DA">
      <w:pPr>
        <w:numPr>
          <w:ilvl w:val="1"/>
          <w:numId w:val="1"/>
        </w:numPr>
        <w:suppressAutoHyphens/>
        <w:spacing w:before="60"/>
        <w:jc w:val="both"/>
        <w:rPr>
          <w:rFonts w:ascii="Marianne" w:hAnsi="Marianne" w:cs="Arial"/>
        </w:rPr>
      </w:pPr>
      <w:r w:rsidRPr="00071190">
        <w:rPr>
          <w:rFonts w:ascii="Marianne" w:hAnsi="Marianne" w:cs="Arial"/>
        </w:rPr>
        <w:t>Rubrique «</w:t>
      </w:r>
      <w:r w:rsidRPr="00071190">
        <w:rPr>
          <w:rFonts w:ascii="Marianne" w:hAnsi="Marianne" w:cs="Arial"/>
          <w:b/>
        </w:rPr>
        <w:t>légumes</w:t>
      </w:r>
      <w:r w:rsidRPr="00071190">
        <w:rPr>
          <w:rFonts w:ascii="Marianne" w:hAnsi="Marianne" w:cs="Arial"/>
        </w:rPr>
        <w:t>»</w:t>
      </w:r>
      <w:r w:rsidRPr="00071190">
        <w:rPr>
          <w:rFonts w:ascii="Calibri" w:hAnsi="Calibri" w:cs="Calibri"/>
        </w:rPr>
        <w:t> </w:t>
      </w:r>
      <w:r w:rsidRPr="00071190">
        <w:rPr>
          <w:rFonts w:ascii="Marianne" w:hAnsi="Marianne" w:cs="Arial"/>
        </w:rPr>
        <w:t>: le soumissionnaire ne doit pas consid</w:t>
      </w:r>
      <w:r w:rsidRPr="00071190">
        <w:rPr>
          <w:rFonts w:ascii="Marianne" w:hAnsi="Marianne" w:cs="Marianne"/>
        </w:rPr>
        <w:t>é</w:t>
      </w:r>
      <w:r w:rsidRPr="00071190">
        <w:rPr>
          <w:rFonts w:ascii="Marianne" w:hAnsi="Marianne" w:cs="Arial"/>
        </w:rPr>
        <w:t>rer comme des l</w:t>
      </w:r>
      <w:r w:rsidRPr="00071190">
        <w:rPr>
          <w:rFonts w:ascii="Marianne" w:hAnsi="Marianne" w:cs="Marianne"/>
        </w:rPr>
        <w:t>é</w:t>
      </w:r>
      <w:r w:rsidRPr="00071190">
        <w:rPr>
          <w:rFonts w:ascii="Marianne" w:hAnsi="Marianne" w:cs="Arial"/>
        </w:rPr>
        <w:t>gumes, les pommes de terre et autres féculents, les aromates ou les épices.</w:t>
      </w:r>
    </w:p>
    <w:p w14:paraId="533A9B2C" w14:textId="19C3C26A" w:rsidR="00F45D6D" w:rsidRPr="00C908F0" w:rsidRDefault="00F45D6D" w:rsidP="00354ADB">
      <w:pPr>
        <w:spacing w:after="160" w:line="259" w:lineRule="auto"/>
        <w:rPr>
          <w:rFonts w:ascii="Marianne" w:hAnsi="Marianne" w:cs="Arial"/>
        </w:rPr>
      </w:pPr>
      <w:r>
        <w:rPr>
          <w:rFonts w:ascii="Marianne" w:hAnsi="Marianne" w:cs="Arial"/>
        </w:rPr>
        <w:br w:type="page"/>
      </w:r>
    </w:p>
    <w:p w14:paraId="08C6CA90" w14:textId="434B2F10" w:rsidR="000F0424" w:rsidRPr="003C260D" w:rsidRDefault="003C260D" w:rsidP="003C260D">
      <w:pPr>
        <w:suppressAutoHyphens/>
        <w:spacing w:before="60"/>
        <w:ind w:left="-142"/>
        <w:jc w:val="center"/>
        <w:rPr>
          <w:rFonts w:ascii="Marianne" w:hAnsi="Marianne" w:cs="Arial"/>
        </w:rPr>
      </w:pPr>
      <w:r w:rsidRPr="00FD7869">
        <w:rPr>
          <w:rFonts w:ascii="Marianne" w:hAnsi="Marianne"/>
          <w:noProof/>
        </w:rPr>
        <w:lastRenderedPageBreak/>
        <mc:AlternateContent>
          <mc:Choice Requires="wps">
            <w:drawing>
              <wp:anchor distT="0" distB="0" distL="114300" distR="114300" simplePos="0" relativeHeight="251659264" behindDoc="0" locked="0" layoutInCell="1" allowOverlap="1" wp14:anchorId="3FBC9772" wp14:editId="0889AEAE">
                <wp:simplePos x="0" y="0"/>
                <wp:positionH relativeFrom="column">
                  <wp:posOffset>-385445</wp:posOffset>
                </wp:positionH>
                <wp:positionV relativeFrom="paragraph">
                  <wp:posOffset>7520306</wp:posOffset>
                </wp:positionV>
                <wp:extent cx="6448425" cy="1104900"/>
                <wp:effectExtent l="0" t="0" r="28575" b="19050"/>
                <wp:wrapNone/>
                <wp:docPr id="3" name="Zone de texte 3"/>
                <wp:cNvGraphicFramePr/>
                <a:graphic xmlns:a="http://schemas.openxmlformats.org/drawingml/2006/main">
                  <a:graphicData uri="http://schemas.microsoft.com/office/word/2010/wordprocessingShape">
                    <wps:wsp>
                      <wps:cNvSpPr txBox="1"/>
                      <wps:spPr>
                        <a:xfrm>
                          <a:off x="0" y="0"/>
                          <a:ext cx="6448425" cy="1104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3692DDB" w14:textId="757D499C" w:rsidR="000F0424" w:rsidRPr="00FD7869" w:rsidRDefault="000F0424" w:rsidP="000F0424">
                            <w:pPr>
                              <w:rPr>
                                <w:rFonts w:ascii="Arial" w:hAnsi="Arial" w:cs="Arial"/>
                                <w:sz w:val="14"/>
                                <w:szCs w:val="14"/>
                              </w:rPr>
                            </w:pPr>
                            <w:r w:rsidRPr="00FD7869">
                              <w:rPr>
                                <w:rFonts w:ascii="Arial" w:hAnsi="Arial" w:cs="Arial"/>
                                <w:sz w:val="14"/>
                                <w:szCs w:val="14"/>
                              </w:rPr>
                              <w:t>*</w:t>
                            </w:r>
                            <w:r w:rsidR="00351DF7" w:rsidRPr="00FD7869">
                              <w:rPr>
                                <w:rFonts w:ascii="Arial" w:hAnsi="Arial" w:cs="Arial"/>
                                <w:sz w:val="14"/>
                                <w:szCs w:val="14"/>
                                <w:lang w:eastAsia="zh-CN"/>
                              </w:rPr>
                              <w:t xml:space="preserve"> La durabilité résiduelle correspond à la durée de conservation du produit au moment de sa livraison à l’</w:t>
                            </w:r>
                            <w:r w:rsidR="006D6350" w:rsidRPr="00FD7869">
                              <w:rPr>
                                <w:rFonts w:ascii="Arial" w:hAnsi="Arial" w:cs="Arial"/>
                                <w:sz w:val="14"/>
                                <w:szCs w:val="14"/>
                                <w:lang w:eastAsia="zh-CN"/>
                              </w:rPr>
                              <w:t>association bénéficiaire</w:t>
                            </w:r>
                            <w:r w:rsidR="00351DF7" w:rsidRPr="00FD7869">
                              <w:rPr>
                                <w:rFonts w:ascii="Arial" w:hAnsi="Arial" w:cs="Arial"/>
                                <w:sz w:val="14"/>
                                <w:szCs w:val="14"/>
                                <w:lang w:eastAsia="zh-CN"/>
                              </w:rPr>
                              <w:t xml:space="preserve"> ; Durabilité totale : Durée entre date de fabrication et DDM (</w:t>
                            </w:r>
                            <w:r w:rsidR="008305EE" w:rsidRPr="00FD7869">
                              <w:rPr>
                                <w:rFonts w:ascii="Arial" w:hAnsi="Arial" w:cs="Arial"/>
                                <w:sz w:val="14"/>
                                <w:szCs w:val="14"/>
                                <w:lang w:eastAsia="zh-CN"/>
                              </w:rPr>
                              <w:t xml:space="preserve">Date de durabilité minimale </w:t>
                            </w:r>
                            <w:r w:rsidR="00351DF7" w:rsidRPr="00FD7869">
                              <w:rPr>
                                <w:rFonts w:ascii="Arial" w:hAnsi="Arial" w:cs="Arial"/>
                                <w:sz w:val="14"/>
                                <w:szCs w:val="14"/>
                                <w:lang w:eastAsia="zh-CN"/>
                              </w:rPr>
                              <w:t>ou DLC = date limite de consommation)</w:t>
                            </w:r>
                          </w:p>
                          <w:p w14:paraId="551105E5" w14:textId="77777777" w:rsidR="000F0424" w:rsidRPr="00FD7869" w:rsidRDefault="000F0424" w:rsidP="000F0424">
                            <w:pPr>
                              <w:rPr>
                                <w:rFonts w:ascii="Arial" w:hAnsi="Arial" w:cs="Arial"/>
                                <w:sz w:val="14"/>
                                <w:szCs w:val="14"/>
                              </w:rPr>
                            </w:pPr>
                            <w:r w:rsidRPr="00FD7869">
                              <w:rPr>
                                <w:rFonts w:ascii="Arial" w:hAnsi="Arial" w:cs="Arial"/>
                                <w:sz w:val="14"/>
                                <w:szCs w:val="14"/>
                              </w:rPr>
                              <w:t xml:space="preserve">**  Définition : </w:t>
                            </w:r>
                          </w:p>
                          <w:p w14:paraId="091C0C25" w14:textId="77777777" w:rsidR="000F0424" w:rsidRPr="00FD7869" w:rsidRDefault="000F0424" w:rsidP="000F0424">
                            <w:pPr>
                              <w:numPr>
                                <w:ilvl w:val="1"/>
                                <w:numId w:val="1"/>
                              </w:numPr>
                              <w:tabs>
                                <w:tab w:val="clear" w:pos="1440"/>
                                <w:tab w:val="left" w:pos="709"/>
                                <w:tab w:val="num" w:pos="993"/>
                              </w:tabs>
                              <w:suppressAutoHyphens/>
                              <w:ind w:hanging="731"/>
                              <w:jc w:val="both"/>
                              <w:rPr>
                                <w:rFonts w:ascii="Arial" w:hAnsi="Arial" w:cs="Arial"/>
                                <w:sz w:val="14"/>
                                <w:szCs w:val="14"/>
                              </w:rPr>
                            </w:pPr>
                            <w:r w:rsidRPr="00FD7869">
                              <w:rPr>
                                <w:rFonts w:ascii="Arial" w:hAnsi="Arial" w:cs="Arial"/>
                                <w:sz w:val="14"/>
                                <w:szCs w:val="14"/>
                              </w:rPr>
                              <w:t>«</w:t>
                            </w:r>
                            <w:r w:rsidRPr="00FD7869">
                              <w:rPr>
                                <w:rFonts w:ascii="Arial" w:hAnsi="Arial" w:cs="Arial"/>
                                <w:b/>
                                <w:sz w:val="14"/>
                                <w:szCs w:val="14"/>
                              </w:rPr>
                              <w:t>dont sucres</w:t>
                            </w:r>
                            <w:r w:rsidRPr="00FD7869">
                              <w:rPr>
                                <w:rFonts w:ascii="Arial" w:hAnsi="Arial" w:cs="Arial"/>
                                <w:sz w:val="14"/>
                                <w:szCs w:val="14"/>
                              </w:rPr>
                              <w:t>» = pourcentage de sucres présent dans le produit,</w:t>
                            </w:r>
                          </w:p>
                          <w:p w14:paraId="140A94C7" w14:textId="77777777" w:rsidR="000F0424" w:rsidRPr="00FD7869" w:rsidRDefault="000F0424" w:rsidP="000F0424">
                            <w:pPr>
                              <w:numPr>
                                <w:ilvl w:val="0"/>
                                <w:numId w:val="1"/>
                              </w:numPr>
                              <w:tabs>
                                <w:tab w:val="clear" w:pos="720"/>
                                <w:tab w:val="num" w:pos="993"/>
                              </w:tabs>
                              <w:suppressAutoHyphens/>
                              <w:ind w:left="1418" w:hanging="731"/>
                              <w:jc w:val="both"/>
                              <w:rPr>
                                <w:rFonts w:ascii="Arial" w:hAnsi="Arial" w:cs="Arial"/>
                                <w:sz w:val="14"/>
                                <w:szCs w:val="14"/>
                              </w:rPr>
                            </w:pPr>
                            <w:r w:rsidRPr="00FD7869">
                              <w:rPr>
                                <w:rFonts w:ascii="Arial" w:hAnsi="Arial" w:cs="Arial"/>
                                <w:sz w:val="14"/>
                                <w:szCs w:val="14"/>
                              </w:rPr>
                              <w:t>«</w:t>
                            </w:r>
                            <w:r w:rsidRPr="00FD7869">
                              <w:rPr>
                                <w:rFonts w:ascii="Arial" w:hAnsi="Arial" w:cs="Arial"/>
                                <w:b/>
                                <w:sz w:val="14"/>
                                <w:szCs w:val="14"/>
                              </w:rPr>
                              <w:t>dont saturés</w:t>
                            </w:r>
                            <w:r w:rsidRPr="00FD7869">
                              <w:rPr>
                                <w:rFonts w:ascii="Arial" w:hAnsi="Arial" w:cs="Arial"/>
                                <w:sz w:val="14"/>
                                <w:szCs w:val="14"/>
                              </w:rPr>
                              <w:t>» = pourcentage d’acides gras saturés présents dans le produit,</w:t>
                            </w:r>
                          </w:p>
                          <w:p w14:paraId="74FA45A5" w14:textId="77777777" w:rsidR="000F0424" w:rsidRPr="00FD7869" w:rsidRDefault="000F0424" w:rsidP="000F0424">
                            <w:pPr>
                              <w:numPr>
                                <w:ilvl w:val="0"/>
                                <w:numId w:val="1"/>
                              </w:numPr>
                              <w:tabs>
                                <w:tab w:val="clear" w:pos="720"/>
                                <w:tab w:val="num" w:pos="993"/>
                              </w:tabs>
                              <w:suppressAutoHyphens/>
                              <w:ind w:left="1418" w:hanging="731"/>
                              <w:jc w:val="both"/>
                              <w:rPr>
                                <w:rFonts w:ascii="Arial" w:hAnsi="Arial" w:cs="Arial"/>
                                <w:sz w:val="14"/>
                                <w:szCs w:val="14"/>
                              </w:rPr>
                            </w:pPr>
                            <w:r w:rsidRPr="00FD7869">
                              <w:rPr>
                                <w:rFonts w:ascii="Arial" w:hAnsi="Arial" w:cs="Arial"/>
                                <w:sz w:val="14"/>
                                <w:szCs w:val="14"/>
                              </w:rPr>
                              <w:t>«l</w:t>
                            </w:r>
                            <w:r w:rsidRPr="00FD7869">
                              <w:rPr>
                                <w:rFonts w:ascii="Arial" w:hAnsi="Arial" w:cs="Arial"/>
                                <w:b/>
                                <w:sz w:val="14"/>
                                <w:szCs w:val="14"/>
                              </w:rPr>
                              <w:t>égumes</w:t>
                            </w:r>
                            <w:r w:rsidRPr="00FD7869">
                              <w:rPr>
                                <w:rFonts w:ascii="Arial" w:hAnsi="Arial" w:cs="Arial"/>
                                <w:sz w:val="14"/>
                                <w:szCs w:val="14"/>
                              </w:rPr>
                              <w:t xml:space="preserve">», </w:t>
                            </w:r>
                            <w:r w:rsidRPr="00FD7869">
                              <w:rPr>
                                <w:rFonts w:ascii="Arial" w:hAnsi="Arial" w:cs="Arial"/>
                                <w:sz w:val="14"/>
                                <w:szCs w:val="14"/>
                                <w:u w:val="single"/>
                              </w:rPr>
                              <w:t>ne doivent pas être considérés comme des légumes</w:t>
                            </w:r>
                            <w:r w:rsidRPr="00FD7869">
                              <w:rPr>
                                <w:rFonts w:ascii="Arial" w:hAnsi="Arial" w:cs="Arial"/>
                                <w:sz w:val="14"/>
                                <w:szCs w:val="14"/>
                              </w:rPr>
                              <w:t> : les pommes de terre et autres féculents, les aromates ou les épices.</w:t>
                            </w:r>
                          </w:p>
                          <w:p w14:paraId="15D6405A" w14:textId="5D590268" w:rsidR="00851BA0" w:rsidRPr="003C260D" w:rsidDel="00843709" w:rsidRDefault="00851BA0" w:rsidP="00851BA0">
                            <w:pPr>
                              <w:rPr>
                                <w:rFonts w:ascii="Arial" w:hAnsi="Arial" w:cs="Arial"/>
                                <w:sz w:val="14"/>
                                <w:szCs w:val="14"/>
                              </w:rPr>
                            </w:pPr>
                            <w:r w:rsidRPr="00FD7869">
                              <w:rPr>
                                <w:rFonts w:ascii="Arial" w:hAnsi="Arial" w:cs="Arial"/>
                                <w:sz w:val="14"/>
                                <w:szCs w:val="14"/>
                              </w:rPr>
                              <w:t>*** On entend par fabricant, une société ou un groupe de sociétés, distribuant un produit uniforme, tant sur le contenu que sur le contenant (même recette, même emballage, même marque commerciale, etc.). Le fabricant peut proposer plusieurs sites de fabrication appartenant à sa société ou à son groupe de sociétés.</w:t>
                            </w:r>
                          </w:p>
                          <w:p w14:paraId="404EC35A" w14:textId="77777777" w:rsidR="000F0424" w:rsidRPr="003C260D" w:rsidRDefault="000F0424">
                            <w:pPr>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9772" id="_x0000_t202" coordsize="21600,21600" o:spt="202" path="m,l,21600r21600,l21600,xe">
                <v:stroke joinstyle="miter"/>
                <v:path gradientshapeok="t" o:connecttype="rect"/>
              </v:shapetype>
              <v:shape id="Zone de texte 3" o:spid="_x0000_s1026" type="#_x0000_t202" style="position:absolute;left:0;text-align:left;margin-left:-30.35pt;margin-top:592.15pt;width:507.75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" fillcolor="white [3201]" strokeweight=".5pt">
                <v:textbox>
                  <w:txbxContent>
                    <w:p w14:paraId="63692DDB" w14:textId="757D499C" w:rsidR="000F0424" w:rsidRPr="00FD7869" w:rsidRDefault="000F0424" w:rsidP="000F0424">
                      <w:pPr>
                        <w:rPr>
                          <w:rFonts w:ascii="Arial" w:hAnsi="Arial" w:cs="Arial"/>
                          <w:sz w:val="14"/>
                          <w:szCs w:val="14"/>
                        </w:rPr>
                      </w:pPr>
                      <w:r w:rsidRPr="00FD7869">
                        <w:rPr>
                          <w:rFonts w:ascii="Arial" w:hAnsi="Arial" w:cs="Arial"/>
                          <w:sz w:val="14"/>
                          <w:szCs w:val="14"/>
                        </w:rPr>
                        <w:t>*</w:t>
                      </w:r>
                      <w:r w:rsidR="00351DF7" w:rsidRPr="00FD7869">
                        <w:rPr>
                          <w:rFonts w:ascii="Arial" w:hAnsi="Arial" w:cs="Arial"/>
                          <w:sz w:val="14"/>
                          <w:szCs w:val="14"/>
                          <w:lang w:eastAsia="zh-CN"/>
                        </w:rPr>
                        <w:t xml:space="preserve"> La durabilité résiduelle correspond à la durée de conservation du produit au moment de sa livraison à l’</w:t>
                      </w:r>
                      <w:r w:rsidR="006D6350" w:rsidRPr="00FD7869">
                        <w:rPr>
                          <w:rFonts w:ascii="Arial" w:hAnsi="Arial" w:cs="Arial"/>
                          <w:sz w:val="14"/>
                          <w:szCs w:val="14"/>
                          <w:lang w:eastAsia="zh-CN"/>
                        </w:rPr>
                        <w:t>association bénéficiaire</w:t>
                      </w:r>
                      <w:r w:rsidR="00351DF7" w:rsidRPr="00FD7869">
                        <w:rPr>
                          <w:rFonts w:ascii="Arial" w:hAnsi="Arial" w:cs="Arial"/>
                          <w:sz w:val="14"/>
                          <w:szCs w:val="14"/>
                          <w:lang w:eastAsia="zh-CN"/>
                        </w:rPr>
                        <w:t xml:space="preserve"> ; Durabilité totale : Durée entre date de fabrication et DDM (</w:t>
                      </w:r>
                      <w:r w:rsidR="008305EE" w:rsidRPr="00FD7869">
                        <w:rPr>
                          <w:rFonts w:ascii="Arial" w:hAnsi="Arial" w:cs="Arial"/>
                          <w:sz w:val="14"/>
                          <w:szCs w:val="14"/>
                          <w:lang w:eastAsia="zh-CN"/>
                        </w:rPr>
                        <w:t xml:space="preserve">Date de durabilité minimale </w:t>
                      </w:r>
                      <w:r w:rsidR="00351DF7" w:rsidRPr="00FD7869">
                        <w:rPr>
                          <w:rFonts w:ascii="Arial" w:hAnsi="Arial" w:cs="Arial"/>
                          <w:sz w:val="14"/>
                          <w:szCs w:val="14"/>
                          <w:lang w:eastAsia="zh-CN"/>
                        </w:rPr>
                        <w:t>ou DLC = date limite de consommation)</w:t>
                      </w:r>
                    </w:p>
                    <w:p w14:paraId="551105E5" w14:textId="77777777" w:rsidR="000F0424" w:rsidRPr="00FD7869" w:rsidRDefault="000F0424" w:rsidP="000F0424">
                      <w:pPr>
                        <w:rPr>
                          <w:rFonts w:ascii="Arial" w:hAnsi="Arial" w:cs="Arial"/>
                          <w:sz w:val="14"/>
                          <w:szCs w:val="14"/>
                        </w:rPr>
                      </w:pPr>
                      <w:r w:rsidRPr="00FD7869">
                        <w:rPr>
                          <w:rFonts w:ascii="Arial" w:hAnsi="Arial" w:cs="Arial"/>
                          <w:sz w:val="14"/>
                          <w:szCs w:val="14"/>
                        </w:rPr>
                        <w:t xml:space="preserve">**  Définition : </w:t>
                      </w:r>
                    </w:p>
                    <w:p w14:paraId="091C0C25" w14:textId="77777777" w:rsidR="000F0424" w:rsidRPr="00FD7869" w:rsidRDefault="000F0424" w:rsidP="000F0424">
                      <w:pPr>
                        <w:numPr>
                          <w:ilvl w:val="1"/>
                          <w:numId w:val="1"/>
                        </w:numPr>
                        <w:tabs>
                          <w:tab w:val="clear" w:pos="1440"/>
                          <w:tab w:val="left" w:pos="709"/>
                          <w:tab w:val="num" w:pos="993"/>
                        </w:tabs>
                        <w:suppressAutoHyphens/>
                        <w:ind w:hanging="731"/>
                        <w:jc w:val="both"/>
                        <w:rPr>
                          <w:rFonts w:ascii="Arial" w:hAnsi="Arial" w:cs="Arial"/>
                          <w:sz w:val="14"/>
                          <w:szCs w:val="14"/>
                        </w:rPr>
                      </w:pPr>
                      <w:r w:rsidRPr="00FD7869">
                        <w:rPr>
                          <w:rFonts w:ascii="Arial" w:hAnsi="Arial" w:cs="Arial"/>
                          <w:sz w:val="14"/>
                          <w:szCs w:val="14"/>
                        </w:rPr>
                        <w:t>«</w:t>
                      </w:r>
                      <w:r w:rsidRPr="00FD7869">
                        <w:rPr>
                          <w:rFonts w:ascii="Arial" w:hAnsi="Arial" w:cs="Arial"/>
                          <w:b/>
                          <w:sz w:val="14"/>
                          <w:szCs w:val="14"/>
                        </w:rPr>
                        <w:t>dont sucres</w:t>
                      </w:r>
                      <w:r w:rsidRPr="00FD7869">
                        <w:rPr>
                          <w:rFonts w:ascii="Arial" w:hAnsi="Arial" w:cs="Arial"/>
                          <w:sz w:val="14"/>
                          <w:szCs w:val="14"/>
                        </w:rPr>
                        <w:t>» = pourcentage de sucres présent dans le produit,</w:t>
                      </w:r>
                    </w:p>
                    <w:p w14:paraId="140A94C7" w14:textId="77777777" w:rsidR="000F0424" w:rsidRPr="00FD7869" w:rsidRDefault="000F0424" w:rsidP="000F0424">
                      <w:pPr>
                        <w:numPr>
                          <w:ilvl w:val="0"/>
                          <w:numId w:val="1"/>
                        </w:numPr>
                        <w:tabs>
                          <w:tab w:val="clear" w:pos="720"/>
                          <w:tab w:val="num" w:pos="993"/>
                        </w:tabs>
                        <w:suppressAutoHyphens/>
                        <w:ind w:left="1418" w:hanging="731"/>
                        <w:jc w:val="both"/>
                        <w:rPr>
                          <w:rFonts w:ascii="Arial" w:hAnsi="Arial" w:cs="Arial"/>
                          <w:sz w:val="14"/>
                          <w:szCs w:val="14"/>
                        </w:rPr>
                      </w:pPr>
                      <w:r w:rsidRPr="00FD7869">
                        <w:rPr>
                          <w:rFonts w:ascii="Arial" w:hAnsi="Arial" w:cs="Arial"/>
                          <w:sz w:val="14"/>
                          <w:szCs w:val="14"/>
                        </w:rPr>
                        <w:t>«</w:t>
                      </w:r>
                      <w:r w:rsidRPr="00FD7869">
                        <w:rPr>
                          <w:rFonts w:ascii="Arial" w:hAnsi="Arial" w:cs="Arial"/>
                          <w:b/>
                          <w:sz w:val="14"/>
                          <w:szCs w:val="14"/>
                        </w:rPr>
                        <w:t>dont saturés</w:t>
                      </w:r>
                      <w:r w:rsidRPr="00FD7869">
                        <w:rPr>
                          <w:rFonts w:ascii="Arial" w:hAnsi="Arial" w:cs="Arial"/>
                          <w:sz w:val="14"/>
                          <w:szCs w:val="14"/>
                        </w:rPr>
                        <w:t>» = pourcentage d’acides gras saturés présents dans le produit,</w:t>
                      </w:r>
                    </w:p>
                    <w:p w14:paraId="74FA45A5" w14:textId="77777777" w:rsidR="000F0424" w:rsidRPr="00FD7869" w:rsidRDefault="000F0424" w:rsidP="000F0424">
                      <w:pPr>
                        <w:numPr>
                          <w:ilvl w:val="0"/>
                          <w:numId w:val="1"/>
                        </w:numPr>
                        <w:tabs>
                          <w:tab w:val="clear" w:pos="720"/>
                          <w:tab w:val="num" w:pos="993"/>
                        </w:tabs>
                        <w:suppressAutoHyphens/>
                        <w:ind w:left="1418" w:hanging="731"/>
                        <w:jc w:val="both"/>
                        <w:rPr>
                          <w:rFonts w:ascii="Arial" w:hAnsi="Arial" w:cs="Arial"/>
                          <w:sz w:val="14"/>
                          <w:szCs w:val="14"/>
                        </w:rPr>
                      </w:pPr>
                      <w:r w:rsidRPr="00FD7869">
                        <w:rPr>
                          <w:rFonts w:ascii="Arial" w:hAnsi="Arial" w:cs="Arial"/>
                          <w:sz w:val="14"/>
                          <w:szCs w:val="14"/>
                        </w:rPr>
                        <w:t>«l</w:t>
                      </w:r>
                      <w:r w:rsidRPr="00FD7869">
                        <w:rPr>
                          <w:rFonts w:ascii="Arial" w:hAnsi="Arial" w:cs="Arial"/>
                          <w:b/>
                          <w:sz w:val="14"/>
                          <w:szCs w:val="14"/>
                        </w:rPr>
                        <w:t>égumes</w:t>
                      </w:r>
                      <w:r w:rsidRPr="00FD7869">
                        <w:rPr>
                          <w:rFonts w:ascii="Arial" w:hAnsi="Arial" w:cs="Arial"/>
                          <w:sz w:val="14"/>
                          <w:szCs w:val="14"/>
                        </w:rPr>
                        <w:t xml:space="preserve">», </w:t>
                      </w:r>
                      <w:r w:rsidRPr="00FD7869">
                        <w:rPr>
                          <w:rFonts w:ascii="Arial" w:hAnsi="Arial" w:cs="Arial"/>
                          <w:sz w:val="14"/>
                          <w:szCs w:val="14"/>
                          <w:u w:val="single"/>
                        </w:rPr>
                        <w:t>ne doivent pas être considérés comme des légumes</w:t>
                      </w:r>
                      <w:r w:rsidRPr="00FD7869">
                        <w:rPr>
                          <w:rFonts w:ascii="Arial" w:hAnsi="Arial" w:cs="Arial"/>
                          <w:sz w:val="14"/>
                          <w:szCs w:val="14"/>
                        </w:rPr>
                        <w:t> : les pommes de terre et autres féculents, les aromates ou les épices.</w:t>
                      </w:r>
                    </w:p>
                    <w:p w14:paraId="15D6405A" w14:textId="5D590268" w:rsidR="00851BA0" w:rsidRPr="003C260D" w:rsidDel="00843709" w:rsidRDefault="00851BA0" w:rsidP="00851BA0">
                      <w:pPr>
                        <w:rPr>
                          <w:rFonts w:ascii="Arial" w:hAnsi="Arial" w:cs="Arial"/>
                          <w:sz w:val="14"/>
                          <w:szCs w:val="14"/>
                        </w:rPr>
                      </w:pPr>
                      <w:r w:rsidRPr="00FD7869">
                        <w:rPr>
                          <w:rFonts w:ascii="Arial" w:hAnsi="Arial" w:cs="Arial"/>
                          <w:sz w:val="14"/>
                          <w:szCs w:val="14"/>
                        </w:rPr>
                        <w:t>*** On entend par fabricant, une société ou un groupe de sociétés, distribuant un produit uniforme, tant sur le contenu que sur le contenant (même recette, même emballage, même marque commerciale, etc.). Le fabricant peut proposer plusieurs sites de fabrication appartenant à sa société ou à son groupe de sociétés.</w:t>
                      </w:r>
                    </w:p>
                    <w:p w14:paraId="404EC35A" w14:textId="77777777" w:rsidR="000F0424" w:rsidRPr="003C260D" w:rsidRDefault="000F0424">
                      <w:pPr>
                        <w:rPr>
                          <w:sz w:val="14"/>
                          <w:szCs w:val="14"/>
                        </w:rPr>
                      </w:pPr>
                    </w:p>
                  </w:txbxContent>
                </v:textbox>
              </v:shape>
            </w:pict>
          </mc:Fallback>
        </mc:AlternateContent>
      </w:r>
      <w:r w:rsidR="00344F81" w:rsidRPr="00FD7869">
        <w:rPr>
          <w:rFonts w:ascii="Marianne" w:hAnsi="Marianne" w:cs="Arial"/>
          <w:b/>
          <w:sz w:val="18"/>
          <w:szCs w:val="18"/>
        </w:rPr>
        <w:t xml:space="preserve">Appel d’offre : </w:t>
      </w:r>
      <w:r w:rsidR="00F45D6D" w:rsidRPr="00FD7869">
        <w:rPr>
          <w:rFonts w:ascii="Marianne" w:hAnsi="Marianne" w:cs="Arial"/>
          <w:b/>
          <w:sz w:val="18"/>
          <w:szCs w:val="18"/>
        </w:rPr>
        <w:t xml:space="preserve">FSE </w:t>
      </w:r>
      <w:r w:rsidR="00354ADB" w:rsidRPr="00FD7869">
        <w:rPr>
          <w:rFonts w:ascii="Marianne" w:hAnsi="Marianne" w:cs="Arial"/>
          <w:b/>
          <w:sz w:val="18"/>
          <w:szCs w:val="18"/>
        </w:rPr>
        <w:t xml:space="preserve">+ </w:t>
      </w:r>
      <w:r w:rsidR="00F45D6D" w:rsidRPr="00FD7869">
        <w:rPr>
          <w:rFonts w:ascii="Marianne" w:hAnsi="Marianne" w:cs="Arial"/>
          <w:b/>
          <w:sz w:val="18"/>
          <w:szCs w:val="18"/>
        </w:rPr>
        <w:t>202</w:t>
      </w:r>
      <w:r w:rsidR="005E08F7">
        <w:rPr>
          <w:rFonts w:ascii="Marianne" w:hAnsi="Marianne" w:cs="Arial"/>
          <w:b/>
          <w:sz w:val="18"/>
          <w:szCs w:val="18"/>
        </w:rPr>
        <w:t>5</w:t>
      </w:r>
      <w:r w:rsidR="00F45D6D" w:rsidRPr="00FD7869">
        <w:rPr>
          <w:rFonts w:ascii="Marianne" w:hAnsi="Marianne" w:cs="Arial"/>
          <w:b/>
          <w:sz w:val="18"/>
          <w:szCs w:val="18"/>
        </w:rPr>
        <w:t xml:space="preserve"> « </w:t>
      </w:r>
      <w:r w:rsidR="007F11AD" w:rsidRPr="00FD7869">
        <w:rPr>
          <w:rFonts w:ascii="Marianne" w:hAnsi="Marianne" w:cs="Arial"/>
          <w:b/>
          <w:sz w:val="18"/>
          <w:szCs w:val="18"/>
        </w:rPr>
        <w:t>Produits</w:t>
      </w:r>
      <w:r w:rsidR="007C7D92" w:rsidRPr="00FD7869">
        <w:rPr>
          <w:rFonts w:ascii="Marianne" w:hAnsi="Marianne" w:cs="Arial"/>
          <w:b/>
          <w:sz w:val="18"/>
          <w:szCs w:val="18"/>
        </w:rPr>
        <w:t xml:space="preserve"> frais et</w:t>
      </w:r>
      <w:r w:rsidR="007F11AD" w:rsidRPr="00FD7869">
        <w:rPr>
          <w:rFonts w:ascii="Marianne" w:hAnsi="Marianne" w:cs="Arial"/>
          <w:b/>
          <w:sz w:val="18"/>
          <w:szCs w:val="18"/>
        </w:rPr>
        <w:t xml:space="preserve"> surgelés</w:t>
      </w:r>
      <w:r w:rsidR="00F45D6D" w:rsidRPr="00FD7869">
        <w:rPr>
          <w:rFonts w:ascii="Marianne" w:hAnsi="Marianne" w:cs="Arial"/>
          <w:b/>
          <w:sz w:val="18"/>
          <w:szCs w:val="18"/>
        </w:rPr>
        <w:t> »</w:t>
      </w:r>
    </w:p>
    <w:tbl>
      <w:tblPr>
        <w:tblpPr w:leftFromText="141" w:rightFromText="141" w:vertAnchor="text" w:horzAnchor="margin" w:tblpXSpec="center" w:tblpY="54"/>
        <w:tblW w:w="10215" w:type="dxa"/>
        <w:tblLayout w:type="fixed"/>
        <w:tblCellMar>
          <w:top w:w="15" w:type="dxa"/>
          <w:left w:w="15" w:type="dxa"/>
          <w:bottom w:w="15" w:type="dxa"/>
          <w:right w:w="15" w:type="dxa"/>
        </w:tblCellMar>
        <w:tblLook w:val="0000" w:firstRow="0" w:lastRow="0" w:firstColumn="0" w:lastColumn="0" w:noHBand="0" w:noVBand="0"/>
      </w:tblPr>
      <w:tblGrid>
        <w:gridCol w:w="2182"/>
        <w:gridCol w:w="1587"/>
        <w:gridCol w:w="2778"/>
        <w:gridCol w:w="3587"/>
        <w:gridCol w:w="81"/>
      </w:tblGrid>
      <w:tr w:rsidR="004714DA" w:rsidRPr="00071190" w14:paraId="721517FB" w14:textId="77777777" w:rsidTr="004714DA">
        <w:trPr>
          <w:gridAfter w:val="1"/>
          <w:wAfter w:w="81" w:type="dxa"/>
          <w:trHeight w:val="69"/>
        </w:trPr>
        <w:tc>
          <w:tcPr>
            <w:tcW w:w="10134" w:type="dxa"/>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14:paraId="0387214C" w14:textId="77777777" w:rsidR="004714DA" w:rsidRPr="00071190" w:rsidRDefault="004714DA" w:rsidP="004714DA">
            <w:pPr>
              <w:jc w:val="center"/>
              <w:rPr>
                <w:rFonts w:ascii="Marianne" w:hAnsi="Marianne" w:cs="Arial"/>
                <w:sz w:val="18"/>
                <w:szCs w:val="18"/>
              </w:rPr>
            </w:pPr>
            <w:r w:rsidRPr="00071190">
              <w:rPr>
                <w:rFonts w:ascii="Marianne" w:hAnsi="Marianne" w:cs="Arial"/>
                <w:b/>
                <w:bCs/>
                <w:sz w:val="18"/>
                <w:szCs w:val="18"/>
              </w:rPr>
              <w:t>Fiche produit</w:t>
            </w:r>
          </w:p>
        </w:tc>
      </w:tr>
      <w:tr w:rsidR="00F45D6D" w:rsidRPr="00071190" w14:paraId="1F247071" w14:textId="77777777" w:rsidTr="00F45D6D">
        <w:trPr>
          <w:gridAfter w:val="1"/>
          <w:wAfter w:w="81" w:type="dxa"/>
          <w:trHeight w:val="69"/>
        </w:trPr>
        <w:tc>
          <w:tcPr>
            <w:tcW w:w="10134"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8A712D" w14:textId="67A566CA" w:rsidR="00F45D6D" w:rsidRPr="00071190" w:rsidRDefault="00F45D6D" w:rsidP="00F45D6D">
            <w:pPr>
              <w:rPr>
                <w:rFonts w:ascii="Marianne" w:hAnsi="Marianne" w:cs="Arial"/>
                <w:b/>
                <w:bCs/>
                <w:sz w:val="18"/>
                <w:szCs w:val="18"/>
              </w:rPr>
            </w:pPr>
            <w:r w:rsidRPr="00071190">
              <w:rPr>
                <w:rFonts w:ascii="Marianne" w:hAnsi="Marianne" w:cs="Arial"/>
                <w:sz w:val="18"/>
                <w:szCs w:val="18"/>
              </w:rPr>
              <w:t>Nom du soumissionnaire</w:t>
            </w:r>
            <w:r w:rsidRPr="00071190">
              <w:rPr>
                <w:rFonts w:ascii="Calibri" w:hAnsi="Calibri" w:cs="Calibri"/>
                <w:sz w:val="18"/>
                <w:szCs w:val="18"/>
              </w:rPr>
              <w:t> </w:t>
            </w:r>
            <w:r w:rsidRPr="00071190">
              <w:rPr>
                <w:rFonts w:ascii="Marianne" w:hAnsi="Marianne" w:cs="Arial"/>
                <w:sz w:val="18"/>
                <w:szCs w:val="18"/>
              </w:rPr>
              <w:t>: ...............................</w:t>
            </w:r>
          </w:p>
        </w:tc>
      </w:tr>
      <w:tr w:rsidR="004714DA" w:rsidRPr="00071190" w14:paraId="04F00401" w14:textId="77777777" w:rsidTr="004714DA">
        <w:trPr>
          <w:gridAfter w:val="1"/>
          <w:wAfter w:w="81" w:type="dxa"/>
          <w:trHeight w:val="109"/>
        </w:trPr>
        <w:tc>
          <w:tcPr>
            <w:tcW w:w="10134" w:type="dxa"/>
            <w:gridSpan w:val="4"/>
            <w:tcBorders>
              <w:top w:val="single" w:sz="4" w:space="0" w:color="000000"/>
              <w:left w:val="single" w:sz="4" w:space="0" w:color="000000"/>
              <w:bottom w:val="single" w:sz="4" w:space="0" w:color="000000"/>
              <w:right w:val="single" w:sz="4" w:space="0" w:color="000000"/>
            </w:tcBorders>
            <w:vAlign w:val="center"/>
          </w:tcPr>
          <w:p w14:paraId="17D9431A" w14:textId="1EFB67C3" w:rsidR="004714DA" w:rsidRPr="00071190" w:rsidRDefault="004714DA" w:rsidP="00E44268">
            <w:pPr>
              <w:rPr>
                <w:rFonts w:ascii="Marianne" w:hAnsi="Marianne" w:cs="Arial"/>
                <w:sz w:val="18"/>
                <w:szCs w:val="18"/>
              </w:rPr>
            </w:pPr>
            <w:r w:rsidRPr="00071190">
              <w:rPr>
                <w:rFonts w:ascii="Marianne" w:hAnsi="Marianne" w:cs="Arial"/>
                <w:sz w:val="18"/>
                <w:szCs w:val="18"/>
              </w:rPr>
              <w:t>Lots concernés</w:t>
            </w:r>
            <w:r w:rsidR="00E44268" w:rsidRPr="00071190">
              <w:rPr>
                <w:rFonts w:ascii="Calibri" w:hAnsi="Calibri" w:cs="Calibri"/>
                <w:sz w:val="18"/>
                <w:szCs w:val="18"/>
              </w:rPr>
              <w:t> </w:t>
            </w:r>
            <w:r w:rsidR="00E44268" w:rsidRPr="00071190">
              <w:rPr>
                <w:rFonts w:ascii="Marianne" w:hAnsi="Marianne" w:cs="Arial"/>
                <w:sz w:val="18"/>
                <w:szCs w:val="18"/>
              </w:rPr>
              <w:t>: ……………………………………………………………………………………………………..</w:t>
            </w:r>
          </w:p>
        </w:tc>
      </w:tr>
      <w:tr w:rsidR="004714DA" w:rsidRPr="00071190" w14:paraId="35A09943" w14:textId="77777777" w:rsidTr="004714DA">
        <w:trPr>
          <w:gridAfter w:val="1"/>
          <w:wAfter w:w="81" w:type="dxa"/>
          <w:trHeight w:val="196"/>
        </w:trPr>
        <w:tc>
          <w:tcPr>
            <w:tcW w:w="10134" w:type="dxa"/>
            <w:gridSpan w:val="4"/>
            <w:tcBorders>
              <w:top w:val="single" w:sz="4" w:space="0" w:color="000000"/>
              <w:left w:val="single" w:sz="4" w:space="0" w:color="000000"/>
              <w:bottom w:val="single" w:sz="4" w:space="0" w:color="000000"/>
              <w:right w:val="single" w:sz="4" w:space="0" w:color="000000"/>
            </w:tcBorders>
            <w:shd w:val="clear" w:color="auto" w:fill="F3F3F3"/>
            <w:vAlign w:val="center"/>
          </w:tcPr>
          <w:p w14:paraId="25B5418E" w14:textId="77777777" w:rsidR="004714DA" w:rsidRPr="00071190" w:rsidRDefault="004714DA" w:rsidP="004714DA">
            <w:pPr>
              <w:jc w:val="center"/>
              <w:rPr>
                <w:rFonts w:ascii="Marianne" w:hAnsi="Marianne" w:cs="Arial"/>
                <w:sz w:val="18"/>
                <w:szCs w:val="18"/>
              </w:rPr>
            </w:pPr>
            <w:r w:rsidRPr="00071190">
              <w:rPr>
                <w:rFonts w:ascii="Marianne" w:hAnsi="Marianne" w:cs="Arial"/>
                <w:b/>
                <w:bCs/>
                <w:sz w:val="18"/>
                <w:szCs w:val="18"/>
              </w:rPr>
              <w:t>Avant de remplir cette fiche vous devez vous reporter au référentiel produit correspondant</w:t>
            </w:r>
          </w:p>
        </w:tc>
      </w:tr>
      <w:tr w:rsidR="004714DA" w:rsidRPr="00071190" w14:paraId="523F1436" w14:textId="77777777" w:rsidTr="004714DA">
        <w:trPr>
          <w:gridAfter w:val="1"/>
          <w:wAfter w:w="81" w:type="dxa"/>
          <w:trHeight w:val="281"/>
        </w:trPr>
        <w:tc>
          <w:tcPr>
            <w:tcW w:w="6547" w:type="dxa"/>
            <w:gridSpan w:val="3"/>
            <w:tcBorders>
              <w:top w:val="single" w:sz="4" w:space="0" w:color="000000"/>
              <w:left w:val="single" w:sz="4" w:space="0" w:color="000000"/>
              <w:bottom w:val="single" w:sz="4" w:space="0" w:color="000000"/>
            </w:tcBorders>
            <w:vAlign w:val="center"/>
          </w:tcPr>
          <w:p w14:paraId="2311B73C" w14:textId="6E0F6390" w:rsidR="004714DA" w:rsidRPr="00071190" w:rsidRDefault="004714DA" w:rsidP="004714DA">
            <w:pPr>
              <w:snapToGrid w:val="0"/>
              <w:jc w:val="center"/>
              <w:rPr>
                <w:rFonts w:ascii="Marianne" w:hAnsi="Marianne" w:cs="Arial"/>
                <w:sz w:val="18"/>
                <w:szCs w:val="18"/>
              </w:rPr>
            </w:pPr>
          </w:p>
        </w:tc>
        <w:tc>
          <w:tcPr>
            <w:tcW w:w="3587"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79AF3988" w14:textId="04FB1447" w:rsidR="004714DA" w:rsidRPr="00071190" w:rsidRDefault="004714DA" w:rsidP="00951711">
            <w:pPr>
              <w:jc w:val="center"/>
              <w:rPr>
                <w:rFonts w:ascii="Marianne" w:hAnsi="Marianne" w:cs="Arial"/>
                <w:sz w:val="18"/>
                <w:szCs w:val="18"/>
              </w:rPr>
            </w:pPr>
            <w:r w:rsidRPr="00071190">
              <w:rPr>
                <w:rFonts w:ascii="Marianne" w:hAnsi="Marianne" w:cs="Arial"/>
                <w:sz w:val="18"/>
                <w:szCs w:val="18"/>
              </w:rPr>
              <w:t xml:space="preserve">Renseigner les </w:t>
            </w:r>
            <w:r w:rsidR="00951711">
              <w:rPr>
                <w:rFonts w:ascii="Marianne" w:hAnsi="Marianne" w:cs="Arial"/>
                <w:sz w:val="18"/>
                <w:szCs w:val="18"/>
              </w:rPr>
              <w:t xml:space="preserve">champs conformément au </w:t>
            </w:r>
            <w:r w:rsidRPr="00071190">
              <w:rPr>
                <w:rFonts w:ascii="Marianne" w:hAnsi="Marianne" w:cs="Arial"/>
                <w:sz w:val="18"/>
                <w:szCs w:val="18"/>
              </w:rPr>
              <w:t xml:space="preserve">référentiel produit </w:t>
            </w:r>
            <w:r w:rsidR="00F45D6D">
              <w:rPr>
                <w:rFonts w:ascii="Marianne" w:hAnsi="Marianne" w:cs="Arial"/>
                <w:sz w:val="18"/>
                <w:szCs w:val="18"/>
              </w:rPr>
              <w:t>(article 1 du CCTP)</w:t>
            </w:r>
          </w:p>
        </w:tc>
      </w:tr>
      <w:tr w:rsidR="004714DA" w:rsidRPr="00071190" w14:paraId="189FEC74" w14:textId="77777777" w:rsidTr="004714DA">
        <w:trPr>
          <w:gridAfter w:val="1"/>
          <w:wAfter w:w="81" w:type="dxa"/>
          <w:trHeight w:val="188"/>
        </w:trPr>
        <w:tc>
          <w:tcPr>
            <w:tcW w:w="2182" w:type="dxa"/>
            <w:vMerge w:val="restart"/>
            <w:tcBorders>
              <w:top w:val="single" w:sz="4" w:space="0" w:color="000000"/>
              <w:left w:val="single" w:sz="4" w:space="0" w:color="000000"/>
              <w:bottom w:val="single" w:sz="4" w:space="0" w:color="000000"/>
            </w:tcBorders>
            <w:vAlign w:val="center"/>
          </w:tcPr>
          <w:p w14:paraId="58F7348E" w14:textId="77777777" w:rsidR="004714DA" w:rsidRPr="00071190" w:rsidRDefault="004714DA" w:rsidP="004714DA">
            <w:pPr>
              <w:jc w:val="center"/>
              <w:rPr>
                <w:rFonts w:ascii="Marianne" w:hAnsi="Marianne" w:cs="Arial"/>
                <w:sz w:val="18"/>
                <w:szCs w:val="18"/>
              </w:rPr>
            </w:pPr>
            <w:r w:rsidRPr="00071190">
              <w:rPr>
                <w:rFonts w:ascii="Marianne" w:hAnsi="Marianne" w:cs="Arial"/>
                <w:sz w:val="18"/>
                <w:szCs w:val="18"/>
              </w:rPr>
              <w:t>Description produit</w:t>
            </w:r>
          </w:p>
        </w:tc>
        <w:tc>
          <w:tcPr>
            <w:tcW w:w="4365" w:type="dxa"/>
            <w:gridSpan w:val="2"/>
            <w:tcBorders>
              <w:top w:val="single" w:sz="4" w:space="0" w:color="000000"/>
              <w:left w:val="single" w:sz="4" w:space="0" w:color="000000"/>
              <w:bottom w:val="single" w:sz="4" w:space="0" w:color="000000"/>
            </w:tcBorders>
            <w:vAlign w:val="center"/>
          </w:tcPr>
          <w:p w14:paraId="1EA81CBB"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Dénomination de vente</w:t>
            </w:r>
          </w:p>
        </w:tc>
        <w:tc>
          <w:tcPr>
            <w:tcW w:w="3587" w:type="dxa"/>
            <w:tcBorders>
              <w:top w:val="single" w:sz="4" w:space="0" w:color="000000"/>
              <w:left w:val="single" w:sz="4" w:space="0" w:color="000000"/>
              <w:bottom w:val="single" w:sz="4" w:space="0" w:color="000000"/>
              <w:right w:val="single" w:sz="4" w:space="0" w:color="000000"/>
            </w:tcBorders>
            <w:vAlign w:val="center"/>
          </w:tcPr>
          <w:p w14:paraId="3262F00D" w14:textId="77777777" w:rsidR="004714DA" w:rsidRPr="00071190" w:rsidRDefault="004714DA" w:rsidP="004714DA">
            <w:pPr>
              <w:snapToGrid w:val="0"/>
              <w:jc w:val="center"/>
              <w:rPr>
                <w:rFonts w:ascii="Marianne" w:hAnsi="Marianne" w:cs="Arial"/>
                <w:sz w:val="18"/>
                <w:szCs w:val="18"/>
              </w:rPr>
            </w:pPr>
          </w:p>
        </w:tc>
      </w:tr>
      <w:tr w:rsidR="004714DA" w:rsidRPr="00071190" w14:paraId="627A9000" w14:textId="77777777" w:rsidTr="004714DA">
        <w:trPr>
          <w:gridAfter w:val="1"/>
          <w:wAfter w:w="81" w:type="dxa"/>
          <w:trHeight w:val="83"/>
        </w:trPr>
        <w:tc>
          <w:tcPr>
            <w:tcW w:w="2182" w:type="dxa"/>
            <w:vMerge/>
            <w:tcBorders>
              <w:top w:val="single" w:sz="4" w:space="0" w:color="000000"/>
              <w:left w:val="single" w:sz="4" w:space="0" w:color="000000"/>
              <w:bottom w:val="single" w:sz="4" w:space="0" w:color="000000"/>
            </w:tcBorders>
            <w:vAlign w:val="center"/>
          </w:tcPr>
          <w:p w14:paraId="4A3EEDCA"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0E04D8FE" w14:textId="77777777" w:rsidR="004714DA" w:rsidRDefault="006D6350" w:rsidP="004714DA">
            <w:pPr>
              <w:rPr>
                <w:rFonts w:ascii="Marianne" w:hAnsi="Marianne" w:cs="Arial"/>
                <w:sz w:val="18"/>
                <w:szCs w:val="18"/>
              </w:rPr>
            </w:pPr>
            <w:r>
              <w:rPr>
                <w:rFonts w:ascii="Marianne" w:hAnsi="Marianne" w:cs="Arial"/>
                <w:sz w:val="18"/>
                <w:szCs w:val="18"/>
              </w:rPr>
              <w:t>Caractéristiques</w:t>
            </w:r>
          </w:p>
          <w:p w14:paraId="6B052E56" w14:textId="77777777" w:rsidR="00F45D6D" w:rsidRDefault="00F45D6D" w:rsidP="004714DA">
            <w:pPr>
              <w:rPr>
                <w:rFonts w:ascii="Marianne" w:hAnsi="Marianne" w:cs="Arial"/>
                <w:sz w:val="18"/>
                <w:szCs w:val="18"/>
              </w:rPr>
            </w:pPr>
          </w:p>
          <w:p w14:paraId="589300EF" w14:textId="77777777" w:rsidR="00F45D6D" w:rsidRDefault="00F45D6D" w:rsidP="004714DA">
            <w:pPr>
              <w:rPr>
                <w:rFonts w:ascii="Marianne" w:hAnsi="Marianne" w:cs="Arial"/>
                <w:sz w:val="18"/>
                <w:szCs w:val="18"/>
              </w:rPr>
            </w:pPr>
          </w:p>
          <w:p w14:paraId="6B353B71" w14:textId="77ABC287" w:rsidR="00F45D6D" w:rsidRPr="00071190" w:rsidRDefault="00F45D6D" w:rsidP="004714DA">
            <w:pPr>
              <w:rPr>
                <w:rFonts w:ascii="Marianne" w:hAnsi="Marianne" w:cs="Arial"/>
                <w:sz w:val="18"/>
                <w:szCs w:val="18"/>
              </w:rPr>
            </w:pPr>
          </w:p>
        </w:tc>
        <w:tc>
          <w:tcPr>
            <w:tcW w:w="3587" w:type="dxa"/>
            <w:tcBorders>
              <w:top w:val="single" w:sz="4" w:space="0" w:color="000000"/>
              <w:left w:val="single" w:sz="4" w:space="0" w:color="000000"/>
              <w:bottom w:val="single" w:sz="4" w:space="0" w:color="000000"/>
              <w:right w:val="single" w:sz="4" w:space="0" w:color="000000"/>
            </w:tcBorders>
            <w:vAlign w:val="center"/>
          </w:tcPr>
          <w:p w14:paraId="74364ED1" w14:textId="77777777" w:rsidR="004714DA" w:rsidRPr="00071190" w:rsidRDefault="004714DA" w:rsidP="004714DA">
            <w:pPr>
              <w:snapToGrid w:val="0"/>
              <w:jc w:val="center"/>
              <w:rPr>
                <w:rFonts w:ascii="Marianne" w:hAnsi="Marianne" w:cs="Arial"/>
                <w:sz w:val="18"/>
                <w:szCs w:val="18"/>
              </w:rPr>
            </w:pPr>
          </w:p>
        </w:tc>
      </w:tr>
      <w:tr w:rsidR="004714DA" w:rsidRPr="00071190" w14:paraId="39D08733" w14:textId="77777777" w:rsidTr="004714DA">
        <w:trPr>
          <w:gridAfter w:val="1"/>
          <w:wAfter w:w="81" w:type="dxa"/>
          <w:trHeight w:val="109"/>
        </w:trPr>
        <w:tc>
          <w:tcPr>
            <w:tcW w:w="2182" w:type="dxa"/>
            <w:vMerge w:val="restart"/>
            <w:tcBorders>
              <w:top w:val="single" w:sz="4" w:space="0" w:color="000000"/>
              <w:left w:val="single" w:sz="4" w:space="0" w:color="000000"/>
              <w:bottom w:val="single" w:sz="4" w:space="0" w:color="000000"/>
            </w:tcBorders>
            <w:vAlign w:val="center"/>
          </w:tcPr>
          <w:p w14:paraId="12F33562" w14:textId="77777777" w:rsidR="004714DA" w:rsidRPr="00071190" w:rsidRDefault="004714DA" w:rsidP="004714DA">
            <w:pPr>
              <w:jc w:val="center"/>
              <w:rPr>
                <w:rFonts w:ascii="Marianne" w:hAnsi="Marianne" w:cs="Arial"/>
                <w:sz w:val="18"/>
                <w:szCs w:val="18"/>
              </w:rPr>
            </w:pPr>
            <w:r w:rsidRPr="00071190">
              <w:rPr>
                <w:rFonts w:ascii="Marianne" w:hAnsi="Marianne" w:cs="Arial"/>
                <w:sz w:val="18"/>
                <w:szCs w:val="18"/>
              </w:rPr>
              <w:t>Valeur Nutritionnelle (pour 100g)</w:t>
            </w:r>
          </w:p>
        </w:tc>
        <w:tc>
          <w:tcPr>
            <w:tcW w:w="1587" w:type="dxa"/>
            <w:vMerge w:val="restart"/>
            <w:tcBorders>
              <w:top w:val="single" w:sz="4" w:space="0" w:color="000000"/>
              <w:left w:val="single" w:sz="4" w:space="0" w:color="000000"/>
              <w:bottom w:val="single" w:sz="4" w:space="0" w:color="000000"/>
            </w:tcBorders>
            <w:vAlign w:val="center"/>
          </w:tcPr>
          <w:p w14:paraId="17539ADD"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Valeur énergétique</w:t>
            </w:r>
          </w:p>
        </w:tc>
        <w:tc>
          <w:tcPr>
            <w:tcW w:w="2778" w:type="dxa"/>
            <w:tcBorders>
              <w:top w:val="single" w:sz="4" w:space="0" w:color="000000"/>
              <w:left w:val="single" w:sz="4" w:space="0" w:color="000000"/>
              <w:bottom w:val="single" w:sz="4" w:space="0" w:color="000000"/>
            </w:tcBorders>
            <w:vAlign w:val="center"/>
          </w:tcPr>
          <w:p w14:paraId="7D68D4D7"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Kcal</w:t>
            </w:r>
          </w:p>
        </w:tc>
        <w:tc>
          <w:tcPr>
            <w:tcW w:w="3587" w:type="dxa"/>
            <w:tcBorders>
              <w:top w:val="single" w:sz="4" w:space="0" w:color="000000"/>
              <w:left w:val="single" w:sz="4" w:space="0" w:color="000000"/>
              <w:bottom w:val="single" w:sz="4" w:space="0" w:color="000000"/>
              <w:right w:val="single" w:sz="4" w:space="0" w:color="000000"/>
            </w:tcBorders>
            <w:vAlign w:val="center"/>
          </w:tcPr>
          <w:p w14:paraId="39BA4407" w14:textId="77777777" w:rsidR="004714DA" w:rsidRPr="00071190" w:rsidRDefault="004714DA" w:rsidP="004714DA">
            <w:pPr>
              <w:snapToGrid w:val="0"/>
              <w:jc w:val="center"/>
              <w:rPr>
                <w:rFonts w:ascii="Marianne" w:hAnsi="Marianne" w:cs="Arial"/>
                <w:sz w:val="18"/>
                <w:szCs w:val="18"/>
              </w:rPr>
            </w:pPr>
          </w:p>
        </w:tc>
      </w:tr>
      <w:tr w:rsidR="004714DA" w:rsidRPr="00071190" w14:paraId="7F33F1C1" w14:textId="77777777" w:rsidTr="004714DA">
        <w:trPr>
          <w:gridAfter w:val="1"/>
          <w:wAfter w:w="81" w:type="dxa"/>
          <w:trHeight w:val="129"/>
        </w:trPr>
        <w:tc>
          <w:tcPr>
            <w:tcW w:w="2182" w:type="dxa"/>
            <w:vMerge/>
            <w:tcBorders>
              <w:top w:val="single" w:sz="4" w:space="0" w:color="000000"/>
              <w:left w:val="single" w:sz="4" w:space="0" w:color="000000"/>
              <w:bottom w:val="single" w:sz="4" w:space="0" w:color="000000"/>
            </w:tcBorders>
            <w:vAlign w:val="center"/>
          </w:tcPr>
          <w:p w14:paraId="0FDF9462" w14:textId="77777777" w:rsidR="004714DA" w:rsidRPr="00071190" w:rsidRDefault="004714DA" w:rsidP="004714DA">
            <w:pPr>
              <w:snapToGrid w:val="0"/>
              <w:jc w:val="center"/>
              <w:rPr>
                <w:rFonts w:ascii="Marianne" w:hAnsi="Marianne" w:cs="Arial"/>
                <w:sz w:val="18"/>
                <w:szCs w:val="18"/>
              </w:rPr>
            </w:pPr>
          </w:p>
        </w:tc>
        <w:tc>
          <w:tcPr>
            <w:tcW w:w="1587" w:type="dxa"/>
            <w:vMerge/>
            <w:tcBorders>
              <w:top w:val="single" w:sz="4" w:space="0" w:color="000000"/>
              <w:left w:val="single" w:sz="4" w:space="0" w:color="000000"/>
              <w:bottom w:val="single" w:sz="4" w:space="0" w:color="000000"/>
            </w:tcBorders>
            <w:vAlign w:val="center"/>
          </w:tcPr>
          <w:p w14:paraId="0F4C39D0" w14:textId="77777777" w:rsidR="004714DA" w:rsidRPr="00071190" w:rsidRDefault="004714DA" w:rsidP="004714DA">
            <w:pPr>
              <w:snapToGrid w:val="0"/>
              <w:jc w:val="center"/>
              <w:rPr>
                <w:rFonts w:ascii="Marianne" w:hAnsi="Marianne" w:cs="Arial"/>
                <w:sz w:val="18"/>
                <w:szCs w:val="18"/>
              </w:rPr>
            </w:pPr>
          </w:p>
        </w:tc>
        <w:tc>
          <w:tcPr>
            <w:tcW w:w="2778" w:type="dxa"/>
            <w:tcBorders>
              <w:top w:val="single" w:sz="4" w:space="0" w:color="000000"/>
              <w:left w:val="single" w:sz="4" w:space="0" w:color="000000"/>
              <w:bottom w:val="single" w:sz="4" w:space="0" w:color="000000"/>
            </w:tcBorders>
            <w:vAlign w:val="center"/>
          </w:tcPr>
          <w:p w14:paraId="7A529B9A"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KJ</w:t>
            </w:r>
          </w:p>
        </w:tc>
        <w:tc>
          <w:tcPr>
            <w:tcW w:w="3587" w:type="dxa"/>
            <w:tcBorders>
              <w:top w:val="single" w:sz="4" w:space="0" w:color="000000"/>
              <w:left w:val="single" w:sz="4" w:space="0" w:color="000000"/>
              <w:bottom w:val="single" w:sz="4" w:space="0" w:color="000000"/>
              <w:right w:val="single" w:sz="4" w:space="0" w:color="000000"/>
            </w:tcBorders>
            <w:vAlign w:val="center"/>
          </w:tcPr>
          <w:p w14:paraId="4E28683E" w14:textId="77777777" w:rsidR="004714DA" w:rsidRPr="00071190" w:rsidRDefault="004714DA" w:rsidP="004714DA">
            <w:pPr>
              <w:snapToGrid w:val="0"/>
              <w:jc w:val="center"/>
              <w:rPr>
                <w:rFonts w:ascii="Marianne" w:hAnsi="Marianne" w:cs="Arial"/>
                <w:sz w:val="18"/>
                <w:szCs w:val="18"/>
              </w:rPr>
            </w:pPr>
          </w:p>
        </w:tc>
      </w:tr>
      <w:tr w:rsidR="004714DA" w:rsidRPr="00071190" w14:paraId="09BB17FA" w14:textId="77777777" w:rsidTr="004714DA">
        <w:trPr>
          <w:gridAfter w:val="1"/>
          <w:wAfter w:w="81" w:type="dxa"/>
          <w:trHeight w:val="77"/>
        </w:trPr>
        <w:tc>
          <w:tcPr>
            <w:tcW w:w="2182" w:type="dxa"/>
            <w:vMerge/>
            <w:tcBorders>
              <w:top w:val="single" w:sz="4" w:space="0" w:color="000000"/>
              <w:left w:val="single" w:sz="4" w:space="0" w:color="000000"/>
              <w:bottom w:val="single" w:sz="4" w:space="0" w:color="000000"/>
            </w:tcBorders>
            <w:vAlign w:val="center"/>
          </w:tcPr>
          <w:p w14:paraId="06CE7426"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394A932C"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Protéines</w:t>
            </w:r>
          </w:p>
        </w:tc>
        <w:tc>
          <w:tcPr>
            <w:tcW w:w="3587" w:type="dxa"/>
            <w:tcBorders>
              <w:top w:val="single" w:sz="4" w:space="0" w:color="000000"/>
              <w:left w:val="single" w:sz="4" w:space="0" w:color="000000"/>
              <w:bottom w:val="single" w:sz="4" w:space="0" w:color="000000"/>
              <w:right w:val="single" w:sz="4" w:space="0" w:color="000000"/>
            </w:tcBorders>
            <w:vAlign w:val="center"/>
          </w:tcPr>
          <w:p w14:paraId="7CFCCFC1" w14:textId="77777777" w:rsidR="004714DA" w:rsidRPr="00071190" w:rsidRDefault="004714DA" w:rsidP="004714DA">
            <w:pPr>
              <w:snapToGrid w:val="0"/>
              <w:jc w:val="center"/>
              <w:rPr>
                <w:rFonts w:ascii="Marianne" w:hAnsi="Marianne" w:cs="Arial"/>
                <w:sz w:val="18"/>
                <w:szCs w:val="18"/>
              </w:rPr>
            </w:pPr>
          </w:p>
        </w:tc>
      </w:tr>
      <w:tr w:rsidR="004714DA" w:rsidRPr="00071190" w14:paraId="000C54DF" w14:textId="77777777" w:rsidTr="004714DA">
        <w:trPr>
          <w:gridAfter w:val="1"/>
          <w:wAfter w:w="81" w:type="dxa"/>
          <w:trHeight w:val="189"/>
        </w:trPr>
        <w:tc>
          <w:tcPr>
            <w:tcW w:w="2182" w:type="dxa"/>
            <w:vMerge/>
            <w:tcBorders>
              <w:top w:val="single" w:sz="4" w:space="0" w:color="000000"/>
              <w:left w:val="single" w:sz="4" w:space="0" w:color="000000"/>
              <w:bottom w:val="single" w:sz="4" w:space="0" w:color="000000"/>
            </w:tcBorders>
            <w:vAlign w:val="center"/>
          </w:tcPr>
          <w:p w14:paraId="699384D8"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5B5C470E" w14:textId="795A7523" w:rsidR="004714DA" w:rsidRPr="00071190" w:rsidRDefault="004714DA" w:rsidP="00E44268">
            <w:pPr>
              <w:rPr>
                <w:rFonts w:ascii="Marianne" w:hAnsi="Marianne" w:cs="Arial"/>
                <w:sz w:val="18"/>
                <w:szCs w:val="18"/>
              </w:rPr>
            </w:pPr>
            <w:r w:rsidRPr="00071190">
              <w:rPr>
                <w:rFonts w:ascii="Marianne" w:hAnsi="Marianne" w:cs="Arial"/>
                <w:sz w:val="18"/>
                <w:szCs w:val="18"/>
              </w:rPr>
              <w:t xml:space="preserve">Glucides </w:t>
            </w:r>
          </w:p>
        </w:tc>
        <w:tc>
          <w:tcPr>
            <w:tcW w:w="3587" w:type="dxa"/>
            <w:tcBorders>
              <w:top w:val="single" w:sz="4" w:space="0" w:color="000000"/>
              <w:left w:val="single" w:sz="4" w:space="0" w:color="000000"/>
              <w:bottom w:val="single" w:sz="4" w:space="0" w:color="000000"/>
              <w:right w:val="single" w:sz="4" w:space="0" w:color="000000"/>
            </w:tcBorders>
            <w:vAlign w:val="center"/>
          </w:tcPr>
          <w:p w14:paraId="7E1ED633" w14:textId="77777777" w:rsidR="004714DA" w:rsidRPr="00071190" w:rsidRDefault="004714DA" w:rsidP="004714DA">
            <w:pPr>
              <w:snapToGrid w:val="0"/>
              <w:jc w:val="center"/>
              <w:rPr>
                <w:rFonts w:ascii="Marianne" w:hAnsi="Marianne" w:cs="Arial"/>
                <w:sz w:val="18"/>
                <w:szCs w:val="18"/>
              </w:rPr>
            </w:pPr>
          </w:p>
        </w:tc>
      </w:tr>
      <w:tr w:rsidR="004714DA" w:rsidRPr="00071190" w14:paraId="21780BB7" w14:textId="77777777" w:rsidTr="004714DA">
        <w:trPr>
          <w:gridAfter w:val="1"/>
          <w:wAfter w:w="81" w:type="dxa"/>
          <w:trHeight w:val="130"/>
        </w:trPr>
        <w:tc>
          <w:tcPr>
            <w:tcW w:w="2182" w:type="dxa"/>
            <w:vMerge/>
            <w:tcBorders>
              <w:top w:val="single" w:sz="4" w:space="0" w:color="000000"/>
              <w:left w:val="single" w:sz="4" w:space="0" w:color="000000"/>
              <w:bottom w:val="single" w:sz="4" w:space="0" w:color="000000"/>
            </w:tcBorders>
            <w:vAlign w:val="center"/>
          </w:tcPr>
          <w:p w14:paraId="7420A9AD"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241A5AAC"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dont sucres**</w:t>
            </w:r>
          </w:p>
        </w:tc>
        <w:tc>
          <w:tcPr>
            <w:tcW w:w="3587" w:type="dxa"/>
            <w:tcBorders>
              <w:top w:val="single" w:sz="4" w:space="0" w:color="000000"/>
              <w:left w:val="single" w:sz="4" w:space="0" w:color="000000"/>
              <w:bottom w:val="single" w:sz="4" w:space="0" w:color="000000"/>
              <w:right w:val="single" w:sz="4" w:space="0" w:color="000000"/>
            </w:tcBorders>
            <w:vAlign w:val="center"/>
          </w:tcPr>
          <w:p w14:paraId="22152D50" w14:textId="77777777" w:rsidR="004714DA" w:rsidRPr="00071190" w:rsidRDefault="004714DA" w:rsidP="004714DA">
            <w:pPr>
              <w:snapToGrid w:val="0"/>
              <w:jc w:val="center"/>
              <w:rPr>
                <w:rFonts w:ascii="Marianne" w:hAnsi="Marianne" w:cs="Arial"/>
                <w:sz w:val="18"/>
                <w:szCs w:val="18"/>
              </w:rPr>
            </w:pPr>
          </w:p>
        </w:tc>
      </w:tr>
      <w:tr w:rsidR="004714DA" w:rsidRPr="00071190" w14:paraId="65A30410" w14:textId="77777777" w:rsidTr="004714DA">
        <w:trPr>
          <w:gridAfter w:val="1"/>
          <w:wAfter w:w="81" w:type="dxa"/>
          <w:trHeight w:val="132"/>
        </w:trPr>
        <w:tc>
          <w:tcPr>
            <w:tcW w:w="2182" w:type="dxa"/>
            <w:vMerge/>
            <w:tcBorders>
              <w:top w:val="single" w:sz="4" w:space="0" w:color="000000"/>
              <w:left w:val="single" w:sz="4" w:space="0" w:color="000000"/>
              <w:bottom w:val="single" w:sz="4" w:space="0" w:color="000000"/>
            </w:tcBorders>
            <w:vAlign w:val="center"/>
          </w:tcPr>
          <w:p w14:paraId="1566210F"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0A0EEB0F" w14:textId="1352B46D" w:rsidR="004714DA" w:rsidRPr="00071190" w:rsidRDefault="004714DA" w:rsidP="006D6350">
            <w:pPr>
              <w:rPr>
                <w:rFonts w:ascii="Marianne" w:hAnsi="Marianne" w:cs="Arial"/>
                <w:sz w:val="18"/>
                <w:szCs w:val="18"/>
              </w:rPr>
            </w:pPr>
            <w:r w:rsidRPr="00071190">
              <w:rPr>
                <w:rFonts w:ascii="Marianne" w:hAnsi="Marianne" w:cs="Arial"/>
                <w:sz w:val="18"/>
                <w:szCs w:val="18"/>
              </w:rPr>
              <w:t>Lipides totaux</w:t>
            </w:r>
          </w:p>
        </w:tc>
        <w:tc>
          <w:tcPr>
            <w:tcW w:w="3587" w:type="dxa"/>
            <w:tcBorders>
              <w:top w:val="single" w:sz="4" w:space="0" w:color="000000"/>
              <w:left w:val="single" w:sz="4" w:space="0" w:color="000000"/>
              <w:bottom w:val="single" w:sz="4" w:space="0" w:color="000000"/>
              <w:right w:val="single" w:sz="4" w:space="0" w:color="000000"/>
            </w:tcBorders>
            <w:vAlign w:val="center"/>
          </w:tcPr>
          <w:p w14:paraId="795C512C" w14:textId="77777777" w:rsidR="004714DA" w:rsidRPr="00071190" w:rsidRDefault="004714DA" w:rsidP="004714DA">
            <w:pPr>
              <w:snapToGrid w:val="0"/>
              <w:jc w:val="center"/>
              <w:rPr>
                <w:rFonts w:ascii="Marianne" w:hAnsi="Marianne" w:cs="Arial"/>
                <w:sz w:val="18"/>
                <w:szCs w:val="18"/>
              </w:rPr>
            </w:pPr>
          </w:p>
        </w:tc>
      </w:tr>
      <w:tr w:rsidR="004714DA" w:rsidRPr="00071190" w14:paraId="0C153C5B" w14:textId="77777777" w:rsidTr="004714DA">
        <w:trPr>
          <w:gridAfter w:val="1"/>
          <w:wAfter w:w="81" w:type="dxa"/>
          <w:trHeight w:val="134"/>
        </w:trPr>
        <w:tc>
          <w:tcPr>
            <w:tcW w:w="2182" w:type="dxa"/>
            <w:vMerge/>
            <w:tcBorders>
              <w:top w:val="single" w:sz="4" w:space="0" w:color="000000"/>
              <w:left w:val="single" w:sz="4" w:space="0" w:color="000000"/>
              <w:bottom w:val="single" w:sz="4" w:space="0" w:color="000000"/>
            </w:tcBorders>
            <w:vAlign w:val="center"/>
          </w:tcPr>
          <w:p w14:paraId="39DFB60D"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5657DB33"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dont saturés**</w:t>
            </w:r>
          </w:p>
        </w:tc>
        <w:tc>
          <w:tcPr>
            <w:tcW w:w="3587" w:type="dxa"/>
            <w:tcBorders>
              <w:top w:val="single" w:sz="4" w:space="0" w:color="000000"/>
              <w:left w:val="single" w:sz="4" w:space="0" w:color="000000"/>
              <w:bottom w:val="single" w:sz="4" w:space="0" w:color="000000"/>
              <w:right w:val="single" w:sz="4" w:space="0" w:color="000000"/>
            </w:tcBorders>
            <w:vAlign w:val="center"/>
          </w:tcPr>
          <w:p w14:paraId="03812280" w14:textId="77777777" w:rsidR="004714DA" w:rsidRPr="00071190" w:rsidRDefault="004714DA" w:rsidP="004714DA">
            <w:pPr>
              <w:snapToGrid w:val="0"/>
              <w:jc w:val="center"/>
              <w:rPr>
                <w:rFonts w:ascii="Marianne" w:hAnsi="Marianne" w:cs="Arial"/>
                <w:sz w:val="18"/>
                <w:szCs w:val="18"/>
              </w:rPr>
            </w:pPr>
          </w:p>
        </w:tc>
      </w:tr>
      <w:tr w:rsidR="004714DA" w:rsidRPr="00071190" w14:paraId="0BBAE9A5" w14:textId="77777777" w:rsidTr="004714DA">
        <w:trPr>
          <w:gridAfter w:val="1"/>
          <w:wAfter w:w="81" w:type="dxa"/>
          <w:trHeight w:val="120"/>
        </w:trPr>
        <w:tc>
          <w:tcPr>
            <w:tcW w:w="2182" w:type="dxa"/>
            <w:vMerge/>
            <w:tcBorders>
              <w:top w:val="single" w:sz="4" w:space="0" w:color="000000"/>
              <w:left w:val="single" w:sz="4" w:space="0" w:color="000000"/>
              <w:bottom w:val="single" w:sz="4" w:space="0" w:color="000000"/>
            </w:tcBorders>
            <w:vAlign w:val="center"/>
          </w:tcPr>
          <w:p w14:paraId="4CFB61FB"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62EAC46E"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 xml:space="preserve">Sel </w:t>
            </w:r>
          </w:p>
        </w:tc>
        <w:tc>
          <w:tcPr>
            <w:tcW w:w="3587" w:type="dxa"/>
            <w:tcBorders>
              <w:top w:val="single" w:sz="4" w:space="0" w:color="000000"/>
              <w:left w:val="single" w:sz="4" w:space="0" w:color="000000"/>
              <w:bottom w:val="single" w:sz="4" w:space="0" w:color="000000"/>
              <w:right w:val="single" w:sz="4" w:space="0" w:color="000000"/>
            </w:tcBorders>
            <w:vAlign w:val="center"/>
          </w:tcPr>
          <w:p w14:paraId="637E9F87" w14:textId="77777777" w:rsidR="004714DA" w:rsidRPr="00071190" w:rsidRDefault="004714DA" w:rsidP="004714DA">
            <w:pPr>
              <w:snapToGrid w:val="0"/>
              <w:jc w:val="center"/>
              <w:rPr>
                <w:rFonts w:ascii="Marianne" w:hAnsi="Marianne" w:cs="Arial"/>
                <w:sz w:val="18"/>
                <w:szCs w:val="18"/>
              </w:rPr>
            </w:pPr>
          </w:p>
        </w:tc>
      </w:tr>
      <w:tr w:rsidR="004714DA" w:rsidRPr="00071190" w14:paraId="20E1DEA9" w14:textId="77777777" w:rsidTr="004714DA">
        <w:trPr>
          <w:gridAfter w:val="1"/>
          <w:wAfter w:w="81" w:type="dxa"/>
          <w:trHeight w:val="317"/>
        </w:trPr>
        <w:tc>
          <w:tcPr>
            <w:tcW w:w="2182" w:type="dxa"/>
            <w:vMerge w:val="restart"/>
            <w:tcBorders>
              <w:top w:val="single" w:sz="4" w:space="0" w:color="000000"/>
              <w:left w:val="single" w:sz="4" w:space="0" w:color="000000"/>
              <w:bottom w:val="single" w:sz="4" w:space="0" w:color="000000"/>
            </w:tcBorders>
            <w:vAlign w:val="center"/>
          </w:tcPr>
          <w:p w14:paraId="1CA20C20" w14:textId="77777777" w:rsidR="004714DA" w:rsidRPr="00071190" w:rsidRDefault="004714DA" w:rsidP="004714DA">
            <w:pPr>
              <w:jc w:val="center"/>
              <w:rPr>
                <w:rFonts w:ascii="Marianne" w:hAnsi="Marianne" w:cs="Arial"/>
                <w:sz w:val="18"/>
                <w:szCs w:val="18"/>
              </w:rPr>
            </w:pPr>
            <w:r w:rsidRPr="00071190">
              <w:rPr>
                <w:rFonts w:ascii="Marianne" w:hAnsi="Marianne" w:cs="Arial"/>
                <w:sz w:val="18"/>
                <w:szCs w:val="18"/>
              </w:rPr>
              <w:t>Composition</w:t>
            </w:r>
          </w:p>
        </w:tc>
        <w:tc>
          <w:tcPr>
            <w:tcW w:w="4365" w:type="dxa"/>
            <w:gridSpan w:val="2"/>
            <w:tcBorders>
              <w:top w:val="single" w:sz="4" w:space="0" w:color="000000"/>
              <w:left w:val="single" w:sz="4" w:space="0" w:color="000000"/>
              <w:bottom w:val="single" w:sz="4" w:space="0" w:color="000000"/>
            </w:tcBorders>
            <w:vAlign w:val="center"/>
          </w:tcPr>
          <w:p w14:paraId="0FB7EF69"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 xml:space="preserve">Liste de tous les ingrédients et </w:t>
            </w:r>
            <w:r w:rsidRPr="00071190">
              <w:rPr>
                <w:rFonts w:ascii="Marianne" w:hAnsi="Marianne" w:cs="Arial"/>
                <w:sz w:val="18"/>
                <w:szCs w:val="18"/>
                <w:u w:val="single"/>
              </w:rPr>
              <w:t xml:space="preserve">additifs </w:t>
            </w:r>
            <w:r w:rsidRPr="00071190">
              <w:rPr>
                <w:rFonts w:ascii="Marianne" w:hAnsi="Marianne" w:cs="Arial"/>
                <w:sz w:val="18"/>
                <w:szCs w:val="18"/>
              </w:rPr>
              <w:t>par ordre de poids décroissant (préciser les pourcentages pour les ingrédients ≥ 5% du poids total)</w:t>
            </w:r>
          </w:p>
        </w:tc>
        <w:tc>
          <w:tcPr>
            <w:tcW w:w="3587" w:type="dxa"/>
            <w:tcBorders>
              <w:top w:val="single" w:sz="4" w:space="0" w:color="000000"/>
              <w:left w:val="single" w:sz="4" w:space="0" w:color="000000"/>
              <w:bottom w:val="single" w:sz="4" w:space="0" w:color="000000"/>
              <w:right w:val="single" w:sz="4" w:space="0" w:color="000000"/>
            </w:tcBorders>
            <w:vAlign w:val="center"/>
          </w:tcPr>
          <w:p w14:paraId="1E684312" w14:textId="77777777" w:rsidR="004714DA" w:rsidRPr="00071190" w:rsidRDefault="004714DA" w:rsidP="004714DA">
            <w:pPr>
              <w:snapToGrid w:val="0"/>
              <w:jc w:val="center"/>
              <w:rPr>
                <w:rFonts w:ascii="Marianne" w:hAnsi="Marianne" w:cs="Arial"/>
                <w:sz w:val="18"/>
                <w:szCs w:val="18"/>
              </w:rPr>
            </w:pPr>
          </w:p>
        </w:tc>
      </w:tr>
      <w:tr w:rsidR="004714DA" w:rsidRPr="00071190" w14:paraId="6E45F7A4" w14:textId="77777777" w:rsidTr="004714DA">
        <w:trPr>
          <w:gridAfter w:val="1"/>
          <w:wAfter w:w="81" w:type="dxa"/>
          <w:trHeight w:val="188"/>
        </w:trPr>
        <w:tc>
          <w:tcPr>
            <w:tcW w:w="2182" w:type="dxa"/>
            <w:vMerge/>
            <w:tcBorders>
              <w:top w:val="single" w:sz="4" w:space="0" w:color="000000"/>
              <w:left w:val="single" w:sz="4" w:space="0" w:color="000000"/>
              <w:bottom w:val="single" w:sz="4" w:space="0" w:color="000000"/>
            </w:tcBorders>
            <w:vAlign w:val="center"/>
          </w:tcPr>
          <w:p w14:paraId="1427BA10"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5319A1EC" w14:textId="47E7F918" w:rsidR="004714DA" w:rsidRPr="00071190" w:rsidRDefault="004714DA" w:rsidP="004437B2">
            <w:pPr>
              <w:rPr>
                <w:rFonts w:ascii="Marianne" w:hAnsi="Marianne" w:cs="Arial"/>
                <w:sz w:val="18"/>
                <w:szCs w:val="18"/>
              </w:rPr>
            </w:pPr>
            <w:r w:rsidRPr="00071190">
              <w:rPr>
                <w:rFonts w:ascii="Marianne" w:hAnsi="Marianne" w:cs="Arial"/>
                <w:sz w:val="18"/>
                <w:szCs w:val="18"/>
              </w:rPr>
              <w:t>Viandes ou poissons</w:t>
            </w:r>
            <w:r w:rsidR="007710A3">
              <w:rPr>
                <w:rFonts w:ascii="Marianne" w:hAnsi="Marianne" w:cs="Arial"/>
                <w:sz w:val="18"/>
                <w:szCs w:val="18"/>
              </w:rPr>
              <w:t xml:space="preserve"> </w:t>
            </w:r>
            <w:r w:rsidR="007710A3" w:rsidRPr="007710A3">
              <w:rPr>
                <w:rFonts w:ascii="Marianne" w:hAnsi="Marianne" w:cs="Arial"/>
                <w:sz w:val="18"/>
                <w:szCs w:val="18"/>
              </w:rPr>
              <w:t>entrant dans la fabrication du lot </w:t>
            </w:r>
            <w:r w:rsidR="007710A3" w:rsidRPr="008F340F" w:rsidDel="00756373">
              <w:rPr>
                <w:rFonts w:ascii="Marianne" w:hAnsi="Marianne"/>
              </w:rPr>
              <w:t xml:space="preserve"> </w:t>
            </w:r>
            <w:r w:rsidRPr="00071190">
              <w:rPr>
                <w:rFonts w:ascii="Marianne" w:hAnsi="Marianne" w:cs="Arial"/>
                <w:sz w:val="18"/>
                <w:szCs w:val="18"/>
              </w:rPr>
              <w:t>(nature et % de chaque type à indiquer)</w:t>
            </w:r>
          </w:p>
        </w:tc>
        <w:tc>
          <w:tcPr>
            <w:tcW w:w="3587" w:type="dxa"/>
            <w:tcBorders>
              <w:top w:val="single" w:sz="4" w:space="0" w:color="000000"/>
              <w:left w:val="single" w:sz="4" w:space="0" w:color="000000"/>
              <w:bottom w:val="single" w:sz="4" w:space="0" w:color="000000"/>
              <w:right w:val="single" w:sz="4" w:space="0" w:color="000000"/>
            </w:tcBorders>
            <w:vAlign w:val="center"/>
          </w:tcPr>
          <w:p w14:paraId="1965B7B9" w14:textId="77777777" w:rsidR="004714DA" w:rsidRPr="00071190" w:rsidRDefault="004714DA" w:rsidP="004714DA">
            <w:pPr>
              <w:snapToGrid w:val="0"/>
              <w:jc w:val="center"/>
              <w:rPr>
                <w:rFonts w:ascii="Marianne" w:hAnsi="Marianne" w:cs="Arial"/>
                <w:sz w:val="18"/>
                <w:szCs w:val="18"/>
              </w:rPr>
            </w:pPr>
          </w:p>
        </w:tc>
      </w:tr>
      <w:tr w:rsidR="004714DA" w:rsidRPr="00071190" w14:paraId="6F17790E" w14:textId="77777777" w:rsidTr="004714DA">
        <w:trPr>
          <w:gridAfter w:val="1"/>
          <w:wAfter w:w="81" w:type="dxa"/>
          <w:trHeight w:val="188"/>
        </w:trPr>
        <w:tc>
          <w:tcPr>
            <w:tcW w:w="2182" w:type="dxa"/>
            <w:vMerge/>
            <w:tcBorders>
              <w:top w:val="single" w:sz="4" w:space="0" w:color="000000"/>
              <w:left w:val="single" w:sz="4" w:space="0" w:color="000000"/>
              <w:bottom w:val="single" w:sz="4" w:space="0" w:color="000000"/>
            </w:tcBorders>
            <w:vAlign w:val="center"/>
          </w:tcPr>
          <w:p w14:paraId="0D3A3AB4"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0DEAC311" w14:textId="294BF5DF" w:rsidR="004714DA" w:rsidRPr="00071190" w:rsidRDefault="004714DA" w:rsidP="007710A3">
            <w:pPr>
              <w:rPr>
                <w:rFonts w:ascii="Marianne" w:hAnsi="Marianne" w:cs="Arial"/>
                <w:sz w:val="18"/>
                <w:szCs w:val="18"/>
              </w:rPr>
            </w:pPr>
            <w:r w:rsidRPr="00071190">
              <w:rPr>
                <w:rFonts w:ascii="Marianne" w:hAnsi="Marianne" w:cs="Arial"/>
                <w:sz w:val="18"/>
                <w:szCs w:val="18"/>
              </w:rPr>
              <w:t xml:space="preserve">Légumes** ou fruits </w:t>
            </w:r>
            <w:r w:rsidR="007710A3" w:rsidRPr="007710A3">
              <w:rPr>
                <w:rFonts w:ascii="Marianne" w:hAnsi="Marianne" w:cs="Arial"/>
                <w:sz w:val="18"/>
                <w:szCs w:val="18"/>
              </w:rPr>
              <w:t xml:space="preserve"> entrant dans la fabrication du lot </w:t>
            </w:r>
            <w:r w:rsidR="007710A3" w:rsidRPr="00071190">
              <w:rPr>
                <w:rFonts w:ascii="Marianne" w:hAnsi="Marianne" w:cs="Arial"/>
                <w:sz w:val="18"/>
                <w:szCs w:val="18"/>
              </w:rPr>
              <w:t xml:space="preserve"> </w:t>
            </w:r>
            <w:r w:rsidRPr="00071190">
              <w:rPr>
                <w:rFonts w:ascii="Marianne" w:hAnsi="Marianne" w:cs="Arial"/>
                <w:sz w:val="18"/>
                <w:szCs w:val="18"/>
              </w:rPr>
              <w:t>(nature et % de chaque type à indiquer)</w:t>
            </w:r>
          </w:p>
        </w:tc>
        <w:tc>
          <w:tcPr>
            <w:tcW w:w="3587" w:type="dxa"/>
            <w:tcBorders>
              <w:top w:val="single" w:sz="4" w:space="0" w:color="000000"/>
              <w:left w:val="single" w:sz="4" w:space="0" w:color="000000"/>
              <w:bottom w:val="single" w:sz="4" w:space="0" w:color="000000"/>
              <w:right w:val="single" w:sz="4" w:space="0" w:color="000000"/>
            </w:tcBorders>
            <w:vAlign w:val="center"/>
          </w:tcPr>
          <w:p w14:paraId="024A1515" w14:textId="77777777" w:rsidR="004714DA" w:rsidRPr="00071190" w:rsidRDefault="004714DA" w:rsidP="004714DA">
            <w:pPr>
              <w:snapToGrid w:val="0"/>
              <w:jc w:val="center"/>
              <w:rPr>
                <w:rFonts w:ascii="Marianne" w:hAnsi="Marianne" w:cs="Arial"/>
                <w:sz w:val="18"/>
                <w:szCs w:val="18"/>
              </w:rPr>
            </w:pPr>
          </w:p>
        </w:tc>
      </w:tr>
      <w:tr w:rsidR="004714DA" w:rsidRPr="00071190" w14:paraId="3D9FF386" w14:textId="77777777" w:rsidTr="004714DA">
        <w:trPr>
          <w:trHeight w:val="188"/>
        </w:trPr>
        <w:tc>
          <w:tcPr>
            <w:tcW w:w="2182" w:type="dxa"/>
            <w:tcBorders>
              <w:top w:val="single" w:sz="4" w:space="0" w:color="000000"/>
              <w:left w:val="single" w:sz="4" w:space="0" w:color="000000"/>
              <w:bottom w:val="single" w:sz="4" w:space="0" w:color="000000"/>
            </w:tcBorders>
            <w:vAlign w:val="center"/>
          </w:tcPr>
          <w:p w14:paraId="728BF14A" w14:textId="77777777" w:rsidR="004714DA" w:rsidRPr="00071190" w:rsidRDefault="004714DA" w:rsidP="004714DA">
            <w:pPr>
              <w:snapToGrid w:val="0"/>
              <w:jc w:val="center"/>
              <w:rPr>
                <w:rFonts w:ascii="Marianne" w:hAnsi="Marianne" w:cs="Arial"/>
                <w:sz w:val="18"/>
                <w:szCs w:val="18"/>
              </w:rPr>
            </w:pPr>
            <w:r w:rsidRPr="00071190">
              <w:rPr>
                <w:rFonts w:ascii="Marianne" w:hAnsi="Marianne" w:cs="Arial"/>
                <w:sz w:val="18"/>
                <w:szCs w:val="18"/>
              </w:rPr>
              <w:t>Allergènes</w:t>
            </w:r>
          </w:p>
        </w:tc>
        <w:tc>
          <w:tcPr>
            <w:tcW w:w="4365" w:type="dxa"/>
            <w:gridSpan w:val="2"/>
            <w:tcBorders>
              <w:top w:val="single" w:sz="4" w:space="0" w:color="000000"/>
              <w:left w:val="single" w:sz="4" w:space="0" w:color="000000"/>
              <w:bottom w:val="single" w:sz="4" w:space="0" w:color="000000"/>
            </w:tcBorders>
            <w:vAlign w:val="center"/>
          </w:tcPr>
          <w:p w14:paraId="7DB4A7AE"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Indiquer les allergènes entrant comme ingrédient dans le produit</w:t>
            </w:r>
          </w:p>
        </w:tc>
        <w:tc>
          <w:tcPr>
            <w:tcW w:w="3587" w:type="dxa"/>
            <w:tcBorders>
              <w:top w:val="single" w:sz="4" w:space="0" w:color="000000"/>
              <w:left w:val="single" w:sz="4" w:space="0" w:color="000000"/>
              <w:bottom w:val="single" w:sz="4" w:space="0" w:color="000000"/>
              <w:right w:val="single" w:sz="4" w:space="0" w:color="000000"/>
            </w:tcBorders>
            <w:vAlign w:val="center"/>
          </w:tcPr>
          <w:p w14:paraId="1691AB89" w14:textId="77777777" w:rsidR="004714DA" w:rsidRPr="00071190" w:rsidRDefault="004714DA" w:rsidP="004714DA">
            <w:pPr>
              <w:rPr>
                <w:rFonts w:ascii="Marianne" w:hAnsi="Marianne" w:cs="Arial"/>
                <w:sz w:val="18"/>
                <w:szCs w:val="18"/>
              </w:rPr>
            </w:pPr>
          </w:p>
        </w:tc>
        <w:tc>
          <w:tcPr>
            <w:tcW w:w="81" w:type="dxa"/>
            <w:vAlign w:val="center"/>
          </w:tcPr>
          <w:p w14:paraId="6D6E5AD8" w14:textId="77777777" w:rsidR="004714DA" w:rsidRPr="00071190" w:rsidRDefault="004714DA" w:rsidP="004714DA">
            <w:pPr>
              <w:rPr>
                <w:rFonts w:ascii="Marianne" w:hAnsi="Marianne" w:cs="Arial"/>
                <w:sz w:val="18"/>
                <w:szCs w:val="18"/>
              </w:rPr>
            </w:pPr>
          </w:p>
        </w:tc>
      </w:tr>
      <w:tr w:rsidR="004714DA" w:rsidRPr="00071190" w14:paraId="018FB860" w14:textId="77777777" w:rsidTr="004714DA">
        <w:trPr>
          <w:trHeight w:val="188"/>
        </w:trPr>
        <w:tc>
          <w:tcPr>
            <w:tcW w:w="2182" w:type="dxa"/>
            <w:tcBorders>
              <w:top w:val="single" w:sz="4" w:space="0" w:color="000000"/>
              <w:left w:val="single" w:sz="4" w:space="0" w:color="000000"/>
              <w:bottom w:val="single" w:sz="4" w:space="0" w:color="000000"/>
            </w:tcBorders>
            <w:vAlign w:val="center"/>
          </w:tcPr>
          <w:p w14:paraId="3C4E3A9D" w14:textId="77777777" w:rsidR="004714DA" w:rsidRPr="00071190" w:rsidRDefault="004714DA" w:rsidP="004714DA">
            <w:pPr>
              <w:snapToGrid w:val="0"/>
              <w:jc w:val="center"/>
              <w:rPr>
                <w:rFonts w:ascii="Marianne" w:hAnsi="Marianne" w:cs="Arial"/>
                <w:sz w:val="18"/>
                <w:szCs w:val="18"/>
              </w:rPr>
            </w:pPr>
            <w:r w:rsidRPr="00071190">
              <w:rPr>
                <w:rFonts w:ascii="Marianne" w:hAnsi="Marianne" w:cs="Arial"/>
                <w:sz w:val="18"/>
                <w:szCs w:val="18"/>
              </w:rPr>
              <w:t>Contaminations croisées</w:t>
            </w:r>
          </w:p>
        </w:tc>
        <w:tc>
          <w:tcPr>
            <w:tcW w:w="4365" w:type="dxa"/>
            <w:gridSpan w:val="2"/>
            <w:tcBorders>
              <w:top w:val="single" w:sz="4" w:space="0" w:color="000000"/>
              <w:left w:val="single" w:sz="4" w:space="0" w:color="000000"/>
              <w:bottom w:val="single" w:sz="4" w:space="0" w:color="000000"/>
            </w:tcBorders>
            <w:vAlign w:val="center"/>
          </w:tcPr>
          <w:p w14:paraId="202B7832"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Indiquer les allergènes présents sur le site de production et pouvant se retrouver dans le produit</w:t>
            </w:r>
          </w:p>
        </w:tc>
        <w:tc>
          <w:tcPr>
            <w:tcW w:w="3587" w:type="dxa"/>
            <w:tcBorders>
              <w:top w:val="single" w:sz="4" w:space="0" w:color="000000"/>
              <w:left w:val="single" w:sz="4" w:space="0" w:color="000000"/>
              <w:bottom w:val="single" w:sz="4" w:space="0" w:color="000000"/>
              <w:right w:val="single" w:sz="4" w:space="0" w:color="000000"/>
            </w:tcBorders>
            <w:vAlign w:val="center"/>
          </w:tcPr>
          <w:p w14:paraId="3EAEE3DD" w14:textId="77777777" w:rsidR="004714DA" w:rsidRPr="00071190" w:rsidRDefault="004714DA" w:rsidP="004714DA">
            <w:pPr>
              <w:snapToGrid w:val="0"/>
              <w:jc w:val="center"/>
              <w:rPr>
                <w:rFonts w:ascii="Marianne" w:hAnsi="Marianne" w:cs="Arial"/>
                <w:sz w:val="18"/>
                <w:szCs w:val="18"/>
              </w:rPr>
            </w:pPr>
          </w:p>
        </w:tc>
        <w:tc>
          <w:tcPr>
            <w:tcW w:w="81" w:type="dxa"/>
            <w:vAlign w:val="center"/>
          </w:tcPr>
          <w:p w14:paraId="56687CFC" w14:textId="77777777" w:rsidR="004714DA" w:rsidRPr="00071190" w:rsidRDefault="004714DA" w:rsidP="004714DA">
            <w:pPr>
              <w:rPr>
                <w:rFonts w:ascii="Marianne" w:hAnsi="Marianne" w:cs="Arial"/>
                <w:sz w:val="18"/>
                <w:szCs w:val="18"/>
              </w:rPr>
            </w:pPr>
          </w:p>
        </w:tc>
      </w:tr>
      <w:tr w:rsidR="004714DA" w:rsidRPr="00071190" w14:paraId="3FB4C4E7" w14:textId="77777777" w:rsidTr="004714DA">
        <w:trPr>
          <w:gridAfter w:val="1"/>
          <w:wAfter w:w="81" w:type="dxa"/>
          <w:trHeight w:val="142"/>
        </w:trPr>
        <w:tc>
          <w:tcPr>
            <w:tcW w:w="2182" w:type="dxa"/>
            <w:vMerge w:val="restart"/>
            <w:tcBorders>
              <w:top w:val="single" w:sz="4" w:space="0" w:color="000000"/>
              <w:left w:val="single" w:sz="4" w:space="0" w:color="000000"/>
              <w:bottom w:val="single" w:sz="4" w:space="0" w:color="000000"/>
            </w:tcBorders>
            <w:vAlign w:val="center"/>
          </w:tcPr>
          <w:p w14:paraId="01A0F2C7" w14:textId="77777777" w:rsidR="004714DA" w:rsidRPr="00071190" w:rsidRDefault="004714DA" w:rsidP="004714DA">
            <w:pPr>
              <w:jc w:val="center"/>
              <w:rPr>
                <w:rFonts w:ascii="Marianne" w:hAnsi="Marianne" w:cs="Arial"/>
                <w:sz w:val="18"/>
                <w:szCs w:val="18"/>
              </w:rPr>
            </w:pPr>
            <w:r w:rsidRPr="00071190">
              <w:rPr>
                <w:rFonts w:ascii="Marianne" w:hAnsi="Marianne" w:cs="Arial"/>
                <w:sz w:val="18"/>
                <w:szCs w:val="18"/>
              </w:rPr>
              <w:t>Conservation</w:t>
            </w:r>
          </w:p>
        </w:tc>
        <w:tc>
          <w:tcPr>
            <w:tcW w:w="1587" w:type="dxa"/>
            <w:vMerge w:val="restart"/>
            <w:tcBorders>
              <w:top w:val="single" w:sz="4" w:space="0" w:color="000000"/>
              <w:left w:val="single" w:sz="4" w:space="0" w:color="000000"/>
              <w:bottom w:val="single" w:sz="4" w:space="0" w:color="000000"/>
            </w:tcBorders>
            <w:vAlign w:val="center"/>
          </w:tcPr>
          <w:p w14:paraId="168E5CBE"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Durée de conservation</w:t>
            </w:r>
          </w:p>
        </w:tc>
        <w:tc>
          <w:tcPr>
            <w:tcW w:w="2778" w:type="dxa"/>
            <w:tcBorders>
              <w:top w:val="single" w:sz="4" w:space="0" w:color="000000"/>
              <w:left w:val="single" w:sz="4" w:space="0" w:color="000000"/>
              <w:bottom w:val="single" w:sz="4" w:space="0" w:color="000000"/>
            </w:tcBorders>
            <w:vAlign w:val="center"/>
          </w:tcPr>
          <w:p w14:paraId="6E889695" w14:textId="60B3A874" w:rsidR="004714DA" w:rsidRPr="00071190" w:rsidRDefault="00351DF7" w:rsidP="004714DA">
            <w:pPr>
              <w:rPr>
                <w:rFonts w:ascii="Marianne" w:hAnsi="Marianne" w:cs="Arial"/>
                <w:sz w:val="18"/>
                <w:szCs w:val="18"/>
              </w:rPr>
            </w:pPr>
            <w:r w:rsidRPr="00071190">
              <w:rPr>
                <w:rFonts w:ascii="Marianne" w:hAnsi="Marianne" w:cs="Arial"/>
                <w:sz w:val="19"/>
                <w:szCs w:val="19"/>
                <w:lang w:eastAsia="zh-CN"/>
              </w:rPr>
              <w:t xml:space="preserve">Durabilité </w:t>
            </w:r>
            <w:r w:rsidRPr="00071190">
              <w:rPr>
                <w:rFonts w:ascii="Marianne" w:hAnsi="Marianne" w:cs="Arial"/>
                <w:b/>
                <w:sz w:val="19"/>
                <w:szCs w:val="19"/>
                <w:u w:val="single"/>
                <w:lang w:eastAsia="zh-CN"/>
              </w:rPr>
              <w:t>totale*</w:t>
            </w:r>
          </w:p>
        </w:tc>
        <w:tc>
          <w:tcPr>
            <w:tcW w:w="3587" w:type="dxa"/>
            <w:tcBorders>
              <w:top w:val="single" w:sz="4" w:space="0" w:color="000000"/>
              <w:left w:val="single" w:sz="4" w:space="0" w:color="000000"/>
              <w:bottom w:val="single" w:sz="4" w:space="0" w:color="000000"/>
              <w:right w:val="single" w:sz="4" w:space="0" w:color="000000"/>
            </w:tcBorders>
            <w:vAlign w:val="center"/>
          </w:tcPr>
          <w:p w14:paraId="0905D478" w14:textId="77777777" w:rsidR="004714DA" w:rsidRPr="00071190" w:rsidRDefault="004714DA" w:rsidP="004714DA">
            <w:pPr>
              <w:snapToGrid w:val="0"/>
              <w:jc w:val="center"/>
              <w:rPr>
                <w:rFonts w:ascii="Marianne" w:hAnsi="Marianne" w:cs="Arial"/>
                <w:sz w:val="18"/>
                <w:szCs w:val="18"/>
              </w:rPr>
            </w:pPr>
          </w:p>
        </w:tc>
      </w:tr>
      <w:tr w:rsidR="004714DA" w:rsidRPr="00071190" w14:paraId="22752867" w14:textId="77777777" w:rsidTr="004714DA">
        <w:trPr>
          <w:gridAfter w:val="1"/>
          <w:wAfter w:w="81" w:type="dxa"/>
          <w:trHeight w:val="162"/>
        </w:trPr>
        <w:tc>
          <w:tcPr>
            <w:tcW w:w="2182" w:type="dxa"/>
            <w:vMerge/>
            <w:tcBorders>
              <w:top w:val="single" w:sz="4" w:space="0" w:color="000000"/>
              <w:left w:val="single" w:sz="4" w:space="0" w:color="000000"/>
              <w:bottom w:val="single" w:sz="4" w:space="0" w:color="000000"/>
            </w:tcBorders>
            <w:vAlign w:val="center"/>
          </w:tcPr>
          <w:p w14:paraId="14F2AC6F" w14:textId="77777777" w:rsidR="004714DA" w:rsidRPr="00071190" w:rsidRDefault="004714DA" w:rsidP="004714DA">
            <w:pPr>
              <w:snapToGrid w:val="0"/>
              <w:jc w:val="center"/>
              <w:rPr>
                <w:rFonts w:ascii="Marianne" w:hAnsi="Marianne" w:cs="Arial"/>
                <w:sz w:val="18"/>
                <w:szCs w:val="18"/>
              </w:rPr>
            </w:pPr>
          </w:p>
        </w:tc>
        <w:tc>
          <w:tcPr>
            <w:tcW w:w="1587" w:type="dxa"/>
            <w:vMerge/>
            <w:tcBorders>
              <w:top w:val="single" w:sz="4" w:space="0" w:color="000000"/>
              <w:left w:val="single" w:sz="4" w:space="0" w:color="000000"/>
              <w:bottom w:val="single" w:sz="4" w:space="0" w:color="000000"/>
            </w:tcBorders>
            <w:vAlign w:val="center"/>
          </w:tcPr>
          <w:p w14:paraId="3CCDE1FC" w14:textId="77777777" w:rsidR="004714DA" w:rsidRPr="00071190" w:rsidRDefault="004714DA" w:rsidP="004714DA">
            <w:pPr>
              <w:snapToGrid w:val="0"/>
              <w:rPr>
                <w:rFonts w:ascii="Marianne" w:hAnsi="Marianne" w:cs="Arial"/>
                <w:sz w:val="18"/>
                <w:szCs w:val="18"/>
              </w:rPr>
            </w:pPr>
          </w:p>
        </w:tc>
        <w:tc>
          <w:tcPr>
            <w:tcW w:w="2778" w:type="dxa"/>
            <w:tcBorders>
              <w:top w:val="single" w:sz="4" w:space="0" w:color="000000"/>
              <w:left w:val="single" w:sz="4" w:space="0" w:color="000000"/>
              <w:bottom w:val="single" w:sz="4" w:space="0" w:color="000000"/>
            </w:tcBorders>
            <w:vAlign w:val="center"/>
          </w:tcPr>
          <w:p w14:paraId="41635B36" w14:textId="662A5FF8" w:rsidR="004714DA" w:rsidRPr="00071190" w:rsidRDefault="00351DF7" w:rsidP="004714DA">
            <w:pPr>
              <w:rPr>
                <w:rFonts w:ascii="Marianne" w:hAnsi="Marianne" w:cs="Arial"/>
                <w:sz w:val="18"/>
                <w:szCs w:val="18"/>
              </w:rPr>
            </w:pPr>
            <w:r w:rsidRPr="00071190">
              <w:rPr>
                <w:rFonts w:ascii="Marianne" w:hAnsi="Marianne" w:cs="Arial"/>
                <w:sz w:val="19"/>
                <w:szCs w:val="19"/>
                <w:lang w:eastAsia="zh-CN"/>
              </w:rPr>
              <w:t xml:space="preserve">Durabilité </w:t>
            </w:r>
            <w:r w:rsidRPr="00071190">
              <w:rPr>
                <w:rFonts w:ascii="Marianne" w:hAnsi="Marianne" w:cs="Arial"/>
                <w:b/>
                <w:sz w:val="19"/>
                <w:szCs w:val="19"/>
                <w:u w:val="single"/>
                <w:lang w:eastAsia="zh-CN"/>
              </w:rPr>
              <w:t>résiduelle</w:t>
            </w:r>
            <w:r w:rsidRPr="00071190">
              <w:rPr>
                <w:rFonts w:ascii="Marianne" w:hAnsi="Marianne" w:cs="Arial"/>
                <w:sz w:val="19"/>
                <w:szCs w:val="19"/>
                <w:lang w:eastAsia="zh-CN"/>
              </w:rPr>
              <w:t>*</w:t>
            </w:r>
          </w:p>
        </w:tc>
        <w:tc>
          <w:tcPr>
            <w:tcW w:w="3587" w:type="dxa"/>
            <w:tcBorders>
              <w:top w:val="single" w:sz="4" w:space="0" w:color="000000"/>
              <w:left w:val="single" w:sz="4" w:space="0" w:color="000000"/>
              <w:bottom w:val="single" w:sz="4" w:space="0" w:color="000000"/>
              <w:right w:val="single" w:sz="4" w:space="0" w:color="000000"/>
            </w:tcBorders>
            <w:vAlign w:val="center"/>
          </w:tcPr>
          <w:p w14:paraId="1BAEF837" w14:textId="77777777" w:rsidR="004714DA" w:rsidRPr="00071190" w:rsidRDefault="004714DA" w:rsidP="004714DA">
            <w:pPr>
              <w:snapToGrid w:val="0"/>
              <w:jc w:val="center"/>
              <w:rPr>
                <w:rFonts w:ascii="Marianne" w:hAnsi="Marianne" w:cs="Arial"/>
                <w:sz w:val="18"/>
                <w:szCs w:val="18"/>
              </w:rPr>
            </w:pPr>
          </w:p>
        </w:tc>
      </w:tr>
      <w:tr w:rsidR="004714DA" w:rsidRPr="00071190" w14:paraId="6B4A8D9C" w14:textId="77777777" w:rsidTr="004714DA">
        <w:trPr>
          <w:gridAfter w:val="1"/>
          <w:wAfter w:w="81" w:type="dxa"/>
          <w:trHeight w:val="110"/>
        </w:trPr>
        <w:tc>
          <w:tcPr>
            <w:tcW w:w="2182" w:type="dxa"/>
            <w:vMerge/>
            <w:tcBorders>
              <w:top w:val="single" w:sz="4" w:space="0" w:color="000000"/>
              <w:left w:val="single" w:sz="4" w:space="0" w:color="000000"/>
              <w:bottom w:val="single" w:sz="4" w:space="0" w:color="000000"/>
            </w:tcBorders>
            <w:vAlign w:val="center"/>
          </w:tcPr>
          <w:p w14:paraId="039BC9C5"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0A982F96"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Conservation</w:t>
            </w:r>
          </w:p>
        </w:tc>
        <w:tc>
          <w:tcPr>
            <w:tcW w:w="3587" w:type="dxa"/>
            <w:tcBorders>
              <w:top w:val="single" w:sz="4" w:space="0" w:color="000000"/>
              <w:left w:val="single" w:sz="4" w:space="0" w:color="000000"/>
              <w:bottom w:val="single" w:sz="4" w:space="0" w:color="000000"/>
              <w:right w:val="single" w:sz="4" w:space="0" w:color="000000"/>
            </w:tcBorders>
            <w:vAlign w:val="center"/>
          </w:tcPr>
          <w:p w14:paraId="0B6636A2" w14:textId="77777777" w:rsidR="004714DA" w:rsidRPr="00071190" w:rsidRDefault="004714DA" w:rsidP="004714DA">
            <w:pPr>
              <w:snapToGrid w:val="0"/>
              <w:jc w:val="center"/>
              <w:rPr>
                <w:rFonts w:ascii="Marianne" w:hAnsi="Marianne" w:cs="Arial"/>
                <w:sz w:val="18"/>
                <w:szCs w:val="18"/>
              </w:rPr>
            </w:pPr>
          </w:p>
        </w:tc>
      </w:tr>
      <w:tr w:rsidR="004714DA" w:rsidRPr="00071190" w14:paraId="0A729367" w14:textId="77777777" w:rsidTr="004714DA">
        <w:trPr>
          <w:gridAfter w:val="1"/>
          <w:wAfter w:w="81" w:type="dxa"/>
          <w:trHeight w:val="135"/>
        </w:trPr>
        <w:tc>
          <w:tcPr>
            <w:tcW w:w="2182" w:type="dxa"/>
            <w:vMerge w:val="restart"/>
            <w:tcBorders>
              <w:top w:val="single" w:sz="4" w:space="0" w:color="000000"/>
              <w:left w:val="single" w:sz="4" w:space="0" w:color="000000"/>
            </w:tcBorders>
            <w:vAlign w:val="center"/>
          </w:tcPr>
          <w:p w14:paraId="262792AF" w14:textId="77777777" w:rsidR="004714DA" w:rsidRPr="00071190" w:rsidRDefault="004714DA" w:rsidP="004714DA">
            <w:pPr>
              <w:jc w:val="center"/>
              <w:rPr>
                <w:rFonts w:ascii="Marianne" w:hAnsi="Marianne" w:cs="Arial"/>
                <w:sz w:val="18"/>
                <w:szCs w:val="18"/>
              </w:rPr>
            </w:pPr>
            <w:r w:rsidRPr="00071190">
              <w:rPr>
                <w:rFonts w:ascii="Marianne" w:hAnsi="Marianne" w:cs="Arial"/>
                <w:sz w:val="18"/>
                <w:szCs w:val="18"/>
              </w:rPr>
              <w:t>Conditionnement</w:t>
            </w:r>
          </w:p>
        </w:tc>
        <w:tc>
          <w:tcPr>
            <w:tcW w:w="4365" w:type="dxa"/>
            <w:gridSpan w:val="2"/>
            <w:tcBorders>
              <w:top w:val="single" w:sz="4" w:space="0" w:color="000000"/>
              <w:left w:val="single" w:sz="4" w:space="0" w:color="000000"/>
              <w:bottom w:val="single" w:sz="4" w:space="0" w:color="000000"/>
            </w:tcBorders>
            <w:vAlign w:val="center"/>
          </w:tcPr>
          <w:p w14:paraId="57330489"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Format</w:t>
            </w:r>
          </w:p>
        </w:tc>
        <w:tc>
          <w:tcPr>
            <w:tcW w:w="3587" w:type="dxa"/>
            <w:tcBorders>
              <w:top w:val="single" w:sz="4" w:space="0" w:color="000000"/>
              <w:left w:val="single" w:sz="4" w:space="0" w:color="000000"/>
              <w:bottom w:val="single" w:sz="4" w:space="0" w:color="000000"/>
              <w:right w:val="single" w:sz="4" w:space="0" w:color="000000"/>
            </w:tcBorders>
            <w:vAlign w:val="center"/>
          </w:tcPr>
          <w:p w14:paraId="5B41E81D" w14:textId="77777777" w:rsidR="004714DA" w:rsidRPr="00071190" w:rsidRDefault="004714DA" w:rsidP="004714DA">
            <w:pPr>
              <w:snapToGrid w:val="0"/>
              <w:jc w:val="center"/>
              <w:rPr>
                <w:rFonts w:ascii="Marianne" w:hAnsi="Marianne" w:cs="Arial"/>
                <w:sz w:val="18"/>
                <w:szCs w:val="18"/>
              </w:rPr>
            </w:pPr>
          </w:p>
        </w:tc>
      </w:tr>
      <w:tr w:rsidR="004714DA" w:rsidRPr="00071190" w14:paraId="58DFD451" w14:textId="77777777" w:rsidTr="004714DA">
        <w:trPr>
          <w:gridAfter w:val="1"/>
          <w:wAfter w:w="81" w:type="dxa"/>
          <w:trHeight w:val="132"/>
        </w:trPr>
        <w:tc>
          <w:tcPr>
            <w:tcW w:w="2182" w:type="dxa"/>
            <w:vMerge/>
            <w:tcBorders>
              <w:left w:val="single" w:sz="4" w:space="0" w:color="000000"/>
            </w:tcBorders>
            <w:vAlign w:val="center"/>
          </w:tcPr>
          <w:p w14:paraId="688D9B5A"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1B8DA9BC"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Emballage</w:t>
            </w:r>
          </w:p>
        </w:tc>
        <w:tc>
          <w:tcPr>
            <w:tcW w:w="3587" w:type="dxa"/>
            <w:tcBorders>
              <w:top w:val="single" w:sz="4" w:space="0" w:color="000000"/>
              <w:left w:val="single" w:sz="4" w:space="0" w:color="000000"/>
              <w:bottom w:val="single" w:sz="4" w:space="0" w:color="000000"/>
              <w:right w:val="single" w:sz="4" w:space="0" w:color="000000"/>
            </w:tcBorders>
            <w:vAlign w:val="center"/>
          </w:tcPr>
          <w:p w14:paraId="24B54333" w14:textId="77777777" w:rsidR="004714DA" w:rsidRPr="00071190" w:rsidRDefault="004714DA" w:rsidP="004714DA">
            <w:pPr>
              <w:snapToGrid w:val="0"/>
              <w:jc w:val="center"/>
              <w:rPr>
                <w:rFonts w:ascii="Marianne" w:hAnsi="Marianne" w:cs="Arial"/>
                <w:sz w:val="18"/>
                <w:szCs w:val="18"/>
              </w:rPr>
            </w:pPr>
          </w:p>
        </w:tc>
      </w:tr>
      <w:tr w:rsidR="004714DA" w:rsidRPr="00071190" w14:paraId="0BDE8B47" w14:textId="77777777" w:rsidTr="004714DA">
        <w:trPr>
          <w:gridAfter w:val="1"/>
          <w:wAfter w:w="81" w:type="dxa"/>
          <w:trHeight w:val="131"/>
        </w:trPr>
        <w:tc>
          <w:tcPr>
            <w:tcW w:w="2182" w:type="dxa"/>
            <w:vMerge/>
            <w:tcBorders>
              <w:left w:val="single" w:sz="4" w:space="0" w:color="000000"/>
              <w:bottom w:val="single" w:sz="4" w:space="0" w:color="auto"/>
            </w:tcBorders>
            <w:vAlign w:val="center"/>
          </w:tcPr>
          <w:p w14:paraId="1DE10AA2"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auto"/>
            </w:tcBorders>
            <w:vAlign w:val="center"/>
          </w:tcPr>
          <w:p w14:paraId="5D61AF35"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Colisage</w:t>
            </w:r>
          </w:p>
        </w:tc>
        <w:tc>
          <w:tcPr>
            <w:tcW w:w="3587" w:type="dxa"/>
            <w:tcBorders>
              <w:top w:val="single" w:sz="4" w:space="0" w:color="000000"/>
              <w:left w:val="single" w:sz="4" w:space="0" w:color="000000"/>
              <w:bottom w:val="single" w:sz="4" w:space="0" w:color="auto"/>
              <w:right w:val="single" w:sz="4" w:space="0" w:color="000000"/>
            </w:tcBorders>
            <w:vAlign w:val="center"/>
          </w:tcPr>
          <w:p w14:paraId="078B739A" w14:textId="77777777" w:rsidR="004714DA" w:rsidRPr="00071190" w:rsidRDefault="004714DA" w:rsidP="004714DA">
            <w:pPr>
              <w:snapToGrid w:val="0"/>
              <w:jc w:val="center"/>
              <w:rPr>
                <w:rFonts w:ascii="Marianne" w:hAnsi="Marianne" w:cs="Arial"/>
                <w:sz w:val="18"/>
                <w:szCs w:val="18"/>
              </w:rPr>
            </w:pPr>
          </w:p>
        </w:tc>
      </w:tr>
      <w:tr w:rsidR="004714DA" w:rsidRPr="00071190" w14:paraId="08477A83" w14:textId="77777777" w:rsidTr="00EE5D9D">
        <w:trPr>
          <w:gridAfter w:val="1"/>
          <w:wAfter w:w="81" w:type="dxa"/>
          <w:trHeight w:val="1290"/>
        </w:trPr>
        <w:tc>
          <w:tcPr>
            <w:tcW w:w="10134" w:type="dxa"/>
            <w:gridSpan w:val="4"/>
            <w:tcBorders>
              <w:top w:val="single" w:sz="4" w:space="0" w:color="auto"/>
              <w:left w:val="single" w:sz="4" w:space="0" w:color="auto"/>
              <w:bottom w:val="single" w:sz="4" w:space="0" w:color="auto"/>
              <w:right w:val="single" w:sz="4" w:space="0" w:color="auto"/>
            </w:tcBorders>
            <w:vAlign w:val="center"/>
          </w:tcPr>
          <w:p w14:paraId="7391DC56" w14:textId="07FD2738" w:rsidR="004714DA" w:rsidRPr="00071190" w:rsidRDefault="004714DA" w:rsidP="004714DA">
            <w:pPr>
              <w:snapToGrid w:val="0"/>
              <w:jc w:val="center"/>
              <w:rPr>
                <w:rFonts w:ascii="Marianne" w:hAnsi="Marianne" w:cs="Arial"/>
                <w:b/>
                <w:sz w:val="18"/>
                <w:szCs w:val="18"/>
              </w:rPr>
            </w:pPr>
            <w:r w:rsidRPr="00071190">
              <w:rPr>
                <w:rFonts w:ascii="Marianne" w:hAnsi="Marianne" w:cs="Arial"/>
                <w:b/>
                <w:sz w:val="18"/>
                <w:szCs w:val="18"/>
              </w:rPr>
              <w:t>Cachet du Fabricant</w:t>
            </w:r>
            <w:r w:rsidR="00851BA0" w:rsidRPr="00FD7869">
              <w:rPr>
                <w:rFonts w:ascii="Marianne" w:hAnsi="Marianne" w:cs="Arial"/>
                <w:b/>
                <w:sz w:val="18"/>
                <w:szCs w:val="18"/>
              </w:rPr>
              <w:t>***</w:t>
            </w:r>
          </w:p>
          <w:p w14:paraId="3DBEBC43" w14:textId="77777777" w:rsidR="004714DA" w:rsidRPr="00071190" w:rsidRDefault="004714DA" w:rsidP="004714DA">
            <w:pPr>
              <w:snapToGrid w:val="0"/>
              <w:jc w:val="center"/>
              <w:rPr>
                <w:rFonts w:ascii="Marianne" w:hAnsi="Marianne" w:cs="Arial"/>
                <w:b/>
                <w:sz w:val="18"/>
                <w:szCs w:val="18"/>
              </w:rPr>
            </w:pPr>
          </w:p>
          <w:p w14:paraId="11E48ED0" w14:textId="77777777" w:rsidR="004714DA" w:rsidRPr="00071190" w:rsidRDefault="004714DA" w:rsidP="004714DA">
            <w:pPr>
              <w:snapToGrid w:val="0"/>
              <w:jc w:val="center"/>
              <w:rPr>
                <w:rFonts w:ascii="Marianne" w:hAnsi="Marianne" w:cs="Arial"/>
                <w:b/>
                <w:sz w:val="18"/>
                <w:szCs w:val="18"/>
              </w:rPr>
            </w:pPr>
          </w:p>
        </w:tc>
      </w:tr>
    </w:tbl>
    <w:p w14:paraId="4D55AEBC" w14:textId="7DBBD8EC" w:rsidR="000F0424" w:rsidRPr="00071190" w:rsidRDefault="000F0424" w:rsidP="000F0424">
      <w:pPr>
        <w:rPr>
          <w:rFonts w:ascii="Marianne" w:hAnsi="Marianne"/>
        </w:rPr>
      </w:pPr>
    </w:p>
    <w:sectPr w:rsidR="000F0424" w:rsidRPr="00071190" w:rsidSect="009B2BE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660D5" w14:textId="77777777" w:rsidR="000F0424" w:rsidRDefault="000F0424" w:rsidP="000F0424">
      <w:r>
        <w:separator/>
      </w:r>
    </w:p>
  </w:endnote>
  <w:endnote w:type="continuationSeparator" w:id="0">
    <w:p w14:paraId="2215C387" w14:textId="77777777" w:rsidR="000F0424" w:rsidRDefault="000F0424" w:rsidP="000F0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851BA0" w:rsidRPr="00354ADB" w14:paraId="3DAC315E" w14:textId="77777777" w:rsidTr="00814664">
      <w:trPr>
        <w:trHeight w:val="842"/>
        <w:jc w:val="center"/>
      </w:trPr>
      <w:tc>
        <w:tcPr>
          <w:tcW w:w="2103" w:type="dxa"/>
          <w:vAlign w:val="center"/>
        </w:tcPr>
        <w:p w14:paraId="08DD1F5D" w14:textId="77777777" w:rsidR="00851BA0" w:rsidRPr="00354ADB" w:rsidRDefault="00851BA0" w:rsidP="00851BA0">
          <w:pPr>
            <w:pStyle w:val="Pieddepage"/>
            <w:jc w:val="center"/>
            <w:rPr>
              <w:rFonts w:ascii="Marianne" w:hAnsi="Marianne" w:cs="Arial"/>
              <w:color w:val="5F5F5F"/>
            </w:rPr>
          </w:pPr>
          <w:r w:rsidRPr="00354ADB">
            <w:rPr>
              <w:rFonts w:ascii="Marianne" w:hAnsi="Marianne" w:cs="Arial"/>
              <w:noProof/>
              <w:color w:val="5F5F5F"/>
            </w:rPr>
            <w:drawing>
              <wp:inline distT="0" distB="0" distL="0" distR="0" wp14:anchorId="11EEC9CE" wp14:editId="10C09178">
                <wp:extent cx="800100" cy="398751"/>
                <wp:effectExtent l="0" t="0" r="0" b="1905"/>
                <wp:docPr id="4" name="Imag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1967" t="14309" r="10575"/>
                        <a:stretch/>
                      </pic:blipFill>
                      <pic:spPr bwMode="auto">
                        <a:xfrm>
                          <a:off x="0" y="0"/>
                          <a:ext cx="817305" cy="40732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34" w:type="dxa"/>
          <w:vAlign w:val="center"/>
        </w:tcPr>
        <w:p w14:paraId="2608EF54" w14:textId="36595D38" w:rsidR="00851BA0" w:rsidRPr="00851BA0" w:rsidRDefault="00851BA0" w:rsidP="00851BA0">
          <w:pPr>
            <w:pStyle w:val="Pieddepage"/>
            <w:jc w:val="center"/>
            <w:rPr>
              <w:rFonts w:ascii="Marianne" w:hAnsi="Marianne"/>
              <w:b/>
              <w:bCs/>
              <w:color w:val="0070C0"/>
            </w:rPr>
          </w:pPr>
          <w:r w:rsidRPr="00851BA0">
            <w:rPr>
              <w:rFonts w:ascii="Marianne" w:hAnsi="Marianne"/>
              <w:b/>
              <w:bCs/>
              <w:color w:val="0070C0"/>
            </w:rPr>
            <w:t>FSE + 202</w:t>
          </w:r>
          <w:r w:rsidR="00256518">
            <w:rPr>
              <w:rFonts w:ascii="Marianne" w:hAnsi="Marianne"/>
              <w:b/>
              <w:bCs/>
              <w:color w:val="0070C0"/>
            </w:rPr>
            <w:t>4</w:t>
          </w:r>
        </w:p>
        <w:p w14:paraId="3FD23A5D" w14:textId="77777777" w:rsidR="00851BA0" w:rsidRPr="00354ADB" w:rsidRDefault="00851BA0" w:rsidP="00851BA0">
          <w:pPr>
            <w:widowControl w:val="0"/>
            <w:kinsoku w:val="0"/>
            <w:overflowPunct w:val="0"/>
            <w:jc w:val="center"/>
            <w:textAlignment w:val="baseline"/>
            <w:rPr>
              <w:rFonts w:ascii="Marianne" w:hAnsi="Marianne" w:cs="Arial"/>
              <w:b/>
              <w:sz w:val="18"/>
              <w:szCs w:val="18"/>
            </w:rPr>
          </w:pPr>
          <w:r w:rsidRPr="00851BA0">
            <w:rPr>
              <w:rFonts w:ascii="Marianne" w:hAnsi="Marianne"/>
              <w:b/>
              <w:bCs/>
              <w:color w:val="0070C0"/>
            </w:rPr>
            <w:t>Produits frais et surgelés</w:t>
          </w:r>
        </w:p>
      </w:tc>
      <w:tc>
        <w:tcPr>
          <w:tcW w:w="2294" w:type="dxa"/>
          <w:vAlign w:val="center"/>
        </w:tcPr>
        <w:p w14:paraId="7F15DB3F" w14:textId="77777777" w:rsidR="00851BA0" w:rsidRPr="00851BA0" w:rsidRDefault="00851BA0" w:rsidP="00851BA0">
          <w:pPr>
            <w:pStyle w:val="Pieddepage"/>
            <w:jc w:val="center"/>
            <w:rPr>
              <w:rFonts w:ascii="Marianne" w:hAnsi="Marianne" w:cs="Arial"/>
              <w:b/>
              <w:color w:val="538135" w:themeColor="accent6" w:themeShade="BF"/>
            </w:rPr>
          </w:pPr>
          <w:r w:rsidRPr="00851BA0">
            <w:rPr>
              <w:rFonts w:ascii="Marianne" w:hAnsi="Marianne" w:cs="Arial"/>
              <w:b/>
              <w:color w:val="538135" w:themeColor="accent6" w:themeShade="BF"/>
            </w:rPr>
            <w:t>RC</w:t>
          </w:r>
        </w:p>
        <w:p w14:paraId="0488FB73" w14:textId="77777777" w:rsidR="00851BA0" w:rsidRPr="00354ADB" w:rsidRDefault="00851BA0" w:rsidP="00851BA0">
          <w:pPr>
            <w:pStyle w:val="Pieddepage"/>
            <w:jc w:val="center"/>
            <w:rPr>
              <w:rFonts w:ascii="Marianne" w:hAnsi="Marianne" w:cs="Arial"/>
              <w:b/>
              <w:color w:val="5F5F5F"/>
            </w:rPr>
          </w:pPr>
          <w:r w:rsidRPr="00851BA0">
            <w:rPr>
              <w:rFonts w:ascii="Marianne" w:hAnsi="Marianne" w:cs="Arial"/>
              <w:b/>
              <w:color w:val="0070C0"/>
            </w:rPr>
            <w:t>Annexe 1.2</w:t>
          </w:r>
        </w:p>
      </w:tc>
      <w:tc>
        <w:tcPr>
          <w:tcW w:w="1852" w:type="dxa"/>
          <w:vAlign w:val="center"/>
        </w:tcPr>
        <w:p w14:paraId="16230C20" w14:textId="77777777" w:rsidR="00851BA0" w:rsidRPr="00851BA0" w:rsidRDefault="00851BA0" w:rsidP="00851BA0">
          <w:pPr>
            <w:pStyle w:val="Pieddepage"/>
            <w:jc w:val="center"/>
            <w:rPr>
              <w:rFonts w:ascii="Marianne" w:hAnsi="Marianne" w:cs="Arial"/>
              <w:b/>
              <w:color w:val="538135" w:themeColor="accent6" w:themeShade="BF"/>
            </w:rPr>
          </w:pPr>
          <w:r w:rsidRPr="00851BA0">
            <w:rPr>
              <w:rFonts w:ascii="Marianne" w:hAnsi="Marianne" w:cs="Arial"/>
              <w:b/>
              <w:color w:val="538135" w:themeColor="accent6" w:themeShade="BF"/>
            </w:rPr>
            <w:t>Page</w:t>
          </w:r>
        </w:p>
        <w:p w14:paraId="5994D495" w14:textId="148BCB72" w:rsidR="00851BA0" w:rsidRPr="00354ADB" w:rsidRDefault="00851BA0" w:rsidP="00851BA0">
          <w:pPr>
            <w:pStyle w:val="Pieddepage"/>
            <w:jc w:val="center"/>
            <w:rPr>
              <w:rFonts w:ascii="Marianne" w:hAnsi="Marianne" w:cs="Arial"/>
              <w:b/>
              <w:color w:val="5F5F5F"/>
            </w:rPr>
          </w:pPr>
          <w:r w:rsidRPr="00851BA0">
            <w:rPr>
              <w:rStyle w:val="Numrodepage"/>
              <w:rFonts w:ascii="Marianne" w:hAnsi="Marianne" w:cs="Arial"/>
              <w:b/>
              <w:color w:val="0070C0"/>
            </w:rPr>
            <w:fldChar w:fldCharType="begin"/>
          </w:r>
          <w:r w:rsidRPr="00851BA0">
            <w:rPr>
              <w:rStyle w:val="Numrodepage"/>
              <w:rFonts w:ascii="Marianne" w:hAnsi="Marianne" w:cs="Arial"/>
              <w:b/>
              <w:color w:val="0070C0"/>
            </w:rPr>
            <w:instrText xml:space="preserve"> PAGE </w:instrText>
          </w:r>
          <w:r w:rsidRPr="00851BA0">
            <w:rPr>
              <w:rStyle w:val="Numrodepage"/>
              <w:rFonts w:ascii="Marianne" w:hAnsi="Marianne" w:cs="Arial"/>
              <w:b/>
              <w:color w:val="0070C0"/>
            </w:rPr>
            <w:fldChar w:fldCharType="separate"/>
          </w:r>
          <w:r w:rsidR="00DB4A52">
            <w:rPr>
              <w:rStyle w:val="Numrodepage"/>
              <w:rFonts w:ascii="Marianne" w:hAnsi="Marianne" w:cs="Arial"/>
              <w:b/>
              <w:noProof/>
              <w:color w:val="0070C0"/>
            </w:rPr>
            <w:t>2</w:t>
          </w:r>
          <w:r w:rsidRPr="00851BA0">
            <w:rPr>
              <w:rStyle w:val="Numrodepage"/>
              <w:rFonts w:ascii="Marianne" w:hAnsi="Marianne" w:cs="Arial"/>
              <w:b/>
              <w:color w:val="0070C0"/>
            </w:rPr>
            <w:fldChar w:fldCharType="end"/>
          </w:r>
          <w:r w:rsidRPr="00851BA0">
            <w:rPr>
              <w:rStyle w:val="Numrodepage"/>
              <w:rFonts w:ascii="Marianne" w:hAnsi="Marianne" w:cs="Arial"/>
              <w:b/>
              <w:color w:val="0070C0"/>
            </w:rPr>
            <w:t>/</w:t>
          </w:r>
          <w:r w:rsidRPr="00851BA0">
            <w:rPr>
              <w:rStyle w:val="Numrodepage"/>
              <w:rFonts w:ascii="Marianne" w:hAnsi="Marianne" w:cs="Arial"/>
              <w:b/>
              <w:color w:val="0070C0"/>
            </w:rPr>
            <w:fldChar w:fldCharType="begin"/>
          </w:r>
          <w:r w:rsidRPr="00851BA0">
            <w:rPr>
              <w:rStyle w:val="Numrodepage"/>
              <w:rFonts w:ascii="Marianne" w:hAnsi="Marianne" w:cs="Arial"/>
              <w:b/>
              <w:color w:val="0070C0"/>
            </w:rPr>
            <w:instrText xml:space="preserve"> NUMPAGES </w:instrText>
          </w:r>
          <w:r w:rsidRPr="00851BA0">
            <w:rPr>
              <w:rStyle w:val="Numrodepage"/>
              <w:rFonts w:ascii="Marianne" w:hAnsi="Marianne" w:cs="Arial"/>
              <w:b/>
              <w:color w:val="0070C0"/>
            </w:rPr>
            <w:fldChar w:fldCharType="separate"/>
          </w:r>
          <w:r w:rsidR="00DB4A52">
            <w:rPr>
              <w:rStyle w:val="Numrodepage"/>
              <w:rFonts w:ascii="Marianne" w:hAnsi="Marianne" w:cs="Arial"/>
              <w:b/>
              <w:noProof/>
              <w:color w:val="0070C0"/>
            </w:rPr>
            <w:t>2</w:t>
          </w:r>
          <w:r w:rsidRPr="00851BA0">
            <w:rPr>
              <w:rStyle w:val="Numrodepage"/>
              <w:rFonts w:ascii="Marianne" w:hAnsi="Marianne" w:cs="Arial"/>
              <w:b/>
              <w:color w:val="0070C0"/>
            </w:rPr>
            <w:fldChar w:fldCharType="end"/>
          </w:r>
        </w:p>
      </w:tc>
    </w:tr>
  </w:tbl>
  <w:p w14:paraId="47FA99F9" w14:textId="77777777" w:rsidR="000F0424" w:rsidRDefault="000F042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9B2BE8" w:rsidRPr="00354ADB" w14:paraId="7204B579" w14:textId="77777777" w:rsidTr="000F075D">
      <w:trPr>
        <w:trHeight w:val="842"/>
        <w:jc w:val="center"/>
      </w:trPr>
      <w:tc>
        <w:tcPr>
          <w:tcW w:w="2103" w:type="dxa"/>
          <w:vAlign w:val="center"/>
        </w:tcPr>
        <w:p w14:paraId="06989C4A" w14:textId="77777777" w:rsidR="009B2BE8" w:rsidRPr="00354ADB" w:rsidRDefault="009B2BE8" w:rsidP="009B2BE8">
          <w:pPr>
            <w:pStyle w:val="Pieddepage"/>
            <w:jc w:val="center"/>
            <w:rPr>
              <w:rFonts w:ascii="Marianne" w:hAnsi="Marianne" w:cs="Arial"/>
              <w:color w:val="5F5F5F"/>
            </w:rPr>
          </w:pPr>
          <w:r w:rsidRPr="00354ADB">
            <w:rPr>
              <w:rFonts w:ascii="Marianne" w:hAnsi="Marianne" w:cs="Arial"/>
              <w:noProof/>
              <w:color w:val="5F5F5F"/>
            </w:rPr>
            <w:drawing>
              <wp:inline distT="0" distB="0" distL="0" distR="0" wp14:anchorId="39B2CB2F" wp14:editId="6026E513">
                <wp:extent cx="800100" cy="398751"/>
                <wp:effectExtent l="0" t="0" r="0" b="1905"/>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1967" t="14309" r="10575"/>
                        <a:stretch/>
                      </pic:blipFill>
                      <pic:spPr bwMode="auto">
                        <a:xfrm>
                          <a:off x="0" y="0"/>
                          <a:ext cx="817305" cy="40732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34" w:type="dxa"/>
          <w:vAlign w:val="center"/>
        </w:tcPr>
        <w:p w14:paraId="2878FDB5" w14:textId="1D59F01B" w:rsidR="00851BA0" w:rsidRPr="00851BA0" w:rsidRDefault="00851BA0" w:rsidP="00851BA0">
          <w:pPr>
            <w:pStyle w:val="Pieddepage"/>
            <w:jc w:val="center"/>
            <w:rPr>
              <w:rFonts w:ascii="Marianne" w:hAnsi="Marianne"/>
              <w:b/>
              <w:bCs/>
              <w:color w:val="0070C0"/>
            </w:rPr>
          </w:pPr>
          <w:r w:rsidRPr="00851BA0">
            <w:rPr>
              <w:rFonts w:ascii="Marianne" w:hAnsi="Marianne"/>
              <w:b/>
              <w:bCs/>
              <w:color w:val="0070C0"/>
            </w:rPr>
            <w:t>FSE + 202</w:t>
          </w:r>
          <w:r w:rsidR="005E08F7">
            <w:rPr>
              <w:rFonts w:ascii="Marianne" w:hAnsi="Marianne"/>
              <w:b/>
              <w:bCs/>
              <w:color w:val="0070C0"/>
            </w:rPr>
            <w:t>5</w:t>
          </w:r>
        </w:p>
        <w:p w14:paraId="27B07084" w14:textId="5DEDBB1C" w:rsidR="009B2BE8" w:rsidRPr="00354ADB" w:rsidRDefault="00851BA0" w:rsidP="00354ADB">
          <w:pPr>
            <w:widowControl w:val="0"/>
            <w:kinsoku w:val="0"/>
            <w:overflowPunct w:val="0"/>
            <w:jc w:val="center"/>
            <w:textAlignment w:val="baseline"/>
            <w:rPr>
              <w:rFonts w:ascii="Marianne" w:hAnsi="Marianne" w:cs="Arial"/>
              <w:b/>
              <w:sz w:val="18"/>
              <w:szCs w:val="18"/>
            </w:rPr>
          </w:pPr>
          <w:r w:rsidRPr="00851BA0">
            <w:rPr>
              <w:rFonts w:ascii="Marianne" w:hAnsi="Marianne"/>
              <w:b/>
              <w:bCs/>
              <w:color w:val="0070C0"/>
            </w:rPr>
            <w:t>Produits frais et surgelés</w:t>
          </w:r>
        </w:p>
      </w:tc>
      <w:tc>
        <w:tcPr>
          <w:tcW w:w="2294" w:type="dxa"/>
          <w:vAlign w:val="center"/>
        </w:tcPr>
        <w:p w14:paraId="36D9432F" w14:textId="77777777" w:rsidR="009B2BE8" w:rsidRPr="00851BA0" w:rsidRDefault="009B2BE8" w:rsidP="009B2BE8">
          <w:pPr>
            <w:pStyle w:val="Pieddepage"/>
            <w:jc w:val="center"/>
            <w:rPr>
              <w:rFonts w:ascii="Marianne" w:hAnsi="Marianne" w:cs="Arial"/>
              <w:b/>
              <w:color w:val="538135" w:themeColor="accent6" w:themeShade="BF"/>
            </w:rPr>
          </w:pPr>
          <w:r w:rsidRPr="00851BA0">
            <w:rPr>
              <w:rFonts w:ascii="Marianne" w:hAnsi="Marianne" w:cs="Arial"/>
              <w:b/>
              <w:color w:val="538135" w:themeColor="accent6" w:themeShade="BF"/>
            </w:rPr>
            <w:t>RC</w:t>
          </w:r>
        </w:p>
        <w:p w14:paraId="47F323A3" w14:textId="77777777" w:rsidR="009B2BE8" w:rsidRPr="00354ADB" w:rsidRDefault="009B2BE8" w:rsidP="009B2BE8">
          <w:pPr>
            <w:pStyle w:val="Pieddepage"/>
            <w:jc w:val="center"/>
            <w:rPr>
              <w:rFonts w:ascii="Marianne" w:hAnsi="Marianne" w:cs="Arial"/>
              <w:b/>
              <w:color w:val="5F5F5F"/>
            </w:rPr>
          </w:pPr>
          <w:r w:rsidRPr="00851BA0">
            <w:rPr>
              <w:rFonts w:ascii="Marianne" w:hAnsi="Marianne" w:cs="Arial"/>
              <w:b/>
              <w:color w:val="0070C0"/>
            </w:rPr>
            <w:t>Annexe 1.2</w:t>
          </w:r>
        </w:p>
      </w:tc>
      <w:tc>
        <w:tcPr>
          <w:tcW w:w="1852" w:type="dxa"/>
          <w:vAlign w:val="center"/>
        </w:tcPr>
        <w:p w14:paraId="55AAFB95" w14:textId="77777777" w:rsidR="009B2BE8" w:rsidRPr="00851BA0" w:rsidRDefault="009B2BE8" w:rsidP="009B2BE8">
          <w:pPr>
            <w:pStyle w:val="Pieddepage"/>
            <w:jc w:val="center"/>
            <w:rPr>
              <w:rFonts w:ascii="Marianne" w:hAnsi="Marianne" w:cs="Arial"/>
              <w:b/>
              <w:color w:val="538135" w:themeColor="accent6" w:themeShade="BF"/>
            </w:rPr>
          </w:pPr>
          <w:r w:rsidRPr="00851BA0">
            <w:rPr>
              <w:rFonts w:ascii="Marianne" w:hAnsi="Marianne" w:cs="Arial"/>
              <w:b/>
              <w:color w:val="538135" w:themeColor="accent6" w:themeShade="BF"/>
            </w:rPr>
            <w:t>Page</w:t>
          </w:r>
        </w:p>
        <w:p w14:paraId="1B825507" w14:textId="0DD61CE0" w:rsidR="009B2BE8" w:rsidRPr="00354ADB" w:rsidRDefault="009B2BE8" w:rsidP="009B2BE8">
          <w:pPr>
            <w:pStyle w:val="Pieddepage"/>
            <w:jc w:val="center"/>
            <w:rPr>
              <w:rFonts w:ascii="Marianne" w:hAnsi="Marianne" w:cs="Arial"/>
              <w:b/>
              <w:color w:val="5F5F5F"/>
            </w:rPr>
          </w:pPr>
          <w:r w:rsidRPr="00851BA0">
            <w:rPr>
              <w:rStyle w:val="Numrodepage"/>
              <w:rFonts w:ascii="Marianne" w:hAnsi="Marianne" w:cs="Arial"/>
              <w:b/>
              <w:color w:val="0070C0"/>
            </w:rPr>
            <w:fldChar w:fldCharType="begin"/>
          </w:r>
          <w:r w:rsidRPr="00851BA0">
            <w:rPr>
              <w:rStyle w:val="Numrodepage"/>
              <w:rFonts w:ascii="Marianne" w:hAnsi="Marianne" w:cs="Arial"/>
              <w:b/>
              <w:color w:val="0070C0"/>
            </w:rPr>
            <w:instrText xml:space="preserve"> PAGE </w:instrText>
          </w:r>
          <w:r w:rsidRPr="00851BA0">
            <w:rPr>
              <w:rStyle w:val="Numrodepage"/>
              <w:rFonts w:ascii="Marianne" w:hAnsi="Marianne" w:cs="Arial"/>
              <w:b/>
              <w:color w:val="0070C0"/>
            </w:rPr>
            <w:fldChar w:fldCharType="separate"/>
          </w:r>
          <w:r w:rsidR="00DB4A52">
            <w:rPr>
              <w:rStyle w:val="Numrodepage"/>
              <w:rFonts w:ascii="Marianne" w:hAnsi="Marianne" w:cs="Arial"/>
              <w:b/>
              <w:noProof/>
              <w:color w:val="0070C0"/>
            </w:rPr>
            <w:t>1</w:t>
          </w:r>
          <w:r w:rsidRPr="00851BA0">
            <w:rPr>
              <w:rStyle w:val="Numrodepage"/>
              <w:rFonts w:ascii="Marianne" w:hAnsi="Marianne" w:cs="Arial"/>
              <w:b/>
              <w:color w:val="0070C0"/>
            </w:rPr>
            <w:fldChar w:fldCharType="end"/>
          </w:r>
          <w:r w:rsidRPr="00851BA0">
            <w:rPr>
              <w:rStyle w:val="Numrodepage"/>
              <w:rFonts w:ascii="Marianne" w:hAnsi="Marianne" w:cs="Arial"/>
              <w:b/>
              <w:color w:val="0070C0"/>
            </w:rPr>
            <w:t>/</w:t>
          </w:r>
          <w:r w:rsidRPr="00851BA0">
            <w:rPr>
              <w:rStyle w:val="Numrodepage"/>
              <w:rFonts w:ascii="Marianne" w:hAnsi="Marianne" w:cs="Arial"/>
              <w:b/>
              <w:color w:val="0070C0"/>
            </w:rPr>
            <w:fldChar w:fldCharType="begin"/>
          </w:r>
          <w:r w:rsidRPr="00851BA0">
            <w:rPr>
              <w:rStyle w:val="Numrodepage"/>
              <w:rFonts w:ascii="Marianne" w:hAnsi="Marianne" w:cs="Arial"/>
              <w:b/>
              <w:color w:val="0070C0"/>
            </w:rPr>
            <w:instrText xml:space="preserve"> NUMPAGES </w:instrText>
          </w:r>
          <w:r w:rsidRPr="00851BA0">
            <w:rPr>
              <w:rStyle w:val="Numrodepage"/>
              <w:rFonts w:ascii="Marianne" w:hAnsi="Marianne" w:cs="Arial"/>
              <w:b/>
              <w:color w:val="0070C0"/>
            </w:rPr>
            <w:fldChar w:fldCharType="separate"/>
          </w:r>
          <w:r w:rsidR="00DB4A52">
            <w:rPr>
              <w:rStyle w:val="Numrodepage"/>
              <w:rFonts w:ascii="Marianne" w:hAnsi="Marianne" w:cs="Arial"/>
              <w:b/>
              <w:noProof/>
              <w:color w:val="0070C0"/>
            </w:rPr>
            <w:t>2</w:t>
          </w:r>
          <w:r w:rsidRPr="00851BA0">
            <w:rPr>
              <w:rStyle w:val="Numrodepage"/>
              <w:rFonts w:ascii="Marianne" w:hAnsi="Marianne" w:cs="Arial"/>
              <w:b/>
              <w:color w:val="0070C0"/>
            </w:rPr>
            <w:fldChar w:fldCharType="end"/>
          </w:r>
        </w:p>
      </w:tc>
    </w:tr>
  </w:tbl>
  <w:p w14:paraId="3BCCFDEF" w14:textId="77777777" w:rsidR="009B2BE8" w:rsidRPr="00354ADB" w:rsidRDefault="009B2BE8">
    <w:pPr>
      <w:pStyle w:val="Pieddepage"/>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39A21" w14:textId="77777777" w:rsidR="000F0424" w:rsidRDefault="000F0424" w:rsidP="000F0424">
      <w:r>
        <w:separator/>
      </w:r>
    </w:p>
  </w:footnote>
  <w:footnote w:type="continuationSeparator" w:id="0">
    <w:p w14:paraId="38EB9CDC" w14:textId="77777777" w:rsidR="000F0424" w:rsidRDefault="000F0424" w:rsidP="000F0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100"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2982"/>
      <w:gridCol w:w="7118"/>
    </w:tblGrid>
    <w:tr w:rsidR="009B2BE8" w14:paraId="1C7C2A4F" w14:textId="77777777" w:rsidTr="00354ADB">
      <w:trPr>
        <w:trHeight w:val="1001"/>
      </w:trPr>
      <w:tc>
        <w:tcPr>
          <w:tcW w:w="2982" w:type="dxa"/>
          <w:tcBorders>
            <w:top w:val="thinThickSmallGap" w:sz="18" w:space="0" w:color="auto"/>
            <w:bottom w:val="thickThinSmallGap" w:sz="18" w:space="0" w:color="auto"/>
            <w:right w:val="thinThickSmallGap" w:sz="18" w:space="0" w:color="auto"/>
          </w:tcBorders>
          <w:shd w:val="clear" w:color="auto" w:fill="DEEAF6" w:themeFill="accent1" w:themeFillTint="33"/>
          <w:vAlign w:val="center"/>
        </w:tcPr>
        <w:p w14:paraId="451D3443" w14:textId="77777777" w:rsidR="009B2BE8" w:rsidRPr="00354ADB" w:rsidRDefault="009B2BE8" w:rsidP="009B2BE8">
          <w:pPr>
            <w:autoSpaceDE w:val="0"/>
            <w:autoSpaceDN w:val="0"/>
            <w:adjustRightInd w:val="0"/>
            <w:spacing w:before="80"/>
            <w:jc w:val="center"/>
            <w:rPr>
              <w:rFonts w:ascii="Marianne" w:hAnsi="Marianne" w:cs="Arial"/>
              <w:b/>
              <w:sz w:val="24"/>
            </w:rPr>
          </w:pPr>
          <w:r w:rsidRPr="00354ADB">
            <w:rPr>
              <w:rFonts w:ascii="Marianne" w:hAnsi="Marianne" w:cs="Arial"/>
              <w:b/>
              <w:sz w:val="24"/>
            </w:rPr>
            <w:t>ANNEXE 1</w:t>
          </w:r>
        </w:p>
        <w:p w14:paraId="789F7218" w14:textId="7B70C1FE" w:rsidR="009B2BE8" w:rsidRPr="00354ADB" w:rsidRDefault="009B2BE8" w:rsidP="00396E10">
          <w:pPr>
            <w:autoSpaceDE w:val="0"/>
            <w:autoSpaceDN w:val="0"/>
            <w:adjustRightInd w:val="0"/>
            <w:spacing w:before="80"/>
            <w:jc w:val="center"/>
            <w:rPr>
              <w:rFonts w:ascii="Marianne" w:hAnsi="Marianne" w:cs="Arial"/>
              <w:b/>
            </w:rPr>
          </w:pPr>
          <w:r w:rsidRPr="00354ADB">
            <w:rPr>
              <w:rFonts w:ascii="Marianne" w:hAnsi="Marianne" w:cs="Arial"/>
              <w:b/>
            </w:rPr>
            <w:t>Eléments à remettre au titre de l’offre</w:t>
          </w:r>
        </w:p>
      </w:tc>
      <w:tc>
        <w:tcPr>
          <w:tcW w:w="7118" w:type="dxa"/>
          <w:tcBorders>
            <w:left w:val="thinThickSmallGap" w:sz="18" w:space="0" w:color="auto"/>
          </w:tcBorders>
          <w:shd w:val="clear" w:color="auto" w:fill="DEEAF6" w:themeFill="accent1" w:themeFillTint="33"/>
          <w:vAlign w:val="center"/>
        </w:tcPr>
        <w:p w14:paraId="17E8FA9B" w14:textId="77777777" w:rsidR="009B2BE8" w:rsidRPr="00354ADB" w:rsidRDefault="009B2BE8" w:rsidP="009B2BE8">
          <w:pPr>
            <w:autoSpaceDE w:val="0"/>
            <w:autoSpaceDN w:val="0"/>
            <w:adjustRightInd w:val="0"/>
            <w:spacing w:before="80"/>
            <w:jc w:val="center"/>
            <w:rPr>
              <w:rFonts w:ascii="Marianne" w:hAnsi="Marianne" w:cs="Arial"/>
              <w:b/>
              <w:i/>
              <w:sz w:val="24"/>
            </w:rPr>
          </w:pPr>
          <w:r w:rsidRPr="00354ADB">
            <w:rPr>
              <w:rFonts w:ascii="Marianne" w:hAnsi="Marianne" w:cs="Arial"/>
              <w:b/>
              <w:i/>
              <w:sz w:val="24"/>
            </w:rPr>
            <w:t>Annexe 1.2</w:t>
          </w:r>
        </w:p>
        <w:p w14:paraId="5FE2D7C2" w14:textId="77777777" w:rsidR="009B2BE8" w:rsidRPr="00354ADB" w:rsidRDefault="009B2BE8" w:rsidP="009B2BE8">
          <w:pPr>
            <w:autoSpaceDE w:val="0"/>
            <w:autoSpaceDN w:val="0"/>
            <w:adjustRightInd w:val="0"/>
            <w:spacing w:before="80"/>
            <w:jc w:val="center"/>
            <w:rPr>
              <w:rFonts w:ascii="Marianne" w:hAnsi="Marianne" w:cs="Arial"/>
            </w:rPr>
          </w:pPr>
          <w:r w:rsidRPr="00354ADB">
            <w:rPr>
              <w:rFonts w:ascii="Marianne" w:hAnsi="Marianne" w:cs="Arial"/>
              <w:sz w:val="24"/>
            </w:rPr>
            <w:t>Fiche produit à compléter en respectant le référentiel produit du CCTP</w:t>
          </w:r>
        </w:p>
      </w:tc>
    </w:tr>
  </w:tbl>
  <w:p w14:paraId="3AD7D7F2" w14:textId="77777777" w:rsidR="009B2BE8" w:rsidRDefault="009B2B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numFmt w:val="bullet"/>
      <w:lvlText w:val="-"/>
      <w:lvlJc w:val="left"/>
      <w:pPr>
        <w:tabs>
          <w:tab w:val="num" w:pos="720"/>
        </w:tabs>
        <w:ind w:left="720" w:hanging="360"/>
      </w:pPr>
      <w:rPr>
        <w:rFonts w:ascii="Arial Narrow" w:hAnsi="Arial Narrow"/>
        <w:sz w:val="20"/>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7C214C3B"/>
    <w:multiLevelType w:val="multilevel"/>
    <w:tmpl w:val="0CC65DEA"/>
    <w:lvl w:ilvl="0">
      <w:start w:val="1"/>
      <w:numFmt w:val="bullet"/>
      <w:lvlText w:val="□"/>
      <w:lvlJc w:val="left"/>
      <w:pPr>
        <w:tabs>
          <w:tab w:val="num" w:pos="720"/>
        </w:tabs>
        <w:ind w:left="720" w:hanging="360"/>
      </w:pPr>
      <w:rPr>
        <w:rFonts w:ascii="Sylfaen" w:hAnsi="Sylfaen" w:hint="default"/>
        <w:sz w:val="32"/>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24"/>
    <w:rsid w:val="00054D8C"/>
    <w:rsid w:val="00071190"/>
    <w:rsid w:val="000768DE"/>
    <w:rsid w:val="000A0F24"/>
    <w:rsid w:val="000F0424"/>
    <w:rsid w:val="001818E7"/>
    <w:rsid w:val="00232158"/>
    <w:rsid w:val="00256518"/>
    <w:rsid w:val="002941D7"/>
    <w:rsid w:val="002B654F"/>
    <w:rsid w:val="00321E5C"/>
    <w:rsid w:val="00344F81"/>
    <w:rsid w:val="00351DF7"/>
    <w:rsid w:val="00354ADB"/>
    <w:rsid w:val="00396E10"/>
    <w:rsid w:val="003C260D"/>
    <w:rsid w:val="003F0B5F"/>
    <w:rsid w:val="00417EE1"/>
    <w:rsid w:val="004437B2"/>
    <w:rsid w:val="004714DA"/>
    <w:rsid w:val="004D49AB"/>
    <w:rsid w:val="005A455D"/>
    <w:rsid w:val="005A48C7"/>
    <w:rsid w:val="005D2539"/>
    <w:rsid w:val="005E08F7"/>
    <w:rsid w:val="00613ED5"/>
    <w:rsid w:val="006D6350"/>
    <w:rsid w:val="0070697F"/>
    <w:rsid w:val="00750EF6"/>
    <w:rsid w:val="007710A3"/>
    <w:rsid w:val="007C7D92"/>
    <w:rsid w:val="007F11AD"/>
    <w:rsid w:val="008305EE"/>
    <w:rsid w:val="00851BA0"/>
    <w:rsid w:val="00882EAC"/>
    <w:rsid w:val="008B4DDE"/>
    <w:rsid w:val="00951711"/>
    <w:rsid w:val="009B2BE8"/>
    <w:rsid w:val="00B33964"/>
    <w:rsid w:val="00C908F0"/>
    <w:rsid w:val="00CE72D3"/>
    <w:rsid w:val="00DB4A52"/>
    <w:rsid w:val="00E44268"/>
    <w:rsid w:val="00E85748"/>
    <w:rsid w:val="00EC4540"/>
    <w:rsid w:val="00EE5D9D"/>
    <w:rsid w:val="00F0593E"/>
    <w:rsid w:val="00F45D6D"/>
    <w:rsid w:val="00FB13C7"/>
    <w:rsid w:val="00FC7556"/>
    <w:rsid w:val="00FD78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49515"/>
  <w15:chartTrackingRefBased/>
  <w15:docId w15:val="{51ADA66E-3C7C-478E-9FBE-A401B6420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424"/>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F0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F0424"/>
    <w:pPr>
      <w:tabs>
        <w:tab w:val="center" w:pos="4536"/>
        <w:tab w:val="right" w:pos="9072"/>
      </w:tabs>
    </w:pPr>
  </w:style>
  <w:style w:type="character" w:customStyle="1" w:styleId="En-tteCar">
    <w:name w:val="En-tête Car"/>
    <w:basedOn w:val="Policepardfaut"/>
    <w:link w:val="En-tte"/>
    <w:uiPriority w:val="99"/>
    <w:rsid w:val="000F0424"/>
    <w:rPr>
      <w:rFonts w:ascii="Times New Roman" w:eastAsia="Times New Roman" w:hAnsi="Times New Roman" w:cs="Times New Roman"/>
      <w:sz w:val="20"/>
      <w:szCs w:val="20"/>
      <w:lang w:eastAsia="fr-FR"/>
    </w:rPr>
  </w:style>
  <w:style w:type="paragraph" w:styleId="Pieddepage">
    <w:name w:val="footer"/>
    <w:aliases w:val="p"/>
    <w:basedOn w:val="Normal"/>
    <w:link w:val="PieddepageCar"/>
    <w:unhideWhenUsed/>
    <w:rsid w:val="000F0424"/>
    <w:pPr>
      <w:tabs>
        <w:tab w:val="center" w:pos="4536"/>
        <w:tab w:val="right" w:pos="9072"/>
      </w:tabs>
    </w:pPr>
  </w:style>
  <w:style w:type="character" w:customStyle="1" w:styleId="PieddepageCar">
    <w:name w:val="Pied de page Car"/>
    <w:aliases w:val="p Car"/>
    <w:basedOn w:val="Policepardfaut"/>
    <w:link w:val="Pieddepage"/>
    <w:rsid w:val="000F0424"/>
    <w:rPr>
      <w:rFonts w:ascii="Times New Roman" w:eastAsia="Times New Roman" w:hAnsi="Times New Roman" w:cs="Times New Roman"/>
      <w:sz w:val="20"/>
      <w:szCs w:val="20"/>
      <w:lang w:eastAsia="fr-FR"/>
    </w:rPr>
  </w:style>
  <w:style w:type="character" w:styleId="Numrodepage">
    <w:name w:val="page number"/>
    <w:basedOn w:val="Policepardfaut"/>
    <w:rsid w:val="000F0424"/>
  </w:style>
  <w:style w:type="character" w:styleId="Marquedecommentaire">
    <w:name w:val="annotation reference"/>
    <w:rsid w:val="000F0424"/>
    <w:rPr>
      <w:sz w:val="16"/>
      <w:szCs w:val="16"/>
    </w:rPr>
  </w:style>
  <w:style w:type="paragraph" w:styleId="Commentaire">
    <w:name w:val="annotation text"/>
    <w:basedOn w:val="Normal"/>
    <w:link w:val="CommentaireCar"/>
    <w:rsid w:val="000F0424"/>
  </w:style>
  <w:style w:type="character" w:customStyle="1" w:styleId="CommentaireCar">
    <w:name w:val="Commentaire Car"/>
    <w:basedOn w:val="Policepardfaut"/>
    <w:link w:val="Commentaire"/>
    <w:rsid w:val="000F042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F04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0424"/>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5A48C7"/>
    <w:rPr>
      <w:b/>
      <w:bCs/>
    </w:rPr>
  </w:style>
  <w:style w:type="character" w:customStyle="1" w:styleId="ObjetducommentaireCar">
    <w:name w:val="Objet du commentaire Car"/>
    <w:basedOn w:val="CommentaireCar"/>
    <w:link w:val="Objetducommentaire"/>
    <w:uiPriority w:val="99"/>
    <w:semiHidden/>
    <w:rsid w:val="005A48C7"/>
    <w:rPr>
      <w:rFonts w:ascii="Times New Roman" w:eastAsia="Times New Roman" w:hAnsi="Times New Roman" w:cs="Times New Roman"/>
      <w:b/>
      <w:bCs/>
      <w:sz w:val="20"/>
      <w:szCs w:val="20"/>
      <w:lang w:eastAsia="fr-FR"/>
    </w:rPr>
  </w:style>
  <w:style w:type="character" w:customStyle="1" w:styleId="HeaderChar">
    <w:name w:val="Header Char"/>
    <w:rsid w:val="00851BA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04821-1CE0-432D-8CD4-189F20D54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514</Words>
  <Characters>2833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BARBAGELATA Stephanie</dc:creator>
  <cp:keywords/>
  <dc:description/>
  <cp:lastModifiedBy>MINARD Florence</cp:lastModifiedBy>
  <cp:revision>17</cp:revision>
  <dcterms:created xsi:type="dcterms:W3CDTF">2022-11-04T10:27:00Z</dcterms:created>
  <dcterms:modified xsi:type="dcterms:W3CDTF">2025-02-11T17:10:00Z</dcterms:modified>
</cp:coreProperties>
</file>