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624201" w14:textId="53CC4F1F" w:rsidR="002A1458" w:rsidRDefault="00D775A6" w:rsidP="00855973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drawing>
          <wp:anchor distT="0" distB="0" distL="114300" distR="114300" simplePos="0" relativeHeight="251657728" behindDoc="0" locked="0" layoutInCell="0" allowOverlap="0" wp14:anchorId="7ABD1AE0" wp14:editId="512356F8">
            <wp:simplePos x="0" y="0"/>
            <wp:positionH relativeFrom="column">
              <wp:posOffset>-200660</wp:posOffset>
            </wp:positionH>
            <wp:positionV relativeFrom="page">
              <wp:posOffset>574040</wp:posOffset>
            </wp:positionV>
            <wp:extent cx="6257925" cy="1066800"/>
            <wp:effectExtent l="0" t="0" r="0" b="0"/>
            <wp:wrapNone/>
            <wp:docPr id="2" name="Image 2" descr="LogoLettre2_cou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Lettre2_coul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792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B8B0A16" w14:textId="77777777" w:rsidR="002A1458" w:rsidRDefault="002A1458" w:rsidP="00855973">
      <w:pPr>
        <w:jc w:val="both"/>
        <w:rPr>
          <w:rFonts w:ascii="Courier New" w:hAnsi="Courier New" w:cs="Courier New"/>
          <w:sz w:val="20"/>
          <w:szCs w:val="20"/>
        </w:rPr>
      </w:pPr>
    </w:p>
    <w:p w14:paraId="300ED326" w14:textId="77777777" w:rsidR="002A1458" w:rsidRDefault="002A1458" w:rsidP="00855973">
      <w:pPr>
        <w:jc w:val="both"/>
        <w:rPr>
          <w:rFonts w:ascii="Courier New" w:hAnsi="Courier New" w:cs="Courier New"/>
          <w:sz w:val="20"/>
          <w:szCs w:val="20"/>
        </w:rPr>
      </w:pPr>
    </w:p>
    <w:p w14:paraId="43C71486" w14:textId="77777777" w:rsidR="002A1458" w:rsidRDefault="002A1458" w:rsidP="00855973">
      <w:pPr>
        <w:jc w:val="both"/>
        <w:rPr>
          <w:rFonts w:ascii="Courier New" w:hAnsi="Courier New" w:cs="Courier New"/>
          <w:sz w:val="20"/>
          <w:szCs w:val="20"/>
        </w:rPr>
      </w:pPr>
    </w:p>
    <w:p w14:paraId="476B299A" w14:textId="77777777" w:rsidR="002A1458" w:rsidRDefault="002A1458" w:rsidP="00855973">
      <w:pPr>
        <w:jc w:val="both"/>
        <w:rPr>
          <w:rFonts w:ascii="Courier New" w:hAnsi="Courier New" w:cs="Courier New"/>
          <w:sz w:val="20"/>
          <w:szCs w:val="20"/>
        </w:rPr>
      </w:pPr>
    </w:p>
    <w:p w14:paraId="7527D960" w14:textId="77777777" w:rsidR="002A1458" w:rsidRDefault="002A1458" w:rsidP="00855973">
      <w:pPr>
        <w:jc w:val="both"/>
        <w:rPr>
          <w:rFonts w:ascii="Courier New" w:hAnsi="Courier New" w:cs="Courier New"/>
          <w:sz w:val="20"/>
          <w:szCs w:val="20"/>
        </w:rPr>
      </w:pPr>
    </w:p>
    <w:p w14:paraId="14CB2F50" w14:textId="77777777" w:rsidR="002A1458" w:rsidRDefault="002A1458" w:rsidP="00855973">
      <w:pPr>
        <w:jc w:val="both"/>
        <w:rPr>
          <w:rFonts w:ascii="Courier New" w:hAnsi="Courier New" w:cs="Courier New"/>
          <w:sz w:val="20"/>
          <w:szCs w:val="20"/>
        </w:rPr>
      </w:pPr>
    </w:p>
    <w:p w14:paraId="51E2D838" w14:textId="77777777" w:rsidR="002A1458" w:rsidRDefault="002A1458" w:rsidP="00855973">
      <w:pPr>
        <w:jc w:val="both"/>
        <w:rPr>
          <w:rFonts w:ascii="Courier New" w:hAnsi="Courier New" w:cs="Courier New"/>
          <w:sz w:val="20"/>
          <w:szCs w:val="20"/>
        </w:rPr>
      </w:pPr>
    </w:p>
    <w:p w14:paraId="068DB31D" w14:textId="77777777" w:rsidR="001F2DF8" w:rsidRDefault="001F2DF8" w:rsidP="001F2DF8">
      <w:pPr>
        <w:pStyle w:val="Titre3"/>
        <w:tabs>
          <w:tab w:val="center" w:pos="4536"/>
        </w:tabs>
        <w:jc w:val="left"/>
        <w:rPr>
          <w:b w:val="0"/>
          <w:bCs w:val="0"/>
          <w:sz w:val="20"/>
        </w:rPr>
      </w:pPr>
    </w:p>
    <w:p w14:paraId="051D200D" w14:textId="0D798F4B" w:rsidR="002A1458" w:rsidRDefault="001F2DF8" w:rsidP="001F2DF8">
      <w:pPr>
        <w:pStyle w:val="Titre3"/>
        <w:tabs>
          <w:tab w:val="center" w:pos="4536"/>
        </w:tabs>
        <w:rPr>
          <w:rFonts w:ascii="Arial" w:hAnsi="Arial" w:cs="Arial"/>
          <w:sz w:val="22"/>
          <w:u w:val="single"/>
        </w:rPr>
      </w:pPr>
      <w:r w:rsidRPr="001F2DF8">
        <w:rPr>
          <w:rFonts w:ascii="Arial" w:hAnsi="Arial" w:cs="Arial"/>
          <w:sz w:val="22"/>
          <w:u w:val="single"/>
        </w:rPr>
        <w:t>ACCORD-CADRE DE FOURNITURE</w:t>
      </w:r>
      <w:r w:rsidR="00E8267A">
        <w:rPr>
          <w:rFonts w:ascii="Arial" w:hAnsi="Arial" w:cs="Arial"/>
          <w:sz w:val="22"/>
          <w:u w:val="single"/>
        </w:rPr>
        <w:t>S</w:t>
      </w:r>
    </w:p>
    <w:p w14:paraId="0B7AF9E7" w14:textId="59589F51" w:rsidR="002639AA" w:rsidRDefault="002639AA" w:rsidP="002639AA"/>
    <w:p w14:paraId="37E4C98F" w14:textId="63E816F4" w:rsidR="002639AA" w:rsidRPr="002639AA" w:rsidRDefault="002639AA" w:rsidP="002639AA">
      <w:pPr>
        <w:jc w:val="center"/>
        <w:rPr>
          <w:rFonts w:ascii="Arial" w:hAnsi="Arial" w:cs="Arial"/>
          <w:b/>
          <w:sz w:val="20"/>
          <w:szCs w:val="20"/>
        </w:rPr>
      </w:pPr>
      <w:r w:rsidRPr="002639AA">
        <w:rPr>
          <w:rFonts w:ascii="Arial" w:hAnsi="Arial" w:cs="Arial"/>
          <w:b/>
          <w:sz w:val="20"/>
          <w:szCs w:val="20"/>
        </w:rPr>
        <w:t>Consultation n° 25-2003-20-21</w:t>
      </w:r>
    </w:p>
    <w:p w14:paraId="49635542" w14:textId="77777777" w:rsidR="002A1458" w:rsidRPr="00971211" w:rsidRDefault="002A1458" w:rsidP="002A1458">
      <w:pPr>
        <w:rPr>
          <w:rFonts w:ascii="Arial" w:hAnsi="Arial" w:cs="Arial"/>
        </w:rPr>
      </w:pPr>
    </w:p>
    <w:p w14:paraId="02CAAA35" w14:textId="77777777" w:rsidR="002A1458" w:rsidRPr="00971211" w:rsidRDefault="002A1458" w:rsidP="002A1458">
      <w:pPr>
        <w:rPr>
          <w:rFonts w:ascii="Arial" w:hAnsi="Arial" w:cs="Arial"/>
        </w:rPr>
      </w:pPr>
    </w:p>
    <w:p w14:paraId="33F075F1" w14:textId="77777777" w:rsidR="002A1458" w:rsidRPr="00971211" w:rsidRDefault="002A1458" w:rsidP="002A1458">
      <w:pPr>
        <w:rPr>
          <w:rFonts w:ascii="Arial" w:hAnsi="Arial" w:cs="Arial"/>
        </w:rPr>
      </w:pPr>
    </w:p>
    <w:p w14:paraId="2AE96B5B" w14:textId="77777777" w:rsidR="002A1458" w:rsidRPr="00971211" w:rsidRDefault="002A1458" w:rsidP="002A1458">
      <w:pPr>
        <w:rPr>
          <w:rFonts w:ascii="Arial" w:hAnsi="Arial" w:cs="Arial"/>
        </w:rPr>
      </w:pPr>
    </w:p>
    <w:p w14:paraId="3B3866B6" w14:textId="0F76009E" w:rsidR="00E8267A" w:rsidRPr="00A47B31" w:rsidRDefault="002A1458" w:rsidP="00A47B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 w:rsidRPr="00A47B31">
        <w:rPr>
          <w:rFonts w:ascii="Arial" w:hAnsi="Arial" w:cs="Arial"/>
          <w:b/>
          <w:sz w:val="28"/>
          <w:szCs w:val="28"/>
        </w:rPr>
        <w:t xml:space="preserve">CADRE DE </w:t>
      </w:r>
      <w:r w:rsidR="004C42B7">
        <w:rPr>
          <w:rFonts w:ascii="Arial" w:hAnsi="Arial" w:cs="Arial"/>
          <w:b/>
          <w:sz w:val="28"/>
          <w:szCs w:val="28"/>
        </w:rPr>
        <w:t>MEMOIRE</w:t>
      </w:r>
      <w:r w:rsidRPr="00A47B31">
        <w:rPr>
          <w:rFonts w:ascii="Arial" w:hAnsi="Arial" w:cs="Arial"/>
          <w:b/>
          <w:sz w:val="28"/>
          <w:szCs w:val="28"/>
        </w:rPr>
        <w:t xml:space="preserve"> TECHNIQUE</w:t>
      </w:r>
    </w:p>
    <w:p w14:paraId="7DC92EB4" w14:textId="77777777" w:rsidR="00E8267A" w:rsidRPr="00E72FD4" w:rsidRDefault="00E8267A" w:rsidP="00E72FD4"/>
    <w:p w14:paraId="2A11A062" w14:textId="77777777" w:rsidR="00E8267A" w:rsidRPr="00E8267A" w:rsidRDefault="00E8267A" w:rsidP="00E72FD4">
      <w:pPr>
        <w:pStyle w:val="Titre2"/>
        <w:ind w:left="0"/>
      </w:pPr>
    </w:p>
    <w:p w14:paraId="0142A626" w14:textId="77777777" w:rsidR="002A1458" w:rsidRPr="00971211" w:rsidRDefault="002A1458" w:rsidP="002A1458">
      <w:pPr>
        <w:ind w:left="567"/>
        <w:rPr>
          <w:rFonts w:ascii="Arial" w:hAnsi="Arial" w:cs="Arial"/>
        </w:rPr>
      </w:pPr>
    </w:p>
    <w:p w14:paraId="74ECAB69" w14:textId="77777777" w:rsidR="002A1458" w:rsidRPr="00971211" w:rsidRDefault="002A1458" w:rsidP="002A1458">
      <w:pPr>
        <w:ind w:left="567"/>
        <w:jc w:val="center"/>
        <w:rPr>
          <w:rFonts w:ascii="Arial" w:hAnsi="Arial" w:cs="Arial"/>
          <w:b/>
        </w:rPr>
      </w:pPr>
    </w:p>
    <w:p w14:paraId="3678D069" w14:textId="77777777" w:rsidR="002A1458" w:rsidRPr="00971211" w:rsidRDefault="002A1458" w:rsidP="002A1458">
      <w:pPr>
        <w:ind w:left="567"/>
        <w:jc w:val="center"/>
        <w:rPr>
          <w:rFonts w:ascii="Arial" w:hAnsi="Arial" w:cs="Arial"/>
          <w:b/>
        </w:rPr>
      </w:pPr>
    </w:p>
    <w:p w14:paraId="53E01580" w14:textId="77777777" w:rsidR="002A1458" w:rsidRPr="00971211" w:rsidRDefault="002A1458" w:rsidP="002A1458">
      <w:pPr>
        <w:ind w:left="567"/>
        <w:rPr>
          <w:rFonts w:ascii="Arial" w:hAnsi="Arial" w:cs="Arial"/>
        </w:rPr>
      </w:pPr>
    </w:p>
    <w:p w14:paraId="56A5A2AB" w14:textId="77777777" w:rsidR="002A1458" w:rsidRPr="00971211" w:rsidRDefault="002A1458" w:rsidP="002A1458">
      <w:pPr>
        <w:ind w:left="567"/>
        <w:rPr>
          <w:rFonts w:ascii="Arial" w:hAnsi="Arial" w:cs="Arial"/>
        </w:rPr>
      </w:pPr>
      <w:bookmarkStart w:id="0" w:name="_GoBack"/>
      <w:bookmarkEnd w:id="0"/>
    </w:p>
    <w:p w14:paraId="2B5E6BCA" w14:textId="77777777" w:rsidR="002A1458" w:rsidRPr="00971211" w:rsidRDefault="002A1458" w:rsidP="002A1458">
      <w:pPr>
        <w:ind w:left="567"/>
        <w:rPr>
          <w:rFonts w:ascii="Arial" w:hAnsi="Arial" w:cs="Arial"/>
        </w:rPr>
      </w:pPr>
    </w:p>
    <w:p w14:paraId="6059ECE9" w14:textId="77777777" w:rsidR="002A1458" w:rsidRPr="00971211" w:rsidRDefault="002A1458" w:rsidP="002A1458">
      <w:pPr>
        <w:ind w:left="567"/>
        <w:rPr>
          <w:rFonts w:ascii="Arial" w:hAnsi="Arial" w:cs="Arial"/>
        </w:rPr>
      </w:pPr>
    </w:p>
    <w:p w14:paraId="74E2A040" w14:textId="77777777" w:rsidR="002A1458" w:rsidRPr="00971211" w:rsidRDefault="002A1458" w:rsidP="002A1458">
      <w:pPr>
        <w:ind w:left="567"/>
        <w:rPr>
          <w:rFonts w:ascii="Arial" w:hAnsi="Arial" w:cs="Arial"/>
        </w:rPr>
      </w:pPr>
    </w:p>
    <w:p w14:paraId="352AAFE3" w14:textId="77777777" w:rsidR="002A1458" w:rsidRPr="00971211" w:rsidRDefault="002A1458" w:rsidP="002A1458">
      <w:pPr>
        <w:ind w:left="567"/>
        <w:rPr>
          <w:rFonts w:ascii="Arial" w:hAnsi="Arial" w:cs="Arial"/>
        </w:rPr>
      </w:pPr>
    </w:p>
    <w:p w14:paraId="41AA5C06" w14:textId="77777777" w:rsidR="00C94E5E" w:rsidRPr="00D47043" w:rsidRDefault="002A1458" w:rsidP="00C94E5E">
      <w:pPr>
        <w:jc w:val="both"/>
        <w:rPr>
          <w:rFonts w:ascii="Arial" w:hAnsi="Arial" w:cs="Arial"/>
          <w:color w:val="000000"/>
        </w:rPr>
      </w:pPr>
      <w:r w:rsidRPr="00D47043">
        <w:rPr>
          <w:rFonts w:ascii="Arial" w:hAnsi="Arial" w:cs="Arial"/>
          <w:b/>
          <w:u w:val="single"/>
        </w:rPr>
        <w:t>Objet</w:t>
      </w:r>
      <w:r w:rsidRPr="00D47043">
        <w:rPr>
          <w:rFonts w:ascii="Arial" w:hAnsi="Arial" w:cs="Arial"/>
          <w:b/>
        </w:rPr>
        <w:t xml:space="preserve"> : </w:t>
      </w:r>
      <w:r w:rsidR="001F5A28" w:rsidRPr="00D47043">
        <w:rPr>
          <w:rFonts w:ascii="Arial" w:hAnsi="Arial" w:cs="Arial"/>
          <w:color w:val="000000"/>
        </w:rPr>
        <w:t xml:space="preserve">FOURNITURE </w:t>
      </w:r>
      <w:r w:rsidR="00670815" w:rsidRPr="00D47043">
        <w:rPr>
          <w:rFonts w:ascii="Arial" w:hAnsi="Arial" w:cs="Arial"/>
          <w:color w:val="000000"/>
        </w:rPr>
        <w:t xml:space="preserve">DE DEGUISEMENTS HISTORIQUES </w:t>
      </w:r>
      <w:r w:rsidR="00305C98" w:rsidRPr="00D47043">
        <w:rPr>
          <w:rFonts w:ascii="Arial" w:hAnsi="Arial" w:cs="Arial"/>
          <w:color w:val="000000"/>
        </w:rPr>
        <w:t xml:space="preserve">POUR ENFANTS </w:t>
      </w:r>
      <w:r w:rsidR="001F5A28" w:rsidRPr="00D47043">
        <w:rPr>
          <w:rFonts w:ascii="Arial" w:hAnsi="Arial" w:cs="Arial"/>
          <w:color w:val="000000"/>
        </w:rPr>
        <w:t>POUR LE CENTRE DES MONUMENTS NATIONAUX</w:t>
      </w:r>
    </w:p>
    <w:p w14:paraId="3F9933BD" w14:textId="77777777" w:rsidR="00E72FD4" w:rsidRPr="00D47043" w:rsidRDefault="00E72FD4" w:rsidP="00C94E5E">
      <w:pPr>
        <w:jc w:val="both"/>
        <w:rPr>
          <w:rFonts w:ascii="Arial" w:hAnsi="Arial" w:cs="Arial"/>
          <w:color w:val="000000"/>
        </w:rPr>
      </w:pPr>
    </w:p>
    <w:p w14:paraId="7362A02A" w14:textId="146D18EC" w:rsidR="00E72FD4" w:rsidRDefault="000E2612" w:rsidP="00E72FD4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TRAME </w:t>
      </w:r>
      <w:r w:rsidR="00E72FD4" w:rsidRPr="00A47B31">
        <w:rPr>
          <w:rFonts w:ascii="Arial" w:hAnsi="Arial" w:cs="Arial"/>
          <w:b/>
          <w:color w:val="000000"/>
        </w:rPr>
        <w:t>COMMUN</w:t>
      </w:r>
      <w:r>
        <w:rPr>
          <w:rFonts w:ascii="Arial" w:hAnsi="Arial" w:cs="Arial"/>
          <w:b/>
          <w:color w:val="000000"/>
        </w:rPr>
        <w:t>E</w:t>
      </w:r>
      <w:r w:rsidR="00E72FD4" w:rsidRPr="00A47B31">
        <w:rPr>
          <w:rFonts w:ascii="Arial" w:hAnsi="Arial" w:cs="Arial"/>
          <w:b/>
          <w:color w:val="000000"/>
        </w:rPr>
        <w:t xml:space="preserve"> AUX DEUX LOTS</w:t>
      </w:r>
    </w:p>
    <w:p w14:paraId="3861D307" w14:textId="77777777" w:rsidR="000E2612" w:rsidRPr="00A47B31" w:rsidRDefault="000E2612" w:rsidP="00E72FD4">
      <w:pPr>
        <w:jc w:val="center"/>
        <w:rPr>
          <w:rFonts w:ascii="Arial" w:hAnsi="Arial" w:cs="Arial"/>
          <w:b/>
          <w:color w:val="000000"/>
        </w:rPr>
      </w:pPr>
    </w:p>
    <w:p w14:paraId="5BB661D6" w14:textId="77777777" w:rsidR="000E2612" w:rsidRPr="00A47B31" w:rsidRDefault="000E2612" w:rsidP="000E2612">
      <w:pPr>
        <w:jc w:val="both"/>
        <w:rPr>
          <w:rFonts w:ascii="Arial" w:hAnsi="Arial" w:cs="Arial"/>
          <w:b/>
          <w:i/>
          <w:color w:val="FF0000"/>
          <w:sz w:val="20"/>
          <w:szCs w:val="20"/>
        </w:rPr>
      </w:pPr>
      <w:r>
        <w:rPr>
          <w:rFonts w:ascii="Arial" w:hAnsi="Arial" w:cs="Arial"/>
          <w:b/>
          <w:i/>
          <w:color w:val="FF0000"/>
          <w:sz w:val="20"/>
          <w:szCs w:val="20"/>
        </w:rPr>
        <w:t xml:space="preserve">ATTENTION : </w:t>
      </w:r>
      <w:r w:rsidRPr="00A47B31">
        <w:rPr>
          <w:rFonts w:ascii="Arial" w:hAnsi="Arial" w:cs="Arial"/>
          <w:b/>
          <w:i/>
          <w:color w:val="FF0000"/>
          <w:sz w:val="20"/>
          <w:szCs w:val="20"/>
        </w:rPr>
        <w:t>En cas de réponse aux deux lots, le candidat devra remettre un cadre de mé</w:t>
      </w:r>
      <w:r>
        <w:rPr>
          <w:rFonts w:ascii="Arial" w:hAnsi="Arial" w:cs="Arial"/>
          <w:b/>
          <w:i/>
          <w:color w:val="FF0000"/>
          <w:sz w:val="20"/>
          <w:szCs w:val="20"/>
        </w:rPr>
        <w:t>moire technique pour chaque lot.</w:t>
      </w:r>
      <w:r w:rsidRPr="00A47B31">
        <w:rPr>
          <w:rFonts w:ascii="Arial" w:hAnsi="Arial" w:cs="Arial"/>
          <w:b/>
          <w:i/>
          <w:color w:val="FF0000"/>
          <w:sz w:val="20"/>
          <w:szCs w:val="20"/>
        </w:rPr>
        <w:t xml:space="preserve"> </w:t>
      </w:r>
    </w:p>
    <w:p w14:paraId="29A7688A" w14:textId="77777777" w:rsidR="002A1458" w:rsidRPr="00971211" w:rsidRDefault="002A1458" w:rsidP="002A1458">
      <w:pPr>
        <w:jc w:val="both"/>
        <w:rPr>
          <w:rFonts w:ascii="Arial" w:hAnsi="Arial" w:cs="Arial"/>
          <w:b/>
          <w:sz w:val="20"/>
          <w:szCs w:val="20"/>
        </w:rPr>
      </w:pPr>
    </w:p>
    <w:p w14:paraId="16624496" w14:textId="77777777" w:rsidR="002A1458" w:rsidRPr="00971211" w:rsidRDefault="002A1458" w:rsidP="002A1458">
      <w:pPr>
        <w:ind w:left="567"/>
        <w:jc w:val="both"/>
        <w:rPr>
          <w:rFonts w:ascii="Arial" w:hAnsi="Arial" w:cs="Arial"/>
          <w:sz w:val="20"/>
          <w:szCs w:val="20"/>
        </w:rPr>
      </w:pPr>
    </w:p>
    <w:p w14:paraId="52EDE8C9" w14:textId="77777777" w:rsidR="002A1458" w:rsidRPr="00971211" w:rsidRDefault="002A1458" w:rsidP="002A1458">
      <w:pPr>
        <w:ind w:left="567"/>
        <w:rPr>
          <w:rFonts w:ascii="Arial" w:hAnsi="Arial" w:cs="Arial"/>
          <w:sz w:val="20"/>
          <w:szCs w:val="20"/>
        </w:rPr>
      </w:pPr>
    </w:p>
    <w:p w14:paraId="0C084D00" w14:textId="77777777" w:rsidR="002A1458" w:rsidRPr="00971211" w:rsidRDefault="002A1458" w:rsidP="002A1458">
      <w:pPr>
        <w:ind w:left="567"/>
        <w:rPr>
          <w:rFonts w:ascii="Arial" w:hAnsi="Arial" w:cs="Arial"/>
        </w:rPr>
      </w:pPr>
    </w:p>
    <w:p w14:paraId="357EB4A5" w14:textId="77777777" w:rsidR="002A1458" w:rsidRPr="00971211" w:rsidRDefault="002A1458" w:rsidP="002A1458">
      <w:pPr>
        <w:ind w:left="567"/>
        <w:rPr>
          <w:rFonts w:ascii="Arial" w:hAnsi="Arial" w:cs="Arial"/>
        </w:rPr>
      </w:pPr>
    </w:p>
    <w:p w14:paraId="60A120BE" w14:textId="77777777" w:rsidR="002A1458" w:rsidRPr="00971211" w:rsidRDefault="002A1458" w:rsidP="00C97731">
      <w:pPr>
        <w:rPr>
          <w:rFonts w:ascii="Arial" w:hAnsi="Arial" w:cs="Arial"/>
        </w:rPr>
      </w:pPr>
    </w:p>
    <w:p w14:paraId="20721016" w14:textId="77777777" w:rsidR="002A1458" w:rsidRPr="00971211" w:rsidRDefault="00515CBD" w:rsidP="002A1458">
      <w:pPr>
        <w:ind w:left="567" w:hanging="567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Candidat</w:t>
      </w:r>
      <w:r w:rsidR="002A1458" w:rsidRPr="00971211">
        <w:rPr>
          <w:rFonts w:ascii="Arial" w:hAnsi="Arial" w:cs="Arial"/>
          <w:b/>
          <w:sz w:val="20"/>
          <w:szCs w:val="20"/>
        </w:rPr>
        <w:t xml:space="preserve"> :</w:t>
      </w:r>
    </w:p>
    <w:p w14:paraId="52DFE785" w14:textId="77777777" w:rsidR="002A1458" w:rsidRPr="00971211" w:rsidRDefault="002A1458" w:rsidP="002A1458">
      <w:pPr>
        <w:rPr>
          <w:rFonts w:ascii="Arial" w:hAnsi="Arial" w:cs="Arial"/>
        </w:rPr>
      </w:pPr>
    </w:p>
    <w:p w14:paraId="72C1B6C0" w14:textId="7FB79AB4" w:rsidR="008944F0" w:rsidRDefault="008944F0" w:rsidP="008944F0">
      <w:pPr>
        <w:ind w:left="567" w:hanging="567"/>
        <w:rPr>
          <w:rFonts w:ascii="Arial" w:hAnsi="Arial" w:cs="Arial"/>
          <w:b/>
          <w:sz w:val="20"/>
          <w:szCs w:val="20"/>
          <w:u w:val="single"/>
        </w:rPr>
      </w:pPr>
      <w:r w:rsidRPr="008944F0">
        <w:rPr>
          <w:rFonts w:ascii="Arial" w:hAnsi="Arial" w:cs="Arial"/>
          <w:b/>
          <w:sz w:val="20"/>
          <w:szCs w:val="20"/>
          <w:u w:val="single"/>
        </w:rPr>
        <w:t xml:space="preserve">Lot </w:t>
      </w:r>
      <w:r>
        <w:rPr>
          <w:rFonts w:ascii="Arial" w:hAnsi="Arial" w:cs="Arial"/>
          <w:b/>
          <w:sz w:val="20"/>
          <w:szCs w:val="20"/>
          <w:u w:val="single"/>
        </w:rPr>
        <w:t>concerné :</w:t>
      </w:r>
    </w:p>
    <w:p w14:paraId="41B6E4C6" w14:textId="77777777" w:rsidR="00D47043" w:rsidRDefault="00D47043" w:rsidP="008944F0">
      <w:pPr>
        <w:ind w:left="567" w:hanging="567"/>
        <w:rPr>
          <w:rFonts w:ascii="Arial" w:hAnsi="Arial" w:cs="Arial"/>
          <w:b/>
          <w:sz w:val="20"/>
          <w:szCs w:val="20"/>
          <w:u w:val="single"/>
        </w:rPr>
      </w:pPr>
    </w:p>
    <w:p w14:paraId="113A9A2F" w14:textId="77777777" w:rsidR="002A1458" w:rsidRPr="00971211" w:rsidRDefault="002A1458" w:rsidP="002A1458">
      <w:pPr>
        <w:rPr>
          <w:rFonts w:ascii="Arial" w:hAnsi="Arial" w:cs="Arial"/>
        </w:rPr>
      </w:pPr>
    </w:p>
    <w:p w14:paraId="1039C4DC" w14:textId="77777777" w:rsidR="002A1458" w:rsidRPr="00971211" w:rsidRDefault="002A1458" w:rsidP="002A1458">
      <w:pPr>
        <w:rPr>
          <w:rFonts w:ascii="Arial" w:hAnsi="Arial" w:cs="Arial"/>
        </w:rPr>
      </w:pPr>
    </w:p>
    <w:p w14:paraId="1341DFDA" w14:textId="77777777" w:rsidR="008B69A9" w:rsidRPr="00971211" w:rsidRDefault="008B69A9" w:rsidP="002A1458">
      <w:pPr>
        <w:rPr>
          <w:rFonts w:ascii="Arial" w:hAnsi="Arial" w:cs="Arial"/>
        </w:rPr>
      </w:pPr>
    </w:p>
    <w:p w14:paraId="61355CF3" w14:textId="77777777" w:rsidR="008B69A9" w:rsidRPr="00971211" w:rsidRDefault="008B69A9" w:rsidP="002A1458">
      <w:pPr>
        <w:rPr>
          <w:rFonts w:ascii="Arial" w:hAnsi="Arial" w:cs="Arial"/>
        </w:rPr>
      </w:pPr>
    </w:p>
    <w:p w14:paraId="573BBD4D" w14:textId="77777777" w:rsidR="008B69A9" w:rsidRPr="00971211" w:rsidRDefault="008B69A9" w:rsidP="002A1458">
      <w:pPr>
        <w:rPr>
          <w:rFonts w:ascii="Arial" w:hAnsi="Arial" w:cs="Arial"/>
        </w:rPr>
      </w:pPr>
    </w:p>
    <w:p w14:paraId="29DA29D0" w14:textId="77777777" w:rsidR="008B69A9" w:rsidRPr="00971211" w:rsidRDefault="008B69A9" w:rsidP="002A1458">
      <w:pPr>
        <w:rPr>
          <w:rFonts w:ascii="Arial" w:hAnsi="Arial" w:cs="Arial"/>
        </w:rPr>
      </w:pPr>
    </w:p>
    <w:p w14:paraId="3182C730" w14:textId="77777777" w:rsidR="008B69A9" w:rsidRPr="00971211" w:rsidRDefault="008B69A9" w:rsidP="002A1458">
      <w:pPr>
        <w:rPr>
          <w:rFonts w:ascii="Arial" w:hAnsi="Arial" w:cs="Arial"/>
        </w:rPr>
      </w:pPr>
    </w:p>
    <w:p w14:paraId="01203FE1" w14:textId="77777777" w:rsidR="002A1458" w:rsidRPr="00971211" w:rsidRDefault="002A1458" w:rsidP="002A1458">
      <w:pPr>
        <w:rPr>
          <w:rFonts w:ascii="Arial" w:hAnsi="Arial" w:cs="Arial"/>
        </w:rPr>
      </w:pPr>
    </w:p>
    <w:p w14:paraId="2B8F1CFB" w14:textId="6D9CEAEE" w:rsidR="003C07F9" w:rsidRPr="00971211" w:rsidRDefault="003C07F9" w:rsidP="00D47043">
      <w:pPr>
        <w:rPr>
          <w:rFonts w:ascii="Arial" w:hAnsi="Arial" w:cs="Arial"/>
          <w:sz w:val="20"/>
          <w:szCs w:val="20"/>
        </w:rPr>
      </w:pPr>
    </w:p>
    <w:p w14:paraId="432604D2" w14:textId="17225E2D" w:rsidR="00A47B31" w:rsidRPr="000E2612" w:rsidRDefault="002A1458" w:rsidP="000E2612">
      <w:pPr>
        <w:pStyle w:val="Corpsdetexte3"/>
        <w:jc w:val="center"/>
        <w:rPr>
          <w:rFonts w:ascii="Arial" w:hAnsi="Arial" w:cs="Arial"/>
          <w:i/>
          <w:sz w:val="20"/>
          <w:szCs w:val="20"/>
        </w:rPr>
      </w:pPr>
      <w:r w:rsidRPr="00D47043">
        <w:rPr>
          <w:rFonts w:ascii="Arial" w:hAnsi="Arial" w:cs="Arial"/>
          <w:i/>
          <w:sz w:val="20"/>
          <w:szCs w:val="20"/>
        </w:rPr>
        <w:t xml:space="preserve">Le présent cadre de réponse technique comporte </w:t>
      </w:r>
      <w:r w:rsidR="002A37AF" w:rsidRPr="00D47043">
        <w:rPr>
          <w:rFonts w:ascii="Arial" w:hAnsi="Arial" w:cs="Arial"/>
          <w:i/>
          <w:sz w:val="20"/>
          <w:szCs w:val="20"/>
        </w:rPr>
        <w:t>4</w:t>
      </w:r>
      <w:r w:rsidRPr="00D47043">
        <w:rPr>
          <w:rFonts w:ascii="Arial" w:hAnsi="Arial" w:cs="Arial"/>
          <w:i/>
          <w:sz w:val="20"/>
          <w:szCs w:val="20"/>
        </w:rPr>
        <w:t xml:space="preserve"> page</w:t>
      </w:r>
      <w:r w:rsidR="001175EB" w:rsidRPr="00D47043">
        <w:rPr>
          <w:rFonts w:ascii="Arial" w:hAnsi="Arial" w:cs="Arial"/>
          <w:i/>
          <w:sz w:val="20"/>
          <w:szCs w:val="20"/>
        </w:rPr>
        <w:t xml:space="preserve">s numérotées de 1 à </w:t>
      </w:r>
      <w:r w:rsidR="002A37AF" w:rsidRPr="00D47043">
        <w:rPr>
          <w:rFonts w:ascii="Arial" w:hAnsi="Arial" w:cs="Arial"/>
          <w:i/>
          <w:sz w:val="20"/>
          <w:szCs w:val="20"/>
        </w:rPr>
        <w:t>4</w:t>
      </w:r>
      <w:r w:rsidRPr="00D47043">
        <w:rPr>
          <w:rFonts w:ascii="Arial" w:hAnsi="Arial" w:cs="Arial"/>
          <w:i/>
          <w:sz w:val="20"/>
          <w:szCs w:val="20"/>
        </w:rPr>
        <w:t xml:space="preserve"> </w:t>
      </w:r>
    </w:p>
    <w:p w14:paraId="6A32DA02" w14:textId="398D62C5" w:rsidR="002A1458" w:rsidRPr="00D47043" w:rsidRDefault="00597713" w:rsidP="00D47043">
      <w:pPr>
        <w:pStyle w:val="Paragraphedeliste"/>
        <w:numPr>
          <w:ilvl w:val="0"/>
          <w:numId w:val="23"/>
        </w:numPr>
        <w:jc w:val="both"/>
        <w:rPr>
          <w:rFonts w:ascii="Arial" w:hAnsi="Arial" w:cs="Arial"/>
          <w:b/>
          <w:sz w:val="20"/>
          <w:u w:val="single"/>
        </w:rPr>
      </w:pPr>
      <w:r w:rsidRPr="00D47043">
        <w:rPr>
          <w:rFonts w:ascii="Arial" w:hAnsi="Arial" w:cs="Arial"/>
          <w:b/>
          <w:sz w:val="20"/>
          <w:u w:val="single"/>
        </w:rPr>
        <w:t xml:space="preserve">VALEUR TECHNIQUE </w:t>
      </w:r>
      <w:r w:rsidR="00292BA8">
        <w:rPr>
          <w:rFonts w:ascii="Arial" w:hAnsi="Arial" w:cs="Arial"/>
          <w:b/>
          <w:sz w:val="20"/>
          <w:u w:val="single"/>
        </w:rPr>
        <w:t>(50 pts)</w:t>
      </w:r>
    </w:p>
    <w:p w14:paraId="3BE26BD3" w14:textId="77777777" w:rsidR="002A1458" w:rsidRDefault="002A1458" w:rsidP="002A1458">
      <w:pPr>
        <w:jc w:val="both"/>
        <w:rPr>
          <w:rFonts w:ascii="Arial" w:hAnsi="Arial" w:cs="Arial"/>
          <w:sz w:val="20"/>
          <w:szCs w:val="20"/>
        </w:rPr>
      </w:pPr>
    </w:p>
    <w:p w14:paraId="2FDEE9A7" w14:textId="29E904C3" w:rsidR="00E331D1" w:rsidRDefault="00E331D1" w:rsidP="002A1458">
      <w:pPr>
        <w:jc w:val="both"/>
        <w:rPr>
          <w:rFonts w:ascii="Arial" w:hAnsi="Arial" w:cs="Arial"/>
          <w:b/>
          <w:sz w:val="20"/>
          <w:szCs w:val="20"/>
        </w:rPr>
      </w:pPr>
    </w:p>
    <w:p w14:paraId="10F39192" w14:textId="6FD55171" w:rsidR="00C97731" w:rsidRPr="00C97731" w:rsidRDefault="00D47043" w:rsidP="00597713">
      <w:pPr>
        <w:rPr>
          <w:rFonts w:ascii="Arial" w:hAnsi="Arial" w:cs="Arial"/>
          <w:b/>
          <w:sz w:val="20"/>
          <w:szCs w:val="20"/>
        </w:rPr>
      </w:pPr>
      <w:r w:rsidRPr="00C97731">
        <w:rPr>
          <w:rFonts w:ascii="Arial" w:hAnsi="Arial" w:cs="Arial"/>
          <w:b/>
          <w:sz w:val="20"/>
          <w:szCs w:val="20"/>
          <w:u w:val="single"/>
        </w:rPr>
        <w:t>1</w:t>
      </w:r>
      <w:r w:rsidR="00597713" w:rsidRPr="00C97731">
        <w:rPr>
          <w:rFonts w:ascii="Arial" w:hAnsi="Arial" w:cs="Arial"/>
          <w:b/>
          <w:sz w:val="20"/>
          <w:szCs w:val="20"/>
          <w:u w:val="single"/>
        </w:rPr>
        <w:t xml:space="preserve"> – Qualité des produits au regard</w:t>
      </w:r>
      <w:r w:rsidRPr="00C97731">
        <w:rPr>
          <w:rFonts w:ascii="Arial" w:hAnsi="Arial" w:cs="Arial"/>
          <w:b/>
          <w:sz w:val="20"/>
          <w:szCs w:val="20"/>
          <w:u w:val="single"/>
        </w:rPr>
        <w:t xml:space="preserve"> des échantillons fournis (solidité, finition, esthétique) et du descriptif technique</w:t>
      </w:r>
      <w:r w:rsidR="00C97731">
        <w:rPr>
          <w:rFonts w:ascii="Arial" w:hAnsi="Arial" w:cs="Arial"/>
          <w:b/>
          <w:sz w:val="20"/>
          <w:szCs w:val="20"/>
        </w:rPr>
        <w:t xml:space="preserve"> (20 pts)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14:paraId="2498F5F5" w14:textId="781A85C8" w:rsidR="00C97731" w:rsidRDefault="00C97731" w:rsidP="00597713">
      <w:pPr>
        <w:rPr>
          <w:rFonts w:ascii="Arial" w:hAnsi="Arial" w:cs="Arial"/>
          <w:b/>
          <w:sz w:val="20"/>
          <w:szCs w:val="20"/>
        </w:rPr>
      </w:pPr>
    </w:p>
    <w:p w14:paraId="689C93A3" w14:textId="18B37A03" w:rsidR="00597713" w:rsidRDefault="00597713" w:rsidP="00597713">
      <w:pPr>
        <w:jc w:val="both"/>
        <w:rPr>
          <w:rFonts w:ascii="Arial" w:hAnsi="Arial" w:cs="Arial"/>
          <w:bCs/>
          <w:i/>
          <w:color w:val="000000"/>
          <w:sz w:val="20"/>
        </w:rPr>
      </w:pPr>
      <w:r>
        <w:rPr>
          <w:rFonts w:ascii="Arial" w:hAnsi="Arial" w:cs="Arial"/>
          <w:bCs/>
          <w:i/>
          <w:color w:val="000000"/>
          <w:sz w:val="20"/>
        </w:rPr>
        <w:t xml:space="preserve">Le candidat joindra, pour chaque élément du </w:t>
      </w:r>
      <w:r w:rsidR="00D47043">
        <w:rPr>
          <w:rFonts w:ascii="Arial" w:hAnsi="Arial" w:cs="Arial"/>
          <w:bCs/>
          <w:i/>
          <w:color w:val="000000"/>
          <w:sz w:val="20"/>
        </w:rPr>
        <w:t>DQE,</w:t>
      </w:r>
      <w:r>
        <w:rPr>
          <w:rFonts w:ascii="Arial" w:hAnsi="Arial" w:cs="Arial"/>
          <w:bCs/>
          <w:i/>
          <w:color w:val="000000"/>
          <w:sz w:val="20"/>
        </w:rPr>
        <w:t xml:space="preserve"> et en plus des échantillons (cf. Règlement de la consultation) la fiche technique correspondante indiquant les caractéristiques du produit, notamment sa composition, taille, lieu de fabrication</w:t>
      </w:r>
      <w:r w:rsidR="00C97731">
        <w:rPr>
          <w:rFonts w:ascii="Arial" w:hAnsi="Arial" w:cs="Arial"/>
          <w:bCs/>
          <w:i/>
          <w:color w:val="000000"/>
          <w:sz w:val="20"/>
        </w:rPr>
        <w:t>, etc.)</w:t>
      </w:r>
    </w:p>
    <w:p w14:paraId="775370B8" w14:textId="5F5C7CC1" w:rsidR="00597713" w:rsidRDefault="00597713" w:rsidP="002A1458">
      <w:pPr>
        <w:jc w:val="both"/>
        <w:rPr>
          <w:rFonts w:ascii="Arial" w:hAnsi="Arial" w:cs="Arial"/>
          <w:b/>
          <w:sz w:val="20"/>
          <w:szCs w:val="20"/>
        </w:rPr>
      </w:pPr>
    </w:p>
    <w:p w14:paraId="7A2AF2C5" w14:textId="77777777" w:rsidR="00597713" w:rsidRPr="00971211" w:rsidRDefault="00597713" w:rsidP="002A1458">
      <w:pPr>
        <w:jc w:val="both"/>
        <w:rPr>
          <w:rFonts w:ascii="Arial" w:hAnsi="Arial" w:cs="Arial"/>
          <w:b/>
          <w:sz w:val="20"/>
          <w:szCs w:val="20"/>
        </w:rPr>
      </w:pPr>
    </w:p>
    <w:p w14:paraId="15B66E22" w14:textId="40E29444" w:rsidR="00E331D1" w:rsidRDefault="00D47043" w:rsidP="00C0485A">
      <w:pPr>
        <w:rPr>
          <w:rFonts w:ascii="Arial" w:hAnsi="Arial" w:cs="Arial"/>
          <w:b/>
          <w:sz w:val="20"/>
          <w:szCs w:val="20"/>
          <w:u w:val="single"/>
        </w:rPr>
      </w:pPr>
      <w:r w:rsidRPr="00C97731">
        <w:rPr>
          <w:rFonts w:ascii="Arial" w:hAnsi="Arial" w:cs="Arial"/>
          <w:b/>
          <w:sz w:val="20"/>
          <w:szCs w:val="20"/>
          <w:u w:val="single"/>
        </w:rPr>
        <w:t>2</w:t>
      </w:r>
      <w:r w:rsidR="00C0485A" w:rsidRPr="00C97731">
        <w:rPr>
          <w:rFonts w:ascii="Arial" w:hAnsi="Arial" w:cs="Arial"/>
          <w:b/>
          <w:sz w:val="20"/>
          <w:szCs w:val="20"/>
          <w:u w:val="single"/>
        </w:rPr>
        <w:t xml:space="preserve"> –</w:t>
      </w:r>
      <w:r w:rsidR="00C0485A" w:rsidRPr="00C97731">
        <w:rPr>
          <w:rFonts w:ascii="Arial" w:hAnsi="Arial" w:cs="Arial"/>
          <w:sz w:val="20"/>
          <w:szCs w:val="20"/>
          <w:u w:val="single"/>
        </w:rPr>
        <w:t xml:space="preserve"> </w:t>
      </w:r>
      <w:r w:rsidR="00597713" w:rsidRPr="00C97731">
        <w:rPr>
          <w:rFonts w:ascii="Arial" w:hAnsi="Arial" w:cs="Arial"/>
          <w:b/>
          <w:sz w:val="20"/>
          <w:szCs w:val="20"/>
          <w:u w:val="single"/>
        </w:rPr>
        <w:t>Variété des supports et des motifs au catalogue</w:t>
      </w:r>
      <w:r w:rsidR="00597713" w:rsidRPr="00D47043">
        <w:rPr>
          <w:rFonts w:ascii="Arial" w:hAnsi="Arial" w:cs="Arial"/>
          <w:b/>
          <w:sz w:val="20"/>
          <w:szCs w:val="20"/>
        </w:rPr>
        <w:t xml:space="preserve"> </w:t>
      </w:r>
      <w:r w:rsidR="00C97731">
        <w:rPr>
          <w:rFonts w:ascii="Arial" w:hAnsi="Arial" w:cs="Arial"/>
          <w:b/>
          <w:sz w:val="20"/>
          <w:szCs w:val="20"/>
        </w:rPr>
        <w:t>(20 pts)</w:t>
      </w:r>
    </w:p>
    <w:p w14:paraId="12ABC640" w14:textId="77777777" w:rsidR="0002293B" w:rsidRDefault="0002293B" w:rsidP="00C0485A">
      <w:pPr>
        <w:rPr>
          <w:rFonts w:ascii="Arial" w:hAnsi="Arial" w:cs="Arial"/>
          <w:b/>
          <w:sz w:val="20"/>
          <w:szCs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1"/>
        <w:gridCol w:w="6011"/>
      </w:tblGrid>
      <w:tr w:rsidR="00670815" w:rsidRPr="006B4C2B" w14:paraId="782FA7DF" w14:textId="77777777" w:rsidTr="0002293B">
        <w:trPr>
          <w:trHeight w:val="577"/>
        </w:trPr>
        <w:tc>
          <w:tcPr>
            <w:tcW w:w="9212" w:type="dxa"/>
            <w:gridSpan w:val="2"/>
            <w:shd w:val="pct10" w:color="auto" w:fill="auto"/>
            <w:vAlign w:val="center"/>
          </w:tcPr>
          <w:p w14:paraId="62E14C0E" w14:textId="77777777" w:rsidR="00670815" w:rsidRPr="006B4C2B" w:rsidRDefault="00670815" w:rsidP="002F142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B4C2B">
              <w:rPr>
                <w:rFonts w:ascii="Arial" w:hAnsi="Arial" w:cs="Arial"/>
                <w:b/>
                <w:sz w:val="20"/>
                <w:szCs w:val="20"/>
              </w:rPr>
              <w:t xml:space="preserve">Nombre de références dans le catalogue correspondant à l’objet </w:t>
            </w:r>
            <w:r>
              <w:rPr>
                <w:rFonts w:ascii="Arial" w:hAnsi="Arial" w:cs="Arial"/>
                <w:b/>
                <w:sz w:val="20"/>
                <w:szCs w:val="20"/>
              </w:rPr>
              <w:t>de l’accord-cadre</w:t>
            </w:r>
          </w:p>
        </w:tc>
      </w:tr>
      <w:tr w:rsidR="006B603F" w:rsidRPr="006B4C2B" w14:paraId="7B47E8F3" w14:textId="77777777" w:rsidTr="0002293B">
        <w:trPr>
          <w:trHeight w:val="1478"/>
        </w:trPr>
        <w:tc>
          <w:tcPr>
            <w:tcW w:w="3085" w:type="dxa"/>
            <w:vAlign w:val="center"/>
          </w:tcPr>
          <w:p w14:paraId="11305E0C" w14:textId="77777777" w:rsidR="00C97731" w:rsidRPr="00C97731" w:rsidRDefault="006B603F" w:rsidP="006B603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97731">
              <w:rPr>
                <w:rFonts w:ascii="Arial" w:hAnsi="Arial" w:cs="Arial"/>
                <w:b/>
                <w:sz w:val="20"/>
                <w:szCs w:val="20"/>
              </w:rPr>
              <w:t xml:space="preserve">Nombre de modèles </w:t>
            </w:r>
          </w:p>
          <w:p w14:paraId="6B1B43A5" w14:textId="77777777" w:rsidR="00C97731" w:rsidRDefault="00C97731" w:rsidP="006B603F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4820B4" w14:textId="28AB1285" w:rsidR="006B603F" w:rsidRPr="00C97731" w:rsidRDefault="00C97731" w:rsidP="006B603F">
            <w:pPr>
              <w:rPr>
                <w:rFonts w:ascii="Arial" w:hAnsi="Arial" w:cs="Arial"/>
                <w:b/>
                <w:i/>
                <w:sz w:val="20"/>
                <w:szCs w:val="20"/>
                <w:u w:val="single"/>
              </w:rPr>
            </w:pPr>
            <w:r w:rsidRPr="00C97731">
              <w:rPr>
                <w:rFonts w:ascii="Arial" w:hAnsi="Arial" w:cs="Arial"/>
                <w:i/>
                <w:sz w:val="20"/>
                <w:szCs w:val="20"/>
              </w:rPr>
              <w:t>(S</w:t>
            </w:r>
            <w:r w:rsidR="006B603F" w:rsidRPr="00C97731">
              <w:rPr>
                <w:rFonts w:ascii="Arial" w:hAnsi="Arial" w:cs="Arial"/>
                <w:i/>
                <w:sz w:val="20"/>
                <w:szCs w:val="20"/>
              </w:rPr>
              <w:t>ans tenir compte des tailles</w:t>
            </w:r>
            <w:r w:rsidRPr="00C97731">
              <w:rPr>
                <w:rFonts w:ascii="Arial" w:hAnsi="Arial" w:cs="Arial"/>
                <w:i/>
                <w:sz w:val="20"/>
                <w:szCs w:val="20"/>
              </w:rPr>
              <w:t xml:space="preserve"> des vêtements pour lot 2</w:t>
            </w:r>
            <w:r w:rsidR="006B603F" w:rsidRPr="00C97731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  <w:tc>
          <w:tcPr>
            <w:tcW w:w="6127" w:type="dxa"/>
          </w:tcPr>
          <w:p w14:paraId="051B7BA0" w14:textId="77777777" w:rsidR="006B603F" w:rsidRPr="006B4C2B" w:rsidRDefault="006B603F" w:rsidP="002F142A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14:paraId="0A6261A0" w14:textId="77777777" w:rsidR="006B603F" w:rsidRPr="006B4C2B" w:rsidRDefault="006B603F" w:rsidP="002F142A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6B603F" w:rsidRPr="006B4C2B" w14:paraId="3A3C3C26" w14:textId="77777777" w:rsidTr="0002293B">
        <w:trPr>
          <w:trHeight w:val="1680"/>
        </w:trPr>
        <w:tc>
          <w:tcPr>
            <w:tcW w:w="3085" w:type="dxa"/>
            <w:vAlign w:val="center"/>
          </w:tcPr>
          <w:p w14:paraId="54521860" w14:textId="77777777" w:rsidR="006B603F" w:rsidRPr="00C97731" w:rsidRDefault="006B603F" w:rsidP="006B603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97731">
              <w:rPr>
                <w:rFonts w:ascii="Arial" w:hAnsi="Arial" w:cs="Arial"/>
                <w:b/>
                <w:sz w:val="20"/>
                <w:szCs w:val="20"/>
              </w:rPr>
              <w:t>Nombre de périodes historiques</w:t>
            </w:r>
          </w:p>
          <w:p w14:paraId="176D7381" w14:textId="77777777" w:rsidR="00C97731" w:rsidRDefault="00C97731" w:rsidP="006B603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0C0AA77" w14:textId="42F6E403" w:rsidR="00C97731" w:rsidRPr="006B4C2B" w:rsidRDefault="00C97731" w:rsidP="00C97731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CE5082">
              <w:rPr>
                <w:rFonts w:ascii="Arial" w:hAnsi="Arial" w:cs="Arial"/>
                <w:i/>
                <w:iCs/>
                <w:sz w:val="20"/>
                <w:szCs w:val="20"/>
              </w:rPr>
              <w:t>(Préhistoire, Antiquité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s gauloise, grecque ou romaine, Moyen Age, XVII-XVIIIe par exemple)</w:t>
            </w:r>
          </w:p>
        </w:tc>
        <w:tc>
          <w:tcPr>
            <w:tcW w:w="6127" w:type="dxa"/>
          </w:tcPr>
          <w:p w14:paraId="4A585831" w14:textId="77777777" w:rsidR="006B603F" w:rsidRPr="006B4C2B" w:rsidRDefault="006B603F" w:rsidP="002F142A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</w:tbl>
    <w:p w14:paraId="33DC4A4F" w14:textId="77777777" w:rsidR="00C94E5E" w:rsidRDefault="00C94E5E" w:rsidP="00C0485A">
      <w:pPr>
        <w:rPr>
          <w:rFonts w:ascii="Arial" w:hAnsi="Arial" w:cs="Arial"/>
          <w:b/>
          <w:sz w:val="20"/>
          <w:szCs w:val="20"/>
          <w:u w:val="single"/>
        </w:rPr>
      </w:pPr>
    </w:p>
    <w:p w14:paraId="28A90CA1" w14:textId="77777777" w:rsidR="001546D9" w:rsidRDefault="001546D9" w:rsidP="00795B80">
      <w:pPr>
        <w:rPr>
          <w:rFonts w:ascii="Arial" w:hAnsi="Arial" w:cs="Arial"/>
          <w:b/>
          <w:sz w:val="20"/>
          <w:szCs w:val="20"/>
        </w:rPr>
      </w:pPr>
    </w:p>
    <w:p w14:paraId="7856532D" w14:textId="77777777" w:rsidR="002A37AF" w:rsidRDefault="002A37AF" w:rsidP="00050C48">
      <w:pPr>
        <w:jc w:val="both"/>
        <w:rPr>
          <w:rFonts w:ascii="Arial" w:hAnsi="Arial" w:cs="Arial"/>
          <w:b/>
          <w:sz w:val="20"/>
          <w:szCs w:val="20"/>
        </w:rPr>
      </w:pPr>
    </w:p>
    <w:p w14:paraId="7E16A435" w14:textId="67821737" w:rsidR="00597713" w:rsidRDefault="001546D9" w:rsidP="00050C48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3</w:t>
      </w:r>
      <w:r w:rsidR="00D53466" w:rsidRPr="00971211">
        <w:rPr>
          <w:rFonts w:ascii="Arial" w:hAnsi="Arial" w:cs="Arial"/>
          <w:b/>
          <w:sz w:val="20"/>
          <w:szCs w:val="20"/>
        </w:rPr>
        <w:t xml:space="preserve"> </w:t>
      </w:r>
      <w:r w:rsidR="00CA2FE2" w:rsidRPr="00971211">
        <w:rPr>
          <w:rFonts w:ascii="Arial" w:hAnsi="Arial" w:cs="Arial"/>
          <w:b/>
          <w:sz w:val="20"/>
          <w:szCs w:val="20"/>
        </w:rPr>
        <w:t>–</w:t>
      </w:r>
      <w:r w:rsidR="00D53466" w:rsidRPr="00971211">
        <w:rPr>
          <w:rFonts w:ascii="Arial" w:hAnsi="Arial" w:cs="Arial"/>
          <w:sz w:val="20"/>
          <w:szCs w:val="20"/>
        </w:rPr>
        <w:t xml:space="preserve"> </w:t>
      </w:r>
      <w:r w:rsidR="00597713" w:rsidRPr="00597713">
        <w:rPr>
          <w:rFonts w:ascii="Arial" w:hAnsi="Arial" w:cs="Arial"/>
          <w:b/>
          <w:sz w:val="20"/>
          <w:szCs w:val="20"/>
        </w:rPr>
        <w:t xml:space="preserve">Conditions de livraison </w:t>
      </w:r>
      <w:r w:rsidR="00292BA8">
        <w:rPr>
          <w:rFonts w:ascii="Arial" w:hAnsi="Arial" w:cs="Arial"/>
          <w:b/>
          <w:sz w:val="20"/>
          <w:szCs w:val="20"/>
        </w:rPr>
        <w:t>(5 pts)</w:t>
      </w:r>
    </w:p>
    <w:p w14:paraId="5515CC63" w14:textId="77777777" w:rsidR="00597713" w:rsidRDefault="00597713" w:rsidP="00050C48">
      <w:pPr>
        <w:jc w:val="both"/>
        <w:rPr>
          <w:rFonts w:ascii="Arial" w:hAnsi="Arial" w:cs="Arial"/>
          <w:b/>
          <w:sz w:val="20"/>
          <w:szCs w:val="20"/>
        </w:rPr>
      </w:pPr>
    </w:p>
    <w:p w14:paraId="7F6150D6" w14:textId="5A64B05F" w:rsidR="00597713" w:rsidRPr="00C97731" w:rsidRDefault="00597713" w:rsidP="00050C48">
      <w:pPr>
        <w:jc w:val="both"/>
        <w:rPr>
          <w:rFonts w:ascii="Arial" w:hAnsi="Arial" w:cs="Arial"/>
          <w:i/>
          <w:sz w:val="20"/>
          <w:szCs w:val="20"/>
          <w:u w:val="single"/>
        </w:rPr>
      </w:pPr>
      <w:r w:rsidRPr="00C97731">
        <w:rPr>
          <w:rFonts w:ascii="Arial" w:hAnsi="Arial" w:cs="Arial"/>
          <w:i/>
          <w:sz w:val="20"/>
          <w:szCs w:val="20"/>
        </w:rPr>
        <w:t xml:space="preserve">Le candidat indiquera le </w:t>
      </w:r>
      <w:r w:rsidRPr="00C97731">
        <w:rPr>
          <w:rFonts w:ascii="Arial" w:hAnsi="Arial" w:cs="Arial"/>
          <w:i/>
          <w:sz w:val="20"/>
          <w:szCs w:val="20"/>
          <w:u w:val="single"/>
        </w:rPr>
        <w:t>d</w:t>
      </w:r>
      <w:r w:rsidR="00CA2FE2" w:rsidRPr="00C97731">
        <w:rPr>
          <w:rFonts w:ascii="Arial" w:hAnsi="Arial" w:cs="Arial"/>
          <w:i/>
          <w:sz w:val="20"/>
          <w:szCs w:val="20"/>
          <w:u w:val="single"/>
        </w:rPr>
        <w:t xml:space="preserve">élai de livraison des </w:t>
      </w:r>
      <w:r w:rsidR="00A16413" w:rsidRPr="00C97731">
        <w:rPr>
          <w:rFonts w:ascii="Arial" w:hAnsi="Arial" w:cs="Arial"/>
          <w:i/>
          <w:sz w:val="20"/>
          <w:szCs w:val="20"/>
          <w:u w:val="single"/>
        </w:rPr>
        <w:t>articles</w:t>
      </w:r>
      <w:r w:rsidR="00CA2FE2" w:rsidRPr="00C97731">
        <w:rPr>
          <w:rFonts w:ascii="Arial" w:hAnsi="Arial" w:cs="Arial"/>
          <w:i/>
          <w:sz w:val="20"/>
          <w:szCs w:val="20"/>
          <w:u w:val="single"/>
        </w:rPr>
        <w:t xml:space="preserve"> à compter de la réception du bon de commande</w:t>
      </w:r>
      <w:r w:rsidR="00A47B31">
        <w:rPr>
          <w:rFonts w:ascii="Arial" w:hAnsi="Arial" w:cs="Arial"/>
          <w:i/>
          <w:sz w:val="20"/>
          <w:szCs w:val="20"/>
          <w:u w:val="single"/>
        </w:rPr>
        <w:t> :</w:t>
      </w:r>
      <w:r w:rsidRPr="00C97731">
        <w:rPr>
          <w:rFonts w:ascii="Arial" w:hAnsi="Arial" w:cs="Arial"/>
          <w:i/>
          <w:sz w:val="20"/>
          <w:szCs w:val="20"/>
          <w:u w:val="single"/>
        </w:rPr>
        <w:t xml:space="preserve"> </w:t>
      </w:r>
    </w:p>
    <w:p w14:paraId="22C1EB9F" w14:textId="0F49021A" w:rsidR="00D53466" w:rsidRPr="00971211" w:rsidRDefault="00D53466" w:rsidP="00050C48">
      <w:pPr>
        <w:jc w:val="both"/>
        <w:rPr>
          <w:rFonts w:ascii="Arial" w:hAnsi="Arial" w:cs="Arial"/>
          <w:b/>
          <w:sz w:val="20"/>
          <w:szCs w:val="20"/>
        </w:rPr>
      </w:pPr>
    </w:p>
    <w:p w14:paraId="0478F96C" w14:textId="77777777" w:rsidR="00CA2FE2" w:rsidRPr="00971211" w:rsidRDefault="00CA2FE2" w:rsidP="00D5346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1F5A28" w:rsidRPr="00971211" w14:paraId="59A93FC7" w14:textId="77777777" w:rsidTr="0002293B">
        <w:trPr>
          <w:trHeight w:val="590"/>
        </w:trPr>
        <w:tc>
          <w:tcPr>
            <w:tcW w:w="9180" w:type="dxa"/>
            <w:shd w:val="pct10" w:color="auto" w:fill="auto"/>
            <w:vAlign w:val="center"/>
          </w:tcPr>
          <w:p w14:paraId="300562BA" w14:textId="77777777" w:rsidR="001F5A28" w:rsidRPr="00971211" w:rsidRDefault="001F5A28" w:rsidP="00220F3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1211">
              <w:rPr>
                <w:rFonts w:ascii="Arial" w:hAnsi="Arial" w:cs="Arial"/>
                <w:b/>
                <w:sz w:val="20"/>
                <w:szCs w:val="20"/>
              </w:rPr>
              <w:t>Délai (en jours calendaires)</w:t>
            </w:r>
          </w:p>
        </w:tc>
      </w:tr>
      <w:tr w:rsidR="001F5A28" w:rsidRPr="00971211" w14:paraId="2B16CF87" w14:textId="77777777" w:rsidTr="006B603F">
        <w:trPr>
          <w:trHeight w:val="526"/>
        </w:trPr>
        <w:tc>
          <w:tcPr>
            <w:tcW w:w="9180" w:type="dxa"/>
            <w:vAlign w:val="center"/>
          </w:tcPr>
          <w:p w14:paraId="4D0096B3" w14:textId="77777777" w:rsidR="001F5A28" w:rsidRPr="00971211" w:rsidRDefault="001F5A28" w:rsidP="00935D27">
            <w:pPr>
              <w:rPr>
                <w:rFonts w:ascii="Arial" w:hAnsi="Arial" w:cs="Arial"/>
                <w:sz w:val="20"/>
                <w:szCs w:val="20"/>
              </w:rPr>
            </w:pPr>
          </w:p>
          <w:p w14:paraId="2AA22FF7" w14:textId="77777777" w:rsidR="001F5A28" w:rsidRPr="00971211" w:rsidRDefault="001F5A28" w:rsidP="00935D2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5243BBF" w14:textId="77777777" w:rsidR="00D53466" w:rsidRDefault="00D53466" w:rsidP="00050C48">
      <w:pPr>
        <w:jc w:val="both"/>
        <w:rPr>
          <w:rFonts w:ascii="Arial" w:hAnsi="Arial" w:cs="Arial"/>
          <w:sz w:val="20"/>
          <w:szCs w:val="20"/>
        </w:rPr>
      </w:pPr>
    </w:p>
    <w:p w14:paraId="777BDF7C" w14:textId="77777777" w:rsidR="001546D9" w:rsidRDefault="001546D9" w:rsidP="00050C48">
      <w:pPr>
        <w:jc w:val="both"/>
        <w:rPr>
          <w:rFonts w:ascii="Arial" w:hAnsi="Arial" w:cs="Arial"/>
          <w:sz w:val="20"/>
          <w:szCs w:val="20"/>
        </w:rPr>
      </w:pPr>
    </w:p>
    <w:p w14:paraId="43F18839" w14:textId="77777777" w:rsidR="00A47B31" w:rsidRDefault="00A47B31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br w:type="page"/>
      </w:r>
    </w:p>
    <w:p w14:paraId="66398E5B" w14:textId="2C7FF548" w:rsidR="002A37AF" w:rsidRDefault="00597713" w:rsidP="002A37AF">
      <w:pPr>
        <w:jc w:val="both"/>
        <w:rPr>
          <w:rFonts w:ascii="Arial" w:hAnsi="Arial" w:cs="Arial"/>
          <w:i/>
          <w:sz w:val="20"/>
          <w:szCs w:val="20"/>
        </w:rPr>
      </w:pPr>
      <w:r w:rsidRPr="00597713">
        <w:rPr>
          <w:rFonts w:ascii="Arial" w:hAnsi="Arial" w:cs="Arial"/>
          <w:i/>
          <w:sz w:val="20"/>
          <w:szCs w:val="20"/>
        </w:rPr>
        <w:lastRenderedPageBreak/>
        <w:t xml:space="preserve">Le candidat indiquera les </w:t>
      </w:r>
      <w:r w:rsidRPr="00597713">
        <w:rPr>
          <w:rFonts w:ascii="Arial" w:hAnsi="Arial" w:cs="Arial"/>
          <w:i/>
          <w:sz w:val="20"/>
          <w:szCs w:val="20"/>
          <w:u w:val="single"/>
        </w:rPr>
        <w:t>m</w:t>
      </w:r>
      <w:r w:rsidR="002A37AF" w:rsidRPr="00597713">
        <w:rPr>
          <w:rFonts w:ascii="Arial" w:hAnsi="Arial" w:cs="Arial"/>
          <w:i/>
          <w:sz w:val="20"/>
          <w:szCs w:val="20"/>
          <w:u w:val="single"/>
        </w:rPr>
        <w:t>odalités proposées en cas de produits défectueux ou non conformes détectés à la livraison</w:t>
      </w:r>
      <w:r w:rsidR="002A37AF" w:rsidRPr="00597713">
        <w:rPr>
          <w:rFonts w:ascii="Arial" w:hAnsi="Arial" w:cs="Arial"/>
          <w:i/>
          <w:sz w:val="20"/>
          <w:szCs w:val="20"/>
        </w:rPr>
        <w:t xml:space="preserve"> (si remplacement, délais ; avoir etc…)</w:t>
      </w:r>
      <w:r w:rsidR="00A47B31">
        <w:rPr>
          <w:rFonts w:ascii="Arial" w:hAnsi="Arial" w:cs="Arial"/>
          <w:i/>
          <w:sz w:val="20"/>
          <w:szCs w:val="20"/>
        </w:rPr>
        <w:t> :</w:t>
      </w:r>
    </w:p>
    <w:p w14:paraId="0C93A118" w14:textId="532445C5" w:rsidR="00C54012" w:rsidRPr="00597713" w:rsidRDefault="00C54012" w:rsidP="002A37AF">
      <w:pPr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49173211" w14:textId="77777777" w:rsidR="002A37AF" w:rsidRDefault="002A37AF" w:rsidP="002A37AF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7"/>
      </w:tblGrid>
      <w:tr w:rsidR="002A37AF" w:rsidRPr="0002293B" w14:paraId="0BEC43FB" w14:textId="77777777" w:rsidTr="00165525">
        <w:trPr>
          <w:trHeight w:val="591"/>
        </w:trPr>
        <w:tc>
          <w:tcPr>
            <w:tcW w:w="9067" w:type="dxa"/>
            <w:shd w:val="clear" w:color="auto" w:fill="E7E6E6"/>
            <w:vAlign w:val="center"/>
          </w:tcPr>
          <w:p w14:paraId="19E89D6E" w14:textId="77777777" w:rsidR="002A37AF" w:rsidRPr="0002293B" w:rsidRDefault="002A37AF" w:rsidP="00CC56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Modalités proposées en cas de livraison non conforme</w:t>
            </w:r>
          </w:p>
        </w:tc>
      </w:tr>
      <w:tr w:rsidR="002A37AF" w:rsidRPr="00971211" w14:paraId="39E33FF9" w14:textId="77777777" w:rsidTr="00165525">
        <w:trPr>
          <w:trHeight w:val="4101"/>
        </w:trPr>
        <w:tc>
          <w:tcPr>
            <w:tcW w:w="9067" w:type="dxa"/>
            <w:vAlign w:val="center"/>
          </w:tcPr>
          <w:p w14:paraId="01F89E73" w14:textId="77777777" w:rsidR="002A37AF" w:rsidRDefault="002A37AF" w:rsidP="00CC56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E1A1504" w14:textId="77777777" w:rsidR="002A37AF" w:rsidRDefault="002A37AF" w:rsidP="00050C48">
      <w:pPr>
        <w:jc w:val="both"/>
        <w:rPr>
          <w:rFonts w:ascii="Arial" w:hAnsi="Arial" w:cs="Arial"/>
          <w:sz w:val="20"/>
          <w:szCs w:val="20"/>
        </w:rPr>
      </w:pPr>
    </w:p>
    <w:p w14:paraId="29A517F7" w14:textId="77777777" w:rsidR="001546D9" w:rsidRDefault="001546D9" w:rsidP="00050C48">
      <w:pPr>
        <w:jc w:val="both"/>
        <w:rPr>
          <w:rFonts w:ascii="Arial" w:hAnsi="Arial" w:cs="Arial"/>
          <w:sz w:val="20"/>
          <w:szCs w:val="20"/>
        </w:rPr>
      </w:pPr>
    </w:p>
    <w:p w14:paraId="3D952C95" w14:textId="77777777" w:rsidR="0002293B" w:rsidRDefault="0002293B" w:rsidP="00050C48">
      <w:pPr>
        <w:jc w:val="both"/>
        <w:rPr>
          <w:rFonts w:ascii="Arial" w:hAnsi="Arial" w:cs="Arial"/>
          <w:sz w:val="20"/>
          <w:szCs w:val="20"/>
        </w:rPr>
      </w:pPr>
    </w:p>
    <w:p w14:paraId="1EDC1F68" w14:textId="7B6EEED4" w:rsidR="0002293B" w:rsidRDefault="001546D9" w:rsidP="0002293B">
      <w:pPr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>5</w:t>
      </w:r>
      <w:r w:rsidR="0002293B" w:rsidRPr="00971211">
        <w:rPr>
          <w:rFonts w:ascii="Arial" w:hAnsi="Arial" w:cs="Arial"/>
          <w:b/>
          <w:sz w:val="20"/>
          <w:szCs w:val="20"/>
        </w:rPr>
        <w:t xml:space="preserve"> – </w:t>
      </w:r>
      <w:r w:rsidR="00C54012">
        <w:rPr>
          <w:rFonts w:ascii="Arial" w:hAnsi="Arial" w:cs="Arial"/>
          <w:b/>
          <w:sz w:val="20"/>
          <w:szCs w:val="20"/>
        </w:rPr>
        <w:t>Montant minimum de commande et de franco de port</w:t>
      </w:r>
      <w:r w:rsidR="00292BA8">
        <w:rPr>
          <w:rFonts w:ascii="Arial" w:hAnsi="Arial" w:cs="Arial"/>
          <w:b/>
          <w:sz w:val="20"/>
          <w:szCs w:val="20"/>
        </w:rPr>
        <w:t xml:space="preserve"> (5 pts)</w:t>
      </w:r>
    </w:p>
    <w:p w14:paraId="7DAD92FF" w14:textId="77777777" w:rsidR="0002293B" w:rsidRPr="00971211" w:rsidRDefault="0002293B" w:rsidP="0002293B">
      <w:pPr>
        <w:rPr>
          <w:rFonts w:ascii="Arial" w:hAnsi="Arial" w:cs="Arial"/>
          <w:b/>
          <w:sz w:val="20"/>
          <w:szCs w:val="20"/>
          <w:u w:val="single"/>
        </w:rPr>
      </w:pPr>
      <w:r w:rsidRPr="00971211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06ED4603" w14:textId="38492BB7" w:rsidR="0002293B" w:rsidRPr="00971211" w:rsidRDefault="00C54012" w:rsidP="0002293B">
      <w:pPr>
        <w:pStyle w:val="Titre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  <w:i/>
        </w:rPr>
        <w:t xml:space="preserve">Le candidat inscrit </w:t>
      </w:r>
      <w:r w:rsidR="0002293B" w:rsidRPr="00971211">
        <w:rPr>
          <w:rFonts w:ascii="Arial" w:hAnsi="Arial" w:cs="Arial"/>
          <w:b w:val="0"/>
          <w:i/>
        </w:rPr>
        <w:t xml:space="preserve">dans le cadre ci-dessous </w:t>
      </w:r>
      <w:r w:rsidR="0002293B">
        <w:rPr>
          <w:rFonts w:ascii="Arial" w:hAnsi="Arial" w:cs="Arial"/>
          <w:b w:val="0"/>
          <w:i/>
        </w:rPr>
        <w:t>le montant de commande HT à partir duquel les frais de port sont offerts</w:t>
      </w:r>
      <w:r w:rsidR="00A47B31">
        <w:rPr>
          <w:rFonts w:ascii="Arial" w:hAnsi="Arial" w:cs="Arial"/>
          <w:b w:val="0"/>
          <w:i/>
        </w:rPr>
        <w:t> :</w:t>
      </w:r>
    </w:p>
    <w:p w14:paraId="57A3A0DA" w14:textId="77777777" w:rsidR="0002293B" w:rsidRPr="00971211" w:rsidRDefault="0002293B" w:rsidP="0002293B">
      <w:pPr>
        <w:rPr>
          <w:rFonts w:ascii="Arial" w:hAnsi="Arial" w:cs="Arial"/>
          <w:b/>
          <w:sz w:val="20"/>
          <w:szCs w:val="20"/>
          <w:u w:val="single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7"/>
      </w:tblGrid>
      <w:tr w:rsidR="0002293B" w:rsidRPr="00971211" w14:paraId="3C3E15CA" w14:textId="77777777" w:rsidTr="00165525">
        <w:trPr>
          <w:trHeight w:val="645"/>
        </w:trPr>
        <w:tc>
          <w:tcPr>
            <w:tcW w:w="9067" w:type="dxa"/>
            <w:shd w:val="pct10" w:color="auto" w:fill="auto"/>
            <w:vAlign w:val="center"/>
          </w:tcPr>
          <w:p w14:paraId="3B5EBB24" w14:textId="77777777" w:rsidR="0002293B" w:rsidRPr="00971211" w:rsidRDefault="0002293B" w:rsidP="000229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Montant minimum de commande pour une livraison franco de port</w:t>
            </w:r>
          </w:p>
        </w:tc>
      </w:tr>
      <w:tr w:rsidR="0002293B" w:rsidRPr="00971211" w14:paraId="2F50E898" w14:textId="77777777" w:rsidTr="00165525">
        <w:trPr>
          <w:trHeight w:val="601"/>
        </w:trPr>
        <w:tc>
          <w:tcPr>
            <w:tcW w:w="9067" w:type="dxa"/>
            <w:vAlign w:val="center"/>
          </w:tcPr>
          <w:p w14:paraId="34D6CBB0" w14:textId="77777777" w:rsidR="0002293B" w:rsidRPr="00971211" w:rsidRDefault="0002293B" w:rsidP="004C48B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DF7D7E6" w14:textId="77777777" w:rsidR="004266B2" w:rsidRDefault="004266B2" w:rsidP="00050C48">
      <w:pPr>
        <w:jc w:val="both"/>
        <w:rPr>
          <w:rFonts w:ascii="Arial" w:hAnsi="Arial" w:cs="Arial"/>
          <w:sz w:val="20"/>
          <w:szCs w:val="20"/>
        </w:rPr>
      </w:pPr>
    </w:p>
    <w:p w14:paraId="29FDF572" w14:textId="77777777" w:rsidR="00C94E5E" w:rsidRPr="00971211" w:rsidRDefault="00C94E5E" w:rsidP="00C94E5E">
      <w:pPr>
        <w:rPr>
          <w:rFonts w:ascii="Arial" w:hAnsi="Arial" w:cs="Arial"/>
          <w:b/>
          <w:sz w:val="20"/>
          <w:szCs w:val="20"/>
          <w:u w:val="single"/>
        </w:rPr>
      </w:pPr>
      <w:r w:rsidRPr="00971211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0EBDE252" w14:textId="5B5BEFC7" w:rsidR="00C94E5E" w:rsidRPr="00971211" w:rsidRDefault="00C54012" w:rsidP="00C94E5E">
      <w:pPr>
        <w:pStyle w:val="Titre"/>
        <w:jc w:val="both"/>
        <w:rPr>
          <w:rFonts w:ascii="Arial" w:hAnsi="Arial" w:cs="Arial"/>
          <w:b w:val="0"/>
        </w:rPr>
      </w:pPr>
      <w:r>
        <w:rPr>
          <w:rFonts w:ascii="Arial" w:hAnsi="Arial" w:cs="Arial"/>
          <w:b w:val="0"/>
          <w:i/>
        </w:rPr>
        <w:t>Le candidat inscrit</w:t>
      </w:r>
      <w:r w:rsidRPr="00971211">
        <w:rPr>
          <w:rFonts w:ascii="Arial" w:hAnsi="Arial" w:cs="Arial"/>
          <w:b w:val="0"/>
          <w:i/>
        </w:rPr>
        <w:t xml:space="preserve"> </w:t>
      </w:r>
      <w:r w:rsidR="00C94E5E" w:rsidRPr="00971211">
        <w:rPr>
          <w:rFonts w:ascii="Arial" w:hAnsi="Arial" w:cs="Arial"/>
          <w:b w:val="0"/>
          <w:i/>
        </w:rPr>
        <w:t xml:space="preserve">dans le cadre ci-dessous </w:t>
      </w:r>
      <w:r w:rsidR="00C94E5E">
        <w:rPr>
          <w:rFonts w:ascii="Arial" w:hAnsi="Arial" w:cs="Arial"/>
          <w:b w:val="0"/>
          <w:i/>
        </w:rPr>
        <w:t xml:space="preserve">le montant minimum </w:t>
      </w:r>
      <w:r w:rsidR="006B603F">
        <w:rPr>
          <w:rFonts w:ascii="Arial" w:hAnsi="Arial" w:cs="Arial"/>
          <w:b w:val="0"/>
          <w:i/>
        </w:rPr>
        <w:t xml:space="preserve">HT </w:t>
      </w:r>
      <w:r w:rsidR="00C94E5E">
        <w:rPr>
          <w:rFonts w:ascii="Arial" w:hAnsi="Arial" w:cs="Arial"/>
          <w:b w:val="0"/>
          <w:i/>
        </w:rPr>
        <w:t>à partir duquel le CMN peut effectuer une commande</w:t>
      </w:r>
      <w:r w:rsidR="00A47B31">
        <w:rPr>
          <w:rFonts w:ascii="Arial" w:hAnsi="Arial" w:cs="Arial"/>
          <w:b w:val="0"/>
        </w:rPr>
        <w:t> :</w:t>
      </w:r>
    </w:p>
    <w:p w14:paraId="25A01757" w14:textId="77777777" w:rsidR="00C94E5E" w:rsidRPr="00971211" w:rsidRDefault="00C94E5E" w:rsidP="00C94E5E">
      <w:pPr>
        <w:rPr>
          <w:rFonts w:ascii="Arial" w:hAnsi="Arial" w:cs="Arial"/>
          <w:b/>
          <w:sz w:val="20"/>
          <w:szCs w:val="20"/>
          <w:u w:val="single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7"/>
      </w:tblGrid>
      <w:tr w:rsidR="00C94E5E" w:rsidRPr="00971211" w14:paraId="2FB66F28" w14:textId="77777777" w:rsidTr="00165525">
        <w:trPr>
          <w:trHeight w:val="645"/>
        </w:trPr>
        <w:tc>
          <w:tcPr>
            <w:tcW w:w="9067" w:type="dxa"/>
            <w:shd w:val="pct10" w:color="auto" w:fill="auto"/>
            <w:vAlign w:val="center"/>
          </w:tcPr>
          <w:p w14:paraId="09AC3D40" w14:textId="77777777" w:rsidR="00C94E5E" w:rsidRPr="00971211" w:rsidRDefault="00C94E5E" w:rsidP="000229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Montant minimum de commande</w:t>
            </w:r>
          </w:p>
        </w:tc>
      </w:tr>
      <w:tr w:rsidR="0002293B" w:rsidRPr="00971211" w14:paraId="32848095" w14:textId="77777777" w:rsidTr="00165525">
        <w:trPr>
          <w:trHeight w:val="591"/>
        </w:trPr>
        <w:tc>
          <w:tcPr>
            <w:tcW w:w="9067" w:type="dxa"/>
            <w:vAlign w:val="center"/>
          </w:tcPr>
          <w:p w14:paraId="04D32023" w14:textId="77777777" w:rsidR="0002293B" w:rsidRPr="00971211" w:rsidRDefault="0002293B" w:rsidP="00C94E5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045B1DE" w14:textId="77777777" w:rsidR="00C94E5E" w:rsidRDefault="00C94E5E" w:rsidP="00050C48">
      <w:pPr>
        <w:jc w:val="both"/>
        <w:rPr>
          <w:rFonts w:ascii="Arial" w:hAnsi="Arial" w:cs="Arial"/>
          <w:sz w:val="20"/>
          <w:szCs w:val="20"/>
        </w:rPr>
      </w:pPr>
    </w:p>
    <w:p w14:paraId="284FBEE9" w14:textId="74610084" w:rsidR="0015044F" w:rsidRPr="00DD14C0" w:rsidRDefault="00E1374B" w:rsidP="00F206B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48B83162" w14:textId="0C3FA57A" w:rsidR="00C54012" w:rsidRDefault="00C54012" w:rsidP="00C54012">
      <w:pPr>
        <w:pStyle w:val="Paragraphedeliste"/>
        <w:numPr>
          <w:ilvl w:val="0"/>
          <w:numId w:val="23"/>
        </w:numPr>
        <w:jc w:val="both"/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b/>
          <w:sz w:val="20"/>
          <w:u w:val="single"/>
        </w:rPr>
        <w:lastRenderedPageBreak/>
        <w:t>QUALITE ENVIRONNEMENTALE DE L’OFFRE</w:t>
      </w:r>
      <w:r w:rsidR="00292BA8">
        <w:rPr>
          <w:rFonts w:ascii="Arial" w:hAnsi="Arial" w:cs="Arial"/>
          <w:b/>
          <w:sz w:val="20"/>
          <w:u w:val="single"/>
        </w:rPr>
        <w:t xml:space="preserve"> (10 pts)</w:t>
      </w:r>
    </w:p>
    <w:p w14:paraId="46656180" w14:textId="4A4CC425" w:rsidR="00C54012" w:rsidRDefault="00C54012" w:rsidP="00C54012">
      <w:pPr>
        <w:jc w:val="both"/>
        <w:rPr>
          <w:rFonts w:ascii="Arial" w:hAnsi="Arial" w:cs="Arial"/>
          <w:b/>
          <w:sz w:val="20"/>
          <w:u w:val="single"/>
        </w:rPr>
      </w:pPr>
    </w:p>
    <w:p w14:paraId="7E0DA7D0" w14:textId="7A0AE50B" w:rsidR="00C54012" w:rsidRDefault="00C54012" w:rsidP="00C54012">
      <w:pPr>
        <w:jc w:val="both"/>
        <w:rPr>
          <w:rFonts w:ascii="Arial" w:hAnsi="Arial" w:cs="Arial"/>
          <w:i/>
          <w:sz w:val="20"/>
        </w:rPr>
      </w:pPr>
      <w:r w:rsidRPr="00C54012">
        <w:rPr>
          <w:rFonts w:ascii="Arial" w:hAnsi="Arial" w:cs="Arial"/>
          <w:i/>
          <w:sz w:val="20"/>
        </w:rPr>
        <w:t xml:space="preserve">Le candidat présentera ci-après tous les éléments proposés pour limiter l’impact environnemental de ses prestations, y compris, notamment : la réduction des déchets, l’utilisation de matériaux écologiques (en particulier pour le lot 2 : coton biologique, polyester recyclé, etc.), la mise en œuvre de processus de production éco-efficaces, la valorisation d’un emballage raisonnable des articles, la valorisation d’emballages éco-conçus, etc. </w:t>
      </w:r>
    </w:p>
    <w:p w14:paraId="329F8911" w14:textId="5C53E513" w:rsidR="00DD14C0" w:rsidRPr="00DD14C0" w:rsidRDefault="00DD14C0" w:rsidP="00C54012">
      <w:pPr>
        <w:jc w:val="both"/>
        <w:rPr>
          <w:rFonts w:ascii="Arial" w:hAnsi="Arial" w:cs="Arial"/>
          <w:i/>
          <w:sz w:val="20"/>
          <w:u w:val="single"/>
        </w:rPr>
      </w:pPr>
      <w:r w:rsidRPr="00DD14C0">
        <w:rPr>
          <w:rFonts w:ascii="Arial" w:hAnsi="Arial" w:cs="Arial"/>
          <w:i/>
          <w:sz w:val="20"/>
          <w:u w:val="single"/>
        </w:rPr>
        <w:t xml:space="preserve">Il est précisé que tout élément général sans lien direct avec la réalisation des prestations et qui ne serait pas intégré dans une réflexion concrète vis-à-vis de l’objet de l’accord-cadre doit être évité. </w:t>
      </w:r>
    </w:p>
    <w:p w14:paraId="165BABFE" w14:textId="77777777" w:rsidR="0015044F" w:rsidRDefault="0015044F" w:rsidP="00F206B5">
      <w:pPr>
        <w:rPr>
          <w:rFonts w:ascii="Arial" w:hAnsi="Arial" w:cs="Arial"/>
          <w:b/>
          <w:sz w:val="20"/>
          <w:szCs w:val="20"/>
          <w:u w:val="single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7"/>
      </w:tblGrid>
      <w:tr w:rsidR="00C54012" w14:paraId="1508426D" w14:textId="77777777" w:rsidTr="00165525">
        <w:trPr>
          <w:trHeight w:val="11614"/>
        </w:trPr>
        <w:tc>
          <w:tcPr>
            <w:tcW w:w="9067" w:type="dxa"/>
            <w:vAlign w:val="center"/>
          </w:tcPr>
          <w:p w14:paraId="09296B5B" w14:textId="77777777" w:rsidR="00C54012" w:rsidRDefault="00C54012" w:rsidP="0042485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5E1DD5A" w14:textId="77777777" w:rsidR="0015044F" w:rsidRPr="0015044F" w:rsidRDefault="0015044F" w:rsidP="00F206B5">
      <w:pPr>
        <w:rPr>
          <w:rFonts w:ascii="Arial" w:hAnsi="Arial" w:cs="Arial"/>
          <w:b/>
          <w:sz w:val="20"/>
          <w:szCs w:val="20"/>
          <w:u w:val="single"/>
        </w:rPr>
      </w:pPr>
    </w:p>
    <w:p w14:paraId="418A3ED3" w14:textId="77777777" w:rsidR="00C54012" w:rsidRDefault="00CA731D" w:rsidP="00CA731D">
      <w:pPr>
        <w:pStyle w:val="En-tte"/>
        <w:tabs>
          <w:tab w:val="clear" w:pos="9071"/>
        </w:tabs>
        <w:ind w:left="708"/>
        <w:rPr>
          <w:rFonts w:ascii="Arial" w:hAnsi="Arial" w:cs="Arial"/>
          <w:bCs/>
        </w:rPr>
      </w:pPr>
      <w:r w:rsidRPr="00971211">
        <w:rPr>
          <w:rFonts w:ascii="Arial" w:hAnsi="Arial" w:cs="Arial"/>
          <w:bCs/>
        </w:rPr>
        <w:tab/>
      </w:r>
      <w:r w:rsidRPr="00971211">
        <w:rPr>
          <w:rFonts w:ascii="Arial" w:hAnsi="Arial" w:cs="Arial"/>
          <w:bCs/>
        </w:rPr>
        <w:tab/>
      </w:r>
    </w:p>
    <w:p w14:paraId="2C350324" w14:textId="77777777" w:rsidR="00C54012" w:rsidRDefault="00C54012" w:rsidP="00CA731D">
      <w:pPr>
        <w:pStyle w:val="En-tte"/>
        <w:tabs>
          <w:tab w:val="clear" w:pos="9071"/>
        </w:tabs>
        <w:ind w:left="708"/>
        <w:rPr>
          <w:rFonts w:ascii="Arial" w:hAnsi="Arial" w:cs="Arial"/>
          <w:bCs/>
        </w:rPr>
      </w:pPr>
    </w:p>
    <w:p w14:paraId="6B03DBE1" w14:textId="77777777" w:rsidR="00C54012" w:rsidRDefault="00C54012" w:rsidP="00CA731D">
      <w:pPr>
        <w:pStyle w:val="En-tte"/>
        <w:tabs>
          <w:tab w:val="clear" w:pos="9071"/>
        </w:tabs>
        <w:ind w:left="708"/>
        <w:rPr>
          <w:rFonts w:ascii="Arial" w:hAnsi="Arial" w:cs="Arial"/>
          <w:bCs/>
        </w:rPr>
      </w:pPr>
    </w:p>
    <w:p w14:paraId="54F5BABB" w14:textId="15B56582" w:rsidR="00CA731D" w:rsidRPr="00971211" w:rsidRDefault="00CA731D" w:rsidP="00CA731D">
      <w:pPr>
        <w:pStyle w:val="En-tte"/>
        <w:tabs>
          <w:tab w:val="clear" w:pos="9071"/>
        </w:tabs>
        <w:ind w:left="708"/>
        <w:rPr>
          <w:rFonts w:ascii="Arial" w:hAnsi="Arial" w:cs="Arial"/>
          <w:bCs/>
        </w:rPr>
      </w:pPr>
      <w:r w:rsidRPr="00971211">
        <w:rPr>
          <w:rFonts w:ascii="Arial" w:hAnsi="Arial" w:cs="Arial"/>
          <w:bCs/>
        </w:rPr>
        <w:tab/>
      </w:r>
      <w:r w:rsidRPr="00971211">
        <w:rPr>
          <w:rFonts w:ascii="Arial" w:hAnsi="Arial" w:cs="Arial"/>
          <w:bCs/>
        </w:rPr>
        <w:tab/>
      </w:r>
      <w:r w:rsidRPr="00971211">
        <w:rPr>
          <w:rFonts w:ascii="Arial" w:hAnsi="Arial" w:cs="Arial"/>
          <w:bCs/>
        </w:rPr>
        <w:tab/>
      </w:r>
      <w:r w:rsidRPr="00971211">
        <w:rPr>
          <w:rFonts w:ascii="Arial" w:hAnsi="Arial" w:cs="Arial"/>
          <w:bCs/>
        </w:rPr>
        <w:tab/>
      </w:r>
      <w:r w:rsidRPr="00971211">
        <w:rPr>
          <w:rFonts w:ascii="Arial" w:hAnsi="Arial" w:cs="Arial"/>
          <w:bCs/>
        </w:rPr>
        <w:tab/>
      </w:r>
    </w:p>
    <w:p w14:paraId="72098D7E" w14:textId="77777777" w:rsidR="00CA731D" w:rsidRPr="00971211" w:rsidRDefault="00CA731D" w:rsidP="00CA731D">
      <w:pPr>
        <w:pStyle w:val="En-tte"/>
        <w:tabs>
          <w:tab w:val="clear" w:pos="4819"/>
          <w:tab w:val="clear" w:pos="9071"/>
        </w:tabs>
        <w:ind w:left="4320"/>
        <w:rPr>
          <w:rFonts w:ascii="Arial" w:hAnsi="Arial" w:cs="Arial"/>
          <w:bCs/>
        </w:rPr>
      </w:pPr>
      <w:r w:rsidRPr="00971211">
        <w:rPr>
          <w:rFonts w:ascii="Arial" w:hAnsi="Arial" w:cs="Arial"/>
          <w:bCs/>
        </w:rPr>
        <w:t xml:space="preserve">Le </w:t>
      </w:r>
      <w:r w:rsidR="00515CBD">
        <w:rPr>
          <w:rFonts w:ascii="Arial" w:hAnsi="Arial" w:cs="Arial"/>
          <w:bCs/>
        </w:rPr>
        <w:t>Candidat</w:t>
      </w:r>
      <w:r w:rsidRPr="00971211">
        <w:rPr>
          <w:rFonts w:ascii="Arial" w:hAnsi="Arial" w:cs="Arial"/>
          <w:bCs/>
        </w:rPr>
        <w:t xml:space="preserve"> </w:t>
      </w:r>
    </w:p>
    <w:p w14:paraId="73861AC0" w14:textId="77777777" w:rsidR="00CA731D" w:rsidRPr="00971211" w:rsidRDefault="00CA731D" w:rsidP="00CA731D">
      <w:pPr>
        <w:pStyle w:val="En-tte"/>
        <w:tabs>
          <w:tab w:val="clear" w:pos="4819"/>
          <w:tab w:val="clear" w:pos="9071"/>
        </w:tabs>
        <w:rPr>
          <w:rFonts w:ascii="Arial" w:hAnsi="Arial" w:cs="Arial"/>
          <w:bCs/>
        </w:rPr>
      </w:pPr>
      <w:r w:rsidRPr="00971211">
        <w:rPr>
          <w:rFonts w:ascii="Arial" w:hAnsi="Arial" w:cs="Arial"/>
          <w:b/>
          <w:bCs/>
          <w:i/>
        </w:rPr>
        <w:tab/>
      </w:r>
      <w:r w:rsidRPr="00971211">
        <w:rPr>
          <w:rFonts w:ascii="Arial" w:hAnsi="Arial" w:cs="Arial"/>
          <w:b/>
          <w:bCs/>
          <w:i/>
        </w:rPr>
        <w:tab/>
      </w:r>
      <w:r w:rsidRPr="00971211">
        <w:rPr>
          <w:rFonts w:ascii="Arial" w:hAnsi="Arial" w:cs="Arial"/>
          <w:b/>
          <w:bCs/>
          <w:i/>
        </w:rPr>
        <w:tab/>
      </w:r>
      <w:r w:rsidRPr="00971211">
        <w:rPr>
          <w:rFonts w:ascii="Arial" w:hAnsi="Arial" w:cs="Arial"/>
          <w:b/>
          <w:bCs/>
          <w:i/>
        </w:rPr>
        <w:tab/>
      </w:r>
      <w:r w:rsidRPr="00971211">
        <w:rPr>
          <w:rFonts w:ascii="Arial" w:hAnsi="Arial" w:cs="Arial"/>
          <w:b/>
          <w:bCs/>
          <w:i/>
        </w:rPr>
        <w:tab/>
      </w:r>
      <w:r w:rsidRPr="00971211">
        <w:rPr>
          <w:rFonts w:ascii="Arial" w:hAnsi="Arial" w:cs="Arial"/>
          <w:b/>
          <w:bCs/>
          <w:i/>
        </w:rPr>
        <w:tab/>
        <w:t>(Cachet, nom et qualité du signataire)</w:t>
      </w:r>
    </w:p>
    <w:sectPr w:rsidR="00CA731D" w:rsidRPr="00971211" w:rsidSect="00994DFD">
      <w:footerReference w:type="even" r:id="rId9"/>
      <w:footerReference w:type="default" r:id="rId10"/>
      <w:pgSz w:w="11906" w:h="16838"/>
      <w:pgMar w:top="1417" w:right="1417" w:bottom="1417" w:left="1417" w:header="708" w:footer="708" w:gutter="0"/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8604DE" w14:textId="77777777" w:rsidR="00D23D11" w:rsidRDefault="00D23D11">
      <w:r>
        <w:separator/>
      </w:r>
    </w:p>
  </w:endnote>
  <w:endnote w:type="continuationSeparator" w:id="0">
    <w:p w14:paraId="3264D860" w14:textId="77777777" w:rsidR="00D23D11" w:rsidRDefault="00D23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nePrinter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F69E04" w14:textId="77777777" w:rsidR="00C94E5E" w:rsidRDefault="00C94E5E" w:rsidP="00710520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565962">
      <w:rPr>
        <w:rStyle w:val="Numrodepage"/>
      </w:rPr>
      <w:instrText>PAGE</w:instrText>
    </w:r>
    <w:r>
      <w:rPr>
        <w:rStyle w:val="Numrodepage"/>
      </w:rPr>
      <w:instrText xml:space="preserve">  </w:instrText>
    </w:r>
    <w:r>
      <w:rPr>
        <w:rStyle w:val="Numrodepage"/>
      </w:rPr>
      <w:fldChar w:fldCharType="separate"/>
    </w:r>
    <w:r w:rsidR="001F2DF8">
      <w:rPr>
        <w:rStyle w:val="Numrodepage"/>
        <w:noProof/>
      </w:rPr>
      <w:t>- 0 -</w:t>
    </w:r>
    <w:r>
      <w:rPr>
        <w:rStyle w:val="Numrodepage"/>
      </w:rPr>
      <w:fldChar w:fldCharType="end"/>
    </w:r>
  </w:p>
  <w:p w14:paraId="2F18C80F" w14:textId="77777777" w:rsidR="00C94E5E" w:rsidRDefault="00C94E5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7564E9" w14:textId="1BD0454D" w:rsidR="001F2DF8" w:rsidRDefault="001F2DF8">
    <w:pPr>
      <w:pStyle w:val="Pieddepage"/>
      <w:jc w:val="center"/>
    </w:pPr>
    <w:r>
      <w:fldChar w:fldCharType="begin"/>
    </w:r>
    <w:r w:rsidR="00565962">
      <w:instrText>PAGE</w:instrText>
    </w:r>
    <w:r>
      <w:instrText xml:space="preserve">   \* MERGEFORMAT</w:instrText>
    </w:r>
    <w:r>
      <w:fldChar w:fldCharType="separate"/>
    </w:r>
    <w:r w:rsidR="004C42B7">
      <w:rPr>
        <w:noProof/>
      </w:rPr>
      <w:t>- 5 -</w:t>
    </w:r>
    <w:r>
      <w:fldChar w:fldCharType="end"/>
    </w:r>
  </w:p>
  <w:p w14:paraId="51AD036E" w14:textId="77777777" w:rsidR="00C94E5E" w:rsidRDefault="00C94E5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D6A8E3" w14:textId="77777777" w:rsidR="00D23D11" w:rsidRDefault="00D23D11">
      <w:r>
        <w:separator/>
      </w:r>
    </w:p>
  </w:footnote>
  <w:footnote w:type="continuationSeparator" w:id="0">
    <w:p w14:paraId="5B4B718F" w14:textId="77777777" w:rsidR="00D23D11" w:rsidRDefault="00D23D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A5621D0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AD54F6"/>
    <w:multiLevelType w:val="hybridMultilevel"/>
    <w:tmpl w:val="148CA27C"/>
    <w:lvl w:ilvl="0" w:tplc="9D98824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15340"/>
    <w:multiLevelType w:val="hybridMultilevel"/>
    <w:tmpl w:val="863C381A"/>
    <w:lvl w:ilvl="0" w:tplc="B13CC8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F5DFA"/>
    <w:multiLevelType w:val="multilevel"/>
    <w:tmpl w:val="37EA642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 w15:restartNumberingAfterBreak="0">
    <w:nsid w:val="0BB12D85"/>
    <w:multiLevelType w:val="hybridMultilevel"/>
    <w:tmpl w:val="24A66E6A"/>
    <w:lvl w:ilvl="0" w:tplc="FDDCA6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F03809"/>
    <w:multiLevelType w:val="hybridMultilevel"/>
    <w:tmpl w:val="E32A5C74"/>
    <w:lvl w:ilvl="0" w:tplc="040C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5172BC"/>
    <w:multiLevelType w:val="multilevel"/>
    <w:tmpl w:val="F1B89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9E17AD1"/>
    <w:multiLevelType w:val="hybridMultilevel"/>
    <w:tmpl w:val="BE205F1A"/>
    <w:lvl w:ilvl="0" w:tplc="ED764D2A">
      <w:start w:val="8"/>
      <w:numFmt w:val="bullet"/>
      <w:lvlText w:val=""/>
      <w:lvlJc w:val="left"/>
      <w:pPr>
        <w:tabs>
          <w:tab w:val="num" w:pos="780"/>
        </w:tabs>
        <w:ind w:left="780" w:hanging="420"/>
      </w:pPr>
      <w:rPr>
        <w:rFonts w:ascii="Wingdings" w:eastAsia="Times New Roman" w:hAnsi="Wingdings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760C75"/>
    <w:multiLevelType w:val="hybridMultilevel"/>
    <w:tmpl w:val="9B3A8D6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21ED77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BD3096D"/>
    <w:multiLevelType w:val="hybridMultilevel"/>
    <w:tmpl w:val="CAC2ECC4"/>
    <w:lvl w:ilvl="0" w:tplc="4086D79A">
      <w:start w:val="358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2D8B713A"/>
    <w:multiLevelType w:val="multilevel"/>
    <w:tmpl w:val="27E261D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1" w15:restartNumberingAfterBreak="0">
    <w:nsid w:val="300A2A2E"/>
    <w:multiLevelType w:val="hybridMultilevel"/>
    <w:tmpl w:val="12440392"/>
    <w:lvl w:ilvl="0" w:tplc="43E4CD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5A0F9EE">
      <w:start w:val="1"/>
      <w:numFmt w:val="decimal"/>
      <w:isLgl/>
      <w:lvlText w:val="%2."/>
      <w:lvlJc w:val="left"/>
      <w:pPr>
        <w:tabs>
          <w:tab w:val="num" w:pos="840"/>
        </w:tabs>
        <w:ind w:left="840" w:hanging="480"/>
      </w:pPr>
      <w:rPr>
        <w:rFonts w:ascii="Times New Roman" w:eastAsia="Times New Roman" w:hAnsi="Times New Roman" w:cs="Times New Roman"/>
      </w:rPr>
    </w:lvl>
    <w:lvl w:ilvl="2" w:tplc="C2F6D946">
      <w:numFmt w:val="none"/>
      <w:lvlText w:val=""/>
      <w:lvlJc w:val="left"/>
      <w:pPr>
        <w:tabs>
          <w:tab w:val="num" w:pos="360"/>
        </w:tabs>
      </w:pPr>
    </w:lvl>
    <w:lvl w:ilvl="3" w:tplc="EBE8A988">
      <w:numFmt w:val="none"/>
      <w:lvlText w:val=""/>
      <w:lvlJc w:val="left"/>
      <w:pPr>
        <w:tabs>
          <w:tab w:val="num" w:pos="360"/>
        </w:tabs>
      </w:pPr>
    </w:lvl>
    <w:lvl w:ilvl="4" w:tplc="37F64B0E">
      <w:numFmt w:val="none"/>
      <w:lvlText w:val=""/>
      <w:lvlJc w:val="left"/>
      <w:pPr>
        <w:tabs>
          <w:tab w:val="num" w:pos="360"/>
        </w:tabs>
      </w:pPr>
    </w:lvl>
    <w:lvl w:ilvl="5" w:tplc="AED49D46">
      <w:numFmt w:val="none"/>
      <w:lvlText w:val=""/>
      <w:lvlJc w:val="left"/>
      <w:pPr>
        <w:tabs>
          <w:tab w:val="num" w:pos="360"/>
        </w:tabs>
      </w:pPr>
    </w:lvl>
    <w:lvl w:ilvl="6" w:tplc="F3DE135C">
      <w:numFmt w:val="none"/>
      <w:lvlText w:val=""/>
      <w:lvlJc w:val="left"/>
      <w:pPr>
        <w:tabs>
          <w:tab w:val="num" w:pos="360"/>
        </w:tabs>
      </w:pPr>
    </w:lvl>
    <w:lvl w:ilvl="7" w:tplc="373C8916">
      <w:numFmt w:val="none"/>
      <w:lvlText w:val=""/>
      <w:lvlJc w:val="left"/>
      <w:pPr>
        <w:tabs>
          <w:tab w:val="num" w:pos="360"/>
        </w:tabs>
      </w:pPr>
    </w:lvl>
    <w:lvl w:ilvl="8" w:tplc="ACD861CE">
      <w:numFmt w:val="none"/>
      <w:lvlText w:val=""/>
      <w:lvlJc w:val="left"/>
      <w:pPr>
        <w:tabs>
          <w:tab w:val="num" w:pos="360"/>
        </w:tabs>
      </w:pPr>
    </w:lvl>
  </w:abstractNum>
  <w:abstractNum w:abstractNumId="12" w15:restartNumberingAfterBreak="0">
    <w:nsid w:val="36BC7C20"/>
    <w:multiLevelType w:val="multilevel"/>
    <w:tmpl w:val="4EA46DD2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3" w15:restartNumberingAfterBreak="0">
    <w:nsid w:val="3BDD3CD8"/>
    <w:multiLevelType w:val="multilevel"/>
    <w:tmpl w:val="BDC23E0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4" w15:restartNumberingAfterBreak="0">
    <w:nsid w:val="41077104"/>
    <w:multiLevelType w:val="multilevel"/>
    <w:tmpl w:val="F52E874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5" w15:restartNumberingAfterBreak="0">
    <w:nsid w:val="476232C0"/>
    <w:multiLevelType w:val="hybridMultilevel"/>
    <w:tmpl w:val="D57EE6EC"/>
    <w:lvl w:ilvl="0" w:tplc="97ECD82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D52E83"/>
    <w:multiLevelType w:val="multilevel"/>
    <w:tmpl w:val="2884CF7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7" w15:restartNumberingAfterBreak="0">
    <w:nsid w:val="5A152320"/>
    <w:multiLevelType w:val="hybridMultilevel"/>
    <w:tmpl w:val="11E01B86"/>
    <w:lvl w:ilvl="0" w:tplc="329A8948">
      <w:start w:val="8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4A2BAD"/>
    <w:multiLevelType w:val="hybridMultilevel"/>
    <w:tmpl w:val="E89A12B2"/>
    <w:lvl w:ilvl="0" w:tplc="B13CC8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D134DC"/>
    <w:multiLevelType w:val="multilevel"/>
    <w:tmpl w:val="27C6359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0" w15:restartNumberingAfterBreak="0">
    <w:nsid w:val="652340A1"/>
    <w:multiLevelType w:val="multilevel"/>
    <w:tmpl w:val="4EA46DD2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1" w15:restartNumberingAfterBreak="0">
    <w:nsid w:val="671B3491"/>
    <w:multiLevelType w:val="hybridMultilevel"/>
    <w:tmpl w:val="15662DF2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91C7085"/>
    <w:multiLevelType w:val="multilevel"/>
    <w:tmpl w:val="D86436C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840"/>
        </w:tabs>
        <w:ind w:left="3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160"/>
        </w:tabs>
        <w:ind w:left="51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000"/>
        </w:tabs>
        <w:ind w:left="6000" w:hanging="2160"/>
      </w:pPr>
      <w:rPr>
        <w:rFonts w:hint="default"/>
      </w:rPr>
    </w:lvl>
  </w:abstractNum>
  <w:abstractNum w:abstractNumId="23" w15:restartNumberingAfterBreak="0">
    <w:nsid w:val="7C8012FE"/>
    <w:multiLevelType w:val="hybridMultilevel"/>
    <w:tmpl w:val="B882E490"/>
    <w:lvl w:ilvl="0" w:tplc="27149ED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5"/>
  </w:num>
  <w:num w:numId="3">
    <w:abstractNumId w:val="8"/>
  </w:num>
  <w:num w:numId="4">
    <w:abstractNumId w:val="15"/>
  </w:num>
  <w:num w:numId="5">
    <w:abstractNumId w:val="11"/>
  </w:num>
  <w:num w:numId="6">
    <w:abstractNumId w:val="6"/>
  </w:num>
  <w:num w:numId="7">
    <w:abstractNumId w:val="1"/>
  </w:num>
  <w:num w:numId="8">
    <w:abstractNumId w:val="23"/>
  </w:num>
  <w:num w:numId="9">
    <w:abstractNumId w:val="4"/>
  </w:num>
  <w:num w:numId="10">
    <w:abstractNumId w:val="16"/>
  </w:num>
  <w:num w:numId="11">
    <w:abstractNumId w:val="14"/>
  </w:num>
  <w:num w:numId="12">
    <w:abstractNumId w:val="21"/>
  </w:num>
  <w:num w:numId="13">
    <w:abstractNumId w:val="7"/>
  </w:num>
  <w:num w:numId="14">
    <w:abstractNumId w:val="3"/>
  </w:num>
  <w:num w:numId="15">
    <w:abstractNumId w:val="13"/>
  </w:num>
  <w:num w:numId="16">
    <w:abstractNumId w:val="19"/>
  </w:num>
  <w:num w:numId="17">
    <w:abstractNumId w:val="22"/>
  </w:num>
  <w:num w:numId="18">
    <w:abstractNumId w:val="20"/>
  </w:num>
  <w:num w:numId="19">
    <w:abstractNumId w:val="12"/>
  </w:num>
  <w:num w:numId="20">
    <w:abstractNumId w:val="10"/>
  </w:num>
  <w:num w:numId="21">
    <w:abstractNumId w:val="9"/>
  </w:num>
  <w:num w:numId="22">
    <w:abstractNumId w:val="0"/>
  </w:num>
  <w:num w:numId="23">
    <w:abstractNumId w:val="2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3BB"/>
    <w:rsid w:val="00013F49"/>
    <w:rsid w:val="0002293B"/>
    <w:rsid w:val="0003626E"/>
    <w:rsid w:val="00041A41"/>
    <w:rsid w:val="00050C48"/>
    <w:rsid w:val="00076133"/>
    <w:rsid w:val="00086072"/>
    <w:rsid w:val="000A1FB6"/>
    <w:rsid w:val="000A2816"/>
    <w:rsid w:val="000C037D"/>
    <w:rsid w:val="000D588A"/>
    <w:rsid w:val="000D6E1D"/>
    <w:rsid w:val="000E2612"/>
    <w:rsid w:val="000F118E"/>
    <w:rsid w:val="00110138"/>
    <w:rsid w:val="001175EB"/>
    <w:rsid w:val="001341A6"/>
    <w:rsid w:val="001344E7"/>
    <w:rsid w:val="0015044F"/>
    <w:rsid w:val="00153664"/>
    <w:rsid w:val="001546D9"/>
    <w:rsid w:val="00155226"/>
    <w:rsid w:val="00165525"/>
    <w:rsid w:val="00167646"/>
    <w:rsid w:val="00174EA4"/>
    <w:rsid w:val="00177968"/>
    <w:rsid w:val="00180B67"/>
    <w:rsid w:val="00185633"/>
    <w:rsid w:val="00192006"/>
    <w:rsid w:val="001A15AA"/>
    <w:rsid w:val="001B413E"/>
    <w:rsid w:val="001D0A9D"/>
    <w:rsid w:val="001E3064"/>
    <w:rsid w:val="001F2DF8"/>
    <w:rsid w:val="001F49D8"/>
    <w:rsid w:val="001F52A1"/>
    <w:rsid w:val="001F5A28"/>
    <w:rsid w:val="002102FB"/>
    <w:rsid w:val="00220F31"/>
    <w:rsid w:val="002316A7"/>
    <w:rsid w:val="00231B25"/>
    <w:rsid w:val="00232756"/>
    <w:rsid w:val="00237FDE"/>
    <w:rsid w:val="002468DE"/>
    <w:rsid w:val="002639AA"/>
    <w:rsid w:val="00277229"/>
    <w:rsid w:val="0027789E"/>
    <w:rsid w:val="00292BA8"/>
    <w:rsid w:val="00294045"/>
    <w:rsid w:val="002A1458"/>
    <w:rsid w:val="002A37AF"/>
    <w:rsid w:val="002A4025"/>
    <w:rsid w:val="002B57A7"/>
    <w:rsid w:val="002B739A"/>
    <w:rsid w:val="002C2BE4"/>
    <w:rsid w:val="002E325C"/>
    <w:rsid w:val="002E5EE0"/>
    <w:rsid w:val="002F142A"/>
    <w:rsid w:val="00305C98"/>
    <w:rsid w:val="00307E09"/>
    <w:rsid w:val="00335A65"/>
    <w:rsid w:val="00346A50"/>
    <w:rsid w:val="0037490D"/>
    <w:rsid w:val="00390448"/>
    <w:rsid w:val="003B6090"/>
    <w:rsid w:val="003C07F9"/>
    <w:rsid w:val="003D72C9"/>
    <w:rsid w:val="003E5862"/>
    <w:rsid w:val="003F16A1"/>
    <w:rsid w:val="004266B2"/>
    <w:rsid w:val="00427465"/>
    <w:rsid w:val="00453078"/>
    <w:rsid w:val="00483607"/>
    <w:rsid w:val="004907BD"/>
    <w:rsid w:val="0049283A"/>
    <w:rsid w:val="004A17D5"/>
    <w:rsid w:val="004A61E3"/>
    <w:rsid w:val="004B4162"/>
    <w:rsid w:val="004B6072"/>
    <w:rsid w:val="004C42B7"/>
    <w:rsid w:val="004C48B4"/>
    <w:rsid w:val="004D5AE8"/>
    <w:rsid w:val="004D7A2E"/>
    <w:rsid w:val="004E4FCB"/>
    <w:rsid w:val="004F3C8E"/>
    <w:rsid w:val="004F5465"/>
    <w:rsid w:val="0051122C"/>
    <w:rsid w:val="00514940"/>
    <w:rsid w:val="00515CBD"/>
    <w:rsid w:val="0052651D"/>
    <w:rsid w:val="00527B75"/>
    <w:rsid w:val="00542A8F"/>
    <w:rsid w:val="00544031"/>
    <w:rsid w:val="00565962"/>
    <w:rsid w:val="00597713"/>
    <w:rsid w:val="005A0292"/>
    <w:rsid w:val="005A0778"/>
    <w:rsid w:val="005B2CB0"/>
    <w:rsid w:val="005B33FC"/>
    <w:rsid w:val="005B5EEF"/>
    <w:rsid w:val="005C1E78"/>
    <w:rsid w:val="005C6133"/>
    <w:rsid w:val="005C7BDE"/>
    <w:rsid w:val="0061580B"/>
    <w:rsid w:val="00620060"/>
    <w:rsid w:val="00625D41"/>
    <w:rsid w:val="0062716A"/>
    <w:rsid w:val="00643A8E"/>
    <w:rsid w:val="00653799"/>
    <w:rsid w:val="0066384B"/>
    <w:rsid w:val="00670815"/>
    <w:rsid w:val="00673ADA"/>
    <w:rsid w:val="00684B61"/>
    <w:rsid w:val="006A6649"/>
    <w:rsid w:val="006B4C2B"/>
    <w:rsid w:val="006B603F"/>
    <w:rsid w:val="006D123B"/>
    <w:rsid w:val="006D2E4A"/>
    <w:rsid w:val="00710520"/>
    <w:rsid w:val="007205F2"/>
    <w:rsid w:val="00723599"/>
    <w:rsid w:val="00750CF1"/>
    <w:rsid w:val="00751EDF"/>
    <w:rsid w:val="007662B5"/>
    <w:rsid w:val="00773E10"/>
    <w:rsid w:val="00790AA7"/>
    <w:rsid w:val="00795B80"/>
    <w:rsid w:val="007B4C34"/>
    <w:rsid w:val="007B7D1C"/>
    <w:rsid w:val="007D3366"/>
    <w:rsid w:val="007D75C0"/>
    <w:rsid w:val="00800919"/>
    <w:rsid w:val="00807E20"/>
    <w:rsid w:val="00816A38"/>
    <w:rsid w:val="008353BB"/>
    <w:rsid w:val="00844A17"/>
    <w:rsid w:val="0085043E"/>
    <w:rsid w:val="00855973"/>
    <w:rsid w:val="00865346"/>
    <w:rsid w:val="008739DC"/>
    <w:rsid w:val="0089148F"/>
    <w:rsid w:val="008944F0"/>
    <w:rsid w:val="008A14CD"/>
    <w:rsid w:val="008A552B"/>
    <w:rsid w:val="008B4298"/>
    <w:rsid w:val="008B582D"/>
    <w:rsid w:val="008B69A9"/>
    <w:rsid w:val="008D2490"/>
    <w:rsid w:val="008D3AA3"/>
    <w:rsid w:val="008E69EE"/>
    <w:rsid w:val="008F3241"/>
    <w:rsid w:val="00915D98"/>
    <w:rsid w:val="00922308"/>
    <w:rsid w:val="00935D27"/>
    <w:rsid w:val="00955860"/>
    <w:rsid w:val="00957D49"/>
    <w:rsid w:val="00966BD2"/>
    <w:rsid w:val="00971211"/>
    <w:rsid w:val="00976239"/>
    <w:rsid w:val="00986188"/>
    <w:rsid w:val="00994DFD"/>
    <w:rsid w:val="009C06C6"/>
    <w:rsid w:val="009C6C22"/>
    <w:rsid w:val="009D1D58"/>
    <w:rsid w:val="009D54CA"/>
    <w:rsid w:val="009E2A8A"/>
    <w:rsid w:val="009E522C"/>
    <w:rsid w:val="00A05DA3"/>
    <w:rsid w:val="00A11E26"/>
    <w:rsid w:val="00A14E56"/>
    <w:rsid w:val="00A16413"/>
    <w:rsid w:val="00A26EE2"/>
    <w:rsid w:val="00A3342E"/>
    <w:rsid w:val="00A47B31"/>
    <w:rsid w:val="00A65AB7"/>
    <w:rsid w:val="00A729EC"/>
    <w:rsid w:val="00A7600D"/>
    <w:rsid w:val="00A82640"/>
    <w:rsid w:val="00A95BC5"/>
    <w:rsid w:val="00AB32D2"/>
    <w:rsid w:val="00AB7E18"/>
    <w:rsid w:val="00AC2811"/>
    <w:rsid w:val="00AE599B"/>
    <w:rsid w:val="00AE621F"/>
    <w:rsid w:val="00B06291"/>
    <w:rsid w:val="00B31CA3"/>
    <w:rsid w:val="00B328B6"/>
    <w:rsid w:val="00B45FA3"/>
    <w:rsid w:val="00B64EB2"/>
    <w:rsid w:val="00B67990"/>
    <w:rsid w:val="00B748F0"/>
    <w:rsid w:val="00BA3FB6"/>
    <w:rsid w:val="00BC6B9D"/>
    <w:rsid w:val="00BD324B"/>
    <w:rsid w:val="00BE0341"/>
    <w:rsid w:val="00BE3E3C"/>
    <w:rsid w:val="00BE6DCA"/>
    <w:rsid w:val="00BF2EED"/>
    <w:rsid w:val="00C0485A"/>
    <w:rsid w:val="00C43FAE"/>
    <w:rsid w:val="00C448BF"/>
    <w:rsid w:val="00C452E2"/>
    <w:rsid w:val="00C54012"/>
    <w:rsid w:val="00C62297"/>
    <w:rsid w:val="00C66C25"/>
    <w:rsid w:val="00C82D8F"/>
    <w:rsid w:val="00C84C92"/>
    <w:rsid w:val="00C9476D"/>
    <w:rsid w:val="00C94E5E"/>
    <w:rsid w:val="00C97731"/>
    <w:rsid w:val="00CA077F"/>
    <w:rsid w:val="00CA2FE2"/>
    <w:rsid w:val="00CA731D"/>
    <w:rsid w:val="00CB6F24"/>
    <w:rsid w:val="00CC569B"/>
    <w:rsid w:val="00CE19EB"/>
    <w:rsid w:val="00D23D11"/>
    <w:rsid w:val="00D252B9"/>
    <w:rsid w:val="00D42813"/>
    <w:rsid w:val="00D44FB6"/>
    <w:rsid w:val="00D47043"/>
    <w:rsid w:val="00D53466"/>
    <w:rsid w:val="00D555A0"/>
    <w:rsid w:val="00D700BF"/>
    <w:rsid w:val="00D775A6"/>
    <w:rsid w:val="00DB4CC7"/>
    <w:rsid w:val="00DC377E"/>
    <w:rsid w:val="00DC6E1E"/>
    <w:rsid w:val="00DD14C0"/>
    <w:rsid w:val="00DD26E3"/>
    <w:rsid w:val="00DE44FF"/>
    <w:rsid w:val="00DE4A41"/>
    <w:rsid w:val="00DF467D"/>
    <w:rsid w:val="00E02BBF"/>
    <w:rsid w:val="00E1374B"/>
    <w:rsid w:val="00E20674"/>
    <w:rsid w:val="00E331D1"/>
    <w:rsid w:val="00E51D47"/>
    <w:rsid w:val="00E6166B"/>
    <w:rsid w:val="00E64CD8"/>
    <w:rsid w:val="00E6691E"/>
    <w:rsid w:val="00E72047"/>
    <w:rsid w:val="00E72FD4"/>
    <w:rsid w:val="00E80817"/>
    <w:rsid w:val="00E8267A"/>
    <w:rsid w:val="00E8356C"/>
    <w:rsid w:val="00E94139"/>
    <w:rsid w:val="00EA36CC"/>
    <w:rsid w:val="00EA3F0E"/>
    <w:rsid w:val="00EB30AA"/>
    <w:rsid w:val="00ED6160"/>
    <w:rsid w:val="00EE22BA"/>
    <w:rsid w:val="00EF0B17"/>
    <w:rsid w:val="00F01C1A"/>
    <w:rsid w:val="00F066D2"/>
    <w:rsid w:val="00F121F7"/>
    <w:rsid w:val="00F206B5"/>
    <w:rsid w:val="00F31405"/>
    <w:rsid w:val="00F422D6"/>
    <w:rsid w:val="00F53C7D"/>
    <w:rsid w:val="00FE1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72C93F"/>
  <w14:defaultImageDpi w14:val="32767"/>
  <w15:chartTrackingRefBased/>
  <w15:docId w15:val="{07150F9B-584E-4A70-8A07-2CB5212C5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D5346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2A1458"/>
    <w:pPr>
      <w:keepNext/>
      <w:ind w:left="567"/>
      <w:jc w:val="center"/>
      <w:outlineLvl w:val="1"/>
    </w:pPr>
    <w:rPr>
      <w:rFonts w:ascii="Courier New" w:hAnsi="Courier New"/>
      <w:b/>
      <w:sz w:val="18"/>
      <w:szCs w:val="20"/>
      <w:u w:val="single"/>
    </w:rPr>
  </w:style>
  <w:style w:type="paragraph" w:styleId="Titre3">
    <w:name w:val="heading 3"/>
    <w:basedOn w:val="Normal"/>
    <w:next w:val="Normal"/>
    <w:qFormat/>
    <w:rsid w:val="002A1458"/>
    <w:pPr>
      <w:keepNext/>
      <w:jc w:val="center"/>
      <w:outlineLvl w:val="2"/>
    </w:pPr>
    <w:rPr>
      <w:rFonts w:ascii="Courier New" w:hAnsi="Courier New"/>
      <w:b/>
      <w:bCs/>
      <w:sz w:val="18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rFonts w:ascii="Courier New" w:hAnsi="Courier New" w:cs="Courier New"/>
      <w:b/>
      <w:bCs/>
      <w:sz w:val="20"/>
    </w:rPr>
  </w:style>
  <w:style w:type="paragraph" w:styleId="Retraitcorpsdetexte">
    <w:name w:val="Body Text Indent"/>
    <w:basedOn w:val="Normal"/>
    <w:pPr>
      <w:keepLines/>
      <w:tabs>
        <w:tab w:val="right" w:pos="0"/>
      </w:tabs>
      <w:spacing w:line="240" w:lineRule="exact"/>
      <w:ind w:left="1080"/>
      <w:jc w:val="both"/>
    </w:pPr>
    <w:rPr>
      <w:rFonts w:ascii="Courier New" w:hAnsi="Courier New"/>
      <w:sz w:val="20"/>
    </w:rPr>
  </w:style>
  <w:style w:type="character" w:styleId="Lienhypertexte">
    <w:name w:val="Hyperlink"/>
    <w:rsid w:val="002316A7"/>
    <w:rPr>
      <w:color w:val="0000FF"/>
      <w:u w:val="single"/>
    </w:rPr>
  </w:style>
  <w:style w:type="paragraph" w:styleId="NormalWeb">
    <w:name w:val="Normal (Web)"/>
    <w:basedOn w:val="Normal"/>
    <w:rsid w:val="002316A7"/>
    <w:pPr>
      <w:spacing w:before="100" w:beforeAutospacing="1" w:after="100" w:afterAutospacing="1"/>
    </w:pPr>
  </w:style>
  <w:style w:type="table" w:styleId="Grilledutableau">
    <w:name w:val="Table Grid"/>
    <w:basedOn w:val="TableauNormal"/>
    <w:rsid w:val="002316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3">
    <w:name w:val="Body Text 3"/>
    <w:basedOn w:val="Normal"/>
    <w:rsid w:val="002A1458"/>
    <w:pPr>
      <w:spacing w:after="120"/>
    </w:pPr>
    <w:rPr>
      <w:sz w:val="16"/>
      <w:szCs w:val="16"/>
    </w:rPr>
  </w:style>
  <w:style w:type="paragraph" w:styleId="En-tte">
    <w:name w:val="header"/>
    <w:basedOn w:val="Normal"/>
    <w:rsid w:val="002A1458"/>
    <w:pPr>
      <w:tabs>
        <w:tab w:val="center" w:pos="4819"/>
        <w:tab w:val="right" w:pos="9071"/>
      </w:tabs>
    </w:pPr>
    <w:rPr>
      <w:rFonts w:ascii="LinePrinter" w:hAnsi="LinePrinter"/>
      <w:sz w:val="20"/>
      <w:szCs w:val="20"/>
    </w:rPr>
  </w:style>
  <w:style w:type="character" w:styleId="Marquedecommentaire">
    <w:name w:val="annotation reference"/>
    <w:semiHidden/>
    <w:rsid w:val="002A1458"/>
    <w:rPr>
      <w:sz w:val="16"/>
      <w:szCs w:val="16"/>
    </w:rPr>
  </w:style>
  <w:style w:type="paragraph" w:styleId="Commentaire">
    <w:name w:val="annotation text"/>
    <w:basedOn w:val="Normal"/>
    <w:semiHidden/>
    <w:rsid w:val="002A1458"/>
    <w:rPr>
      <w:sz w:val="20"/>
      <w:szCs w:val="20"/>
    </w:rPr>
  </w:style>
  <w:style w:type="paragraph" w:styleId="Textedebulles">
    <w:name w:val="Balloon Text"/>
    <w:basedOn w:val="Normal"/>
    <w:semiHidden/>
    <w:rsid w:val="002A1458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link w:val="PieddepageCar"/>
    <w:uiPriority w:val="99"/>
    <w:rsid w:val="00A11E26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A11E26"/>
  </w:style>
  <w:style w:type="paragraph" w:styleId="Objetducommentaire">
    <w:name w:val="annotation subject"/>
    <w:basedOn w:val="Commentaire"/>
    <w:next w:val="Commentaire"/>
    <w:semiHidden/>
    <w:rsid w:val="00816A38"/>
    <w:rPr>
      <w:b/>
      <w:bCs/>
    </w:rPr>
  </w:style>
  <w:style w:type="paragraph" w:styleId="Corpsdetexte2">
    <w:name w:val="Body Text 2"/>
    <w:basedOn w:val="Normal"/>
    <w:link w:val="Corpsdetexte2Car"/>
    <w:rsid w:val="00C94E5E"/>
    <w:pPr>
      <w:spacing w:after="120" w:line="480" w:lineRule="auto"/>
    </w:pPr>
  </w:style>
  <w:style w:type="character" w:customStyle="1" w:styleId="Corpsdetexte2Car">
    <w:name w:val="Corps de texte 2 Car"/>
    <w:link w:val="Corpsdetexte2"/>
    <w:rsid w:val="00C94E5E"/>
    <w:rPr>
      <w:sz w:val="24"/>
      <w:szCs w:val="24"/>
    </w:rPr>
  </w:style>
  <w:style w:type="character" w:customStyle="1" w:styleId="PieddepageCar">
    <w:name w:val="Pied de page Car"/>
    <w:link w:val="Pieddepage"/>
    <w:uiPriority w:val="99"/>
    <w:rsid w:val="001F2DF8"/>
    <w:rPr>
      <w:sz w:val="24"/>
      <w:szCs w:val="24"/>
    </w:rPr>
  </w:style>
  <w:style w:type="paragraph" w:styleId="Rvision">
    <w:name w:val="Revision"/>
    <w:hidden/>
    <w:uiPriority w:val="99"/>
    <w:semiHidden/>
    <w:rsid w:val="00A7600D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D470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76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04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56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265966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685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04E395-D524-490F-8486-6AA80C6C9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416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Cadre de réponse technique</vt:lpstr>
    </vt:vector>
  </TitlesOfParts>
  <Company>cmn</Company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Cadre de réponse technique</dc:title>
  <dc:subject/>
  <dc:creator>Thomas - 22.55</dc:creator>
  <cp:keywords/>
  <dc:description/>
  <cp:lastModifiedBy>Meyer Clara</cp:lastModifiedBy>
  <cp:revision>8</cp:revision>
  <cp:lastPrinted>2012-12-14T15:33:00Z</cp:lastPrinted>
  <dcterms:created xsi:type="dcterms:W3CDTF">2025-01-22T09:07:00Z</dcterms:created>
  <dcterms:modified xsi:type="dcterms:W3CDTF">2025-01-22T09:16:00Z</dcterms:modified>
</cp:coreProperties>
</file>