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087AB5C0"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w:t>
      </w:r>
      <w:r w:rsidR="008E3780">
        <w:rPr>
          <w:rFonts w:asciiTheme="minorHAnsi" w:hAnsiTheme="minorHAnsi" w:cs="Arial"/>
          <w:sz w:val="22"/>
          <w:lang w:val="en-GB"/>
        </w:rPr>
        <w:t xml:space="preserve">s call for tenders pertains to supply a generator, installation and ancillary works for </w:t>
      </w:r>
      <w:proofErr w:type="spellStart"/>
      <w:r w:rsidR="008E3780">
        <w:rPr>
          <w:rFonts w:asciiTheme="minorHAnsi" w:hAnsiTheme="minorHAnsi" w:cs="Arial"/>
          <w:sz w:val="22"/>
          <w:lang w:val="en-GB"/>
        </w:rPr>
        <w:t>Abala</w:t>
      </w:r>
      <w:proofErr w:type="spellEnd"/>
      <w:r w:rsidR="008E3780">
        <w:rPr>
          <w:rFonts w:asciiTheme="minorHAnsi" w:hAnsiTheme="minorHAnsi" w:cs="Arial"/>
          <w:sz w:val="22"/>
          <w:lang w:val="en-GB"/>
        </w:rPr>
        <w:t xml:space="preserve"> hospital</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806FF3E" w:rsidR="0094346F" w:rsidRPr="00167803" w:rsidRDefault="0094346F" w:rsidP="008E378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8E3780">
        <w:rPr>
          <w:rFonts w:asciiTheme="minorHAnsi" w:hAnsiTheme="minorHAnsi" w:cs="Arial"/>
          <w:sz w:val="22"/>
          <w:lang w:val="en-GB"/>
        </w:rPr>
        <w:t xml:space="preserve">to supply a generator, installation and ancillary works for </w:t>
      </w:r>
      <w:proofErr w:type="spellStart"/>
      <w:r w:rsidR="008E3780">
        <w:rPr>
          <w:rFonts w:asciiTheme="minorHAnsi" w:hAnsiTheme="minorHAnsi" w:cs="Arial"/>
          <w:sz w:val="22"/>
          <w:lang w:val="en-GB"/>
        </w:rPr>
        <w:t>Abala</w:t>
      </w:r>
      <w:proofErr w:type="spellEnd"/>
      <w:r w:rsidR="008E3780">
        <w:rPr>
          <w:rFonts w:asciiTheme="minorHAnsi" w:hAnsiTheme="minorHAnsi" w:cs="Arial"/>
          <w:sz w:val="22"/>
          <w:lang w:val="en-GB"/>
        </w:rPr>
        <w:t xml:space="preserve"> hospital.</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365E9419"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i/>
          <w:iCs/>
          <w:sz w:val="22"/>
          <w:lang w:val="en-GB"/>
        </w:rPr>
        <w:t>Not applicable</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2945D623"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Pr="008E3780">
        <w:rPr>
          <w:rFonts w:asciiTheme="minorHAnsi" w:hAnsiTheme="minorHAnsi" w:cs="Arial"/>
          <w:sz w:val="22"/>
          <w:lang w:val="en-GB"/>
        </w:rPr>
        <w:t xml:space="preserve">technical and professional capacity of the </w:t>
      </w:r>
      <w:r w:rsidR="00A41060" w:rsidRPr="008E3780">
        <w:rPr>
          <w:rFonts w:asciiTheme="minorHAnsi" w:hAnsiTheme="minorHAnsi" w:cs="Arial"/>
          <w:sz w:val="22"/>
          <w:lang w:val="en-GB"/>
        </w:rPr>
        <w:t>tenderer</w:t>
      </w:r>
      <w:r w:rsidRPr="008E3780">
        <w:rPr>
          <w:rFonts w:asciiTheme="minorHAnsi" w:hAnsiTheme="minorHAnsi" w:cs="Arial"/>
          <w:sz w:val="22"/>
          <w:lang w:val="en-GB"/>
        </w:rPr>
        <w:t xml:space="preserve"> will be assessed on the basis of the relevant information provide details about its implementation capacity qualifying the eligibility of the </w:t>
      </w:r>
      <w:r w:rsidR="007963FA" w:rsidRPr="008E3780">
        <w:rPr>
          <w:rFonts w:asciiTheme="minorHAnsi" w:hAnsiTheme="minorHAnsi" w:cs="Arial"/>
          <w:sz w:val="22"/>
          <w:lang w:val="en-GB"/>
        </w:rPr>
        <w:t>expression of interest</w:t>
      </w:r>
      <w:r w:rsidRPr="008E3780">
        <w:rPr>
          <w:rFonts w:asciiTheme="minorHAnsi" w:hAnsiTheme="minorHAnsi" w:cs="Arial"/>
          <w:sz w:val="22"/>
          <w:lang w:val="en-GB"/>
        </w:rPr>
        <w:t xml:space="preserve"> as defined in the notice.</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26A077AC"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8E3780"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EC7A1A2" w:rsidR="008F53EE" w:rsidRPr="008F53EE" w:rsidRDefault="008F53EE" w:rsidP="008E3780">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8E3780">
        <w:rPr>
          <w:rFonts w:asciiTheme="minorHAnsi" w:hAnsiTheme="minorHAnsi" w:cs="Arial"/>
          <w:sz w:val="22"/>
          <w:lang w:val="en-GB"/>
        </w:rPr>
        <w:t>S</w:t>
      </w:r>
      <w:r w:rsidR="008E3780">
        <w:rPr>
          <w:rFonts w:asciiTheme="minorHAnsi" w:hAnsiTheme="minorHAnsi" w:cs="Arial"/>
          <w:sz w:val="22"/>
          <w:lang w:val="en-GB"/>
        </w:rPr>
        <w:t xml:space="preserve">upply </w:t>
      </w:r>
      <w:r w:rsidR="008E3780">
        <w:rPr>
          <w:rFonts w:asciiTheme="minorHAnsi" w:hAnsiTheme="minorHAnsi" w:cs="Arial"/>
          <w:sz w:val="22"/>
          <w:lang w:val="en-GB"/>
        </w:rPr>
        <w:t xml:space="preserve">of </w:t>
      </w:r>
      <w:bookmarkStart w:id="0" w:name="_GoBack"/>
      <w:bookmarkEnd w:id="0"/>
      <w:r w:rsidR="008E3780">
        <w:rPr>
          <w:rFonts w:asciiTheme="minorHAnsi" w:hAnsiTheme="minorHAnsi" w:cs="Arial"/>
          <w:sz w:val="22"/>
          <w:lang w:val="en-GB"/>
        </w:rPr>
        <w:t xml:space="preserve">a generator, installation and ancillary works for </w:t>
      </w:r>
      <w:proofErr w:type="spellStart"/>
      <w:r w:rsidR="008E3780">
        <w:rPr>
          <w:rFonts w:asciiTheme="minorHAnsi" w:hAnsiTheme="minorHAnsi" w:cs="Arial"/>
          <w:sz w:val="22"/>
          <w:lang w:val="en-GB"/>
        </w:rPr>
        <w:t>Abala</w:t>
      </w:r>
      <w:proofErr w:type="spellEnd"/>
      <w:r w:rsidR="008E3780">
        <w:rPr>
          <w:rFonts w:asciiTheme="minorHAnsi" w:hAnsiTheme="minorHAnsi" w:cs="Arial"/>
          <w:sz w:val="22"/>
          <w:lang w:val="en-GB"/>
        </w:rPr>
        <w:t xml:space="preserve"> hospital.</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8E3780"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795606158"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5309C3" w14:textId="77777777" w:rsidR="00FF540E" w:rsidRDefault="00FF540E">
      <w:r>
        <w:separator/>
      </w:r>
    </w:p>
  </w:endnote>
  <w:endnote w:type="continuationSeparator" w:id="0">
    <w:p w14:paraId="4E21575D" w14:textId="77777777" w:rsidR="00FF540E" w:rsidRDefault="00FF54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2DA0B425"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E3780">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E378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592BA960"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E378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E3780">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3A0181F7"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E3780">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E3780">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0358BF80"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E378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E3780">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14D9DD" w14:textId="77777777" w:rsidR="00FF540E" w:rsidRDefault="00FF540E">
      <w:r>
        <w:separator/>
      </w:r>
    </w:p>
  </w:footnote>
  <w:footnote w:type="continuationSeparator" w:id="0">
    <w:p w14:paraId="541EF427" w14:textId="77777777" w:rsidR="00FF540E" w:rsidRDefault="00FF540E">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780"/>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540E"/>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7ED167-798D-4B3A-8FD0-E836840071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25</TotalTime>
  <Pages>6</Pages>
  <Words>1382</Words>
  <Characters>7607</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8972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Audrey FONTAINE</cp:lastModifiedBy>
  <cp:revision>6</cp:revision>
  <cp:lastPrinted>2016-03-24T23:23:00Z</cp:lastPrinted>
  <dcterms:created xsi:type="dcterms:W3CDTF">2023-02-01T09:42:00Z</dcterms:created>
  <dcterms:modified xsi:type="dcterms:W3CDTF">2024-12-13T13:42:00Z</dcterms:modified>
</cp:coreProperties>
</file>