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09CB3A" w14:textId="77777777" w:rsidR="00776B40" w:rsidRDefault="00776B4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776B40" w14:paraId="0908557D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C61AB5" w14:textId="661F73D2" w:rsidR="00776B40" w:rsidRDefault="00921D96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24A3BA89" wp14:editId="05D5620E">
                  <wp:extent cx="1809750" cy="4572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FB52CA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A402B3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FC44253" w14:textId="77777777" w:rsidR="00776B40" w:rsidRDefault="00776B4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4731408B" w14:textId="77777777" w:rsidR="00776B40" w:rsidRDefault="00776B4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776B40" w14:paraId="1BBDB130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4785FEE5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Université de Tours</w:t>
            </w:r>
          </w:p>
          <w:p w14:paraId="7A906E54" w14:textId="77777777" w:rsidR="00776B40" w:rsidRDefault="00776B40" w:rsidP="006567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Service</w:t>
            </w:r>
            <w:r w:rsidR="006567C1">
              <w:rPr>
                <w:rFonts w:ascii="Arial" w:hAnsi="Arial" w:cs="Arial"/>
                <w:color w:val="FFFFFF"/>
              </w:rPr>
              <w:t>s</w:t>
            </w:r>
            <w:r>
              <w:rPr>
                <w:rFonts w:ascii="Arial" w:hAnsi="Arial" w:cs="Arial"/>
                <w:color w:val="FFFFFF"/>
              </w:rPr>
              <w:t xml:space="preserve"> </w:t>
            </w:r>
            <w:r w:rsidR="006567C1">
              <w:rPr>
                <w:rFonts w:ascii="Arial" w:hAnsi="Arial" w:cs="Arial"/>
                <w:color w:val="FFFFFF"/>
              </w:rPr>
              <w:t>Techniques de l’immobilier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11E5963D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2FC1503E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26302933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MARCHÉ DE SERVICES</w:t>
            </w:r>
          </w:p>
          <w:p w14:paraId="20A958BB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7433B34" w14:textId="77777777" w:rsidR="00776B40" w:rsidRDefault="00776B4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9431FA5" w14:textId="77777777" w:rsidR="00776B40" w:rsidRDefault="00776B4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F21CA0B" w14:textId="77777777" w:rsidR="00776B40" w:rsidRDefault="00776B4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776B40" w14:paraId="4E901B40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3E50DE50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3F6D867E" w14:textId="77777777" w:rsidR="00776B40" w:rsidRDefault="00776B40" w:rsidP="00320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CD6B09" w14:textId="551E88E0" w:rsidR="00776B40" w:rsidRDefault="000C3AE8" w:rsidP="00320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03B53">
              <w:rPr>
                <w:rFonts w:ascii="Arial" w:hAnsi="Arial" w:cs="Arial"/>
                <w:color w:val="404040"/>
                <w:sz w:val="60"/>
                <w:szCs w:val="60"/>
              </w:rPr>
              <w:t>Missions d’AMO HQE et Commissionnement pour le projet de rénovation énergétique de la Bibliothèque Universitaire du site de Grandmont « Bâtiment G ancien »</w:t>
            </w:r>
          </w:p>
        </w:tc>
      </w:tr>
    </w:tbl>
    <w:p w14:paraId="09723E12" w14:textId="77777777" w:rsidR="00776B40" w:rsidRDefault="00776B4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EC3E784" w14:textId="77777777" w:rsidR="00776B40" w:rsidRDefault="00776B4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C95AEE3" w14:textId="77777777" w:rsidR="00776B40" w:rsidRDefault="00776B4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562FEB9" w14:textId="77777777" w:rsidR="00776B40" w:rsidRDefault="00776B4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1D2EB41" w14:textId="77777777" w:rsidR="00776B40" w:rsidRDefault="00776B4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776B40" w14:paraId="54F7C429" w14:textId="77777777">
        <w:tc>
          <w:tcPr>
            <w:tcW w:w="928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2397F39B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76956BB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3F30FA1B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02D3761" w14:textId="77777777" w:rsidR="00776B40" w:rsidRDefault="00776B4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918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4"/>
        <w:gridCol w:w="2548"/>
        <w:gridCol w:w="3821"/>
      </w:tblGrid>
      <w:tr w:rsidR="00BC3FD0" w14:paraId="55C167CE" w14:textId="77777777" w:rsidTr="00BC3FD0"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C144FB" w14:textId="77777777" w:rsidR="00BC3FD0" w:rsidRDefault="00BC3FD0" w:rsidP="00512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17802FAC" w14:textId="77777777" w:rsidR="00BC3FD0" w:rsidRDefault="00BC3FD0" w:rsidP="00512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 xml:space="preserve">Consultation n° 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2BB18ED6" w14:textId="4B695B49" w:rsidR="00BC3FD0" w:rsidRDefault="000B1AF0" w:rsidP="005124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422" w:right="105"/>
              <w:rPr>
                <w:rFonts w:ascii="Arial" w:hAnsi="Arial" w:cs="Arial"/>
                <w:sz w:val="24"/>
                <w:szCs w:val="24"/>
              </w:rPr>
            </w:pPr>
            <w:r w:rsidRPr="000B1AF0">
              <w:rPr>
                <w:rFonts w:ascii="Arial" w:hAnsi="Arial" w:cs="Arial"/>
                <w:color w:val="000000"/>
                <w:sz w:val="28"/>
                <w:szCs w:val="28"/>
              </w:rPr>
              <w:t>202501210953</w:t>
            </w:r>
            <w:bookmarkStart w:id="0" w:name="_GoBack"/>
            <w:bookmarkEnd w:id="0"/>
          </w:p>
        </w:tc>
      </w:tr>
    </w:tbl>
    <w:p w14:paraId="25188710" w14:textId="77777777" w:rsidR="00776B40" w:rsidRDefault="00776B4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39023140" w14:textId="77777777" w:rsidR="00776B40" w:rsidRDefault="00776B4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2428462F" w14:textId="77777777" w:rsidR="00776B40" w:rsidRDefault="00776B4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0" w:type="auto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776B40" w14:paraId="18651C54" w14:textId="77777777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8193C10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4B49AA81" w14:textId="77777777" w:rsidR="00004725" w:rsidRDefault="00FB4A7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B4A7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Missions d’AMO HQE et Commissionnement pour le projet de rénovation énergétique de la Bibliothèque Universitaire du site de Grandmont « Bâtiment G ancien »</w:t>
            </w:r>
          </w:p>
          <w:p w14:paraId="209F3FF3" w14:textId="2684DD64" w:rsidR="00FB4A7C" w:rsidRDefault="00FB4A7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6B40" w14:paraId="24DFFB25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9FC8E31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68E7D92C" w14:textId="77777777" w:rsidR="00776B40" w:rsidRDefault="00776B40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 de Tours</w:t>
            </w:r>
          </w:p>
          <w:p w14:paraId="21835211" w14:textId="77777777" w:rsidR="00776B40" w:rsidRDefault="00776B40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Service de la commande publique</w:t>
            </w:r>
          </w:p>
          <w:p w14:paraId="45F00AED" w14:textId="77777777" w:rsidR="00004725" w:rsidRDefault="00004725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6B40" w14:paraId="28F7FA05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FB27423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3C1E374F" w14:textId="77777777" w:rsidR="00776B40" w:rsidRDefault="0000472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 Président de l’</w:t>
            </w:r>
            <w:r w:rsidR="00776B40">
              <w:rPr>
                <w:rFonts w:ascii="Arial" w:hAnsi="Arial" w:cs="Arial"/>
                <w:color w:val="000000"/>
                <w:sz w:val="20"/>
                <w:szCs w:val="20"/>
              </w:rPr>
              <w:t xml:space="preserve">Université de Tours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="00776B40">
              <w:rPr>
                <w:rFonts w:ascii="Arial" w:hAnsi="Arial" w:cs="Arial"/>
                <w:color w:val="000000"/>
                <w:sz w:val="20"/>
                <w:szCs w:val="20"/>
              </w:rPr>
              <w:t>Etablissement public à caractère scientifique, culturel et professionnel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  <w:p w14:paraId="6E3CAE4F" w14:textId="77777777" w:rsidR="00004725" w:rsidRDefault="0000472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6B40" w14:paraId="76180982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4C3F6C41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3828DCAB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 de Tours</w:t>
            </w:r>
          </w:p>
          <w:p w14:paraId="12A66AE9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BP 12050</w:t>
            </w:r>
          </w:p>
          <w:p w14:paraId="15601782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 rue du Plat D'Etain</w:t>
            </w:r>
          </w:p>
          <w:p w14:paraId="227285CF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37020 Tours Cedex 1</w:t>
            </w:r>
          </w:p>
          <w:p w14:paraId="1E8416CA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</w:t>
            </w:r>
            <w:r w:rsidR="00004725">
              <w:rPr>
                <w:rFonts w:ascii="Arial" w:hAnsi="Arial" w:cs="Arial"/>
                <w:color w:val="000000"/>
                <w:sz w:val="20"/>
                <w:szCs w:val="20"/>
              </w:rPr>
              <w:t>: 02 47 36 66 58</w:t>
            </w:r>
          </w:p>
          <w:p w14:paraId="4C6B0CE3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Courriel : </w:t>
            </w:r>
            <w:hyperlink r:id="rId14" w:history="1">
              <w:r w:rsidR="00004725" w:rsidRPr="007E673C">
                <w:rPr>
                  <w:rStyle w:val="Lienhypertexte"/>
                  <w:rFonts w:ascii="Arial" w:hAnsi="Arial" w:cs="Arial"/>
                  <w:sz w:val="20"/>
                  <w:szCs w:val="20"/>
                </w:rPr>
                <w:t>commande-publique@univ-tours.fr</w:t>
              </w:r>
            </w:hyperlink>
            <w:r w:rsidR="0000472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41DA4192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Site internet : </w:t>
            </w:r>
            <w:hyperlink r:id="rId15" w:history="1">
              <w:r w:rsidR="00004725" w:rsidRPr="007E673C">
                <w:rPr>
                  <w:rStyle w:val="Lienhypertexte"/>
                  <w:rFonts w:ascii="Arial" w:hAnsi="Arial" w:cs="Arial"/>
                  <w:sz w:val="20"/>
                  <w:szCs w:val="20"/>
                </w:rPr>
                <w:t>www.univ-tours.fr</w:t>
              </w:r>
            </w:hyperlink>
            <w:r w:rsidR="0000472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6D126776" w14:textId="77777777" w:rsidR="00004725" w:rsidRDefault="00004725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6B40" w14:paraId="518844CB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331B2F2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74AAA4FC" w14:textId="641EF33F" w:rsidR="00776B40" w:rsidRDefault="00776B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Marché ordinaire de services passé en Procédure adaptée ouverte </w:t>
            </w:r>
          </w:p>
        </w:tc>
      </w:tr>
      <w:tr w:rsidR="00776B40" w14:paraId="5FC682FB" w14:textId="77777777"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ADADA"/>
          </w:tcPr>
          <w:p w14:paraId="73C3F34A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3F594C07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</w:tbl>
    <w:p w14:paraId="5D9BBA3D" w14:textId="77777777" w:rsidR="00776B40" w:rsidRDefault="00776B4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A4494F2" w14:textId="77777777" w:rsidR="00776B40" w:rsidRDefault="00776B4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776B40" w14:paraId="13B0B910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412D922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220E9A9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776B40" w14:paraId="202AF2B8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7DB844EB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2138EEB9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776B40" w14:paraId="44246C69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2AAE4992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7B493FE0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776B40" w14:paraId="2101D02C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14:paraId="445FD1AF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2AFC02BD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776B40" w14:paraId="1BF55FAE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5D9BF4B6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4307C3F5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776B40" w14:paraId="6AA2DCB7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F64493D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55A7763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776B40" w14:paraId="364F1945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4FA4AD3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1153B2D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768BDB80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6E70B981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(4)***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5897B60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776B40" w14:paraId="734530A6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3894E9A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59917F4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D38B359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6B40" w14:paraId="5E26468E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0684FE8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7CCE5E01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3F94DB1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6B40" w14:paraId="194F6718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D6DABD2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3658941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776B40" w14:paraId="3B2B908D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632CD87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603644C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14:paraId="11553C01" w14:textId="77777777" w:rsidR="00776B40" w:rsidRDefault="00776B4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0DEBB07B" w14:textId="77777777" w:rsidR="00776B40" w:rsidRDefault="00776B4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14:paraId="25DE286A" w14:textId="77777777" w:rsidR="00776B40" w:rsidRDefault="00776B40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*** Après attribution, l’acheteur se réserve la possibilité d’imposer la forme d’un groupement Conjoint avec mandataire solidaire.</w:t>
      </w:r>
    </w:p>
    <w:p w14:paraId="56C13A28" w14:textId="77777777" w:rsidR="00776B40" w:rsidRDefault="00776B4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DE0ED97" w14:textId="77777777" w:rsidR="00FE1252" w:rsidRDefault="00FE125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907AA9F" w14:textId="77777777" w:rsidR="00FE1252" w:rsidRDefault="00FE125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6297DC3" w14:textId="77777777" w:rsidR="00FE1252" w:rsidRDefault="00FE125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0CA802D" w14:textId="77777777" w:rsidR="00FE1252" w:rsidRDefault="00FE125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3A40C20" w14:textId="77777777" w:rsidR="00FE1252" w:rsidRDefault="00FE125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771EFEF" w14:textId="77777777" w:rsidR="00FE1252" w:rsidRDefault="00FE125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90E622B" w14:textId="77777777" w:rsidR="00FE1252" w:rsidRDefault="00FE125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7D8C3E5" w14:textId="77777777" w:rsidR="00FE1252" w:rsidRDefault="00FE125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1DFEB7A" w14:textId="1266B6AB" w:rsidR="00FB4A7C" w:rsidRDefault="00FB4A7C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</w:p>
    <w:p w14:paraId="097A7E7D" w14:textId="77777777" w:rsidR="00FE1252" w:rsidRDefault="00FE125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6598581" w14:textId="77777777" w:rsidR="00776B40" w:rsidRDefault="00776B4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776B40" w14:paraId="4162366D" w14:textId="77777777" w:rsidTr="00FE1252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3638C10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D0138B9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2E9F53D" w14:textId="77777777" w:rsidR="00776B40" w:rsidRDefault="00FE125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</w:t>
            </w:r>
            <w:r w:rsidR="00776B40"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471EB72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776B40" w14:paraId="474650B2" w14:textId="77777777" w:rsidTr="00FE1252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FCECE68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BD171AD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D02EA77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3E9B15E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776B40" w14:paraId="0030F3A0" w14:textId="77777777" w:rsidTr="00FE1252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F928591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31B01C3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E1F79DF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893264C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776B40" w14:paraId="3E64C982" w14:textId="77777777" w:rsidTr="00FE1252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0FEF592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01FE7F1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311BAD3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A392C49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776B40" w14:paraId="31A22240" w14:textId="77777777" w:rsidTr="00FE1252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B9343AA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B979685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17623EA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C4C994E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776B40" w14:paraId="154E94D5" w14:textId="77777777" w:rsidTr="00FE1252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408ADB8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FD35B9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C02D7CB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41D5B91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776B40" w14:paraId="141D84D8" w14:textId="77777777" w:rsidTr="00FE1252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2B069FA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4DE50F2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FD42571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8AD1C25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776B40" w14:paraId="480CF231" w14:textId="77777777" w:rsidTr="00FE1252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B7E1E4C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05D1C8E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F1D5059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A03B3A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776B40" w14:paraId="56510197" w14:textId="77777777" w:rsidTr="00FE1252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3B41EA3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0082F14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502E043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A626DEB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7D1F8258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CD87017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CB6D285" w14:textId="77777777" w:rsidR="00776B40" w:rsidRDefault="00776B4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0CB74243" w14:textId="77777777" w:rsidR="00776B40" w:rsidRDefault="00776B4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6D75C740" w14:textId="77777777" w:rsidR="00776B40" w:rsidRDefault="00776B4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A69C3F5" w14:textId="77777777" w:rsidR="00776B40" w:rsidRDefault="00776B4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776B40" w14:paraId="17F36B7A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68F6273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5C0A473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A71C557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9AC7438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776B40" w14:paraId="708930CE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06EE6B5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995A137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C56B7BD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D391B3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776B40" w14:paraId="691E56F1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A223231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CEC563E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1B57D90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A9ECCA9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776B40" w14:paraId="300FA56E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BFA5CCD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EC70AF9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4FCDEE2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3FF3135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776B40" w14:paraId="1EE7E892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34A4B5E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43A5042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C25B829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E16E1FA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776B40" w14:paraId="185B57C7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1D1FE15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00D4BB0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91D7389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9E60504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6B40" w14:paraId="7149AE68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343214C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1611655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4A29DC9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D8C0FDF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6B40" w14:paraId="4A016BFA" w14:textId="77777777"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2B4C82A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C6FBAD0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455EA94F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B921D2E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0F76539E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49728913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6B40" w14:paraId="2F172F77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3983A00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71F5E637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18DD27B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38D06DF5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6B40" w14:paraId="6D6EA369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784B6E8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2969B17B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56CA954C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34CE67BE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87FE69C" w14:textId="77777777" w:rsidR="00776B40" w:rsidRDefault="00776B4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6DBEC510" w14:textId="77777777" w:rsidR="00776B40" w:rsidRDefault="00776B4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4A9AE136" w14:textId="77777777" w:rsidR="00776B40" w:rsidRDefault="00776B4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2BEABC3" w14:textId="1C00ACEE" w:rsidR="00776B40" w:rsidRDefault="00776B40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MONTANT DE LA PROPOSITION</w:t>
      </w:r>
      <w:r w:rsidRPr="008D3089">
        <w:rPr>
          <w:rFonts w:ascii="Arial" w:hAnsi="Arial" w:cs="Arial"/>
          <w:color w:val="000000"/>
        </w:rPr>
        <w:t xml:space="preserve"> </w:t>
      </w:r>
      <w:r w:rsidR="008D3089" w:rsidRPr="008D3089">
        <w:rPr>
          <w:rFonts w:ascii="Arial" w:hAnsi="Arial" w:cs="Arial"/>
          <w:color w:val="000000"/>
        </w:rPr>
        <w:t>(Tranche ferme et tranche</w:t>
      </w:r>
      <w:r w:rsidR="0069688B">
        <w:rPr>
          <w:rFonts w:ascii="Arial" w:hAnsi="Arial" w:cs="Arial"/>
          <w:color w:val="000000"/>
        </w:rPr>
        <w:t>s</w:t>
      </w:r>
      <w:r w:rsidR="008D3089" w:rsidRPr="008D3089">
        <w:rPr>
          <w:rFonts w:ascii="Arial" w:hAnsi="Arial" w:cs="Arial"/>
          <w:color w:val="000000"/>
        </w:rPr>
        <w:t xml:space="preserve"> optionnelle</w:t>
      </w:r>
      <w:r w:rsidR="0069688B">
        <w:rPr>
          <w:rFonts w:ascii="Arial" w:hAnsi="Arial" w:cs="Arial"/>
          <w:color w:val="000000"/>
        </w:rPr>
        <w:t>s</w:t>
      </w:r>
      <w:r w:rsidR="008D3089" w:rsidRPr="008D3089">
        <w:rPr>
          <w:rFonts w:ascii="Arial" w:hAnsi="Arial" w:cs="Arial"/>
          <w:color w:val="000000"/>
        </w:rPr>
        <w:t>)</w:t>
      </w:r>
    </w:p>
    <w:tbl>
      <w:tblPr>
        <w:tblW w:w="937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776B40" w14:paraId="58B385EF" w14:textId="77777777" w:rsidTr="008D3089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7D014D5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4BC03AC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1BE5C497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776B40" w14:paraId="73F3A494" w14:textId="77777777" w:rsidTr="008D3089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A25FAB0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E0F1C1D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4B646D9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1FC8C328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776B40" w14:paraId="7B49630D" w14:textId="77777777" w:rsidTr="008D3089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4FDB3CE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3E7D15B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1F578300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TTC</w:t>
            </w:r>
          </w:p>
        </w:tc>
      </w:tr>
      <w:tr w:rsidR="00776B40" w14:paraId="5525823B" w14:textId="77777777" w:rsidTr="008D3089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4969D193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Date d’établissement des prix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7B99C4F2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Mois de remise des offres </w:t>
            </w:r>
          </w:p>
        </w:tc>
      </w:tr>
    </w:tbl>
    <w:p w14:paraId="1B01F744" w14:textId="77777777" w:rsidR="00776B40" w:rsidRDefault="00776B4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14:paraId="35779969" w14:textId="77777777" w:rsidR="00776B40" w:rsidRDefault="00776B4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48452357" w14:textId="77777777" w:rsidR="00776B40" w:rsidRPr="00DB572A" w:rsidRDefault="00776B4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 w:rsidRPr="00DB572A">
        <w:rPr>
          <w:rFonts w:ascii="Arial" w:hAnsi="Arial" w:cs="Arial"/>
          <w:b/>
          <w:bCs/>
          <w:color w:val="FF9900"/>
        </w:rPr>
        <w:t>■</w:t>
      </w:r>
      <w:r w:rsidRPr="00DB572A">
        <w:rPr>
          <w:rFonts w:ascii="Arial" w:hAnsi="Arial" w:cs="Arial"/>
          <w:b/>
          <w:bCs/>
          <w:color w:val="000000"/>
        </w:rPr>
        <w:t xml:space="preserve"> </w:t>
      </w:r>
      <w:r w:rsidRPr="00DB572A">
        <w:rPr>
          <w:rFonts w:ascii="Arial" w:hAnsi="Arial" w:cs="Arial"/>
          <w:color w:val="000000"/>
        </w:rPr>
        <w:t>DÉCOMPOSITION DU CONTRAT ET LA PROPOSITION</w:t>
      </w:r>
    </w:p>
    <w:tbl>
      <w:tblPr>
        <w:tblW w:w="9374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99"/>
        <w:gridCol w:w="2835"/>
        <w:gridCol w:w="1040"/>
      </w:tblGrid>
      <w:tr w:rsidR="00776B40" w:rsidRPr="00DB572A" w14:paraId="6B7F27D8" w14:textId="77777777" w:rsidTr="0069688B">
        <w:tc>
          <w:tcPr>
            <w:tcW w:w="549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1F69A46A" w14:textId="77777777" w:rsidR="00776B40" w:rsidRPr="00DB572A" w:rsidRDefault="00776B40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572A">
              <w:rPr>
                <w:rFonts w:ascii="Arial" w:hAnsi="Arial" w:cs="Arial"/>
                <w:color w:val="000000"/>
                <w:sz w:val="18"/>
                <w:szCs w:val="18"/>
              </w:rPr>
              <w:t>Tranche ferme</w:t>
            </w:r>
          </w:p>
          <w:p w14:paraId="32D527E3" w14:textId="77777777" w:rsidR="00776B40" w:rsidRPr="00DB572A" w:rsidRDefault="00776B40" w:rsidP="008D3089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4"/>
                <w:szCs w:val="24"/>
              </w:rPr>
            </w:pPr>
            <w:r w:rsidRPr="00DB572A">
              <w:rPr>
                <w:rFonts w:ascii="Arial" w:hAnsi="Arial" w:cs="Arial"/>
                <w:color w:val="000000"/>
                <w:sz w:val="14"/>
                <w:szCs w:val="14"/>
              </w:rPr>
              <w:t>(TVA 20,0%*)</w:t>
            </w:r>
          </w:p>
        </w:tc>
        <w:tc>
          <w:tcPr>
            <w:tcW w:w="2835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  <w:vAlign w:val="center"/>
          </w:tcPr>
          <w:p w14:paraId="3667FDD7" w14:textId="77777777" w:rsidR="00776B40" w:rsidRPr="00DB572A" w:rsidRDefault="007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4E81FACB" w14:textId="77777777" w:rsidR="00776B40" w:rsidRPr="00DB572A" w:rsidRDefault="00776B4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Arial" w:hAnsi="Arial" w:cs="Arial"/>
                <w:sz w:val="24"/>
                <w:szCs w:val="24"/>
              </w:rPr>
            </w:pPr>
            <w:r w:rsidRPr="00DB572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€ HT</w:t>
            </w:r>
          </w:p>
        </w:tc>
      </w:tr>
      <w:tr w:rsidR="00776B40" w:rsidRPr="00DB572A" w14:paraId="3745F9D9" w14:textId="77777777" w:rsidTr="0069688B">
        <w:tc>
          <w:tcPr>
            <w:tcW w:w="549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08286B1B" w14:textId="77777777" w:rsidR="00776B40" w:rsidRPr="00DB572A" w:rsidRDefault="00776B40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572A">
              <w:rPr>
                <w:rFonts w:ascii="Arial" w:hAnsi="Arial" w:cs="Arial"/>
                <w:color w:val="000000"/>
                <w:sz w:val="18"/>
                <w:szCs w:val="18"/>
              </w:rPr>
              <w:t>Tranche optionnelle n°1</w:t>
            </w:r>
          </w:p>
          <w:p w14:paraId="11A19200" w14:textId="77777777" w:rsidR="00776B40" w:rsidRPr="00DB572A" w:rsidRDefault="00776B40" w:rsidP="008D3089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4"/>
                <w:szCs w:val="24"/>
              </w:rPr>
            </w:pPr>
            <w:r w:rsidRPr="00DB572A">
              <w:rPr>
                <w:rFonts w:ascii="Arial" w:hAnsi="Arial" w:cs="Arial"/>
                <w:color w:val="000000"/>
                <w:sz w:val="14"/>
                <w:szCs w:val="14"/>
              </w:rPr>
              <w:t>(TVA 20,0%*)</w:t>
            </w:r>
          </w:p>
        </w:tc>
        <w:tc>
          <w:tcPr>
            <w:tcW w:w="2835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  <w:vAlign w:val="center"/>
          </w:tcPr>
          <w:p w14:paraId="7E6ABD66" w14:textId="77777777" w:rsidR="00776B40" w:rsidRPr="00DB572A" w:rsidRDefault="007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5FF0E31F" w14:textId="77777777" w:rsidR="00776B40" w:rsidRPr="00DB572A" w:rsidRDefault="00776B4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Arial" w:hAnsi="Arial" w:cs="Arial"/>
                <w:sz w:val="24"/>
                <w:szCs w:val="24"/>
              </w:rPr>
            </w:pPr>
            <w:r w:rsidRPr="00DB572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€ HT</w:t>
            </w:r>
          </w:p>
        </w:tc>
      </w:tr>
      <w:tr w:rsidR="0069688B" w:rsidRPr="00DB572A" w14:paraId="759B9648" w14:textId="77777777" w:rsidTr="0069688B">
        <w:tc>
          <w:tcPr>
            <w:tcW w:w="549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60F6E134" w14:textId="65CF3949" w:rsidR="0069688B" w:rsidRPr="00DB572A" w:rsidRDefault="0069688B" w:rsidP="0069688B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572A">
              <w:rPr>
                <w:rFonts w:ascii="Arial" w:hAnsi="Arial" w:cs="Arial"/>
                <w:color w:val="000000"/>
                <w:sz w:val="18"/>
                <w:szCs w:val="18"/>
              </w:rPr>
              <w:t>Tranche optionnelle n°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  <w:p w14:paraId="21A2684B" w14:textId="7A2A7150" w:rsidR="0069688B" w:rsidRPr="00DB572A" w:rsidRDefault="0069688B" w:rsidP="0069688B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572A">
              <w:rPr>
                <w:rFonts w:ascii="Arial" w:hAnsi="Arial" w:cs="Arial"/>
                <w:color w:val="000000"/>
                <w:sz w:val="14"/>
                <w:szCs w:val="14"/>
              </w:rPr>
              <w:t>(TVA 20,0%*)</w:t>
            </w:r>
          </w:p>
        </w:tc>
        <w:tc>
          <w:tcPr>
            <w:tcW w:w="2835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  <w:vAlign w:val="center"/>
          </w:tcPr>
          <w:p w14:paraId="6E87C71B" w14:textId="77777777" w:rsidR="0069688B" w:rsidRPr="00DB572A" w:rsidRDefault="00696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69EE4A0C" w14:textId="1C8E60CD" w:rsidR="0069688B" w:rsidRPr="00DB572A" w:rsidRDefault="0069688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B572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€ HT</w:t>
            </w:r>
          </w:p>
        </w:tc>
      </w:tr>
    </w:tbl>
    <w:p w14:paraId="072CB883" w14:textId="77777777" w:rsidR="00776B40" w:rsidRPr="00DB572A" w:rsidRDefault="00776B40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 w:rsidRPr="00DB572A">
        <w:rPr>
          <w:rFonts w:ascii="Calibri" w:hAnsi="Calibri" w:cs="Calibri"/>
          <w:color w:val="000000"/>
          <w:sz w:val="14"/>
          <w:szCs w:val="14"/>
        </w:rPr>
        <w:t>* Indiquer le taux de TVA applicable si différent de celui prévu.</w:t>
      </w:r>
    </w:p>
    <w:p w14:paraId="59AF29C4" w14:textId="77777777" w:rsidR="00776B40" w:rsidRPr="00DB572A" w:rsidRDefault="00776B40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2FE23C8A" w14:textId="77777777" w:rsidR="008D3089" w:rsidRPr="00DB572A" w:rsidRDefault="008D3089" w:rsidP="00FE1252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sz w:val="18"/>
          <w:szCs w:val="24"/>
        </w:rPr>
      </w:pPr>
      <w:r w:rsidRPr="00DB572A">
        <w:rPr>
          <w:rFonts w:ascii="Arial" w:hAnsi="Arial" w:cs="Arial"/>
          <w:sz w:val="18"/>
          <w:szCs w:val="24"/>
        </w:rPr>
        <w:t xml:space="preserve">La notification du Marché vaut affermissement de la tranche ferme de prestations. </w:t>
      </w:r>
    </w:p>
    <w:p w14:paraId="15394909" w14:textId="77777777" w:rsidR="008D3089" w:rsidRDefault="008D3089" w:rsidP="00FE1252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sz w:val="18"/>
          <w:szCs w:val="24"/>
        </w:rPr>
      </w:pPr>
      <w:r w:rsidRPr="00DB572A">
        <w:rPr>
          <w:rFonts w:ascii="Arial" w:hAnsi="Arial" w:cs="Arial"/>
          <w:sz w:val="18"/>
          <w:szCs w:val="24"/>
        </w:rPr>
        <w:t>Les modalités d’affermissement des tranches optionnelles sont précisées dans le cahier des clauses administratives particulières</w:t>
      </w:r>
      <w:r w:rsidR="00FE1252" w:rsidRPr="00DB572A">
        <w:rPr>
          <w:rFonts w:ascii="Arial" w:hAnsi="Arial" w:cs="Arial"/>
          <w:sz w:val="18"/>
          <w:szCs w:val="24"/>
        </w:rPr>
        <w:t xml:space="preserve"> (CCAP)</w:t>
      </w:r>
      <w:r w:rsidRPr="00DB572A">
        <w:rPr>
          <w:rFonts w:ascii="Arial" w:hAnsi="Arial" w:cs="Arial"/>
          <w:sz w:val="18"/>
          <w:szCs w:val="24"/>
        </w:rPr>
        <w:t>.</w:t>
      </w:r>
    </w:p>
    <w:p w14:paraId="51B39C02" w14:textId="77777777" w:rsidR="00FE1252" w:rsidRPr="008D3089" w:rsidRDefault="00FE1252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18"/>
          <w:szCs w:val="24"/>
        </w:rPr>
      </w:pPr>
    </w:p>
    <w:p w14:paraId="7274EC57" w14:textId="77777777" w:rsidR="008D3089" w:rsidRDefault="008D3089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0A9BA9DD" w14:textId="77777777" w:rsidR="00776B40" w:rsidRDefault="00776B4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ENVISAGÉE NON DÉSIGNÉE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776B40" w14:paraId="09BAC8CC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0D03843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NATURE DES  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F0B25ED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776B40" w14:paraId="75A45ADC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DB5E976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6CA4C47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39DD15A9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194D460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</w:tr>
    </w:tbl>
    <w:p w14:paraId="3D3EB105" w14:textId="77777777" w:rsidR="00776B40" w:rsidRDefault="00776B4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919D37A" w14:textId="77777777" w:rsidR="00FE1252" w:rsidRDefault="00FE1252" w:rsidP="00FE125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ED2ADCF" w14:textId="77777777" w:rsidR="00776B40" w:rsidRDefault="00776B4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RÉPARTITION PAR COTRAITANTS ET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776B40" w14:paraId="77A6F67C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5362CAC5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1009C8FA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626FD764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776B40" w14:paraId="0269A4E6" w14:textId="77777777"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4AE71C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39104F2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D77A7B5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776B40" w14:paraId="56C2AC90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9E7AC60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CCA7C9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14D8A62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776B40" w14:paraId="6A495B7C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562FDC9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1AEC9F5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9868FD9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776B40" w14:paraId="75DA6575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B479438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40DD899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23B3E86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776B40" w14:paraId="41AC4301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6731DFB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952165B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D30514F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</w:tbl>
    <w:p w14:paraId="08934838" w14:textId="77777777" w:rsidR="00776B40" w:rsidRDefault="00776B4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décomposition du contrat).</w:t>
      </w:r>
    </w:p>
    <w:p w14:paraId="1546516E" w14:textId="77777777" w:rsidR="00776B40" w:rsidRDefault="00776B4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45AEAE92" w14:textId="77777777" w:rsidR="00776B40" w:rsidRDefault="00776B4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776B40" w14:paraId="4EDEAD6F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596BE710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1B8C2A5B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6B419ADB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776B40" w14:paraId="12E73224" w14:textId="77777777"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FB04820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8CBD46F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EA173DF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76B40" w14:paraId="1EA037B7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A7B59EE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935EAE8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481B241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76B40" w14:paraId="06520C6F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38621A1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C4CF2A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84C6881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76B40" w14:paraId="56351CA9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4B3C390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F62187E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15287EC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76B40" w14:paraId="21A46659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E995484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B4C1814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144A615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3AF71B54" w14:textId="77777777" w:rsidR="00776B40" w:rsidRDefault="00776B4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p w14:paraId="34E04BCB" w14:textId="77777777" w:rsidR="00776B40" w:rsidRDefault="00776B4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BC88244" w14:textId="77777777" w:rsidR="00776B40" w:rsidRDefault="00776B40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AVANCE*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776B40" w14:paraId="572AF640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63A242C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8A920A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2114C64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CAC9277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237B95B5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776B40" w14:paraId="65929725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635E99E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D50093E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27F8E3B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28026E7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396151F9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776B40" w14:paraId="66640E5B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3BD508A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0C79FC4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548EFAF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A1FB902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1E09508E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776B40" w14:paraId="1B79037A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787B0CC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B963FA1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E13BBD5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619CB00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268D72C7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776B40" w14:paraId="1D1CEB1C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C87283B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81F08CB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9A137C7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8E59393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7A5B56C6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776B40" w14:paraId="727851DE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9744A57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D54DC25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B8E710D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293D211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5BEEC7EA" w14:textId="77777777" w:rsidR="00776B40" w:rsidRDefault="00776B4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</w:tbl>
    <w:p w14:paraId="0CE9A724" w14:textId="77777777" w:rsidR="00776B40" w:rsidRDefault="00776B4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 L’absence de réponse vaut acceptation.</w:t>
      </w:r>
    </w:p>
    <w:p w14:paraId="7ABDBC5C" w14:textId="77777777" w:rsidR="00776B40" w:rsidRDefault="00776B40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5BEFFCAC" w14:textId="77777777" w:rsidR="00776B40" w:rsidRDefault="00776B4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0BD3804" w14:textId="77777777" w:rsidR="00776B40" w:rsidRDefault="00776B4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776B40" w14:paraId="3369D0DB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161AA9A7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17EB27FD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776B40" w14:paraId="3E13E499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7D7E2105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6AC5B73F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776B40" w14:paraId="047F1F07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1C358D0A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4D7068BC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C6EE5A9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56D7DC7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76B40" w14:paraId="1D7179C1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1BD5FA08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14:paraId="7AE5B801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59D0F9EB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41109A71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3501B45F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6B40" w14:paraId="5434C069" w14:textId="77777777"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2558A167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06C66DBD" w14:textId="77777777" w:rsidR="00776B40" w:rsidRDefault="00776B4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056CAD3A" w14:textId="77777777" w:rsidR="00776B40" w:rsidRDefault="00776B4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53E3B13" w14:textId="77777777" w:rsidR="008D3089" w:rsidRDefault="008D308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F6D19CD" w14:textId="77777777" w:rsidR="00FE1252" w:rsidRDefault="00FE125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07839568" w14:textId="77777777" w:rsidR="008D3089" w:rsidRDefault="008D308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E0778A4" w14:textId="77777777" w:rsidR="008D3089" w:rsidRDefault="008D308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7"/>
      </w:tblGrid>
      <w:tr w:rsidR="00776B40" w14:paraId="69271FB3" w14:textId="77777777" w:rsidTr="008D3089">
        <w:tc>
          <w:tcPr>
            <w:tcW w:w="9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FAC1ED1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DÉCISION DE L’ACHETEUR - OFFRE RETENUE</w:t>
            </w:r>
          </w:p>
        </w:tc>
      </w:tr>
    </w:tbl>
    <w:p w14:paraId="1CF805D3" w14:textId="77777777" w:rsidR="00776B40" w:rsidRDefault="00776B4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7204236D" w14:textId="77777777" w:rsidR="00776B40" w:rsidRDefault="00776B4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776B40" w14:paraId="6387750B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23CFFA25" w14:textId="77777777" w:rsidR="00776B40" w:rsidRDefault="00776B40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7CBC267E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591DB3CC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776B40" w14:paraId="3985255A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5EA22254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0D0BC99C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18421807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3AA07A6B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6B40" w14:paraId="5CDB3996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43F6B64D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6ABC822F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Accepte les sous-traitants déclarés au contrat</w:t>
            </w:r>
          </w:p>
        </w:tc>
      </w:tr>
      <w:tr w:rsidR="00776B40" w14:paraId="1294311B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613D1AA3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0033D5AE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NOTIFIÉ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5F992E5B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5A2C84B7" w14:textId="77777777" w:rsidR="00776B40" w:rsidRDefault="00776B4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8EC4B40" w14:textId="77777777" w:rsidR="00776B40" w:rsidRDefault="00776B4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1C0FD03C" w14:textId="77777777" w:rsidR="00FE1252" w:rsidRDefault="00FE125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25B45C8C" w14:textId="77777777" w:rsidR="00FE1252" w:rsidRDefault="00FE125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134F3D08" w14:textId="77777777" w:rsidR="00FE1252" w:rsidRDefault="00FE125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61E50B09" w14:textId="77777777" w:rsidR="00FE1252" w:rsidRDefault="00FE125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2AE53BC7" w14:textId="77777777" w:rsidR="00776B40" w:rsidRDefault="00776B4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CESSION OU NANTISSEMENT DE CREANCE</w:t>
      </w:r>
    </w:p>
    <w:tbl>
      <w:tblPr>
        <w:tblW w:w="0" w:type="auto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418"/>
        <w:gridCol w:w="2109"/>
        <w:gridCol w:w="159"/>
        <w:gridCol w:w="1134"/>
        <w:gridCol w:w="2081"/>
      </w:tblGrid>
      <w:tr w:rsidR="00776B40" w14:paraId="0255804F" w14:textId="77777777">
        <w:tc>
          <w:tcPr>
            <w:tcW w:w="5907" w:type="dxa"/>
            <w:gridSpan w:val="4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3732FD29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 montant maximal de la créance que je peux (nous pouvons) présenter en nantissement est de :</w:t>
            </w:r>
          </w:p>
        </w:tc>
        <w:tc>
          <w:tcPr>
            <w:tcW w:w="3374" w:type="dxa"/>
            <w:gridSpan w:val="3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  <w:vAlign w:val="center"/>
          </w:tcPr>
          <w:p w14:paraId="3A26ECC1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€ TTC</w:t>
            </w:r>
          </w:p>
        </w:tc>
      </w:tr>
      <w:tr w:rsidR="00776B40" w14:paraId="1F73B064" w14:textId="77777777">
        <w:tc>
          <w:tcPr>
            <w:tcW w:w="5907" w:type="dxa"/>
            <w:gridSpan w:val="4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25280229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Copie délivrée en exemplaire unique pour être remise à l'établissement de crédit ou au bénéficiaire de la cession ou du nantissement de droit commun :</w:t>
            </w:r>
          </w:p>
        </w:tc>
        <w:tc>
          <w:tcPr>
            <w:tcW w:w="3374" w:type="dxa"/>
            <w:gridSpan w:val="3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0AE79FDD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Signé le </w:t>
            </w:r>
          </w:p>
          <w:p w14:paraId="72EC97E8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</w:t>
            </w:r>
          </w:p>
          <w:p w14:paraId="798C8914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776B40" w14:paraId="7B9A6C43" w14:textId="77777777">
        <w:tc>
          <w:tcPr>
            <w:tcW w:w="9281" w:type="dxa"/>
            <w:gridSpan w:val="7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3442A400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Modifications ultérieures en cas de sous-traitance. La part des prestations que le titulaire n’envisage pas de confier à des sous-traitants est ramenée/portée à :</w:t>
            </w:r>
          </w:p>
        </w:tc>
      </w:tr>
      <w:tr w:rsidR="00776B40" w14:paraId="2A0AC436" w14:textId="77777777">
        <w:tc>
          <w:tcPr>
            <w:tcW w:w="82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6E38457E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7FCED60D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3CF6A47D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5D111B50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7451A5F9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7B594075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76B40" w14:paraId="68EC66C2" w14:textId="77777777">
        <w:tc>
          <w:tcPr>
            <w:tcW w:w="82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7A162142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3E06D26B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26C32D03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28A29346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7FF8AD55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021E8BF8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76B40" w14:paraId="2067C123" w14:textId="77777777">
        <w:tc>
          <w:tcPr>
            <w:tcW w:w="82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502F0D20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38175DA4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73702E52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31AE0683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7C3C99D7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3BE6CD88" w14:textId="77777777" w:rsidR="00776B40" w:rsidRDefault="00776B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47691050" w14:textId="77777777" w:rsidR="00776B40" w:rsidRDefault="00776B40"/>
    <w:sectPr w:rsidR="00776B40">
      <w:headerReference w:type="default" r:id="rId16"/>
      <w:footerReference w:type="default" r:id="rId17"/>
      <w:pgSz w:w="11900" w:h="16820"/>
      <w:pgMar w:top="840" w:right="1300" w:bottom="1400" w:left="1300" w:header="708" w:footer="708" w:gutter="0"/>
      <w:cols w:space="720"/>
      <w:noEndnote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3DE5C64" w16cid:durableId="1838F01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2D19E9" w14:textId="77777777" w:rsidR="00767CDD" w:rsidRDefault="00767CDD">
      <w:pPr>
        <w:spacing w:after="0" w:line="240" w:lineRule="auto"/>
      </w:pPr>
      <w:r>
        <w:separator/>
      </w:r>
    </w:p>
  </w:endnote>
  <w:endnote w:type="continuationSeparator" w:id="0">
    <w:p w14:paraId="4245F88B" w14:textId="77777777" w:rsidR="00767CDD" w:rsidRDefault="00767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776B40" w14:paraId="5149D5E6" w14:textId="77777777" w:rsidTr="000B1AF0">
      <w:trPr>
        <w:trHeight w:val="50"/>
      </w:trPr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5E15C102" w14:textId="00D77CCC" w:rsidR="00776B40" w:rsidRDefault="00776B40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</w:t>
          </w:r>
          <w:r w:rsidRPr="000B1AF0">
            <w:rPr>
              <w:rFonts w:ascii="Arial" w:hAnsi="Arial" w:cs="Arial"/>
              <w:color w:val="5A5A5A"/>
              <w:sz w:val="16"/>
              <w:szCs w:val="16"/>
            </w:rPr>
            <w:t>°</w:t>
          </w:r>
          <w:r w:rsidR="000B1AF0" w:rsidRPr="000B1AF0">
            <w:rPr>
              <w:rFonts w:ascii="Arial" w:hAnsi="Arial" w:cs="Arial"/>
              <w:color w:val="5A5A5A"/>
              <w:sz w:val="16"/>
              <w:szCs w:val="16"/>
            </w:rPr>
            <w:t>202501210953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039A4B5D" w14:textId="50AC495D" w:rsidR="00776B40" w:rsidRDefault="00776B40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 w:rsidR="00D6396F">
            <w:rPr>
              <w:rFonts w:ascii="Arial" w:hAnsi="Arial" w:cs="Arial"/>
              <w:noProof/>
              <w:color w:val="FFFFFF"/>
              <w:sz w:val="16"/>
              <w:szCs w:val="16"/>
            </w:rPr>
            <w:t>5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189FAB5A" w14:textId="77777777" w:rsidR="00776B40" w:rsidRDefault="00776B40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520CA3" w14:textId="77777777" w:rsidR="00767CDD" w:rsidRDefault="00767CDD">
      <w:pPr>
        <w:spacing w:after="0" w:line="240" w:lineRule="auto"/>
      </w:pPr>
      <w:r>
        <w:separator/>
      </w:r>
    </w:p>
  </w:footnote>
  <w:footnote w:type="continuationSeparator" w:id="0">
    <w:p w14:paraId="1A46F403" w14:textId="77777777" w:rsidR="00767CDD" w:rsidRDefault="00767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45FFC5" w14:textId="77777777" w:rsidR="00776B40" w:rsidRDefault="00776B40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62E0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6C66612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E18"/>
    <w:rsid w:val="00004725"/>
    <w:rsid w:val="00092E44"/>
    <w:rsid w:val="000B1AF0"/>
    <w:rsid w:val="000C2A55"/>
    <w:rsid w:val="000C384F"/>
    <w:rsid w:val="000C3AE8"/>
    <w:rsid w:val="00137E18"/>
    <w:rsid w:val="00150A62"/>
    <w:rsid w:val="00293FAB"/>
    <w:rsid w:val="003200CC"/>
    <w:rsid w:val="00382817"/>
    <w:rsid w:val="00495385"/>
    <w:rsid w:val="00534158"/>
    <w:rsid w:val="006567C1"/>
    <w:rsid w:val="00682B80"/>
    <w:rsid w:val="0069688B"/>
    <w:rsid w:val="00767CDD"/>
    <w:rsid w:val="00776B40"/>
    <w:rsid w:val="007E673C"/>
    <w:rsid w:val="008D3089"/>
    <w:rsid w:val="00921761"/>
    <w:rsid w:val="00921D96"/>
    <w:rsid w:val="00BA6C0C"/>
    <w:rsid w:val="00BC3FD0"/>
    <w:rsid w:val="00D6396F"/>
    <w:rsid w:val="00DB572A"/>
    <w:rsid w:val="00E03059"/>
    <w:rsid w:val="00E23AB8"/>
    <w:rsid w:val="00EA715B"/>
    <w:rsid w:val="00FA5BA3"/>
    <w:rsid w:val="00FB4A7C"/>
    <w:rsid w:val="00FE1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38C8179"/>
  <w14:defaultImageDpi w14:val="0"/>
  <w15:docId w15:val="{57C381E4-A7B5-4821-A06F-C1ABE6981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004725"/>
    <w:rPr>
      <w:rFonts w:cs="Times New Roman"/>
      <w:color w:val="0563C1" w:themeColor="hyperlink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921D96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21D96"/>
  </w:style>
  <w:style w:type="paragraph" w:styleId="En-tte">
    <w:name w:val="header"/>
    <w:basedOn w:val="Normal"/>
    <w:link w:val="En-tteCar"/>
    <w:uiPriority w:val="99"/>
    <w:unhideWhenUsed/>
    <w:rsid w:val="00BC3F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C3FD0"/>
  </w:style>
  <w:style w:type="character" w:styleId="Marquedecommentaire">
    <w:name w:val="annotation reference"/>
    <w:basedOn w:val="Policepardfaut"/>
    <w:uiPriority w:val="99"/>
    <w:semiHidden/>
    <w:unhideWhenUsed/>
    <w:rsid w:val="00092E4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92E4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92E4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92E4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92E4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92E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92E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3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83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51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86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69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78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univ-tours.fr" TargetMode="Externa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commande-publique@univ-tour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980b2c76-4eb4-4926-991a-bb246786b55e">
      <Terms xmlns="http://schemas.microsoft.com/office/infopath/2007/PartnerControls"/>
    </TaxKeywordTaxHTField>
    <DocumentRevisionCode xmlns="8043c280-e672-43f5-886c-af9cae53c7c4">P01.01</DocumentRevisionCode>
    <LikesCount xmlns="http://schemas.microsoft.com/sharepoint/v3" xsi:nil="true"/>
    <MMSourceID xmlns="980b2c76-4eb4-4926-991a-bb246786b55e" xsi:nil="true"/>
    <MM_CheckApproveVersion xmlns="8043c280-e672-43f5-886c-af9cae53c7c4" xsi:nil="true"/>
    <SentBy xmlns="980b2c76-4eb4-4926-991a-bb246786b55e" xsi:nil="true"/>
    <Ratings xmlns="http://schemas.microsoft.com/sharepoint/v3" xsi:nil="true"/>
    <LastDateSharedToProjectMemory xmlns="980b2c76-4eb4-4926-991a-bb246786b55e" xsi:nil="true"/>
    <LikedBy xmlns="http://schemas.microsoft.com/sharepoint/v3">
      <UserInfo>
        <DisplayName/>
        <AccountId xsi:nil="true"/>
        <AccountType/>
      </UserInfo>
    </LikedBy>
    <MM_CheckApproveStatus xmlns="8043c280-e672-43f5-886c-af9cae53c7c4" xsi:nil="true"/>
    <DateReceived xmlns="980b2c76-4eb4-4926-991a-bb246786b55e" xsi:nil="true"/>
    <DocumentDescription xmlns="8043c280-e672-43f5-886c-af9cae53c7c4" xsi:nil="true"/>
    <LastVersionSharedToProjectMemory xmlns="980b2c76-4eb4-4926-991a-bb246786b55e" xsi:nil="true"/>
    <TaxCatchAll xmlns="980b2c76-4eb4-4926-991a-bb246786b55e" xsi:nil="true"/>
    <RatedBy xmlns="http://schemas.microsoft.com/sharepoint/v3">
      <UserInfo>
        <DisplayName/>
        <AccountId xsi:nil="true"/>
        <AccountType/>
      </UserInfo>
    </RatedBy>
    <DocumentStatusCode xmlns="8043c280-e672-43f5-886c-af9cae53c7c4">S0 - Work in Progress</DocumentStatusCode>
    <_dlc_DocId xmlns="980b2c76-4eb4-4926-991a-bb246786b55e">222100325-1518943142-76</_dlc_DocId>
    <_dlc_DocIdUrl xmlns="980b2c76-4eb4-4926-991a-bb246786b55e">
      <Url>https://mottmac.sharepoint.com/teams/pj-h8189/_layouts/15/DocIdRedir.aspx?ID=222100325-1518943142-76</Url>
      <Description>222100325-1518943142-76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ct Document" ma:contentTypeID="0x0101007BD61AFCC8A643B8924AB3F7EE18260102004444D18909C9FD4AB4006D5247530606" ma:contentTypeVersion="5" ma:contentTypeDescription="Base content type for project documents" ma:contentTypeScope="" ma:versionID="81269f8cf45be7b3215705edc3a844f2">
  <xsd:schema xmlns:xsd="http://www.w3.org/2001/XMLSchema" xmlns:xs="http://www.w3.org/2001/XMLSchema" xmlns:p="http://schemas.microsoft.com/office/2006/metadata/properties" xmlns:ns1="http://schemas.microsoft.com/sharepoint/v3" xmlns:ns2="980b2c76-4eb4-4926-991a-bb246786b55e" xmlns:ns3="8043c280-e672-43f5-886c-af9cae53c7c4" targetNamespace="http://schemas.microsoft.com/office/2006/metadata/properties" ma:root="true" ma:fieldsID="8bb7ae78103b39e8d3d6ecc8d6a66e3f" ns1:_="" ns2:_="" ns3:_="">
    <xsd:import namespace="http://schemas.microsoft.com/sharepoint/v3"/>
    <xsd:import namespace="980b2c76-4eb4-4926-991a-bb246786b55e"/>
    <xsd:import namespace="8043c280-e672-43f5-886c-af9cae53c7c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TaxCatchAll" minOccurs="0"/>
                <xsd:element ref="ns2:TaxCatchAllLabel" minOccurs="0"/>
                <xsd:element ref="ns2:TaxKeywordTaxHTField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2:LastDateSharedToProjectMemory" minOccurs="0"/>
                <xsd:element ref="ns2:LastVersionSharedToProjectMemory" minOccurs="0"/>
                <xsd:element ref="ns2:MMSourceID" minOccurs="0"/>
                <xsd:element ref="ns3:DocumentDescription" minOccurs="0"/>
                <xsd:element ref="ns3:DocumentStatusCode" minOccurs="0"/>
                <xsd:element ref="ns3:DocumentRevisionCode" minOccurs="0"/>
                <xsd:element ref="ns3:MM_CheckApproveStatus" minOccurs="0"/>
                <xsd:element ref="ns3:MM_CheckApproveVersion" minOccurs="0"/>
                <xsd:element ref="ns2:DateReceived" minOccurs="0"/>
                <xsd:element ref="ns2:Sent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15" nillable="true" ma:displayName="Rating (0-5)" ma:decimals="2" ma:description="Average value of all the ratings that have been submitted" ma:internalName="AverageRating" ma:readOnly="true">
      <xsd:simpleType>
        <xsd:restriction base="dms:Number"/>
      </xsd:simpleType>
    </xsd:element>
    <xsd:element name="RatingCount" ma:index="16" nillable="true" ma:displayName="Number of Ratings" ma:decimals="0" ma:description="Number of ratings submitted" ma:internalName="RatingCount" ma:readOnly="true">
      <xsd:simpleType>
        <xsd:restriction base="dms:Number"/>
      </xsd:simpleType>
    </xsd:element>
    <xsd:element name="RatedBy" ma:index="17" nillable="true" ma:displayName="Rated By" ma:description="Users rated the item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8" nillable="true" ma:displayName="User ratings" ma:description="User ratings for the item" ma:hidden="true" ma:internalName="Ratings">
      <xsd:simpleType>
        <xsd:restriction base="dms:Note"/>
      </xsd:simpleType>
    </xsd:element>
    <xsd:element name="LikesCount" ma:index="19" nillable="true" ma:displayName="Number of Likes" ma:internalName="LikesCount">
      <xsd:simpleType>
        <xsd:restriction base="dms:Unknown"/>
      </xsd:simpleType>
    </xsd:element>
    <xsd:element name="LikedBy" ma:index="20" nillable="true" ma:displayName="Liked By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b2c76-4eb4-4926-991a-bb246786b55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1" nillable="true" ma:displayName="Taxonomy Catch All Column" ma:hidden="true" ma:list="{f142f3c8-495d-41dd-acf3-7137715428bc}" ma:internalName="TaxCatchAll" ma:showField="CatchAllData" ma:web="ebd2b2ae-364b-446d-b9f5-c79ce2b919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f142f3c8-495d-41dd-acf3-7137715428bc}" ma:internalName="TaxCatchAllLabel" ma:readOnly="true" ma:showField="CatchAllDataLabel" ma:web="ebd2b2ae-364b-446d-b9f5-c79ce2b919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3" nillable="true" ma:taxonomy="true" ma:internalName="TaxKeywordTaxHTField" ma:taxonomyFieldName="TaxKeyword" ma:displayName="Enterprise Keywords" ma:fieldId="{23f27201-bee3-471e-b2e7-b64fd8b7ca38}" ma:taxonomyMulti="true" ma:sspId="3bee4c5c-8f43-4f7f-9637-07f983ecca3d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LastDateSharedToProjectMemory" ma:index="21" nillable="true" ma:displayName="Last Shared To Project Memory" ma:format="DateTime" ma:internalName="LastDateSharedToProjectMemory" ma:readOnly="false">
      <xsd:simpleType>
        <xsd:restriction base="dms:DateTime"/>
      </xsd:simpleType>
    </xsd:element>
    <xsd:element name="LastVersionSharedToProjectMemory" ma:index="22" nillable="true" ma:displayName="Last Version Shared To Project Memory" ma:internalName="LastVersionSharedToProjectMemory" ma:readOnly="false">
      <xsd:simpleType>
        <xsd:restriction base="dms:Text">
          <xsd:maxLength value="255"/>
        </xsd:restriction>
      </xsd:simpleType>
    </xsd:element>
    <xsd:element name="MMSourceID" ma:index="23" nillable="true" ma:displayName="MM Source ID" ma:description="Used for source searches" ma:internalName="MMSourceID" ma:readOnly="false">
      <xsd:simpleType>
        <xsd:restriction base="dms:Text">
          <xsd:maxLength value="255"/>
        </xsd:restriction>
      </xsd:simpleType>
    </xsd:element>
    <xsd:element name="DateReceived" ma:index="29" nillable="true" ma:displayName="Date Received" ma:internalName="DateReceived">
      <xsd:simpleType>
        <xsd:restriction base="dms:DateTime"/>
      </xsd:simpleType>
    </xsd:element>
    <xsd:element name="SentBy" ma:index="30" nillable="true" ma:displayName="Sent By" ma:internalName="SentB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43c280-e672-43f5-886c-af9cae53c7c4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24" nillable="true" ma:displayName="Document Description" ma:internalName="DocumentDescription">
      <xsd:simpleType>
        <xsd:restriction base="dms:Note">
          <xsd:maxLength value="255"/>
        </xsd:restriction>
      </xsd:simpleType>
    </xsd:element>
    <xsd:element name="DocumentStatusCode" ma:index="25" nillable="true" ma:displayName="Status Code" ma:default="S0 - Work in Progress" ma:internalName="DocumentStatusCode">
      <xsd:simpleType>
        <xsd:restriction base="dms:Text">
          <xsd:maxLength value="255"/>
        </xsd:restriction>
      </xsd:simpleType>
    </xsd:element>
    <xsd:element name="DocumentRevisionCode" ma:index="26" nillable="true" ma:displayName="Revision" ma:default="P01.01" ma:internalName="DocumentRevisionCode">
      <xsd:simpleType>
        <xsd:restriction base="dms:Text">
          <xsd:maxLength value="255"/>
        </xsd:restriction>
      </xsd:simpleType>
    </xsd:element>
    <xsd:element name="MM_CheckApproveStatus" ma:index="27" nillable="true" ma:displayName="Check &amp; approve" ma:description="Document Action Check &amp; Approve status" ma:internalName="MM_CheckApproveStatus">
      <xsd:simpleType>
        <xsd:restriction base="dms:Text">
          <xsd:maxLength value="255"/>
        </xsd:restriction>
      </xsd:simpleType>
    </xsd:element>
    <xsd:element name="MM_CheckApproveVersion" ma:index="28" nillable="true" ma:displayName="Check &amp; approve version" ma:description="Document Action Check &amp; Approve version" ma:internalName="MM_CheckApproveVers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3bee4c5c-8f43-4f7f-9637-07f983ecca3d" ContentTypeId="0x0101007BD61AFCC8A643B8924AB3F7EE18260102" PreviousValue="false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38BBE-BB64-4E9C-ADE1-4D1A36497AA5}">
  <ds:schemaRefs>
    <ds:schemaRef ds:uri="http://schemas.microsoft.com/office/2006/metadata/properties"/>
    <ds:schemaRef ds:uri="http://schemas.microsoft.com/office/infopath/2007/PartnerControls"/>
    <ds:schemaRef ds:uri="980b2c76-4eb4-4926-991a-bb246786b55e"/>
    <ds:schemaRef ds:uri="8043c280-e672-43f5-886c-af9cae53c7c4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992F217F-4E9E-4B81-A240-F172C05BE1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80b2c76-4eb4-4926-991a-bb246786b55e"/>
    <ds:schemaRef ds:uri="8043c280-e672-43f5-886c-af9cae53c7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EB77C2-A235-4D4B-9EA0-4D0CBB28A34E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0F5A9459-659E-463C-AA56-F9786412863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32C3260C-6FE2-4055-94A9-E9AA477C9A8C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EF927134-702E-4719-B6F3-7A968EF2E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881</Words>
  <Characters>5078</Characters>
  <Application>Microsoft Office Word</Application>
  <DocSecurity>0</DocSecurity>
  <Lines>42</Lines>
  <Paragraphs>11</Paragraphs>
  <ScaleCrop>false</ScaleCrop>
  <Company/>
  <LinksUpToDate>false</LinksUpToDate>
  <CharactersWithSpaces>5948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Laurent Barranger</dc:creator>
  <cp:keywords/>
  <dc:description>Generated by Oracle BI Publisher 10.1.3.4.2</dc:description>
  <cp:lastModifiedBy>Laurent Barranger</cp:lastModifiedBy>
  <cp:revision>5</cp:revision>
  <dcterms:created xsi:type="dcterms:W3CDTF">2025-01-27T17:17:00Z</dcterms:created>
  <dcterms:modified xsi:type="dcterms:W3CDTF">2025-01-30T13:51:00Z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9efa9f-42fe-4312-9503-c89a219c0830_Enabled">
    <vt:lpwstr>true</vt:lpwstr>
  </property>
  <property fmtid="{D5CDD505-2E9C-101B-9397-08002B2CF9AE}" pid="3" name="MSIP_Label_f49efa9f-42fe-4312-9503-c89a219c0830_SetDate">
    <vt:lpwstr>2025-01-15T22:40:22Z</vt:lpwstr>
  </property>
  <property fmtid="{D5CDD505-2E9C-101B-9397-08002B2CF9AE}" pid="4" name="MSIP_Label_f49efa9f-42fe-4312-9503-c89a219c0830_Method">
    <vt:lpwstr>Standard</vt:lpwstr>
  </property>
  <property fmtid="{D5CDD505-2E9C-101B-9397-08002B2CF9AE}" pid="5" name="MSIP_Label_f49efa9f-42fe-4312-9503-c89a219c0830_Name">
    <vt:lpwstr>MM RESTRICTED</vt:lpwstr>
  </property>
  <property fmtid="{D5CDD505-2E9C-101B-9397-08002B2CF9AE}" pid="6" name="MSIP_Label_f49efa9f-42fe-4312-9503-c89a219c0830_SiteId">
    <vt:lpwstr>a2bed0c4-5957-4f73-b0c2-a811407590fb</vt:lpwstr>
  </property>
  <property fmtid="{D5CDD505-2E9C-101B-9397-08002B2CF9AE}" pid="7" name="MSIP_Label_f49efa9f-42fe-4312-9503-c89a219c0830_ActionId">
    <vt:lpwstr>1d46f3d2-5184-4905-b21b-68c923b79256</vt:lpwstr>
  </property>
  <property fmtid="{D5CDD505-2E9C-101B-9397-08002B2CF9AE}" pid="8" name="MSIP_Label_f49efa9f-42fe-4312-9503-c89a219c0830_ContentBits">
    <vt:lpwstr>2</vt:lpwstr>
  </property>
  <property fmtid="{D5CDD505-2E9C-101B-9397-08002B2CF9AE}" pid="9" name="ContentTypeId">
    <vt:lpwstr>0x0101007BD61AFCC8A643B8924AB3F7EE18260102004444D18909C9FD4AB4006D5247530606</vt:lpwstr>
  </property>
  <property fmtid="{D5CDD505-2E9C-101B-9397-08002B2CF9AE}" pid="10" name="TaxKeyword">
    <vt:lpwstr/>
  </property>
  <property fmtid="{D5CDD505-2E9C-101B-9397-08002B2CF9AE}" pid="11" name="_dlc_DocIdItemGuid">
    <vt:lpwstr>107c6bf2-831f-4f5a-bee1-c5809add5a56</vt:lpwstr>
  </property>
  <property fmtid="{D5CDD505-2E9C-101B-9397-08002B2CF9AE}" pid="12" name="DocumentIntegrity">
    <vt:lpwstr>native</vt:lpwstr>
  </property>
  <property fmtid="{D5CDD505-2E9C-101B-9397-08002B2CF9AE}" pid="13" name="SavedOnce">
    <vt:lpwstr>true</vt:lpwstr>
  </property>
</Properties>
</file>