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0358BFCF"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2C1B65">
        <w:rPr>
          <w:rStyle w:val="st1"/>
          <w:rFonts w:cstheme="minorHAnsi"/>
          <w:b/>
          <w:bCs/>
          <w:color w:val="1F497D" w:themeColor="text2"/>
          <w:sz w:val="28"/>
          <w:szCs w:val="28"/>
        </w:rPr>
        <w:t xml:space="preserve">25A0042 </w:t>
      </w:r>
      <w:bookmarkStart w:id="0" w:name="_GoBack"/>
      <w:bookmarkEnd w:id="0"/>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4814CF16" w:rsidR="000303DD" w:rsidRPr="00E23109" w:rsidRDefault="000303DD"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r w:rsidRPr="00E23109">
        <w:rPr>
          <w:rStyle w:val="st1"/>
          <w:rFonts w:asciiTheme="minorHAnsi" w:eastAsiaTheme="minorHAnsi" w:hAnsiTheme="minorHAnsi" w:cstheme="minorHAnsi"/>
          <w:b/>
          <w:bCs/>
          <w:i w:val="0"/>
          <w:iCs w:val="0"/>
          <w:color w:val="545454"/>
          <w:sz w:val="28"/>
          <w:szCs w:val="28"/>
          <w:highlight w:val="cyan"/>
          <w:u w:val="single"/>
          <w:lang w:eastAsia="en-US"/>
        </w:rPr>
        <w:t>1/Le détachement de salariés</w:t>
      </w:r>
      <w:r w:rsidR="00F80496" w:rsidRPr="00F80496">
        <w:rPr>
          <w:rFonts w:ascii="Arial" w:hAnsi="Arial" w:cs="Arial"/>
          <w:highlight w:val="cyan"/>
        </w:rPr>
        <w:t xml:space="preserve"> </w:t>
      </w:r>
      <w:r w:rsidR="00F80496">
        <w:rPr>
          <w:rFonts w:ascii="Arial" w:hAnsi="Arial" w:cs="Arial"/>
          <w:highlight w:val="cyan"/>
        </w:rPr>
        <w:t>(</w:t>
      </w:r>
      <w:r w:rsidR="00F80496" w:rsidRPr="004A2BC5">
        <w:rPr>
          <w:rFonts w:ascii="Arial" w:hAnsi="Arial" w:cs="Arial"/>
          <w:highlight w:val="cyan"/>
        </w:rPr>
        <w:t xml:space="preserve">POUR </w:t>
      </w:r>
      <w:r w:rsidR="00F80496" w:rsidRPr="004A2BC5">
        <w:rPr>
          <w:rFonts w:ascii="Arial" w:hAnsi="Arial" w:cs="Arial"/>
          <w:szCs w:val="24"/>
          <w:highlight w:val="cyan"/>
        </w:rPr>
        <w:t xml:space="preserve">  MARCHE </w:t>
      </w:r>
      <w:r w:rsidR="00F80496">
        <w:rPr>
          <w:rFonts w:ascii="Arial" w:hAnsi="Arial" w:cs="Arial"/>
          <w:szCs w:val="24"/>
          <w:highlight w:val="cyan"/>
        </w:rPr>
        <w:t xml:space="preserve">DE </w:t>
      </w:r>
      <w:r w:rsidR="00F80496" w:rsidRPr="004A2BC5">
        <w:rPr>
          <w:rFonts w:ascii="Arial" w:hAnsi="Arial" w:cs="Arial"/>
          <w:szCs w:val="24"/>
          <w:highlight w:val="cyan"/>
        </w:rPr>
        <w:t xml:space="preserve">TRAVAUX, FOURNITURES AVEC POSE  ET SERVICES </w:t>
      </w:r>
      <w:r w:rsidR="00F80496">
        <w:rPr>
          <w:rFonts w:ascii="Arial" w:hAnsi="Arial" w:cs="Arial"/>
          <w:szCs w:val="24"/>
          <w:highlight w:val="cyan"/>
        </w:rPr>
        <w:t xml:space="preserve">- </w:t>
      </w:r>
      <w:r w:rsidR="00F80496" w:rsidRPr="004A2BC5">
        <w:rPr>
          <w:rFonts w:ascii="Arial" w:hAnsi="Arial" w:cs="Arial"/>
          <w:highlight w:val="cyan"/>
        </w:rPr>
        <w:t>A L’EXCEPTION DES MARCHES DE FOURNITURES</w:t>
      </w:r>
      <w:r w:rsidR="00F80496">
        <w:rPr>
          <w:rFonts w:ascii="Arial" w:hAnsi="Arial" w:cs="Arial"/>
          <w:highlight w:val="cyan"/>
        </w:rPr>
        <w:t>)</w:t>
      </w:r>
    </w:p>
    <w:p w14:paraId="037AD846" w14:textId="77777777" w:rsidR="00A066FB" w:rsidRPr="00E23109" w:rsidRDefault="00A066FB"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p>
    <w:p w14:paraId="7A486B33" w14:textId="77777777" w:rsidR="00A066FB" w:rsidRPr="00494C35" w:rsidRDefault="00ED6574" w:rsidP="00A066FB">
      <w:pPr>
        <w:rPr>
          <w:rFonts w:ascii="Arial" w:hAnsi="Arial" w:cs="Arial"/>
          <w:highlight w:val="cyan"/>
        </w:rPr>
      </w:pPr>
      <w:r w:rsidRPr="00E23109">
        <w:rPr>
          <w:rFonts w:ascii="Arial" w:hAnsi="Arial" w:cs="Arial"/>
          <w:szCs w:val="24"/>
          <w:highlight w:val="cyan"/>
        </w:rPr>
        <w:fldChar w:fldCharType="begin">
          <w:ffData>
            <w:name w:val="CaseACocher5"/>
            <w:enabled/>
            <w:calcOnExit w:val="0"/>
            <w:checkBox>
              <w:sizeAuto/>
              <w:default w:val="0"/>
            </w:checkBox>
          </w:ffData>
        </w:fldChar>
      </w:r>
      <w:r w:rsidRPr="00E23109">
        <w:rPr>
          <w:rFonts w:ascii="Arial" w:hAnsi="Arial" w:cs="Arial"/>
          <w:szCs w:val="24"/>
          <w:highlight w:val="cyan"/>
        </w:rPr>
        <w:instrText xml:space="preserve"> FORMCHECKBOX </w:instrText>
      </w:r>
      <w:r w:rsidR="002C1B65">
        <w:rPr>
          <w:rFonts w:ascii="Arial" w:hAnsi="Arial" w:cs="Arial"/>
          <w:szCs w:val="24"/>
          <w:highlight w:val="cyan"/>
        </w:rPr>
      </w:r>
      <w:r w:rsidR="002C1B65">
        <w:rPr>
          <w:rFonts w:ascii="Arial" w:hAnsi="Arial" w:cs="Arial"/>
          <w:szCs w:val="24"/>
          <w:highlight w:val="cyan"/>
        </w:rPr>
        <w:fldChar w:fldCharType="separate"/>
      </w:r>
      <w:r w:rsidRPr="00E23109">
        <w:rPr>
          <w:rFonts w:ascii="Arial" w:hAnsi="Arial" w:cs="Arial"/>
          <w:szCs w:val="24"/>
          <w:highlight w:val="cyan"/>
        </w:rPr>
        <w:fldChar w:fldCharType="end"/>
      </w:r>
      <w:r w:rsidR="00A066FB" w:rsidRPr="00E23109">
        <w:rPr>
          <w:rFonts w:ascii="Arial" w:hAnsi="Arial" w:cs="Arial"/>
          <w:szCs w:val="24"/>
          <w:highlight w:val="cyan"/>
        </w:rPr>
        <w:t xml:space="preserve"> </w:t>
      </w:r>
      <w:r w:rsidR="00494C35">
        <w:rPr>
          <w:rFonts w:ascii="Arial" w:hAnsi="Arial" w:cs="Arial"/>
          <w:szCs w:val="24"/>
          <w:highlight w:val="cyan"/>
        </w:rPr>
        <w:t>Les pièces conformes</w:t>
      </w:r>
      <w:r w:rsidR="00A066FB" w:rsidRPr="00E23109">
        <w:rPr>
          <w:rFonts w:ascii="Arial" w:hAnsi="Arial" w:cs="Arial"/>
          <w:szCs w:val="24"/>
          <w:highlight w:val="cyan"/>
        </w:rPr>
        <w:t xml:space="preserve"> à </w:t>
      </w:r>
      <w:r w:rsidR="00A066FB" w:rsidRPr="00494C35">
        <w:rPr>
          <w:rFonts w:ascii="Arial" w:hAnsi="Arial" w:cs="Arial"/>
          <w:highlight w:val="cyan"/>
        </w:rPr>
        <w:t>l’Article R1263-12</w:t>
      </w:r>
      <w:r w:rsidR="006F6FA7" w:rsidRPr="00494C35">
        <w:rPr>
          <w:rFonts w:ascii="Arial" w:hAnsi="Arial" w:cs="Arial"/>
          <w:highlight w:val="cyan"/>
        </w:rPr>
        <w:t xml:space="preserve"> du code du travail </w:t>
      </w:r>
    </w:p>
    <w:p w14:paraId="7EC8D495"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a) L'accusé de réception de la déclaration de détachement effectuée sur le télé-service " SIPSI " du ministère chargé du travail, conformément aux articles R. 1263-5 et R. 1263-7 ;</w:t>
      </w:r>
    </w:p>
    <w:p w14:paraId="7990534F"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2C1B65">
        <w:rPr>
          <w:rFonts w:ascii="Arial" w:hAnsi="Arial" w:cs="Arial"/>
          <w:szCs w:val="24"/>
        </w:rPr>
      </w:r>
      <w:r w:rsidR="002C1B65">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w:t>
      </w:r>
      <w:r w:rsidR="000D267F" w:rsidRPr="00822D4B">
        <w:rPr>
          <w:rFonts w:ascii="Arial" w:hAnsi="Arial" w:cs="Arial"/>
        </w:rPr>
        <w:lastRenderedPageBreak/>
        <w:t xml:space="preserve">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A326CD4" w14:textId="77777777" w:rsidR="00124025" w:rsidRPr="000303DD" w:rsidRDefault="000303DD" w:rsidP="00124025">
      <w:pPr>
        <w:jc w:val="center"/>
        <w:rPr>
          <w:rStyle w:val="st1"/>
          <w:rFonts w:cstheme="minorHAnsi"/>
          <w:b/>
          <w:bCs/>
          <w:color w:val="545454"/>
          <w:sz w:val="28"/>
          <w:szCs w:val="28"/>
          <w:u w:val="single"/>
        </w:rPr>
      </w:pPr>
      <w:r w:rsidRPr="00B74233">
        <w:rPr>
          <w:rStyle w:val="st1"/>
          <w:rFonts w:cstheme="minorHAnsi"/>
          <w:b/>
          <w:bCs/>
          <w:color w:val="545454"/>
          <w:sz w:val="28"/>
          <w:szCs w:val="28"/>
          <w:highlight w:val="cyan"/>
          <w:u w:val="single"/>
        </w:rPr>
        <w:t>D</w:t>
      </w:r>
      <w:r w:rsidR="00124025" w:rsidRPr="00B74233">
        <w:rPr>
          <w:rStyle w:val="st1"/>
          <w:rFonts w:cstheme="minorHAnsi"/>
          <w:b/>
          <w:bCs/>
          <w:color w:val="545454"/>
          <w:sz w:val="28"/>
          <w:szCs w:val="28"/>
          <w:highlight w:val="cyan"/>
          <w:u w:val="single"/>
        </w:rPr>
        <w:t>/POUR LES MARCHES DE TRAVAUX</w:t>
      </w:r>
    </w:p>
    <w:p w14:paraId="2B85DF34" w14:textId="77777777" w:rsidR="00124025" w:rsidRPr="00B74233" w:rsidRDefault="00124025" w:rsidP="00124025">
      <w:pPr>
        <w:rPr>
          <w:rFonts w:ascii="Arial" w:hAnsi="Arial" w:cs="Arial"/>
          <w:color w:val="000000" w:themeColor="text1"/>
          <w:szCs w:val="24"/>
          <w:highlight w:val="cyan"/>
        </w:rPr>
      </w:pPr>
      <w:r w:rsidRPr="00B74233">
        <w:rPr>
          <w:rFonts w:ascii="Arial" w:hAnsi="Arial" w:cs="Arial"/>
          <w:color w:val="000000" w:themeColor="text1"/>
          <w:szCs w:val="24"/>
          <w:highlight w:val="cyan"/>
        </w:rPr>
        <w:t>L’attestation d’assurance de responsabilité décennale.</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C1B65"/>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0389F2CC-8D16-436E-97A0-D824F96C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1202</Words>
  <Characters>6615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16</cp:revision>
  <cp:lastPrinted>2016-09-28T10:33:00Z</cp:lastPrinted>
  <dcterms:created xsi:type="dcterms:W3CDTF">2019-03-20T16:05:00Z</dcterms:created>
  <dcterms:modified xsi:type="dcterms:W3CDTF">2025-01-27T07:53:00Z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