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766890" w:rsidRDefault="00766890" w:rsidP="00766890">
      <w:pPr>
        <w:pStyle w:val="En-tte"/>
        <w:tabs>
          <w:tab w:val="clear" w:pos="4536"/>
          <w:tab w:val="clear" w:pos="9072"/>
        </w:tabs>
        <w:rPr>
          <w:rFonts w:ascii="Arial" w:hAnsi="Arial" w:cs="Arial"/>
        </w:rPr>
      </w:pPr>
    </w:p>
    <w:p w:rsidR="008653B4" w:rsidRPr="00694D54" w:rsidRDefault="008653B4" w:rsidP="008653B4">
      <w:pPr>
        <w:tabs>
          <w:tab w:val="center" w:pos="4536"/>
          <w:tab w:val="right" w:pos="9072"/>
        </w:tabs>
        <w:jc w:val="center"/>
        <w:rPr>
          <w:rFonts w:ascii="Arial" w:hAnsi="Arial" w:cs="Arial"/>
          <w:b/>
        </w:rPr>
      </w:pPr>
      <w:r w:rsidRPr="00694D54">
        <w:rPr>
          <w:rFonts w:ascii="Arial" w:hAnsi="Arial" w:cs="Arial"/>
          <w:b/>
        </w:rPr>
        <w:t>CENTRE HOSPITALIER UNIVERSITAIRE CAEN NORMANDIE</w:t>
      </w:r>
    </w:p>
    <w:p w:rsidR="008653B4" w:rsidRPr="00694D54" w:rsidRDefault="008653B4" w:rsidP="008653B4">
      <w:pPr>
        <w:jc w:val="center"/>
        <w:rPr>
          <w:rFonts w:ascii="Arial" w:hAnsi="Arial" w:cs="Arial"/>
          <w:b/>
          <w:smallCaps/>
        </w:rPr>
      </w:pPr>
      <w:r w:rsidRPr="00694D54">
        <w:rPr>
          <w:rFonts w:ascii="Arial" w:hAnsi="Arial" w:cs="Arial"/>
          <w:b/>
        </w:rPr>
        <w:t xml:space="preserve">Etablissement support du GHT </w:t>
      </w:r>
      <w:r w:rsidRPr="00694D54">
        <w:rPr>
          <w:rFonts w:ascii="Arial" w:hAnsi="Arial" w:cs="Arial"/>
          <w:b/>
          <w:smallCaps/>
        </w:rPr>
        <w:t>Normandie Centre</w:t>
      </w:r>
    </w:p>
    <w:p w:rsidR="008653B4" w:rsidRPr="00694D54" w:rsidRDefault="008653B4" w:rsidP="008653B4">
      <w:pPr>
        <w:jc w:val="center"/>
        <w:rPr>
          <w:rFonts w:ascii="Arial" w:hAnsi="Arial" w:cs="Arial"/>
          <w:b/>
        </w:rPr>
      </w:pP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Cellule marchés publics (DAJ) pour le </w:t>
      </w:r>
      <w:r>
        <w:rPr>
          <w:rFonts w:ascii="Arial" w:hAnsi="Arial" w:cs="Arial"/>
        </w:rPr>
        <w:t>secteur</w:t>
      </w:r>
      <w:r w:rsidRPr="00694D54">
        <w:rPr>
          <w:rFonts w:ascii="Arial" w:hAnsi="Arial" w:cs="Arial"/>
        </w:rPr>
        <w:t xml:space="preserve"> biomédical</w:t>
      </w: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CS 30001</w:t>
      </w: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14033 CAEN CEDEX 9</w:t>
      </w:r>
    </w:p>
    <w:p w:rsidR="00CA6CA9" w:rsidRDefault="00CA6CA9" w:rsidP="00CA6CA9">
      <w:pPr>
        <w:tabs>
          <w:tab w:val="center" w:pos="4536"/>
          <w:tab w:val="right" w:pos="9072"/>
        </w:tabs>
        <w:jc w:val="center"/>
        <w:rPr>
          <w:rFonts w:ascii="Arial" w:hAnsi="Arial" w:cs="Arial"/>
        </w:rPr>
      </w:pPr>
      <w:r w:rsidRPr="00694D54">
        <w:rPr>
          <w:rFonts w:ascii="Arial" w:hAnsi="Arial" w:cs="Arial"/>
        </w:rPr>
        <w:t>SIRET : 261 400 931 00018</w:t>
      </w:r>
    </w:p>
    <w:p w:rsidR="00CA6CA9" w:rsidRPr="00694D54" w:rsidRDefault="00CA6CA9" w:rsidP="00CA6CA9">
      <w:pPr>
        <w:tabs>
          <w:tab w:val="center" w:pos="4536"/>
          <w:tab w:val="right" w:pos="9072"/>
        </w:tabs>
        <w:jc w:val="center"/>
        <w:rPr>
          <w:rFonts w:ascii="Arial" w:hAnsi="Arial" w:cs="Arial"/>
          <w:lang w:eastAsia="fr-FR"/>
        </w:rPr>
      </w:pPr>
    </w:p>
    <w:p w:rsidR="00CA6CA9"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Tél. : 02.31.06.47.80 </w:t>
      </w:r>
    </w:p>
    <w:p w:rsidR="008653B4" w:rsidRPr="00694D54" w:rsidRDefault="00CA6CA9" w:rsidP="00CA6CA9">
      <w:pPr>
        <w:tabs>
          <w:tab w:val="center" w:pos="4536"/>
          <w:tab w:val="right" w:pos="9072"/>
        </w:tabs>
        <w:jc w:val="center"/>
        <w:rPr>
          <w:rFonts w:ascii="Arial" w:hAnsi="Arial" w:cs="Arial"/>
        </w:rPr>
      </w:pPr>
      <w:r w:rsidRPr="00694D54">
        <w:rPr>
          <w:rFonts w:ascii="Arial" w:hAnsi="Arial" w:cs="Arial"/>
        </w:rPr>
        <w:t xml:space="preserve">Courriel : </w:t>
      </w:r>
      <w:hyperlink r:id="rId10" w:history="1">
        <w:r w:rsidRPr="00694D54">
          <w:rPr>
            <w:rFonts w:ascii="Arial" w:hAnsi="Arial" w:cs="Arial"/>
            <w:color w:val="0000FF"/>
            <w:u w:val="single"/>
          </w:rPr>
          <w:t>fontaine-ca@chu-caen.fr</w:t>
        </w:r>
      </w:hyperlink>
    </w:p>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05531B" w:rsidRDefault="0005531B" w:rsidP="0005531B">
      <w:pPr>
        <w:suppressAutoHyphens w:val="0"/>
        <w:jc w:val="center"/>
        <w:rPr>
          <w:rFonts w:ascii="Arial" w:hAnsi="Arial"/>
          <w:b/>
          <w:iCs/>
          <w:highlight w:val="yellow"/>
          <w:u w:val="dottedHeavy"/>
        </w:rPr>
      </w:pPr>
      <w:bookmarkStart w:id="0" w:name="_Hlk142466608"/>
    </w:p>
    <w:bookmarkEnd w:id="0"/>
    <w:p w:rsidR="002B30B1" w:rsidRDefault="002B30B1" w:rsidP="002B30B1">
      <w:pPr>
        <w:tabs>
          <w:tab w:val="left" w:pos="426"/>
          <w:tab w:val="left" w:pos="851"/>
        </w:tabs>
        <w:jc w:val="both"/>
        <w:rPr>
          <w:rFonts w:ascii="Arial" w:hAnsi="Arial" w:cs="Arial"/>
          <w:i/>
          <w:sz w:val="18"/>
          <w:szCs w:val="18"/>
        </w:rPr>
      </w:pPr>
    </w:p>
    <w:p w:rsidR="002B30B1" w:rsidRDefault="002B30B1" w:rsidP="002B30B1">
      <w:pPr>
        <w:suppressAutoHyphens w:val="0"/>
        <w:jc w:val="center"/>
        <w:rPr>
          <w:rFonts w:ascii="Arial" w:hAnsi="Arial"/>
          <w:b/>
          <w:iCs/>
        </w:rPr>
      </w:pPr>
      <w:bookmarkStart w:id="1" w:name="_Hlk142466526"/>
      <w:bookmarkStart w:id="2" w:name="_Hlk158795020"/>
      <w:r>
        <w:rPr>
          <w:rFonts w:ascii="Arial" w:hAnsi="Arial"/>
          <w:b/>
          <w:iCs/>
          <w:u w:val="dottedHeavy"/>
        </w:rPr>
        <w:t>APPEL D’OFFRES OUVERT</w:t>
      </w:r>
      <w:r w:rsidRPr="008653B4">
        <w:rPr>
          <w:rFonts w:ascii="Arial" w:hAnsi="Arial"/>
          <w:b/>
          <w:iCs/>
          <w:u w:val="dottedHeavy"/>
        </w:rPr>
        <w:t xml:space="preserve"> </w:t>
      </w:r>
      <w:r w:rsidRPr="00BB2638">
        <w:rPr>
          <w:rFonts w:ascii="Arial" w:hAnsi="Arial"/>
          <w:b/>
          <w:iCs/>
          <w:u w:val="dottedHeavy"/>
        </w:rPr>
        <w:t>n°</w:t>
      </w:r>
      <w:r w:rsidRPr="00BB2638">
        <w:rPr>
          <w:rFonts w:ascii="Arial" w:hAnsi="Arial"/>
          <w:b/>
          <w:iCs/>
        </w:rPr>
        <w:t xml:space="preserve"> BIO202</w:t>
      </w:r>
      <w:r>
        <w:rPr>
          <w:rFonts w:ascii="Arial" w:hAnsi="Arial"/>
          <w:b/>
          <w:iCs/>
        </w:rPr>
        <w:t>5</w:t>
      </w:r>
      <w:r w:rsidRPr="00BB2638">
        <w:rPr>
          <w:rFonts w:ascii="Arial" w:hAnsi="Arial"/>
          <w:b/>
          <w:iCs/>
        </w:rPr>
        <w:t>-</w:t>
      </w:r>
      <w:r>
        <w:rPr>
          <w:rFonts w:ascii="Arial" w:hAnsi="Arial"/>
          <w:b/>
          <w:iCs/>
        </w:rPr>
        <w:t>011</w:t>
      </w:r>
    </w:p>
    <w:p w:rsidR="002B30B1" w:rsidRPr="00BB2638" w:rsidRDefault="002B30B1" w:rsidP="00331495">
      <w:pPr>
        <w:suppressAutoHyphens w:val="0"/>
        <w:jc w:val="center"/>
        <w:rPr>
          <w:rFonts w:ascii="Arial" w:hAnsi="Arial"/>
          <w:b/>
          <w:iCs/>
        </w:rPr>
      </w:pPr>
      <w:bookmarkStart w:id="3" w:name="_GoBack"/>
    </w:p>
    <w:bookmarkEnd w:id="1"/>
    <w:bookmarkEnd w:id="2"/>
    <w:p w:rsidR="002B30B1" w:rsidRPr="00190184" w:rsidRDefault="002B30B1" w:rsidP="00331495">
      <w:pPr>
        <w:tabs>
          <w:tab w:val="left" w:pos="426"/>
          <w:tab w:val="left" w:pos="851"/>
        </w:tabs>
        <w:jc w:val="center"/>
        <w:rPr>
          <w:rFonts w:ascii="Arial" w:hAnsi="Arial"/>
          <w:b/>
          <w:iCs/>
        </w:rPr>
      </w:pPr>
      <w:r w:rsidRPr="00190184">
        <w:rPr>
          <w:rFonts w:ascii="Arial" w:hAnsi="Arial"/>
          <w:b/>
          <w:iCs/>
        </w:rPr>
        <w:t>FOURNITURE DE PRODUITS POUR L’ACTIVITE D’HISTOCOMPATIBILITE</w:t>
      </w:r>
    </w:p>
    <w:p w:rsidR="002B30B1" w:rsidRPr="00190184" w:rsidRDefault="002B30B1" w:rsidP="00331495">
      <w:pPr>
        <w:tabs>
          <w:tab w:val="left" w:pos="426"/>
          <w:tab w:val="left" w:pos="851"/>
        </w:tabs>
        <w:jc w:val="center"/>
        <w:rPr>
          <w:rFonts w:ascii="Arial" w:hAnsi="Arial"/>
          <w:b/>
          <w:iCs/>
        </w:rPr>
      </w:pPr>
      <w:r w:rsidRPr="00190184">
        <w:rPr>
          <w:rFonts w:ascii="Arial" w:hAnsi="Arial"/>
          <w:b/>
          <w:iCs/>
        </w:rPr>
        <w:t>AVEC OU SANS MISE A DISPOSITION D’ANALYSEURS</w:t>
      </w:r>
    </w:p>
    <w:p w:rsidR="009A394A" w:rsidRDefault="002B30B1" w:rsidP="00331495">
      <w:pPr>
        <w:jc w:val="center"/>
        <w:rPr>
          <w:rFonts w:ascii="Arial" w:hAnsi="Arial"/>
          <w:b/>
          <w:iCs/>
        </w:rPr>
      </w:pPr>
      <w:r w:rsidRPr="00190184">
        <w:rPr>
          <w:rFonts w:ascii="Arial" w:hAnsi="Arial"/>
          <w:b/>
          <w:iCs/>
        </w:rPr>
        <w:t>POUR LE CENTRE HOSPITALIER UNIVERSITAIRE CAEN NORMANDIE</w:t>
      </w:r>
    </w:p>
    <w:bookmarkEnd w:id="3"/>
    <w:p w:rsidR="002B30B1" w:rsidRDefault="002B30B1" w:rsidP="002B30B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2B30B1" w:rsidRDefault="002B30B1">
      <w:pPr>
        <w:tabs>
          <w:tab w:val="left" w:pos="864"/>
        </w:tabs>
        <w:jc w:val="both"/>
        <w:rPr>
          <w:rFonts w:ascii="Arial" w:hAnsi="Arial" w:cs="Arial"/>
        </w:rPr>
      </w:pPr>
    </w:p>
    <w:p w:rsidR="002B30B1" w:rsidRPr="00A73CCA" w:rsidRDefault="002B30B1">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lastRenderedPageBreak/>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sidR="002B30B1">
        <w:rPr>
          <w:rFonts w:ascii="Arial" w:hAnsi="Arial" w:cs="Arial"/>
        </w:rPr>
        <w:fldChar w:fldCharType="begin">
          <w:ffData>
            <w:name w:val=""/>
            <w:enabled/>
            <w:calcOnExit w:val="0"/>
            <w:checkBox>
              <w:sizeAuto/>
              <w:default w:val="0"/>
            </w:checkBox>
          </w:ffData>
        </w:fldChar>
      </w:r>
      <w:r w:rsidR="002B30B1">
        <w:rPr>
          <w:rFonts w:ascii="Arial" w:hAnsi="Arial" w:cs="Arial"/>
        </w:rPr>
        <w:instrText xml:space="preserve"> FORMCHECKBOX </w:instrText>
      </w:r>
      <w:r w:rsidR="002B30B1">
        <w:rPr>
          <w:rFonts w:ascii="Arial" w:hAnsi="Arial" w:cs="Arial"/>
        </w:rPr>
      </w:r>
      <w:r w:rsidR="002B30B1">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31495">
        <w:rPr>
          <w:rFonts w:ascii="Arial" w:hAnsi="Arial" w:cs="Arial"/>
        </w:rPr>
      </w:r>
      <w:r w:rsidR="00331495">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3149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2B30B1">
        <w:trPr>
          <w:trHeight w:val="907"/>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2B30B1">
        <w:trPr>
          <w:trHeight w:val="907"/>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2B30B1">
        <w:trPr>
          <w:trHeight w:val="907"/>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B30B1">
        <w:trPr>
          <w:trHeight w:val="907"/>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2B30B1">
        <w:trPr>
          <w:trHeight w:val="907"/>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31B" w:rsidRDefault="0005531B">
      <w:r>
        <w:separator/>
      </w:r>
    </w:p>
  </w:endnote>
  <w:endnote w:type="continuationSeparator" w:id="0">
    <w:p w:rsidR="0005531B" w:rsidRDefault="00055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69070E">
          <w:pPr>
            <w:shd w:val="clear" w:color="auto" w:fill="66CCFF"/>
            <w:snapToGrid w:val="0"/>
            <w:jc w:val="center"/>
            <w:rPr>
              <w:rFonts w:ascii="Arial" w:hAnsi="Arial" w:cs="Arial"/>
              <w:b/>
              <w:bCs/>
            </w:rPr>
          </w:pPr>
          <w:r w:rsidRPr="0005531B">
            <w:rPr>
              <w:rFonts w:ascii="Arial" w:hAnsi="Arial" w:cs="Arial"/>
              <w:b/>
              <w:iCs/>
            </w:rPr>
            <w:t>BIO20</w:t>
          </w:r>
          <w:r w:rsidR="005259DE" w:rsidRPr="0005531B">
            <w:rPr>
              <w:rFonts w:ascii="Arial" w:hAnsi="Arial" w:cs="Arial"/>
              <w:b/>
              <w:iCs/>
            </w:rPr>
            <w:t>2</w:t>
          </w:r>
          <w:r w:rsidR="002B30B1">
            <w:rPr>
              <w:rFonts w:ascii="Arial" w:hAnsi="Arial" w:cs="Arial"/>
              <w:b/>
              <w:iCs/>
            </w:rPr>
            <w:t>5</w:t>
          </w:r>
          <w:r w:rsidRPr="0005531B">
            <w:rPr>
              <w:rFonts w:ascii="Arial" w:hAnsi="Arial" w:cs="Arial"/>
              <w:b/>
              <w:iCs/>
            </w:rPr>
            <w:t>-</w:t>
          </w:r>
          <w:r w:rsidR="0069070E">
            <w:rPr>
              <w:rFonts w:ascii="Arial" w:hAnsi="Arial" w:cs="Arial"/>
              <w:b/>
              <w:iCs/>
            </w:rPr>
            <w:t>0</w:t>
          </w:r>
          <w:r w:rsidR="002B30B1">
            <w:rPr>
              <w:rFonts w:ascii="Arial" w:hAnsi="Arial" w:cs="Arial"/>
              <w:b/>
              <w:iCs/>
            </w:rPr>
            <w:t>11</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7567">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2E6051">
          <w:pPr>
            <w:shd w:val="clear" w:color="auto" w:fill="66CCFF"/>
            <w:snapToGrid w:val="0"/>
            <w:jc w:val="center"/>
            <w:rPr>
              <w:rFonts w:ascii="Arial" w:hAnsi="Arial" w:cs="Arial"/>
              <w:sz w:val="16"/>
              <w:szCs w:val="16"/>
            </w:rPr>
          </w:pPr>
          <w:r>
            <w:rPr>
              <w:rStyle w:val="Numrodepage"/>
              <w:rFonts w:cs="Arial"/>
              <w:b/>
            </w:rPr>
            <w:t>6</w:t>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31B" w:rsidRDefault="0005531B">
      <w:r>
        <w:separator/>
      </w:r>
    </w:p>
  </w:footnote>
  <w:footnote w:type="continuationSeparator" w:id="0">
    <w:p w:rsidR="0005531B" w:rsidRDefault="0005531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31B"/>
    <w:rsid w:val="0000723E"/>
    <w:rsid w:val="000227D0"/>
    <w:rsid w:val="00036184"/>
    <w:rsid w:val="00050CDC"/>
    <w:rsid w:val="0005531B"/>
    <w:rsid w:val="000625CC"/>
    <w:rsid w:val="000721DD"/>
    <w:rsid w:val="00092585"/>
    <w:rsid w:val="000D4E2E"/>
    <w:rsid w:val="000E0EFF"/>
    <w:rsid w:val="000E2748"/>
    <w:rsid w:val="000E3A79"/>
    <w:rsid w:val="000F3F78"/>
    <w:rsid w:val="0013398C"/>
    <w:rsid w:val="001535C7"/>
    <w:rsid w:val="00171BF1"/>
    <w:rsid w:val="00187567"/>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30B1"/>
    <w:rsid w:val="002B54BB"/>
    <w:rsid w:val="002C1767"/>
    <w:rsid w:val="002D13A0"/>
    <w:rsid w:val="002E6051"/>
    <w:rsid w:val="002F1469"/>
    <w:rsid w:val="003024CC"/>
    <w:rsid w:val="00310F9B"/>
    <w:rsid w:val="00312505"/>
    <w:rsid w:val="0033149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070E"/>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53B4"/>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AE6BB2"/>
    <w:rsid w:val="00B73B48"/>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A6CA9"/>
    <w:rsid w:val="00CB66F6"/>
    <w:rsid w:val="00CC0527"/>
    <w:rsid w:val="00CC29D9"/>
    <w:rsid w:val="00CE32F2"/>
    <w:rsid w:val="00CF00C9"/>
    <w:rsid w:val="00D002AE"/>
    <w:rsid w:val="00D21AD8"/>
    <w:rsid w:val="00D22479"/>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25A7AF"/>
  <w15:chartTrackingRefBased/>
  <w15:docId w15:val="{83D9C073-8339-46E7-AEEA-93EEEF0FB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ontaine-ca@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84D46-20CA-44E9-B177-1C067347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3088</Words>
  <Characters>16988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_DC2</vt:lpstr>
    </vt:vector>
  </TitlesOfParts>
  <Company>MINEFI</Company>
  <LinksUpToDate>false</LinksUpToDate>
  <CharactersWithSpaces>20036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11</cp:revision>
  <cp:lastPrinted>2016-11-02T13:02:00Z</cp:lastPrinted>
  <dcterms:created xsi:type="dcterms:W3CDTF">2022-06-20T10:06:00Z</dcterms:created>
  <dcterms:modified xsi:type="dcterms:W3CDTF">2025-01-20T18:42:00Z</dcterms:modified>
</cp:coreProperties>
</file>