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5423" w:rsidRDefault="00B15423">
      <w:pPr>
        <w:spacing w:before="60" w:after="60"/>
        <w:jc w:val="center"/>
        <w:rPr>
          <w:rFonts w:ascii="Arial" w:hAnsi="Arial" w:cs="Arial"/>
          <w:sz w:val="22"/>
          <w:szCs w:val="22"/>
        </w:rPr>
        <w:sectPr w:rsidR="00B15423">
          <w:headerReference w:type="default" r:id="rId8"/>
          <w:footerReference w:type="default" r:id="rId9"/>
          <w:pgSz w:w="11907" w:h="16840" w:code="9"/>
          <w:pgMar w:top="567" w:right="851" w:bottom="567" w:left="851" w:header="454" w:footer="680" w:gutter="0"/>
          <w:cols w:space="72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15423">
        <w:tc>
          <w:tcPr>
            <w:tcW w:w="9002" w:type="dxa"/>
            <w:tcBorders>
              <w:top w:val="nil"/>
              <w:left w:val="nil"/>
              <w:bottom w:val="nil"/>
              <w:right w:val="nil"/>
            </w:tcBorders>
            <w:shd w:val="solid" w:color="66CCFF" w:fill="auto"/>
          </w:tcPr>
          <w:p w:rsidR="00B15423" w:rsidRDefault="00B15423">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473B65" w:rsidRPr="0009041F" w:rsidRDefault="00473B65" w:rsidP="00473B65">
            <w:pPr>
              <w:jc w:val="center"/>
              <w:rPr>
                <w:rFonts w:ascii="Arial" w:hAnsi="Arial" w:cs="Arial"/>
                <w:b/>
                <w:bCs/>
                <w:caps/>
                <w:sz w:val="6"/>
                <w:szCs w:val="6"/>
              </w:rPr>
            </w:pPr>
          </w:p>
          <w:p w:rsidR="003A0832" w:rsidRPr="00E16B67" w:rsidRDefault="003A0832" w:rsidP="003A0832">
            <w:pPr>
              <w:spacing w:before="60" w:after="60"/>
              <w:jc w:val="center"/>
              <w:rPr>
                <w:rFonts w:ascii="Arial" w:hAnsi="Arial" w:cs="Arial"/>
                <w:b/>
                <w:bCs/>
                <w:caps/>
                <w:color w:val="FF0000"/>
                <w:sz w:val="24"/>
                <w:szCs w:val="24"/>
              </w:rPr>
            </w:pPr>
            <w:r w:rsidRPr="00F97F3D">
              <w:rPr>
                <w:rFonts w:ascii="Arial" w:hAnsi="Arial" w:cs="Arial"/>
                <w:b/>
                <w:bCs/>
                <w:caps/>
                <w:sz w:val="24"/>
                <w:szCs w:val="24"/>
              </w:rPr>
              <w:t xml:space="preserve">ACTE </w:t>
            </w:r>
            <w:r w:rsidRPr="00961FD3">
              <w:rPr>
                <w:rFonts w:ascii="Arial" w:hAnsi="Arial" w:cs="Arial"/>
                <w:b/>
                <w:bCs/>
                <w:caps/>
                <w:color w:val="000000" w:themeColor="text1"/>
                <w:sz w:val="24"/>
                <w:szCs w:val="24"/>
              </w:rPr>
              <w:t xml:space="preserve">D’ENGAGEMENT </w:t>
            </w:r>
            <w:r w:rsidR="00390209" w:rsidRPr="00961FD3">
              <w:rPr>
                <w:rFonts w:ascii="Arial" w:hAnsi="Arial" w:cs="Arial"/>
                <w:b/>
                <w:bCs/>
                <w:caps/>
                <w:color w:val="000000" w:themeColor="text1"/>
                <w:sz w:val="24"/>
                <w:szCs w:val="24"/>
              </w:rPr>
              <w:t>N°</w:t>
            </w:r>
            <w:r w:rsidR="00FC3103" w:rsidRPr="00F8143B">
              <w:rPr>
                <w:rFonts w:ascii="Arial" w:hAnsi="Arial" w:cs="Arial"/>
                <w:b/>
                <w:bCs/>
                <w:caps/>
                <w:sz w:val="24"/>
                <w:szCs w:val="24"/>
              </w:rPr>
              <w:t>20</w:t>
            </w:r>
            <w:r w:rsidR="002E6B5C" w:rsidRPr="00F8143B">
              <w:rPr>
                <w:rFonts w:ascii="Arial" w:hAnsi="Arial" w:cs="Arial"/>
                <w:b/>
                <w:bCs/>
                <w:caps/>
                <w:sz w:val="24"/>
                <w:szCs w:val="24"/>
              </w:rPr>
              <w:t>2</w:t>
            </w:r>
            <w:r w:rsidR="00C81E99" w:rsidRPr="00F8143B">
              <w:rPr>
                <w:rFonts w:ascii="Arial" w:hAnsi="Arial" w:cs="Arial"/>
                <w:b/>
                <w:bCs/>
                <w:caps/>
                <w:sz w:val="24"/>
                <w:szCs w:val="24"/>
              </w:rPr>
              <w:t>5</w:t>
            </w:r>
            <w:r w:rsidR="00E16B67" w:rsidRPr="00F8143B">
              <w:rPr>
                <w:rFonts w:ascii="Arial" w:hAnsi="Arial" w:cs="Arial"/>
                <w:b/>
                <w:bCs/>
                <w:caps/>
                <w:sz w:val="24"/>
                <w:szCs w:val="24"/>
              </w:rPr>
              <w:t>-</w:t>
            </w:r>
            <w:r w:rsidR="00F8143B">
              <w:rPr>
                <w:rFonts w:ascii="Arial" w:hAnsi="Arial" w:cs="Arial"/>
                <w:b/>
                <w:bCs/>
                <w:caps/>
                <w:sz w:val="24"/>
                <w:szCs w:val="24"/>
              </w:rPr>
              <w:t>004</w:t>
            </w:r>
          </w:p>
          <w:p w:rsidR="006C7D1C" w:rsidRDefault="006C7D1C" w:rsidP="006C7D1C">
            <w:pPr>
              <w:ind w:right="1"/>
              <w:jc w:val="center"/>
              <w:rPr>
                <w:rFonts w:ascii="Arial" w:hAnsi="Arial" w:cs="Arial"/>
                <w:b/>
                <w:sz w:val="22"/>
                <w:szCs w:val="22"/>
              </w:rPr>
            </w:pPr>
          </w:p>
          <w:p w:rsidR="006C7D1C" w:rsidRPr="005533D7" w:rsidRDefault="006C7D1C" w:rsidP="006C7D1C">
            <w:pPr>
              <w:ind w:right="1"/>
              <w:jc w:val="center"/>
              <w:rPr>
                <w:rFonts w:ascii="Arial" w:hAnsi="Arial" w:cs="Arial"/>
                <w:b/>
                <w:szCs w:val="22"/>
              </w:rPr>
            </w:pPr>
            <w:r w:rsidRPr="005533D7">
              <w:rPr>
                <w:rFonts w:ascii="Arial" w:hAnsi="Arial" w:cs="Arial"/>
                <w:b/>
                <w:szCs w:val="22"/>
              </w:rPr>
              <w:t xml:space="preserve">MARCHE DE TRAVAUX </w:t>
            </w:r>
            <w:r w:rsidR="002E6B5C" w:rsidRPr="005533D7">
              <w:rPr>
                <w:rFonts w:ascii="Arial" w:hAnsi="Arial" w:cs="Arial"/>
                <w:b/>
                <w:szCs w:val="22"/>
              </w:rPr>
              <w:t>POUR LE REMPLACEMENT D</w:t>
            </w:r>
            <w:r w:rsidR="00E16B67">
              <w:rPr>
                <w:rFonts w:ascii="Arial" w:hAnsi="Arial" w:cs="Arial"/>
                <w:b/>
                <w:szCs w:val="22"/>
              </w:rPr>
              <w:t>E QUATRE</w:t>
            </w:r>
            <w:r w:rsidR="002E6B5C" w:rsidRPr="005533D7">
              <w:rPr>
                <w:rFonts w:ascii="Arial" w:hAnsi="Arial" w:cs="Arial"/>
                <w:b/>
                <w:szCs w:val="22"/>
              </w:rPr>
              <w:t xml:space="preserve"> ASCENSEUR</w:t>
            </w:r>
            <w:r w:rsidR="00E16B67">
              <w:rPr>
                <w:rFonts w:ascii="Arial" w:hAnsi="Arial" w:cs="Arial"/>
                <w:b/>
                <w:szCs w:val="22"/>
              </w:rPr>
              <w:t>S</w:t>
            </w:r>
            <w:r w:rsidR="002E6B5C" w:rsidRPr="005533D7">
              <w:rPr>
                <w:rFonts w:ascii="Arial" w:hAnsi="Arial" w:cs="Arial"/>
                <w:b/>
                <w:szCs w:val="22"/>
              </w:rPr>
              <w:t xml:space="preserve"> DU CENTRE </w:t>
            </w:r>
            <w:r w:rsidR="001962DC">
              <w:rPr>
                <w:rFonts w:ascii="Arial" w:hAnsi="Arial" w:cs="Arial"/>
                <w:b/>
                <w:szCs w:val="22"/>
              </w:rPr>
              <w:t xml:space="preserve">ASSAS </w:t>
            </w:r>
            <w:r w:rsidR="00C11DE5">
              <w:rPr>
                <w:rFonts w:ascii="Arial" w:hAnsi="Arial" w:cs="Arial"/>
                <w:b/>
                <w:szCs w:val="22"/>
              </w:rPr>
              <w:t>DE L’UNIVERSITE PARIS-</w:t>
            </w:r>
            <w:r w:rsidR="005533D7" w:rsidRPr="005533D7">
              <w:rPr>
                <w:rFonts w:ascii="Arial" w:hAnsi="Arial" w:cs="Arial"/>
                <w:b/>
                <w:szCs w:val="22"/>
              </w:rPr>
              <w:t>PANTHEON-ASSAS</w:t>
            </w:r>
          </w:p>
          <w:p w:rsidR="003D614A" w:rsidRDefault="003D614A" w:rsidP="003D614A">
            <w:pPr>
              <w:ind w:right="1"/>
              <w:jc w:val="center"/>
            </w:pPr>
          </w:p>
          <w:p w:rsidR="003D614A" w:rsidRPr="00554E74" w:rsidRDefault="003D614A" w:rsidP="003D614A">
            <w:pPr>
              <w:ind w:right="1"/>
              <w:jc w:val="center"/>
              <w:rPr>
                <w:rFonts w:ascii="Arial" w:hAnsi="Arial" w:cs="Arial"/>
                <w:sz w:val="22"/>
                <w:szCs w:val="22"/>
              </w:rPr>
            </w:pPr>
            <w:r>
              <w:t>Marché à procédure adaptée passé selon l</w:t>
            </w:r>
            <w:r w:rsidRPr="005C681C">
              <w:rPr>
                <w:rFonts w:ascii="Arial" w:hAnsi="Arial" w:cs="Arial"/>
              </w:rPr>
              <w:t xml:space="preserve">es dispositions des articles </w:t>
            </w:r>
            <w:r w:rsidRPr="00244177">
              <w:rPr>
                <w:rFonts w:ascii="Arial" w:hAnsi="Arial" w:cs="Arial"/>
              </w:rPr>
              <w:t>L.2123-1, R.2123-1 et suivants, R.2131-12 du code de la commande publique.</w:t>
            </w:r>
          </w:p>
          <w:p w:rsidR="00983DAE" w:rsidRPr="00E813ED" w:rsidRDefault="00983DAE" w:rsidP="003E1348">
            <w:pPr>
              <w:spacing w:before="60" w:after="60"/>
              <w:jc w:val="center"/>
              <w:rPr>
                <w:bCs/>
              </w:rPr>
            </w:pPr>
          </w:p>
        </w:tc>
        <w:tc>
          <w:tcPr>
            <w:tcW w:w="1275" w:type="dxa"/>
            <w:tcBorders>
              <w:top w:val="nil"/>
              <w:left w:val="nil"/>
              <w:bottom w:val="nil"/>
              <w:right w:val="nil"/>
            </w:tcBorders>
            <w:shd w:val="solid" w:color="66CCFF" w:fill="auto"/>
          </w:tcPr>
          <w:p w:rsidR="00B15423" w:rsidRDefault="00B1081F" w:rsidP="003E1348">
            <w:pPr>
              <w:pStyle w:val="Titre8"/>
              <w:tabs>
                <w:tab w:val="right" w:pos="9639"/>
              </w:tabs>
              <w:spacing w:before="120" w:after="120"/>
              <w:rPr>
                <w:caps/>
                <w:sz w:val="28"/>
                <w:szCs w:val="28"/>
              </w:rPr>
            </w:pPr>
            <w:r>
              <w:rPr>
                <w:caps/>
                <w:sz w:val="28"/>
                <w:szCs w:val="28"/>
              </w:rPr>
              <w:t>A</w:t>
            </w:r>
            <w:r w:rsidR="003E1348">
              <w:rPr>
                <w:caps/>
                <w:sz w:val="28"/>
                <w:szCs w:val="28"/>
              </w:rPr>
              <w:t>E</w:t>
            </w:r>
          </w:p>
        </w:tc>
      </w:tr>
    </w:tbl>
    <w:p w:rsidR="00B15423" w:rsidRDefault="00B15423"/>
    <w:p w:rsidR="00B15423" w:rsidRDefault="00B15423">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15423">
        <w:tc>
          <w:tcPr>
            <w:tcW w:w="10277" w:type="dxa"/>
            <w:tcBorders>
              <w:top w:val="nil"/>
              <w:left w:val="nil"/>
              <w:bottom w:val="nil"/>
              <w:right w:val="nil"/>
            </w:tcBorders>
            <w:shd w:val="solid" w:color="66CCFF" w:fill="auto"/>
          </w:tcPr>
          <w:p w:rsidR="00B15423" w:rsidRDefault="00B15423" w:rsidP="00B1081F">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l’acte d’engagement.</w:t>
            </w:r>
          </w:p>
        </w:tc>
      </w:tr>
    </w:tbl>
    <w:p w:rsidR="00B15423" w:rsidRDefault="00B15423">
      <w:pPr>
        <w:tabs>
          <w:tab w:val="left" w:pos="426"/>
          <w:tab w:val="left" w:pos="851"/>
        </w:tabs>
        <w:jc w:val="both"/>
        <w:rPr>
          <w:rFonts w:ascii="Arial" w:hAnsi="Arial" w:cs="Arial"/>
        </w:rPr>
      </w:pPr>
    </w:p>
    <w:p w:rsidR="00B15423" w:rsidRDefault="00B15423">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w:t>
      </w:r>
      <w:r w:rsidR="00B1081F">
        <w:rPr>
          <w:rFonts w:ascii="Arial" w:hAnsi="Arial" w:cs="Arial"/>
        </w:rPr>
        <w:t>u marché ou de l’accord cadre</w:t>
      </w:r>
      <w:r>
        <w:rPr>
          <w:rFonts w:ascii="Arial" w:hAnsi="Arial" w:cs="Arial"/>
        </w:rPr>
        <w:t> :</w:t>
      </w:r>
    </w:p>
    <w:p w:rsidR="00B15423" w:rsidRPr="00081EED" w:rsidRDefault="00B15423">
      <w:pPr>
        <w:tabs>
          <w:tab w:val="left" w:pos="426"/>
          <w:tab w:val="left" w:pos="851"/>
        </w:tabs>
        <w:jc w:val="both"/>
        <w:rPr>
          <w:rFonts w:ascii="Arial" w:hAnsi="Arial" w:cs="Arial"/>
        </w:rPr>
      </w:pPr>
    </w:p>
    <w:p w:rsidR="00E6173F" w:rsidRPr="00567875" w:rsidRDefault="00E6173F" w:rsidP="00E6173F">
      <w:pPr>
        <w:ind w:right="1"/>
        <w:jc w:val="center"/>
        <w:rPr>
          <w:rFonts w:ascii="Arial" w:hAnsi="Arial" w:cs="Arial"/>
          <w:b/>
          <w:szCs w:val="22"/>
        </w:rPr>
      </w:pPr>
      <w:r w:rsidRPr="00567875">
        <w:rPr>
          <w:rFonts w:ascii="Arial" w:hAnsi="Arial" w:cs="Arial"/>
          <w:b/>
          <w:szCs w:val="22"/>
        </w:rPr>
        <w:t>MARCHE DE TRAVAUX POUR LE REMPLACEMENT D</w:t>
      </w:r>
      <w:r>
        <w:rPr>
          <w:rFonts w:ascii="Arial" w:hAnsi="Arial" w:cs="Arial"/>
          <w:b/>
          <w:szCs w:val="22"/>
        </w:rPr>
        <w:t>E QUATRE ASCENSEURS</w:t>
      </w:r>
      <w:r w:rsidRPr="00567875">
        <w:rPr>
          <w:rFonts w:ascii="Arial" w:hAnsi="Arial" w:cs="Arial"/>
          <w:b/>
          <w:szCs w:val="22"/>
        </w:rPr>
        <w:t xml:space="preserve"> DU CENTRE </w:t>
      </w:r>
      <w:r>
        <w:rPr>
          <w:rFonts w:ascii="Arial" w:hAnsi="Arial" w:cs="Arial"/>
          <w:b/>
          <w:szCs w:val="22"/>
        </w:rPr>
        <w:t>ASSAS DE L’UNIVERSITE PARIS-PANTHEON-</w:t>
      </w:r>
      <w:r w:rsidRPr="00567875">
        <w:rPr>
          <w:rFonts w:ascii="Arial" w:hAnsi="Arial" w:cs="Arial"/>
          <w:b/>
          <w:szCs w:val="22"/>
        </w:rPr>
        <w:t>ASSAS</w:t>
      </w:r>
    </w:p>
    <w:p w:rsidR="00494730" w:rsidRDefault="00494730">
      <w:pPr>
        <w:tabs>
          <w:tab w:val="left" w:pos="426"/>
          <w:tab w:val="left" w:pos="851"/>
        </w:tabs>
        <w:jc w:val="both"/>
        <w:rPr>
          <w:rFonts w:ascii="Arial" w:hAnsi="Arial" w:cs="Arial"/>
        </w:rPr>
      </w:pPr>
    </w:p>
    <w:p w:rsidR="00B15423" w:rsidRDefault="00B15423">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Cet acte d'engagement correspond </w:t>
      </w:r>
      <w:r w:rsidR="00747F66">
        <w:rPr>
          <w:rFonts w:ascii="Arial" w:hAnsi="Arial" w:cs="Arial"/>
          <w:i/>
          <w:sz w:val="18"/>
          <w:szCs w:val="18"/>
        </w:rPr>
        <w:t xml:space="preserve">(Cocher les cases correspondantes) </w:t>
      </w:r>
      <w:r>
        <w:rPr>
          <w:rFonts w:ascii="Arial" w:hAnsi="Arial" w:cs="Arial"/>
        </w:rPr>
        <w:t>:</w:t>
      </w:r>
    </w:p>
    <w:p w:rsidR="00F250D8" w:rsidRDefault="00F250D8">
      <w:pPr>
        <w:tabs>
          <w:tab w:val="left" w:pos="426"/>
          <w:tab w:val="left" w:pos="851"/>
        </w:tabs>
        <w:jc w:val="both"/>
        <w:rPr>
          <w:rFonts w:ascii="Arial" w:hAnsi="Arial" w:cs="Arial"/>
        </w:rPr>
      </w:pPr>
    </w:p>
    <w:bookmarkStart w:id="0" w:name="CaseACocher109"/>
    <w:p w:rsidR="003D614A" w:rsidRDefault="003D614A" w:rsidP="00F250D8">
      <w:pPr>
        <w:tabs>
          <w:tab w:val="left" w:pos="426"/>
          <w:tab w:val="left" w:pos="851"/>
        </w:tabs>
        <w:suppressAutoHyphen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D614A" w:rsidRDefault="003D614A" w:rsidP="003D614A">
      <w:pPr>
        <w:pStyle w:val="fcasegauche"/>
        <w:tabs>
          <w:tab w:val="left" w:pos="851"/>
        </w:tabs>
        <w:spacing w:after="0"/>
        <w:rPr>
          <w:rFonts w:ascii="Arial" w:hAnsi="Arial" w:cs="Arial"/>
        </w:rPr>
      </w:pPr>
    </w:p>
    <w:p w:rsidR="003D614A" w:rsidRDefault="003D614A" w:rsidP="00F250D8">
      <w:pPr>
        <w:pStyle w:val="fcasegauche"/>
        <w:tabs>
          <w:tab w:val="left" w:pos="851"/>
        </w:tabs>
        <w:suppressAutoHyphen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bookmarkEnd w:id="0"/>
    <w:p w:rsidR="00E009DC" w:rsidRDefault="00E009DC" w:rsidP="00991730">
      <w:pPr>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B15423">
        <w:tc>
          <w:tcPr>
            <w:tcW w:w="10277" w:type="dxa"/>
            <w:tcBorders>
              <w:top w:val="nil"/>
              <w:left w:val="nil"/>
              <w:bottom w:val="nil"/>
              <w:right w:val="nil"/>
            </w:tcBorders>
            <w:shd w:val="solid" w:color="66CCFF" w:fill="auto"/>
          </w:tcPr>
          <w:p w:rsidR="00B15423" w:rsidRDefault="00B15423" w:rsidP="006A750B">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 xml:space="preserve">B - Engagement du </w:t>
            </w:r>
            <w:r w:rsidR="00DA110A" w:rsidRPr="00166B56">
              <w:rPr>
                <w:rFonts w:ascii="Arial" w:hAnsi="Arial" w:cs="Arial"/>
                <w:b/>
                <w:sz w:val="22"/>
                <w:szCs w:val="22"/>
              </w:rPr>
              <w:t>titulaire ou du groupement titulai</w:t>
            </w:r>
            <w:r w:rsidR="00DA110A">
              <w:rPr>
                <w:rFonts w:ascii="Arial" w:hAnsi="Arial" w:cs="Arial"/>
                <w:b/>
                <w:sz w:val="22"/>
                <w:szCs w:val="22"/>
              </w:rPr>
              <w:t>re.</w:t>
            </w:r>
          </w:p>
        </w:tc>
      </w:tr>
    </w:tbl>
    <w:p w:rsidR="00B15423" w:rsidRDefault="00B15423"/>
    <w:p w:rsidR="00B15423" w:rsidRDefault="00C86845">
      <w:pPr>
        <w:pStyle w:val="Titre2"/>
        <w:tabs>
          <w:tab w:val="left" w:pos="2268"/>
        </w:tabs>
        <w:rPr>
          <w:rFonts w:ascii="Arial" w:hAnsi="Arial" w:cs="Arial"/>
          <w:sz w:val="22"/>
          <w:szCs w:val="22"/>
        </w:rPr>
      </w:pPr>
      <w:r>
        <w:rPr>
          <w:rFonts w:ascii="Arial" w:hAnsi="Arial" w:cs="Arial"/>
          <w:sz w:val="22"/>
          <w:szCs w:val="22"/>
        </w:rPr>
        <w:t>Article B</w:t>
      </w:r>
      <w:r w:rsidR="00B15423">
        <w:rPr>
          <w:rFonts w:ascii="Arial" w:hAnsi="Arial" w:cs="Arial"/>
          <w:sz w:val="22"/>
          <w:szCs w:val="22"/>
        </w:rPr>
        <w:t xml:space="preserve">1 - Identification </w:t>
      </w:r>
      <w:r w:rsidR="00FC0830">
        <w:rPr>
          <w:rFonts w:ascii="Arial" w:hAnsi="Arial" w:cs="Arial"/>
          <w:sz w:val="22"/>
          <w:szCs w:val="22"/>
        </w:rPr>
        <w:t>et engagement du titulaire ou du groupement titulaire </w:t>
      </w:r>
      <w:r w:rsidR="00B15423">
        <w:rPr>
          <w:rFonts w:ascii="Arial" w:hAnsi="Arial" w:cs="Arial"/>
          <w:sz w:val="22"/>
          <w:szCs w:val="22"/>
        </w:rPr>
        <w:t>:</w:t>
      </w:r>
    </w:p>
    <w:p w:rsidR="00B15423" w:rsidRDefault="00B15423">
      <w:pPr>
        <w:pStyle w:val="fcase1ertab"/>
        <w:rPr>
          <w:rFonts w:ascii="Arial" w:hAnsi="Arial" w:cs="Arial"/>
          <w:i/>
          <w:iCs/>
          <w:sz w:val="18"/>
          <w:szCs w:val="18"/>
        </w:rPr>
      </w:pPr>
      <w:r>
        <w:rPr>
          <w:rFonts w:ascii="Arial" w:hAnsi="Arial" w:cs="Arial"/>
          <w:i/>
          <w:iCs/>
          <w:sz w:val="18"/>
          <w:szCs w:val="18"/>
        </w:rPr>
        <w:t>(Cocher les cases correspondantes.)</w:t>
      </w:r>
    </w:p>
    <w:p w:rsidR="00B15423" w:rsidRDefault="00B15423">
      <w:pPr>
        <w:rPr>
          <w:rFonts w:ascii="Arial" w:hAnsi="Arial" w:cs="Arial"/>
        </w:rPr>
      </w:pPr>
    </w:p>
    <w:p w:rsidR="00B15423" w:rsidRDefault="00B15423">
      <w:pPr>
        <w:jc w:val="both"/>
        <w:rPr>
          <w:rFonts w:ascii="Arial" w:hAnsi="Arial" w:cs="Arial"/>
        </w:rPr>
      </w:pPr>
      <w:r>
        <w:rPr>
          <w:rFonts w:ascii="Arial" w:hAnsi="Arial" w:cs="Arial"/>
        </w:rPr>
        <w:t xml:space="preserve">Après avoir pris connaissance des pièces constitutives du marché </w:t>
      </w:r>
      <w:r>
        <w:t xml:space="preserve">public </w:t>
      </w:r>
      <w:r w:rsidR="00F276AC">
        <w:rPr>
          <w:rFonts w:ascii="Arial" w:hAnsi="Arial" w:cs="Arial"/>
        </w:rPr>
        <w:t>ou de l’accord-cadre suivant</w:t>
      </w:r>
      <w:r>
        <w:rPr>
          <w:rFonts w:ascii="Arial" w:hAnsi="Arial" w:cs="Arial"/>
        </w:rPr>
        <w:t>s,</w:t>
      </w:r>
    </w:p>
    <w:p w:rsidR="00523C60" w:rsidRDefault="00523C60">
      <w:pPr>
        <w:jc w:val="both"/>
        <w:rPr>
          <w:rFonts w:ascii="Arial" w:hAnsi="Arial" w:cs="Arial"/>
        </w:rPr>
      </w:pPr>
    </w:p>
    <w:p w:rsidR="00F47C3F" w:rsidRPr="00F26669" w:rsidRDefault="00F47C3F" w:rsidP="00231521">
      <w:pPr>
        <w:ind w:left="851"/>
        <w:jc w:val="both"/>
        <w:rPr>
          <w:rFonts w:ascii="Arial" w:hAnsi="Arial" w:cs="Arial"/>
        </w:rPr>
      </w:pPr>
      <w:r w:rsidRPr="004E2F1B">
        <w:rPr>
          <w:rFonts w:ascii="Arial" w:hAnsi="Arial" w:cs="Arial"/>
        </w:rPr>
        <w:fldChar w:fldCharType="begin">
          <w:ffData>
            <w:name w:val="CaseACocher108"/>
            <w:enabled/>
            <w:calcOnExit w:val="0"/>
            <w:checkBox>
              <w:sizeAuto/>
              <w:default w:val="0"/>
            </w:checkBox>
          </w:ffData>
        </w:fldChar>
      </w:r>
      <w:r w:rsidRPr="004E2F1B">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sidRPr="004E2F1B">
        <w:rPr>
          <w:rFonts w:ascii="Arial" w:hAnsi="Arial" w:cs="Arial"/>
        </w:rPr>
        <w:fldChar w:fldCharType="end"/>
      </w:r>
      <w:r w:rsidRPr="004E2F1B">
        <w:rPr>
          <w:rFonts w:ascii="Arial" w:hAnsi="Arial" w:cs="Arial"/>
        </w:rPr>
        <w:t xml:space="preserve"> Le </w:t>
      </w:r>
      <w:r>
        <w:rPr>
          <w:rFonts w:ascii="Arial" w:hAnsi="Arial" w:cs="Arial"/>
        </w:rPr>
        <w:t xml:space="preserve">présent acte d’engagement </w:t>
      </w:r>
      <w:r w:rsidR="00A03389">
        <w:rPr>
          <w:rFonts w:ascii="Arial" w:hAnsi="Arial" w:cs="Arial"/>
        </w:rPr>
        <w:t xml:space="preserve">(AE) </w:t>
      </w:r>
      <w:r>
        <w:rPr>
          <w:rFonts w:ascii="Arial" w:hAnsi="Arial" w:cs="Arial"/>
        </w:rPr>
        <w:t xml:space="preserve">et </w:t>
      </w:r>
      <w:r w:rsidR="00EB2E1E">
        <w:rPr>
          <w:rFonts w:ascii="Arial" w:hAnsi="Arial" w:cs="Arial"/>
        </w:rPr>
        <w:t>son annexe n°1</w:t>
      </w:r>
      <w:r w:rsidR="002E6B5C">
        <w:rPr>
          <w:rFonts w:ascii="Arial" w:hAnsi="Arial" w:cs="Arial"/>
        </w:rPr>
        <w:t xml:space="preserve"> (DPGF</w:t>
      </w:r>
      <w:r w:rsidR="00177D48">
        <w:rPr>
          <w:rFonts w:ascii="Arial" w:hAnsi="Arial" w:cs="Arial"/>
        </w:rPr>
        <w:t xml:space="preserve"> </w:t>
      </w:r>
      <w:r w:rsidR="00EB2E1E">
        <w:rPr>
          <w:rFonts w:ascii="Arial" w:hAnsi="Arial" w:cs="Arial"/>
        </w:rPr>
        <w:t>Travaux</w:t>
      </w:r>
      <w:r w:rsidR="002E6B5C">
        <w:rPr>
          <w:rFonts w:ascii="Arial" w:hAnsi="Arial" w:cs="Arial"/>
        </w:rPr>
        <w:t xml:space="preserve"> Maintenance</w:t>
      </w:r>
      <w:r w:rsidR="00EB2E1E">
        <w:rPr>
          <w:rFonts w:ascii="Arial" w:hAnsi="Arial" w:cs="Arial"/>
        </w:rPr>
        <w:t xml:space="preserve"> et </w:t>
      </w:r>
      <w:r w:rsidR="002E6B5C">
        <w:rPr>
          <w:rFonts w:ascii="Arial" w:hAnsi="Arial" w:cs="Arial"/>
        </w:rPr>
        <w:t>Interlocuteurs)</w:t>
      </w:r>
      <w:r w:rsidR="0095167C">
        <w:rPr>
          <w:rFonts w:ascii="Arial" w:hAnsi="Arial" w:cs="Arial"/>
        </w:rPr>
        <w:t> ;</w:t>
      </w:r>
    </w:p>
    <w:p w:rsidR="00AF3CBB" w:rsidRPr="0066269A" w:rsidRDefault="00AF3CBB" w:rsidP="00AF3CBB">
      <w:pPr>
        <w:pStyle w:val="Listepuces"/>
        <w:rPr>
          <w:color w:val="FF0000"/>
        </w:rPr>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w:t>
      </w:r>
      <w:r>
        <w:t>’annexe 1 AE</w:t>
      </w:r>
      <w:r w:rsidRPr="00DE5FF1">
        <w:t>202</w:t>
      </w:r>
      <w:r w:rsidR="00C81E99" w:rsidRPr="00DE5FF1">
        <w:t>5</w:t>
      </w:r>
      <w:r>
        <w:t>-</w:t>
      </w:r>
      <w:r w:rsidR="00F8143B">
        <w:t>004</w:t>
      </w:r>
      <w:r>
        <w:t xml:space="preserve"> à l’actes d’engagement – Prix </w:t>
      </w:r>
      <w:r w:rsidR="007537E7">
        <w:t xml:space="preserve">global et forfaitaire travaux et </w:t>
      </w:r>
      <w:r>
        <w:t>maintenance</w:t>
      </w:r>
      <w:r w:rsidR="00251115">
        <w:t>/interlocuteurs</w:t>
      </w:r>
      <w:r>
        <w:t xml:space="preserve"> ;</w:t>
      </w:r>
    </w:p>
    <w:p w:rsidR="00AF3CBB" w:rsidRDefault="00AF3CBB" w:rsidP="00E6173F">
      <w:pPr>
        <w:pStyle w:val="Listepuces"/>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w:t>
      </w:r>
      <w:r>
        <w:t>’annexe 2 AE</w:t>
      </w:r>
      <w:r w:rsidRPr="00DE5FF1">
        <w:t>202</w:t>
      </w:r>
      <w:r w:rsidR="00C81E99" w:rsidRPr="00DE5FF1">
        <w:t>5</w:t>
      </w:r>
      <w:r>
        <w:t>-</w:t>
      </w:r>
      <w:r w:rsidR="00F8143B">
        <w:t>004</w:t>
      </w:r>
      <w:r>
        <w:t xml:space="preserve"> à l’actes d’engagement – DPGF/Caractéristiques matériels/délais</w:t>
      </w:r>
      <w:r w:rsidR="00EE19C1">
        <w:t>/planning</w:t>
      </w:r>
      <w:r>
        <w:t xml:space="preserve"> ;</w:t>
      </w:r>
    </w:p>
    <w:p w:rsidR="00F47C3F" w:rsidRPr="00F5795F" w:rsidRDefault="00F47C3F" w:rsidP="00E6173F">
      <w:pPr>
        <w:pStyle w:val="Listepuces"/>
        <w:rPr>
          <w:color w:val="FF0000"/>
        </w:rPr>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Le </w:t>
      </w:r>
      <w:r w:rsidR="00E53B8D">
        <w:t>c</w:t>
      </w:r>
      <w:r>
        <w:t>ahier</w:t>
      </w:r>
      <w:r w:rsidRPr="004E2F1B">
        <w:t xml:space="preserve"> des clauses administra</w:t>
      </w:r>
      <w:r w:rsidR="00CF7E13">
        <w:t>tives particulières (CCAP)</w:t>
      </w:r>
      <w:r w:rsidR="00E6173F">
        <w:t xml:space="preserve"> </w:t>
      </w:r>
      <w:r w:rsidR="00E6173F" w:rsidRPr="00DE5FF1">
        <w:t>202</w:t>
      </w:r>
      <w:r w:rsidR="00C81E99" w:rsidRPr="00DE5FF1">
        <w:t>5</w:t>
      </w:r>
      <w:r w:rsidR="00E6173F" w:rsidRPr="00DE5FF1">
        <w:t>-</w:t>
      </w:r>
      <w:r w:rsidR="00F8143B" w:rsidRPr="00DE5FF1">
        <w:t>004</w:t>
      </w:r>
      <w:r w:rsidR="00E6173F" w:rsidRPr="00DE5FF1">
        <w:t xml:space="preserve"> </w:t>
      </w:r>
      <w:r w:rsidR="00E6173F">
        <w:t>du 24/10/24</w:t>
      </w:r>
      <w:r w:rsidR="0095167C">
        <w:t> ;</w:t>
      </w:r>
    </w:p>
    <w:p w:rsidR="005B32DE" w:rsidRPr="0066269A" w:rsidRDefault="00F47C3F" w:rsidP="00E6173F">
      <w:pPr>
        <w:pStyle w:val="Listepuces"/>
        <w:rPr>
          <w:color w:val="FF0000"/>
        </w:rPr>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Le</w:t>
      </w:r>
      <w:r w:rsidR="00AF0E61">
        <w:t xml:space="preserve"> </w:t>
      </w:r>
      <w:r w:rsidR="00E53B8D">
        <w:t>c</w:t>
      </w:r>
      <w:r w:rsidRPr="00171567">
        <w:t>ahier des clauses techniques particulières (CCTP)</w:t>
      </w:r>
      <w:r w:rsidR="0095167C">
        <w:t> </w:t>
      </w:r>
      <w:r w:rsidR="00AF3CBB">
        <w:t xml:space="preserve">Rev02 </w:t>
      </w:r>
      <w:r w:rsidR="00E6173F">
        <w:t xml:space="preserve">Affaire </w:t>
      </w:r>
      <w:r w:rsidR="00E6173F" w:rsidRPr="00AF3CBB">
        <w:t>n°230903869</w:t>
      </w:r>
      <w:r w:rsidR="0095167C">
        <w:t>;</w:t>
      </w:r>
    </w:p>
    <w:p w:rsidR="00E6173F" w:rsidRPr="0066269A" w:rsidRDefault="00E6173F" w:rsidP="00E6173F">
      <w:pPr>
        <w:pStyle w:val="Listepuces"/>
        <w:rPr>
          <w:color w:val="FF0000"/>
        </w:rPr>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w:t>
      </w:r>
      <w:r>
        <w:t>’annexe 1 au CCTP – Caractéristiques des appareils existants</w:t>
      </w:r>
      <w:r w:rsidR="00AF3CBB">
        <w:t>-Rev02</w:t>
      </w:r>
      <w:r>
        <w:t xml:space="preserve"> ;</w:t>
      </w:r>
    </w:p>
    <w:p w:rsidR="00E6173F" w:rsidRPr="0066269A" w:rsidRDefault="00E6173F" w:rsidP="00E6173F">
      <w:pPr>
        <w:pStyle w:val="Listepuces"/>
        <w:rPr>
          <w:color w:val="FF0000"/>
        </w:rPr>
      </w:pPr>
      <w:r w:rsidRPr="004E2F1B">
        <w:fldChar w:fldCharType="begin">
          <w:ffData>
            <w:name w:val="CaseACocher108"/>
            <w:enabled/>
            <w:calcOnExit w:val="0"/>
            <w:checkBox>
              <w:sizeAuto/>
              <w:default w:val="0"/>
            </w:checkBox>
          </w:ffData>
        </w:fldChar>
      </w:r>
      <w:r w:rsidRPr="004E2F1B">
        <w:instrText xml:space="preserve"> FORMCHECKBOX </w:instrText>
      </w:r>
      <w:r w:rsidR="00DE5FF1">
        <w:fldChar w:fldCharType="separate"/>
      </w:r>
      <w:r w:rsidRPr="004E2F1B">
        <w:fldChar w:fldCharType="end"/>
      </w:r>
      <w:r w:rsidRPr="004E2F1B">
        <w:t xml:space="preserve"> L</w:t>
      </w:r>
      <w:r w:rsidR="00B37A72">
        <w:t>’annexe 2</w:t>
      </w:r>
      <w:r>
        <w:t xml:space="preserve"> au CCTP – Fiches descriptives remplacement complet</w:t>
      </w:r>
      <w:r w:rsidR="00EE19C1">
        <w:t>-Rev02</w:t>
      </w:r>
      <w:r>
        <w:t>;</w:t>
      </w:r>
    </w:p>
    <w:p w:rsidR="0060683A" w:rsidRPr="00E16B67" w:rsidRDefault="0060683A" w:rsidP="00E6173F">
      <w:pPr>
        <w:pStyle w:val="Listepuces"/>
      </w:pPr>
      <w:r w:rsidRPr="00E16B67">
        <w:fldChar w:fldCharType="begin">
          <w:ffData>
            <w:name w:val="CaseACocher108"/>
            <w:enabled/>
            <w:calcOnExit w:val="0"/>
            <w:checkBox>
              <w:sizeAuto/>
              <w:default w:val="0"/>
            </w:checkBox>
          </w:ffData>
        </w:fldChar>
      </w:r>
      <w:r w:rsidRPr="00E16B67">
        <w:instrText xml:space="preserve"> FORMCHECKBOX </w:instrText>
      </w:r>
      <w:r w:rsidR="00DE5FF1">
        <w:fldChar w:fldCharType="separate"/>
      </w:r>
      <w:r w:rsidRPr="00E16B67">
        <w:fldChar w:fldCharType="end"/>
      </w:r>
      <w:r w:rsidRPr="00E16B67">
        <w:t xml:space="preserve"> Les </w:t>
      </w:r>
      <w:r w:rsidR="007C42D5" w:rsidRPr="00E16B67">
        <w:t>plans</w:t>
      </w:r>
      <w:r w:rsidR="00343655" w:rsidRPr="00E16B67">
        <w:t xml:space="preserve"> du site </w:t>
      </w:r>
      <w:r w:rsidR="001962DC" w:rsidRPr="00E16B67">
        <w:t>Assa</w:t>
      </w:r>
      <w:r w:rsidR="00913CA0" w:rsidRPr="00E16B67">
        <w:t>s</w:t>
      </w:r>
      <w:r w:rsidR="00343655" w:rsidRPr="00E16B67">
        <w:t xml:space="preserve"> « </w:t>
      </w:r>
      <w:r w:rsidR="00287E60" w:rsidRPr="00E16B67">
        <w:t>état existant</w:t>
      </w:r>
      <w:r w:rsidR="00343655" w:rsidRPr="00E16B67">
        <w:t> »</w:t>
      </w:r>
      <w:r w:rsidR="00B36215" w:rsidRPr="00E16B67">
        <w:t xml:space="preserve"> (remis lors de la visite obligatoire des ascenseurs)</w:t>
      </w:r>
      <w:r w:rsidR="0095167C" w:rsidRPr="00E16B67">
        <w:t> ;</w:t>
      </w:r>
    </w:p>
    <w:p w:rsidR="00F47C3F" w:rsidRPr="00E6173F" w:rsidRDefault="00F47C3F" w:rsidP="00E6173F">
      <w:pPr>
        <w:pStyle w:val="Listepuces"/>
      </w:pPr>
      <w:r w:rsidRPr="00E6173F">
        <w:fldChar w:fldCharType="begin">
          <w:ffData>
            <w:name w:val="CaseACocher108"/>
            <w:enabled/>
            <w:calcOnExit w:val="0"/>
            <w:checkBox>
              <w:sizeAuto/>
              <w:default w:val="0"/>
            </w:checkBox>
          </w:ffData>
        </w:fldChar>
      </w:r>
      <w:r w:rsidRPr="00E6173F">
        <w:instrText xml:space="preserve"> FORMCHECKBOX </w:instrText>
      </w:r>
      <w:r w:rsidR="00DE5FF1">
        <w:fldChar w:fldCharType="separate"/>
      </w:r>
      <w:r w:rsidRPr="00E6173F">
        <w:fldChar w:fldCharType="end"/>
      </w:r>
      <w:r w:rsidR="00E53B8D" w:rsidRPr="00E6173F">
        <w:t xml:space="preserve"> Le r</w:t>
      </w:r>
      <w:r w:rsidRPr="00E6173F">
        <w:t>apport initial de Contrôle Technique</w:t>
      </w:r>
      <w:r w:rsidR="00B924DB" w:rsidRPr="00E6173F">
        <w:t xml:space="preserve"> du </w:t>
      </w:r>
      <w:r w:rsidR="00E6173F" w:rsidRPr="00E6173F">
        <w:t>10/10/2024</w:t>
      </w:r>
      <w:r w:rsidR="00CC27B7" w:rsidRPr="00E6173F">
        <w:t> ;</w:t>
      </w:r>
    </w:p>
    <w:p w:rsidR="00090561" w:rsidRPr="00E16B67" w:rsidRDefault="00090561" w:rsidP="00E6173F">
      <w:pPr>
        <w:pStyle w:val="Listepuces"/>
      </w:pPr>
      <w:r w:rsidRPr="00E16B67">
        <w:fldChar w:fldCharType="begin">
          <w:ffData>
            <w:name w:val="CaseACocher108"/>
            <w:enabled/>
            <w:calcOnExit w:val="0"/>
            <w:checkBox>
              <w:sizeAuto/>
              <w:default w:val="0"/>
            </w:checkBox>
          </w:ffData>
        </w:fldChar>
      </w:r>
      <w:r w:rsidRPr="00E16B67">
        <w:instrText xml:space="preserve"> FORMCHECKBOX </w:instrText>
      </w:r>
      <w:r w:rsidR="00DE5FF1">
        <w:fldChar w:fldCharType="separate"/>
      </w:r>
      <w:r w:rsidRPr="00E16B67">
        <w:fldChar w:fldCharType="end"/>
      </w:r>
      <w:r w:rsidRPr="00E16B67">
        <w:t xml:space="preserve"> Le</w:t>
      </w:r>
      <w:r w:rsidR="00C81E99">
        <w:t>s</w:t>
      </w:r>
      <w:r w:rsidRPr="00E16B67">
        <w:t xml:space="preserve"> </w:t>
      </w:r>
      <w:r w:rsidR="00C81E99">
        <w:t xml:space="preserve">trois </w:t>
      </w:r>
      <w:r w:rsidRPr="00E16B67">
        <w:t>rapport</w:t>
      </w:r>
      <w:r w:rsidR="00C81E99">
        <w:t>s</w:t>
      </w:r>
      <w:r w:rsidRPr="00E16B67">
        <w:t xml:space="preserve"> amiante avant </w:t>
      </w:r>
      <w:r w:rsidRPr="00C81E99">
        <w:t>travaux</w:t>
      </w:r>
      <w:r w:rsidR="006A52CE" w:rsidRPr="00C81E99">
        <w:t xml:space="preserve"> du</w:t>
      </w:r>
      <w:r w:rsidR="00B924DB" w:rsidRPr="00C81E99">
        <w:t> </w:t>
      </w:r>
      <w:r w:rsidR="00C81E99" w:rsidRPr="00C81E99">
        <w:t>16/12/2024</w:t>
      </w:r>
      <w:r w:rsidR="00B924DB" w:rsidRPr="00E6173F">
        <w:rPr>
          <w:color w:val="FF0000"/>
        </w:rPr>
        <w:t>;</w:t>
      </w:r>
    </w:p>
    <w:p w:rsidR="00E6173F" w:rsidRPr="00EE19C1" w:rsidRDefault="00E6173F" w:rsidP="00E6173F">
      <w:pPr>
        <w:pStyle w:val="Listepuces"/>
      </w:pPr>
      <w:r w:rsidRPr="00E16B67">
        <w:fldChar w:fldCharType="begin">
          <w:ffData>
            <w:name w:val="CaseACocher108"/>
            <w:enabled/>
            <w:calcOnExit w:val="0"/>
            <w:checkBox>
              <w:sizeAuto/>
              <w:default w:val="0"/>
            </w:checkBox>
          </w:ffData>
        </w:fldChar>
      </w:r>
      <w:r w:rsidRPr="00E16B67">
        <w:instrText xml:space="preserve"> FORMCHECKBOX </w:instrText>
      </w:r>
      <w:r w:rsidR="00DE5FF1">
        <w:fldChar w:fldCharType="separate"/>
      </w:r>
      <w:r w:rsidRPr="00E16B67">
        <w:fldChar w:fldCharType="end"/>
      </w:r>
      <w:r w:rsidRPr="00E16B67">
        <w:t xml:space="preserve"> Le </w:t>
      </w:r>
      <w:r>
        <w:t>plan général simplifié de coordination en matière de sécurité et de protection de la santé (PGC</w:t>
      </w:r>
      <w:r w:rsidRPr="00EE19C1">
        <w:t>) du</w:t>
      </w:r>
      <w:r w:rsidR="00EE19C1" w:rsidRPr="00EE19C1">
        <w:t xml:space="preserve"> 26/11/</w:t>
      </w:r>
      <w:r w:rsidR="00251115" w:rsidRPr="00EE19C1">
        <w:t>24 ;</w:t>
      </w:r>
    </w:p>
    <w:p w:rsidR="00F47C3F" w:rsidRPr="00E16B67" w:rsidRDefault="00F47C3F" w:rsidP="00E6173F">
      <w:pPr>
        <w:pStyle w:val="Listepuces"/>
      </w:pPr>
      <w:r w:rsidRPr="00E16B67">
        <w:fldChar w:fldCharType="begin">
          <w:ffData>
            <w:name w:val="CaseACocher108"/>
            <w:enabled/>
            <w:calcOnExit w:val="0"/>
            <w:checkBox>
              <w:sizeAuto/>
              <w:default w:val="0"/>
            </w:checkBox>
          </w:ffData>
        </w:fldChar>
      </w:r>
      <w:r w:rsidRPr="00E16B67">
        <w:instrText xml:space="preserve"> FORMCHECKBOX </w:instrText>
      </w:r>
      <w:r w:rsidR="00DE5FF1">
        <w:fldChar w:fldCharType="separate"/>
      </w:r>
      <w:r w:rsidRPr="00E16B67">
        <w:fldChar w:fldCharType="end"/>
      </w:r>
      <w:r w:rsidRPr="00E16B67">
        <w:t xml:space="preserve"> Le mémoire technique présenté par le titulaire à l’appui de son offre</w:t>
      </w:r>
      <w:r w:rsidR="0095167C" w:rsidRPr="00E16B67">
        <w:t> ;</w:t>
      </w:r>
    </w:p>
    <w:p w:rsidR="006C7D1C" w:rsidRDefault="00231521" w:rsidP="006C7D1C">
      <w:pPr>
        <w:tabs>
          <w:tab w:val="left" w:pos="1276"/>
        </w:tabs>
        <w:ind w:left="1276" w:hanging="425"/>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sidR="0031622A" w:rsidRPr="00FB7BE6">
        <w:rPr>
          <w:rFonts w:ascii="Arial" w:hAnsi="Arial" w:cs="Arial"/>
        </w:rPr>
        <w:t xml:space="preserve"> </w:t>
      </w:r>
      <w:r w:rsidR="0031622A" w:rsidRPr="00985B69">
        <w:rPr>
          <w:rFonts w:ascii="Arial" w:hAnsi="Arial" w:cs="Arial"/>
        </w:rPr>
        <w:t>Le cahier des clauses administratives générales applicables aux marchés publics de travaux</w:t>
      </w:r>
      <w:r w:rsidR="0031622A">
        <w:rPr>
          <w:rFonts w:ascii="Arial" w:hAnsi="Arial" w:cs="Arial"/>
        </w:rPr>
        <w:t xml:space="preserve"> (CCAG Travaux)</w:t>
      </w:r>
      <w:r w:rsidR="0031622A" w:rsidRPr="00985B69">
        <w:rPr>
          <w:rFonts w:ascii="Arial" w:hAnsi="Arial" w:cs="Arial"/>
        </w:rPr>
        <w:t xml:space="preserve">, </w:t>
      </w:r>
      <w:r w:rsidR="005D6880" w:rsidRPr="00682488">
        <w:t xml:space="preserve">approuvé par arrêté du 30 mars 2021 </w:t>
      </w:r>
      <w:r w:rsidR="005D6880">
        <w:t>modifié</w:t>
      </w:r>
      <w:r w:rsidR="0095167C">
        <w:t> ;</w:t>
      </w:r>
    </w:p>
    <w:p w:rsidR="006C7D1C" w:rsidRDefault="006C7D1C" w:rsidP="006C7D1C">
      <w:pPr>
        <w:tabs>
          <w:tab w:val="left" w:pos="1276"/>
        </w:tabs>
        <w:ind w:left="1276" w:hanging="425"/>
        <w:jc w:val="both"/>
        <w:rPr>
          <w:rFonts w:ascii="Arial" w:hAnsi="Arial"/>
        </w:rPr>
      </w:pPr>
      <w:r w:rsidRPr="006C7D1C">
        <w:rPr>
          <w:rFonts w:ascii="Arial" w:hAnsi="Arial" w:cs="Arial"/>
        </w:rPr>
        <w:fldChar w:fldCharType="begin">
          <w:ffData>
            <w:name w:val=""/>
            <w:enabled/>
            <w:calcOnExit w:val="0"/>
            <w:checkBox>
              <w:sizeAuto/>
              <w:default w:val="0"/>
            </w:checkBox>
          </w:ffData>
        </w:fldChar>
      </w:r>
      <w:r w:rsidRPr="006C7D1C">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sidRPr="006C7D1C">
        <w:rPr>
          <w:rFonts w:ascii="Arial" w:hAnsi="Arial" w:cs="Arial"/>
        </w:rPr>
        <w:fldChar w:fldCharType="end"/>
      </w:r>
      <w:r w:rsidRPr="006C7D1C">
        <w:rPr>
          <w:rFonts w:ascii="Arial" w:hAnsi="Arial" w:cs="Arial"/>
        </w:rPr>
        <w:t xml:space="preserve"> Le </w:t>
      </w:r>
      <w:r w:rsidRPr="006C7D1C">
        <w:rPr>
          <w:rFonts w:ascii="Arial" w:hAnsi="Arial"/>
        </w:rPr>
        <w:t xml:space="preserve">Cahier des Clauses Administratives Générales applicables aux marchés publics de fournitures courantes et de services (CCAG/FCS), </w:t>
      </w:r>
      <w:r w:rsidR="005D6880" w:rsidRPr="00682488">
        <w:t xml:space="preserve">approuvé par arrêté du 30 mars 2021 </w:t>
      </w:r>
      <w:r w:rsidR="005D6880">
        <w:t>modifié</w:t>
      </w:r>
      <w:r w:rsidR="0095167C">
        <w:t> ;</w:t>
      </w:r>
    </w:p>
    <w:p w:rsidR="000D48AE" w:rsidRPr="00554E74" w:rsidRDefault="000D48AE" w:rsidP="00E6173F">
      <w:pPr>
        <w:pStyle w:val="Listepuces"/>
      </w:pPr>
      <w:r w:rsidRPr="006C7D1C">
        <w:fldChar w:fldCharType="begin">
          <w:ffData>
            <w:name w:val=""/>
            <w:enabled/>
            <w:calcOnExit w:val="0"/>
            <w:checkBox>
              <w:sizeAuto/>
              <w:default w:val="0"/>
            </w:checkBox>
          </w:ffData>
        </w:fldChar>
      </w:r>
      <w:r w:rsidRPr="006C7D1C">
        <w:instrText xml:space="preserve"> FORMCHECKBOX </w:instrText>
      </w:r>
      <w:r w:rsidR="00DE5FF1">
        <w:fldChar w:fldCharType="separate"/>
      </w:r>
      <w:r w:rsidRPr="006C7D1C">
        <w:fldChar w:fldCharType="end"/>
      </w:r>
      <w:r>
        <w:t xml:space="preserve"> Le </w:t>
      </w:r>
      <w:r w:rsidRPr="00554E74">
        <w:t>Cahier des Clauses Techniques Générales (C.C.T.G.) applicables aux marchés publics de travaux passés au nom de l'Etat dont la composition est fixée par les décrets et arrêtés en vigueur</w:t>
      </w:r>
      <w:r>
        <w:t xml:space="preserve"> (non joint) ;</w:t>
      </w:r>
    </w:p>
    <w:p w:rsidR="000D48AE" w:rsidRPr="00554E74" w:rsidRDefault="000D48AE" w:rsidP="00E6173F">
      <w:pPr>
        <w:pStyle w:val="Listepuces"/>
      </w:pPr>
      <w:r w:rsidRPr="006C7D1C">
        <w:fldChar w:fldCharType="begin">
          <w:ffData>
            <w:name w:val=""/>
            <w:enabled/>
            <w:calcOnExit w:val="0"/>
            <w:checkBox>
              <w:sizeAuto/>
              <w:default w:val="0"/>
            </w:checkBox>
          </w:ffData>
        </w:fldChar>
      </w:r>
      <w:r w:rsidRPr="006C7D1C">
        <w:instrText xml:space="preserve"> FORMCHECKBOX </w:instrText>
      </w:r>
      <w:r w:rsidR="00DE5FF1">
        <w:fldChar w:fldCharType="separate"/>
      </w:r>
      <w:r w:rsidRPr="006C7D1C">
        <w:fldChar w:fldCharType="end"/>
      </w:r>
      <w:r>
        <w:t xml:space="preserve"> Le </w:t>
      </w:r>
      <w:r w:rsidRPr="00554E74">
        <w:t>Cahier des Clauses Spéciales, des Document</w:t>
      </w:r>
      <w:r>
        <w:t>s Techniques Unifiés (CCS/DTU) (non joint) ;</w:t>
      </w:r>
    </w:p>
    <w:p w:rsidR="000D48AE" w:rsidRPr="006C7D1C" w:rsidRDefault="000D48AE" w:rsidP="006C7D1C">
      <w:pPr>
        <w:tabs>
          <w:tab w:val="left" w:pos="1276"/>
        </w:tabs>
        <w:ind w:left="1276" w:hanging="425"/>
        <w:jc w:val="both"/>
        <w:rPr>
          <w:rFonts w:ascii="Arial" w:hAnsi="Arial" w:cs="Arial"/>
        </w:rPr>
      </w:pPr>
    </w:p>
    <w:p w:rsidR="00B15423" w:rsidRDefault="00B15423" w:rsidP="006C61BC">
      <w:pPr>
        <w:tabs>
          <w:tab w:val="left" w:pos="1276"/>
        </w:tabs>
        <w:ind w:left="1276" w:hanging="425"/>
        <w:jc w:val="both"/>
        <w:rPr>
          <w:rFonts w:ascii="Arial" w:hAnsi="Arial" w:cs="Arial"/>
        </w:rPr>
      </w:pPr>
      <w:r>
        <w:rPr>
          <w:rFonts w:ascii="Arial" w:hAnsi="Arial" w:cs="Arial"/>
        </w:rPr>
        <w:lastRenderedPageBreak/>
        <w:fldChar w:fldCharType="begin">
          <w:ffData>
            <w:name w:val="CaseACocher108"/>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B15423" w:rsidRDefault="00B15423">
      <w:pPr>
        <w:jc w:val="both"/>
        <w:rPr>
          <w:rFonts w:ascii="Arial" w:hAnsi="Arial" w:cs="Arial"/>
        </w:rPr>
      </w:pPr>
    </w:p>
    <w:p w:rsidR="00B15423" w:rsidRDefault="00FC0830">
      <w:pPr>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r w:rsidR="00B15423">
        <w:rPr>
          <w:rFonts w:ascii="Arial" w:hAnsi="Arial" w:cs="Arial"/>
        </w:rPr>
        <w:t>,</w:t>
      </w:r>
    </w:p>
    <w:p w:rsidR="00582BCB" w:rsidRDefault="00582BCB">
      <w:pPr>
        <w:jc w:val="both"/>
        <w:rPr>
          <w:rFonts w:ascii="Arial" w:hAnsi="Arial" w:cs="Arial"/>
        </w:rPr>
      </w:pPr>
    </w:p>
    <w:p w:rsidR="00B15423" w:rsidRDefault="00B15423">
      <w:pPr>
        <w:ind w:left="85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Le signataire</w:t>
      </w:r>
    </w:p>
    <w:p w:rsidR="00B15423" w:rsidRDefault="00B15423">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B15423" w:rsidRDefault="00B15423">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B15423" w:rsidRDefault="00B15423">
      <w:pPr>
        <w:jc w:val="both"/>
        <w:rPr>
          <w:rFonts w:ascii="Arial" w:hAnsi="Arial" w:cs="Arial"/>
        </w:rPr>
      </w:pPr>
    </w:p>
    <w:p w:rsidR="00B15423" w:rsidRDefault="00B15423">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B15423" w:rsidRDefault="00B15423">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3B1A91" w:rsidRDefault="003B1A91">
      <w:pPr>
        <w:pStyle w:val="fcase1ertab"/>
        <w:spacing w:before="120"/>
        <w:ind w:left="851" w:firstLine="0"/>
        <w:rPr>
          <w:rFonts w:ascii="Arial" w:hAnsi="Arial" w:cs="Arial"/>
        </w:rPr>
      </w:pPr>
    </w:p>
    <w:p w:rsidR="00B15423" w:rsidRDefault="00B15423">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rsidR="003A0832" w:rsidRDefault="00B15423" w:rsidP="009A2DBB">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F20FC8" w:rsidRDefault="00F20FC8" w:rsidP="009A2DBB">
      <w:pPr>
        <w:jc w:val="both"/>
        <w:rPr>
          <w:rFonts w:ascii="Arial" w:hAnsi="Arial" w:cs="Arial"/>
          <w:i/>
          <w:iCs/>
          <w:sz w:val="18"/>
          <w:szCs w:val="18"/>
        </w:rPr>
      </w:pPr>
    </w:p>
    <w:p w:rsidR="00F20FC8" w:rsidRDefault="00F20FC8" w:rsidP="00914507">
      <w:pPr>
        <w:pStyle w:val="fcase1ertab"/>
        <w:tabs>
          <w:tab w:val="left" w:pos="851"/>
        </w:tabs>
        <w:ind w:left="0" w:firstLine="0"/>
        <w:rPr>
          <w:rFonts w:ascii="Arial" w:hAnsi="Arial" w:cs="Arial"/>
        </w:rPr>
      </w:pPr>
      <w:proofErr w:type="gramStart"/>
      <w:r w:rsidRPr="00914507">
        <w:rPr>
          <w:rFonts w:ascii="Arial" w:hAnsi="Arial" w:cs="Arial"/>
          <w:b/>
        </w:rPr>
        <w:t>à</w:t>
      </w:r>
      <w:proofErr w:type="gramEnd"/>
      <w:r w:rsidRPr="00914507">
        <w:rPr>
          <w:rFonts w:ascii="Arial" w:hAnsi="Arial" w:cs="Arial"/>
          <w:b/>
        </w:rPr>
        <w:t xml:space="preserve"> exécuter les prestations demandées aux prix indiqués </w:t>
      </w:r>
      <w:r w:rsidR="00914507" w:rsidRPr="00914507">
        <w:rPr>
          <w:rFonts w:ascii="Arial" w:hAnsi="Arial" w:cs="Arial"/>
          <w:b/>
        </w:rPr>
        <w:t>à l’</w:t>
      </w:r>
      <w:r w:rsidR="008640F7" w:rsidRPr="00914507">
        <w:rPr>
          <w:rFonts w:ascii="Arial" w:hAnsi="Arial" w:cs="Arial"/>
          <w:b/>
        </w:rPr>
        <w:t xml:space="preserve">annexe n°1 à l’acte d’engagement </w:t>
      </w:r>
      <w:r w:rsidR="008640F7" w:rsidRPr="00237344">
        <w:rPr>
          <w:rFonts w:ascii="Arial" w:hAnsi="Arial" w:cs="Arial"/>
          <w:b/>
          <w:color w:val="000000" w:themeColor="text1"/>
        </w:rPr>
        <w:t>n°</w:t>
      </w:r>
      <w:r w:rsidR="00154A0D">
        <w:rPr>
          <w:rFonts w:ascii="Arial" w:hAnsi="Arial" w:cs="Arial"/>
          <w:b/>
          <w:color w:val="000000" w:themeColor="text1"/>
        </w:rPr>
        <w:t xml:space="preserve"> </w:t>
      </w:r>
      <w:r w:rsidR="008640F7" w:rsidRPr="00DE5FF1">
        <w:rPr>
          <w:rFonts w:ascii="Arial" w:hAnsi="Arial" w:cs="Arial"/>
          <w:b/>
        </w:rPr>
        <w:t>202</w:t>
      </w:r>
      <w:r w:rsidR="003262A8" w:rsidRPr="00DE5FF1">
        <w:rPr>
          <w:rFonts w:ascii="Arial" w:hAnsi="Arial" w:cs="Arial"/>
          <w:b/>
        </w:rPr>
        <w:t>5</w:t>
      </w:r>
      <w:r w:rsidR="00E16B67" w:rsidRPr="00DE5FF1">
        <w:rPr>
          <w:rFonts w:ascii="Arial" w:hAnsi="Arial" w:cs="Arial"/>
          <w:b/>
        </w:rPr>
        <w:t>-</w:t>
      </w:r>
      <w:r w:rsidR="00F8143B" w:rsidRPr="00DE5FF1">
        <w:rPr>
          <w:rFonts w:ascii="Arial" w:hAnsi="Arial" w:cs="Arial"/>
          <w:b/>
        </w:rPr>
        <w:t xml:space="preserve">004 </w:t>
      </w:r>
      <w:r w:rsidR="00914507" w:rsidRPr="00914507">
        <w:rPr>
          <w:rFonts w:ascii="Arial" w:hAnsi="Arial" w:cs="Arial"/>
          <w:b/>
        </w:rPr>
        <w:t>récapitulés ci-dessous</w:t>
      </w:r>
      <w:r w:rsidR="00DE7EE6">
        <w:rPr>
          <w:rFonts w:ascii="Arial" w:hAnsi="Arial" w:cs="Arial"/>
        </w:rPr>
        <w:t> :</w:t>
      </w:r>
    </w:p>
    <w:p w:rsidR="00E16B67" w:rsidRDefault="00E16B67" w:rsidP="00914507">
      <w:pPr>
        <w:pStyle w:val="fcase1ertab"/>
        <w:tabs>
          <w:tab w:val="left" w:pos="851"/>
        </w:tabs>
        <w:ind w:left="0" w:firstLine="0"/>
        <w:rPr>
          <w:rFonts w:ascii="Arial" w:hAnsi="Arial" w:cs="Arial"/>
        </w:rPr>
      </w:pPr>
    </w:p>
    <w:p w:rsidR="00E16B67" w:rsidRPr="00E16B67" w:rsidRDefault="00E16B67" w:rsidP="00914507">
      <w:pPr>
        <w:pStyle w:val="fcase1ertab"/>
        <w:tabs>
          <w:tab w:val="left" w:pos="851"/>
        </w:tabs>
        <w:ind w:left="0" w:firstLine="0"/>
        <w:rPr>
          <w:rFonts w:ascii="Arial" w:hAnsi="Arial" w:cs="Arial"/>
          <w:b/>
        </w:rPr>
      </w:pPr>
      <w:r w:rsidRPr="00E16B67">
        <w:rPr>
          <w:rFonts w:ascii="Arial" w:hAnsi="Arial" w:cs="Arial"/>
          <w:b/>
        </w:rPr>
        <w:t>TRANCHE FERME</w:t>
      </w:r>
    </w:p>
    <w:p w:rsidR="004A0931" w:rsidRPr="00081EED" w:rsidRDefault="00090561" w:rsidP="00760857">
      <w:pPr>
        <w:pStyle w:val="fcase1ertab"/>
        <w:numPr>
          <w:ilvl w:val="0"/>
          <w:numId w:val="31"/>
        </w:numPr>
        <w:tabs>
          <w:tab w:val="clear" w:pos="426"/>
          <w:tab w:val="left" w:pos="851"/>
        </w:tabs>
        <w:spacing w:before="120"/>
        <w:rPr>
          <w:b/>
          <w:u w:val="single"/>
        </w:rPr>
      </w:pPr>
      <w:r>
        <w:rPr>
          <w:rFonts w:ascii="Arial" w:hAnsi="Arial" w:cs="Arial"/>
          <w:b/>
          <w:u w:val="single"/>
        </w:rPr>
        <w:t>Montant</w:t>
      </w:r>
      <w:r w:rsidR="00C97E14">
        <w:rPr>
          <w:rFonts w:ascii="Arial" w:hAnsi="Arial" w:cs="Arial"/>
          <w:b/>
          <w:u w:val="single"/>
        </w:rPr>
        <w:t xml:space="preserve"> pour le remplacement d</w:t>
      </w:r>
      <w:r w:rsidR="001962DC">
        <w:rPr>
          <w:rFonts w:ascii="Arial" w:hAnsi="Arial" w:cs="Arial"/>
          <w:b/>
          <w:u w:val="single"/>
        </w:rPr>
        <w:t>e</w:t>
      </w:r>
      <w:r w:rsidR="00E16B67">
        <w:rPr>
          <w:rFonts w:ascii="Arial" w:hAnsi="Arial" w:cs="Arial"/>
          <w:b/>
          <w:u w:val="single"/>
        </w:rPr>
        <w:t xml:space="preserve">s </w:t>
      </w:r>
      <w:r w:rsidR="00C97E14">
        <w:rPr>
          <w:rFonts w:ascii="Arial" w:hAnsi="Arial" w:cs="Arial"/>
          <w:b/>
          <w:u w:val="single"/>
        </w:rPr>
        <w:t>ascenseur</w:t>
      </w:r>
      <w:r w:rsidR="00E16B67">
        <w:rPr>
          <w:rFonts w:ascii="Arial" w:hAnsi="Arial" w:cs="Arial"/>
          <w:b/>
          <w:u w:val="single"/>
        </w:rPr>
        <w:t>s</w:t>
      </w:r>
      <w:r w:rsidR="00154A0D">
        <w:rPr>
          <w:rFonts w:ascii="Arial" w:hAnsi="Arial" w:cs="Arial"/>
          <w:b/>
          <w:u w:val="single"/>
        </w:rPr>
        <w:t xml:space="preserve"> ASC2 et ASC3</w:t>
      </w:r>
      <w:r w:rsidR="00E16B67">
        <w:rPr>
          <w:rFonts w:ascii="Arial" w:hAnsi="Arial" w:cs="Arial"/>
          <w:b/>
          <w:u w:val="single"/>
        </w:rPr>
        <w:t xml:space="preserve"> duplex</w:t>
      </w:r>
      <w:r w:rsidR="00C97E14">
        <w:rPr>
          <w:rFonts w:ascii="Arial" w:hAnsi="Arial" w:cs="Arial"/>
          <w:b/>
          <w:u w:val="single"/>
        </w:rPr>
        <w:t xml:space="preserve"> </w:t>
      </w:r>
      <w:r w:rsidR="00154A0D">
        <w:rPr>
          <w:rFonts w:ascii="Arial" w:hAnsi="Arial" w:cs="Arial"/>
          <w:b/>
          <w:u w:val="single"/>
        </w:rPr>
        <w:t>du bâtiment A</w:t>
      </w:r>
      <w:r w:rsidR="00C97E14">
        <w:rPr>
          <w:rFonts w:ascii="Arial" w:hAnsi="Arial" w:cs="Arial"/>
          <w:b/>
          <w:u w:val="single"/>
        </w:rPr>
        <w:t> :</w:t>
      </w:r>
    </w:p>
    <w:p w:rsidR="00F20FC8" w:rsidRDefault="00F20FC8" w:rsidP="00F20FC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Taux de la TVA : </w:t>
      </w:r>
    </w:p>
    <w:p w:rsidR="00F20FC8" w:rsidRDefault="00F20FC8" w:rsidP="00F20FC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hors taxes</w:t>
      </w:r>
      <w:r>
        <w:rPr>
          <w:rStyle w:val="Caractresdenotedebasdepage"/>
          <w:rFonts w:cs="Times New Roman"/>
        </w:rPr>
        <w:footnoteReference w:id="1"/>
      </w:r>
      <w:r>
        <w:rPr>
          <w:rStyle w:val="Caractresdenotedebasdepage"/>
          <w:rFonts w:cs="Times New Roman"/>
        </w:rPr>
        <w:t> </w:t>
      </w:r>
      <w:r>
        <w:t>:</w:t>
      </w:r>
    </w:p>
    <w:p w:rsidR="00F20FC8" w:rsidRDefault="00F20FC8" w:rsidP="00F20FC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F20FC8" w:rsidRDefault="00F20FC8" w:rsidP="00F20FC8">
      <w:pPr>
        <w:pStyle w:val="fcase1ertab"/>
        <w:tabs>
          <w:tab w:val="left" w:pos="851"/>
        </w:tabs>
        <w:spacing w:before="120"/>
        <w:ind w:left="0" w:firstLine="0"/>
      </w:pPr>
      <w:r>
        <w:rPr>
          <w:rFonts w:ascii="Arial" w:hAnsi="Arial" w:cs="Arial"/>
        </w:rPr>
        <w:t>Montant hors taxes arrêté en lettres à : ………………………………………………………...................................</w:t>
      </w:r>
    </w:p>
    <w:p w:rsidR="00F20FC8" w:rsidRDefault="00F20FC8" w:rsidP="00F20FC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TTC</w:t>
      </w:r>
      <w:r>
        <w:rPr>
          <w:rStyle w:val="Caractresdenotedebasdepage"/>
          <w:rFonts w:cs="Times New Roman"/>
        </w:rPr>
        <w:footnoteReference w:customMarkFollows="1" w:id="2"/>
        <w:t>4 </w:t>
      </w:r>
      <w:r>
        <w:t>:</w:t>
      </w:r>
    </w:p>
    <w:p w:rsidR="00F20FC8" w:rsidRDefault="00F20FC8" w:rsidP="00F20FC8">
      <w:pPr>
        <w:pStyle w:val="fcase1ertab"/>
        <w:tabs>
          <w:tab w:val="left" w:pos="851"/>
        </w:tabs>
        <w:spacing w:before="120"/>
        <w:ind w:left="0" w:firstLine="0"/>
        <w:rPr>
          <w:rFonts w:ascii="Arial" w:hAnsi="Arial" w:cs="Arial"/>
        </w:rPr>
      </w:pPr>
      <w:r>
        <w:rPr>
          <w:rFonts w:ascii="Arial" w:hAnsi="Arial" w:cs="Arial"/>
        </w:rPr>
        <w:t>Montant TTC arrêté en chiffres à : ………………………………………………………….......................................</w:t>
      </w:r>
    </w:p>
    <w:p w:rsidR="00F20FC8" w:rsidRDefault="00F20FC8" w:rsidP="00F20FC8">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F20FC8" w:rsidRDefault="00950087" w:rsidP="00F20FC8">
      <w:pPr>
        <w:pStyle w:val="fcase1ertab"/>
        <w:tabs>
          <w:tab w:val="left" w:pos="851"/>
        </w:tabs>
        <w:spacing w:before="120"/>
        <w:ind w:left="0" w:firstLine="0"/>
      </w:pPr>
      <w:proofErr w:type="gramStart"/>
      <w:r>
        <w:rPr>
          <w:rFonts w:ascii="Arial" w:hAnsi="Arial" w:cs="Arial"/>
          <w:u w:val="single"/>
        </w:rPr>
        <w:t>OU</w:t>
      </w:r>
      <w:proofErr w:type="gramEnd"/>
    </w:p>
    <w:p w:rsidR="00F20FC8" w:rsidRDefault="00774396" w:rsidP="00F20FC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rsidR="00F20FC8">
        <w:rPr>
          <w:rFonts w:ascii="Arial" w:hAnsi="Arial" w:cs="Arial"/>
        </w:rPr>
        <w:t xml:space="preserve"> </w:t>
      </w:r>
      <w:proofErr w:type="gramStart"/>
      <w:r w:rsidR="00F20FC8">
        <w:rPr>
          <w:rFonts w:ascii="Arial" w:hAnsi="Arial" w:cs="Arial"/>
        </w:rPr>
        <w:t>aux</w:t>
      </w:r>
      <w:proofErr w:type="gramEnd"/>
      <w:r w:rsidR="00F20FC8">
        <w:rPr>
          <w:rFonts w:ascii="Arial" w:hAnsi="Arial" w:cs="Arial"/>
        </w:rPr>
        <w:t xml:space="preserve"> prix indiqués </w:t>
      </w:r>
      <w:r w:rsidR="00DB38E2">
        <w:rPr>
          <w:rFonts w:ascii="Arial" w:hAnsi="Arial" w:cs="Arial"/>
        </w:rPr>
        <w:t>à</w:t>
      </w:r>
      <w:r w:rsidR="00F20FC8">
        <w:rPr>
          <w:rFonts w:ascii="Arial" w:hAnsi="Arial" w:cs="Arial"/>
        </w:rPr>
        <w:t xml:space="preserve"> l’annexe</w:t>
      </w:r>
      <w:r w:rsidR="007E7616">
        <w:rPr>
          <w:rFonts w:ascii="Arial" w:hAnsi="Arial" w:cs="Arial"/>
        </w:rPr>
        <w:t xml:space="preserve"> n°1 à l’acte d’engagement. </w:t>
      </w:r>
      <w:r w:rsidR="00F20FC8">
        <w:rPr>
          <w:rFonts w:ascii="Arial" w:hAnsi="Arial" w:cs="Arial"/>
        </w:rPr>
        <w:t xml:space="preserve"> </w:t>
      </w:r>
    </w:p>
    <w:p w:rsidR="00154A0D" w:rsidRDefault="00154A0D" w:rsidP="00F20FC8">
      <w:pPr>
        <w:pStyle w:val="fcase1ertab"/>
        <w:tabs>
          <w:tab w:val="clear" w:pos="426"/>
          <w:tab w:val="left" w:pos="851"/>
        </w:tabs>
        <w:spacing w:before="120"/>
        <w:ind w:firstLine="142"/>
        <w:rPr>
          <w:rFonts w:ascii="Arial" w:hAnsi="Arial" w:cs="Arial"/>
        </w:rPr>
      </w:pPr>
    </w:p>
    <w:p w:rsidR="004A0931" w:rsidRPr="00E16B67" w:rsidRDefault="00E16B67" w:rsidP="002D5455">
      <w:pPr>
        <w:pStyle w:val="fcase1ertab"/>
        <w:tabs>
          <w:tab w:val="clear" w:pos="426"/>
          <w:tab w:val="left" w:pos="851"/>
        </w:tabs>
        <w:spacing w:before="120"/>
        <w:rPr>
          <w:rFonts w:ascii="Arial" w:hAnsi="Arial" w:cs="Arial"/>
          <w:b/>
        </w:rPr>
      </w:pPr>
      <w:r w:rsidRPr="00E16B67">
        <w:rPr>
          <w:rFonts w:ascii="Arial" w:hAnsi="Arial" w:cs="Arial"/>
          <w:b/>
        </w:rPr>
        <w:t>TRANCHE OPTIONNELLE</w:t>
      </w:r>
    </w:p>
    <w:p w:rsidR="00C12EFC" w:rsidRPr="00081EED" w:rsidRDefault="00C12EFC" w:rsidP="00FD525D">
      <w:pPr>
        <w:pStyle w:val="fcase1ertab"/>
        <w:numPr>
          <w:ilvl w:val="0"/>
          <w:numId w:val="31"/>
        </w:numPr>
        <w:tabs>
          <w:tab w:val="clear" w:pos="426"/>
          <w:tab w:val="left" w:pos="851"/>
        </w:tabs>
        <w:spacing w:before="120"/>
        <w:rPr>
          <w:b/>
          <w:u w:val="single"/>
        </w:rPr>
      </w:pPr>
      <w:r>
        <w:rPr>
          <w:rFonts w:ascii="Arial" w:hAnsi="Arial" w:cs="Arial"/>
          <w:b/>
          <w:u w:val="single"/>
        </w:rPr>
        <w:t>Montant pour l</w:t>
      </w:r>
      <w:r w:rsidR="00E16B67">
        <w:rPr>
          <w:rFonts w:ascii="Arial" w:hAnsi="Arial" w:cs="Arial"/>
          <w:b/>
          <w:u w:val="single"/>
        </w:rPr>
        <w:t>e remplacement des ascenseurs</w:t>
      </w:r>
      <w:r w:rsidR="00154A0D">
        <w:rPr>
          <w:rFonts w:ascii="Arial" w:hAnsi="Arial" w:cs="Arial"/>
          <w:b/>
          <w:u w:val="single"/>
        </w:rPr>
        <w:t xml:space="preserve"> </w:t>
      </w:r>
      <w:r w:rsidR="007545A0">
        <w:rPr>
          <w:rFonts w:ascii="Arial" w:hAnsi="Arial" w:cs="Arial"/>
          <w:b/>
          <w:u w:val="single"/>
        </w:rPr>
        <w:t xml:space="preserve">ASC 4 amphithéâtre et </w:t>
      </w:r>
      <w:r w:rsidR="00154A0D">
        <w:rPr>
          <w:rFonts w:ascii="Arial" w:hAnsi="Arial" w:cs="Arial"/>
          <w:b/>
          <w:u w:val="single"/>
        </w:rPr>
        <w:t>ASC 5</w:t>
      </w:r>
      <w:r w:rsidR="00E16B67">
        <w:rPr>
          <w:rFonts w:ascii="Arial" w:hAnsi="Arial" w:cs="Arial"/>
          <w:b/>
          <w:u w:val="single"/>
        </w:rPr>
        <w:t xml:space="preserve"> bibliothèque</w:t>
      </w:r>
      <w:r w:rsidRPr="00FD525D">
        <w:rPr>
          <w:rFonts w:ascii="Arial" w:hAnsi="Arial" w:cs="Arial"/>
          <w:b/>
        </w:rPr>
        <w:t>:</w:t>
      </w:r>
    </w:p>
    <w:p w:rsidR="00C12EFC" w:rsidRDefault="00C12EFC" w:rsidP="00C12EF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Taux de la TVA : </w:t>
      </w:r>
    </w:p>
    <w:p w:rsidR="00C12EFC" w:rsidRDefault="00C12EFC" w:rsidP="00C12EF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hors taxes</w:t>
      </w:r>
      <w:r>
        <w:rPr>
          <w:rStyle w:val="Caractresdenotedebasdepage"/>
          <w:rFonts w:cs="Times New Roman"/>
        </w:rPr>
        <w:footnoteReference w:id="3"/>
      </w:r>
      <w:r>
        <w:rPr>
          <w:rStyle w:val="Caractresdenotedebasdepage"/>
          <w:rFonts w:cs="Times New Roman"/>
        </w:rPr>
        <w:t> </w:t>
      </w:r>
      <w:r>
        <w:t>:</w:t>
      </w:r>
    </w:p>
    <w:p w:rsidR="00C12EFC" w:rsidRDefault="00C12EFC" w:rsidP="00C12EFC">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C12EFC" w:rsidRDefault="00C12EFC" w:rsidP="00C12EFC">
      <w:pPr>
        <w:pStyle w:val="fcase1ertab"/>
        <w:tabs>
          <w:tab w:val="left" w:pos="851"/>
        </w:tabs>
        <w:spacing w:before="120"/>
        <w:ind w:left="0" w:firstLine="0"/>
      </w:pPr>
      <w:r>
        <w:rPr>
          <w:rFonts w:ascii="Arial" w:hAnsi="Arial" w:cs="Arial"/>
        </w:rPr>
        <w:t>Montant hors taxes arrêté en lettres à : ………………………………………………………...................................</w:t>
      </w:r>
    </w:p>
    <w:p w:rsidR="00C12EFC" w:rsidRDefault="00C12EFC" w:rsidP="00C12EF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TTC</w:t>
      </w:r>
      <w:r>
        <w:rPr>
          <w:rStyle w:val="Caractresdenotedebasdepage"/>
          <w:rFonts w:cs="Times New Roman"/>
        </w:rPr>
        <w:footnoteReference w:customMarkFollows="1" w:id="4"/>
        <w:t>4 </w:t>
      </w:r>
      <w:r>
        <w:t>:</w:t>
      </w:r>
    </w:p>
    <w:p w:rsidR="00C12EFC" w:rsidRDefault="00C12EFC" w:rsidP="00C12EFC">
      <w:pPr>
        <w:pStyle w:val="fcase1ertab"/>
        <w:tabs>
          <w:tab w:val="left" w:pos="851"/>
        </w:tabs>
        <w:spacing w:before="120"/>
        <w:ind w:left="0" w:firstLine="0"/>
        <w:rPr>
          <w:rFonts w:ascii="Arial" w:hAnsi="Arial" w:cs="Arial"/>
        </w:rPr>
      </w:pPr>
      <w:r>
        <w:rPr>
          <w:rFonts w:ascii="Arial" w:hAnsi="Arial" w:cs="Arial"/>
        </w:rPr>
        <w:lastRenderedPageBreak/>
        <w:t>Montant TTC arrêté en chiffres à : ………………………………………………………….......................................</w:t>
      </w:r>
    </w:p>
    <w:p w:rsidR="00C12EFC" w:rsidRDefault="00C12EFC" w:rsidP="00C12EFC">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12EFC" w:rsidRDefault="00C12EFC" w:rsidP="00C12EFC">
      <w:pPr>
        <w:pStyle w:val="fcase1ertab"/>
        <w:tabs>
          <w:tab w:val="left" w:pos="851"/>
        </w:tabs>
        <w:spacing w:before="120"/>
        <w:ind w:left="0" w:firstLine="0"/>
      </w:pPr>
      <w:proofErr w:type="gramStart"/>
      <w:r>
        <w:rPr>
          <w:rFonts w:ascii="Arial" w:hAnsi="Arial" w:cs="Arial"/>
          <w:u w:val="single"/>
        </w:rPr>
        <w:t>OU</w:t>
      </w:r>
      <w:proofErr w:type="gramEnd"/>
    </w:p>
    <w:p w:rsidR="00C12EFC" w:rsidRDefault="00C12EFC" w:rsidP="00C12EF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à l’annexe n°1 à l’acte d’engagement.  </w:t>
      </w:r>
    </w:p>
    <w:p w:rsidR="00C12EFC" w:rsidRDefault="00C12EFC" w:rsidP="00F20FC8">
      <w:pPr>
        <w:pStyle w:val="fcase1ertab"/>
        <w:tabs>
          <w:tab w:val="clear" w:pos="426"/>
          <w:tab w:val="left" w:pos="851"/>
        </w:tabs>
        <w:spacing w:before="120"/>
        <w:ind w:firstLine="142"/>
        <w:rPr>
          <w:rFonts w:ascii="Arial" w:hAnsi="Arial" w:cs="Arial"/>
        </w:rPr>
      </w:pPr>
    </w:p>
    <w:p w:rsidR="00154A0D" w:rsidRPr="00B83131" w:rsidRDefault="00154A0D" w:rsidP="00154A0D">
      <w:pPr>
        <w:rPr>
          <w:rFonts w:ascii="Arial" w:hAnsi="Arial" w:cs="Arial"/>
        </w:rPr>
      </w:pPr>
      <w:r w:rsidRPr="00B83131">
        <w:rPr>
          <w:rFonts w:ascii="Arial" w:hAnsi="Arial" w:cs="Arial"/>
        </w:rPr>
        <w:t>Le maître de l’ouvrage ne s’engage définitivement vis-à-vis du</w:t>
      </w:r>
      <w:r>
        <w:rPr>
          <w:rFonts w:ascii="Arial" w:hAnsi="Arial" w:cs="Arial"/>
        </w:rPr>
        <w:t xml:space="preserve"> l’entrepreneur</w:t>
      </w:r>
      <w:r w:rsidRPr="00B83131">
        <w:rPr>
          <w:rFonts w:ascii="Arial" w:hAnsi="Arial" w:cs="Arial"/>
        </w:rPr>
        <w:t xml:space="preserve"> que pour le montant de la tranche ferme (seule tranche approuvée à la date de signature du présent marché par le pouvoir adjudicateur). </w:t>
      </w:r>
    </w:p>
    <w:p w:rsidR="00154A0D" w:rsidRPr="00B83131" w:rsidRDefault="00154A0D" w:rsidP="00154A0D">
      <w:pPr>
        <w:rPr>
          <w:rFonts w:ascii="Arial" w:hAnsi="Arial" w:cs="Arial"/>
        </w:rPr>
      </w:pPr>
    </w:p>
    <w:p w:rsidR="00154A0D" w:rsidRPr="00B83131" w:rsidRDefault="00154A0D" w:rsidP="00154A0D">
      <w:pPr>
        <w:rPr>
          <w:rFonts w:ascii="Arial" w:hAnsi="Arial" w:cs="Arial"/>
          <w:color w:val="FF0000"/>
        </w:rPr>
      </w:pPr>
      <w:r w:rsidRPr="00B83131">
        <w:rPr>
          <w:rFonts w:ascii="Arial" w:hAnsi="Arial" w:cs="Arial"/>
        </w:rPr>
        <w:t>L’affermissement de la tranche optionnelle de travaux envisagée pour le deuxième semestre 2025, se fera par décision du pouvoir adjudicateur notifiée par lettre recommandée avec accusé de réception.</w:t>
      </w:r>
    </w:p>
    <w:p w:rsidR="00C12EFC" w:rsidRDefault="00C12EFC" w:rsidP="00F20FC8">
      <w:pPr>
        <w:pStyle w:val="fcase1ertab"/>
        <w:tabs>
          <w:tab w:val="clear" w:pos="426"/>
          <w:tab w:val="left" w:pos="851"/>
        </w:tabs>
        <w:spacing w:before="120"/>
        <w:ind w:firstLine="142"/>
        <w:rPr>
          <w:rFonts w:ascii="Arial" w:hAnsi="Arial" w:cs="Arial"/>
        </w:rPr>
      </w:pPr>
    </w:p>
    <w:p w:rsidR="00AB0333" w:rsidRPr="00A66D21" w:rsidRDefault="00AB0333" w:rsidP="00AB0333">
      <w:pPr>
        <w:pStyle w:val="fcase1ertab"/>
        <w:numPr>
          <w:ilvl w:val="0"/>
          <w:numId w:val="31"/>
        </w:numPr>
        <w:tabs>
          <w:tab w:val="clear" w:pos="426"/>
          <w:tab w:val="left" w:pos="851"/>
        </w:tabs>
        <w:spacing w:before="120"/>
        <w:rPr>
          <w:rFonts w:ascii="Arial" w:hAnsi="Arial" w:cs="Arial"/>
          <w:b/>
          <w:u w:val="single"/>
        </w:rPr>
      </w:pPr>
      <w:r>
        <w:rPr>
          <w:rFonts w:ascii="Arial" w:hAnsi="Arial" w:cs="Arial"/>
          <w:b/>
          <w:u w:val="single"/>
        </w:rPr>
        <w:t xml:space="preserve">Montant annuel forfaitaire de la maintenance préventive et corrective </w:t>
      </w:r>
      <w:r w:rsidR="001962DC">
        <w:rPr>
          <w:rFonts w:ascii="Arial" w:hAnsi="Arial" w:cs="Arial"/>
          <w:b/>
          <w:u w:val="single"/>
        </w:rPr>
        <w:t>de</w:t>
      </w:r>
      <w:r w:rsidR="00E16B67">
        <w:rPr>
          <w:rFonts w:ascii="Arial" w:hAnsi="Arial" w:cs="Arial"/>
          <w:b/>
          <w:u w:val="single"/>
        </w:rPr>
        <w:t xml:space="preserve">s </w:t>
      </w:r>
      <w:r>
        <w:rPr>
          <w:rFonts w:ascii="Arial" w:hAnsi="Arial" w:cs="Arial"/>
          <w:b/>
          <w:u w:val="single"/>
        </w:rPr>
        <w:t>ascenseur</w:t>
      </w:r>
      <w:r w:rsidR="00E16B67">
        <w:rPr>
          <w:rFonts w:ascii="Arial" w:hAnsi="Arial" w:cs="Arial"/>
          <w:b/>
          <w:u w:val="single"/>
        </w:rPr>
        <w:t xml:space="preserve">s </w:t>
      </w:r>
      <w:r w:rsidR="00AB7962">
        <w:rPr>
          <w:rFonts w:ascii="Arial" w:hAnsi="Arial" w:cs="Arial"/>
          <w:b/>
          <w:u w:val="single"/>
        </w:rPr>
        <w:t xml:space="preserve">2 et 3 </w:t>
      </w:r>
      <w:r w:rsidR="00E16B67">
        <w:rPr>
          <w:rFonts w:ascii="Arial" w:hAnsi="Arial" w:cs="Arial"/>
          <w:b/>
          <w:u w:val="single"/>
        </w:rPr>
        <w:t>duplex</w:t>
      </w:r>
      <w:r w:rsidRPr="00A66D21">
        <w:rPr>
          <w:rFonts w:ascii="Arial" w:hAnsi="Arial" w:cs="Arial"/>
          <w:b/>
          <w:u w:val="single"/>
        </w:rPr>
        <w:t> :</w:t>
      </w:r>
    </w:p>
    <w:p w:rsidR="00AB0333" w:rsidRDefault="00AB0333" w:rsidP="00AB033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Taux de la TVA : </w:t>
      </w:r>
    </w:p>
    <w:p w:rsidR="00AB0333" w:rsidRDefault="00AB0333" w:rsidP="00AB033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hors taxes</w:t>
      </w:r>
      <w:r>
        <w:rPr>
          <w:rStyle w:val="Caractresdenotedebasdepage"/>
          <w:rFonts w:cs="Times New Roman"/>
        </w:rPr>
        <w:footnoteReference w:id="5"/>
      </w:r>
      <w:r>
        <w:rPr>
          <w:rStyle w:val="Caractresdenotedebasdepage"/>
          <w:rFonts w:cs="Times New Roman"/>
        </w:rPr>
        <w:t> </w:t>
      </w:r>
      <w:r>
        <w:t>:</w:t>
      </w:r>
    </w:p>
    <w:p w:rsidR="00AB0333" w:rsidRDefault="00AB0333" w:rsidP="00AB033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AB0333" w:rsidRDefault="00AB0333" w:rsidP="00AB0333">
      <w:pPr>
        <w:pStyle w:val="fcase1ertab"/>
        <w:tabs>
          <w:tab w:val="left" w:pos="851"/>
        </w:tabs>
        <w:spacing w:before="120"/>
        <w:ind w:left="0" w:firstLine="0"/>
      </w:pPr>
      <w:r>
        <w:rPr>
          <w:rFonts w:ascii="Arial" w:hAnsi="Arial" w:cs="Arial"/>
        </w:rPr>
        <w:t>Montant hors taxes arrêté en lettres à : ………………………………………………………...................................</w:t>
      </w:r>
    </w:p>
    <w:p w:rsidR="00AB0333" w:rsidRDefault="00AB0333" w:rsidP="00AB033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TTC</w:t>
      </w:r>
      <w:r>
        <w:rPr>
          <w:rStyle w:val="Caractresdenotedebasdepage"/>
          <w:rFonts w:cs="Times New Roman"/>
        </w:rPr>
        <w:footnoteReference w:customMarkFollows="1" w:id="6"/>
        <w:t>4 </w:t>
      </w:r>
      <w:r>
        <w:t>:</w:t>
      </w:r>
    </w:p>
    <w:p w:rsidR="00AB0333" w:rsidRDefault="00AB0333" w:rsidP="00AB0333">
      <w:pPr>
        <w:pStyle w:val="fcase1ertab"/>
        <w:tabs>
          <w:tab w:val="left" w:pos="851"/>
        </w:tabs>
        <w:spacing w:before="120"/>
        <w:ind w:left="0" w:firstLine="0"/>
        <w:rPr>
          <w:rFonts w:ascii="Arial" w:hAnsi="Arial" w:cs="Arial"/>
        </w:rPr>
      </w:pPr>
      <w:r>
        <w:rPr>
          <w:rFonts w:ascii="Arial" w:hAnsi="Arial" w:cs="Arial"/>
        </w:rPr>
        <w:t>Montant TTC arrêté en chiffres à : ………………………………………………………….......................................</w:t>
      </w:r>
    </w:p>
    <w:p w:rsidR="00AB0333" w:rsidRDefault="00AB0333" w:rsidP="00AB033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007E6D" w:rsidRDefault="00950087" w:rsidP="00007E6D">
      <w:pPr>
        <w:pStyle w:val="fcase1ertab"/>
        <w:tabs>
          <w:tab w:val="left" w:pos="851"/>
        </w:tabs>
        <w:spacing w:before="120"/>
        <w:ind w:left="0" w:firstLine="0"/>
      </w:pPr>
      <w:proofErr w:type="gramStart"/>
      <w:r>
        <w:rPr>
          <w:rFonts w:ascii="Arial" w:hAnsi="Arial" w:cs="Arial"/>
          <w:u w:val="single"/>
        </w:rPr>
        <w:t>OU</w:t>
      </w:r>
      <w:proofErr w:type="gramEnd"/>
    </w:p>
    <w:p w:rsidR="00AB0333" w:rsidRDefault="00774396" w:rsidP="00090561">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rsidR="00007E6D">
        <w:rPr>
          <w:rFonts w:ascii="Arial" w:hAnsi="Arial" w:cs="Arial"/>
        </w:rPr>
        <w:t xml:space="preserve"> </w:t>
      </w:r>
      <w:proofErr w:type="gramStart"/>
      <w:r w:rsidR="00007E6D">
        <w:rPr>
          <w:rFonts w:ascii="Arial" w:hAnsi="Arial" w:cs="Arial"/>
        </w:rPr>
        <w:t>aux</w:t>
      </w:r>
      <w:proofErr w:type="gramEnd"/>
      <w:r w:rsidR="00007E6D">
        <w:rPr>
          <w:rFonts w:ascii="Arial" w:hAnsi="Arial" w:cs="Arial"/>
        </w:rPr>
        <w:t xml:space="preserve"> prix indiqués à l’annexe n°1 à l’acte d’engagement.  </w:t>
      </w:r>
    </w:p>
    <w:p w:rsidR="009A2DBB" w:rsidRDefault="009A2DBB" w:rsidP="009A2DBB">
      <w:pPr>
        <w:jc w:val="both"/>
        <w:rPr>
          <w:rFonts w:ascii="Arial" w:hAnsi="Arial" w:cs="Arial"/>
          <w:i/>
          <w:iCs/>
          <w:sz w:val="18"/>
          <w:szCs w:val="18"/>
        </w:rPr>
      </w:pPr>
    </w:p>
    <w:p w:rsidR="00E16B67" w:rsidRPr="00A66D21" w:rsidRDefault="00E16B67" w:rsidP="00E16B67">
      <w:pPr>
        <w:pStyle w:val="fcase1ertab"/>
        <w:numPr>
          <w:ilvl w:val="0"/>
          <w:numId w:val="31"/>
        </w:numPr>
        <w:tabs>
          <w:tab w:val="clear" w:pos="426"/>
          <w:tab w:val="left" w:pos="851"/>
        </w:tabs>
        <w:spacing w:before="120"/>
        <w:rPr>
          <w:rFonts w:ascii="Arial" w:hAnsi="Arial" w:cs="Arial"/>
          <w:b/>
          <w:u w:val="single"/>
        </w:rPr>
      </w:pPr>
      <w:r>
        <w:rPr>
          <w:rFonts w:ascii="Arial" w:hAnsi="Arial" w:cs="Arial"/>
          <w:b/>
          <w:u w:val="single"/>
        </w:rPr>
        <w:t>Montant annuel forfaitaire de la maintenance préventive et corrective des ascenseurs</w:t>
      </w:r>
      <w:r w:rsidR="00AB7962">
        <w:rPr>
          <w:rFonts w:ascii="Arial" w:hAnsi="Arial" w:cs="Arial"/>
          <w:b/>
          <w:u w:val="single"/>
        </w:rPr>
        <w:t xml:space="preserve"> 4 et </w:t>
      </w:r>
      <w:proofErr w:type="gramStart"/>
      <w:r w:rsidR="00AB7962">
        <w:rPr>
          <w:rFonts w:ascii="Arial" w:hAnsi="Arial" w:cs="Arial"/>
          <w:b/>
          <w:u w:val="single"/>
        </w:rPr>
        <w:t xml:space="preserve">5 </w:t>
      </w:r>
      <w:r>
        <w:rPr>
          <w:rFonts w:ascii="Arial" w:hAnsi="Arial" w:cs="Arial"/>
          <w:b/>
          <w:u w:val="single"/>
        </w:rPr>
        <w:t xml:space="preserve"> bibliothèque</w:t>
      </w:r>
      <w:proofErr w:type="gramEnd"/>
      <w:r>
        <w:rPr>
          <w:rFonts w:ascii="Arial" w:hAnsi="Arial" w:cs="Arial"/>
          <w:b/>
          <w:u w:val="single"/>
        </w:rPr>
        <w:t xml:space="preserve"> et amphithéâtre</w:t>
      </w:r>
      <w:r w:rsidRPr="00A66D21">
        <w:rPr>
          <w:rFonts w:ascii="Arial" w:hAnsi="Arial" w:cs="Arial"/>
          <w:b/>
          <w:u w:val="single"/>
        </w:rPr>
        <w:t> :</w:t>
      </w:r>
    </w:p>
    <w:p w:rsidR="00E16B67" w:rsidRDefault="00E16B67" w:rsidP="00E16B6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Taux de la TVA : </w:t>
      </w:r>
    </w:p>
    <w:p w:rsidR="00E16B67" w:rsidRDefault="00E16B67" w:rsidP="00E16B67">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hors taxes</w:t>
      </w:r>
      <w:r>
        <w:rPr>
          <w:rStyle w:val="Caractresdenotedebasdepage"/>
          <w:rFonts w:cs="Times New Roman"/>
        </w:rPr>
        <w:footnoteReference w:id="7"/>
      </w:r>
      <w:r>
        <w:rPr>
          <w:rStyle w:val="Caractresdenotedebasdepage"/>
          <w:rFonts w:cs="Times New Roman"/>
        </w:rPr>
        <w:t> </w:t>
      </w:r>
      <w:r>
        <w:t>:</w:t>
      </w:r>
    </w:p>
    <w:p w:rsidR="00E16B67" w:rsidRDefault="00E16B67" w:rsidP="00E16B67">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E16B67" w:rsidRDefault="00E16B67" w:rsidP="00E16B67">
      <w:pPr>
        <w:pStyle w:val="fcase1ertab"/>
        <w:tabs>
          <w:tab w:val="left" w:pos="851"/>
        </w:tabs>
        <w:spacing w:before="120"/>
        <w:ind w:left="0" w:firstLine="0"/>
      </w:pPr>
      <w:r>
        <w:rPr>
          <w:rFonts w:ascii="Arial" w:hAnsi="Arial" w:cs="Arial"/>
        </w:rPr>
        <w:t>Montant hors taxes arrêté en lettres à : ………………………………………………………...................................</w:t>
      </w:r>
    </w:p>
    <w:p w:rsidR="00E16B67" w:rsidRDefault="00E16B67" w:rsidP="00E16B6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t xml:space="preserve"> Montant TTC</w:t>
      </w:r>
      <w:r>
        <w:rPr>
          <w:rStyle w:val="Caractresdenotedebasdepage"/>
          <w:rFonts w:cs="Times New Roman"/>
        </w:rPr>
        <w:footnoteReference w:customMarkFollows="1" w:id="8"/>
        <w:t>4 </w:t>
      </w:r>
      <w:r>
        <w:t>:</w:t>
      </w:r>
    </w:p>
    <w:p w:rsidR="00E16B67" w:rsidRDefault="00E16B67" w:rsidP="00E16B67">
      <w:pPr>
        <w:pStyle w:val="fcase1ertab"/>
        <w:tabs>
          <w:tab w:val="left" w:pos="851"/>
        </w:tabs>
        <w:spacing w:before="120"/>
        <w:ind w:left="0" w:firstLine="0"/>
        <w:rPr>
          <w:rFonts w:ascii="Arial" w:hAnsi="Arial" w:cs="Arial"/>
        </w:rPr>
      </w:pPr>
      <w:r>
        <w:rPr>
          <w:rFonts w:ascii="Arial" w:hAnsi="Arial" w:cs="Arial"/>
        </w:rPr>
        <w:t>Montant TTC arrêté en chiffres à : ………………………………………………………….......................................</w:t>
      </w:r>
    </w:p>
    <w:p w:rsidR="00E16B67" w:rsidRDefault="00E16B67" w:rsidP="00E16B67">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E16B67" w:rsidRDefault="00E16B67" w:rsidP="00E16B67">
      <w:pPr>
        <w:pStyle w:val="fcase1ertab"/>
        <w:tabs>
          <w:tab w:val="left" w:pos="851"/>
        </w:tabs>
        <w:spacing w:before="120"/>
        <w:ind w:left="0" w:firstLine="0"/>
      </w:pPr>
      <w:proofErr w:type="gramStart"/>
      <w:r>
        <w:rPr>
          <w:rFonts w:ascii="Arial" w:hAnsi="Arial" w:cs="Arial"/>
          <w:u w:val="single"/>
        </w:rPr>
        <w:t>OU</w:t>
      </w:r>
      <w:proofErr w:type="gramEnd"/>
    </w:p>
    <w:p w:rsidR="00E16B67" w:rsidRDefault="00E16B67" w:rsidP="00E16B67">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E5FF1">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à l’annexe n°1 à l’acte d’engagement.  </w:t>
      </w:r>
    </w:p>
    <w:p w:rsidR="00E16B67" w:rsidRDefault="00E16B67" w:rsidP="009A2DBB">
      <w:pPr>
        <w:jc w:val="both"/>
        <w:rPr>
          <w:rFonts w:ascii="Arial" w:hAnsi="Arial" w:cs="Arial"/>
          <w:i/>
          <w:iCs/>
          <w:sz w:val="18"/>
          <w:szCs w:val="18"/>
        </w:rPr>
      </w:pPr>
    </w:p>
    <w:p w:rsidR="00E16B67" w:rsidRPr="009A2DBB" w:rsidRDefault="00E16B67" w:rsidP="009A2DBB">
      <w:pPr>
        <w:jc w:val="both"/>
        <w:rPr>
          <w:rFonts w:ascii="Arial" w:hAnsi="Arial" w:cs="Arial"/>
          <w:i/>
          <w:iCs/>
          <w:sz w:val="18"/>
          <w:szCs w:val="18"/>
        </w:rPr>
      </w:pPr>
    </w:p>
    <w:p w:rsidR="00B15423" w:rsidRDefault="00C86845" w:rsidP="0070675E">
      <w:pPr>
        <w:pStyle w:val="fcase1ertab"/>
        <w:tabs>
          <w:tab w:val="left" w:pos="851"/>
        </w:tabs>
        <w:rPr>
          <w:rFonts w:ascii="Arial" w:hAnsi="Arial" w:cs="Arial"/>
          <w:lang w:eastAsia="zh-CN"/>
        </w:rPr>
      </w:pPr>
      <w:r w:rsidRPr="00C86845">
        <w:rPr>
          <w:rFonts w:ascii="Arial" w:hAnsi="Arial" w:cs="Arial"/>
          <w:b/>
          <w:sz w:val="22"/>
          <w:szCs w:val="22"/>
        </w:rPr>
        <w:t>Article</w:t>
      </w:r>
      <w:r>
        <w:rPr>
          <w:rFonts w:ascii="Arial" w:hAnsi="Arial" w:cs="Arial"/>
          <w:sz w:val="22"/>
          <w:szCs w:val="22"/>
        </w:rPr>
        <w:t xml:space="preserve"> </w:t>
      </w:r>
      <w:r w:rsidR="00B15423">
        <w:rPr>
          <w:rFonts w:ascii="Arial" w:hAnsi="Arial" w:cs="Arial"/>
          <w:b/>
          <w:bCs/>
          <w:sz w:val="22"/>
          <w:szCs w:val="22"/>
        </w:rPr>
        <w:t xml:space="preserve">B2 - </w:t>
      </w:r>
      <w:r w:rsidR="0070675E">
        <w:rPr>
          <w:rFonts w:ascii="Arial" w:hAnsi="Arial" w:cs="Arial"/>
          <w:b/>
          <w:sz w:val="22"/>
          <w:szCs w:val="22"/>
        </w:rPr>
        <w:t>Nature du groupement et, en cas de groupement conjoint,</w:t>
      </w:r>
      <w:r w:rsidR="0070675E" w:rsidDel="0021797C">
        <w:rPr>
          <w:rFonts w:ascii="Arial" w:hAnsi="Arial" w:cs="Arial"/>
          <w:b/>
          <w:sz w:val="22"/>
          <w:szCs w:val="22"/>
        </w:rPr>
        <w:t xml:space="preserve"> </w:t>
      </w:r>
      <w:r w:rsidR="0070675E">
        <w:rPr>
          <w:rFonts w:ascii="Arial" w:hAnsi="Arial" w:cs="Arial"/>
          <w:b/>
          <w:sz w:val="22"/>
          <w:szCs w:val="22"/>
        </w:rPr>
        <w:t xml:space="preserve">répartition des prestations </w:t>
      </w:r>
      <w:r w:rsidR="0070675E" w:rsidRPr="0070675E">
        <w:rPr>
          <w:rFonts w:ascii="Arial" w:hAnsi="Arial" w:cs="Arial"/>
          <w:i/>
          <w:iCs/>
          <w:sz w:val="18"/>
          <w:szCs w:val="18"/>
          <w:lang w:eastAsia="zh-CN"/>
        </w:rPr>
        <w:t>(en cas de groupement d’opérateurs économiques.)</w:t>
      </w:r>
      <w:r w:rsidR="0070675E">
        <w:rPr>
          <w:rFonts w:ascii="Arial" w:hAnsi="Arial" w:cs="Arial"/>
          <w:b/>
          <w:iCs/>
          <w:sz w:val="22"/>
          <w:szCs w:val="22"/>
        </w:rPr>
        <w:t> </w:t>
      </w:r>
      <w:r w:rsidR="00B15423">
        <w:rPr>
          <w:rFonts w:ascii="Arial" w:hAnsi="Arial" w:cs="Arial"/>
          <w:b/>
          <w:bCs/>
          <w:sz w:val="22"/>
          <w:szCs w:val="22"/>
        </w:rPr>
        <w:t>:</w:t>
      </w:r>
    </w:p>
    <w:p w:rsidR="0070675E" w:rsidRDefault="0070675E" w:rsidP="0070675E">
      <w:pPr>
        <w:tabs>
          <w:tab w:val="left" w:pos="426"/>
          <w:tab w:val="left" w:pos="851"/>
        </w:tabs>
        <w:suppressAutoHyphens/>
        <w:jc w:val="both"/>
        <w:rPr>
          <w:rFonts w:ascii="Arial" w:hAnsi="Arial" w:cs="Arial"/>
          <w:lang w:eastAsia="zh-CN"/>
        </w:rPr>
      </w:pPr>
    </w:p>
    <w:p w:rsidR="0070675E" w:rsidRPr="0070675E" w:rsidRDefault="0070675E" w:rsidP="0070675E">
      <w:pPr>
        <w:tabs>
          <w:tab w:val="left" w:pos="426"/>
          <w:tab w:val="left" w:pos="851"/>
        </w:tabs>
        <w:suppressAutoHyphens/>
        <w:jc w:val="both"/>
        <w:rPr>
          <w:rFonts w:ascii="Arial" w:hAnsi="Arial" w:cs="Arial"/>
          <w:lang w:eastAsia="zh-CN"/>
        </w:rPr>
      </w:pPr>
      <w:r w:rsidRPr="0070675E">
        <w:rPr>
          <w:rFonts w:ascii="Arial" w:hAnsi="Arial" w:cs="Arial"/>
          <w:lang w:eastAsia="zh-CN"/>
        </w:rPr>
        <w:t>Pour l’exécution du marché ou de l’accord-cadre, le groupement d’opérateurs économiques est :</w:t>
      </w:r>
    </w:p>
    <w:p w:rsidR="0070675E" w:rsidRPr="0070675E" w:rsidRDefault="0070675E" w:rsidP="0070675E">
      <w:pPr>
        <w:tabs>
          <w:tab w:val="left" w:pos="426"/>
          <w:tab w:val="left" w:pos="851"/>
        </w:tabs>
        <w:suppressAutoHyphens/>
        <w:ind w:left="709" w:hanging="709"/>
        <w:jc w:val="both"/>
        <w:rPr>
          <w:rFonts w:ascii="Arial" w:hAnsi="Arial" w:cs="Arial"/>
          <w:lang w:eastAsia="zh-CN"/>
        </w:rPr>
      </w:pPr>
      <w:r w:rsidRPr="0070675E">
        <w:rPr>
          <w:rFonts w:ascii="Arial" w:hAnsi="Arial" w:cs="Arial"/>
          <w:i/>
          <w:iCs/>
          <w:sz w:val="18"/>
          <w:szCs w:val="18"/>
          <w:lang w:eastAsia="zh-CN"/>
        </w:rPr>
        <w:lastRenderedPageBreak/>
        <w:t>(Cocher la case correspondante.)</w:t>
      </w:r>
    </w:p>
    <w:p w:rsidR="0070675E" w:rsidRPr="0070675E" w:rsidRDefault="0070675E" w:rsidP="0070675E">
      <w:pPr>
        <w:tabs>
          <w:tab w:val="left" w:pos="851"/>
        </w:tabs>
        <w:suppressAutoHyphens/>
        <w:spacing w:before="120"/>
        <w:ind w:firstLine="851"/>
        <w:jc w:val="both"/>
        <w:rPr>
          <w:rFonts w:ascii="Arial" w:hAnsi="Arial" w:cs="Arial"/>
          <w:lang w:eastAsia="zh-CN"/>
        </w:rPr>
      </w:pPr>
      <w:r w:rsidRPr="0070675E">
        <w:rPr>
          <w:lang w:eastAsia="zh-CN"/>
        </w:rPr>
        <w:fldChar w:fldCharType="begin">
          <w:ffData>
            <w:name w:val=""/>
            <w:enabled/>
            <w:calcOnExit w:val="0"/>
            <w:checkBox>
              <w:size w:val="20"/>
              <w:default w:val="0"/>
            </w:checkBox>
          </w:ffData>
        </w:fldChar>
      </w:r>
      <w:r w:rsidRPr="0070675E">
        <w:rPr>
          <w:lang w:eastAsia="zh-CN"/>
        </w:rPr>
        <w:instrText xml:space="preserve"> FORMCHECKBOX </w:instrText>
      </w:r>
      <w:r w:rsidR="00DE5FF1">
        <w:rPr>
          <w:lang w:eastAsia="zh-CN"/>
        </w:rPr>
      </w:r>
      <w:r w:rsidR="00DE5FF1">
        <w:rPr>
          <w:lang w:eastAsia="zh-CN"/>
        </w:rPr>
        <w:fldChar w:fldCharType="separate"/>
      </w:r>
      <w:r w:rsidRPr="0070675E">
        <w:rPr>
          <w:lang w:eastAsia="zh-CN"/>
        </w:rPr>
        <w:fldChar w:fldCharType="end"/>
      </w:r>
      <w:r w:rsidRPr="0070675E">
        <w:rPr>
          <w:rFonts w:ascii="Arial" w:hAnsi="Arial" w:cs="Arial"/>
          <w:i/>
          <w:iCs/>
          <w:lang w:eastAsia="zh-CN"/>
        </w:rPr>
        <w:t xml:space="preserve"> </w:t>
      </w:r>
      <w:r w:rsidRPr="0070675E">
        <w:rPr>
          <w:rFonts w:ascii="Arial" w:hAnsi="Arial" w:cs="Arial"/>
          <w:lang w:eastAsia="zh-CN"/>
        </w:rPr>
        <w:t>conjoint</w:t>
      </w:r>
      <w:r w:rsidRPr="0070675E">
        <w:rPr>
          <w:rFonts w:ascii="Arial" w:hAnsi="Arial" w:cs="Arial"/>
          <w:lang w:eastAsia="zh-CN"/>
        </w:rPr>
        <w:tab/>
      </w:r>
      <w:r w:rsidRPr="0070675E">
        <w:rPr>
          <w:rFonts w:ascii="Arial" w:hAnsi="Arial" w:cs="Arial"/>
          <w:lang w:eastAsia="zh-CN"/>
        </w:rPr>
        <w:tab/>
        <w:t>OU</w:t>
      </w:r>
      <w:r w:rsidRPr="0070675E">
        <w:rPr>
          <w:rFonts w:ascii="Arial" w:hAnsi="Arial" w:cs="Arial"/>
          <w:lang w:eastAsia="zh-CN"/>
        </w:rPr>
        <w:tab/>
      </w:r>
      <w:r w:rsidRPr="0070675E">
        <w:rPr>
          <w:rFonts w:ascii="Arial" w:hAnsi="Arial" w:cs="Arial"/>
          <w:lang w:eastAsia="zh-CN"/>
        </w:rPr>
        <w:tab/>
      </w:r>
      <w:r w:rsidRPr="0070675E">
        <w:rPr>
          <w:lang w:eastAsia="zh-CN"/>
        </w:rPr>
        <w:fldChar w:fldCharType="begin">
          <w:ffData>
            <w:name w:val=""/>
            <w:enabled/>
            <w:calcOnExit w:val="0"/>
            <w:checkBox>
              <w:size w:val="20"/>
              <w:default w:val="0"/>
            </w:checkBox>
          </w:ffData>
        </w:fldChar>
      </w:r>
      <w:r w:rsidRPr="0070675E">
        <w:rPr>
          <w:lang w:eastAsia="zh-CN"/>
        </w:rPr>
        <w:instrText xml:space="preserve"> FORMCHECKBOX </w:instrText>
      </w:r>
      <w:r w:rsidR="00DE5FF1">
        <w:rPr>
          <w:lang w:eastAsia="zh-CN"/>
        </w:rPr>
      </w:r>
      <w:r w:rsidR="00DE5FF1">
        <w:rPr>
          <w:lang w:eastAsia="zh-CN"/>
        </w:rPr>
        <w:fldChar w:fldCharType="separate"/>
      </w:r>
      <w:r w:rsidRPr="0070675E">
        <w:rPr>
          <w:lang w:eastAsia="zh-CN"/>
        </w:rPr>
        <w:fldChar w:fldCharType="end"/>
      </w:r>
      <w:r w:rsidRPr="0070675E">
        <w:rPr>
          <w:rFonts w:ascii="Arial" w:hAnsi="Arial" w:cs="Arial"/>
          <w:iCs/>
          <w:lang w:eastAsia="zh-CN"/>
        </w:rPr>
        <w:t xml:space="preserve"> </w:t>
      </w:r>
      <w:r w:rsidRPr="0070675E">
        <w:rPr>
          <w:rFonts w:ascii="Arial" w:hAnsi="Arial" w:cs="Arial"/>
          <w:lang w:eastAsia="zh-CN"/>
        </w:rPr>
        <w:t>solidaire</w:t>
      </w:r>
    </w:p>
    <w:p w:rsidR="0070675E" w:rsidRDefault="0070675E" w:rsidP="0070675E">
      <w:pPr>
        <w:tabs>
          <w:tab w:val="left" w:pos="851"/>
        </w:tabs>
        <w:suppressAutoHyphens/>
        <w:spacing w:before="120"/>
        <w:jc w:val="both"/>
        <w:rPr>
          <w:rFonts w:ascii="Arial" w:hAnsi="Arial" w:cs="Arial"/>
          <w:lang w:eastAsia="zh-CN"/>
        </w:rPr>
      </w:pPr>
    </w:p>
    <w:p w:rsidR="0070675E" w:rsidRDefault="0070675E" w:rsidP="0070675E">
      <w:pPr>
        <w:tabs>
          <w:tab w:val="left" w:pos="851"/>
        </w:tabs>
        <w:suppressAutoHyphens/>
        <w:spacing w:before="120"/>
        <w:jc w:val="both"/>
        <w:rPr>
          <w:rFonts w:ascii="Arial" w:hAnsi="Arial" w:cs="Arial"/>
          <w:i/>
          <w:iCs/>
          <w:sz w:val="18"/>
          <w:szCs w:val="18"/>
          <w:lang w:eastAsia="zh-CN"/>
        </w:rPr>
      </w:pPr>
      <w:r w:rsidRPr="0070675E">
        <w:rPr>
          <w:rFonts w:ascii="Arial" w:hAnsi="Arial" w:cs="Arial"/>
          <w:i/>
          <w:iCs/>
          <w:sz w:val="18"/>
          <w:szCs w:val="18"/>
          <w:lang w:eastAsia="zh-CN"/>
        </w:rPr>
        <w:t>(Les membres du groupement conjoint indiquent dans le tableau ci-dessous la répartition des prestations que chacun d’entre eux s’engage à réaliser.)</w:t>
      </w:r>
    </w:p>
    <w:p w:rsidR="00C62682" w:rsidRDefault="00C62682">
      <w:pPr>
        <w:spacing w:before="120"/>
        <w:jc w:val="both"/>
        <w:rPr>
          <w:rFonts w:ascii="Arial" w:hAnsi="Arial" w:cs="Arial"/>
          <w:i/>
          <w:iCs/>
          <w:sz w:val="18"/>
          <w:szCs w:val="18"/>
        </w:rPr>
      </w:pPr>
    </w:p>
    <w:p w:rsidR="00C62682" w:rsidRDefault="00C62682">
      <w:pPr>
        <w:spacing w:before="120"/>
        <w:jc w:val="both"/>
        <w:rPr>
          <w:rFonts w:ascii="Arial" w:hAnsi="Arial" w:cs="Arial"/>
          <w:i/>
          <w:iCs/>
          <w:sz w:val="18"/>
          <w:szCs w:val="18"/>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B15423">
        <w:trPr>
          <w:cantSplit/>
          <w:trHeight w:val="567"/>
        </w:trPr>
        <w:tc>
          <w:tcPr>
            <w:tcW w:w="4503" w:type="dxa"/>
            <w:vMerge w:val="restart"/>
            <w:vAlign w:val="center"/>
          </w:tcPr>
          <w:p w:rsidR="00B15423" w:rsidRDefault="00B15423">
            <w:pPr>
              <w:jc w:val="center"/>
              <w:rPr>
                <w:rFonts w:ascii="Arial" w:hAnsi="Arial" w:cs="Arial"/>
                <w:b/>
                <w:bCs/>
              </w:rPr>
            </w:pPr>
            <w:r>
              <w:rPr>
                <w:rFonts w:ascii="Arial" w:hAnsi="Arial" w:cs="Arial"/>
                <w:b/>
                <w:bCs/>
              </w:rPr>
              <w:t xml:space="preserve">Désignation des membres </w:t>
            </w:r>
          </w:p>
          <w:p w:rsidR="00B15423" w:rsidRDefault="00B15423">
            <w:pPr>
              <w:jc w:val="center"/>
              <w:rPr>
                <w:rFonts w:ascii="Arial" w:hAnsi="Arial" w:cs="Arial"/>
                <w:b/>
                <w:bCs/>
              </w:rPr>
            </w:pPr>
            <w:r>
              <w:rPr>
                <w:rFonts w:ascii="Arial" w:hAnsi="Arial" w:cs="Arial"/>
                <w:b/>
                <w:bCs/>
              </w:rPr>
              <w:t>du groupement conjoint</w:t>
            </w:r>
          </w:p>
        </w:tc>
        <w:tc>
          <w:tcPr>
            <w:tcW w:w="5953" w:type="dxa"/>
            <w:gridSpan w:val="2"/>
            <w:vAlign w:val="center"/>
          </w:tcPr>
          <w:p w:rsidR="00B15423" w:rsidRDefault="00B15423">
            <w:pPr>
              <w:pStyle w:val="Titre5"/>
              <w:ind w:left="0"/>
              <w:jc w:val="center"/>
              <w:rPr>
                <w:b/>
                <w:bCs/>
                <w:i w:val="0"/>
                <w:iCs w:val="0"/>
                <w:sz w:val="20"/>
                <w:szCs w:val="20"/>
              </w:rPr>
            </w:pPr>
            <w:r>
              <w:rPr>
                <w:b/>
                <w:bCs/>
                <w:i w:val="0"/>
                <w:iCs w:val="0"/>
                <w:sz w:val="20"/>
                <w:szCs w:val="20"/>
              </w:rPr>
              <w:t>Prestations exécutées par les membres</w:t>
            </w:r>
          </w:p>
          <w:p w:rsidR="00B15423" w:rsidRDefault="00B15423">
            <w:pPr>
              <w:pStyle w:val="Titre5"/>
              <w:ind w:left="0"/>
              <w:jc w:val="center"/>
              <w:rPr>
                <w:b/>
                <w:bCs/>
                <w:i w:val="0"/>
                <w:iCs w:val="0"/>
                <w:sz w:val="20"/>
                <w:szCs w:val="20"/>
              </w:rPr>
            </w:pPr>
            <w:r>
              <w:rPr>
                <w:b/>
                <w:bCs/>
                <w:i w:val="0"/>
                <w:iCs w:val="0"/>
                <w:sz w:val="20"/>
                <w:szCs w:val="20"/>
              </w:rPr>
              <w:t>du groupement conjoint</w:t>
            </w:r>
          </w:p>
        </w:tc>
      </w:tr>
      <w:tr w:rsidR="00B15423">
        <w:trPr>
          <w:cantSplit/>
          <w:trHeight w:val="567"/>
        </w:trPr>
        <w:tc>
          <w:tcPr>
            <w:tcW w:w="4503" w:type="dxa"/>
            <w:vMerge/>
            <w:shd w:val="solid" w:color="FFFFFF" w:fill="auto"/>
            <w:vAlign w:val="center"/>
          </w:tcPr>
          <w:p w:rsidR="00B15423" w:rsidRDefault="00B15423">
            <w:pPr>
              <w:jc w:val="center"/>
              <w:rPr>
                <w:rFonts w:ascii="Arial" w:hAnsi="Arial" w:cs="Arial"/>
                <w:b/>
                <w:bCs/>
              </w:rPr>
            </w:pPr>
          </w:p>
        </w:tc>
        <w:tc>
          <w:tcPr>
            <w:tcW w:w="3685" w:type="dxa"/>
            <w:shd w:val="solid" w:color="FFFFFF" w:fill="auto"/>
            <w:vAlign w:val="center"/>
          </w:tcPr>
          <w:p w:rsidR="00B15423" w:rsidRDefault="00B15423">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B15423" w:rsidRDefault="00B15423">
            <w:pPr>
              <w:jc w:val="center"/>
              <w:rPr>
                <w:rFonts w:ascii="Arial" w:hAnsi="Arial" w:cs="Arial"/>
                <w:b/>
                <w:bCs/>
              </w:rPr>
            </w:pPr>
            <w:r>
              <w:rPr>
                <w:rFonts w:ascii="Arial" w:hAnsi="Arial" w:cs="Arial"/>
                <w:b/>
                <w:bCs/>
              </w:rPr>
              <w:t xml:space="preserve">Montant HT </w:t>
            </w:r>
          </w:p>
          <w:p w:rsidR="00B15423" w:rsidRDefault="00B15423">
            <w:pPr>
              <w:jc w:val="center"/>
              <w:rPr>
                <w:rFonts w:ascii="Arial" w:hAnsi="Arial" w:cs="Arial"/>
                <w:b/>
                <w:bCs/>
              </w:rPr>
            </w:pPr>
            <w:r>
              <w:rPr>
                <w:rFonts w:ascii="Arial" w:hAnsi="Arial" w:cs="Arial"/>
                <w:b/>
                <w:bCs/>
              </w:rPr>
              <w:t>de la prestation</w:t>
            </w:r>
          </w:p>
        </w:tc>
      </w:tr>
      <w:tr w:rsidR="00B15423">
        <w:trPr>
          <w:trHeight w:val="1021"/>
        </w:trPr>
        <w:tc>
          <w:tcPr>
            <w:tcW w:w="4503" w:type="dxa"/>
            <w:tcBorders>
              <w:bottom w:val="nil"/>
            </w:tcBorders>
            <w:shd w:val="solid" w:color="CCFFFF" w:fill="auto"/>
          </w:tcPr>
          <w:p w:rsidR="00B15423" w:rsidRDefault="00B15423">
            <w:pPr>
              <w:jc w:val="both"/>
              <w:rPr>
                <w:rFonts w:ascii="Arial" w:hAnsi="Arial" w:cs="Arial"/>
              </w:rPr>
            </w:pPr>
          </w:p>
        </w:tc>
        <w:tc>
          <w:tcPr>
            <w:tcW w:w="3685" w:type="dxa"/>
            <w:tcBorders>
              <w:bottom w:val="nil"/>
            </w:tcBorders>
            <w:shd w:val="solid" w:color="CCFFFF" w:fill="auto"/>
          </w:tcPr>
          <w:p w:rsidR="00B15423" w:rsidRDefault="00B15423">
            <w:pPr>
              <w:jc w:val="both"/>
              <w:rPr>
                <w:rFonts w:ascii="Arial" w:hAnsi="Arial" w:cs="Arial"/>
              </w:rPr>
            </w:pPr>
          </w:p>
        </w:tc>
        <w:tc>
          <w:tcPr>
            <w:tcW w:w="2268" w:type="dxa"/>
            <w:tcBorders>
              <w:bottom w:val="nil"/>
            </w:tcBorders>
            <w:shd w:val="solid" w:color="CCFFFF" w:fill="auto"/>
          </w:tcPr>
          <w:p w:rsidR="00B15423" w:rsidRDefault="00B15423">
            <w:pPr>
              <w:jc w:val="both"/>
              <w:rPr>
                <w:rFonts w:ascii="Arial" w:hAnsi="Arial" w:cs="Arial"/>
              </w:rPr>
            </w:pPr>
          </w:p>
        </w:tc>
      </w:tr>
      <w:tr w:rsidR="00B15423">
        <w:trPr>
          <w:trHeight w:val="1021"/>
        </w:trPr>
        <w:tc>
          <w:tcPr>
            <w:tcW w:w="4503" w:type="dxa"/>
            <w:tcBorders>
              <w:top w:val="nil"/>
              <w:bottom w:val="nil"/>
            </w:tcBorders>
          </w:tcPr>
          <w:p w:rsidR="00B15423" w:rsidRDefault="00B15423">
            <w:pPr>
              <w:jc w:val="both"/>
              <w:rPr>
                <w:rFonts w:ascii="Arial" w:hAnsi="Arial" w:cs="Arial"/>
              </w:rPr>
            </w:pPr>
          </w:p>
        </w:tc>
        <w:tc>
          <w:tcPr>
            <w:tcW w:w="3685" w:type="dxa"/>
            <w:tcBorders>
              <w:top w:val="nil"/>
              <w:bottom w:val="nil"/>
            </w:tcBorders>
          </w:tcPr>
          <w:p w:rsidR="00B15423" w:rsidRDefault="00B15423">
            <w:pPr>
              <w:jc w:val="both"/>
              <w:rPr>
                <w:rFonts w:ascii="Arial" w:hAnsi="Arial" w:cs="Arial"/>
              </w:rPr>
            </w:pPr>
          </w:p>
        </w:tc>
        <w:tc>
          <w:tcPr>
            <w:tcW w:w="2268" w:type="dxa"/>
            <w:tcBorders>
              <w:top w:val="nil"/>
              <w:bottom w:val="nil"/>
            </w:tcBorders>
          </w:tcPr>
          <w:p w:rsidR="00B15423" w:rsidRDefault="00B15423">
            <w:pPr>
              <w:jc w:val="both"/>
              <w:rPr>
                <w:rFonts w:ascii="Arial" w:hAnsi="Arial" w:cs="Arial"/>
              </w:rPr>
            </w:pPr>
          </w:p>
        </w:tc>
      </w:tr>
      <w:tr w:rsidR="00B15423">
        <w:trPr>
          <w:trHeight w:val="1021"/>
        </w:trPr>
        <w:tc>
          <w:tcPr>
            <w:tcW w:w="4503" w:type="dxa"/>
            <w:tcBorders>
              <w:top w:val="nil"/>
            </w:tcBorders>
            <w:shd w:val="solid" w:color="CCFFFF" w:fill="auto"/>
          </w:tcPr>
          <w:p w:rsidR="00B15423" w:rsidRDefault="00B15423">
            <w:pPr>
              <w:jc w:val="both"/>
              <w:rPr>
                <w:rFonts w:ascii="Arial" w:hAnsi="Arial" w:cs="Arial"/>
              </w:rPr>
            </w:pPr>
          </w:p>
        </w:tc>
        <w:tc>
          <w:tcPr>
            <w:tcW w:w="3685" w:type="dxa"/>
            <w:tcBorders>
              <w:top w:val="nil"/>
            </w:tcBorders>
            <w:shd w:val="solid" w:color="CCFFFF" w:fill="auto"/>
          </w:tcPr>
          <w:p w:rsidR="00B15423" w:rsidRDefault="00B15423">
            <w:pPr>
              <w:jc w:val="both"/>
              <w:rPr>
                <w:rFonts w:ascii="Arial" w:hAnsi="Arial" w:cs="Arial"/>
              </w:rPr>
            </w:pPr>
          </w:p>
        </w:tc>
        <w:tc>
          <w:tcPr>
            <w:tcW w:w="2268" w:type="dxa"/>
            <w:tcBorders>
              <w:top w:val="nil"/>
            </w:tcBorders>
            <w:shd w:val="solid" w:color="CCFFFF" w:fill="auto"/>
          </w:tcPr>
          <w:p w:rsidR="00B15423" w:rsidRDefault="00B15423">
            <w:pPr>
              <w:jc w:val="both"/>
              <w:rPr>
                <w:rFonts w:ascii="Arial" w:hAnsi="Arial" w:cs="Arial"/>
              </w:rPr>
            </w:pPr>
          </w:p>
        </w:tc>
      </w:tr>
    </w:tbl>
    <w:p w:rsidR="00B15423" w:rsidRDefault="00B15423">
      <w:pPr>
        <w:tabs>
          <w:tab w:val="left" w:pos="6237"/>
        </w:tabs>
        <w:rPr>
          <w:rFonts w:ascii="Arial" w:hAnsi="Arial" w:cs="Arial"/>
        </w:rPr>
      </w:pPr>
    </w:p>
    <w:p w:rsidR="00B15423" w:rsidRDefault="00C86845">
      <w:pPr>
        <w:pStyle w:val="fcase1ertab"/>
        <w:ind w:left="0" w:firstLine="0"/>
        <w:rPr>
          <w:rFonts w:ascii="Arial" w:hAnsi="Arial" w:cs="Arial"/>
          <w:sz w:val="22"/>
          <w:szCs w:val="22"/>
        </w:rPr>
      </w:pPr>
      <w:r w:rsidRPr="00C86845">
        <w:rPr>
          <w:rFonts w:ascii="Arial" w:hAnsi="Arial" w:cs="Arial"/>
          <w:b/>
          <w:sz w:val="22"/>
          <w:szCs w:val="22"/>
        </w:rPr>
        <w:t>Article</w:t>
      </w:r>
      <w:r>
        <w:rPr>
          <w:rFonts w:ascii="Arial" w:hAnsi="Arial" w:cs="Arial"/>
          <w:sz w:val="22"/>
          <w:szCs w:val="22"/>
        </w:rPr>
        <w:t xml:space="preserve"> </w:t>
      </w:r>
      <w:r w:rsidR="00B15423">
        <w:rPr>
          <w:rFonts w:ascii="Arial" w:hAnsi="Arial" w:cs="Arial"/>
          <w:b/>
          <w:bCs/>
          <w:sz w:val="22"/>
          <w:szCs w:val="22"/>
        </w:rPr>
        <w:t>B3 - Compte (s) à créditer :</w:t>
      </w:r>
    </w:p>
    <w:p w:rsidR="00B15423" w:rsidRDefault="00B15423">
      <w:pPr>
        <w:pStyle w:val="fcase1ertab"/>
        <w:spacing w:before="120"/>
        <w:ind w:left="0" w:firstLine="0"/>
        <w:rPr>
          <w:rFonts w:ascii="Arial" w:hAnsi="Arial" w:cs="Arial"/>
          <w:i/>
          <w:iCs/>
          <w:sz w:val="18"/>
          <w:szCs w:val="18"/>
        </w:rPr>
      </w:pPr>
      <w:r>
        <w:rPr>
          <w:rFonts w:ascii="Arial" w:hAnsi="Arial" w:cs="Arial"/>
          <w:i/>
          <w:iCs/>
          <w:sz w:val="18"/>
          <w:szCs w:val="18"/>
        </w:rPr>
        <w:t>(Joindre un ou des relevé(s) d’identité bancaire ou postal.)</w:t>
      </w:r>
    </w:p>
    <w:p w:rsidR="00B15423" w:rsidRDefault="00B15423">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1A012E" w:rsidRPr="001A012E" w:rsidRDefault="001A012E" w:rsidP="001A012E">
      <w:pPr>
        <w:pStyle w:val="NormalWeb"/>
        <w:spacing w:before="0" w:beforeAutospacing="0" w:after="0" w:afterAutospacing="0"/>
        <w:rPr>
          <w:rFonts w:ascii="Arial" w:hAnsi="Arial" w:cs="Arial"/>
          <w:sz w:val="20"/>
          <w:szCs w:val="20"/>
        </w:rPr>
      </w:pPr>
      <w:r>
        <w:rPr>
          <w:rFonts w:ascii="Arial" w:hAnsi="Arial" w:cs="Arial"/>
          <w:b/>
          <w:bCs/>
          <w:color w:val="66CCFF"/>
          <w:spacing w:val="-10"/>
          <w:position w:val="-2"/>
        </w:rPr>
        <w:sym w:font="Wingdings" w:char="F06E"/>
      </w:r>
      <w:r>
        <w:rPr>
          <w:rFonts w:ascii="Arial" w:hAnsi="Arial" w:cs="Arial"/>
          <w:b/>
          <w:bCs/>
          <w:color w:val="66CCFF"/>
          <w:spacing w:val="-10"/>
          <w:position w:val="-2"/>
        </w:rPr>
        <w:t xml:space="preserve"> </w:t>
      </w:r>
      <w:r w:rsidRPr="001A012E">
        <w:rPr>
          <w:rFonts w:ascii="Arial" w:hAnsi="Arial" w:cs="Arial"/>
          <w:sz w:val="20"/>
          <w:szCs w:val="20"/>
        </w:rPr>
        <w:t xml:space="preserve">Code Banque : </w:t>
      </w:r>
    </w:p>
    <w:p w:rsidR="00B15423" w:rsidRDefault="001A012E">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b/>
          <w:bCs/>
          <w:color w:val="66CCFF"/>
          <w:spacing w:val="-10"/>
          <w:position w:val="-2"/>
        </w:rPr>
        <w:t xml:space="preserve"> </w:t>
      </w:r>
      <w:r w:rsidRPr="001A012E">
        <w:rPr>
          <w:rFonts w:ascii="Arial" w:hAnsi="Arial" w:cs="Arial"/>
        </w:rPr>
        <w:t>Code Guichet :</w:t>
      </w:r>
    </w:p>
    <w:p w:rsidR="00B15423" w:rsidRDefault="00B15423">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1A012E" w:rsidRPr="001A012E" w:rsidRDefault="001A012E" w:rsidP="001A012E">
      <w:pPr>
        <w:pStyle w:val="NormalWeb"/>
        <w:spacing w:before="0" w:beforeAutospacing="0" w:after="0" w:afterAutospacing="0"/>
        <w:rPr>
          <w:rFonts w:ascii="Arial" w:hAnsi="Arial" w:cs="Arial"/>
          <w:sz w:val="20"/>
          <w:szCs w:val="20"/>
        </w:rPr>
      </w:pPr>
      <w:r>
        <w:rPr>
          <w:rFonts w:ascii="Arial" w:hAnsi="Arial" w:cs="Arial"/>
          <w:b/>
          <w:bCs/>
          <w:color w:val="66CCFF"/>
          <w:spacing w:val="-10"/>
          <w:position w:val="-2"/>
        </w:rPr>
        <w:sym w:font="Wingdings" w:char="F06E"/>
      </w:r>
      <w:r>
        <w:rPr>
          <w:rFonts w:ascii="Arial" w:hAnsi="Arial" w:cs="Arial"/>
          <w:b/>
          <w:bCs/>
          <w:color w:val="66CCFF"/>
          <w:spacing w:val="-10"/>
          <w:position w:val="-2"/>
        </w:rPr>
        <w:t xml:space="preserve"> </w:t>
      </w:r>
      <w:r w:rsidRPr="001A012E">
        <w:rPr>
          <w:rFonts w:ascii="Arial" w:hAnsi="Arial" w:cs="Arial"/>
          <w:sz w:val="20"/>
          <w:szCs w:val="20"/>
        </w:rPr>
        <w:t xml:space="preserve">Clé : </w:t>
      </w:r>
    </w:p>
    <w:p w:rsidR="00B15423" w:rsidRDefault="00B15423">
      <w:pPr>
        <w:pStyle w:val="fcasegauche"/>
        <w:tabs>
          <w:tab w:val="left" w:pos="426"/>
        </w:tabs>
        <w:spacing w:after="0"/>
        <w:ind w:left="0" w:firstLine="0"/>
        <w:jc w:val="left"/>
        <w:rPr>
          <w:rFonts w:ascii="Arial" w:hAnsi="Arial" w:cs="Arial"/>
          <w:b/>
          <w:bCs/>
        </w:rPr>
      </w:pPr>
    </w:p>
    <w:p w:rsidR="00B15423" w:rsidRDefault="00C86845">
      <w:pPr>
        <w:pStyle w:val="fcasegauche"/>
        <w:tabs>
          <w:tab w:val="left" w:pos="426"/>
        </w:tabs>
        <w:spacing w:after="0"/>
        <w:ind w:left="0" w:firstLine="0"/>
        <w:jc w:val="left"/>
        <w:rPr>
          <w:rFonts w:ascii="Arial" w:hAnsi="Arial" w:cs="Arial"/>
          <w:sz w:val="22"/>
          <w:szCs w:val="22"/>
        </w:rPr>
      </w:pPr>
      <w:r w:rsidRPr="00C86845">
        <w:rPr>
          <w:rFonts w:ascii="Arial" w:hAnsi="Arial" w:cs="Arial"/>
          <w:b/>
          <w:sz w:val="22"/>
          <w:szCs w:val="22"/>
        </w:rPr>
        <w:t>Article</w:t>
      </w:r>
      <w:r>
        <w:rPr>
          <w:rFonts w:ascii="Arial" w:hAnsi="Arial" w:cs="Arial"/>
          <w:sz w:val="22"/>
          <w:szCs w:val="22"/>
        </w:rPr>
        <w:t xml:space="preserve"> </w:t>
      </w:r>
      <w:r w:rsidR="00B15423">
        <w:rPr>
          <w:rFonts w:ascii="Arial" w:hAnsi="Arial" w:cs="Arial"/>
          <w:b/>
          <w:bCs/>
          <w:sz w:val="22"/>
          <w:szCs w:val="22"/>
        </w:rPr>
        <w:t>B4 - Avance</w:t>
      </w:r>
      <w:r w:rsidR="00B15423">
        <w:rPr>
          <w:rFonts w:ascii="Arial" w:hAnsi="Arial" w:cs="Arial"/>
          <w:b/>
          <w:bCs/>
        </w:rPr>
        <w:t> </w:t>
      </w:r>
      <w:r w:rsidR="00981F78">
        <w:rPr>
          <w:rFonts w:ascii="Arial" w:hAnsi="Arial" w:cs="Arial"/>
          <w:i/>
          <w:sz w:val="18"/>
          <w:szCs w:val="18"/>
        </w:rPr>
        <w:t>(</w:t>
      </w:r>
      <w:hyperlink r:id="rId10" w:history="1">
        <w:r w:rsidR="00981F78" w:rsidRPr="009D661E">
          <w:rPr>
            <w:rStyle w:val="Lienhypertexte"/>
            <w:rFonts w:ascii="Arial" w:hAnsi="Arial" w:cs="Arial"/>
            <w:i/>
            <w:sz w:val="18"/>
            <w:szCs w:val="18"/>
          </w:rPr>
          <w:t>article R. 2191-3</w:t>
        </w:r>
      </w:hyperlink>
      <w:r w:rsidR="00981F78">
        <w:rPr>
          <w:rFonts w:ascii="Arial" w:hAnsi="Arial" w:cs="Arial"/>
          <w:i/>
          <w:sz w:val="18"/>
          <w:szCs w:val="18"/>
        </w:rPr>
        <w:t xml:space="preserve"> ou </w:t>
      </w:r>
      <w:hyperlink r:id="rId11" w:history="1">
        <w:r w:rsidR="00981F78" w:rsidRPr="009D661E">
          <w:rPr>
            <w:rStyle w:val="Lienhypertexte"/>
            <w:rFonts w:ascii="Arial" w:hAnsi="Arial" w:cs="Arial"/>
            <w:i/>
            <w:sz w:val="18"/>
            <w:szCs w:val="18"/>
          </w:rPr>
          <w:t>article R. 2391-1</w:t>
        </w:r>
      </w:hyperlink>
      <w:r w:rsidR="00981F78">
        <w:rPr>
          <w:rFonts w:ascii="Arial" w:hAnsi="Arial" w:cs="Arial"/>
          <w:i/>
          <w:sz w:val="18"/>
          <w:szCs w:val="18"/>
        </w:rPr>
        <w:t xml:space="preserve"> du code de la commande publique) </w:t>
      </w:r>
      <w:r w:rsidR="00981F78">
        <w:rPr>
          <w:rFonts w:ascii="Arial" w:hAnsi="Arial" w:cs="Arial"/>
          <w:b/>
          <w:bCs/>
          <w:sz w:val="22"/>
          <w:szCs w:val="22"/>
        </w:rPr>
        <w:t>:</w:t>
      </w:r>
    </w:p>
    <w:p w:rsidR="00B15423" w:rsidRDefault="00B15423">
      <w:pPr>
        <w:tabs>
          <w:tab w:val="left" w:pos="426"/>
        </w:tabs>
        <w:rPr>
          <w:rFonts w:ascii="Arial" w:hAnsi="Arial" w:cs="Arial"/>
          <w:b/>
          <w:bCs/>
        </w:rPr>
      </w:pPr>
    </w:p>
    <w:p w:rsidR="00B15423" w:rsidRDefault="00B15423">
      <w:pPr>
        <w:pStyle w:val="fcasegauche"/>
        <w:tabs>
          <w:tab w:val="left" w:pos="426"/>
        </w:tabs>
        <w:spacing w:after="0"/>
        <w:ind w:left="0" w:firstLine="0"/>
        <w:jc w:val="left"/>
        <w:rPr>
          <w:rFonts w:ascii="Arial" w:hAnsi="Arial" w:cs="Arial"/>
        </w:rPr>
      </w:pPr>
      <w:r>
        <w:t>Je renonce au bénéfice de l'avance :</w:t>
      </w:r>
      <w:r>
        <w:tab/>
      </w:r>
      <w:r>
        <w:tab/>
      </w:r>
      <w:r>
        <w:tab/>
      </w:r>
      <w:r>
        <w:tab/>
      </w:r>
      <w:r>
        <w:tab/>
      </w:r>
      <w:r>
        <w:fldChar w:fldCharType="begin">
          <w:ffData>
            <w:name w:val="CaseACocher111"/>
            <w:enabled/>
            <w:calcOnExit w:val="0"/>
            <w:checkBox>
              <w:sizeAuto/>
              <w:default w:val="0"/>
            </w:checkBox>
          </w:ffData>
        </w:fldChar>
      </w:r>
      <w:r>
        <w:instrText xml:space="preserve"> FORMCHECKBOX </w:instrText>
      </w:r>
      <w:r w:rsidR="00DE5FF1">
        <w:fldChar w:fldCharType="separate"/>
      </w:r>
      <w:r>
        <w:fldChar w:fldCharType="end"/>
      </w:r>
      <w:r>
        <w:tab/>
        <w:t>NON</w:t>
      </w:r>
      <w:r>
        <w:tab/>
      </w:r>
      <w:r>
        <w:tab/>
      </w:r>
      <w:r>
        <w:tab/>
      </w:r>
      <w:r>
        <w:fldChar w:fldCharType="begin">
          <w:ffData>
            <w:name w:val="CaseACocher111"/>
            <w:enabled/>
            <w:calcOnExit w:val="0"/>
            <w:checkBox>
              <w:sizeAuto/>
              <w:default w:val="0"/>
            </w:checkBox>
          </w:ffData>
        </w:fldChar>
      </w:r>
      <w:r>
        <w:instrText xml:space="preserve"> FORMCHECKBOX </w:instrText>
      </w:r>
      <w:r w:rsidR="00DE5FF1">
        <w:fldChar w:fldCharType="separate"/>
      </w:r>
      <w:r>
        <w:fldChar w:fldCharType="end"/>
      </w:r>
      <w:r>
        <w:tab/>
        <w:t>OUI</w:t>
      </w:r>
    </w:p>
    <w:p w:rsidR="00B15423" w:rsidRDefault="00B15423">
      <w:pPr>
        <w:rPr>
          <w:i/>
          <w:iCs/>
          <w:sz w:val="18"/>
          <w:szCs w:val="18"/>
        </w:rPr>
      </w:pPr>
      <w:r>
        <w:rPr>
          <w:rFonts w:ascii="Arial" w:hAnsi="Arial" w:cs="Arial"/>
          <w:i/>
          <w:iCs/>
          <w:sz w:val="18"/>
          <w:szCs w:val="18"/>
        </w:rPr>
        <w:t>(Cocher la case correspondante.)</w:t>
      </w:r>
    </w:p>
    <w:p w:rsidR="00533052" w:rsidRDefault="00533052" w:rsidP="006A2718">
      <w:pPr>
        <w:pStyle w:val="Corpsdetexte"/>
        <w:rPr>
          <w:b w:val="0"/>
          <w:sz w:val="20"/>
          <w:szCs w:val="20"/>
        </w:rPr>
      </w:pPr>
    </w:p>
    <w:p w:rsidR="006A2718" w:rsidRPr="006C7D1C" w:rsidRDefault="006A2718" w:rsidP="006A2718">
      <w:pPr>
        <w:pStyle w:val="Corpsdetexte"/>
        <w:rPr>
          <w:b w:val="0"/>
          <w:sz w:val="20"/>
          <w:szCs w:val="20"/>
        </w:rPr>
      </w:pPr>
      <w:r w:rsidRPr="000F4DD2">
        <w:rPr>
          <w:b w:val="0"/>
          <w:sz w:val="20"/>
          <w:szCs w:val="20"/>
        </w:rPr>
        <w:t xml:space="preserve">Sauf refus du titulaire, une avance sera versée dans les conditions prévues à l'article </w:t>
      </w:r>
      <w:r w:rsidR="006C7D1C" w:rsidRPr="006C7D1C">
        <w:rPr>
          <w:b w:val="0"/>
          <w:sz w:val="20"/>
          <w:szCs w:val="20"/>
        </w:rPr>
        <w:t>R.2191-3 et suivants du code de la commande publique.</w:t>
      </w:r>
    </w:p>
    <w:p w:rsidR="006C7D1C" w:rsidRPr="008B6B93" w:rsidRDefault="006A2718" w:rsidP="006C7D1C">
      <w:pPr>
        <w:autoSpaceDE w:val="0"/>
        <w:autoSpaceDN w:val="0"/>
        <w:jc w:val="both"/>
        <w:rPr>
          <w:rFonts w:ascii="Arial" w:hAnsi="Arial" w:cs="Arial"/>
        </w:rPr>
      </w:pPr>
      <w:r w:rsidRPr="000F4DD2">
        <w:rPr>
          <w:rFonts w:ascii="Arial" w:hAnsi="Arial" w:cs="Arial"/>
        </w:rPr>
        <w:t>Le remboursement de cette avance se fera dans les conditions fixées à l’article</w:t>
      </w:r>
      <w:r w:rsidR="006C7D1C" w:rsidRPr="008B6B93">
        <w:rPr>
          <w:rFonts w:ascii="Arial" w:hAnsi="Arial" w:cs="Arial"/>
        </w:rPr>
        <w:t xml:space="preserve"> R.2</w:t>
      </w:r>
      <w:r w:rsidR="006C7D1C">
        <w:rPr>
          <w:rFonts w:ascii="Arial" w:hAnsi="Arial" w:cs="Arial"/>
        </w:rPr>
        <w:t>1</w:t>
      </w:r>
      <w:r w:rsidR="006C7D1C" w:rsidRPr="008B6B93">
        <w:rPr>
          <w:rFonts w:ascii="Arial" w:hAnsi="Arial" w:cs="Arial"/>
        </w:rPr>
        <w:t>91-</w:t>
      </w:r>
      <w:r w:rsidR="006C7D1C">
        <w:rPr>
          <w:rFonts w:ascii="Arial" w:hAnsi="Arial" w:cs="Arial"/>
        </w:rPr>
        <w:t xml:space="preserve">11 </w:t>
      </w:r>
      <w:r w:rsidR="006C7D1C" w:rsidRPr="008B6B93">
        <w:rPr>
          <w:rFonts w:ascii="Arial" w:hAnsi="Arial" w:cs="Arial"/>
        </w:rPr>
        <w:t>du code de la commande publique.</w:t>
      </w:r>
    </w:p>
    <w:p w:rsidR="006A2718" w:rsidRPr="000F4DD2" w:rsidRDefault="006A2718" w:rsidP="006A2718">
      <w:pPr>
        <w:jc w:val="both"/>
        <w:rPr>
          <w:rFonts w:ascii="Arial" w:hAnsi="Arial" w:cs="Arial"/>
        </w:rPr>
      </w:pPr>
      <w:r w:rsidRPr="000F4DD2">
        <w:rPr>
          <w:rFonts w:ascii="Arial" w:hAnsi="Arial" w:cs="Arial"/>
        </w:rPr>
        <w:t>Il ne sera pas accordé d’avance facultative.</w:t>
      </w:r>
    </w:p>
    <w:p w:rsidR="00B15423" w:rsidRPr="000F4DD2" w:rsidRDefault="00B15423">
      <w:pPr>
        <w:tabs>
          <w:tab w:val="left" w:pos="426"/>
        </w:tabs>
        <w:jc w:val="both"/>
        <w:rPr>
          <w:rFonts w:ascii="Arial" w:hAnsi="Arial" w:cs="Arial"/>
          <w:b/>
          <w:bCs/>
        </w:rPr>
      </w:pPr>
    </w:p>
    <w:p w:rsidR="00B15423" w:rsidRPr="00E03A5C" w:rsidRDefault="00C86845" w:rsidP="00E03A5C">
      <w:pPr>
        <w:pStyle w:val="Titre4"/>
        <w:tabs>
          <w:tab w:val="clear" w:pos="-142"/>
          <w:tab w:val="clear" w:pos="4111"/>
          <w:tab w:val="left" w:pos="426"/>
        </w:tabs>
        <w:rPr>
          <w:sz w:val="22"/>
          <w:szCs w:val="22"/>
        </w:rPr>
      </w:pPr>
      <w:r>
        <w:rPr>
          <w:sz w:val="22"/>
          <w:szCs w:val="22"/>
        </w:rPr>
        <w:t xml:space="preserve">Article </w:t>
      </w:r>
      <w:r w:rsidR="00B15423" w:rsidRPr="00E03A5C">
        <w:rPr>
          <w:sz w:val="22"/>
          <w:szCs w:val="22"/>
        </w:rPr>
        <w:t xml:space="preserve">B5 - Durée </w:t>
      </w:r>
      <w:r w:rsidR="005378A9">
        <w:rPr>
          <w:sz w:val="22"/>
          <w:szCs w:val="22"/>
        </w:rPr>
        <w:t xml:space="preserve">et délais d’exécution </w:t>
      </w:r>
      <w:r w:rsidR="00E03A5C" w:rsidRPr="00E03A5C">
        <w:rPr>
          <w:sz w:val="22"/>
          <w:szCs w:val="22"/>
        </w:rPr>
        <w:t>du marché</w:t>
      </w:r>
    </w:p>
    <w:p w:rsidR="00E03A5C" w:rsidRDefault="00E03A5C" w:rsidP="00E03A5C"/>
    <w:p w:rsidR="005378A9" w:rsidRPr="005378A9" w:rsidRDefault="005378A9" w:rsidP="00E03A5C">
      <w:pPr>
        <w:rPr>
          <w:b/>
        </w:rPr>
      </w:pPr>
      <w:r w:rsidRPr="005378A9">
        <w:rPr>
          <w:b/>
        </w:rPr>
        <w:t>B5.1 Durée du marché </w:t>
      </w:r>
    </w:p>
    <w:p w:rsidR="005378A9" w:rsidRPr="005378A9" w:rsidRDefault="005378A9" w:rsidP="00E03A5C">
      <w:pPr>
        <w:rPr>
          <w:b/>
        </w:rPr>
      </w:pPr>
    </w:p>
    <w:p w:rsidR="00C53918" w:rsidRDefault="00C53918" w:rsidP="00A55AAB">
      <w:pPr>
        <w:suppressAutoHyphens/>
        <w:jc w:val="both"/>
        <w:rPr>
          <w:rFonts w:ascii="Arial" w:hAnsi="Arial" w:cs="Arial"/>
          <w:color w:val="000000"/>
          <w:lang w:eastAsia="zh-CN"/>
        </w:rPr>
      </w:pPr>
      <w:r w:rsidRPr="00554E74">
        <w:rPr>
          <w:rFonts w:ascii="Arial" w:hAnsi="Arial" w:cs="Arial"/>
          <w:color w:val="000000"/>
        </w:rPr>
        <w:t xml:space="preserve">Le présent marché prend effet à compter de sa date de notification et prend fin à l’achèvement de la période de garantie </w:t>
      </w:r>
      <w:r>
        <w:rPr>
          <w:rFonts w:ascii="Arial" w:hAnsi="Arial" w:cs="Arial"/>
          <w:color w:val="000000"/>
        </w:rPr>
        <w:t>et de maintenance</w:t>
      </w:r>
      <w:r w:rsidRPr="00554E74">
        <w:rPr>
          <w:rFonts w:ascii="Arial" w:hAnsi="Arial" w:cs="Arial"/>
          <w:color w:val="000000"/>
        </w:rPr>
        <w:t xml:space="preserve">. </w:t>
      </w:r>
      <w:r>
        <w:rPr>
          <w:rFonts w:ascii="Arial" w:hAnsi="Arial" w:cs="Arial"/>
          <w:color w:val="000000"/>
          <w:lang w:eastAsia="zh-CN"/>
        </w:rPr>
        <w:t>L</w:t>
      </w:r>
      <w:r w:rsidRPr="00554E74">
        <w:rPr>
          <w:rFonts w:ascii="Arial" w:hAnsi="Arial" w:cs="Arial"/>
          <w:color w:val="000000"/>
          <w:lang w:eastAsia="zh-CN"/>
        </w:rPr>
        <w:t>e marché comprend une maintenance préventive et corrective d’un</w:t>
      </w:r>
      <w:r>
        <w:rPr>
          <w:rFonts w:ascii="Arial" w:hAnsi="Arial" w:cs="Arial"/>
          <w:color w:val="000000"/>
          <w:lang w:eastAsia="zh-CN"/>
        </w:rPr>
        <w:t xml:space="preserve">e durée d’un </w:t>
      </w:r>
      <w:r w:rsidRPr="00554E74">
        <w:rPr>
          <w:rFonts w:ascii="Arial" w:hAnsi="Arial" w:cs="Arial"/>
          <w:color w:val="000000"/>
          <w:lang w:eastAsia="zh-CN"/>
        </w:rPr>
        <w:t>an reconductible trois fois expressément, sans pouvoir dépasser une durée globale de quatre ans. Cette maintenance débute à compter de la date de réception des travaux.</w:t>
      </w:r>
    </w:p>
    <w:p w:rsidR="00C53918" w:rsidRDefault="00C53918" w:rsidP="00760890">
      <w:pPr>
        <w:tabs>
          <w:tab w:val="left" w:pos="576"/>
        </w:tabs>
        <w:autoSpaceDE w:val="0"/>
        <w:autoSpaceDN w:val="0"/>
        <w:jc w:val="both"/>
        <w:rPr>
          <w:rFonts w:ascii="Arial" w:hAnsi="Arial" w:cs="Arial"/>
        </w:rPr>
      </w:pPr>
      <w:r w:rsidRPr="00EF056E">
        <w:rPr>
          <w:rFonts w:ascii="Arial" w:hAnsi="Arial" w:cs="Arial"/>
        </w:rPr>
        <w:t>L’Université reconduit le marché de manière expresse au moins trois mois avant l’échéance annuelle. La non reconduction du marché sera également notifiée au plus tard trois mois avant ce terme.</w:t>
      </w:r>
    </w:p>
    <w:p w:rsidR="0071063F" w:rsidRDefault="0071063F" w:rsidP="00760890">
      <w:pPr>
        <w:tabs>
          <w:tab w:val="left" w:pos="576"/>
        </w:tabs>
        <w:autoSpaceDE w:val="0"/>
        <w:autoSpaceDN w:val="0"/>
        <w:jc w:val="both"/>
        <w:rPr>
          <w:rFonts w:ascii="Arial" w:hAnsi="Arial" w:cs="Arial"/>
        </w:rPr>
      </w:pPr>
    </w:p>
    <w:p w:rsidR="0071063F" w:rsidRDefault="0071063F" w:rsidP="0071063F">
      <w:pPr>
        <w:jc w:val="both"/>
        <w:rPr>
          <w:rFonts w:ascii="Arial" w:hAnsi="Arial" w:cs="Arial"/>
        </w:rPr>
      </w:pPr>
      <w:r w:rsidRPr="00AD23C6">
        <w:rPr>
          <w:rFonts w:ascii="Arial" w:hAnsi="Arial" w:cs="Arial"/>
        </w:rPr>
        <w:t>Le titulaire reste cependant engagé jusqu’à la fin de la période en cours.</w:t>
      </w:r>
      <w:r w:rsidRPr="006C3C92">
        <w:rPr>
          <w:rFonts w:ascii="Arial" w:hAnsi="Arial" w:cs="Arial"/>
        </w:rPr>
        <w:t xml:space="preserve"> </w:t>
      </w:r>
      <w:r w:rsidRPr="0089099A">
        <w:rPr>
          <w:rFonts w:ascii="Arial" w:hAnsi="Arial" w:cs="Arial"/>
        </w:rPr>
        <w:t xml:space="preserve">La date de </w:t>
      </w:r>
      <w:r w:rsidR="0014110A">
        <w:rPr>
          <w:rFonts w:ascii="Arial" w:hAnsi="Arial" w:cs="Arial"/>
        </w:rPr>
        <w:t>réception des travaux</w:t>
      </w:r>
      <w:r w:rsidRPr="0089099A">
        <w:rPr>
          <w:rFonts w:ascii="Arial" w:hAnsi="Arial" w:cs="Arial"/>
        </w:rPr>
        <w:t xml:space="preserve"> constituera la date de</w:t>
      </w:r>
      <w:r>
        <w:rPr>
          <w:rFonts w:ascii="Arial" w:hAnsi="Arial" w:cs="Arial"/>
        </w:rPr>
        <w:t xml:space="preserve"> référence pour sa reconduction ainsi que pour la révision annuelle des prix. </w:t>
      </w:r>
    </w:p>
    <w:p w:rsidR="0071063F" w:rsidRPr="00AD23C6" w:rsidRDefault="0071063F" w:rsidP="0071063F">
      <w:pPr>
        <w:jc w:val="both"/>
        <w:rPr>
          <w:rFonts w:ascii="Arial" w:hAnsi="Arial" w:cs="Arial"/>
        </w:rPr>
      </w:pPr>
    </w:p>
    <w:p w:rsidR="0071063F" w:rsidRDefault="0071063F" w:rsidP="0071063F">
      <w:pPr>
        <w:jc w:val="both"/>
        <w:rPr>
          <w:rFonts w:ascii="Arial" w:hAnsi="Arial" w:cs="Arial"/>
        </w:rPr>
      </w:pPr>
      <w:r w:rsidRPr="00AD23C6">
        <w:rPr>
          <w:rFonts w:ascii="Arial" w:hAnsi="Arial" w:cs="Arial"/>
        </w:rPr>
        <w:lastRenderedPageBreak/>
        <w:t>Les bons de commande peuvent être émis jusqu’au dernier jour de validité du marché. Après expiration du marché, les deux parties restent tenues d’honorer les obligations contractées pendant le marché.</w:t>
      </w:r>
    </w:p>
    <w:p w:rsidR="00C53918" w:rsidRPr="00812DA8" w:rsidRDefault="00C53918" w:rsidP="00C53918">
      <w:pPr>
        <w:rPr>
          <w:rFonts w:ascii="Arial" w:hAnsi="Arial" w:cs="Arial"/>
        </w:rPr>
      </w:pPr>
    </w:p>
    <w:p w:rsidR="00C53918" w:rsidRDefault="00C53918" w:rsidP="00154A0D">
      <w:pPr>
        <w:jc w:val="both"/>
        <w:rPr>
          <w:rFonts w:ascii="Arial" w:hAnsi="Arial" w:cs="Arial"/>
          <w:b/>
        </w:rPr>
      </w:pPr>
      <w:r w:rsidRPr="00682488">
        <w:rPr>
          <w:rFonts w:ascii="Arial" w:hAnsi="Arial" w:cs="Arial"/>
          <w:b/>
        </w:rPr>
        <w:t xml:space="preserve">L’entreprise s’engage à </w:t>
      </w:r>
      <w:r w:rsidRPr="00C53918">
        <w:rPr>
          <w:rFonts w:ascii="Arial" w:hAnsi="Arial" w:cs="Arial"/>
          <w:b/>
          <w:u w:val="single"/>
        </w:rPr>
        <w:t>réaliser les travaux</w:t>
      </w:r>
      <w:r w:rsidR="00154A0D">
        <w:rPr>
          <w:rFonts w:ascii="Arial" w:hAnsi="Arial" w:cs="Arial"/>
          <w:b/>
          <w:u w:val="single"/>
        </w:rPr>
        <w:t xml:space="preserve"> de la tranche ferme</w:t>
      </w:r>
      <w:r w:rsidRPr="00C53918">
        <w:rPr>
          <w:rFonts w:ascii="Arial" w:hAnsi="Arial" w:cs="Arial"/>
          <w:b/>
          <w:u w:val="single"/>
        </w:rPr>
        <w:t xml:space="preserve"> impérativement </w:t>
      </w:r>
      <w:r w:rsidR="00154A0D" w:rsidRPr="001251C7">
        <w:rPr>
          <w:rFonts w:ascii="Arial" w:hAnsi="Arial" w:cs="Arial"/>
          <w:b/>
          <w:color w:val="FF0000"/>
          <w:u w:val="single"/>
        </w:rPr>
        <w:t>entre le 19 mai 2025 et le 12 septembre 2025</w:t>
      </w:r>
      <w:r w:rsidR="00154A0D" w:rsidRPr="001251C7">
        <w:rPr>
          <w:rFonts w:ascii="Arial" w:hAnsi="Arial" w:cs="Arial"/>
          <w:b/>
          <w:u w:val="single"/>
        </w:rPr>
        <w:t>,</w:t>
      </w:r>
      <w:r w:rsidR="00154A0D" w:rsidRPr="001251C7">
        <w:rPr>
          <w:rFonts w:ascii="Arial" w:hAnsi="Arial" w:cs="Arial"/>
          <w:b/>
        </w:rPr>
        <w:t xml:space="preserve"> soit délai de réalisation de 17 semaines</w:t>
      </w:r>
      <w:r w:rsidR="00AB7962">
        <w:rPr>
          <w:rFonts w:ascii="Arial" w:hAnsi="Arial" w:cs="Arial"/>
          <w:b/>
        </w:rPr>
        <w:t xml:space="preserve">, </w:t>
      </w:r>
      <w:r w:rsidR="00154A0D" w:rsidRPr="008044CD">
        <w:rPr>
          <w:rFonts w:ascii="Arial" w:hAnsi="Arial" w:cs="Arial"/>
          <w:b/>
        </w:rPr>
        <w:t>hors période de préparation et d’approvisionnement.</w:t>
      </w:r>
    </w:p>
    <w:p w:rsidR="00154A0D" w:rsidRPr="00B47950" w:rsidRDefault="00154A0D" w:rsidP="00154A0D">
      <w:pPr>
        <w:jc w:val="both"/>
        <w:rPr>
          <w:rFonts w:ascii="Arial" w:hAnsi="Arial" w:cs="Arial"/>
          <w:b/>
          <w:color w:val="000000"/>
        </w:rPr>
      </w:pPr>
    </w:p>
    <w:p w:rsidR="00C53918" w:rsidRDefault="00C53918" w:rsidP="00BE4B0B">
      <w:pPr>
        <w:jc w:val="both"/>
        <w:rPr>
          <w:rFonts w:ascii="Arial" w:hAnsi="Arial" w:cs="Arial"/>
        </w:rPr>
      </w:pPr>
      <w:r>
        <w:rPr>
          <w:rFonts w:ascii="Arial" w:hAnsi="Arial" w:cs="Arial"/>
        </w:rPr>
        <w:t xml:space="preserve">A la notification du marché, les délais fixés au planning prévisionnel deviendront contractuels. </w:t>
      </w:r>
    </w:p>
    <w:p w:rsidR="00BA0AD9" w:rsidRDefault="00C53918" w:rsidP="00C53918">
      <w:pPr>
        <w:rPr>
          <w:rFonts w:ascii="Arial" w:hAnsi="Arial" w:cs="Arial"/>
        </w:rPr>
      </w:pPr>
      <w:r w:rsidRPr="00165AAB">
        <w:rPr>
          <w:rFonts w:ascii="Arial" w:hAnsi="Arial" w:cs="Arial"/>
        </w:rPr>
        <w:t>Le délai d’exécution comprend la préparation</w:t>
      </w:r>
      <w:r>
        <w:rPr>
          <w:rFonts w:ascii="Arial" w:hAnsi="Arial" w:cs="Arial"/>
        </w:rPr>
        <w:t>, l’approvisionnement</w:t>
      </w:r>
      <w:r w:rsidRPr="00165AAB">
        <w:rPr>
          <w:rFonts w:ascii="Arial" w:hAnsi="Arial" w:cs="Arial"/>
        </w:rPr>
        <w:t xml:space="preserve"> et la réalisation de l’ensemble des travaux prévus au CCTP. </w:t>
      </w:r>
    </w:p>
    <w:p w:rsidR="00BA0AD9" w:rsidRDefault="00BA0AD9" w:rsidP="00C53918">
      <w:pPr>
        <w:rPr>
          <w:rFonts w:ascii="Arial" w:hAnsi="Arial" w:cs="Arial"/>
        </w:rPr>
      </w:pPr>
    </w:p>
    <w:p w:rsidR="00C53918" w:rsidRPr="00F02D30" w:rsidRDefault="00C53918" w:rsidP="00C53918">
      <w:pPr>
        <w:rPr>
          <w:rFonts w:ascii="Arial" w:hAnsi="Arial" w:cs="Arial"/>
          <w:color w:val="FF0000"/>
        </w:rPr>
      </w:pPr>
      <w:r w:rsidRPr="00165AAB">
        <w:rPr>
          <w:rFonts w:ascii="Arial" w:hAnsi="Arial" w:cs="Arial"/>
        </w:rPr>
        <w:t xml:space="preserve">La notification du marché est </w:t>
      </w:r>
      <w:r w:rsidRPr="00BD6E1E">
        <w:rPr>
          <w:rFonts w:ascii="Arial" w:hAnsi="Arial" w:cs="Arial"/>
        </w:rPr>
        <w:t>envisagée en</w:t>
      </w:r>
      <w:r w:rsidR="00B924DB">
        <w:rPr>
          <w:rFonts w:ascii="Arial" w:hAnsi="Arial" w:cs="Arial"/>
        </w:rPr>
        <w:t xml:space="preserve"> </w:t>
      </w:r>
      <w:r w:rsidR="00E16B67">
        <w:rPr>
          <w:rFonts w:ascii="Arial" w:hAnsi="Arial" w:cs="Arial"/>
        </w:rPr>
        <w:t>FEVRIER</w:t>
      </w:r>
      <w:r w:rsidR="00B924DB">
        <w:rPr>
          <w:rFonts w:ascii="Arial" w:hAnsi="Arial" w:cs="Arial"/>
        </w:rPr>
        <w:t xml:space="preserve"> 202</w:t>
      </w:r>
      <w:r w:rsidR="00E16B67">
        <w:rPr>
          <w:rFonts w:ascii="Arial" w:hAnsi="Arial" w:cs="Arial"/>
        </w:rPr>
        <w:t>5</w:t>
      </w:r>
      <w:r w:rsidR="00B924DB">
        <w:rPr>
          <w:rFonts w:ascii="Arial" w:hAnsi="Arial" w:cs="Arial"/>
        </w:rPr>
        <w:t>.</w:t>
      </w:r>
    </w:p>
    <w:p w:rsidR="003654F0" w:rsidRDefault="003654F0" w:rsidP="00C53918">
      <w:pPr>
        <w:rPr>
          <w:rFonts w:ascii="Arial" w:hAnsi="Arial" w:cs="Arial"/>
        </w:rPr>
      </w:pPr>
    </w:p>
    <w:p w:rsidR="005378A9" w:rsidRPr="00A16DFC" w:rsidRDefault="005378A9" w:rsidP="00134E81">
      <w:pPr>
        <w:rPr>
          <w:rFonts w:ascii="Arial" w:hAnsi="Arial" w:cs="Arial"/>
          <w:b/>
          <w:color w:val="000000"/>
        </w:rPr>
      </w:pPr>
      <w:r w:rsidRPr="00A16DFC">
        <w:rPr>
          <w:rFonts w:ascii="Arial" w:hAnsi="Arial" w:cs="Arial"/>
          <w:b/>
          <w:color w:val="000000"/>
        </w:rPr>
        <w:t xml:space="preserve">B5.2 Délais d’exécution </w:t>
      </w:r>
      <w:r w:rsidR="00E11726" w:rsidRPr="00A16DFC">
        <w:rPr>
          <w:rFonts w:ascii="Arial" w:hAnsi="Arial" w:cs="Arial"/>
          <w:b/>
          <w:color w:val="000000"/>
        </w:rPr>
        <w:t>des travaux</w:t>
      </w:r>
    </w:p>
    <w:p w:rsidR="005378A9" w:rsidRPr="00081EED" w:rsidRDefault="005378A9" w:rsidP="00134E81">
      <w:pPr>
        <w:rPr>
          <w:rFonts w:ascii="Arial Narrow" w:hAnsi="Arial Narrow" w:cs="Arial"/>
          <w:sz w:val="22"/>
          <w:szCs w:val="22"/>
        </w:rPr>
      </w:pPr>
    </w:p>
    <w:p w:rsidR="00B66B70" w:rsidRPr="00081EED" w:rsidRDefault="00B66B70" w:rsidP="00B66B70">
      <w:pPr>
        <w:jc w:val="both"/>
        <w:rPr>
          <w:rFonts w:ascii="Arial" w:hAnsi="Arial" w:cs="Arial"/>
        </w:rPr>
      </w:pPr>
      <w:r w:rsidRPr="00081EED">
        <w:rPr>
          <w:rFonts w:ascii="Arial" w:hAnsi="Arial" w:cs="Arial"/>
        </w:rPr>
        <w:t xml:space="preserve">Les travaux seront exécutés dans le délai global </w:t>
      </w:r>
      <w:r w:rsidR="00C97E14">
        <w:rPr>
          <w:rFonts w:ascii="Arial" w:hAnsi="Arial" w:cs="Arial"/>
        </w:rPr>
        <w:t>fixé par le planning renseigné par le titulaire</w:t>
      </w:r>
      <w:r w:rsidRPr="00081EED">
        <w:rPr>
          <w:rFonts w:ascii="Arial" w:hAnsi="Arial" w:cs="Arial"/>
        </w:rPr>
        <w:t xml:space="preserve"> à compter de la notification du marché.</w:t>
      </w:r>
    </w:p>
    <w:p w:rsidR="00B66B70" w:rsidRDefault="00B66B70" w:rsidP="00B66B70">
      <w:pPr>
        <w:rPr>
          <w:rFonts w:ascii="Arial" w:hAnsi="Arial" w:cs="Arial"/>
        </w:rPr>
      </w:pPr>
    </w:p>
    <w:p w:rsidR="00B66B70" w:rsidRPr="00134E81" w:rsidRDefault="00B66B70" w:rsidP="00B66B70">
      <w:pPr>
        <w:rPr>
          <w:rFonts w:ascii="Arial" w:hAnsi="Arial" w:cs="Arial"/>
        </w:rPr>
      </w:pPr>
      <w:r>
        <w:rPr>
          <w:rFonts w:ascii="Arial" w:hAnsi="Arial" w:cs="Arial"/>
        </w:rPr>
        <w:t xml:space="preserve">Le délai d’exécution comprend les études, la préparation et l’exécution de l’ensemble des travaux prévus dans le cadre du présent marché </w:t>
      </w:r>
      <w:r w:rsidRPr="00084B28">
        <w:rPr>
          <w:rFonts w:ascii="Arial" w:hAnsi="Arial" w:cs="Arial"/>
        </w:rPr>
        <w:t>précisé dans le planning d’exécution.</w:t>
      </w:r>
      <w:r>
        <w:rPr>
          <w:rFonts w:ascii="Arial" w:hAnsi="Arial" w:cs="Arial"/>
        </w:rPr>
        <w:t xml:space="preserve"> </w:t>
      </w:r>
    </w:p>
    <w:p w:rsidR="00CA3241" w:rsidRPr="00134E81" w:rsidRDefault="00CA3241">
      <w:pPr>
        <w:tabs>
          <w:tab w:val="left" w:pos="426"/>
        </w:tabs>
        <w:jc w:val="both"/>
        <w:rPr>
          <w:rFonts w:ascii="Arial" w:hAnsi="Arial" w:cs="Arial"/>
          <w:b/>
          <w:bCs/>
        </w:rPr>
      </w:pPr>
    </w:p>
    <w:p w:rsidR="00B15423" w:rsidRDefault="00C86845">
      <w:pPr>
        <w:tabs>
          <w:tab w:val="left" w:pos="426"/>
        </w:tabs>
        <w:jc w:val="both"/>
        <w:rPr>
          <w:rFonts w:ascii="Arial" w:hAnsi="Arial" w:cs="Arial"/>
          <w:b/>
          <w:bCs/>
          <w:sz w:val="22"/>
          <w:szCs w:val="22"/>
        </w:rPr>
      </w:pPr>
      <w:r w:rsidRPr="00C86845">
        <w:rPr>
          <w:rFonts w:ascii="Arial" w:hAnsi="Arial" w:cs="Arial"/>
          <w:b/>
          <w:sz w:val="22"/>
          <w:szCs w:val="22"/>
        </w:rPr>
        <w:t>Article</w:t>
      </w:r>
      <w:r>
        <w:rPr>
          <w:rFonts w:ascii="Arial" w:hAnsi="Arial" w:cs="Arial"/>
          <w:sz w:val="22"/>
          <w:szCs w:val="22"/>
        </w:rPr>
        <w:t xml:space="preserve"> </w:t>
      </w:r>
      <w:r w:rsidR="00B15423">
        <w:rPr>
          <w:rFonts w:ascii="Arial" w:hAnsi="Arial" w:cs="Arial"/>
          <w:b/>
          <w:bCs/>
          <w:sz w:val="22"/>
          <w:szCs w:val="22"/>
        </w:rPr>
        <w:t xml:space="preserve">B6 </w:t>
      </w:r>
      <w:r w:rsidR="00EA4C58">
        <w:rPr>
          <w:rFonts w:ascii="Arial" w:hAnsi="Arial" w:cs="Arial"/>
          <w:b/>
          <w:bCs/>
          <w:sz w:val="22"/>
          <w:szCs w:val="22"/>
        </w:rPr>
        <w:t>- Délai de validité de l’offre</w:t>
      </w:r>
    </w:p>
    <w:p w:rsidR="00B15423" w:rsidRDefault="00B15423">
      <w:pPr>
        <w:pStyle w:val="fcase1ertab"/>
        <w:ind w:left="0" w:firstLine="0"/>
        <w:rPr>
          <w:rFonts w:ascii="Arial" w:hAnsi="Arial" w:cs="Arial"/>
        </w:rPr>
      </w:pPr>
    </w:p>
    <w:p w:rsidR="00B15423" w:rsidRDefault="00B15423">
      <w:pPr>
        <w:pStyle w:val="fcase1ertab"/>
        <w:ind w:left="0" w:firstLine="0"/>
        <w:rPr>
          <w:b/>
          <w:bCs/>
        </w:rPr>
      </w:pPr>
      <w:r>
        <w:t xml:space="preserve">Le présent engagement </w:t>
      </w:r>
      <w:r w:rsidR="00FA0743">
        <w:t>lie l</w:t>
      </w:r>
      <w:r w:rsidR="00FC3103">
        <w:t>e candidat</w:t>
      </w:r>
      <w:r>
        <w:t xml:space="preserve"> pour le délai de validité des offres indiqué dans le règlement de la consultation, la lettre de consultation ou l'avis </w:t>
      </w:r>
      <w:r w:rsidR="00DA42F9">
        <w:t xml:space="preserve">d'appel public à la concurrence, soit 120 jours. </w:t>
      </w:r>
    </w:p>
    <w:p w:rsidR="000A1A65" w:rsidRDefault="000A1A65">
      <w:pPr>
        <w:tabs>
          <w:tab w:val="left" w:pos="426"/>
        </w:tabs>
        <w:jc w:val="both"/>
        <w:rPr>
          <w:rFonts w:ascii="Arial" w:hAnsi="Arial" w:cs="Arial"/>
          <w:b/>
          <w:bCs/>
          <w:sz w:val="22"/>
          <w:szCs w:val="22"/>
        </w:rPr>
      </w:pPr>
    </w:p>
    <w:p w:rsidR="00670B8B" w:rsidRDefault="00670B8B"/>
    <w:tbl>
      <w:tblPr>
        <w:tblW w:w="10419" w:type="dxa"/>
        <w:tblLayout w:type="fixed"/>
        <w:tblCellMar>
          <w:left w:w="71" w:type="dxa"/>
          <w:right w:w="71" w:type="dxa"/>
        </w:tblCellMar>
        <w:tblLook w:val="0000" w:firstRow="0" w:lastRow="0" w:firstColumn="0" w:lastColumn="0" w:noHBand="0" w:noVBand="0"/>
      </w:tblPr>
      <w:tblGrid>
        <w:gridCol w:w="10419"/>
      </w:tblGrid>
      <w:tr w:rsidR="00B15423">
        <w:tc>
          <w:tcPr>
            <w:tcW w:w="10419" w:type="dxa"/>
            <w:tcBorders>
              <w:top w:val="nil"/>
              <w:left w:val="nil"/>
              <w:bottom w:val="nil"/>
              <w:right w:val="nil"/>
            </w:tcBorders>
            <w:shd w:val="solid" w:color="66CCFF" w:fill="auto"/>
          </w:tcPr>
          <w:p w:rsidR="00B15423" w:rsidRDefault="00F47C3F" w:rsidP="00533052">
            <w:pPr>
              <w:tabs>
                <w:tab w:val="left" w:pos="-142"/>
                <w:tab w:val="left" w:pos="4111"/>
              </w:tabs>
              <w:jc w:val="both"/>
              <w:rPr>
                <w:rFonts w:ascii="Arial" w:hAnsi="Arial" w:cs="Arial"/>
                <w:b/>
                <w:bCs/>
                <w:sz w:val="22"/>
                <w:szCs w:val="22"/>
              </w:rPr>
            </w:pPr>
            <w:r>
              <w:rPr>
                <w:rFonts w:ascii="Arial" w:hAnsi="Arial" w:cs="Arial"/>
                <w:b/>
                <w:bCs/>
                <w:sz w:val="22"/>
                <w:szCs w:val="22"/>
              </w:rPr>
              <w:t>C</w:t>
            </w:r>
            <w:r w:rsidR="00B15423">
              <w:rPr>
                <w:rFonts w:ascii="Arial" w:hAnsi="Arial" w:cs="Arial"/>
                <w:b/>
                <w:bCs/>
                <w:sz w:val="22"/>
                <w:szCs w:val="22"/>
              </w:rPr>
              <w:t xml:space="preserve"> - Signature </w:t>
            </w:r>
            <w:r w:rsidR="00533052">
              <w:rPr>
                <w:rFonts w:ascii="Arial" w:hAnsi="Arial" w:cs="Arial"/>
                <w:b/>
                <w:bCs/>
                <w:sz w:val="22"/>
                <w:szCs w:val="22"/>
              </w:rPr>
              <w:t>du marché ou de l’accord-cadre par le titulaire individuel ou, en cas groupement, le mandataire dûment habilité ou chaque membre du groupement.</w:t>
            </w:r>
          </w:p>
        </w:tc>
      </w:tr>
    </w:tbl>
    <w:p w:rsidR="00F47C3F" w:rsidRDefault="00F47C3F" w:rsidP="00533052">
      <w:pPr>
        <w:tabs>
          <w:tab w:val="left" w:pos="426"/>
          <w:tab w:val="left" w:pos="851"/>
        </w:tabs>
        <w:suppressAutoHyphens/>
        <w:jc w:val="both"/>
        <w:rPr>
          <w:rFonts w:ascii="Arial" w:hAnsi="Arial" w:cs="Arial"/>
          <w:b/>
          <w:sz w:val="22"/>
          <w:szCs w:val="22"/>
          <w:lang w:eastAsia="zh-CN"/>
        </w:rPr>
      </w:pPr>
    </w:p>
    <w:p w:rsidR="00533052" w:rsidRPr="00533052" w:rsidRDefault="00533052" w:rsidP="00533052">
      <w:pPr>
        <w:tabs>
          <w:tab w:val="left" w:pos="426"/>
          <w:tab w:val="left" w:pos="851"/>
        </w:tabs>
        <w:suppressAutoHyphens/>
        <w:jc w:val="both"/>
        <w:rPr>
          <w:rFonts w:ascii="Arial" w:hAnsi="Arial" w:cs="Arial"/>
          <w:i/>
          <w:sz w:val="18"/>
          <w:szCs w:val="18"/>
          <w:lang w:eastAsia="zh-CN"/>
        </w:rPr>
      </w:pPr>
      <w:r w:rsidRPr="00533052">
        <w:rPr>
          <w:rFonts w:ascii="Arial" w:hAnsi="Arial" w:cs="Arial"/>
          <w:b/>
          <w:sz w:val="22"/>
          <w:szCs w:val="22"/>
          <w:lang w:eastAsia="zh-CN"/>
        </w:rPr>
        <w:t>C1 – Signature du marché ou de l’accord-cadre par le titulaire individuel :</w:t>
      </w:r>
    </w:p>
    <w:p w:rsidR="00533052" w:rsidRPr="00533052" w:rsidRDefault="00533052" w:rsidP="00533052">
      <w:pPr>
        <w:tabs>
          <w:tab w:val="left" w:pos="426"/>
          <w:tab w:val="left" w:pos="851"/>
        </w:tabs>
        <w:suppressAutoHyphens/>
        <w:jc w:val="both"/>
        <w:rPr>
          <w:rFonts w:ascii="Arial" w:hAnsi="Arial" w:cs="Arial"/>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533052" w:rsidRPr="00533052" w:rsidTr="00265E9B">
        <w:tc>
          <w:tcPr>
            <w:tcW w:w="4644" w:type="dxa"/>
            <w:tcBorders>
              <w:top w:val="single" w:sz="4" w:space="0" w:color="000000"/>
              <w:left w:val="single" w:sz="4" w:space="0" w:color="000000"/>
              <w:bottom w:val="single" w:sz="4" w:space="0" w:color="000000"/>
            </w:tcBorders>
            <w:vAlign w:val="center"/>
          </w:tcPr>
          <w:p w:rsidR="00533052" w:rsidRPr="00533052" w:rsidRDefault="00533052" w:rsidP="00533052">
            <w:pPr>
              <w:tabs>
                <w:tab w:val="left" w:pos="851"/>
              </w:tabs>
              <w:suppressAutoHyphens/>
              <w:jc w:val="center"/>
              <w:rPr>
                <w:rFonts w:ascii="Arial" w:hAnsi="Arial" w:cs="Arial"/>
                <w:b/>
                <w:bCs/>
                <w:lang w:eastAsia="zh-CN"/>
              </w:rPr>
            </w:pPr>
            <w:r w:rsidRPr="00533052">
              <w:rPr>
                <w:rFonts w:ascii="Arial" w:hAnsi="Arial" w:cs="Arial"/>
                <w:b/>
                <w:bCs/>
                <w:lang w:eastAsia="zh-CN"/>
              </w:rPr>
              <w:t>Nom, prénom et qualité</w:t>
            </w:r>
          </w:p>
          <w:p w:rsidR="00533052" w:rsidRPr="00533052" w:rsidRDefault="00533052" w:rsidP="00533052">
            <w:pPr>
              <w:tabs>
                <w:tab w:val="left" w:pos="851"/>
              </w:tabs>
              <w:suppressAutoHyphens/>
              <w:jc w:val="center"/>
              <w:rPr>
                <w:rFonts w:ascii="Arial" w:hAnsi="Arial" w:cs="Arial"/>
                <w:b/>
                <w:bCs/>
                <w:lang w:eastAsia="zh-CN"/>
              </w:rPr>
            </w:pPr>
            <w:r w:rsidRPr="00533052">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vAlign w:val="center"/>
          </w:tcPr>
          <w:p w:rsidR="00533052" w:rsidRPr="00533052" w:rsidRDefault="00533052" w:rsidP="00533052">
            <w:pPr>
              <w:tabs>
                <w:tab w:val="left" w:pos="851"/>
              </w:tabs>
              <w:suppressAutoHyphens/>
              <w:jc w:val="center"/>
              <w:rPr>
                <w:rFonts w:ascii="Arial" w:hAnsi="Arial" w:cs="Arial"/>
                <w:b/>
                <w:bCs/>
                <w:lang w:eastAsia="zh-CN"/>
              </w:rPr>
            </w:pPr>
            <w:r w:rsidRPr="00533052">
              <w:rPr>
                <w:rFonts w:ascii="Arial" w:hAnsi="Arial" w:cs="Arial"/>
                <w:b/>
                <w:bCs/>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rsidR="00533052" w:rsidRPr="00533052" w:rsidRDefault="00533052" w:rsidP="00533052">
            <w:pPr>
              <w:tabs>
                <w:tab w:val="left" w:pos="851"/>
              </w:tabs>
              <w:suppressAutoHyphens/>
              <w:jc w:val="center"/>
              <w:rPr>
                <w:rFonts w:ascii="Arial" w:hAnsi="Arial" w:cs="Arial"/>
                <w:b/>
                <w:bCs/>
                <w:lang w:eastAsia="zh-CN"/>
              </w:rPr>
            </w:pPr>
            <w:r w:rsidRPr="00533052">
              <w:rPr>
                <w:rFonts w:ascii="Arial" w:hAnsi="Arial" w:cs="Arial"/>
                <w:b/>
                <w:bCs/>
                <w:lang w:eastAsia="zh-CN"/>
              </w:rPr>
              <w:t>Signature</w:t>
            </w:r>
          </w:p>
        </w:tc>
      </w:tr>
      <w:tr w:rsidR="00533052" w:rsidRPr="00533052" w:rsidTr="00265E9B">
        <w:trPr>
          <w:trHeight w:val="1021"/>
        </w:trPr>
        <w:tc>
          <w:tcPr>
            <w:tcW w:w="4644" w:type="dxa"/>
            <w:tcBorders>
              <w:top w:val="single" w:sz="4" w:space="0" w:color="000000"/>
              <w:left w:val="single" w:sz="4" w:space="0" w:color="000000"/>
              <w:bottom w:val="single" w:sz="4" w:space="0" w:color="auto"/>
            </w:tcBorders>
          </w:tcPr>
          <w:p w:rsidR="00533052" w:rsidRPr="00533052" w:rsidRDefault="00533052" w:rsidP="00533052">
            <w:pPr>
              <w:tabs>
                <w:tab w:val="left" w:pos="851"/>
              </w:tabs>
              <w:suppressAutoHyphens/>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tcPr>
          <w:p w:rsidR="00533052" w:rsidRPr="00533052" w:rsidRDefault="00533052" w:rsidP="00533052">
            <w:pPr>
              <w:tabs>
                <w:tab w:val="left" w:pos="851"/>
              </w:tabs>
              <w:suppressAutoHyphens/>
              <w:snapToGrid w:val="0"/>
              <w:jc w:val="both"/>
              <w:rPr>
                <w:rFonts w:ascii="Arial" w:hAnsi="Arial" w:cs="Arial"/>
                <w:b/>
                <w:bCs/>
                <w:lang w:eastAsia="zh-CN"/>
              </w:rPr>
            </w:pPr>
          </w:p>
        </w:tc>
        <w:tc>
          <w:tcPr>
            <w:tcW w:w="3056" w:type="dxa"/>
            <w:tcBorders>
              <w:top w:val="single" w:sz="4" w:space="0" w:color="000000"/>
              <w:left w:val="single" w:sz="4" w:space="0" w:color="000000"/>
              <w:bottom w:val="single" w:sz="4" w:space="0" w:color="auto"/>
              <w:right w:val="single" w:sz="4" w:space="0" w:color="000000"/>
            </w:tcBorders>
          </w:tcPr>
          <w:p w:rsidR="00533052" w:rsidRPr="00533052" w:rsidRDefault="00533052" w:rsidP="00533052">
            <w:pPr>
              <w:tabs>
                <w:tab w:val="left" w:pos="851"/>
              </w:tabs>
              <w:suppressAutoHyphens/>
              <w:snapToGrid w:val="0"/>
              <w:jc w:val="both"/>
              <w:rPr>
                <w:rFonts w:ascii="Arial" w:hAnsi="Arial" w:cs="Arial"/>
                <w:b/>
                <w:bCs/>
                <w:lang w:eastAsia="zh-CN"/>
              </w:rPr>
            </w:pPr>
          </w:p>
        </w:tc>
      </w:tr>
    </w:tbl>
    <w:p w:rsidR="00533052" w:rsidRPr="00533052" w:rsidRDefault="00533052" w:rsidP="00533052">
      <w:pPr>
        <w:tabs>
          <w:tab w:val="left" w:pos="851"/>
        </w:tabs>
        <w:suppressAutoHyphens/>
        <w:jc w:val="both"/>
        <w:rPr>
          <w:rFonts w:ascii="Arial" w:hAnsi="Arial" w:cs="Arial"/>
          <w:lang w:eastAsia="zh-CN"/>
        </w:rPr>
      </w:pPr>
      <w:r w:rsidRPr="00533052">
        <w:rPr>
          <w:rFonts w:ascii="Arial" w:hAnsi="Arial" w:cs="Arial"/>
          <w:sz w:val="18"/>
          <w:szCs w:val="18"/>
          <w:lang w:eastAsia="zh-CN"/>
        </w:rPr>
        <w:t>(*) Le signataire doit avoir le pouvoir d’engager la personne qu’il représente.</w:t>
      </w:r>
    </w:p>
    <w:p w:rsidR="00533052" w:rsidRPr="00533052" w:rsidRDefault="00533052" w:rsidP="00533052">
      <w:pPr>
        <w:tabs>
          <w:tab w:val="left" w:pos="426"/>
          <w:tab w:val="left" w:pos="851"/>
        </w:tabs>
        <w:suppressAutoHyphens/>
        <w:jc w:val="both"/>
        <w:rPr>
          <w:rFonts w:ascii="Arial" w:hAnsi="Arial" w:cs="Arial"/>
          <w:b/>
          <w:sz w:val="22"/>
          <w:szCs w:val="22"/>
          <w:lang w:eastAsia="zh-CN"/>
        </w:rPr>
      </w:pP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Raison sociale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Adresse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Téléphone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Télécopie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Adresse de messagerie électronique Direction ou secrétariat de Direction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Registre du commerce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SIRET/SIREN : </w:t>
      </w:r>
    </w:p>
    <w:p w:rsidR="00533052" w:rsidRPr="00927241" w:rsidRDefault="00533052" w:rsidP="00533052">
      <w:pPr>
        <w:pStyle w:val="NormalWeb"/>
        <w:spacing w:before="0" w:beforeAutospacing="0" w:after="0" w:afterAutospacing="0"/>
        <w:rPr>
          <w:rFonts w:ascii="Arial" w:hAnsi="Arial" w:cs="Arial"/>
          <w:b/>
          <w:sz w:val="20"/>
          <w:szCs w:val="20"/>
        </w:rPr>
      </w:pPr>
      <w:r w:rsidRPr="00927241">
        <w:rPr>
          <w:rFonts w:ascii="Arial" w:hAnsi="Arial" w:cs="Arial"/>
          <w:b/>
          <w:sz w:val="20"/>
          <w:szCs w:val="20"/>
        </w:rPr>
        <w:t xml:space="preserve">Code APE : </w:t>
      </w:r>
    </w:p>
    <w:p w:rsidR="00533052" w:rsidRDefault="00533052" w:rsidP="00533052">
      <w:pPr>
        <w:tabs>
          <w:tab w:val="left" w:pos="426"/>
          <w:tab w:val="left" w:pos="851"/>
        </w:tabs>
        <w:suppressAutoHyphens/>
        <w:jc w:val="both"/>
        <w:rPr>
          <w:rFonts w:ascii="Arial" w:hAnsi="Arial" w:cs="Arial"/>
          <w:b/>
          <w:sz w:val="22"/>
          <w:szCs w:val="22"/>
          <w:lang w:eastAsia="zh-CN"/>
        </w:rPr>
      </w:pPr>
    </w:p>
    <w:p w:rsidR="00E16B67" w:rsidRDefault="00E16B67" w:rsidP="00533052">
      <w:pPr>
        <w:tabs>
          <w:tab w:val="left" w:pos="426"/>
          <w:tab w:val="left" w:pos="851"/>
        </w:tabs>
        <w:suppressAutoHyphens/>
        <w:jc w:val="both"/>
        <w:rPr>
          <w:rFonts w:ascii="Arial" w:hAnsi="Arial" w:cs="Arial"/>
          <w:b/>
          <w:sz w:val="22"/>
          <w:szCs w:val="22"/>
          <w:lang w:eastAsia="zh-CN"/>
        </w:rPr>
      </w:pPr>
    </w:p>
    <w:p w:rsidR="00533052" w:rsidRPr="00533052" w:rsidRDefault="00533052" w:rsidP="00533052">
      <w:pPr>
        <w:tabs>
          <w:tab w:val="left" w:pos="426"/>
          <w:tab w:val="left" w:pos="851"/>
        </w:tabs>
        <w:suppressAutoHyphens/>
        <w:jc w:val="both"/>
        <w:rPr>
          <w:rFonts w:ascii="Arial" w:hAnsi="Arial" w:cs="Arial"/>
          <w:i/>
          <w:sz w:val="18"/>
          <w:szCs w:val="18"/>
          <w:lang w:eastAsia="zh-CN"/>
        </w:rPr>
      </w:pPr>
      <w:r w:rsidRPr="00533052">
        <w:rPr>
          <w:rFonts w:ascii="Arial" w:hAnsi="Arial" w:cs="Arial"/>
          <w:b/>
          <w:sz w:val="22"/>
          <w:szCs w:val="22"/>
          <w:lang w:eastAsia="zh-CN"/>
        </w:rPr>
        <w:t>C2 – Signature du marché ou de l’accord-cadre en cas de groupement :</w:t>
      </w:r>
    </w:p>
    <w:p w:rsidR="00DF6781" w:rsidRDefault="00DF6781" w:rsidP="00DF6781">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DF6781" w:rsidRPr="009B45B9" w:rsidRDefault="00DF6781" w:rsidP="00DF6781">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533052" w:rsidRPr="00533052" w:rsidRDefault="00533052" w:rsidP="00533052">
      <w:pPr>
        <w:tabs>
          <w:tab w:val="left" w:pos="851"/>
        </w:tabs>
        <w:suppressAutoHyphens/>
        <w:rPr>
          <w:rFonts w:ascii="Arial" w:hAnsi="Arial" w:cs="Arial"/>
          <w:lang w:eastAsia="zh-CN"/>
        </w:rPr>
      </w:pP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Raison sociale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Adresse :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Téléphone :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Télécopie :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Adresse de messagerie électronique Direction ou secrétariat de </w:t>
      </w:r>
      <w:r>
        <w:rPr>
          <w:rFonts w:ascii="Arial" w:hAnsi="Arial" w:cs="Arial"/>
          <w:sz w:val="20"/>
          <w:szCs w:val="20"/>
        </w:rPr>
        <w:t>D</w:t>
      </w:r>
      <w:r w:rsidRPr="001A012E">
        <w:rPr>
          <w:rFonts w:ascii="Arial" w:hAnsi="Arial" w:cs="Arial"/>
          <w:sz w:val="20"/>
          <w:szCs w:val="20"/>
        </w:rPr>
        <w:t xml:space="preserve">irection :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Registre du commerce : </w:t>
      </w:r>
    </w:p>
    <w:p w:rsidR="00533052" w:rsidRPr="001A012E"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SIRET/SIREN : </w:t>
      </w:r>
    </w:p>
    <w:p w:rsidR="00533052" w:rsidRDefault="00533052" w:rsidP="00533052">
      <w:pPr>
        <w:pStyle w:val="NormalWeb"/>
        <w:spacing w:before="0" w:beforeAutospacing="0" w:after="0" w:afterAutospacing="0"/>
        <w:rPr>
          <w:rFonts w:ascii="Arial" w:hAnsi="Arial" w:cs="Arial"/>
          <w:sz w:val="20"/>
          <w:szCs w:val="20"/>
        </w:rPr>
      </w:pPr>
      <w:r w:rsidRPr="001A012E">
        <w:rPr>
          <w:rFonts w:ascii="Arial" w:hAnsi="Arial" w:cs="Arial"/>
          <w:sz w:val="20"/>
          <w:szCs w:val="20"/>
        </w:rPr>
        <w:t xml:space="preserve">Code APE : </w:t>
      </w:r>
    </w:p>
    <w:p w:rsidR="00533052" w:rsidRPr="00533052" w:rsidRDefault="00533052" w:rsidP="00533052">
      <w:pPr>
        <w:tabs>
          <w:tab w:val="left" w:pos="851"/>
        </w:tabs>
        <w:suppressAutoHyphens/>
        <w:rPr>
          <w:rFonts w:ascii="Arial" w:hAnsi="Arial" w:cs="Arial"/>
          <w:lang w:eastAsia="zh-CN"/>
        </w:rPr>
      </w:pPr>
    </w:p>
    <w:p w:rsidR="00533052" w:rsidRPr="00533052" w:rsidRDefault="00533052" w:rsidP="00533052">
      <w:pPr>
        <w:tabs>
          <w:tab w:val="left" w:pos="426"/>
          <w:tab w:val="left" w:pos="851"/>
        </w:tabs>
        <w:suppressAutoHyphens/>
        <w:jc w:val="both"/>
        <w:rPr>
          <w:rFonts w:ascii="Arial" w:hAnsi="Arial" w:cs="Arial"/>
          <w:lang w:eastAsia="zh-CN"/>
        </w:rPr>
      </w:pPr>
      <w:r w:rsidRPr="00533052">
        <w:rPr>
          <w:rFonts w:ascii="Arial" w:hAnsi="Arial" w:cs="Arial"/>
          <w:lang w:eastAsia="zh-CN"/>
        </w:rPr>
        <w:t>En cas de groupement conjoint, le mandataire du groupement est :</w:t>
      </w:r>
    </w:p>
    <w:p w:rsidR="00533052" w:rsidRPr="00533052" w:rsidRDefault="00533052" w:rsidP="00533052">
      <w:pPr>
        <w:tabs>
          <w:tab w:val="left" w:pos="426"/>
          <w:tab w:val="left" w:pos="851"/>
        </w:tabs>
        <w:suppressAutoHyphens/>
        <w:ind w:left="709" w:hanging="709"/>
        <w:jc w:val="both"/>
        <w:rPr>
          <w:rFonts w:ascii="Arial" w:hAnsi="Arial" w:cs="Arial"/>
          <w:lang w:eastAsia="zh-CN"/>
        </w:rPr>
      </w:pPr>
      <w:r w:rsidRPr="00533052">
        <w:rPr>
          <w:rFonts w:ascii="Arial" w:hAnsi="Arial" w:cs="Arial"/>
          <w:i/>
          <w:iCs/>
          <w:sz w:val="18"/>
          <w:szCs w:val="18"/>
          <w:lang w:eastAsia="zh-CN"/>
        </w:rPr>
        <w:t>(Cocher la case correspondante.)</w:t>
      </w:r>
    </w:p>
    <w:p w:rsidR="00533052" w:rsidRPr="00533052" w:rsidRDefault="00533052" w:rsidP="00533052">
      <w:pPr>
        <w:tabs>
          <w:tab w:val="left" w:pos="851"/>
        </w:tabs>
        <w:suppressAutoHyphens/>
        <w:spacing w:before="120"/>
        <w:ind w:firstLine="851"/>
        <w:jc w:val="both"/>
        <w:rPr>
          <w:rFonts w:ascii="Arial" w:hAnsi="Arial" w:cs="Arial"/>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rFonts w:ascii="Arial" w:hAnsi="Arial" w:cs="Arial"/>
          <w:i/>
          <w:iCs/>
          <w:lang w:eastAsia="zh-CN"/>
        </w:rPr>
        <w:t xml:space="preserve"> </w:t>
      </w:r>
      <w:r w:rsidRPr="00533052">
        <w:rPr>
          <w:rFonts w:ascii="Arial" w:hAnsi="Arial" w:cs="Arial"/>
          <w:lang w:eastAsia="zh-CN"/>
        </w:rPr>
        <w:t>conjoint</w:t>
      </w:r>
      <w:r w:rsidRPr="00533052">
        <w:rPr>
          <w:rFonts w:ascii="Arial" w:hAnsi="Arial" w:cs="Arial"/>
          <w:lang w:eastAsia="zh-CN"/>
        </w:rPr>
        <w:tab/>
      </w:r>
      <w:r w:rsidRPr="00533052">
        <w:rPr>
          <w:rFonts w:ascii="Arial" w:hAnsi="Arial" w:cs="Arial"/>
          <w:lang w:eastAsia="zh-CN"/>
        </w:rPr>
        <w:tab/>
        <w:t>OU</w:t>
      </w:r>
      <w:r w:rsidRPr="00533052">
        <w:rPr>
          <w:rFonts w:ascii="Arial" w:hAnsi="Arial" w:cs="Arial"/>
          <w:lang w:eastAsia="zh-CN"/>
        </w:rPr>
        <w:tab/>
      </w:r>
      <w:r w:rsidRPr="00533052">
        <w:rPr>
          <w:rFonts w:ascii="Arial" w:hAnsi="Arial" w:cs="Arial"/>
          <w:lang w:eastAsia="zh-CN"/>
        </w:rPr>
        <w:tab/>
      </w: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rFonts w:ascii="Arial" w:hAnsi="Arial" w:cs="Arial"/>
          <w:iCs/>
          <w:lang w:eastAsia="zh-CN"/>
        </w:rPr>
        <w:t xml:space="preserve"> </w:t>
      </w:r>
      <w:r w:rsidRPr="00533052">
        <w:rPr>
          <w:rFonts w:ascii="Arial" w:hAnsi="Arial" w:cs="Arial"/>
          <w:lang w:eastAsia="zh-CN"/>
        </w:rPr>
        <w:t>solidaire</w:t>
      </w:r>
    </w:p>
    <w:p w:rsidR="00533052" w:rsidRPr="00533052" w:rsidRDefault="00533052" w:rsidP="00533052">
      <w:pPr>
        <w:tabs>
          <w:tab w:val="left" w:pos="851"/>
        </w:tabs>
        <w:suppressAutoHyphens/>
        <w:rPr>
          <w:rFonts w:ascii="Arial" w:hAnsi="Arial" w:cs="Arial"/>
          <w:lang w:eastAsia="zh-CN"/>
        </w:rPr>
      </w:pPr>
    </w:p>
    <w:p w:rsidR="00533052" w:rsidRPr="00533052" w:rsidRDefault="00533052" w:rsidP="00533052">
      <w:pPr>
        <w:tabs>
          <w:tab w:val="left" w:pos="426"/>
          <w:tab w:val="left" w:pos="851"/>
        </w:tabs>
        <w:suppressAutoHyphens/>
        <w:rPr>
          <w:rFonts w:ascii="Arial" w:hAnsi="Arial" w:cs="Arial"/>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lang w:eastAsia="zh-CN"/>
        </w:rPr>
        <w:t xml:space="preserve"> </w:t>
      </w:r>
      <w:r w:rsidRPr="00533052">
        <w:rPr>
          <w:rFonts w:ascii="Arial" w:hAnsi="Arial" w:cs="Arial"/>
          <w:lang w:eastAsia="zh-CN"/>
        </w:rPr>
        <w:t>Les membres du groupement ont donné mandat au mandataire, qui signe le présent acte d’engagement :</w:t>
      </w:r>
    </w:p>
    <w:p w:rsidR="00533052" w:rsidRPr="00533052" w:rsidRDefault="00533052" w:rsidP="00533052">
      <w:pPr>
        <w:tabs>
          <w:tab w:val="left" w:pos="851"/>
        </w:tabs>
        <w:suppressAutoHyphens/>
        <w:rPr>
          <w:rFonts w:ascii="Arial" w:hAnsi="Arial" w:cs="Arial"/>
          <w:lang w:eastAsia="zh-CN"/>
        </w:rPr>
      </w:pPr>
      <w:r w:rsidRPr="00533052">
        <w:rPr>
          <w:rFonts w:ascii="Arial" w:hAnsi="Arial" w:cs="Arial"/>
          <w:i/>
          <w:sz w:val="18"/>
          <w:szCs w:val="18"/>
          <w:lang w:eastAsia="zh-CN"/>
        </w:rPr>
        <w:t>(Cocher la ou les cases correspondantes.)</w:t>
      </w:r>
    </w:p>
    <w:p w:rsidR="00533052" w:rsidRPr="00533052" w:rsidRDefault="00533052" w:rsidP="00533052">
      <w:pPr>
        <w:tabs>
          <w:tab w:val="left" w:pos="426"/>
          <w:tab w:val="left" w:pos="851"/>
        </w:tabs>
        <w:suppressAutoHyphens/>
        <w:rPr>
          <w:rFonts w:ascii="Arial" w:hAnsi="Arial" w:cs="Arial"/>
          <w:lang w:eastAsia="zh-CN"/>
        </w:rPr>
      </w:pPr>
    </w:p>
    <w:p w:rsidR="00533052" w:rsidRPr="00533052" w:rsidRDefault="00533052" w:rsidP="00533052">
      <w:pPr>
        <w:tabs>
          <w:tab w:val="left" w:pos="851"/>
        </w:tabs>
        <w:suppressAutoHyphens/>
        <w:ind w:left="1695" w:hanging="1695"/>
        <w:rPr>
          <w:rFonts w:ascii="Arial" w:hAnsi="Arial" w:cs="Arial"/>
          <w:lang w:eastAsia="zh-CN"/>
        </w:rPr>
      </w:pPr>
      <w:r w:rsidRPr="00533052">
        <w:rPr>
          <w:lang w:eastAsia="zh-CN"/>
        </w:rPr>
        <w:tab/>
      </w: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lang w:eastAsia="zh-CN"/>
        </w:rPr>
        <w:tab/>
      </w:r>
      <w:proofErr w:type="gramStart"/>
      <w:r w:rsidRPr="00533052">
        <w:rPr>
          <w:rFonts w:ascii="Arial" w:hAnsi="Arial" w:cs="Arial"/>
          <w:lang w:eastAsia="zh-CN"/>
        </w:rPr>
        <w:t>pour</w:t>
      </w:r>
      <w:proofErr w:type="gramEnd"/>
      <w:r w:rsidRPr="00533052">
        <w:rPr>
          <w:rFonts w:ascii="Arial" w:hAnsi="Arial" w:cs="Arial"/>
          <w:lang w:eastAsia="zh-CN"/>
        </w:rPr>
        <w:t xml:space="preserve"> signer le présent acte d’engagement en leur nom et pour leur compte, pour les représenter vis-à-vis de l’acheteur et pour coordonner l’ensemble des prestations ;</w:t>
      </w:r>
    </w:p>
    <w:p w:rsidR="00533052" w:rsidRPr="00533052" w:rsidRDefault="00533052" w:rsidP="00533052">
      <w:pPr>
        <w:tabs>
          <w:tab w:val="left" w:pos="851"/>
        </w:tabs>
        <w:suppressAutoHyphens/>
        <w:rPr>
          <w:rFonts w:ascii="Arial" w:hAnsi="Arial" w:cs="Arial"/>
          <w:lang w:eastAsia="zh-CN"/>
        </w:rPr>
      </w:pPr>
      <w:r w:rsidRPr="00533052">
        <w:rPr>
          <w:rFonts w:ascii="Arial" w:hAnsi="Arial" w:cs="Arial"/>
          <w:i/>
          <w:sz w:val="18"/>
          <w:szCs w:val="18"/>
          <w:lang w:eastAsia="zh-CN"/>
        </w:rPr>
        <w:tab/>
      </w:r>
      <w:r w:rsidRPr="00533052">
        <w:rPr>
          <w:rFonts w:ascii="Arial" w:hAnsi="Arial" w:cs="Arial"/>
          <w:i/>
          <w:sz w:val="18"/>
          <w:szCs w:val="18"/>
          <w:lang w:eastAsia="zh-CN"/>
        </w:rPr>
        <w:tab/>
      </w:r>
      <w:r w:rsidRPr="00533052">
        <w:rPr>
          <w:rFonts w:ascii="Arial" w:hAnsi="Arial" w:cs="Arial"/>
          <w:i/>
          <w:sz w:val="18"/>
          <w:szCs w:val="18"/>
          <w:lang w:eastAsia="zh-CN"/>
        </w:rPr>
        <w:tab/>
        <w:t>(</w:t>
      </w:r>
      <w:proofErr w:type="gramStart"/>
      <w:r w:rsidRPr="00533052">
        <w:rPr>
          <w:rFonts w:ascii="Arial" w:hAnsi="Arial" w:cs="Arial"/>
          <w:i/>
          <w:sz w:val="18"/>
          <w:szCs w:val="18"/>
          <w:lang w:eastAsia="zh-CN"/>
        </w:rPr>
        <w:t>joindre</w:t>
      </w:r>
      <w:proofErr w:type="gramEnd"/>
      <w:r w:rsidRPr="00533052">
        <w:rPr>
          <w:rFonts w:ascii="Arial" w:hAnsi="Arial" w:cs="Arial"/>
          <w:i/>
          <w:sz w:val="18"/>
          <w:szCs w:val="18"/>
          <w:lang w:eastAsia="zh-CN"/>
        </w:rPr>
        <w:t xml:space="preserve"> les pouvoirs en annexe du présent document.)</w:t>
      </w:r>
    </w:p>
    <w:p w:rsidR="00533052" w:rsidRPr="00533052" w:rsidRDefault="00533052" w:rsidP="00533052">
      <w:pPr>
        <w:tabs>
          <w:tab w:val="left" w:pos="851"/>
        </w:tabs>
        <w:suppressAutoHyphens/>
        <w:rPr>
          <w:rFonts w:ascii="Arial" w:hAnsi="Arial" w:cs="Arial"/>
          <w:lang w:eastAsia="zh-CN"/>
        </w:rPr>
      </w:pPr>
    </w:p>
    <w:p w:rsidR="00533052" w:rsidRPr="00533052" w:rsidRDefault="00533052" w:rsidP="00533052">
      <w:pPr>
        <w:tabs>
          <w:tab w:val="left" w:pos="851"/>
        </w:tabs>
        <w:suppressAutoHyphens/>
        <w:ind w:left="1701" w:hanging="850"/>
        <w:jc w:val="both"/>
        <w:rPr>
          <w:rFonts w:ascii="Arial" w:hAnsi="Arial" w:cs="Arial"/>
          <w:iCs/>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lang w:eastAsia="zh-CN"/>
        </w:rPr>
        <w:tab/>
      </w:r>
      <w:proofErr w:type="gramStart"/>
      <w:r w:rsidRPr="00533052">
        <w:rPr>
          <w:rFonts w:ascii="Arial" w:hAnsi="Arial" w:cs="Arial"/>
          <w:lang w:eastAsia="zh-CN"/>
        </w:rPr>
        <w:t>pour</w:t>
      </w:r>
      <w:proofErr w:type="gramEnd"/>
      <w:r w:rsidRPr="00533052">
        <w:rPr>
          <w:rFonts w:ascii="Arial" w:hAnsi="Arial" w:cs="Arial"/>
          <w:lang w:eastAsia="zh-CN"/>
        </w:rPr>
        <w:t xml:space="preserve"> signer, en leur nom et pour leur compte, les modifications ultérieures du marché public ou de l’accord-cadre ;</w:t>
      </w:r>
    </w:p>
    <w:p w:rsidR="00533052" w:rsidRPr="00533052" w:rsidRDefault="00533052" w:rsidP="00533052">
      <w:pPr>
        <w:tabs>
          <w:tab w:val="left" w:pos="851"/>
        </w:tabs>
        <w:suppressAutoHyphens/>
        <w:rPr>
          <w:rFonts w:ascii="Arial" w:hAnsi="Arial" w:cs="Arial"/>
          <w:lang w:eastAsia="zh-CN"/>
        </w:rPr>
      </w:pPr>
      <w:r w:rsidRPr="00533052">
        <w:rPr>
          <w:rFonts w:ascii="Arial" w:hAnsi="Arial" w:cs="Arial"/>
          <w:i/>
          <w:sz w:val="18"/>
          <w:szCs w:val="18"/>
          <w:lang w:eastAsia="zh-CN"/>
        </w:rPr>
        <w:tab/>
      </w:r>
      <w:r w:rsidRPr="00533052">
        <w:rPr>
          <w:rFonts w:ascii="Arial" w:hAnsi="Arial" w:cs="Arial"/>
          <w:i/>
          <w:sz w:val="18"/>
          <w:szCs w:val="18"/>
          <w:lang w:eastAsia="zh-CN"/>
        </w:rPr>
        <w:tab/>
      </w:r>
      <w:r w:rsidRPr="00533052">
        <w:rPr>
          <w:rFonts w:ascii="Arial" w:hAnsi="Arial" w:cs="Arial"/>
          <w:i/>
          <w:sz w:val="18"/>
          <w:szCs w:val="18"/>
          <w:lang w:eastAsia="zh-CN"/>
        </w:rPr>
        <w:tab/>
        <w:t>(</w:t>
      </w:r>
      <w:proofErr w:type="gramStart"/>
      <w:r w:rsidRPr="00533052">
        <w:rPr>
          <w:rFonts w:ascii="Arial" w:hAnsi="Arial" w:cs="Arial"/>
          <w:i/>
          <w:sz w:val="18"/>
          <w:szCs w:val="18"/>
          <w:lang w:eastAsia="zh-CN"/>
        </w:rPr>
        <w:t>joindre</w:t>
      </w:r>
      <w:proofErr w:type="gramEnd"/>
      <w:r w:rsidRPr="00533052">
        <w:rPr>
          <w:rFonts w:ascii="Arial" w:hAnsi="Arial" w:cs="Arial"/>
          <w:i/>
          <w:sz w:val="18"/>
          <w:szCs w:val="18"/>
          <w:lang w:eastAsia="zh-CN"/>
        </w:rPr>
        <w:t xml:space="preserve"> les pouvoirs en annexe du présent document.)</w:t>
      </w:r>
    </w:p>
    <w:p w:rsidR="00533052" w:rsidRPr="00533052" w:rsidRDefault="00533052" w:rsidP="00533052">
      <w:pPr>
        <w:tabs>
          <w:tab w:val="left" w:pos="851"/>
        </w:tabs>
        <w:suppressAutoHyphens/>
        <w:rPr>
          <w:rFonts w:ascii="Arial" w:hAnsi="Arial" w:cs="Arial"/>
          <w:iCs/>
          <w:lang w:eastAsia="zh-CN"/>
        </w:rPr>
      </w:pPr>
    </w:p>
    <w:p w:rsidR="00533052" w:rsidRPr="00533052" w:rsidRDefault="00533052" w:rsidP="00533052">
      <w:pPr>
        <w:tabs>
          <w:tab w:val="left" w:pos="851"/>
        </w:tabs>
        <w:suppressAutoHyphens/>
        <w:ind w:left="1134" w:hanging="850"/>
        <w:rPr>
          <w:rFonts w:ascii="Arial" w:hAnsi="Arial" w:cs="Arial"/>
          <w:lang w:eastAsia="zh-CN"/>
        </w:rPr>
      </w:pPr>
      <w:r w:rsidRPr="00533052">
        <w:rPr>
          <w:lang w:eastAsia="zh-CN"/>
        </w:rPr>
        <w:tab/>
      </w: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rFonts w:ascii="Arial" w:hAnsi="Arial" w:cs="Arial"/>
          <w:i/>
          <w:iCs/>
          <w:lang w:eastAsia="zh-CN"/>
        </w:rPr>
        <w:t xml:space="preserve"> </w:t>
      </w:r>
      <w:r w:rsidRPr="00533052">
        <w:rPr>
          <w:rFonts w:ascii="Arial" w:hAnsi="Arial" w:cs="Arial"/>
          <w:lang w:eastAsia="zh-CN"/>
        </w:rPr>
        <w:tab/>
      </w:r>
      <w:proofErr w:type="gramStart"/>
      <w:r w:rsidRPr="00533052">
        <w:rPr>
          <w:rFonts w:ascii="Arial" w:hAnsi="Arial" w:cs="Arial"/>
          <w:lang w:eastAsia="zh-CN"/>
        </w:rPr>
        <w:t>ont</w:t>
      </w:r>
      <w:proofErr w:type="gramEnd"/>
      <w:r w:rsidRPr="00533052">
        <w:rPr>
          <w:rFonts w:ascii="Arial" w:hAnsi="Arial" w:cs="Arial"/>
          <w:lang w:eastAsia="zh-CN"/>
        </w:rPr>
        <w:t xml:space="preserve"> donné mandat au mandataire dans les conditions définies par les pouvoirs joints en annexe.</w:t>
      </w:r>
    </w:p>
    <w:p w:rsidR="00533052" w:rsidRPr="00533052" w:rsidRDefault="00533052" w:rsidP="00533052">
      <w:pPr>
        <w:tabs>
          <w:tab w:val="left" w:pos="851"/>
        </w:tabs>
        <w:suppressAutoHyphens/>
        <w:rPr>
          <w:rFonts w:ascii="Arial" w:hAnsi="Arial" w:cs="Arial"/>
          <w:i/>
          <w:sz w:val="18"/>
          <w:szCs w:val="18"/>
          <w:lang w:eastAsia="zh-CN"/>
        </w:rPr>
      </w:pPr>
    </w:p>
    <w:p w:rsidR="00533052" w:rsidRPr="00533052" w:rsidRDefault="00533052" w:rsidP="00533052">
      <w:pPr>
        <w:tabs>
          <w:tab w:val="left" w:pos="851"/>
        </w:tabs>
        <w:suppressAutoHyphens/>
        <w:rPr>
          <w:rFonts w:ascii="Arial" w:hAnsi="Arial" w:cs="Arial"/>
          <w:i/>
          <w:sz w:val="18"/>
          <w:szCs w:val="18"/>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lang w:eastAsia="zh-CN"/>
        </w:rPr>
        <w:t xml:space="preserve"> </w:t>
      </w:r>
      <w:r w:rsidRPr="00533052">
        <w:rPr>
          <w:rFonts w:ascii="Arial" w:hAnsi="Arial" w:cs="Arial"/>
          <w:lang w:eastAsia="zh-CN"/>
        </w:rPr>
        <w:t>Les membres du groupement, qui signent le présent acte d’engagement :</w:t>
      </w:r>
    </w:p>
    <w:p w:rsidR="00533052" w:rsidRPr="00533052" w:rsidRDefault="00533052" w:rsidP="00533052">
      <w:pPr>
        <w:tabs>
          <w:tab w:val="left" w:pos="851"/>
        </w:tabs>
        <w:suppressAutoHyphens/>
        <w:rPr>
          <w:rFonts w:ascii="Arial" w:hAnsi="Arial" w:cs="Arial"/>
          <w:lang w:eastAsia="zh-CN"/>
        </w:rPr>
      </w:pPr>
      <w:r w:rsidRPr="00533052">
        <w:rPr>
          <w:rFonts w:ascii="Arial" w:hAnsi="Arial" w:cs="Arial"/>
          <w:i/>
          <w:sz w:val="18"/>
          <w:szCs w:val="18"/>
          <w:lang w:eastAsia="zh-CN"/>
        </w:rPr>
        <w:t>(Cocher la case correspondante.)</w:t>
      </w:r>
    </w:p>
    <w:p w:rsidR="00533052" w:rsidRPr="00533052" w:rsidRDefault="00533052" w:rsidP="00533052">
      <w:pPr>
        <w:tabs>
          <w:tab w:val="left" w:pos="851"/>
        </w:tabs>
        <w:suppressAutoHyphens/>
        <w:rPr>
          <w:rFonts w:ascii="Arial" w:hAnsi="Arial" w:cs="Arial"/>
          <w:lang w:eastAsia="zh-CN"/>
        </w:rPr>
      </w:pPr>
    </w:p>
    <w:p w:rsidR="00533052" w:rsidRPr="00533052" w:rsidRDefault="00533052" w:rsidP="00533052">
      <w:pPr>
        <w:tabs>
          <w:tab w:val="left" w:pos="851"/>
        </w:tabs>
        <w:suppressAutoHyphens/>
        <w:ind w:left="1701" w:hanging="850"/>
        <w:jc w:val="both"/>
        <w:rPr>
          <w:rFonts w:ascii="Arial" w:hAnsi="Arial" w:cs="Arial"/>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lang w:eastAsia="zh-CN"/>
        </w:rPr>
        <w:tab/>
      </w:r>
      <w:proofErr w:type="gramStart"/>
      <w:r w:rsidRPr="00533052">
        <w:rPr>
          <w:rFonts w:ascii="Arial" w:hAnsi="Arial" w:cs="Arial"/>
          <w:lang w:eastAsia="zh-CN"/>
        </w:rPr>
        <w:t>donnent</w:t>
      </w:r>
      <w:proofErr w:type="gramEnd"/>
      <w:r w:rsidRPr="00533052">
        <w:rPr>
          <w:rFonts w:ascii="Arial" w:hAnsi="Arial" w:cs="Arial"/>
          <w:lang w:eastAsia="zh-CN"/>
        </w:rPr>
        <w:t xml:space="preserve"> mandat au mandataire, qui l’accepte, pour les représenter vis-à-vis de l’acheteur et pour coordonner l’ensemble des prestations ;</w:t>
      </w:r>
    </w:p>
    <w:p w:rsidR="00533052" w:rsidRPr="00533052" w:rsidRDefault="00533052" w:rsidP="00533052">
      <w:pPr>
        <w:tabs>
          <w:tab w:val="left" w:pos="851"/>
        </w:tabs>
        <w:suppressAutoHyphens/>
        <w:ind w:left="1701" w:hanging="850"/>
        <w:jc w:val="both"/>
        <w:rPr>
          <w:lang w:eastAsia="zh-CN"/>
        </w:rPr>
      </w:pPr>
    </w:p>
    <w:p w:rsidR="00533052" w:rsidRPr="00533052" w:rsidRDefault="00533052" w:rsidP="00533052">
      <w:pPr>
        <w:tabs>
          <w:tab w:val="left" w:pos="851"/>
        </w:tabs>
        <w:suppressAutoHyphens/>
        <w:ind w:left="1701" w:hanging="850"/>
        <w:jc w:val="both"/>
        <w:rPr>
          <w:rFonts w:ascii="Arial" w:hAnsi="Arial" w:cs="Arial"/>
          <w:iCs/>
          <w:lang w:eastAsia="zh-CN"/>
        </w:rPr>
      </w:pP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rFonts w:ascii="Arial" w:hAnsi="Arial" w:cs="Arial"/>
          <w:lang w:eastAsia="zh-CN"/>
        </w:rPr>
        <w:tab/>
      </w:r>
      <w:proofErr w:type="gramStart"/>
      <w:r w:rsidRPr="00533052">
        <w:rPr>
          <w:rFonts w:ascii="Arial" w:hAnsi="Arial" w:cs="Arial"/>
          <w:lang w:eastAsia="zh-CN"/>
        </w:rPr>
        <w:t>donnent</w:t>
      </w:r>
      <w:proofErr w:type="gramEnd"/>
      <w:r w:rsidRPr="00533052">
        <w:rPr>
          <w:rFonts w:ascii="Arial" w:hAnsi="Arial" w:cs="Arial"/>
          <w:lang w:eastAsia="zh-CN"/>
        </w:rPr>
        <w:t xml:space="preserve"> mandat au mandataire, qui l’accepte, pour signer, en leur nom et pour leur compte, les modifications ultérieures du marché ou de l’accord-cadre ;</w:t>
      </w:r>
    </w:p>
    <w:p w:rsidR="00533052" w:rsidRPr="00533052" w:rsidRDefault="00533052" w:rsidP="00533052">
      <w:pPr>
        <w:tabs>
          <w:tab w:val="left" w:pos="851"/>
        </w:tabs>
        <w:suppressAutoHyphens/>
        <w:rPr>
          <w:rFonts w:ascii="Arial" w:hAnsi="Arial" w:cs="Arial"/>
          <w:iCs/>
          <w:lang w:eastAsia="zh-CN"/>
        </w:rPr>
      </w:pPr>
    </w:p>
    <w:p w:rsidR="00533052" w:rsidRPr="00533052" w:rsidRDefault="00533052" w:rsidP="00533052">
      <w:pPr>
        <w:tabs>
          <w:tab w:val="left" w:pos="851"/>
        </w:tabs>
        <w:suppressAutoHyphens/>
        <w:ind w:left="1134" w:hanging="850"/>
        <w:rPr>
          <w:rFonts w:ascii="Arial" w:hAnsi="Arial" w:cs="Arial"/>
          <w:i/>
          <w:sz w:val="18"/>
          <w:szCs w:val="18"/>
          <w:lang w:eastAsia="zh-CN"/>
        </w:rPr>
      </w:pPr>
      <w:r w:rsidRPr="00533052">
        <w:rPr>
          <w:lang w:eastAsia="zh-CN"/>
        </w:rPr>
        <w:tab/>
      </w:r>
      <w:r w:rsidRPr="00533052">
        <w:rPr>
          <w:lang w:eastAsia="zh-CN"/>
        </w:rPr>
        <w:fldChar w:fldCharType="begin">
          <w:ffData>
            <w:name w:val=""/>
            <w:enabled/>
            <w:calcOnExit w:val="0"/>
            <w:checkBox>
              <w:size w:val="20"/>
              <w:default w:val="0"/>
            </w:checkBox>
          </w:ffData>
        </w:fldChar>
      </w:r>
      <w:r w:rsidRPr="00533052">
        <w:rPr>
          <w:lang w:eastAsia="zh-CN"/>
        </w:rPr>
        <w:instrText xml:space="preserve"> FORMCHECKBOX </w:instrText>
      </w:r>
      <w:r w:rsidR="00DE5FF1">
        <w:rPr>
          <w:lang w:eastAsia="zh-CN"/>
        </w:rPr>
      </w:r>
      <w:r w:rsidR="00DE5FF1">
        <w:rPr>
          <w:lang w:eastAsia="zh-CN"/>
        </w:rPr>
        <w:fldChar w:fldCharType="separate"/>
      </w:r>
      <w:r w:rsidRPr="00533052">
        <w:rPr>
          <w:lang w:eastAsia="zh-CN"/>
        </w:rPr>
        <w:fldChar w:fldCharType="end"/>
      </w:r>
      <w:r w:rsidRPr="00533052">
        <w:rPr>
          <w:rFonts w:ascii="Arial" w:hAnsi="Arial" w:cs="Arial"/>
          <w:i/>
          <w:iCs/>
          <w:lang w:eastAsia="zh-CN"/>
        </w:rPr>
        <w:t xml:space="preserve"> </w:t>
      </w:r>
      <w:r w:rsidRPr="00533052">
        <w:rPr>
          <w:rFonts w:ascii="Arial" w:hAnsi="Arial" w:cs="Arial"/>
          <w:lang w:eastAsia="zh-CN"/>
        </w:rPr>
        <w:tab/>
      </w:r>
      <w:proofErr w:type="gramStart"/>
      <w:r w:rsidRPr="00533052">
        <w:rPr>
          <w:rFonts w:ascii="Arial" w:hAnsi="Arial" w:cs="Arial"/>
          <w:lang w:eastAsia="zh-CN"/>
        </w:rPr>
        <w:t>donnent</w:t>
      </w:r>
      <w:proofErr w:type="gramEnd"/>
      <w:r w:rsidRPr="00533052">
        <w:rPr>
          <w:rFonts w:ascii="Arial" w:hAnsi="Arial" w:cs="Arial"/>
          <w:lang w:eastAsia="zh-CN"/>
        </w:rPr>
        <w:t xml:space="preserve"> mandat au mandataire dans les conditions définies ci-dessous :</w:t>
      </w:r>
    </w:p>
    <w:p w:rsidR="00533052" w:rsidRDefault="00533052" w:rsidP="00533052">
      <w:pPr>
        <w:tabs>
          <w:tab w:val="left" w:pos="851"/>
        </w:tabs>
        <w:suppressAutoHyphens/>
        <w:ind w:left="1134" w:hanging="850"/>
        <w:rPr>
          <w:rFonts w:ascii="Arial" w:hAnsi="Arial" w:cs="Arial"/>
          <w:i/>
          <w:sz w:val="18"/>
          <w:szCs w:val="18"/>
          <w:lang w:eastAsia="zh-CN"/>
        </w:rPr>
      </w:pPr>
      <w:r w:rsidRPr="00533052">
        <w:rPr>
          <w:rFonts w:ascii="Arial" w:hAnsi="Arial" w:cs="Arial"/>
          <w:i/>
          <w:sz w:val="18"/>
          <w:szCs w:val="18"/>
          <w:lang w:eastAsia="zh-CN"/>
        </w:rPr>
        <w:tab/>
      </w:r>
      <w:r w:rsidRPr="00533052">
        <w:rPr>
          <w:rFonts w:ascii="Arial" w:hAnsi="Arial" w:cs="Arial"/>
          <w:i/>
          <w:sz w:val="18"/>
          <w:szCs w:val="18"/>
          <w:lang w:eastAsia="zh-CN"/>
        </w:rPr>
        <w:tab/>
      </w:r>
      <w:r w:rsidRPr="00533052">
        <w:rPr>
          <w:rFonts w:ascii="Arial" w:hAnsi="Arial" w:cs="Arial"/>
          <w:i/>
          <w:sz w:val="18"/>
          <w:szCs w:val="18"/>
          <w:lang w:eastAsia="zh-CN"/>
        </w:rPr>
        <w:tab/>
        <w:t>(Donner des précisions sur l’étendue du mandat.)</w:t>
      </w:r>
    </w:p>
    <w:p w:rsidR="00F47C3F" w:rsidRPr="00533052" w:rsidRDefault="00F47C3F" w:rsidP="00533052">
      <w:pPr>
        <w:tabs>
          <w:tab w:val="left" w:pos="851"/>
        </w:tabs>
        <w:suppressAutoHyphens/>
        <w:ind w:left="1134" w:hanging="850"/>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26"/>
        <w:gridCol w:w="2460"/>
        <w:gridCol w:w="2703"/>
      </w:tblGrid>
      <w:tr w:rsidR="00652C33" w:rsidTr="00652C33">
        <w:tc>
          <w:tcPr>
            <w:tcW w:w="4126" w:type="dxa"/>
            <w:vAlign w:val="center"/>
          </w:tcPr>
          <w:p w:rsidR="00652C33" w:rsidRDefault="00652C33" w:rsidP="00F66FAD">
            <w:pPr>
              <w:jc w:val="center"/>
              <w:rPr>
                <w:rFonts w:ascii="Arial" w:hAnsi="Arial" w:cs="Arial"/>
                <w:b/>
                <w:bCs/>
              </w:rPr>
            </w:pPr>
            <w:r>
              <w:rPr>
                <w:rFonts w:ascii="Arial" w:hAnsi="Arial" w:cs="Arial"/>
                <w:b/>
                <w:bCs/>
              </w:rPr>
              <w:t>Nom, prénom et qualité</w:t>
            </w:r>
          </w:p>
          <w:p w:rsidR="00652C33" w:rsidRDefault="00652C33" w:rsidP="00F66FAD">
            <w:pPr>
              <w:jc w:val="center"/>
              <w:rPr>
                <w:rFonts w:ascii="Arial" w:hAnsi="Arial" w:cs="Arial"/>
                <w:b/>
                <w:bCs/>
              </w:rPr>
            </w:pPr>
            <w:r>
              <w:rPr>
                <w:rFonts w:ascii="Arial" w:hAnsi="Arial" w:cs="Arial"/>
                <w:b/>
                <w:bCs/>
              </w:rPr>
              <w:t>du signataire (*)</w:t>
            </w:r>
          </w:p>
        </w:tc>
        <w:tc>
          <w:tcPr>
            <w:tcW w:w="2460" w:type="dxa"/>
            <w:vAlign w:val="center"/>
          </w:tcPr>
          <w:p w:rsidR="00652C33" w:rsidRDefault="00652C33" w:rsidP="00F66FAD">
            <w:pPr>
              <w:jc w:val="center"/>
              <w:rPr>
                <w:rFonts w:ascii="Arial" w:hAnsi="Arial" w:cs="Arial"/>
                <w:b/>
                <w:bCs/>
              </w:rPr>
            </w:pPr>
            <w:r>
              <w:rPr>
                <w:rFonts w:ascii="Arial" w:hAnsi="Arial" w:cs="Arial"/>
                <w:b/>
                <w:bCs/>
              </w:rPr>
              <w:t>Lieu et date de signature</w:t>
            </w:r>
          </w:p>
        </w:tc>
        <w:tc>
          <w:tcPr>
            <w:tcW w:w="2703" w:type="dxa"/>
            <w:vAlign w:val="center"/>
          </w:tcPr>
          <w:p w:rsidR="00652C33" w:rsidRDefault="00652C33" w:rsidP="00F66FAD">
            <w:pPr>
              <w:jc w:val="center"/>
              <w:rPr>
                <w:rFonts w:ascii="Arial" w:hAnsi="Arial" w:cs="Arial"/>
                <w:b/>
                <w:bCs/>
              </w:rPr>
            </w:pPr>
            <w:r>
              <w:rPr>
                <w:rFonts w:ascii="Arial" w:hAnsi="Arial" w:cs="Arial"/>
                <w:b/>
                <w:bCs/>
              </w:rPr>
              <w:t>Signature</w:t>
            </w:r>
          </w:p>
        </w:tc>
      </w:tr>
      <w:tr w:rsidR="00652C33" w:rsidTr="00652C33">
        <w:trPr>
          <w:trHeight w:val="1021"/>
        </w:trPr>
        <w:tc>
          <w:tcPr>
            <w:tcW w:w="4126" w:type="dxa"/>
            <w:tcBorders>
              <w:bottom w:val="nil"/>
            </w:tcBorders>
            <w:shd w:val="solid" w:color="CCECFF" w:fill="auto"/>
          </w:tcPr>
          <w:p w:rsidR="00652C33" w:rsidRDefault="00652C33" w:rsidP="00F66FAD">
            <w:pPr>
              <w:jc w:val="both"/>
              <w:rPr>
                <w:rFonts w:ascii="Arial" w:hAnsi="Arial" w:cs="Arial"/>
                <w:b/>
                <w:bCs/>
              </w:rPr>
            </w:pPr>
          </w:p>
        </w:tc>
        <w:tc>
          <w:tcPr>
            <w:tcW w:w="2460" w:type="dxa"/>
            <w:tcBorders>
              <w:bottom w:val="nil"/>
            </w:tcBorders>
            <w:shd w:val="solid" w:color="CCECFF" w:fill="auto"/>
          </w:tcPr>
          <w:p w:rsidR="00652C33" w:rsidRDefault="00652C33" w:rsidP="00F66FAD">
            <w:pPr>
              <w:jc w:val="both"/>
              <w:rPr>
                <w:rFonts w:ascii="Arial" w:hAnsi="Arial" w:cs="Arial"/>
                <w:b/>
                <w:bCs/>
              </w:rPr>
            </w:pPr>
          </w:p>
        </w:tc>
        <w:tc>
          <w:tcPr>
            <w:tcW w:w="2703" w:type="dxa"/>
            <w:tcBorders>
              <w:bottom w:val="nil"/>
            </w:tcBorders>
            <w:shd w:val="solid" w:color="CCECFF" w:fill="auto"/>
          </w:tcPr>
          <w:p w:rsidR="00652C33" w:rsidRDefault="00652C33" w:rsidP="00F66FAD">
            <w:pPr>
              <w:jc w:val="both"/>
              <w:rPr>
                <w:rFonts w:ascii="Arial" w:hAnsi="Arial" w:cs="Arial"/>
                <w:b/>
                <w:bCs/>
              </w:rPr>
            </w:pPr>
          </w:p>
        </w:tc>
      </w:tr>
      <w:tr w:rsidR="00652C33" w:rsidTr="00652C33">
        <w:trPr>
          <w:trHeight w:val="1021"/>
        </w:trPr>
        <w:tc>
          <w:tcPr>
            <w:tcW w:w="4126" w:type="dxa"/>
            <w:tcBorders>
              <w:top w:val="nil"/>
              <w:bottom w:val="nil"/>
            </w:tcBorders>
          </w:tcPr>
          <w:p w:rsidR="00652C33" w:rsidRDefault="00652C33" w:rsidP="00F66FAD">
            <w:pPr>
              <w:jc w:val="both"/>
              <w:rPr>
                <w:rFonts w:ascii="Arial" w:hAnsi="Arial" w:cs="Arial"/>
                <w:b/>
                <w:bCs/>
              </w:rPr>
            </w:pPr>
          </w:p>
        </w:tc>
        <w:tc>
          <w:tcPr>
            <w:tcW w:w="2460" w:type="dxa"/>
            <w:tcBorders>
              <w:top w:val="nil"/>
              <w:bottom w:val="nil"/>
            </w:tcBorders>
          </w:tcPr>
          <w:p w:rsidR="00652C33" w:rsidRDefault="00652C33" w:rsidP="00F66FAD">
            <w:pPr>
              <w:jc w:val="both"/>
              <w:rPr>
                <w:rFonts w:ascii="Arial" w:hAnsi="Arial" w:cs="Arial"/>
                <w:b/>
                <w:bCs/>
              </w:rPr>
            </w:pPr>
          </w:p>
        </w:tc>
        <w:tc>
          <w:tcPr>
            <w:tcW w:w="2703" w:type="dxa"/>
            <w:tcBorders>
              <w:top w:val="nil"/>
              <w:bottom w:val="nil"/>
            </w:tcBorders>
          </w:tcPr>
          <w:p w:rsidR="00652C33" w:rsidRDefault="00652C33" w:rsidP="00F66FAD">
            <w:pPr>
              <w:jc w:val="both"/>
              <w:rPr>
                <w:rFonts w:ascii="Arial" w:hAnsi="Arial" w:cs="Arial"/>
                <w:b/>
                <w:bCs/>
              </w:rPr>
            </w:pPr>
          </w:p>
        </w:tc>
      </w:tr>
      <w:tr w:rsidR="00652C33" w:rsidTr="006D7C1F">
        <w:trPr>
          <w:trHeight w:val="1021"/>
        </w:trPr>
        <w:tc>
          <w:tcPr>
            <w:tcW w:w="4126" w:type="dxa"/>
            <w:tcBorders>
              <w:top w:val="nil"/>
              <w:bottom w:val="nil"/>
            </w:tcBorders>
            <w:shd w:val="solid" w:color="CCFFFF" w:fill="auto"/>
          </w:tcPr>
          <w:p w:rsidR="00652C33" w:rsidRDefault="00652C33" w:rsidP="00F66FAD">
            <w:pPr>
              <w:jc w:val="both"/>
              <w:rPr>
                <w:rFonts w:ascii="Arial" w:hAnsi="Arial" w:cs="Arial"/>
                <w:b/>
                <w:bCs/>
              </w:rPr>
            </w:pPr>
          </w:p>
        </w:tc>
        <w:tc>
          <w:tcPr>
            <w:tcW w:w="2460" w:type="dxa"/>
            <w:tcBorders>
              <w:top w:val="nil"/>
              <w:bottom w:val="nil"/>
            </w:tcBorders>
            <w:shd w:val="solid" w:color="CCFFFF" w:fill="auto"/>
          </w:tcPr>
          <w:p w:rsidR="00652C33" w:rsidRDefault="00652C33" w:rsidP="00F66FAD">
            <w:pPr>
              <w:jc w:val="both"/>
              <w:rPr>
                <w:rFonts w:ascii="Arial" w:hAnsi="Arial" w:cs="Arial"/>
                <w:b/>
                <w:bCs/>
              </w:rPr>
            </w:pPr>
          </w:p>
        </w:tc>
        <w:tc>
          <w:tcPr>
            <w:tcW w:w="2703" w:type="dxa"/>
            <w:tcBorders>
              <w:top w:val="nil"/>
              <w:bottom w:val="nil"/>
            </w:tcBorders>
            <w:shd w:val="solid" w:color="CCFFFF" w:fill="auto"/>
          </w:tcPr>
          <w:p w:rsidR="00652C33" w:rsidRDefault="00652C33" w:rsidP="00F66FAD">
            <w:pPr>
              <w:jc w:val="both"/>
              <w:rPr>
                <w:rFonts w:ascii="Arial" w:hAnsi="Arial" w:cs="Arial"/>
                <w:b/>
                <w:bCs/>
              </w:rPr>
            </w:pPr>
          </w:p>
        </w:tc>
      </w:tr>
      <w:tr w:rsidR="00652C33" w:rsidTr="006D7C1F">
        <w:trPr>
          <w:trHeight w:val="1021"/>
        </w:trPr>
        <w:tc>
          <w:tcPr>
            <w:tcW w:w="4126" w:type="dxa"/>
            <w:tcBorders>
              <w:top w:val="nil"/>
            </w:tcBorders>
          </w:tcPr>
          <w:p w:rsidR="00652C33" w:rsidRDefault="00652C33" w:rsidP="00F66FAD">
            <w:pPr>
              <w:jc w:val="both"/>
              <w:rPr>
                <w:rFonts w:ascii="Arial" w:hAnsi="Arial" w:cs="Arial"/>
                <w:b/>
                <w:bCs/>
              </w:rPr>
            </w:pPr>
          </w:p>
        </w:tc>
        <w:tc>
          <w:tcPr>
            <w:tcW w:w="2460" w:type="dxa"/>
            <w:tcBorders>
              <w:top w:val="nil"/>
            </w:tcBorders>
          </w:tcPr>
          <w:p w:rsidR="00652C33" w:rsidRDefault="00652C33" w:rsidP="00F66FAD">
            <w:pPr>
              <w:jc w:val="both"/>
              <w:rPr>
                <w:rFonts w:ascii="Arial" w:hAnsi="Arial" w:cs="Arial"/>
                <w:b/>
                <w:bCs/>
              </w:rPr>
            </w:pPr>
          </w:p>
        </w:tc>
        <w:tc>
          <w:tcPr>
            <w:tcW w:w="2703" w:type="dxa"/>
            <w:tcBorders>
              <w:top w:val="nil"/>
            </w:tcBorders>
          </w:tcPr>
          <w:p w:rsidR="00652C33" w:rsidRDefault="00652C33" w:rsidP="00F66FAD">
            <w:pPr>
              <w:jc w:val="both"/>
              <w:rPr>
                <w:rFonts w:ascii="Arial" w:hAnsi="Arial" w:cs="Arial"/>
                <w:b/>
                <w:bCs/>
              </w:rPr>
            </w:pPr>
          </w:p>
        </w:tc>
      </w:tr>
    </w:tbl>
    <w:p w:rsidR="00533052" w:rsidRDefault="00533052" w:rsidP="00533052">
      <w:pPr>
        <w:tabs>
          <w:tab w:val="left" w:pos="851"/>
        </w:tabs>
        <w:suppressAutoHyphens/>
        <w:jc w:val="both"/>
        <w:rPr>
          <w:rFonts w:ascii="Arial" w:hAnsi="Arial" w:cs="Arial"/>
          <w:sz w:val="18"/>
          <w:szCs w:val="18"/>
          <w:lang w:eastAsia="zh-CN"/>
        </w:rPr>
      </w:pPr>
      <w:r w:rsidRPr="00533052">
        <w:rPr>
          <w:rFonts w:ascii="Arial" w:hAnsi="Arial" w:cs="Arial"/>
          <w:sz w:val="18"/>
          <w:szCs w:val="18"/>
          <w:lang w:eastAsia="zh-CN"/>
        </w:rPr>
        <w:t>(*) Le signataire doit avoir le pouvoir d’engager la personne qu’il représente.</w:t>
      </w:r>
    </w:p>
    <w:p w:rsidR="00821C23" w:rsidRDefault="00821C23">
      <w:r>
        <w:rPr>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B15423">
        <w:tc>
          <w:tcPr>
            <w:tcW w:w="10277" w:type="dxa"/>
            <w:tcBorders>
              <w:top w:val="nil"/>
              <w:left w:val="nil"/>
              <w:bottom w:val="nil"/>
              <w:right w:val="nil"/>
            </w:tcBorders>
            <w:shd w:val="solid" w:color="66CCFF" w:fill="auto"/>
          </w:tcPr>
          <w:p w:rsidR="00B15423" w:rsidRDefault="00B15423" w:rsidP="00086584">
            <w:pPr>
              <w:pStyle w:val="Titre4"/>
              <w:rPr>
                <w:sz w:val="22"/>
                <w:szCs w:val="22"/>
              </w:rPr>
            </w:pPr>
            <w:r>
              <w:rPr>
                <w:sz w:val="22"/>
                <w:szCs w:val="22"/>
              </w:rPr>
              <w:lastRenderedPageBreak/>
              <w:br w:type="page"/>
              <w:t xml:space="preserve">D - Identification </w:t>
            </w:r>
            <w:r w:rsidR="00086584">
              <w:rPr>
                <w:sz w:val="22"/>
                <w:szCs w:val="22"/>
              </w:rPr>
              <w:t>d</w:t>
            </w:r>
            <w:r w:rsidR="00222766">
              <w:rPr>
                <w:sz w:val="22"/>
                <w:szCs w:val="22"/>
              </w:rPr>
              <w:t>e l’acheteur (</w:t>
            </w:r>
            <w:r>
              <w:rPr>
                <w:sz w:val="22"/>
                <w:szCs w:val="22"/>
              </w:rPr>
              <w:t>pouvoir adjudicateur</w:t>
            </w:r>
            <w:r w:rsidR="00222766">
              <w:rPr>
                <w:sz w:val="22"/>
                <w:szCs w:val="22"/>
              </w:rPr>
              <w:t>)</w:t>
            </w:r>
          </w:p>
        </w:tc>
      </w:tr>
    </w:tbl>
    <w:p w:rsidR="00B15423" w:rsidRDefault="00B15423"/>
    <w:p w:rsidR="00B15423" w:rsidRDefault="00B15423">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w:t>
      </w:r>
      <w:r w:rsidR="00222766">
        <w:rPr>
          <w:rFonts w:ascii="Arial" w:hAnsi="Arial" w:cs="Arial"/>
          <w:b w:val="0"/>
          <w:bCs w:val="0"/>
        </w:rPr>
        <w:t>gnation du pouvoir adjudicateur</w:t>
      </w:r>
      <w:r>
        <w:rPr>
          <w:rFonts w:ascii="Arial" w:hAnsi="Arial" w:cs="Arial"/>
          <w:b w:val="0"/>
          <w:bCs w:val="0"/>
        </w:rPr>
        <w:t> :</w:t>
      </w:r>
    </w:p>
    <w:p w:rsidR="00222766" w:rsidRDefault="00222766" w:rsidP="00222766">
      <w:pPr>
        <w:keepNext/>
        <w:tabs>
          <w:tab w:val="num" w:pos="0"/>
          <w:tab w:val="left" w:pos="851"/>
        </w:tabs>
        <w:suppressAutoHyphens/>
        <w:jc w:val="both"/>
        <w:outlineLvl w:val="0"/>
        <w:rPr>
          <w:rFonts w:ascii="Arial" w:hAnsi="Arial" w:cs="Arial"/>
          <w:bCs/>
          <w:i/>
          <w:iCs/>
          <w:sz w:val="18"/>
          <w:szCs w:val="18"/>
          <w:lang w:eastAsia="zh-CN"/>
        </w:rPr>
      </w:pPr>
      <w:r w:rsidRPr="00222766">
        <w:rPr>
          <w:rFonts w:ascii="Arial" w:hAnsi="Arial" w:cs="Arial"/>
          <w:bCs/>
          <w:i/>
          <w:iCs/>
          <w:sz w:val="18"/>
          <w:szCs w:val="18"/>
          <w:lang w:eastAsia="zh-CN"/>
        </w:rPr>
        <w:t>(Reprendre le contenu de la mention figurant dans l’avis d’appel public à la concurrence ou l’invitation à confirmer l’intérêt.)</w:t>
      </w:r>
    </w:p>
    <w:p w:rsidR="002225AC" w:rsidRPr="000D1DE1" w:rsidRDefault="002225AC" w:rsidP="002225AC">
      <w:pPr>
        <w:pStyle w:val="En-tte"/>
        <w:tabs>
          <w:tab w:val="clear" w:pos="4536"/>
          <w:tab w:val="clear" w:pos="9072"/>
        </w:tabs>
        <w:rPr>
          <w:rFonts w:ascii="Arial" w:hAnsi="Arial" w:cs="Arial"/>
          <w:b/>
        </w:rPr>
      </w:pPr>
      <w:r w:rsidRPr="000D1DE1">
        <w:rPr>
          <w:rFonts w:ascii="Arial" w:hAnsi="Arial" w:cs="Arial"/>
          <w:b/>
        </w:rPr>
        <w:t xml:space="preserve">UNIVERSITE </w:t>
      </w:r>
      <w:r w:rsidR="00E40508">
        <w:rPr>
          <w:rFonts w:ascii="Arial" w:hAnsi="Arial" w:cs="Arial"/>
          <w:b/>
        </w:rPr>
        <w:t>PARIS-</w:t>
      </w:r>
      <w:r w:rsidRPr="000D1DE1">
        <w:rPr>
          <w:rFonts w:ascii="Arial" w:hAnsi="Arial" w:cs="Arial"/>
          <w:b/>
        </w:rPr>
        <w:t xml:space="preserve">PANTHEON-ASSAS </w:t>
      </w:r>
    </w:p>
    <w:p w:rsidR="002225AC" w:rsidRPr="000D1DE1" w:rsidRDefault="002225AC" w:rsidP="002225AC">
      <w:pPr>
        <w:pStyle w:val="En-tte"/>
        <w:tabs>
          <w:tab w:val="clear" w:pos="4536"/>
          <w:tab w:val="clear" w:pos="9072"/>
        </w:tabs>
        <w:rPr>
          <w:rFonts w:ascii="Arial" w:hAnsi="Arial" w:cs="Arial"/>
          <w:b/>
        </w:rPr>
      </w:pPr>
      <w:r w:rsidRPr="000D1DE1">
        <w:rPr>
          <w:rFonts w:ascii="Arial" w:hAnsi="Arial" w:cs="Arial"/>
          <w:b/>
        </w:rPr>
        <w:t>12 place du Panthéon</w:t>
      </w:r>
      <w:r w:rsidR="00985D54">
        <w:rPr>
          <w:rFonts w:ascii="Arial" w:hAnsi="Arial" w:cs="Arial"/>
          <w:b/>
        </w:rPr>
        <w:t xml:space="preserve"> - </w:t>
      </w:r>
      <w:r w:rsidRPr="000D1DE1">
        <w:rPr>
          <w:rFonts w:ascii="Arial" w:hAnsi="Arial" w:cs="Arial"/>
          <w:b/>
        </w:rPr>
        <w:t>75231 PARIS CEDEX 05</w:t>
      </w:r>
    </w:p>
    <w:p w:rsidR="002225AC" w:rsidRDefault="002225AC" w:rsidP="002225AC">
      <w:pPr>
        <w:pStyle w:val="En-tte"/>
        <w:tabs>
          <w:tab w:val="clear" w:pos="4536"/>
          <w:tab w:val="clear" w:pos="9072"/>
        </w:tabs>
        <w:rPr>
          <w:rFonts w:ascii="Arial" w:hAnsi="Arial" w:cs="Arial"/>
          <w:b/>
        </w:rPr>
      </w:pPr>
      <w:r w:rsidRPr="000D1DE1">
        <w:rPr>
          <w:rFonts w:ascii="Arial" w:hAnsi="Arial" w:cs="Arial"/>
          <w:b/>
        </w:rPr>
        <w:t>T</w:t>
      </w:r>
      <w:r w:rsidR="00985D54">
        <w:rPr>
          <w:rFonts w:ascii="Arial" w:hAnsi="Arial" w:cs="Arial"/>
          <w:b/>
        </w:rPr>
        <w:t>é</w:t>
      </w:r>
      <w:r w:rsidRPr="000D1DE1">
        <w:rPr>
          <w:rFonts w:ascii="Arial" w:hAnsi="Arial" w:cs="Arial"/>
          <w:b/>
        </w:rPr>
        <w:t xml:space="preserve">l. : 01 44 41 </w:t>
      </w:r>
      <w:r w:rsidR="00752FBB">
        <w:rPr>
          <w:rFonts w:ascii="Arial" w:hAnsi="Arial" w:cs="Arial"/>
          <w:b/>
        </w:rPr>
        <w:t>47 19</w:t>
      </w:r>
    </w:p>
    <w:p w:rsidR="00B15423" w:rsidRPr="000D1DE1" w:rsidRDefault="002225AC" w:rsidP="002225AC">
      <w:pPr>
        <w:pStyle w:val="En-tte"/>
        <w:tabs>
          <w:tab w:val="clear" w:pos="4536"/>
          <w:tab w:val="clear" w:pos="9072"/>
        </w:tabs>
        <w:jc w:val="both"/>
        <w:rPr>
          <w:rFonts w:ascii="Arial" w:hAnsi="Arial" w:cs="Arial"/>
          <w:b/>
        </w:rPr>
      </w:pPr>
      <w:r w:rsidRPr="000D1DE1">
        <w:rPr>
          <w:rFonts w:ascii="Arial" w:hAnsi="Arial" w:cs="Arial"/>
          <w:b/>
        </w:rPr>
        <w:t xml:space="preserve">Service chargé de l’exécution du marché : </w:t>
      </w:r>
      <w:r w:rsidR="00985D54">
        <w:rPr>
          <w:rFonts w:ascii="Arial" w:hAnsi="Arial" w:cs="Arial"/>
          <w:b/>
        </w:rPr>
        <w:t xml:space="preserve">Service </w:t>
      </w:r>
      <w:r w:rsidR="00752FBB">
        <w:rPr>
          <w:rFonts w:ascii="Arial" w:hAnsi="Arial" w:cs="Arial"/>
          <w:b/>
        </w:rPr>
        <w:t>immobilier</w:t>
      </w:r>
    </w:p>
    <w:p w:rsidR="00B15423" w:rsidRDefault="00B15423">
      <w:pPr>
        <w:pStyle w:val="En-tte"/>
        <w:tabs>
          <w:tab w:val="clear" w:pos="4536"/>
          <w:tab w:val="clear" w:pos="9072"/>
        </w:tabs>
        <w:jc w:val="both"/>
        <w:rPr>
          <w:rFonts w:ascii="Arial" w:hAnsi="Arial" w:cs="Arial"/>
        </w:rPr>
      </w:pPr>
    </w:p>
    <w:p w:rsidR="00B15423" w:rsidRDefault="00B15423">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222766" w:rsidRDefault="00222766" w:rsidP="00222766">
      <w:pPr>
        <w:tabs>
          <w:tab w:val="left" w:pos="851"/>
        </w:tabs>
        <w:suppressAutoHyphens/>
        <w:jc w:val="both"/>
        <w:rPr>
          <w:rFonts w:ascii="Arial" w:hAnsi="Arial" w:cs="Arial"/>
          <w:i/>
          <w:sz w:val="18"/>
          <w:szCs w:val="18"/>
          <w:lang w:eastAsia="zh-CN"/>
        </w:rPr>
      </w:pPr>
      <w:r w:rsidRPr="00222766">
        <w:rPr>
          <w:rFonts w:ascii="Arial" w:hAnsi="Arial" w:cs="Arial"/>
          <w:i/>
          <w:sz w:val="18"/>
          <w:szCs w:val="18"/>
          <w:lang w:eastAsia="zh-CN"/>
        </w:rPr>
        <w:t>(Le signataire doit avoir le pouvoir d’engager la personne qu’il représente.)</w:t>
      </w:r>
    </w:p>
    <w:p w:rsidR="00222766" w:rsidRDefault="00222766" w:rsidP="00222766">
      <w:pPr>
        <w:jc w:val="both"/>
        <w:rPr>
          <w:rFonts w:ascii="Arial" w:hAnsi="Arial" w:cs="Arial"/>
        </w:rPr>
      </w:pPr>
      <w:r w:rsidRPr="00437976">
        <w:rPr>
          <w:rFonts w:ascii="Arial" w:hAnsi="Arial" w:cs="Arial"/>
          <w:b/>
          <w:bCs/>
        </w:rPr>
        <w:t xml:space="preserve">M. </w:t>
      </w:r>
      <w:r w:rsidR="00FD7443">
        <w:rPr>
          <w:rFonts w:ascii="Arial" w:hAnsi="Arial" w:cs="Arial"/>
          <w:b/>
          <w:bCs/>
        </w:rPr>
        <w:t>Stephane BRACONNIER</w:t>
      </w:r>
      <w:r w:rsidRPr="00437976">
        <w:rPr>
          <w:rFonts w:ascii="Arial" w:hAnsi="Arial" w:cs="Arial"/>
          <w:b/>
          <w:bCs/>
        </w:rPr>
        <w:t xml:space="preserve">, Président de l’Université </w:t>
      </w:r>
      <w:r w:rsidR="00D10279">
        <w:rPr>
          <w:rFonts w:ascii="Arial" w:hAnsi="Arial" w:cs="Arial"/>
          <w:b/>
          <w:bCs/>
        </w:rPr>
        <w:t>Paris-</w:t>
      </w:r>
      <w:r w:rsidR="0019658F">
        <w:rPr>
          <w:rFonts w:ascii="Arial" w:hAnsi="Arial" w:cs="Arial"/>
          <w:b/>
          <w:bCs/>
        </w:rPr>
        <w:t>Panthéon-A</w:t>
      </w:r>
      <w:r w:rsidR="0019658F" w:rsidRPr="00437976">
        <w:rPr>
          <w:rFonts w:ascii="Arial" w:hAnsi="Arial" w:cs="Arial"/>
          <w:b/>
          <w:bCs/>
        </w:rPr>
        <w:t>ssas</w:t>
      </w:r>
      <w:r w:rsidRPr="00437976">
        <w:rPr>
          <w:rFonts w:ascii="Arial" w:hAnsi="Arial" w:cs="Arial"/>
          <w:b/>
          <w:bCs/>
        </w:rPr>
        <w:t>, a reçu délégation de compétence par décision d</w:t>
      </w:r>
      <w:r>
        <w:rPr>
          <w:rFonts w:ascii="Arial" w:hAnsi="Arial" w:cs="Arial"/>
          <w:b/>
          <w:bCs/>
        </w:rPr>
        <w:t>u Conseil d’administration</w:t>
      </w:r>
      <w:r w:rsidRPr="00437976">
        <w:rPr>
          <w:rFonts w:ascii="Arial" w:hAnsi="Arial" w:cs="Arial"/>
          <w:b/>
          <w:bCs/>
        </w:rPr>
        <w:t xml:space="preserve"> en date </w:t>
      </w:r>
      <w:r w:rsidR="00FD7443">
        <w:rPr>
          <w:rFonts w:ascii="Arial" w:hAnsi="Arial" w:cs="Arial"/>
          <w:b/>
          <w:bCs/>
        </w:rPr>
        <w:t>30 novembre 2020</w:t>
      </w:r>
      <w:r w:rsidRPr="00437976">
        <w:rPr>
          <w:rFonts w:ascii="Arial" w:hAnsi="Arial" w:cs="Arial"/>
          <w:b/>
          <w:bCs/>
        </w:rPr>
        <w:t>.</w:t>
      </w:r>
    </w:p>
    <w:p w:rsidR="00B15423" w:rsidRDefault="00B15423">
      <w:pPr>
        <w:jc w:val="both"/>
        <w:rPr>
          <w:rFonts w:ascii="Arial" w:hAnsi="Arial" w:cs="Arial"/>
        </w:rPr>
      </w:pPr>
    </w:p>
    <w:p w:rsidR="005640D6" w:rsidRDefault="00985D54" w:rsidP="005640D6">
      <w:pPr>
        <w:tabs>
          <w:tab w:val="left" w:pos="851"/>
        </w:tabs>
        <w:jc w:val="both"/>
        <w:rPr>
          <w:rFonts w:ascii="Arial" w:hAnsi="Arial" w:cs="Arial"/>
          <w:i/>
          <w:sz w:val="18"/>
          <w:szCs w:val="18"/>
        </w:rPr>
      </w:pPr>
      <w:r w:rsidRPr="00985D54">
        <w:rPr>
          <w:rFonts w:ascii="Wingdings" w:hAnsi="Wingdings" w:cs="Wingdings"/>
          <w:b/>
          <w:color w:val="66CCFF"/>
          <w:spacing w:val="-10"/>
          <w:lang w:eastAsia="zh-CN"/>
        </w:rPr>
        <w:t></w:t>
      </w:r>
      <w:r w:rsidRPr="00985D54">
        <w:rPr>
          <w:rFonts w:ascii="Arial" w:hAnsi="Arial" w:cs="Arial"/>
          <w:spacing w:val="-10"/>
          <w:lang w:eastAsia="zh-CN"/>
        </w:rPr>
        <w:t xml:space="preserve"> </w:t>
      </w:r>
      <w:r w:rsidR="005640D6">
        <w:rPr>
          <w:rFonts w:ascii="Arial" w:hAnsi="Arial" w:cs="Arial"/>
        </w:rPr>
        <w:t xml:space="preserve">Personne habilitée à donner les renseignements </w:t>
      </w:r>
      <w:r w:rsidR="005640D6" w:rsidRPr="001C7D87">
        <w:rPr>
          <w:rFonts w:ascii="Arial" w:hAnsi="Arial" w:cs="Arial"/>
        </w:rPr>
        <w:t>prévus à l’</w:t>
      </w:r>
      <w:hyperlink r:id="rId14" w:history="1">
        <w:r w:rsidR="005640D6" w:rsidRPr="00140738">
          <w:rPr>
            <w:rStyle w:val="Lienhypertexte"/>
            <w:rFonts w:ascii="Arial" w:hAnsi="Arial" w:cs="Arial"/>
          </w:rPr>
          <w:t>article R. 2191-59</w:t>
        </w:r>
      </w:hyperlink>
      <w:r w:rsidR="005640D6">
        <w:rPr>
          <w:rFonts w:ascii="Arial" w:hAnsi="Arial" w:cs="Arial"/>
        </w:rPr>
        <w:t xml:space="preserve"> du code de la commande publique, auquel renvoie l’</w:t>
      </w:r>
      <w:hyperlink r:id="rId15" w:history="1">
        <w:r w:rsidR="005640D6" w:rsidRPr="003E1A58">
          <w:rPr>
            <w:rStyle w:val="Lienhypertexte"/>
            <w:rFonts w:ascii="Arial" w:hAnsi="Arial" w:cs="Arial"/>
          </w:rPr>
          <w:t>article R. 2391-28</w:t>
        </w:r>
      </w:hyperlink>
      <w:r w:rsidR="005640D6">
        <w:rPr>
          <w:rFonts w:ascii="Arial" w:hAnsi="Arial" w:cs="Arial"/>
        </w:rPr>
        <w:t xml:space="preserve"> du même code</w:t>
      </w:r>
      <w:r w:rsidR="005640D6" w:rsidRPr="009B45B9" w:rsidDel="003A7270">
        <w:rPr>
          <w:rFonts w:ascii="Arial" w:hAnsi="Arial" w:cs="Arial"/>
        </w:rPr>
        <w:t xml:space="preserve"> </w:t>
      </w:r>
      <w:r w:rsidR="005640D6">
        <w:rPr>
          <w:rFonts w:ascii="Arial" w:hAnsi="Arial" w:cs="Arial"/>
        </w:rPr>
        <w:t>(nantissements ou cessions de créances)</w:t>
      </w:r>
    </w:p>
    <w:p w:rsidR="005640D6" w:rsidRDefault="005640D6" w:rsidP="005640D6">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74A74" w:rsidRPr="000D1DE1" w:rsidRDefault="00874A74" w:rsidP="005640D6">
      <w:pPr>
        <w:tabs>
          <w:tab w:val="left" w:pos="851"/>
        </w:tabs>
        <w:suppressAutoHyphens/>
        <w:jc w:val="both"/>
        <w:rPr>
          <w:rFonts w:ascii="Arial" w:hAnsi="Arial" w:cs="Arial"/>
          <w:b/>
        </w:rPr>
      </w:pPr>
      <w:r w:rsidRPr="000D1DE1">
        <w:rPr>
          <w:rFonts w:ascii="Arial" w:hAnsi="Arial" w:cs="Arial"/>
          <w:b/>
        </w:rPr>
        <w:t xml:space="preserve">UNIVERSITE </w:t>
      </w:r>
      <w:r w:rsidR="00E40508">
        <w:rPr>
          <w:rFonts w:ascii="Arial" w:hAnsi="Arial" w:cs="Arial"/>
          <w:b/>
        </w:rPr>
        <w:t>PARIS-</w:t>
      </w:r>
      <w:r w:rsidRPr="000D1DE1">
        <w:rPr>
          <w:rFonts w:ascii="Arial" w:hAnsi="Arial" w:cs="Arial"/>
          <w:b/>
        </w:rPr>
        <w:t xml:space="preserve">PANTHEON-ASSAS </w:t>
      </w:r>
    </w:p>
    <w:p w:rsidR="00154A0D" w:rsidRPr="00F8143B" w:rsidRDefault="00154A0D" w:rsidP="00154A0D">
      <w:pPr>
        <w:jc w:val="both"/>
        <w:rPr>
          <w:rFonts w:ascii="Arial" w:hAnsi="Arial" w:cs="Arial"/>
          <w:b/>
          <w:bCs/>
        </w:rPr>
      </w:pPr>
      <w:r w:rsidRPr="00F8143B">
        <w:rPr>
          <w:rFonts w:ascii="Arial" w:hAnsi="Arial" w:cs="Arial"/>
          <w:b/>
          <w:bCs/>
        </w:rPr>
        <w:t xml:space="preserve">Direction des affaires institutionnelles et juridiques </w:t>
      </w:r>
    </w:p>
    <w:p w:rsidR="00985D54" w:rsidRPr="00F8143B" w:rsidRDefault="00985D54" w:rsidP="00985D54">
      <w:pPr>
        <w:pStyle w:val="En-tte"/>
        <w:tabs>
          <w:tab w:val="clear" w:pos="4536"/>
          <w:tab w:val="clear" w:pos="9072"/>
        </w:tabs>
        <w:rPr>
          <w:rFonts w:ascii="Arial" w:hAnsi="Arial" w:cs="Arial"/>
          <w:b/>
        </w:rPr>
      </w:pPr>
      <w:r w:rsidRPr="00F8143B">
        <w:rPr>
          <w:rFonts w:ascii="Arial" w:hAnsi="Arial" w:cs="Arial"/>
          <w:b/>
        </w:rPr>
        <w:t>12 place du Panthéon - 75231 PARIS CEDEX 05</w:t>
      </w:r>
    </w:p>
    <w:p w:rsidR="00985D54" w:rsidRPr="00F8143B" w:rsidRDefault="00985D54" w:rsidP="00985D54">
      <w:pPr>
        <w:pStyle w:val="En-tte"/>
        <w:tabs>
          <w:tab w:val="clear" w:pos="4536"/>
          <w:tab w:val="clear" w:pos="9072"/>
        </w:tabs>
        <w:rPr>
          <w:rFonts w:ascii="Arial" w:hAnsi="Arial" w:cs="Arial"/>
          <w:b/>
        </w:rPr>
      </w:pPr>
      <w:r w:rsidRPr="00F8143B">
        <w:rPr>
          <w:rFonts w:ascii="Arial" w:hAnsi="Arial" w:cs="Arial"/>
          <w:b/>
        </w:rPr>
        <w:t>Tél. : 01 44 41</w:t>
      </w:r>
      <w:r w:rsidR="00F8143B" w:rsidRPr="00F8143B">
        <w:rPr>
          <w:rFonts w:ascii="Arial" w:hAnsi="Arial" w:cs="Arial"/>
          <w:b/>
        </w:rPr>
        <w:t xml:space="preserve"> 55 39</w:t>
      </w:r>
      <w:r w:rsidR="0023458D" w:rsidRPr="00F8143B">
        <w:rPr>
          <w:rFonts w:ascii="Arial" w:hAnsi="Arial" w:cs="Arial"/>
          <w:b/>
        </w:rPr>
        <w:t xml:space="preserve"> / </w:t>
      </w:r>
      <w:proofErr w:type="gramStart"/>
      <w:r w:rsidR="00F8143B" w:rsidRPr="00F8143B">
        <w:rPr>
          <w:rFonts w:ascii="Arial" w:hAnsi="Arial" w:cs="Arial"/>
          <w:b/>
        </w:rPr>
        <w:t>savannah.rodriguez</w:t>
      </w:r>
      <w:proofErr w:type="gramEnd"/>
      <w:r w:rsidR="00DE5FF1">
        <w:fldChar w:fldCharType="begin"/>
      </w:r>
      <w:r w:rsidR="00DE5FF1">
        <w:instrText xml:space="preserve"> HYPERLINK "mailto:anne.pontes-leite@u-paris2.fr" </w:instrText>
      </w:r>
      <w:r w:rsidR="00DE5FF1">
        <w:fldChar w:fldCharType="separate"/>
      </w:r>
      <w:r w:rsidR="00F001F1" w:rsidRPr="00F8143B">
        <w:rPr>
          <w:rStyle w:val="Lienhypertexte"/>
          <w:rFonts w:ascii="Arial" w:hAnsi="Arial" w:cs="Arial"/>
          <w:b/>
          <w:color w:val="auto"/>
        </w:rPr>
        <w:t>@u-paris2.fr</w:t>
      </w:r>
      <w:r w:rsidR="00DE5FF1">
        <w:rPr>
          <w:rStyle w:val="Lienhypertexte"/>
          <w:rFonts w:ascii="Arial" w:hAnsi="Arial" w:cs="Arial"/>
          <w:b/>
          <w:color w:val="auto"/>
        </w:rPr>
        <w:fldChar w:fldCharType="end"/>
      </w:r>
    </w:p>
    <w:p w:rsidR="00985D54" w:rsidRPr="000D1DE1" w:rsidRDefault="00985D54" w:rsidP="00985D54">
      <w:pPr>
        <w:pStyle w:val="En-tte"/>
        <w:tabs>
          <w:tab w:val="clear" w:pos="4536"/>
          <w:tab w:val="clear" w:pos="9072"/>
        </w:tabs>
        <w:rPr>
          <w:rFonts w:ascii="Arial" w:hAnsi="Arial" w:cs="Arial"/>
          <w:b/>
        </w:rPr>
      </w:pPr>
    </w:p>
    <w:p w:rsidR="00985D54" w:rsidRPr="00985D54" w:rsidRDefault="00985D54" w:rsidP="00985D54">
      <w:pPr>
        <w:tabs>
          <w:tab w:val="left" w:pos="720"/>
          <w:tab w:val="left" w:pos="851"/>
        </w:tabs>
        <w:suppressAutoHyphens/>
        <w:jc w:val="both"/>
        <w:rPr>
          <w:rFonts w:ascii="Arial" w:hAnsi="Arial" w:cs="Arial"/>
          <w:i/>
          <w:iCs/>
          <w:sz w:val="18"/>
          <w:szCs w:val="18"/>
          <w:lang w:eastAsia="zh-CN"/>
        </w:rPr>
      </w:pPr>
      <w:proofErr w:type="gramStart"/>
      <w:r w:rsidRPr="00985D54">
        <w:rPr>
          <w:rFonts w:ascii="Wingdings" w:hAnsi="Wingdings" w:cs="Wingdings"/>
          <w:b/>
          <w:color w:val="66CCFF"/>
          <w:spacing w:val="-10"/>
          <w:lang w:eastAsia="zh-CN"/>
        </w:rPr>
        <w:t></w:t>
      </w:r>
      <w:r w:rsidRPr="00985D54">
        <w:rPr>
          <w:rFonts w:ascii="Arial" w:hAnsi="Arial" w:cs="Arial"/>
          <w:b/>
          <w:spacing w:val="-10"/>
          <w:lang w:eastAsia="zh-CN"/>
        </w:rPr>
        <w:t xml:space="preserve">  </w:t>
      </w:r>
      <w:r w:rsidRPr="00985D54">
        <w:rPr>
          <w:rFonts w:ascii="Arial" w:hAnsi="Arial" w:cs="Arial"/>
          <w:lang w:eastAsia="zh-CN"/>
        </w:rPr>
        <w:t>Désignation</w:t>
      </w:r>
      <w:proofErr w:type="gramEnd"/>
      <w:r w:rsidRPr="00985D54">
        <w:rPr>
          <w:rFonts w:ascii="Arial" w:hAnsi="Arial" w:cs="Arial"/>
          <w:lang w:eastAsia="zh-CN"/>
        </w:rPr>
        <w:t>, adresse, numéro de téléphone du comptable assignataire :</w:t>
      </w:r>
    </w:p>
    <w:p w:rsidR="00F24D12" w:rsidRDefault="00985D54" w:rsidP="00985D54">
      <w:pPr>
        <w:tabs>
          <w:tab w:val="left" w:pos="720"/>
          <w:tab w:val="left" w:pos="851"/>
        </w:tabs>
        <w:suppressAutoHyphens/>
        <w:jc w:val="both"/>
        <w:rPr>
          <w:rFonts w:ascii="Arial" w:hAnsi="Arial" w:cs="Arial"/>
          <w:i/>
          <w:iCs/>
          <w:sz w:val="18"/>
          <w:szCs w:val="18"/>
          <w:lang w:eastAsia="zh-CN"/>
        </w:rPr>
      </w:pPr>
      <w:r w:rsidRPr="00985D54">
        <w:rPr>
          <w:rFonts w:ascii="Arial" w:hAnsi="Arial" w:cs="Arial"/>
          <w:i/>
          <w:iCs/>
          <w:sz w:val="18"/>
          <w:szCs w:val="18"/>
          <w:lang w:eastAsia="zh-CN"/>
        </w:rPr>
        <w:t>(Joindre une annexe récapitulative en cas de pluralité de comptables.)</w:t>
      </w:r>
    </w:p>
    <w:p w:rsidR="00985D54" w:rsidRDefault="002225AC" w:rsidP="00237206">
      <w:pPr>
        <w:pStyle w:val="fcase2metab"/>
        <w:rPr>
          <w:rFonts w:ascii="Arial" w:hAnsi="Arial" w:cs="Arial"/>
          <w:b/>
        </w:rPr>
      </w:pPr>
      <w:r w:rsidRPr="00636829">
        <w:rPr>
          <w:rFonts w:ascii="Arial" w:hAnsi="Arial" w:cs="Arial"/>
          <w:b/>
        </w:rPr>
        <w:t xml:space="preserve">Agent comptable </w:t>
      </w:r>
    </w:p>
    <w:p w:rsidR="00F001F1" w:rsidRPr="000D1DE1" w:rsidRDefault="00F001F1" w:rsidP="00237206">
      <w:pPr>
        <w:pStyle w:val="En-tte"/>
        <w:tabs>
          <w:tab w:val="clear" w:pos="4536"/>
          <w:tab w:val="clear" w:pos="9072"/>
        </w:tabs>
        <w:rPr>
          <w:rFonts w:ascii="Arial" w:hAnsi="Arial" w:cs="Arial"/>
          <w:b/>
        </w:rPr>
      </w:pPr>
      <w:r w:rsidRPr="000D1DE1">
        <w:rPr>
          <w:rFonts w:ascii="Arial" w:hAnsi="Arial" w:cs="Arial"/>
          <w:b/>
        </w:rPr>
        <w:t xml:space="preserve">UNIVERSITE </w:t>
      </w:r>
      <w:r w:rsidR="00E40508">
        <w:rPr>
          <w:rFonts w:ascii="Arial" w:hAnsi="Arial" w:cs="Arial"/>
          <w:b/>
        </w:rPr>
        <w:t>PARIS-</w:t>
      </w:r>
      <w:r w:rsidRPr="000D1DE1">
        <w:rPr>
          <w:rFonts w:ascii="Arial" w:hAnsi="Arial" w:cs="Arial"/>
          <w:b/>
        </w:rPr>
        <w:t xml:space="preserve">PANTHEON-ASSAS </w:t>
      </w:r>
    </w:p>
    <w:p w:rsidR="00251115" w:rsidRPr="000D1DE1" w:rsidRDefault="00251115" w:rsidP="00251115">
      <w:pPr>
        <w:pStyle w:val="En-tte"/>
        <w:tabs>
          <w:tab w:val="clear" w:pos="4536"/>
          <w:tab w:val="clear" w:pos="9072"/>
        </w:tabs>
        <w:rPr>
          <w:rFonts w:ascii="Arial" w:hAnsi="Arial" w:cs="Arial"/>
          <w:b/>
        </w:rPr>
      </w:pPr>
      <w:r w:rsidRPr="000D1DE1">
        <w:rPr>
          <w:rFonts w:ascii="Arial" w:hAnsi="Arial" w:cs="Arial"/>
          <w:b/>
        </w:rPr>
        <w:t>12 place du Panthéon</w:t>
      </w:r>
      <w:r>
        <w:rPr>
          <w:rFonts w:ascii="Arial" w:hAnsi="Arial" w:cs="Arial"/>
          <w:b/>
        </w:rPr>
        <w:t xml:space="preserve"> - </w:t>
      </w:r>
      <w:r w:rsidRPr="000D1DE1">
        <w:rPr>
          <w:rFonts w:ascii="Arial" w:hAnsi="Arial" w:cs="Arial"/>
          <w:b/>
        </w:rPr>
        <w:t>75231 PARIS CEDEX 05</w:t>
      </w:r>
    </w:p>
    <w:p w:rsidR="00E009DC" w:rsidRDefault="00E009DC" w:rsidP="00F47C3F">
      <w:pPr>
        <w:pStyle w:val="fcase2metab"/>
        <w:spacing w:after="120"/>
        <w:ind w:left="0" w:firstLine="0"/>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277"/>
      </w:tblGrid>
      <w:tr w:rsidR="00B15423">
        <w:tc>
          <w:tcPr>
            <w:tcW w:w="10277" w:type="dxa"/>
            <w:tcBorders>
              <w:top w:val="nil"/>
              <w:left w:val="nil"/>
              <w:bottom w:val="nil"/>
              <w:right w:val="nil"/>
            </w:tcBorders>
            <w:shd w:val="solid" w:color="66CCFF" w:fill="auto"/>
          </w:tcPr>
          <w:p w:rsidR="00B15423" w:rsidRDefault="00E009DC">
            <w:pPr>
              <w:tabs>
                <w:tab w:val="left" w:pos="-142"/>
                <w:tab w:val="left" w:pos="4111"/>
              </w:tabs>
              <w:jc w:val="both"/>
              <w:rPr>
                <w:rFonts w:ascii="Arial" w:hAnsi="Arial" w:cs="Arial"/>
                <w:b/>
                <w:bCs/>
                <w:sz w:val="22"/>
                <w:szCs w:val="22"/>
              </w:rPr>
            </w:pPr>
            <w:r>
              <w:rPr>
                <w:rFonts w:ascii="Arial" w:hAnsi="Arial" w:cs="Arial"/>
                <w:b/>
                <w:bCs/>
                <w:sz w:val="22"/>
                <w:szCs w:val="22"/>
              </w:rPr>
              <w:t>E</w:t>
            </w:r>
            <w:r w:rsidR="00B15423">
              <w:rPr>
                <w:rFonts w:ascii="Arial" w:hAnsi="Arial" w:cs="Arial"/>
                <w:b/>
                <w:bCs/>
                <w:sz w:val="22"/>
                <w:szCs w:val="22"/>
              </w:rPr>
              <w:t xml:space="preserve"> - Décision </w:t>
            </w:r>
            <w:r w:rsidR="00086584">
              <w:rPr>
                <w:rFonts w:ascii="Arial" w:hAnsi="Arial" w:cs="Arial"/>
                <w:b/>
                <w:bCs/>
                <w:sz w:val="22"/>
                <w:szCs w:val="22"/>
              </w:rPr>
              <w:t xml:space="preserve">signature </w:t>
            </w:r>
            <w:r w:rsidR="00B15423">
              <w:rPr>
                <w:rFonts w:ascii="Arial" w:hAnsi="Arial" w:cs="Arial"/>
                <w:b/>
                <w:bCs/>
                <w:sz w:val="22"/>
                <w:szCs w:val="22"/>
              </w:rPr>
              <w:t xml:space="preserve">du pouvoir adjudicateur </w:t>
            </w:r>
          </w:p>
        </w:tc>
      </w:tr>
    </w:tbl>
    <w:p w:rsidR="00B15423" w:rsidRDefault="00B15423">
      <w:pPr>
        <w:tabs>
          <w:tab w:val="left" w:pos="3600"/>
        </w:tabs>
        <w:jc w:val="both"/>
        <w:rPr>
          <w:rFonts w:ascii="Arial" w:hAnsi="Arial" w:cs="Arial"/>
          <w:b/>
          <w:bCs/>
        </w:rPr>
      </w:pPr>
    </w:p>
    <w:p w:rsidR="0040322C" w:rsidRPr="006F3AFB" w:rsidRDefault="00B15423" w:rsidP="0040322C">
      <w:pPr>
        <w:pStyle w:val="Corpsdetexte"/>
        <w:tabs>
          <w:tab w:val="left" w:pos="7088"/>
        </w:tabs>
        <w:rPr>
          <w:sz w:val="20"/>
          <w:szCs w:val="20"/>
        </w:rPr>
      </w:pPr>
      <w:r w:rsidRPr="006F3AFB">
        <w:rPr>
          <w:b w:val="0"/>
          <w:bCs w:val="0"/>
          <w:sz w:val="20"/>
          <w:szCs w:val="20"/>
        </w:rPr>
        <w:t>La présente offre est acceptée</w:t>
      </w:r>
      <w:r w:rsidR="006F3AFB" w:rsidRPr="006F3AFB">
        <w:rPr>
          <w:b w:val="0"/>
          <w:bCs w:val="0"/>
          <w:sz w:val="20"/>
          <w:szCs w:val="20"/>
        </w:rPr>
        <w:t>.</w:t>
      </w:r>
    </w:p>
    <w:p w:rsidR="00B15423" w:rsidRPr="007E38E0" w:rsidRDefault="00B15423">
      <w:pPr>
        <w:rPr>
          <w:rFonts w:ascii="Arial" w:hAnsi="Arial" w:cs="Arial"/>
          <w:b/>
          <w:bCs/>
          <w:color w:val="000000" w:themeColor="text1"/>
        </w:rPr>
      </w:pPr>
    </w:p>
    <w:p w:rsidR="006F3AFB" w:rsidRPr="00DE5FF1" w:rsidRDefault="006F3AFB" w:rsidP="006F3AFB">
      <w:pPr>
        <w:rPr>
          <w:rFonts w:ascii="Arial" w:hAnsi="Arial" w:cs="Arial"/>
          <w:b/>
          <w:bCs/>
        </w:rPr>
      </w:pPr>
      <w:r w:rsidRPr="007E38E0">
        <w:rPr>
          <w:rFonts w:ascii="Arial" w:hAnsi="Arial" w:cs="Arial"/>
          <w:b/>
          <w:bCs/>
          <w:color w:val="000000" w:themeColor="text1"/>
        </w:rPr>
        <w:t xml:space="preserve">Montant du marché : </w:t>
      </w:r>
      <w:r w:rsidRPr="007E38E0">
        <w:rPr>
          <w:rFonts w:ascii="Arial" w:hAnsi="Arial" w:cs="Arial"/>
          <w:b/>
          <w:bCs/>
          <w:color w:val="000000" w:themeColor="text1"/>
          <w:u w:val="single"/>
        </w:rPr>
        <w:t xml:space="preserve">voir annexe </w:t>
      </w:r>
      <w:r w:rsidR="00E8372E" w:rsidRPr="007E38E0">
        <w:rPr>
          <w:rFonts w:ascii="Arial" w:hAnsi="Arial" w:cs="Arial"/>
          <w:b/>
          <w:bCs/>
          <w:color w:val="000000" w:themeColor="text1"/>
          <w:u w:val="single"/>
        </w:rPr>
        <w:t>n°</w:t>
      </w:r>
      <w:r w:rsidR="00355B53" w:rsidRPr="007E38E0">
        <w:rPr>
          <w:rFonts w:ascii="Arial" w:hAnsi="Arial" w:cs="Arial"/>
          <w:b/>
          <w:bCs/>
          <w:color w:val="000000" w:themeColor="text1"/>
          <w:u w:val="single"/>
        </w:rPr>
        <w:t>1</w:t>
      </w:r>
      <w:r w:rsidRPr="007E38E0">
        <w:rPr>
          <w:rFonts w:ascii="Arial" w:hAnsi="Arial" w:cs="Arial"/>
          <w:b/>
          <w:bCs/>
          <w:color w:val="000000" w:themeColor="text1"/>
          <w:u w:val="single"/>
        </w:rPr>
        <w:t xml:space="preserve"> </w:t>
      </w:r>
      <w:r w:rsidR="001D2F77" w:rsidRPr="007E38E0">
        <w:rPr>
          <w:rFonts w:ascii="Arial" w:hAnsi="Arial" w:cs="Arial"/>
          <w:b/>
          <w:bCs/>
          <w:color w:val="000000" w:themeColor="text1"/>
          <w:u w:val="single"/>
        </w:rPr>
        <w:t>de</w:t>
      </w:r>
      <w:r w:rsidRPr="007E38E0">
        <w:rPr>
          <w:rFonts w:ascii="Arial" w:hAnsi="Arial" w:cs="Arial"/>
          <w:b/>
          <w:bCs/>
          <w:color w:val="000000" w:themeColor="text1"/>
          <w:u w:val="single"/>
        </w:rPr>
        <w:t xml:space="preserve"> l’acte d’engagement</w:t>
      </w:r>
      <w:r w:rsidR="00E8372E" w:rsidRPr="007E38E0">
        <w:rPr>
          <w:rFonts w:ascii="Arial" w:hAnsi="Arial" w:cs="Arial"/>
          <w:b/>
          <w:bCs/>
          <w:color w:val="000000" w:themeColor="text1"/>
          <w:u w:val="single"/>
        </w:rPr>
        <w:t xml:space="preserve"> n</w:t>
      </w:r>
      <w:bookmarkStart w:id="1" w:name="_GoBack"/>
      <w:r w:rsidR="00E8372E" w:rsidRPr="00DE5FF1">
        <w:rPr>
          <w:rFonts w:ascii="Arial" w:hAnsi="Arial" w:cs="Arial"/>
          <w:b/>
          <w:bCs/>
          <w:u w:val="single"/>
        </w:rPr>
        <w:t>°202</w:t>
      </w:r>
      <w:r w:rsidR="003262A8" w:rsidRPr="00DE5FF1">
        <w:rPr>
          <w:rFonts w:ascii="Arial" w:hAnsi="Arial" w:cs="Arial"/>
          <w:b/>
          <w:bCs/>
          <w:u w:val="single"/>
        </w:rPr>
        <w:t>5</w:t>
      </w:r>
      <w:r w:rsidR="00F8143B" w:rsidRPr="00DE5FF1">
        <w:rPr>
          <w:rFonts w:ascii="Arial" w:hAnsi="Arial" w:cs="Arial"/>
          <w:b/>
          <w:bCs/>
          <w:u w:val="single"/>
        </w:rPr>
        <w:t>-004</w:t>
      </w:r>
      <w:r w:rsidR="007E38E0" w:rsidRPr="00DE5FF1">
        <w:rPr>
          <w:rFonts w:ascii="Arial" w:hAnsi="Arial" w:cs="Arial"/>
          <w:b/>
          <w:bCs/>
          <w:u w:val="single"/>
        </w:rPr>
        <w:t>.</w:t>
      </w:r>
    </w:p>
    <w:bookmarkEnd w:id="1"/>
    <w:p w:rsidR="00B15423" w:rsidRDefault="00B15423">
      <w:pPr>
        <w:rPr>
          <w:rFonts w:ascii="Arial" w:hAnsi="Arial" w:cs="Arial"/>
          <w:b/>
          <w:bCs/>
        </w:rPr>
      </w:pPr>
    </w:p>
    <w:p w:rsidR="00B15423" w:rsidRDefault="00B15423">
      <w:pPr>
        <w:rPr>
          <w:rFonts w:ascii="Arial" w:hAnsi="Arial" w:cs="Arial"/>
        </w:rPr>
      </w:pPr>
      <w:r>
        <w:rPr>
          <w:rFonts w:ascii="Arial" w:hAnsi="Arial" w:cs="Arial"/>
        </w:rPr>
        <w:t>Elle est complétée par les annexes suivantes :</w:t>
      </w:r>
    </w:p>
    <w:p w:rsidR="00B15423" w:rsidRDefault="00B15423">
      <w:pPr>
        <w:rPr>
          <w:i/>
          <w:iCs/>
          <w:sz w:val="18"/>
          <w:szCs w:val="18"/>
        </w:rPr>
      </w:pPr>
      <w:r>
        <w:rPr>
          <w:rFonts w:ascii="Arial" w:hAnsi="Arial" w:cs="Arial"/>
          <w:i/>
          <w:iCs/>
          <w:sz w:val="18"/>
          <w:szCs w:val="18"/>
        </w:rPr>
        <w:t>(Cocher la case correspondante.)</w:t>
      </w:r>
    </w:p>
    <w:p w:rsidR="006A32CA" w:rsidRDefault="006A32CA" w:rsidP="006A32C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Annexe n° 1 de l’acte d’engagement</w:t>
      </w:r>
      <w:r w:rsidR="001D2F77">
        <w:rPr>
          <w:rFonts w:ascii="Arial" w:hAnsi="Arial" w:cs="Arial"/>
        </w:rPr>
        <w:t> : DPGF Travaux</w:t>
      </w:r>
      <w:r w:rsidR="00C31799">
        <w:rPr>
          <w:rFonts w:ascii="Arial" w:hAnsi="Arial" w:cs="Arial"/>
        </w:rPr>
        <w:t xml:space="preserve"> Maintenance et Interlocuteurs</w:t>
      </w:r>
      <w:r>
        <w:rPr>
          <w:rFonts w:ascii="Arial" w:hAnsi="Arial" w:cs="Arial"/>
        </w:rPr>
        <w:t> ;</w:t>
      </w:r>
    </w:p>
    <w:p w:rsidR="00B15423" w:rsidRDefault="00B15423">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B15423" w:rsidRDefault="00B15423">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rsidR="00B15423" w:rsidRDefault="00B15423">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rsidR="00B15423" w:rsidRDefault="00B15423">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5FF1">
        <w:rPr>
          <w:rFonts w:ascii="Arial" w:hAnsi="Arial" w:cs="Arial"/>
        </w:rPr>
      </w:r>
      <w:r w:rsidR="00DE5FF1">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B15423" w:rsidRDefault="00B15423">
      <w:pPr>
        <w:jc w:val="both"/>
        <w:rPr>
          <w:rFonts w:ascii="Arial" w:hAnsi="Arial" w:cs="Arial"/>
        </w:rPr>
      </w:pPr>
    </w:p>
    <w:p w:rsidR="00B15423" w:rsidRDefault="009306DE">
      <w:pPr>
        <w:tabs>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w:t>
      </w:r>
      <w:r w:rsidR="00B15423">
        <w:rPr>
          <w:rFonts w:ascii="Arial" w:hAnsi="Arial" w:cs="Arial"/>
        </w:rPr>
        <w:t xml:space="preserve"> ,</w:t>
      </w:r>
      <w:proofErr w:type="gramEnd"/>
      <w:r w:rsidR="00B15423">
        <w:rPr>
          <w:rFonts w:ascii="Arial" w:hAnsi="Arial" w:cs="Arial"/>
        </w:rPr>
        <w:t xml:space="preserve"> le …………………</w:t>
      </w:r>
    </w:p>
    <w:p w:rsidR="00B15423" w:rsidRDefault="00B15423"/>
    <w:p w:rsidR="00B15423" w:rsidRDefault="00B15423"/>
    <w:p w:rsidR="00B15423" w:rsidRPr="000337A9" w:rsidRDefault="000337A9" w:rsidP="000337A9">
      <w:pPr>
        <w:pStyle w:val="Default"/>
        <w:ind w:left="2268"/>
        <w:jc w:val="right"/>
        <w:rPr>
          <w:sz w:val="20"/>
          <w:szCs w:val="20"/>
        </w:rPr>
      </w:pPr>
      <w:r w:rsidRPr="000337A9">
        <w:rPr>
          <w:sz w:val="20"/>
          <w:szCs w:val="20"/>
        </w:rPr>
        <w:t xml:space="preserve">Le pouvoir adjudicateur de l’Université </w:t>
      </w:r>
      <w:r w:rsidR="00EE70F9">
        <w:rPr>
          <w:sz w:val="20"/>
          <w:szCs w:val="20"/>
        </w:rPr>
        <w:t>Paris-</w:t>
      </w:r>
      <w:r w:rsidRPr="000337A9">
        <w:rPr>
          <w:sz w:val="20"/>
          <w:szCs w:val="20"/>
        </w:rPr>
        <w:t xml:space="preserve">Panthéon-Assas </w:t>
      </w:r>
    </w:p>
    <w:p w:rsidR="00B15423" w:rsidRDefault="00B15423">
      <w:pPr>
        <w:jc w:val="both"/>
      </w:pPr>
    </w:p>
    <w:p w:rsidR="00B15423" w:rsidRDefault="00B15423">
      <w:pPr>
        <w:jc w:val="both"/>
      </w:pPr>
    </w:p>
    <w:p w:rsidR="0039741B" w:rsidRDefault="0039741B">
      <w:pPr>
        <w:jc w:val="both"/>
      </w:pPr>
    </w:p>
    <w:p w:rsidR="0039741B" w:rsidRDefault="0039741B">
      <w:pPr>
        <w:jc w:val="both"/>
      </w:pPr>
    </w:p>
    <w:p w:rsidR="00E009DC" w:rsidRDefault="00E009DC">
      <w:pPr>
        <w:jc w:val="both"/>
      </w:pPr>
    </w:p>
    <w:p w:rsidR="00E009DC" w:rsidRDefault="00E009DC">
      <w:pPr>
        <w:jc w:val="both"/>
      </w:pPr>
    </w:p>
    <w:p w:rsidR="00E009DC" w:rsidRDefault="00E009DC">
      <w:pPr>
        <w:jc w:val="both"/>
      </w:pPr>
    </w:p>
    <w:p w:rsidR="00E009DC" w:rsidRDefault="00E009DC">
      <w:pPr>
        <w:jc w:val="both"/>
      </w:pPr>
    </w:p>
    <w:p w:rsidR="00A66665" w:rsidRDefault="00A66665" w:rsidP="0039741B">
      <w:pPr>
        <w:tabs>
          <w:tab w:val="left" w:pos="851"/>
          <w:tab w:val="left" w:pos="3402"/>
        </w:tabs>
        <w:suppressAutoHyphens/>
        <w:spacing w:before="120" w:after="120"/>
        <w:jc w:val="both"/>
        <w:rPr>
          <w:rFonts w:ascii="Arial" w:hAnsi="Arial" w:cs="Arial"/>
          <w:sz w:val="16"/>
          <w:szCs w:val="16"/>
          <w:lang w:eastAsia="zh-CN"/>
        </w:rPr>
      </w:pPr>
    </w:p>
    <w:sectPr w:rsidR="00A66665">
      <w:headerReference w:type="default" r:id="rId16"/>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4D8" w:rsidRDefault="003724D8">
      <w:r>
        <w:separator/>
      </w:r>
    </w:p>
  </w:endnote>
  <w:endnote w:type="continuationSeparator" w:id="0">
    <w:p w:rsidR="003724D8" w:rsidRDefault="0037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E93A0C">
      <w:trPr>
        <w:tblHeader/>
      </w:trPr>
      <w:tc>
        <w:tcPr>
          <w:tcW w:w="2623" w:type="dxa"/>
          <w:tcBorders>
            <w:top w:val="nil"/>
            <w:left w:val="nil"/>
            <w:bottom w:val="nil"/>
            <w:right w:val="nil"/>
          </w:tcBorders>
          <w:shd w:val="solid" w:color="66CCFF" w:fill="auto"/>
        </w:tcPr>
        <w:p w:rsidR="00E93A0C" w:rsidRDefault="003E1348" w:rsidP="00086584">
          <w:pPr>
            <w:rPr>
              <w:rFonts w:ascii="Arial" w:hAnsi="Arial" w:cs="Arial"/>
              <w:b/>
              <w:bCs/>
            </w:rPr>
          </w:pPr>
          <w:r>
            <w:rPr>
              <w:rFonts w:ascii="Arial" w:hAnsi="Arial" w:cs="Arial"/>
              <w:b/>
              <w:bCs/>
            </w:rPr>
            <w:t>A</w:t>
          </w:r>
          <w:r w:rsidR="00C80ABE">
            <w:rPr>
              <w:rFonts w:ascii="Arial" w:hAnsi="Arial" w:cs="Arial"/>
              <w:b/>
              <w:bCs/>
            </w:rPr>
            <w:t xml:space="preserve">CTE </w:t>
          </w:r>
          <w:r>
            <w:rPr>
              <w:rFonts w:ascii="Arial" w:hAnsi="Arial" w:cs="Arial"/>
              <w:b/>
              <w:bCs/>
            </w:rPr>
            <w:t>E</w:t>
          </w:r>
          <w:r w:rsidR="00C80ABE">
            <w:rPr>
              <w:rFonts w:ascii="Arial" w:hAnsi="Arial" w:cs="Arial"/>
              <w:b/>
              <w:bCs/>
            </w:rPr>
            <w:t>NGAGEMENT</w:t>
          </w:r>
        </w:p>
      </w:tc>
      <w:tc>
        <w:tcPr>
          <w:tcW w:w="5528" w:type="dxa"/>
          <w:tcBorders>
            <w:top w:val="nil"/>
            <w:left w:val="nil"/>
            <w:bottom w:val="nil"/>
            <w:right w:val="nil"/>
          </w:tcBorders>
          <w:shd w:val="solid" w:color="66CCFF" w:fill="auto"/>
        </w:tcPr>
        <w:p w:rsidR="00E93A0C" w:rsidRDefault="00B34037" w:rsidP="00C81E99">
          <w:pPr>
            <w:jc w:val="center"/>
            <w:rPr>
              <w:rFonts w:ascii="Arial" w:hAnsi="Arial" w:cs="Arial"/>
              <w:b/>
              <w:bCs/>
              <w:i/>
              <w:iCs/>
            </w:rPr>
          </w:pPr>
          <w:r w:rsidRPr="00E16B67">
            <w:rPr>
              <w:rFonts w:ascii="Arial" w:hAnsi="Arial" w:cs="Arial"/>
              <w:b/>
              <w:bCs/>
              <w:i/>
              <w:iCs/>
              <w:color w:val="FF0000"/>
            </w:rPr>
            <w:t>MAPA</w:t>
          </w:r>
          <w:r w:rsidR="009C4790" w:rsidRPr="00E16B67">
            <w:rPr>
              <w:rFonts w:ascii="Arial" w:hAnsi="Arial" w:cs="Arial"/>
              <w:b/>
              <w:bCs/>
              <w:i/>
              <w:iCs/>
              <w:color w:val="FF0000"/>
            </w:rPr>
            <w:t>202</w:t>
          </w:r>
          <w:r w:rsidR="00C81E99">
            <w:rPr>
              <w:rFonts w:ascii="Arial" w:hAnsi="Arial" w:cs="Arial"/>
              <w:b/>
              <w:bCs/>
              <w:i/>
              <w:iCs/>
              <w:color w:val="FF0000"/>
            </w:rPr>
            <w:t>5</w:t>
          </w:r>
          <w:r w:rsidR="00E16B67" w:rsidRPr="00E16B67">
            <w:rPr>
              <w:rFonts w:ascii="Arial" w:hAnsi="Arial" w:cs="Arial"/>
              <w:b/>
              <w:bCs/>
              <w:i/>
              <w:iCs/>
              <w:color w:val="FF0000"/>
            </w:rPr>
            <w:t>-</w:t>
          </w:r>
          <w:r w:rsidR="00F8143B">
            <w:rPr>
              <w:rFonts w:ascii="Arial" w:hAnsi="Arial" w:cs="Arial"/>
              <w:b/>
              <w:bCs/>
              <w:i/>
              <w:iCs/>
              <w:color w:val="FF0000"/>
            </w:rPr>
            <w:t>004</w:t>
          </w:r>
          <w:r w:rsidR="00FD7443" w:rsidRPr="00E16B67">
            <w:rPr>
              <w:rFonts w:ascii="Arial" w:hAnsi="Arial" w:cs="Arial"/>
              <w:b/>
              <w:bCs/>
              <w:i/>
              <w:iCs/>
              <w:color w:val="FF0000"/>
            </w:rPr>
            <w:t xml:space="preserve"> du</w:t>
          </w:r>
          <w:r w:rsidR="0023458D" w:rsidRPr="00E16B67">
            <w:rPr>
              <w:rFonts w:ascii="Arial" w:hAnsi="Arial" w:cs="Arial"/>
              <w:b/>
              <w:bCs/>
              <w:i/>
              <w:iCs/>
              <w:color w:val="FF0000"/>
            </w:rPr>
            <w:t xml:space="preserve"> </w:t>
          </w:r>
          <w:r w:rsidR="00E16B67" w:rsidRPr="00E16B67">
            <w:rPr>
              <w:rFonts w:ascii="Arial" w:hAnsi="Arial" w:cs="Arial"/>
              <w:b/>
              <w:bCs/>
              <w:i/>
              <w:iCs/>
              <w:color w:val="FF0000"/>
            </w:rPr>
            <w:t>24/10/2024</w:t>
          </w:r>
        </w:p>
      </w:tc>
      <w:tc>
        <w:tcPr>
          <w:tcW w:w="896" w:type="dxa"/>
          <w:tcBorders>
            <w:top w:val="nil"/>
            <w:left w:val="nil"/>
            <w:bottom w:val="nil"/>
            <w:right w:val="nil"/>
          </w:tcBorders>
          <w:shd w:val="solid" w:color="66CCFF" w:fill="auto"/>
        </w:tcPr>
        <w:p w:rsidR="00E93A0C" w:rsidRDefault="00E93A0C">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E93A0C" w:rsidRDefault="00E93A0C">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3262A8">
            <w:rPr>
              <w:rStyle w:val="Numrodepage"/>
              <w:rFonts w:ascii="Arial" w:hAnsi="Arial" w:cs="Arial"/>
              <w:b/>
              <w:bCs/>
              <w:noProof/>
            </w:rPr>
            <w:t>7</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E93A0C" w:rsidRDefault="00E93A0C">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E93A0C" w:rsidRDefault="00E93A0C">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3262A8">
            <w:rPr>
              <w:rStyle w:val="Numrodepage"/>
              <w:rFonts w:ascii="Arial" w:hAnsi="Arial" w:cs="Arial"/>
              <w:b/>
              <w:bCs/>
              <w:noProof/>
            </w:rPr>
            <w:t>7</w:t>
          </w:r>
          <w:r>
            <w:rPr>
              <w:rStyle w:val="Numrodepage"/>
              <w:rFonts w:ascii="Arial" w:hAnsi="Arial" w:cs="Arial"/>
              <w:b/>
              <w:bCs/>
            </w:rPr>
            <w:fldChar w:fldCharType="end"/>
          </w:r>
        </w:p>
      </w:tc>
    </w:tr>
  </w:tbl>
  <w:p w:rsidR="00E93A0C" w:rsidRDefault="00E93A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4D8" w:rsidRDefault="003724D8">
      <w:r>
        <w:separator/>
      </w:r>
    </w:p>
  </w:footnote>
  <w:footnote w:type="continuationSeparator" w:id="0">
    <w:p w:rsidR="003724D8" w:rsidRDefault="003724D8">
      <w:r>
        <w:continuationSeparator/>
      </w:r>
    </w:p>
  </w:footnote>
  <w:footnote w:id="1">
    <w:p w:rsidR="00A85F47" w:rsidRDefault="00F20FC8" w:rsidP="00F20FC8">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rsidR="00A85F47" w:rsidRDefault="00F20FC8" w:rsidP="00F20FC8">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3">
    <w:p w:rsidR="00C12EFC" w:rsidRDefault="00C12EFC" w:rsidP="00C12EFC">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rsidR="00C12EFC" w:rsidRDefault="00C12EFC" w:rsidP="00C12EFC">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5">
    <w:p w:rsidR="00A85F47" w:rsidRDefault="00AB0333" w:rsidP="00AB0333">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6">
    <w:p w:rsidR="00A85F47" w:rsidRDefault="00AB0333" w:rsidP="00AB0333">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7">
    <w:p w:rsidR="00E16B67" w:rsidRDefault="00E16B67" w:rsidP="00E16B67">
      <w:pPr>
        <w:pStyle w:val="Notedebasdepage"/>
        <w:ind w:right="-1"/>
        <w:jc w:val="both"/>
      </w:pPr>
      <w:r>
        <w:rPr>
          <w:rStyle w:val="Caractresdenotedebasdepage"/>
          <w:rFonts w:cs="Times New Roman"/>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8">
    <w:p w:rsidR="00E16B67" w:rsidRDefault="00E16B67" w:rsidP="00E16B67">
      <w:pPr>
        <w:pStyle w:val="Notedebasdepage"/>
        <w:ind w:right="-1"/>
        <w:jc w:val="both"/>
      </w:pPr>
      <w:r>
        <w:rPr>
          <w:rStyle w:val="Caractresdenotedebasdepage"/>
          <w:rFonts w:cs="Times New Roman"/>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19" w:type="dxa"/>
      <w:tblLayout w:type="fixed"/>
      <w:tblCellMar>
        <w:left w:w="71" w:type="dxa"/>
        <w:right w:w="71" w:type="dxa"/>
      </w:tblCellMar>
      <w:tblLook w:val="0000" w:firstRow="0" w:lastRow="0" w:firstColumn="0" w:lastColumn="0" w:noHBand="0" w:noVBand="0"/>
    </w:tblPr>
    <w:tblGrid>
      <w:gridCol w:w="10419"/>
    </w:tblGrid>
    <w:tr w:rsidR="00E93A0C">
      <w:trPr>
        <w:trHeight w:val="1132"/>
      </w:trPr>
      <w:tc>
        <w:tcPr>
          <w:tcW w:w="10419" w:type="dxa"/>
          <w:tcBorders>
            <w:top w:val="nil"/>
            <w:left w:val="nil"/>
            <w:bottom w:val="nil"/>
            <w:right w:val="nil"/>
          </w:tcBorders>
        </w:tcPr>
        <w:p w:rsidR="00E93A0C" w:rsidRDefault="00B924DB">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590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90550"/>
                        </a:xfrm>
                        <a:prstGeom prst="rect">
                          <a:avLst/>
                        </a:prstGeom>
                        <a:noFill/>
                        <a:ln>
                          <a:noFill/>
                        </a:ln>
                      </pic:spPr>
                    </pic:pic>
                  </a:graphicData>
                </a:graphic>
              </wp:inline>
            </w:drawing>
          </w:r>
        </w:p>
        <w:p w:rsidR="00E93A0C" w:rsidRDefault="00E93A0C">
          <w:pPr>
            <w:pStyle w:val="Pieddepage"/>
            <w:tabs>
              <w:tab w:val="clear" w:pos="4536"/>
              <w:tab w:val="clear" w:pos="9072"/>
            </w:tabs>
            <w:jc w:val="center"/>
            <w:rPr>
              <w:rFonts w:ascii="Arial" w:hAnsi="Arial" w:cs="Arial"/>
            </w:rPr>
          </w:pPr>
        </w:p>
        <w:p w:rsidR="00E93A0C" w:rsidRPr="002F1E08" w:rsidRDefault="00995409" w:rsidP="00C12EFC">
          <w:pPr>
            <w:suppressAutoHyphens/>
            <w:jc w:val="center"/>
            <w:rPr>
              <w:rFonts w:ascii="Arial" w:hAnsi="Arial" w:cs="Arial"/>
              <w:b/>
              <w:bCs/>
            </w:rPr>
          </w:pPr>
          <w:r>
            <w:rPr>
              <w:rFonts w:ascii="Arial" w:hAnsi="Arial" w:cs="Arial"/>
              <w:b/>
              <w:bCs/>
            </w:rPr>
            <w:t xml:space="preserve">UNIVERSITE </w:t>
          </w:r>
          <w:r w:rsidR="00961FD3">
            <w:rPr>
              <w:rFonts w:ascii="Arial" w:hAnsi="Arial" w:cs="Arial"/>
              <w:b/>
              <w:bCs/>
            </w:rPr>
            <w:t>PARIS-</w:t>
          </w:r>
          <w:r w:rsidR="00F250D8">
            <w:rPr>
              <w:rFonts w:ascii="Arial" w:hAnsi="Arial" w:cs="Arial"/>
              <w:b/>
              <w:bCs/>
            </w:rPr>
            <w:t>PANTHEON-</w:t>
          </w:r>
          <w:r>
            <w:rPr>
              <w:rFonts w:ascii="Arial" w:hAnsi="Arial" w:cs="Arial"/>
              <w:b/>
              <w:bCs/>
            </w:rPr>
            <w:t xml:space="preserve">ASSAS </w:t>
          </w:r>
        </w:p>
      </w:tc>
    </w:tr>
  </w:tbl>
  <w:p w:rsidR="00E93A0C" w:rsidRDefault="00E93A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3A0C" w:rsidRDefault="00E93A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9141AB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cs="Times New Roman" w:hint="default"/>
      </w:rPr>
    </w:lvl>
    <w:lvl w:ilvl="1" w:tplc="040C0019" w:tentative="1">
      <w:start w:val="1"/>
      <w:numFmt w:val="lowerLetter"/>
      <w:lvlText w:val="%2."/>
      <w:lvlJc w:val="left"/>
      <w:pPr>
        <w:ind w:left="1931" w:hanging="360"/>
      </w:pPr>
      <w:rPr>
        <w:rFonts w:cs="Times New Roman"/>
      </w:rPr>
    </w:lvl>
    <w:lvl w:ilvl="2" w:tplc="040C001B" w:tentative="1">
      <w:start w:val="1"/>
      <w:numFmt w:val="lowerRoman"/>
      <w:lvlText w:val="%3."/>
      <w:lvlJc w:val="right"/>
      <w:pPr>
        <w:ind w:left="2651" w:hanging="180"/>
      </w:pPr>
      <w:rPr>
        <w:rFonts w:cs="Times New Roman"/>
      </w:rPr>
    </w:lvl>
    <w:lvl w:ilvl="3" w:tplc="040C000F" w:tentative="1">
      <w:start w:val="1"/>
      <w:numFmt w:val="decimal"/>
      <w:lvlText w:val="%4."/>
      <w:lvlJc w:val="left"/>
      <w:pPr>
        <w:ind w:left="3371" w:hanging="360"/>
      </w:pPr>
      <w:rPr>
        <w:rFonts w:cs="Times New Roman"/>
      </w:rPr>
    </w:lvl>
    <w:lvl w:ilvl="4" w:tplc="040C0019" w:tentative="1">
      <w:start w:val="1"/>
      <w:numFmt w:val="lowerLetter"/>
      <w:lvlText w:val="%5."/>
      <w:lvlJc w:val="left"/>
      <w:pPr>
        <w:ind w:left="4091" w:hanging="360"/>
      </w:pPr>
      <w:rPr>
        <w:rFonts w:cs="Times New Roman"/>
      </w:rPr>
    </w:lvl>
    <w:lvl w:ilvl="5" w:tplc="040C001B" w:tentative="1">
      <w:start w:val="1"/>
      <w:numFmt w:val="lowerRoman"/>
      <w:lvlText w:val="%6."/>
      <w:lvlJc w:val="right"/>
      <w:pPr>
        <w:ind w:left="4811" w:hanging="180"/>
      </w:pPr>
      <w:rPr>
        <w:rFonts w:cs="Times New Roman"/>
      </w:rPr>
    </w:lvl>
    <w:lvl w:ilvl="6" w:tplc="040C000F" w:tentative="1">
      <w:start w:val="1"/>
      <w:numFmt w:val="decimal"/>
      <w:lvlText w:val="%7."/>
      <w:lvlJc w:val="left"/>
      <w:pPr>
        <w:ind w:left="5531" w:hanging="360"/>
      </w:pPr>
      <w:rPr>
        <w:rFonts w:cs="Times New Roman"/>
      </w:rPr>
    </w:lvl>
    <w:lvl w:ilvl="7" w:tplc="040C0019" w:tentative="1">
      <w:start w:val="1"/>
      <w:numFmt w:val="lowerLetter"/>
      <w:lvlText w:val="%8."/>
      <w:lvlJc w:val="left"/>
      <w:pPr>
        <w:ind w:left="6251" w:hanging="360"/>
      </w:pPr>
      <w:rPr>
        <w:rFonts w:cs="Times New Roman"/>
      </w:rPr>
    </w:lvl>
    <w:lvl w:ilvl="8" w:tplc="040C001B" w:tentative="1">
      <w:start w:val="1"/>
      <w:numFmt w:val="lowerRoman"/>
      <w:lvlText w:val="%9."/>
      <w:lvlJc w:val="right"/>
      <w:pPr>
        <w:ind w:left="6971" w:hanging="180"/>
      </w:pPr>
      <w:rPr>
        <w:rFonts w:cs="Times New Roman"/>
      </w:rPr>
    </w:lvl>
  </w:abstractNum>
  <w:abstractNum w:abstractNumId="2"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337B5D"/>
    <w:multiLevelType w:val="hybridMultilevel"/>
    <w:tmpl w:val="BBCABCEC"/>
    <w:lvl w:ilvl="0" w:tplc="104C7F50">
      <w:start w:val="10"/>
      <w:numFmt w:val="bullet"/>
      <w:lvlText w:val="-"/>
      <w:lvlJc w:val="left"/>
      <w:pPr>
        <w:tabs>
          <w:tab w:val="num" w:pos="1215"/>
        </w:tabs>
        <w:ind w:left="1215" w:hanging="360"/>
      </w:pPr>
      <w:rPr>
        <w:rFonts w:ascii="Arial" w:eastAsia="Times New Roman" w:hAnsi="Arial" w:hint="default"/>
      </w:rPr>
    </w:lvl>
    <w:lvl w:ilvl="1" w:tplc="040C0003">
      <w:start w:val="1"/>
      <w:numFmt w:val="bullet"/>
      <w:lvlText w:val="o"/>
      <w:lvlJc w:val="left"/>
      <w:pPr>
        <w:tabs>
          <w:tab w:val="num" w:pos="1935"/>
        </w:tabs>
        <w:ind w:left="1935" w:hanging="360"/>
      </w:pPr>
      <w:rPr>
        <w:rFonts w:ascii="Courier New" w:hAnsi="Courier New" w:hint="default"/>
      </w:rPr>
    </w:lvl>
    <w:lvl w:ilvl="2" w:tplc="040C0005">
      <w:start w:val="1"/>
      <w:numFmt w:val="bullet"/>
      <w:lvlText w:val=""/>
      <w:lvlJc w:val="left"/>
      <w:pPr>
        <w:tabs>
          <w:tab w:val="num" w:pos="2655"/>
        </w:tabs>
        <w:ind w:left="2655" w:hanging="360"/>
      </w:pPr>
      <w:rPr>
        <w:rFonts w:ascii="Wingdings" w:hAnsi="Wingdings" w:hint="default"/>
      </w:rPr>
    </w:lvl>
    <w:lvl w:ilvl="3" w:tplc="040C0001">
      <w:start w:val="1"/>
      <w:numFmt w:val="bullet"/>
      <w:lvlText w:val=""/>
      <w:lvlJc w:val="left"/>
      <w:pPr>
        <w:tabs>
          <w:tab w:val="num" w:pos="3375"/>
        </w:tabs>
        <w:ind w:left="3375" w:hanging="360"/>
      </w:pPr>
      <w:rPr>
        <w:rFonts w:ascii="Symbol" w:hAnsi="Symbol" w:hint="default"/>
      </w:rPr>
    </w:lvl>
    <w:lvl w:ilvl="4" w:tplc="040C0003">
      <w:start w:val="1"/>
      <w:numFmt w:val="bullet"/>
      <w:lvlText w:val="o"/>
      <w:lvlJc w:val="left"/>
      <w:pPr>
        <w:tabs>
          <w:tab w:val="num" w:pos="4095"/>
        </w:tabs>
        <w:ind w:left="4095" w:hanging="360"/>
      </w:pPr>
      <w:rPr>
        <w:rFonts w:ascii="Courier New" w:hAnsi="Courier New" w:hint="default"/>
      </w:rPr>
    </w:lvl>
    <w:lvl w:ilvl="5" w:tplc="040C0005">
      <w:start w:val="1"/>
      <w:numFmt w:val="bullet"/>
      <w:lvlText w:val=""/>
      <w:lvlJc w:val="left"/>
      <w:pPr>
        <w:tabs>
          <w:tab w:val="num" w:pos="4815"/>
        </w:tabs>
        <w:ind w:left="4815" w:hanging="360"/>
      </w:pPr>
      <w:rPr>
        <w:rFonts w:ascii="Wingdings" w:hAnsi="Wingdings" w:hint="default"/>
      </w:rPr>
    </w:lvl>
    <w:lvl w:ilvl="6" w:tplc="040C0001">
      <w:start w:val="1"/>
      <w:numFmt w:val="bullet"/>
      <w:lvlText w:val=""/>
      <w:lvlJc w:val="left"/>
      <w:pPr>
        <w:tabs>
          <w:tab w:val="num" w:pos="5535"/>
        </w:tabs>
        <w:ind w:left="5535" w:hanging="360"/>
      </w:pPr>
      <w:rPr>
        <w:rFonts w:ascii="Symbol" w:hAnsi="Symbol" w:hint="default"/>
      </w:rPr>
    </w:lvl>
    <w:lvl w:ilvl="7" w:tplc="040C0003">
      <w:start w:val="1"/>
      <w:numFmt w:val="bullet"/>
      <w:lvlText w:val="o"/>
      <w:lvlJc w:val="left"/>
      <w:pPr>
        <w:tabs>
          <w:tab w:val="num" w:pos="6255"/>
        </w:tabs>
        <w:ind w:left="6255" w:hanging="360"/>
      </w:pPr>
      <w:rPr>
        <w:rFonts w:ascii="Courier New" w:hAnsi="Courier New" w:hint="default"/>
      </w:rPr>
    </w:lvl>
    <w:lvl w:ilvl="8" w:tplc="040C0005">
      <w:start w:val="1"/>
      <w:numFmt w:val="bullet"/>
      <w:lvlText w:val=""/>
      <w:lvlJc w:val="left"/>
      <w:pPr>
        <w:tabs>
          <w:tab w:val="num" w:pos="6975"/>
        </w:tabs>
        <w:ind w:left="6975" w:hanging="360"/>
      </w:pPr>
      <w:rPr>
        <w:rFonts w:ascii="Wingdings" w:hAnsi="Wingdings" w:hint="default"/>
      </w:rPr>
    </w:lvl>
  </w:abstractNum>
  <w:abstractNum w:abstractNumId="4" w15:restartNumberingAfterBreak="0">
    <w:nsid w:val="735E2582"/>
    <w:multiLevelType w:val="hybridMultilevel"/>
    <w:tmpl w:val="41A6DDC8"/>
    <w:lvl w:ilvl="0" w:tplc="27681A66">
      <w:start w:val="2"/>
      <w:numFmt w:val="bullet"/>
      <w:lvlText w:val="-"/>
      <w:lvlJc w:val="left"/>
      <w:pPr>
        <w:ind w:left="1211" w:hanging="360"/>
      </w:pPr>
      <w:rPr>
        <w:rFonts w:ascii="Arial" w:eastAsia="Times New Roman" w:hAnsi="Arial" w:hint="default"/>
      </w:rPr>
    </w:lvl>
    <w:lvl w:ilvl="1" w:tplc="040C0003" w:tentative="1">
      <w:start w:val="1"/>
      <w:numFmt w:val="bullet"/>
      <w:lvlText w:val="o"/>
      <w:lvlJc w:val="left"/>
      <w:pPr>
        <w:ind w:left="1931" w:hanging="360"/>
      </w:pPr>
      <w:rPr>
        <w:rFonts w:ascii="Courier New" w:hAnsi="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3"/>
  </w:num>
  <w:num w:numId="30">
    <w:abstractNumId w:val="2"/>
  </w:num>
  <w:num w:numId="31">
    <w:abstractNumId w:val="4"/>
  </w:num>
  <w:num w:numId="3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555"/>
    <w:rsid w:val="0000009E"/>
    <w:rsid w:val="00001B30"/>
    <w:rsid w:val="000045B7"/>
    <w:rsid w:val="0000676C"/>
    <w:rsid w:val="00007056"/>
    <w:rsid w:val="00007E6D"/>
    <w:rsid w:val="0001192B"/>
    <w:rsid w:val="00012C9A"/>
    <w:rsid w:val="00012FF3"/>
    <w:rsid w:val="00016043"/>
    <w:rsid w:val="0001682B"/>
    <w:rsid w:val="00022A1C"/>
    <w:rsid w:val="00025111"/>
    <w:rsid w:val="000257B0"/>
    <w:rsid w:val="00030373"/>
    <w:rsid w:val="000337A9"/>
    <w:rsid w:val="0003518B"/>
    <w:rsid w:val="0003537B"/>
    <w:rsid w:val="00035866"/>
    <w:rsid w:val="00035D85"/>
    <w:rsid w:val="0003722B"/>
    <w:rsid w:val="00037636"/>
    <w:rsid w:val="00037822"/>
    <w:rsid w:val="00040E45"/>
    <w:rsid w:val="00041EE7"/>
    <w:rsid w:val="000429A1"/>
    <w:rsid w:val="00042A2B"/>
    <w:rsid w:val="00045D04"/>
    <w:rsid w:val="000460DC"/>
    <w:rsid w:val="000510AA"/>
    <w:rsid w:val="00052957"/>
    <w:rsid w:val="00053382"/>
    <w:rsid w:val="0005380A"/>
    <w:rsid w:val="00054BFB"/>
    <w:rsid w:val="00057B3C"/>
    <w:rsid w:val="00061504"/>
    <w:rsid w:val="00063F82"/>
    <w:rsid w:val="00064565"/>
    <w:rsid w:val="00064D72"/>
    <w:rsid w:val="000650AD"/>
    <w:rsid w:val="00065C21"/>
    <w:rsid w:val="000660AE"/>
    <w:rsid w:val="000678D5"/>
    <w:rsid w:val="0006796B"/>
    <w:rsid w:val="00070EA8"/>
    <w:rsid w:val="00073115"/>
    <w:rsid w:val="000752A6"/>
    <w:rsid w:val="00075F0C"/>
    <w:rsid w:val="00077825"/>
    <w:rsid w:val="0008157B"/>
    <w:rsid w:val="000816BB"/>
    <w:rsid w:val="00081EED"/>
    <w:rsid w:val="00082058"/>
    <w:rsid w:val="00082B8D"/>
    <w:rsid w:val="000836F3"/>
    <w:rsid w:val="00084150"/>
    <w:rsid w:val="00084B28"/>
    <w:rsid w:val="00086584"/>
    <w:rsid w:val="00086776"/>
    <w:rsid w:val="0008795D"/>
    <w:rsid w:val="0009041F"/>
    <w:rsid w:val="00090561"/>
    <w:rsid w:val="00092484"/>
    <w:rsid w:val="00092532"/>
    <w:rsid w:val="000930DC"/>
    <w:rsid w:val="0009757D"/>
    <w:rsid w:val="000A04F7"/>
    <w:rsid w:val="000A1A65"/>
    <w:rsid w:val="000A4932"/>
    <w:rsid w:val="000A5E19"/>
    <w:rsid w:val="000A7CED"/>
    <w:rsid w:val="000A7F66"/>
    <w:rsid w:val="000B1187"/>
    <w:rsid w:val="000B240D"/>
    <w:rsid w:val="000B57AB"/>
    <w:rsid w:val="000B68B9"/>
    <w:rsid w:val="000C1199"/>
    <w:rsid w:val="000C350D"/>
    <w:rsid w:val="000C5D27"/>
    <w:rsid w:val="000D1DE1"/>
    <w:rsid w:val="000D3F6C"/>
    <w:rsid w:val="000D48AE"/>
    <w:rsid w:val="000E2A53"/>
    <w:rsid w:val="000E5D36"/>
    <w:rsid w:val="000E683D"/>
    <w:rsid w:val="000E7FD7"/>
    <w:rsid w:val="000F0E37"/>
    <w:rsid w:val="000F2925"/>
    <w:rsid w:val="000F3185"/>
    <w:rsid w:val="000F4DD2"/>
    <w:rsid w:val="000F6A1D"/>
    <w:rsid w:val="00100432"/>
    <w:rsid w:val="00102ABA"/>
    <w:rsid w:val="00102D1B"/>
    <w:rsid w:val="00103767"/>
    <w:rsid w:val="00103978"/>
    <w:rsid w:val="001065C8"/>
    <w:rsid w:val="001079B7"/>
    <w:rsid w:val="0011030F"/>
    <w:rsid w:val="001110A4"/>
    <w:rsid w:val="00112AF9"/>
    <w:rsid w:val="00120EDC"/>
    <w:rsid w:val="001222A1"/>
    <w:rsid w:val="00122EF6"/>
    <w:rsid w:val="00124B95"/>
    <w:rsid w:val="0012528B"/>
    <w:rsid w:val="00126D9F"/>
    <w:rsid w:val="001276EA"/>
    <w:rsid w:val="001277EF"/>
    <w:rsid w:val="00130069"/>
    <w:rsid w:val="00131F71"/>
    <w:rsid w:val="00134E81"/>
    <w:rsid w:val="00140738"/>
    <w:rsid w:val="0014110A"/>
    <w:rsid w:val="0014290B"/>
    <w:rsid w:val="00144388"/>
    <w:rsid w:val="00144ED6"/>
    <w:rsid w:val="00151167"/>
    <w:rsid w:val="00152230"/>
    <w:rsid w:val="00152307"/>
    <w:rsid w:val="00153085"/>
    <w:rsid w:val="0015368D"/>
    <w:rsid w:val="00154A0D"/>
    <w:rsid w:val="00154C04"/>
    <w:rsid w:val="00154CD4"/>
    <w:rsid w:val="001572F2"/>
    <w:rsid w:val="00157BFD"/>
    <w:rsid w:val="00160307"/>
    <w:rsid w:val="001604E3"/>
    <w:rsid w:val="001643F6"/>
    <w:rsid w:val="00165AAB"/>
    <w:rsid w:val="0016655D"/>
    <w:rsid w:val="00166B56"/>
    <w:rsid w:val="00171567"/>
    <w:rsid w:val="00176781"/>
    <w:rsid w:val="00177D48"/>
    <w:rsid w:val="00182085"/>
    <w:rsid w:val="001879B0"/>
    <w:rsid w:val="0019051B"/>
    <w:rsid w:val="00190580"/>
    <w:rsid w:val="001918E2"/>
    <w:rsid w:val="00192720"/>
    <w:rsid w:val="00193301"/>
    <w:rsid w:val="00193E70"/>
    <w:rsid w:val="00194C94"/>
    <w:rsid w:val="001962DC"/>
    <w:rsid w:val="0019658F"/>
    <w:rsid w:val="001969A4"/>
    <w:rsid w:val="00197E3B"/>
    <w:rsid w:val="001A012E"/>
    <w:rsid w:val="001A3301"/>
    <w:rsid w:val="001A4C2E"/>
    <w:rsid w:val="001A615B"/>
    <w:rsid w:val="001B0F38"/>
    <w:rsid w:val="001B35D3"/>
    <w:rsid w:val="001B45C3"/>
    <w:rsid w:val="001B52DC"/>
    <w:rsid w:val="001B6204"/>
    <w:rsid w:val="001B68FF"/>
    <w:rsid w:val="001B6CCB"/>
    <w:rsid w:val="001C185C"/>
    <w:rsid w:val="001C7D01"/>
    <w:rsid w:val="001C7D87"/>
    <w:rsid w:val="001D0862"/>
    <w:rsid w:val="001D2F77"/>
    <w:rsid w:val="001D413F"/>
    <w:rsid w:val="001D42FE"/>
    <w:rsid w:val="001D4332"/>
    <w:rsid w:val="001D75DF"/>
    <w:rsid w:val="001E2D7B"/>
    <w:rsid w:val="001E5B36"/>
    <w:rsid w:val="001F087C"/>
    <w:rsid w:val="001F0945"/>
    <w:rsid w:val="001F0BB5"/>
    <w:rsid w:val="001F4E2C"/>
    <w:rsid w:val="00201922"/>
    <w:rsid w:val="002030A4"/>
    <w:rsid w:val="002030FE"/>
    <w:rsid w:val="00203A2D"/>
    <w:rsid w:val="002057F5"/>
    <w:rsid w:val="00206B23"/>
    <w:rsid w:val="00206ED7"/>
    <w:rsid w:val="00210CA1"/>
    <w:rsid w:val="00214224"/>
    <w:rsid w:val="00216E03"/>
    <w:rsid w:val="0021797C"/>
    <w:rsid w:val="00221941"/>
    <w:rsid w:val="00221E44"/>
    <w:rsid w:val="002225AC"/>
    <w:rsid w:val="00222766"/>
    <w:rsid w:val="0022669F"/>
    <w:rsid w:val="002267EE"/>
    <w:rsid w:val="00231521"/>
    <w:rsid w:val="0023157D"/>
    <w:rsid w:val="0023458D"/>
    <w:rsid w:val="00237206"/>
    <w:rsid w:val="00237344"/>
    <w:rsid w:val="00237482"/>
    <w:rsid w:val="00242138"/>
    <w:rsid w:val="0024236E"/>
    <w:rsid w:val="00244177"/>
    <w:rsid w:val="00247092"/>
    <w:rsid w:val="00251115"/>
    <w:rsid w:val="00251886"/>
    <w:rsid w:val="00252CFC"/>
    <w:rsid w:val="0025543A"/>
    <w:rsid w:val="00255C6F"/>
    <w:rsid w:val="0026312A"/>
    <w:rsid w:val="00263E54"/>
    <w:rsid w:val="002657F2"/>
    <w:rsid w:val="00265E9B"/>
    <w:rsid w:val="00266D2C"/>
    <w:rsid w:val="0026728B"/>
    <w:rsid w:val="00267E6D"/>
    <w:rsid w:val="00270E98"/>
    <w:rsid w:val="00272FCA"/>
    <w:rsid w:val="00274368"/>
    <w:rsid w:val="0027582F"/>
    <w:rsid w:val="00275A45"/>
    <w:rsid w:val="00275C8E"/>
    <w:rsid w:val="00280A27"/>
    <w:rsid w:val="00280BD9"/>
    <w:rsid w:val="00287447"/>
    <w:rsid w:val="00287E60"/>
    <w:rsid w:val="00290F39"/>
    <w:rsid w:val="00296564"/>
    <w:rsid w:val="00296F4F"/>
    <w:rsid w:val="002A0C74"/>
    <w:rsid w:val="002A2860"/>
    <w:rsid w:val="002A72ED"/>
    <w:rsid w:val="002B1046"/>
    <w:rsid w:val="002B1A19"/>
    <w:rsid w:val="002B586F"/>
    <w:rsid w:val="002B7AD8"/>
    <w:rsid w:val="002C2B69"/>
    <w:rsid w:val="002C4137"/>
    <w:rsid w:val="002C556A"/>
    <w:rsid w:val="002C696B"/>
    <w:rsid w:val="002D0AFA"/>
    <w:rsid w:val="002D1632"/>
    <w:rsid w:val="002D218B"/>
    <w:rsid w:val="002D3757"/>
    <w:rsid w:val="002D3AD1"/>
    <w:rsid w:val="002D3B7F"/>
    <w:rsid w:val="002D5455"/>
    <w:rsid w:val="002D5477"/>
    <w:rsid w:val="002E1338"/>
    <w:rsid w:val="002E1D9E"/>
    <w:rsid w:val="002E2B79"/>
    <w:rsid w:val="002E6B5C"/>
    <w:rsid w:val="002F0599"/>
    <w:rsid w:val="002F0CE9"/>
    <w:rsid w:val="002F1963"/>
    <w:rsid w:val="002F1E08"/>
    <w:rsid w:val="002F37CD"/>
    <w:rsid w:val="0030050A"/>
    <w:rsid w:val="0030074D"/>
    <w:rsid w:val="0030247A"/>
    <w:rsid w:val="00310FD4"/>
    <w:rsid w:val="0031529F"/>
    <w:rsid w:val="0031622A"/>
    <w:rsid w:val="00316472"/>
    <w:rsid w:val="00316647"/>
    <w:rsid w:val="0031703E"/>
    <w:rsid w:val="003175D0"/>
    <w:rsid w:val="00317C48"/>
    <w:rsid w:val="0032183C"/>
    <w:rsid w:val="00324F41"/>
    <w:rsid w:val="00325500"/>
    <w:rsid w:val="003255B9"/>
    <w:rsid w:val="00325A44"/>
    <w:rsid w:val="003262A8"/>
    <w:rsid w:val="00336C96"/>
    <w:rsid w:val="00341556"/>
    <w:rsid w:val="00343655"/>
    <w:rsid w:val="00345B74"/>
    <w:rsid w:val="00346268"/>
    <w:rsid w:val="00352C70"/>
    <w:rsid w:val="00353548"/>
    <w:rsid w:val="003540A2"/>
    <w:rsid w:val="003543BA"/>
    <w:rsid w:val="003548CE"/>
    <w:rsid w:val="00355790"/>
    <w:rsid w:val="00355B53"/>
    <w:rsid w:val="00357E15"/>
    <w:rsid w:val="003634C9"/>
    <w:rsid w:val="003654F0"/>
    <w:rsid w:val="00365E73"/>
    <w:rsid w:val="00370B30"/>
    <w:rsid w:val="00371EA4"/>
    <w:rsid w:val="003724D8"/>
    <w:rsid w:val="00376D1E"/>
    <w:rsid w:val="00377A9D"/>
    <w:rsid w:val="00381E51"/>
    <w:rsid w:val="00383DBD"/>
    <w:rsid w:val="0038589C"/>
    <w:rsid w:val="00385A31"/>
    <w:rsid w:val="00387417"/>
    <w:rsid w:val="00390209"/>
    <w:rsid w:val="00391065"/>
    <w:rsid w:val="00393D5E"/>
    <w:rsid w:val="0039472F"/>
    <w:rsid w:val="00395CB8"/>
    <w:rsid w:val="00395FF3"/>
    <w:rsid w:val="0039741B"/>
    <w:rsid w:val="003A0832"/>
    <w:rsid w:val="003A114B"/>
    <w:rsid w:val="003A1AD3"/>
    <w:rsid w:val="003A216D"/>
    <w:rsid w:val="003A5415"/>
    <w:rsid w:val="003A7270"/>
    <w:rsid w:val="003B1A91"/>
    <w:rsid w:val="003B31B2"/>
    <w:rsid w:val="003B62B0"/>
    <w:rsid w:val="003C0AC6"/>
    <w:rsid w:val="003C2683"/>
    <w:rsid w:val="003D143A"/>
    <w:rsid w:val="003D1476"/>
    <w:rsid w:val="003D1538"/>
    <w:rsid w:val="003D237E"/>
    <w:rsid w:val="003D474A"/>
    <w:rsid w:val="003D57A7"/>
    <w:rsid w:val="003D614A"/>
    <w:rsid w:val="003D6AFF"/>
    <w:rsid w:val="003E0096"/>
    <w:rsid w:val="003E0274"/>
    <w:rsid w:val="003E1288"/>
    <w:rsid w:val="003E1348"/>
    <w:rsid w:val="003E1A58"/>
    <w:rsid w:val="003E4DD8"/>
    <w:rsid w:val="003E517C"/>
    <w:rsid w:val="003E554D"/>
    <w:rsid w:val="003E5FEC"/>
    <w:rsid w:val="003E7E0E"/>
    <w:rsid w:val="003F03CA"/>
    <w:rsid w:val="003F0DC4"/>
    <w:rsid w:val="003F371A"/>
    <w:rsid w:val="003F69E4"/>
    <w:rsid w:val="00400493"/>
    <w:rsid w:val="004007EC"/>
    <w:rsid w:val="00402167"/>
    <w:rsid w:val="0040322C"/>
    <w:rsid w:val="00404C94"/>
    <w:rsid w:val="004054E8"/>
    <w:rsid w:val="00405A20"/>
    <w:rsid w:val="00406D68"/>
    <w:rsid w:val="004100E0"/>
    <w:rsid w:val="00412C06"/>
    <w:rsid w:val="00417711"/>
    <w:rsid w:val="004242B5"/>
    <w:rsid w:val="00424ABA"/>
    <w:rsid w:val="00425EEE"/>
    <w:rsid w:val="00427C54"/>
    <w:rsid w:val="00431A6D"/>
    <w:rsid w:val="00431C79"/>
    <w:rsid w:val="00432365"/>
    <w:rsid w:val="00437056"/>
    <w:rsid w:val="00437976"/>
    <w:rsid w:val="00437CAE"/>
    <w:rsid w:val="00437DAE"/>
    <w:rsid w:val="00441488"/>
    <w:rsid w:val="00443B47"/>
    <w:rsid w:val="00446F74"/>
    <w:rsid w:val="0045374A"/>
    <w:rsid w:val="00453F5C"/>
    <w:rsid w:val="0045678D"/>
    <w:rsid w:val="00457390"/>
    <w:rsid w:val="00457F26"/>
    <w:rsid w:val="00460E92"/>
    <w:rsid w:val="0046165C"/>
    <w:rsid w:val="00463133"/>
    <w:rsid w:val="0047154D"/>
    <w:rsid w:val="00472C69"/>
    <w:rsid w:val="00472ED2"/>
    <w:rsid w:val="00473B65"/>
    <w:rsid w:val="0047425C"/>
    <w:rsid w:val="00475B0F"/>
    <w:rsid w:val="004873CE"/>
    <w:rsid w:val="00487CAA"/>
    <w:rsid w:val="00492472"/>
    <w:rsid w:val="00493CCC"/>
    <w:rsid w:val="00494730"/>
    <w:rsid w:val="00496EA8"/>
    <w:rsid w:val="004A0931"/>
    <w:rsid w:val="004A131C"/>
    <w:rsid w:val="004A5150"/>
    <w:rsid w:val="004A6333"/>
    <w:rsid w:val="004B3813"/>
    <w:rsid w:val="004B50B4"/>
    <w:rsid w:val="004B56CA"/>
    <w:rsid w:val="004C3735"/>
    <w:rsid w:val="004C6C05"/>
    <w:rsid w:val="004C75EB"/>
    <w:rsid w:val="004C78E7"/>
    <w:rsid w:val="004D2EA3"/>
    <w:rsid w:val="004D64F5"/>
    <w:rsid w:val="004E0C44"/>
    <w:rsid w:val="004E2F1B"/>
    <w:rsid w:val="004E4440"/>
    <w:rsid w:val="004E6472"/>
    <w:rsid w:val="004F24D2"/>
    <w:rsid w:val="004F3C19"/>
    <w:rsid w:val="0050767A"/>
    <w:rsid w:val="00511F80"/>
    <w:rsid w:val="005133B2"/>
    <w:rsid w:val="005155AA"/>
    <w:rsid w:val="005166D8"/>
    <w:rsid w:val="005200C9"/>
    <w:rsid w:val="005234ED"/>
    <w:rsid w:val="0052360B"/>
    <w:rsid w:val="00523C60"/>
    <w:rsid w:val="00523D2A"/>
    <w:rsid w:val="00524FE9"/>
    <w:rsid w:val="0052541A"/>
    <w:rsid w:val="005257AF"/>
    <w:rsid w:val="00532555"/>
    <w:rsid w:val="00533052"/>
    <w:rsid w:val="00533964"/>
    <w:rsid w:val="0053509F"/>
    <w:rsid w:val="005378A9"/>
    <w:rsid w:val="00541469"/>
    <w:rsid w:val="00542EAA"/>
    <w:rsid w:val="0054357F"/>
    <w:rsid w:val="005447B5"/>
    <w:rsid w:val="005453F1"/>
    <w:rsid w:val="00547814"/>
    <w:rsid w:val="00547B03"/>
    <w:rsid w:val="00547C54"/>
    <w:rsid w:val="0055106E"/>
    <w:rsid w:val="00551F93"/>
    <w:rsid w:val="005533D7"/>
    <w:rsid w:val="005536E2"/>
    <w:rsid w:val="00553F90"/>
    <w:rsid w:val="00554937"/>
    <w:rsid w:val="00554E74"/>
    <w:rsid w:val="00555BED"/>
    <w:rsid w:val="00556E91"/>
    <w:rsid w:val="005623F5"/>
    <w:rsid w:val="005631B4"/>
    <w:rsid w:val="005640D6"/>
    <w:rsid w:val="00565646"/>
    <w:rsid w:val="005666A8"/>
    <w:rsid w:val="00567FBC"/>
    <w:rsid w:val="00570485"/>
    <w:rsid w:val="00571509"/>
    <w:rsid w:val="00573D3B"/>
    <w:rsid w:val="00574541"/>
    <w:rsid w:val="0057484D"/>
    <w:rsid w:val="00580CA0"/>
    <w:rsid w:val="00580D06"/>
    <w:rsid w:val="0058134A"/>
    <w:rsid w:val="00582493"/>
    <w:rsid w:val="00582BCB"/>
    <w:rsid w:val="00590B23"/>
    <w:rsid w:val="00590E2C"/>
    <w:rsid w:val="00591A64"/>
    <w:rsid w:val="00593431"/>
    <w:rsid w:val="00596C4C"/>
    <w:rsid w:val="005A0909"/>
    <w:rsid w:val="005A0AC2"/>
    <w:rsid w:val="005A113C"/>
    <w:rsid w:val="005A417E"/>
    <w:rsid w:val="005B0181"/>
    <w:rsid w:val="005B2F4A"/>
    <w:rsid w:val="005B32DE"/>
    <w:rsid w:val="005C02DD"/>
    <w:rsid w:val="005C1CC6"/>
    <w:rsid w:val="005C227B"/>
    <w:rsid w:val="005C3F9C"/>
    <w:rsid w:val="005C4229"/>
    <w:rsid w:val="005C442C"/>
    <w:rsid w:val="005C486D"/>
    <w:rsid w:val="005C5310"/>
    <w:rsid w:val="005C5DFF"/>
    <w:rsid w:val="005C611D"/>
    <w:rsid w:val="005C681C"/>
    <w:rsid w:val="005C7EC2"/>
    <w:rsid w:val="005D17AE"/>
    <w:rsid w:val="005D6880"/>
    <w:rsid w:val="005E72AC"/>
    <w:rsid w:val="005F0081"/>
    <w:rsid w:val="005F39F7"/>
    <w:rsid w:val="005F7FA0"/>
    <w:rsid w:val="0060683A"/>
    <w:rsid w:val="00607B76"/>
    <w:rsid w:val="006102BC"/>
    <w:rsid w:val="0061063E"/>
    <w:rsid w:val="00613559"/>
    <w:rsid w:val="00616A57"/>
    <w:rsid w:val="00616C74"/>
    <w:rsid w:val="00620BDD"/>
    <w:rsid w:val="00620BFD"/>
    <w:rsid w:val="00625568"/>
    <w:rsid w:val="006277EE"/>
    <w:rsid w:val="00630134"/>
    <w:rsid w:val="00631687"/>
    <w:rsid w:val="006332A8"/>
    <w:rsid w:val="0063517B"/>
    <w:rsid w:val="00635404"/>
    <w:rsid w:val="00636829"/>
    <w:rsid w:val="0064319B"/>
    <w:rsid w:val="00646940"/>
    <w:rsid w:val="0064698A"/>
    <w:rsid w:val="00651BE3"/>
    <w:rsid w:val="00652C33"/>
    <w:rsid w:val="00660727"/>
    <w:rsid w:val="00661583"/>
    <w:rsid w:val="00661FB9"/>
    <w:rsid w:val="0066269A"/>
    <w:rsid w:val="0066281E"/>
    <w:rsid w:val="00667AE8"/>
    <w:rsid w:val="00670B8B"/>
    <w:rsid w:val="00670C92"/>
    <w:rsid w:val="00672B73"/>
    <w:rsid w:val="00672F85"/>
    <w:rsid w:val="00682488"/>
    <w:rsid w:val="00682F3B"/>
    <w:rsid w:val="00684504"/>
    <w:rsid w:val="0068504A"/>
    <w:rsid w:val="00685B47"/>
    <w:rsid w:val="00694032"/>
    <w:rsid w:val="00697125"/>
    <w:rsid w:val="0069715E"/>
    <w:rsid w:val="006A2718"/>
    <w:rsid w:val="006A3153"/>
    <w:rsid w:val="006A32CA"/>
    <w:rsid w:val="006A52CE"/>
    <w:rsid w:val="006A6C33"/>
    <w:rsid w:val="006A750B"/>
    <w:rsid w:val="006A760D"/>
    <w:rsid w:val="006A7F3B"/>
    <w:rsid w:val="006B4755"/>
    <w:rsid w:val="006B6D0F"/>
    <w:rsid w:val="006B7963"/>
    <w:rsid w:val="006C054F"/>
    <w:rsid w:val="006C1C1C"/>
    <w:rsid w:val="006C3C92"/>
    <w:rsid w:val="006C61BC"/>
    <w:rsid w:val="006C6A08"/>
    <w:rsid w:val="006C7D1C"/>
    <w:rsid w:val="006D149E"/>
    <w:rsid w:val="006D760B"/>
    <w:rsid w:val="006D7C1F"/>
    <w:rsid w:val="006D7D55"/>
    <w:rsid w:val="006E3F7C"/>
    <w:rsid w:val="006F2D59"/>
    <w:rsid w:val="006F3AFB"/>
    <w:rsid w:val="006F6CD7"/>
    <w:rsid w:val="006F70E6"/>
    <w:rsid w:val="00701910"/>
    <w:rsid w:val="00702271"/>
    <w:rsid w:val="00704605"/>
    <w:rsid w:val="0070661E"/>
    <w:rsid w:val="0070675E"/>
    <w:rsid w:val="00707A2E"/>
    <w:rsid w:val="0071063F"/>
    <w:rsid w:val="00715A96"/>
    <w:rsid w:val="007235F3"/>
    <w:rsid w:val="00724F05"/>
    <w:rsid w:val="007335E7"/>
    <w:rsid w:val="00734BB6"/>
    <w:rsid w:val="007352AC"/>
    <w:rsid w:val="00736925"/>
    <w:rsid w:val="00737C06"/>
    <w:rsid w:val="00740657"/>
    <w:rsid w:val="00741446"/>
    <w:rsid w:val="00743531"/>
    <w:rsid w:val="00743AFB"/>
    <w:rsid w:val="00743CC5"/>
    <w:rsid w:val="00747F66"/>
    <w:rsid w:val="00750036"/>
    <w:rsid w:val="007510E9"/>
    <w:rsid w:val="00752FBB"/>
    <w:rsid w:val="007531CD"/>
    <w:rsid w:val="007533C3"/>
    <w:rsid w:val="007537E7"/>
    <w:rsid w:val="007545A0"/>
    <w:rsid w:val="007570EE"/>
    <w:rsid w:val="00760857"/>
    <w:rsid w:val="00760890"/>
    <w:rsid w:val="00763141"/>
    <w:rsid w:val="007631D0"/>
    <w:rsid w:val="00763A9B"/>
    <w:rsid w:val="007660DF"/>
    <w:rsid w:val="00770738"/>
    <w:rsid w:val="00770821"/>
    <w:rsid w:val="00771B08"/>
    <w:rsid w:val="0077208E"/>
    <w:rsid w:val="00774396"/>
    <w:rsid w:val="00777A21"/>
    <w:rsid w:val="007810B7"/>
    <w:rsid w:val="007819F3"/>
    <w:rsid w:val="00783D1E"/>
    <w:rsid w:val="00785451"/>
    <w:rsid w:val="00786EDE"/>
    <w:rsid w:val="007921A1"/>
    <w:rsid w:val="00795A89"/>
    <w:rsid w:val="00796129"/>
    <w:rsid w:val="00796B2D"/>
    <w:rsid w:val="0079707D"/>
    <w:rsid w:val="007A0C1B"/>
    <w:rsid w:val="007A0D6F"/>
    <w:rsid w:val="007A1CF6"/>
    <w:rsid w:val="007A4273"/>
    <w:rsid w:val="007A769E"/>
    <w:rsid w:val="007B0A13"/>
    <w:rsid w:val="007B4792"/>
    <w:rsid w:val="007B5211"/>
    <w:rsid w:val="007C2E9A"/>
    <w:rsid w:val="007C42A5"/>
    <w:rsid w:val="007C42D5"/>
    <w:rsid w:val="007C4B11"/>
    <w:rsid w:val="007C73A5"/>
    <w:rsid w:val="007D28B8"/>
    <w:rsid w:val="007D331F"/>
    <w:rsid w:val="007D530C"/>
    <w:rsid w:val="007D5A66"/>
    <w:rsid w:val="007D66C7"/>
    <w:rsid w:val="007E1444"/>
    <w:rsid w:val="007E193C"/>
    <w:rsid w:val="007E2376"/>
    <w:rsid w:val="007E38E0"/>
    <w:rsid w:val="007E7616"/>
    <w:rsid w:val="007E7D3B"/>
    <w:rsid w:val="007F0333"/>
    <w:rsid w:val="007F0AD0"/>
    <w:rsid w:val="007F271A"/>
    <w:rsid w:val="007F2758"/>
    <w:rsid w:val="007F5997"/>
    <w:rsid w:val="008019D5"/>
    <w:rsid w:val="00803132"/>
    <w:rsid w:val="00803797"/>
    <w:rsid w:val="00807545"/>
    <w:rsid w:val="00812DA8"/>
    <w:rsid w:val="0081353F"/>
    <w:rsid w:val="00815C77"/>
    <w:rsid w:val="00816F29"/>
    <w:rsid w:val="008170F1"/>
    <w:rsid w:val="00817921"/>
    <w:rsid w:val="008215C1"/>
    <w:rsid w:val="00821C23"/>
    <w:rsid w:val="00825495"/>
    <w:rsid w:val="00825C64"/>
    <w:rsid w:val="00826E62"/>
    <w:rsid w:val="00827014"/>
    <w:rsid w:val="00827B0F"/>
    <w:rsid w:val="00830293"/>
    <w:rsid w:val="008314BE"/>
    <w:rsid w:val="00831D3F"/>
    <w:rsid w:val="00840537"/>
    <w:rsid w:val="0084410F"/>
    <w:rsid w:val="00845B27"/>
    <w:rsid w:val="00847BA3"/>
    <w:rsid w:val="00851B58"/>
    <w:rsid w:val="00852AC7"/>
    <w:rsid w:val="00853ED5"/>
    <w:rsid w:val="00854DD4"/>
    <w:rsid w:val="0085608B"/>
    <w:rsid w:val="008568B1"/>
    <w:rsid w:val="00856ECA"/>
    <w:rsid w:val="00862969"/>
    <w:rsid w:val="008640F7"/>
    <w:rsid w:val="00865492"/>
    <w:rsid w:val="00866419"/>
    <w:rsid w:val="00866995"/>
    <w:rsid w:val="00870176"/>
    <w:rsid w:val="00870C6E"/>
    <w:rsid w:val="0087349D"/>
    <w:rsid w:val="00874A74"/>
    <w:rsid w:val="008822BA"/>
    <w:rsid w:val="00883299"/>
    <w:rsid w:val="00883A22"/>
    <w:rsid w:val="00883BC3"/>
    <w:rsid w:val="00886106"/>
    <w:rsid w:val="00886FAA"/>
    <w:rsid w:val="0089099A"/>
    <w:rsid w:val="008916CA"/>
    <w:rsid w:val="008920AF"/>
    <w:rsid w:val="00894F13"/>
    <w:rsid w:val="00896A5C"/>
    <w:rsid w:val="008A1FC6"/>
    <w:rsid w:val="008A34CE"/>
    <w:rsid w:val="008A4CDD"/>
    <w:rsid w:val="008A788A"/>
    <w:rsid w:val="008B0C23"/>
    <w:rsid w:val="008B5638"/>
    <w:rsid w:val="008B6292"/>
    <w:rsid w:val="008B6895"/>
    <w:rsid w:val="008B6B93"/>
    <w:rsid w:val="008B7E08"/>
    <w:rsid w:val="008C0D21"/>
    <w:rsid w:val="008C1D8F"/>
    <w:rsid w:val="008C3ED1"/>
    <w:rsid w:val="008C451C"/>
    <w:rsid w:val="008C718B"/>
    <w:rsid w:val="008C7343"/>
    <w:rsid w:val="008D231C"/>
    <w:rsid w:val="008D390A"/>
    <w:rsid w:val="008D47D8"/>
    <w:rsid w:val="008D511A"/>
    <w:rsid w:val="008D5370"/>
    <w:rsid w:val="008F43A0"/>
    <w:rsid w:val="0090324F"/>
    <w:rsid w:val="0090646D"/>
    <w:rsid w:val="0090780C"/>
    <w:rsid w:val="00913282"/>
    <w:rsid w:val="00913CA0"/>
    <w:rsid w:val="00914507"/>
    <w:rsid w:val="00914576"/>
    <w:rsid w:val="00915288"/>
    <w:rsid w:val="0092226D"/>
    <w:rsid w:val="00927115"/>
    <w:rsid w:val="00927241"/>
    <w:rsid w:val="009306DE"/>
    <w:rsid w:val="0093209A"/>
    <w:rsid w:val="00933A22"/>
    <w:rsid w:val="0093730E"/>
    <w:rsid w:val="00937CC4"/>
    <w:rsid w:val="00942794"/>
    <w:rsid w:val="00942B4F"/>
    <w:rsid w:val="0094388C"/>
    <w:rsid w:val="00947382"/>
    <w:rsid w:val="00950087"/>
    <w:rsid w:val="0095144D"/>
    <w:rsid w:val="0095167C"/>
    <w:rsid w:val="0095269D"/>
    <w:rsid w:val="0095346D"/>
    <w:rsid w:val="0095379A"/>
    <w:rsid w:val="009557C7"/>
    <w:rsid w:val="00955F50"/>
    <w:rsid w:val="0096088F"/>
    <w:rsid w:val="00960DC8"/>
    <w:rsid w:val="0096172E"/>
    <w:rsid w:val="00961C41"/>
    <w:rsid w:val="00961FD3"/>
    <w:rsid w:val="00962828"/>
    <w:rsid w:val="00963F0A"/>
    <w:rsid w:val="0096528C"/>
    <w:rsid w:val="0096594E"/>
    <w:rsid w:val="00966A41"/>
    <w:rsid w:val="0097023A"/>
    <w:rsid w:val="009740C0"/>
    <w:rsid w:val="009747BA"/>
    <w:rsid w:val="00974874"/>
    <w:rsid w:val="00981F78"/>
    <w:rsid w:val="00983658"/>
    <w:rsid w:val="00983DAE"/>
    <w:rsid w:val="00985A95"/>
    <w:rsid w:val="00985B69"/>
    <w:rsid w:val="00985D54"/>
    <w:rsid w:val="009870A0"/>
    <w:rsid w:val="00991730"/>
    <w:rsid w:val="0099305F"/>
    <w:rsid w:val="00994082"/>
    <w:rsid w:val="00995409"/>
    <w:rsid w:val="00995498"/>
    <w:rsid w:val="00996CC4"/>
    <w:rsid w:val="009A0A1C"/>
    <w:rsid w:val="009A11B7"/>
    <w:rsid w:val="009A2DBB"/>
    <w:rsid w:val="009A4355"/>
    <w:rsid w:val="009A4C59"/>
    <w:rsid w:val="009A5063"/>
    <w:rsid w:val="009B0207"/>
    <w:rsid w:val="009B45B9"/>
    <w:rsid w:val="009B58DD"/>
    <w:rsid w:val="009B7EEE"/>
    <w:rsid w:val="009C4790"/>
    <w:rsid w:val="009C6081"/>
    <w:rsid w:val="009C61E5"/>
    <w:rsid w:val="009C7BB3"/>
    <w:rsid w:val="009D1269"/>
    <w:rsid w:val="009D2B6E"/>
    <w:rsid w:val="009D3E51"/>
    <w:rsid w:val="009D4CA9"/>
    <w:rsid w:val="009D661E"/>
    <w:rsid w:val="009D7D12"/>
    <w:rsid w:val="009D7DD0"/>
    <w:rsid w:val="009E0295"/>
    <w:rsid w:val="009E076D"/>
    <w:rsid w:val="009E1418"/>
    <w:rsid w:val="009E1BA5"/>
    <w:rsid w:val="009E3328"/>
    <w:rsid w:val="009E64F1"/>
    <w:rsid w:val="009E7E73"/>
    <w:rsid w:val="009F2CB1"/>
    <w:rsid w:val="009F6E1C"/>
    <w:rsid w:val="009F7A0C"/>
    <w:rsid w:val="009F7FD6"/>
    <w:rsid w:val="00A015EE"/>
    <w:rsid w:val="00A01908"/>
    <w:rsid w:val="00A03389"/>
    <w:rsid w:val="00A05523"/>
    <w:rsid w:val="00A10088"/>
    <w:rsid w:val="00A10A01"/>
    <w:rsid w:val="00A13438"/>
    <w:rsid w:val="00A15379"/>
    <w:rsid w:val="00A16DFC"/>
    <w:rsid w:val="00A17AEA"/>
    <w:rsid w:val="00A17C76"/>
    <w:rsid w:val="00A21C48"/>
    <w:rsid w:val="00A22B6C"/>
    <w:rsid w:val="00A23589"/>
    <w:rsid w:val="00A23704"/>
    <w:rsid w:val="00A245EA"/>
    <w:rsid w:val="00A27FFE"/>
    <w:rsid w:val="00A30C18"/>
    <w:rsid w:val="00A33059"/>
    <w:rsid w:val="00A3495A"/>
    <w:rsid w:val="00A34D88"/>
    <w:rsid w:val="00A3530E"/>
    <w:rsid w:val="00A401AD"/>
    <w:rsid w:val="00A402D0"/>
    <w:rsid w:val="00A42E58"/>
    <w:rsid w:val="00A43FBE"/>
    <w:rsid w:val="00A471B1"/>
    <w:rsid w:val="00A51D24"/>
    <w:rsid w:val="00A559BA"/>
    <w:rsid w:val="00A55AAB"/>
    <w:rsid w:val="00A55F5F"/>
    <w:rsid w:val="00A57AA0"/>
    <w:rsid w:val="00A6130D"/>
    <w:rsid w:val="00A616E3"/>
    <w:rsid w:val="00A62B0D"/>
    <w:rsid w:val="00A63674"/>
    <w:rsid w:val="00A648F3"/>
    <w:rsid w:val="00A65BF1"/>
    <w:rsid w:val="00A66665"/>
    <w:rsid w:val="00A66D21"/>
    <w:rsid w:val="00A67348"/>
    <w:rsid w:val="00A71177"/>
    <w:rsid w:val="00A730FC"/>
    <w:rsid w:val="00A7353C"/>
    <w:rsid w:val="00A73B06"/>
    <w:rsid w:val="00A74D92"/>
    <w:rsid w:val="00A766CE"/>
    <w:rsid w:val="00A77737"/>
    <w:rsid w:val="00A80550"/>
    <w:rsid w:val="00A806EC"/>
    <w:rsid w:val="00A85F47"/>
    <w:rsid w:val="00A86FFA"/>
    <w:rsid w:val="00A878ED"/>
    <w:rsid w:val="00A87A25"/>
    <w:rsid w:val="00A87E3E"/>
    <w:rsid w:val="00A90D0F"/>
    <w:rsid w:val="00A90FBD"/>
    <w:rsid w:val="00A91BF2"/>
    <w:rsid w:val="00A930DC"/>
    <w:rsid w:val="00A960C6"/>
    <w:rsid w:val="00AA2A6E"/>
    <w:rsid w:val="00AA323B"/>
    <w:rsid w:val="00AA3D6B"/>
    <w:rsid w:val="00AA47B5"/>
    <w:rsid w:val="00AA59F2"/>
    <w:rsid w:val="00AA7CFE"/>
    <w:rsid w:val="00AB0333"/>
    <w:rsid w:val="00AB0EA7"/>
    <w:rsid w:val="00AB0EE0"/>
    <w:rsid w:val="00AB108E"/>
    <w:rsid w:val="00AB3BCA"/>
    <w:rsid w:val="00AB5905"/>
    <w:rsid w:val="00AB6D74"/>
    <w:rsid w:val="00AB6ED4"/>
    <w:rsid w:val="00AB7962"/>
    <w:rsid w:val="00AB7E3F"/>
    <w:rsid w:val="00AC1C68"/>
    <w:rsid w:val="00AC5DD6"/>
    <w:rsid w:val="00AC7355"/>
    <w:rsid w:val="00AD23C6"/>
    <w:rsid w:val="00AD7CD1"/>
    <w:rsid w:val="00AE0FBE"/>
    <w:rsid w:val="00AE63C1"/>
    <w:rsid w:val="00AE66BB"/>
    <w:rsid w:val="00AF012C"/>
    <w:rsid w:val="00AF0E61"/>
    <w:rsid w:val="00AF3CBB"/>
    <w:rsid w:val="00AF4F6D"/>
    <w:rsid w:val="00AF6260"/>
    <w:rsid w:val="00AF6661"/>
    <w:rsid w:val="00AF684F"/>
    <w:rsid w:val="00B01742"/>
    <w:rsid w:val="00B023C5"/>
    <w:rsid w:val="00B0441B"/>
    <w:rsid w:val="00B04EC9"/>
    <w:rsid w:val="00B1081F"/>
    <w:rsid w:val="00B11C3F"/>
    <w:rsid w:val="00B11D32"/>
    <w:rsid w:val="00B13DA6"/>
    <w:rsid w:val="00B15347"/>
    <w:rsid w:val="00B15423"/>
    <w:rsid w:val="00B2149F"/>
    <w:rsid w:val="00B22DF9"/>
    <w:rsid w:val="00B23686"/>
    <w:rsid w:val="00B23760"/>
    <w:rsid w:val="00B255F5"/>
    <w:rsid w:val="00B31144"/>
    <w:rsid w:val="00B3168A"/>
    <w:rsid w:val="00B34037"/>
    <w:rsid w:val="00B352C6"/>
    <w:rsid w:val="00B36215"/>
    <w:rsid w:val="00B37A72"/>
    <w:rsid w:val="00B4065D"/>
    <w:rsid w:val="00B41498"/>
    <w:rsid w:val="00B42621"/>
    <w:rsid w:val="00B4368D"/>
    <w:rsid w:val="00B451D3"/>
    <w:rsid w:val="00B47950"/>
    <w:rsid w:val="00B556FC"/>
    <w:rsid w:val="00B568CA"/>
    <w:rsid w:val="00B56D5D"/>
    <w:rsid w:val="00B62565"/>
    <w:rsid w:val="00B644F4"/>
    <w:rsid w:val="00B65ABE"/>
    <w:rsid w:val="00B6609D"/>
    <w:rsid w:val="00B66B70"/>
    <w:rsid w:val="00B67BE5"/>
    <w:rsid w:val="00B80DF7"/>
    <w:rsid w:val="00B81C2E"/>
    <w:rsid w:val="00B83010"/>
    <w:rsid w:val="00B84906"/>
    <w:rsid w:val="00B8609E"/>
    <w:rsid w:val="00B924DB"/>
    <w:rsid w:val="00B92852"/>
    <w:rsid w:val="00B96BBF"/>
    <w:rsid w:val="00BA0AD9"/>
    <w:rsid w:val="00BA3EE3"/>
    <w:rsid w:val="00BA7997"/>
    <w:rsid w:val="00BB0AFC"/>
    <w:rsid w:val="00BB11C9"/>
    <w:rsid w:val="00BB3868"/>
    <w:rsid w:val="00BB5A39"/>
    <w:rsid w:val="00BB5F62"/>
    <w:rsid w:val="00BC0724"/>
    <w:rsid w:val="00BC1B6B"/>
    <w:rsid w:val="00BC3265"/>
    <w:rsid w:val="00BC35BA"/>
    <w:rsid w:val="00BC4517"/>
    <w:rsid w:val="00BC6176"/>
    <w:rsid w:val="00BD014A"/>
    <w:rsid w:val="00BD4322"/>
    <w:rsid w:val="00BD6E1E"/>
    <w:rsid w:val="00BE0F85"/>
    <w:rsid w:val="00BE162B"/>
    <w:rsid w:val="00BE2C51"/>
    <w:rsid w:val="00BE4B0B"/>
    <w:rsid w:val="00BE52A2"/>
    <w:rsid w:val="00BE7A3F"/>
    <w:rsid w:val="00BF1983"/>
    <w:rsid w:val="00BF27C7"/>
    <w:rsid w:val="00BF6356"/>
    <w:rsid w:val="00BF641A"/>
    <w:rsid w:val="00BF643A"/>
    <w:rsid w:val="00BF7072"/>
    <w:rsid w:val="00C036F2"/>
    <w:rsid w:val="00C04BF1"/>
    <w:rsid w:val="00C0609A"/>
    <w:rsid w:val="00C11DE5"/>
    <w:rsid w:val="00C12EFC"/>
    <w:rsid w:val="00C1569D"/>
    <w:rsid w:val="00C16609"/>
    <w:rsid w:val="00C217F4"/>
    <w:rsid w:val="00C30291"/>
    <w:rsid w:val="00C308F0"/>
    <w:rsid w:val="00C31799"/>
    <w:rsid w:val="00C34338"/>
    <w:rsid w:val="00C409FF"/>
    <w:rsid w:val="00C41DBC"/>
    <w:rsid w:val="00C45728"/>
    <w:rsid w:val="00C474B6"/>
    <w:rsid w:val="00C52428"/>
    <w:rsid w:val="00C53918"/>
    <w:rsid w:val="00C54A9C"/>
    <w:rsid w:val="00C60380"/>
    <w:rsid w:val="00C62682"/>
    <w:rsid w:val="00C62B05"/>
    <w:rsid w:val="00C66555"/>
    <w:rsid w:val="00C71D58"/>
    <w:rsid w:val="00C71F3F"/>
    <w:rsid w:val="00C72053"/>
    <w:rsid w:val="00C73289"/>
    <w:rsid w:val="00C73F94"/>
    <w:rsid w:val="00C773E8"/>
    <w:rsid w:val="00C80ABE"/>
    <w:rsid w:val="00C81E99"/>
    <w:rsid w:val="00C847C5"/>
    <w:rsid w:val="00C85B9F"/>
    <w:rsid w:val="00C86845"/>
    <w:rsid w:val="00C8726D"/>
    <w:rsid w:val="00C912F5"/>
    <w:rsid w:val="00C91CCB"/>
    <w:rsid w:val="00C97B2E"/>
    <w:rsid w:val="00C97E14"/>
    <w:rsid w:val="00CA0E4A"/>
    <w:rsid w:val="00CA243D"/>
    <w:rsid w:val="00CA2CE8"/>
    <w:rsid w:val="00CA3241"/>
    <w:rsid w:val="00CA639C"/>
    <w:rsid w:val="00CA7491"/>
    <w:rsid w:val="00CB3791"/>
    <w:rsid w:val="00CB4E39"/>
    <w:rsid w:val="00CB6EA6"/>
    <w:rsid w:val="00CC0051"/>
    <w:rsid w:val="00CC27B7"/>
    <w:rsid w:val="00CC423F"/>
    <w:rsid w:val="00CC5F68"/>
    <w:rsid w:val="00CD02AA"/>
    <w:rsid w:val="00CD1ECB"/>
    <w:rsid w:val="00CD2283"/>
    <w:rsid w:val="00CD629A"/>
    <w:rsid w:val="00CD6BFC"/>
    <w:rsid w:val="00CE45AA"/>
    <w:rsid w:val="00CE4FD8"/>
    <w:rsid w:val="00CE6099"/>
    <w:rsid w:val="00CF0820"/>
    <w:rsid w:val="00CF08D0"/>
    <w:rsid w:val="00CF1CFC"/>
    <w:rsid w:val="00CF7E13"/>
    <w:rsid w:val="00D019C6"/>
    <w:rsid w:val="00D043BA"/>
    <w:rsid w:val="00D05D7A"/>
    <w:rsid w:val="00D10279"/>
    <w:rsid w:val="00D11847"/>
    <w:rsid w:val="00D1330A"/>
    <w:rsid w:val="00D1647E"/>
    <w:rsid w:val="00D20BE7"/>
    <w:rsid w:val="00D235DC"/>
    <w:rsid w:val="00D235EC"/>
    <w:rsid w:val="00D24BC6"/>
    <w:rsid w:val="00D31CF5"/>
    <w:rsid w:val="00D327B1"/>
    <w:rsid w:val="00D3299E"/>
    <w:rsid w:val="00D351C8"/>
    <w:rsid w:val="00D358D3"/>
    <w:rsid w:val="00D35DB1"/>
    <w:rsid w:val="00D37E75"/>
    <w:rsid w:val="00D42FD1"/>
    <w:rsid w:val="00D43D61"/>
    <w:rsid w:val="00D4729F"/>
    <w:rsid w:val="00D4779B"/>
    <w:rsid w:val="00D606F4"/>
    <w:rsid w:val="00D61DF8"/>
    <w:rsid w:val="00D627CE"/>
    <w:rsid w:val="00D62FE3"/>
    <w:rsid w:val="00D641EB"/>
    <w:rsid w:val="00D6652B"/>
    <w:rsid w:val="00D72E79"/>
    <w:rsid w:val="00D74FC9"/>
    <w:rsid w:val="00D75DD5"/>
    <w:rsid w:val="00D773A3"/>
    <w:rsid w:val="00D77D38"/>
    <w:rsid w:val="00D77E92"/>
    <w:rsid w:val="00D77EC4"/>
    <w:rsid w:val="00D805EC"/>
    <w:rsid w:val="00D80C43"/>
    <w:rsid w:val="00D81543"/>
    <w:rsid w:val="00D83732"/>
    <w:rsid w:val="00D8434F"/>
    <w:rsid w:val="00D8492B"/>
    <w:rsid w:val="00D86189"/>
    <w:rsid w:val="00D91622"/>
    <w:rsid w:val="00D91A1C"/>
    <w:rsid w:val="00D91A2C"/>
    <w:rsid w:val="00D934AF"/>
    <w:rsid w:val="00D94491"/>
    <w:rsid w:val="00D94E69"/>
    <w:rsid w:val="00DA110A"/>
    <w:rsid w:val="00DA323E"/>
    <w:rsid w:val="00DA42F9"/>
    <w:rsid w:val="00DA633D"/>
    <w:rsid w:val="00DA66D2"/>
    <w:rsid w:val="00DA7EC4"/>
    <w:rsid w:val="00DB1436"/>
    <w:rsid w:val="00DB38E2"/>
    <w:rsid w:val="00DB62DA"/>
    <w:rsid w:val="00DC219E"/>
    <w:rsid w:val="00DC290B"/>
    <w:rsid w:val="00DC37A2"/>
    <w:rsid w:val="00DC3812"/>
    <w:rsid w:val="00DD0E6E"/>
    <w:rsid w:val="00DD1CE3"/>
    <w:rsid w:val="00DD535F"/>
    <w:rsid w:val="00DD5377"/>
    <w:rsid w:val="00DD63AB"/>
    <w:rsid w:val="00DD66DD"/>
    <w:rsid w:val="00DD748A"/>
    <w:rsid w:val="00DD78FE"/>
    <w:rsid w:val="00DE0F29"/>
    <w:rsid w:val="00DE2A10"/>
    <w:rsid w:val="00DE5FF1"/>
    <w:rsid w:val="00DE6925"/>
    <w:rsid w:val="00DE7EE6"/>
    <w:rsid w:val="00DF2351"/>
    <w:rsid w:val="00DF246D"/>
    <w:rsid w:val="00DF3BFD"/>
    <w:rsid w:val="00DF4B68"/>
    <w:rsid w:val="00DF55FD"/>
    <w:rsid w:val="00DF6781"/>
    <w:rsid w:val="00E009DC"/>
    <w:rsid w:val="00E03A5C"/>
    <w:rsid w:val="00E03BBE"/>
    <w:rsid w:val="00E040D6"/>
    <w:rsid w:val="00E07544"/>
    <w:rsid w:val="00E10F8C"/>
    <w:rsid w:val="00E11726"/>
    <w:rsid w:val="00E11D12"/>
    <w:rsid w:val="00E11E11"/>
    <w:rsid w:val="00E13C5C"/>
    <w:rsid w:val="00E16B67"/>
    <w:rsid w:val="00E214C3"/>
    <w:rsid w:val="00E23691"/>
    <w:rsid w:val="00E2381C"/>
    <w:rsid w:val="00E24600"/>
    <w:rsid w:val="00E248DA"/>
    <w:rsid w:val="00E26C40"/>
    <w:rsid w:val="00E26E4F"/>
    <w:rsid w:val="00E30806"/>
    <w:rsid w:val="00E31345"/>
    <w:rsid w:val="00E33FF3"/>
    <w:rsid w:val="00E3423A"/>
    <w:rsid w:val="00E37134"/>
    <w:rsid w:val="00E37697"/>
    <w:rsid w:val="00E40508"/>
    <w:rsid w:val="00E4227F"/>
    <w:rsid w:val="00E42841"/>
    <w:rsid w:val="00E4441E"/>
    <w:rsid w:val="00E45EA2"/>
    <w:rsid w:val="00E46244"/>
    <w:rsid w:val="00E46F47"/>
    <w:rsid w:val="00E5093C"/>
    <w:rsid w:val="00E50958"/>
    <w:rsid w:val="00E53B8D"/>
    <w:rsid w:val="00E56689"/>
    <w:rsid w:val="00E5725F"/>
    <w:rsid w:val="00E6128D"/>
    <w:rsid w:val="00E6173F"/>
    <w:rsid w:val="00E63371"/>
    <w:rsid w:val="00E63B0D"/>
    <w:rsid w:val="00E65156"/>
    <w:rsid w:val="00E674C5"/>
    <w:rsid w:val="00E67AB3"/>
    <w:rsid w:val="00E67D8E"/>
    <w:rsid w:val="00E759AB"/>
    <w:rsid w:val="00E8008F"/>
    <w:rsid w:val="00E813ED"/>
    <w:rsid w:val="00E8372E"/>
    <w:rsid w:val="00E8388A"/>
    <w:rsid w:val="00E87DAB"/>
    <w:rsid w:val="00E90550"/>
    <w:rsid w:val="00E91398"/>
    <w:rsid w:val="00E93A0C"/>
    <w:rsid w:val="00E97E75"/>
    <w:rsid w:val="00EA0E1A"/>
    <w:rsid w:val="00EA31C4"/>
    <w:rsid w:val="00EA3661"/>
    <w:rsid w:val="00EA3E96"/>
    <w:rsid w:val="00EA4C58"/>
    <w:rsid w:val="00EB03F4"/>
    <w:rsid w:val="00EB0EE4"/>
    <w:rsid w:val="00EB1332"/>
    <w:rsid w:val="00EB2293"/>
    <w:rsid w:val="00EB2BC3"/>
    <w:rsid w:val="00EB2E1E"/>
    <w:rsid w:val="00EB315E"/>
    <w:rsid w:val="00EB3F40"/>
    <w:rsid w:val="00EB4AF0"/>
    <w:rsid w:val="00EB70D7"/>
    <w:rsid w:val="00EC07CE"/>
    <w:rsid w:val="00EC1255"/>
    <w:rsid w:val="00EC1760"/>
    <w:rsid w:val="00EC4837"/>
    <w:rsid w:val="00EC4F77"/>
    <w:rsid w:val="00EC510B"/>
    <w:rsid w:val="00EC65A5"/>
    <w:rsid w:val="00EC662C"/>
    <w:rsid w:val="00ED6003"/>
    <w:rsid w:val="00ED7B78"/>
    <w:rsid w:val="00EE0728"/>
    <w:rsid w:val="00EE19C1"/>
    <w:rsid w:val="00EE2BDE"/>
    <w:rsid w:val="00EE343C"/>
    <w:rsid w:val="00EE4B77"/>
    <w:rsid w:val="00EE6F2A"/>
    <w:rsid w:val="00EE70F9"/>
    <w:rsid w:val="00EF056E"/>
    <w:rsid w:val="00EF25DC"/>
    <w:rsid w:val="00EF3A5E"/>
    <w:rsid w:val="00EF5519"/>
    <w:rsid w:val="00EF582E"/>
    <w:rsid w:val="00EF5CF6"/>
    <w:rsid w:val="00F00108"/>
    <w:rsid w:val="00F001F1"/>
    <w:rsid w:val="00F02D30"/>
    <w:rsid w:val="00F06FDB"/>
    <w:rsid w:val="00F10138"/>
    <w:rsid w:val="00F12F84"/>
    <w:rsid w:val="00F141EA"/>
    <w:rsid w:val="00F1525F"/>
    <w:rsid w:val="00F15BC8"/>
    <w:rsid w:val="00F160BD"/>
    <w:rsid w:val="00F16B71"/>
    <w:rsid w:val="00F17FE2"/>
    <w:rsid w:val="00F20F16"/>
    <w:rsid w:val="00F20FC8"/>
    <w:rsid w:val="00F220D8"/>
    <w:rsid w:val="00F24D12"/>
    <w:rsid w:val="00F250D8"/>
    <w:rsid w:val="00F25AC9"/>
    <w:rsid w:val="00F26403"/>
    <w:rsid w:val="00F26669"/>
    <w:rsid w:val="00F276AC"/>
    <w:rsid w:val="00F30572"/>
    <w:rsid w:val="00F30933"/>
    <w:rsid w:val="00F31E8C"/>
    <w:rsid w:val="00F3773F"/>
    <w:rsid w:val="00F37E54"/>
    <w:rsid w:val="00F411D5"/>
    <w:rsid w:val="00F41B0C"/>
    <w:rsid w:val="00F41BF5"/>
    <w:rsid w:val="00F4372F"/>
    <w:rsid w:val="00F43B2D"/>
    <w:rsid w:val="00F4411C"/>
    <w:rsid w:val="00F450C3"/>
    <w:rsid w:val="00F45356"/>
    <w:rsid w:val="00F46341"/>
    <w:rsid w:val="00F47C3F"/>
    <w:rsid w:val="00F50A84"/>
    <w:rsid w:val="00F50BCF"/>
    <w:rsid w:val="00F51616"/>
    <w:rsid w:val="00F516B9"/>
    <w:rsid w:val="00F530E3"/>
    <w:rsid w:val="00F54AF9"/>
    <w:rsid w:val="00F56974"/>
    <w:rsid w:val="00F572DB"/>
    <w:rsid w:val="00F57365"/>
    <w:rsid w:val="00F5795F"/>
    <w:rsid w:val="00F62284"/>
    <w:rsid w:val="00F63C18"/>
    <w:rsid w:val="00F63D57"/>
    <w:rsid w:val="00F66F85"/>
    <w:rsid w:val="00F66FAD"/>
    <w:rsid w:val="00F70248"/>
    <w:rsid w:val="00F702D5"/>
    <w:rsid w:val="00F70AA8"/>
    <w:rsid w:val="00F710F0"/>
    <w:rsid w:val="00F7244F"/>
    <w:rsid w:val="00F74621"/>
    <w:rsid w:val="00F75334"/>
    <w:rsid w:val="00F77B56"/>
    <w:rsid w:val="00F80AE6"/>
    <w:rsid w:val="00F8143B"/>
    <w:rsid w:val="00F81EC1"/>
    <w:rsid w:val="00F8338F"/>
    <w:rsid w:val="00F836E5"/>
    <w:rsid w:val="00F85898"/>
    <w:rsid w:val="00F86E88"/>
    <w:rsid w:val="00F914B3"/>
    <w:rsid w:val="00F94493"/>
    <w:rsid w:val="00F9581C"/>
    <w:rsid w:val="00F97F3D"/>
    <w:rsid w:val="00FA0743"/>
    <w:rsid w:val="00FA2F3C"/>
    <w:rsid w:val="00FA5820"/>
    <w:rsid w:val="00FA5D3B"/>
    <w:rsid w:val="00FA5F5B"/>
    <w:rsid w:val="00FA6BB1"/>
    <w:rsid w:val="00FA770C"/>
    <w:rsid w:val="00FA797C"/>
    <w:rsid w:val="00FB2755"/>
    <w:rsid w:val="00FB517B"/>
    <w:rsid w:val="00FB5348"/>
    <w:rsid w:val="00FB7BE6"/>
    <w:rsid w:val="00FC0830"/>
    <w:rsid w:val="00FC3103"/>
    <w:rsid w:val="00FC3A4E"/>
    <w:rsid w:val="00FC3CB8"/>
    <w:rsid w:val="00FC4C0A"/>
    <w:rsid w:val="00FC7B67"/>
    <w:rsid w:val="00FD4774"/>
    <w:rsid w:val="00FD525D"/>
    <w:rsid w:val="00FD527F"/>
    <w:rsid w:val="00FD7443"/>
    <w:rsid w:val="00FE144A"/>
    <w:rsid w:val="00FE1485"/>
    <w:rsid w:val="00FE50CC"/>
    <w:rsid w:val="00FE5D9D"/>
    <w:rsid w:val="00FE6DD5"/>
    <w:rsid w:val="00FF1277"/>
    <w:rsid w:val="00FF14DF"/>
    <w:rsid w:val="00FF2824"/>
    <w:rsid w:val="00FF3F18"/>
    <w:rsid w:val="00FF480B"/>
    <w:rsid w:val="00FF52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7FBC065"/>
  <w14:defaultImageDpi w14:val="0"/>
  <w15:docId w15:val="{91AEB556-3874-40ED-80A5-A56E79C86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Univers" w:hAnsi="Univers" w:cs="Univers"/>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Pr>
      <w:rFonts w:ascii="Cambria" w:hAnsi="Cambria" w:cs="Times New Roman"/>
      <w:b/>
      <w:bCs/>
      <w:kern w:val="32"/>
      <w:sz w:val="32"/>
      <w:szCs w:val="32"/>
    </w:rPr>
  </w:style>
  <w:style w:type="character" w:customStyle="1" w:styleId="Titre2Car">
    <w:name w:val="Titre 2 Car"/>
    <w:link w:val="Titre2"/>
    <w:uiPriority w:val="99"/>
    <w:semiHidden/>
    <w:locked/>
    <w:rPr>
      <w:rFonts w:ascii="Cambria" w:hAnsi="Cambria" w:cs="Times New Roman"/>
      <w:b/>
      <w:bCs/>
      <w:i/>
      <w:iCs/>
      <w:sz w:val="28"/>
      <w:szCs w:val="28"/>
    </w:rPr>
  </w:style>
  <w:style w:type="character" w:customStyle="1" w:styleId="Titre3Car">
    <w:name w:val="Titre 3 Car"/>
    <w:link w:val="Titre3"/>
    <w:uiPriority w:val="99"/>
    <w:semiHidden/>
    <w:locked/>
    <w:rPr>
      <w:rFonts w:ascii="Cambria" w:hAnsi="Cambria" w:cs="Times New Roman"/>
      <w:b/>
      <w:bCs/>
      <w:sz w:val="26"/>
      <w:szCs w:val="26"/>
    </w:rPr>
  </w:style>
  <w:style w:type="character" w:customStyle="1" w:styleId="Titre4Car">
    <w:name w:val="Titre 4 Car"/>
    <w:link w:val="Titre4"/>
    <w:uiPriority w:val="99"/>
    <w:semiHidden/>
    <w:locked/>
    <w:rPr>
      <w:rFonts w:ascii="Calibri" w:hAnsi="Calibri" w:cs="Times New Roman"/>
      <w:b/>
      <w:bCs/>
      <w:sz w:val="28"/>
      <w:szCs w:val="28"/>
    </w:rPr>
  </w:style>
  <w:style w:type="character" w:customStyle="1" w:styleId="Titre5Car">
    <w:name w:val="Titre 5 Car"/>
    <w:link w:val="Titre5"/>
    <w:uiPriority w:val="99"/>
    <w:semiHidden/>
    <w:locked/>
    <w:rPr>
      <w:rFonts w:ascii="Calibri" w:hAnsi="Calibri" w:cs="Times New Roman"/>
      <w:b/>
      <w:bCs/>
      <w:i/>
      <w:iCs/>
      <w:sz w:val="26"/>
      <w:szCs w:val="26"/>
    </w:rPr>
  </w:style>
  <w:style w:type="character" w:customStyle="1" w:styleId="Titre6Car">
    <w:name w:val="Titre 6 Car"/>
    <w:link w:val="Titre6"/>
    <w:uiPriority w:val="99"/>
    <w:semiHidden/>
    <w:locked/>
    <w:rPr>
      <w:rFonts w:ascii="Calibri" w:hAnsi="Calibri" w:cs="Times New Roman"/>
      <w:b/>
      <w:bCs/>
    </w:rPr>
  </w:style>
  <w:style w:type="character" w:customStyle="1" w:styleId="Titre7Car">
    <w:name w:val="Titre 7 Car"/>
    <w:link w:val="Titre7"/>
    <w:uiPriority w:val="99"/>
    <w:semiHidden/>
    <w:locked/>
    <w:rPr>
      <w:rFonts w:ascii="Calibri" w:hAnsi="Calibri" w:cs="Times New Roman"/>
      <w:sz w:val="24"/>
      <w:szCs w:val="24"/>
    </w:rPr>
  </w:style>
  <w:style w:type="character" w:customStyle="1" w:styleId="Titre8Car">
    <w:name w:val="Titre 8 Car"/>
    <w:link w:val="Titre8"/>
    <w:uiPriority w:val="99"/>
    <w:semiHidden/>
    <w:locked/>
    <w:rPr>
      <w:rFonts w:ascii="Calibri" w:hAnsi="Calibri" w:cs="Times New Roman"/>
      <w:i/>
      <w:iCs/>
      <w:sz w:val="24"/>
      <w:szCs w:val="24"/>
    </w:rPr>
  </w:style>
  <w:style w:type="character" w:customStyle="1" w:styleId="Titre9Car">
    <w:name w:val="Titre 9 Car"/>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uiPriority w:val="99"/>
    <w:rPr>
      <w:rFonts w:cs="Times New Roman"/>
      <w:vertAlign w:val="superscript"/>
    </w:rPr>
  </w:style>
  <w:style w:type="character" w:styleId="Numrodepage">
    <w:name w:val="page number"/>
    <w:uiPriority w:val="99"/>
    <w:rPr>
      <w:rFonts w:cs="Times New Roman"/>
    </w:rPr>
  </w:style>
  <w:style w:type="character" w:styleId="Marquedecommentaire">
    <w:name w:val="annotation reference"/>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link w:val="Corpsdetexte2"/>
    <w:uiPriority w:val="99"/>
    <w:semiHidden/>
    <w:locked/>
    <w:rPr>
      <w:rFonts w:ascii="Univers" w:hAnsi="Univers" w:cs="Univers"/>
      <w:sz w:val="20"/>
      <w:szCs w:val="20"/>
    </w:rPr>
  </w:style>
  <w:style w:type="character" w:styleId="Lienhypertexte">
    <w:name w:val="Hyperlink"/>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locked/>
    <w:rPr>
      <w:rFonts w:ascii="Tahoma" w:hAnsi="Tahoma" w:cs="Tahoma"/>
      <w:sz w:val="16"/>
      <w:szCs w:val="16"/>
    </w:rPr>
  </w:style>
  <w:style w:type="character" w:styleId="lev">
    <w:name w:val="Strong"/>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link w:val="Objetducommentaire"/>
    <w:uiPriority w:val="99"/>
    <w:semiHidden/>
    <w:locked/>
    <w:rPr>
      <w:rFonts w:ascii="Univers" w:hAnsi="Univers" w:cs="Univers"/>
      <w:b/>
      <w:bCs/>
      <w:sz w:val="20"/>
      <w:szCs w:val="20"/>
    </w:rPr>
  </w:style>
  <w:style w:type="paragraph" w:styleId="Retraitcorpsdetexte">
    <w:name w:val="Body Text Indent"/>
    <w:basedOn w:val="Normal"/>
    <w:link w:val="RetraitcorpsdetexteCar"/>
    <w:uiPriority w:val="99"/>
    <w:rsid w:val="00523D2A"/>
    <w:pPr>
      <w:ind w:left="567"/>
    </w:pPr>
    <w:rPr>
      <w:rFonts w:ascii="Arial" w:hAnsi="Arial" w:cs="Arial"/>
      <w:bCs/>
      <w:i/>
      <w:iCs/>
      <w:sz w:val="16"/>
    </w:rPr>
  </w:style>
  <w:style w:type="character" w:customStyle="1" w:styleId="RetraitcorpsdetexteCar">
    <w:name w:val="Retrait corps de texte Car"/>
    <w:link w:val="Retraitcorpsdetexte"/>
    <w:uiPriority w:val="99"/>
    <w:semiHidden/>
    <w:locked/>
    <w:rPr>
      <w:rFonts w:ascii="Univers" w:hAnsi="Univers" w:cs="Univers"/>
      <w:sz w:val="20"/>
      <w:szCs w:val="20"/>
    </w:rPr>
  </w:style>
  <w:style w:type="table" w:styleId="Grilledutableau">
    <w:name w:val="Table Grid"/>
    <w:basedOn w:val="TableauNormal"/>
    <w:uiPriority w:val="99"/>
    <w:rsid w:val="0009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0337A9"/>
    <w:pPr>
      <w:autoSpaceDE w:val="0"/>
      <w:autoSpaceDN w:val="0"/>
      <w:adjustRightInd w:val="0"/>
    </w:pPr>
    <w:rPr>
      <w:rFonts w:ascii="Arial" w:hAnsi="Arial" w:cs="Arial"/>
      <w:color w:val="000000"/>
      <w:sz w:val="24"/>
      <w:szCs w:val="24"/>
    </w:rPr>
  </w:style>
  <w:style w:type="paragraph" w:styleId="Textebrut">
    <w:name w:val="Plain Text"/>
    <w:basedOn w:val="Normal"/>
    <w:link w:val="TextebrutCar"/>
    <w:uiPriority w:val="99"/>
    <w:rsid w:val="006A3153"/>
    <w:rPr>
      <w:rFonts w:ascii="Courier New" w:hAnsi="Courier New" w:cs="Courier New"/>
    </w:rPr>
  </w:style>
  <w:style w:type="character" w:customStyle="1" w:styleId="TextebrutCar">
    <w:name w:val="Texte brut Car"/>
    <w:link w:val="Textebrut"/>
    <w:uiPriority w:val="99"/>
    <w:semiHidden/>
    <w:locked/>
    <w:rPr>
      <w:rFonts w:ascii="Courier New" w:hAnsi="Courier New" w:cs="Courier New"/>
      <w:sz w:val="20"/>
      <w:szCs w:val="20"/>
    </w:rPr>
  </w:style>
  <w:style w:type="paragraph" w:customStyle="1" w:styleId="RdaliaRetraitniveau1">
    <w:name w:val="Rédalia : Retrait niveau 1"/>
    <w:basedOn w:val="Normal"/>
    <w:uiPriority w:val="99"/>
    <w:rsid w:val="00EC65A5"/>
    <w:pPr>
      <w:widowControl w:val="0"/>
      <w:numPr>
        <w:numId w:val="30"/>
      </w:numPr>
      <w:tabs>
        <w:tab w:val="left" w:leader="dot" w:pos="8505"/>
      </w:tabs>
      <w:spacing w:before="40"/>
      <w:ind w:left="714" w:hanging="357"/>
      <w:jc w:val="both"/>
    </w:pPr>
    <w:rPr>
      <w:rFonts w:ascii="Times New Roman" w:hAnsi="Times New Roman" w:cs="Times New Roman"/>
      <w:sz w:val="22"/>
    </w:rPr>
  </w:style>
  <w:style w:type="paragraph" w:styleId="PrformatHTML">
    <w:name w:val="HTML Preformatted"/>
    <w:basedOn w:val="Normal"/>
    <w:link w:val="PrformatHTMLCar"/>
    <w:uiPriority w:val="99"/>
    <w:rsid w:val="007A0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PrformatHTMLCar">
    <w:name w:val="Préformaté HTML Car"/>
    <w:link w:val="PrformatHTML"/>
    <w:uiPriority w:val="99"/>
    <w:semiHidden/>
    <w:locked/>
    <w:rPr>
      <w:rFonts w:ascii="Courier New" w:hAnsi="Courier New" w:cs="Courier New"/>
      <w:sz w:val="20"/>
      <w:szCs w:val="20"/>
    </w:rPr>
  </w:style>
  <w:style w:type="paragraph" w:customStyle="1" w:styleId="default0">
    <w:name w:val="default"/>
    <w:basedOn w:val="Normal"/>
    <w:uiPriority w:val="99"/>
    <w:rsid w:val="001918E2"/>
    <w:pPr>
      <w:autoSpaceDE w:val="0"/>
      <w:autoSpaceDN w:val="0"/>
    </w:pPr>
    <w:rPr>
      <w:rFonts w:ascii="Arial" w:hAnsi="Arial" w:cs="Arial"/>
      <w:color w:val="000000"/>
      <w:sz w:val="24"/>
      <w:szCs w:val="24"/>
    </w:rPr>
  </w:style>
  <w:style w:type="paragraph" w:customStyle="1" w:styleId="fcase1ertab0">
    <w:name w:val="fcase1ertab"/>
    <w:basedOn w:val="Normal"/>
    <w:uiPriority w:val="99"/>
    <w:rsid w:val="00825495"/>
    <w:pPr>
      <w:ind w:left="709" w:hanging="709"/>
      <w:jc w:val="both"/>
    </w:pPr>
    <w:rPr>
      <w:rFonts w:cs="Times New Roman"/>
    </w:rPr>
  </w:style>
  <w:style w:type="paragraph" w:customStyle="1" w:styleId="Normal2">
    <w:name w:val="Normal2"/>
    <w:basedOn w:val="Normal"/>
    <w:uiPriority w:val="99"/>
    <w:rsid w:val="00D327B1"/>
    <w:pPr>
      <w:keepLines/>
      <w:tabs>
        <w:tab w:val="left" w:pos="567"/>
        <w:tab w:val="left" w:pos="851"/>
        <w:tab w:val="left" w:pos="1134"/>
      </w:tabs>
      <w:ind w:left="284" w:firstLine="284"/>
      <w:jc w:val="both"/>
    </w:pPr>
    <w:rPr>
      <w:rFonts w:ascii="Times New Roman" w:hAnsi="Times New Roman" w:cs="Times New Roman"/>
      <w:sz w:val="22"/>
    </w:rPr>
  </w:style>
  <w:style w:type="paragraph" w:customStyle="1" w:styleId="Normal1">
    <w:name w:val="Normal1"/>
    <w:basedOn w:val="Normal"/>
    <w:uiPriority w:val="99"/>
    <w:rsid w:val="00985B69"/>
    <w:pPr>
      <w:keepLines/>
      <w:tabs>
        <w:tab w:val="left" w:pos="284"/>
        <w:tab w:val="left" w:pos="567"/>
        <w:tab w:val="left" w:pos="851"/>
      </w:tabs>
      <w:ind w:firstLine="284"/>
      <w:jc w:val="both"/>
    </w:pPr>
    <w:rPr>
      <w:rFonts w:ascii="Times New Roman" w:hAnsi="Times New Roman" w:cs="Times New Roman"/>
      <w:sz w:val="22"/>
    </w:rPr>
  </w:style>
  <w:style w:type="paragraph" w:customStyle="1" w:styleId="Normal3">
    <w:name w:val="Normal3"/>
    <w:basedOn w:val="Normal"/>
    <w:uiPriority w:val="99"/>
    <w:rsid w:val="0081353F"/>
    <w:pPr>
      <w:keepLines/>
      <w:tabs>
        <w:tab w:val="left" w:pos="851"/>
        <w:tab w:val="left" w:pos="1134"/>
        <w:tab w:val="left" w:pos="1418"/>
      </w:tabs>
      <w:ind w:left="567" w:firstLine="284"/>
      <w:jc w:val="both"/>
    </w:pPr>
    <w:rPr>
      <w:rFonts w:ascii="Times New Roman" w:hAnsi="Times New Roman" w:cs="Times New Roman"/>
      <w:sz w:val="22"/>
    </w:rPr>
  </w:style>
  <w:style w:type="paragraph" w:styleId="Paragraphedeliste">
    <w:name w:val="List Paragraph"/>
    <w:basedOn w:val="Normal"/>
    <w:uiPriority w:val="34"/>
    <w:qFormat/>
    <w:rsid w:val="00070EA8"/>
    <w:pPr>
      <w:ind w:left="708"/>
    </w:pPr>
  </w:style>
  <w:style w:type="character" w:customStyle="1" w:styleId="Caractresdenotedebasdepage">
    <w:name w:val="Caractères de note de bas de page"/>
    <w:rsid w:val="00F20FC8"/>
    <w:rPr>
      <w:vertAlign w:val="superscript"/>
    </w:rPr>
  </w:style>
  <w:style w:type="paragraph" w:styleId="Listepuces">
    <w:name w:val="List Bullet"/>
    <w:basedOn w:val="Normal"/>
    <w:autoRedefine/>
    <w:uiPriority w:val="99"/>
    <w:rsid w:val="00E6173F"/>
    <w:pPr>
      <w:ind w:left="851" w:right="1"/>
      <w:jc w:val="both"/>
    </w:pPr>
    <w:rPr>
      <w:rFonts w:ascii="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011664">
      <w:marLeft w:val="0"/>
      <w:marRight w:val="0"/>
      <w:marTop w:val="0"/>
      <w:marBottom w:val="0"/>
      <w:divBdr>
        <w:top w:val="none" w:sz="0" w:space="0" w:color="auto"/>
        <w:left w:val="none" w:sz="0" w:space="0" w:color="auto"/>
        <w:bottom w:val="none" w:sz="0" w:space="0" w:color="auto"/>
        <w:right w:val="none" w:sz="0" w:space="0" w:color="auto"/>
      </w:divBdr>
    </w:div>
    <w:div w:id="754011665">
      <w:marLeft w:val="0"/>
      <w:marRight w:val="0"/>
      <w:marTop w:val="0"/>
      <w:marBottom w:val="0"/>
      <w:divBdr>
        <w:top w:val="none" w:sz="0" w:space="0" w:color="auto"/>
        <w:left w:val="none" w:sz="0" w:space="0" w:color="auto"/>
        <w:bottom w:val="none" w:sz="0" w:space="0" w:color="auto"/>
        <w:right w:val="none" w:sz="0" w:space="0" w:color="auto"/>
      </w:divBdr>
    </w:div>
    <w:div w:id="754011666">
      <w:marLeft w:val="0"/>
      <w:marRight w:val="0"/>
      <w:marTop w:val="0"/>
      <w:marBottom w:val="0"/>
      <w:divBdr>
        <w:top w:val="none" w:sz="0" w:space="0" w:color="auto"/>
        <w:left w:val="none" w:sz="0" w:space="0" w:color="auto"/>
        <w:bottom w:val="none" w:sz="0" w:space="0" w:color="auto"/>
        <w:right w:val="none" w:sz="0" w:space="0" w:color="auto"/>
      </w:divBdr>
    </w:div>
    <w:div w:id="754011667">
      <w:marLeft w:val="0"/>
      <w:marRight w:val="0"/>
      <w:marTop w:val="0"/>
      <w:marBottom w:val="0"/>
      <w:divBdr>
        <w:top w:val="none" w:sz="0" w:space="0" w:color="auto"/>
        <w:left w:val="none" w:sz="0" w:space="0" w:color="auto"/>
        <w:bottom w:val="none" w:sz="0" w:space="0" w:color="auto"/>
        <w:right w:val="none" w:sz="0" w:space="0" w:color="auto"/>
      </w:divBdr>
    </w:div>
    <w:div w:id="754011668">
      <w:marLeft w:val="0"/>
      <w:marRight w:val="0"/>
      <w:marTop w:val="0"/>
      <w:marBottom w:val="0"/>
      <w:divBdr>
        <w:top w:val="none" w:sz="0" w:space="0" w:color="auto"/>
        <w:left w:val="none" w:sz="0" w:space="0" w:color="auto"/>
        <w:bottom w:val="none" w:sz="0" w:space="0" w:color="auto"/>
        <w:right w:val="none" w:sz="0" w:space="0" w:color="auto"/>
      </w:divBdr>
    </w:div>
    <w:div w:id="754011669">
      <w:marLeft w:val="0"/>
      <w:marRight w:val="0"/>
      <w:marTop w:val="0"/>
      <w:marBottom w:val="0"/>
      <w:divBdr>
        <w:top w:val="none" w:sz="0" w:space="0" w:color="auto"/>
        <w:left w:val="none" w:sz="0" w:space="0" w:color="auto"/>
        <w:bottom w:val="none" w:sz="0" w:space="0" w:color="auto"/>
        <w:right w:val="none" w:sz="0" w:space="0" w:color="auto"/>
      </w:divBdr>
    </w:div>
    <w:div w:id="754011670">
      <w:marLeft w:val="0"/>
      <w:marRight w:val="0"/>
      <w:marTop w:val="0"/>
      <w:marBottom w:val="0"/>
      <w:divBdr>
        <w:top w:val="none" w:sz="0" w:space="0" w:color="auto"/>
        <w:left w:val="none" w:sz="0" w:space="0" w:color="auto"/>
        <w:bottom w:val="none" w:sz="0" w:space="0" w:color="auto"/>
        <w:right w:val="none" w:sz="0" w:space="0" w:color="auto"/>
      </w:divBdr>
    </w:div>
    <w:div w:id="754011671">
      <w:marLeft w:val="0"/>
      <w:marRight w:val="0"/>
      <w:marTop w:val="0"/>
      <w:marBottom w:val="0"/>
      <w:divBdr>
        <w:top w:val="none" w:sz="0" w:space="0" w:color="auto"/>
        <w:left w:val="none" w:sz="0" w:space="0" w:color="auto"/>
        <w:bottom w:val="none" w:sz="0" w:space="0" w:color="auto"/>
        <w:right w:val="none" w:sz="0" w:space="0" w:color="auto"/>
      </w:divBdr>
    </w:div>
    <w:div w:id="7540116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47959-9492-44E3-80F6-4AF7C650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67</TotalTime>
  <Pages>7</Pages>
  <Words>2244</Words>
  <Characters>14924</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UP2</cp:lastModifiedBy>
  <cp:revision>22</cp:revision>
  <cp:lastPrinted>2018-05-15T18:48:00Z</cp:lastPrinted>
  <dcterms:created xsi:type="dcterms:W3CDTF">2022-05-31T14:46:00Z</dcterms:created>
  <dcterms:modified xsi:type="dcterms:W3CDTF">2025-01-09T08:35:00Z</dcterms:modified>
</cp:coreProperties>
</file>