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F21" w:rsidRPr="0068770C" w:rsidRDefault="00E44F21" w:rsidP="00E44F21">
      <w:pPr>
        <w:tabs>
          <w:tab w:val="right" w:pos="9497"/>
        </w:tabs>
        <w:rPr>
          <w:rFonts w:cs="Arial"/>
        </w:rPr>
      </w:pPr>
      <w:r w:rsidRPr="0068770C">
        <w:rPr>
          <w:rFonts w:cs="Arial"/>
          <w:noProof/>
        </w:rPr>
        <w:drawing>
          <wp:inline distT="0" distB="0" distL="0" distR="0" wp14:anchorId="4FA20226" wp14:editId="153950BC">
            <wp:extent cx="1809750" cy="1019175"/>
            <wp:effectExtent l="0" t="0" r="0" b="9525"/>
            <wp:docPr id="1" name="Image 1" descr="Logo_IMT_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MT_20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019175"/>
                    </a:xfrm>
                    <a:prstGeom prst="rect">
                      <a:avLst/>
                    </a:prstGeom>
                    <a:noFill/>
                    <a:ln>
                      <a:noFill/>
                    </a:ln>
                  </pic:spPr>
                </pic:pic>
              </a:graphicData>
            </a:graphic>
          </wp:inline>
        </w:drawing>
      </w:r>
      <w:r w:rsidRPr="0068770C">
        <w:rPr>
          <w:rFonts w:cs="Arial"/>
        </w:rPr>
        <w:tab/>
      </w:r>
    </w:p>
    <w:p w:rsidR="00E44F21" w:rsidRPr="0068770C" w:rsidRDefault="00E44F21" w:rsidP="00E44F21">
      <w:pPr>
        <w:ind w:right="-3"/>
        <w:rPr>
          <w:rFonts w:cs="Arial"/>
        </w:rPr>
      </w:pPr>
      <w:r w:rsidRPr="0068770C">
        <w:rPr>
          <w:rFonts w:cs="Arial"/>
        </w:rPr>
        <w:tab/>
      </w:r>
      <w:r w:rsidRPr="0068770C">
        <w:rPr>
          <w:rFonts w:cs="Arial"/>
        </w:rPr>
        <w:tab/>
      </w:r>
    </w:p>
    <w:p w:rsidR="00E44F21" w:rsidRPr="0068770C" w:rsidRDefault="00E44F21" w:rsidP="00E44F21">
      <w:pPr>
        <w:ind w:right="-3"/>
        <w:rPr>
          <w:rFonts w:cs="Arial"/>
        </w:rPr>
      </w:pPr>
    </w:p>
    <w:p w:rsidR="00E44F21" w:rsidRPr="0068770C" w:rsidRDefault="00E44F21" w:rsidP="00E44F21">
      <w:pPr>
        <w:ind w:right="-3"/>
        <w:rPr>
          <w:rFonts w:cs="Arial"/>
        </w:rPr>
      </w:pPr>
    </w:p>
    <w:p w:rsidR="00E44F21" w:rsidRPr="0068770C" w:rsidRDefault="00E44F21" w:rsidP="00E44F21">
      <w:pPr>
        <w:tabs>
          <w:tab w:val="right" w:pos="851"/>
          <w:tab w:val="right" w:pos="8789"/>
        </w:tabs>
        <w:jc w:val="both"/>
        <w:rPr>
          <w:rFonts w:cs="Arial"/>
        </w:rPr>
      </w:pPr>
    </w:p>
    <w:p w:rsidR="00E44F21" w:rsidRPr="0068770C" w:rsidRDefault="00E44F21" w:rsidP="00E44F21">
      <w:pPr>
        <w:tabs>
          <w:tab w:val="right" w:pos="851"/>
          <w:tab w:val="right" w:pos="8789"/>
        </w:tabs>
        <w:jc w:val="both"/>
        <w:rPr>
          <w:rFonts w:cs="Arial"/>
        </w:rPr>
      </w:pPr>
    </w:p>
    <w:p w:rsidR="00E44F21" w:rsidRPr="0068770C" w:rsidRDefault="00E44F21" w:rsidP="00E44F21">
      <w:pPr>
        <w:jc w:val="center"/>
        <w:rPr>
          <w:rFonts w:cs="Arial"/>
          <w:b/>
        </w:rPr>
      </w:pPr>
    </w:p>
    <w:p w:rsidR="00DF06A2" w:rsidRDefault="00DF06A2" w:rsidP="00DF06A2">
      <w:pPr>
        <w:jc w:val="center"/>
        <w:rPr>
          <w:rFonts w:cs="Arial"/>
          <w:b/>
          <w:color w:val="5B9BD5"/>
          <w:sz w:val="40"/>
          <w:szCs w:val="40"/>
        </w:rPr>
      </w:pPr>
      <w:r>
        <w:rPr>
          <w:rFonts w:cs="Arial"/>
          <w:b/>
          <w:color w:val="5B9BD5"/>
          <w:sz w:val="40"/>
          <w:szCs w:val="40"/>
        </w:rPr>
        <w:t>Acte d’engagement</w:t>
      </w:r>
      <w:r w:rsidR="00E821FA">
        <w:rPr>
          <w:rFonts w:cs="Arial"/>
          <w:b/>
          <w:color w:val="5B9BD5"/>
          <w:sz w:val="40"/>
          <w:szCs w:val="40"/>
        </w:rPr>
        <w:t xml:space="preserve"> de l’accord-cadre</w:t>
      </w:r>
    </w:p>
    <w:p w:rsidR="00DF06A2" w:rsidRDefault="00DF06A2" w:rsidP="00DF06A2">
      <w:pPr>
        <w:pStyle w:val="TM1"/>
        <w:tabs>
          <w:tab w:val="left" w:pos="993"/>
        </w:tabs>
        <w:jc w:val="right"/>
        <w:rPr>
          <w:rFonts w:cs="Arial"/>
          <w:szCs w:val="22"/>
        </w:rPr>
      </w:pPr>
    </w:p>
    <w:p w:rsidR="00DF06A2" w:rsidRDefault="00DF06A2" w:rsidP="00DF06A2">
      <w:pPr>
        <w:rPr>
          <w:rFonts w:cs="Arial"/>
          <w:szCs w:val="22"/>
        </w:rPr>
      </w:pPr>
    </w:p>
    <w:p w:rsidR="00DF06A2" w:rsidRDefault="00DF06A2" w:rsidP="00DF06A2">
      <w:pPr>
        <w:rPr>
          <w:rFonts w:cs="Arial"/>
          <w:szCs w:val="22"/>
        </w:rPr>
      </w:pPr>
    </w:p>
    <w:p w:rsidR="00DF06A2" w:rsidRDefault="00DF06A2" w:rsidP="00DF06A2">
      <w:pPr>
        <w:rPr>
          <w:rFonts w:cs="Arial"/>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2"/>
      </w:tblGrid>
      <w:tr w:rsidR="00DF06A2" w:rsidTr="00DA0E1F">
        <w:tc>
          <w:tcPr>
            <w:tcW w:w="9212" w:type="dxa"/>
          </w:tcPr>
          <w:p w:rsidR="00DF06A2" w:rsidRDefault="00DF06A2" w:rsidP="00DA0E1F">
            <w:pPr>
              <w:jc w:val="center"/>
              <w:rPr>
                <w:rFonts w:cs="Arial"/>
                <w:b/>
                <w:szCs w:val="22"/>
              </w:rPr>
            </w:pPr>
          </w:p>
          <w:p w:rsidR="00DF06A2" w:rsidRDefault="00DF06A2" w:rsidP="00DA0E1F">
            <w:pPr>
              <w:rPr>
                <w:rFonts w:cs="Arial"/>
                <w:color w:val="000000"/>
                <w:szCs w:val="22"/>
              </w:rPr>
            </w:pPr>
          </w:p>
          <w:p w:rsidR="00CE2574" w:rsidRDefault="00585581" w:rsidP="00CE2574">
            <w:pPr>
              <w:jc w:val="center"/>
              <w:rPr>
                <w:rFonts w:cs="Arial"/>
                <w:b/>
                <w:bCs/>
                <w:color w:val="0070C0"/>
                <w:sz w:val="36"/>
                <w:szCs w:val="36"/>
              </w:rPr>
            </w:pPr>
            <w:r>
              <w:rPr>
                <w:rFonts w:cs="Arial"/>
                <w:b/>
                <w:bCs/>
                <w:color w:val="0070C0"/>
                <w:sz w:val="36"/>
                <w:szCs w:val="36"/>
              </w:rPr>
              <w:t>R</w:t>
            </w:r>
            <w:r w:rsidR="00CE2574" w:rsidRPr="003A2B2A">
              <w:rPr>
                <w:rFonts w:cs="Arial"/>
                <w:b/>
                <w:bCs/>
                <w:color w:val="0070C0"/>
                <w:sz w:val="36"/>
                <w:szCs w:val="36"/>
              </w:rPr>
              <w:t>efonte du système d’information (SI) de gestion financière et comptable (GFC)</w:t>
            </w:r>
            <w:r>
              <w:rPr>
                <w:rFonts w:cs="Arial"/>
                <w:b/>
                <w:bCs/>
                <w:color w:val="0070C0"/>
                <w:sz w:val="36"/>
                <w:szCs w:val="36"/>
              </w:rPr>
              <w:t xml:space="preserve"> de l’IMT</w:t>
            </w:r>
            <w:r w:rsidR="00CE2574" w:rsidRPr="003A2B2A">
              <w:rPr>
                <w:rFonts w:cs="Arial"/>
                <w:b/>
                <w:bCs/>
                <w:color w:val="0070C0"/>
                <w:sz w:val="36"/>
                <w:szCs w:val="36"/>
              </w:rPr>
              <w:t xml:space="preserve"> </w:t>
            </w:r>
          </w:p>
          <w:p w:rsidR="00CE2574" w:rsidRPr="003A2B2A" w:rsidRDefault="00CE2574" w:rsidP="00CE2574">
            <w:pPr>
              <w:jc w:val="center"/>
              <w:rPr>
                <w:rFonts w:cs="Arial"/>
                <w:b/>
                <w:color w:val="0070C0"/>
                <w:sz w:val="36"/>
                <w:szCs w:val="36"/>
              </w:rPr>
            </w:pPr>
          </w:p>
          <w:p w:rsidR="00CE2574" w:rsidRPr="003A2B2A" w:rsidRDefault="0066049A" w:rsidP="00CE2574">
            <w:pPr>
              <w:jc w:val="center"/>
              <w:rPr>
                <w:rFonts w:ascii="Arial" w:hAnsi="Arial" w:cs="Arial"/>
                <w:b/>
                <w:color w:val="0070C0"/>
                <w:sz w:val="36"/>
                <w:szCs w:val="36"/>
              </w:rPr>
            </w:pPr>
            <w:r>
              <w:rPr>
                <w:rFonts w:ascii="Arial" w:hAnsi="Arial" w:cs="Arial"/>
                <w:b/>
                <w:color w:val="0070C0"/>
                <w:sz w:val="36"/>
                <w:szCs w:val="36"/>
              </w:rPr>
              <w:t>25 IMT 0</w:t>
            </w:r>
            <w:r w:rsidR="00585581">
              <w:rPr>
                <w:rFonts w:ascii="Arial" w:hAnsi="Arial" w:cs="Arial"/>
                <w:b/>
                <w:color w:val="0070C0"/>
                <w:sz w:val="36"/>
                <w:szCs w:val="36"/>
              </w:rPr>
              <w:t>3</w:t>
            </w:r>
            <w:r w:rsidR="00CE2574" w:rsidRPr="003A2B2A">
              <w:rPr>
                <w:rFonts w:ascii="Arial" w:hAnsi="Arial" w:cs="Arial"/>
                <w:b/>
                <w:color w:val="0070C0"/>
                <w:sz w:val="36"/>
                <w:szCs w:val="36"/>
              </w:rPr>
              <w:t xml:space="preserve"> AC</w:t>
            </w:r>
          </w:p>
          <w:p w:rsidR="00DF06A2" w:rsidRDefault="00DF06A2" w:rsidP="00DA0E1F">
            <w:pPr>
              <w:jc w:val="center"/>
              <w:rPr>
                <w:rFonts w:cs="Arial"/>
                <w:b/>
                <w:szCs w:val="22"/>
              </w:rPr>
            </w:pPr>
          </w:p>
        </w:tc>
      </w:tr>
    </w:tbl>
    <w:p w:rsidR="00DF06A2" w:rsidRDefault="00DF06A2" w:rsidP="00DF06A2">
      <w:pPr>
        <w:jc w:val="center"/>
        <w:rPr>
          <w:rFonts w:cs="Arial"/>
          <w:b/>
          <w:szCs w:val="22"/>
        </w:rPr>
      </w:pPr>
    </w:p>
    <w:p w:rsidR="00F76EC9" w:rsidRPr="00C84159" w:rsidRDefault="00F76EC9">
      <w:pPr>
        <w:ind w:right="-1"/>
        <w:rPr>
          <w:rFonts w:cs="Arial"/>
          <w:b/>
        </w:rPr>
      </w:pPr>
    </w:p>
    <w:p w:rsidR="00D7597E" w:rsidRPr="00C84159" w:rsidRDefault="00D7597E">
      <w:pPr>
        <w:ind w:right="-1"/>
        <w:rPr>
          <w:rFonts w:cs="Arial"/>
          <w:b/>
        </w:rPr>
      </w:pPr>
    </w:p>
    <w:p w:rsidR="00D7597E" w:rsidRPr="00C84159" w:rsidRDefault="00D7597E">
      <w:pPr>
        <w:ind w:right="-1"/>
        <w:rPr>
          <w:rFonts w:cs="Arial"/>
          <w:b/>
        </w:rPr>
      </w:pPr>
    </w:p>
    <w:p w:rsidR="00D7597E" w:rsidRPr="00C84159" w:rsidRDefault="00D7597E">
      <w:pPr>
        <w:ind w:right="-1"/>
        <w:rPr>
          <w:rFonts w:cs="Arial"/>
          <w:b/>
        </w:rPr>
      </w:pPr>
    </w:p>
    <w:p w:rsidR="00D7597E" w:rsidRPr="00C84159" w:rsidRDefault="00D7597E">
      <w:pPr>
        <w:ind w:right="-1"/>
        <w:rPr>
          <w:rFonts w:cs="Arial"/>
          <w:b/>
        </w:rPr>
      </w:pPr>
    </w:p>
    <w:p w:rsidR="00D7597E" w:rsidRPr="00C84159" w:rsidRDefault="00D7597E" w:rsidP="00D63F06">
      <w:pPr>
        <w:ind w:right="-1"/>
        <w:rPr>
          <w:rFonts w:cs="Arial"/>
          <w:b/>
          <w:color w:val="0000FF"/>
        </w:rPr>
      </w:pPr>
    </w:p>
    <w:p w:rsidR="00CF68F4" w:rsidRPr="00C84159" w:rsidRDefault="00CF68F4">
      <w:pPr>
        <w:ind w:right="-1"/>
        <w:rPr>
          <w:rFonts w:cs="Arial"/>
          <w:b/>
        </w:rPr>
      </w:pPr>
    </w:p>
    <w:p w:rsidR="00CF68F4" w:rsidRPr="00C84159" w:rsidRDefault="00CF68F4">
      <w:pPr>
        <w:ind w:right="-1"/>
        <w:rPr>
          <w:rFonts w:cs="Arial"/>
          <w:b/>
        </w:rPr>
      </w:pPr>
    </w:p>
    <w:p w:rsidR="006F3372" w:rsidRPr="00C84159" w:rsidRDefault="006F3372">
      <w:pPr>
        <w:ind w:right="-1"/>
        <w:rPr>
          <w:rFonts w:cs="Arial"/>
          <w:b/>
        </w:rPr>
      </w:pPr>
    </w:p>
    <w:p w:rsidR="00CB3465" w:rsidRPr="00C84159" w:rsidRDefault="00CB3465">
      <w:pPr>
        <w:ind w:right="-1"/>
        <w:rPr>
          <w:rFonts w:cs="Arial"/>
          <w:b/>
        </w:rPr>
      </w:pPr>
    </w:p>
    <w:p w:rsidR="00CF68F4" w:rsidRPr="00B74153" w:rsidRDefault="007D5634" w:rsidP="00CE2574">
      <w:pPr>
        <w:pStyle w:val="Titre1"/>
      </w:pPr>
      <w:r w:rsidRPr="00B74153">
        <w:lastRenderedPageBreak/>
        <w:t>P</w:t>
      </w:r>
      <w:r w:rsidR="00CF68F4" w:rsidRPr="00B74153">
        <w:t>ARTIES CONTRACTANTES</w:t>
      </w:r>
    </w:p>
    <w:p w:rsidR="00AC1061" w:rsidRPr="00C84159" w:rsidRDefault="00AC1061">
      <w:pPr>
        <w:jc w:val="both"/>
        <w:rPr>
          <w:rFonts w:cs="Arial"/>
          <w:b/>
        </w:rPr>
      </w:pPr>
    </w:p>
    <w:p w:rsidR="00F16E38" w:rsidRPr="00CE2574" w:rsidRDefault="00F16E38" w:rsidP="00F16E38">
      <w:pPr>
        <w:tabs>
          <w:tab w:val="left" w:pos="568"/>
          <w:tab w:val="left" w:pos="1134"/>
          <w:tab w:val="left" w:pos="1701"/>
        </w:tabs>
        <w:jc w:val="both"/>
        <w:rPr>
          <w:rFonts w:ascii="Arial" w:hAnsi="Arial" w:cs="Arial"/>
        </w:rPr>
      </w:pPr>
      <w:r w:rsidRPr="00CE2574">
        <w:rPr>
          <w:rFonts w:ascii="Arial" w:hAnsi="Arial" w:cs="Arial"/>
        </w:rPr>
        <w:t xml:space="preserve">Le présent </w:t>
      </w:r>
      <w:r w:rsidR="00332ED5" w:rsidRPr="00CE2574">
        <w:rPr>
          <w:rFonts w:ascii="Arial" w:hAnsi="Arial" w:cs="Arial"/>
        </w:rPr>
        <w:t xml:space="preserve">accord-cadre </w:t>
      </w:r>
      <w:r w:rsidRPr="00CE2574">
        <w:rPr>
          <w:rFonts w:ascii="Arial" w:hAnsi="Arial" w:cs="Arial"/>
        </w:rPr>
        <w:t>est passé entre d’une part :</w:t>
      </w:r>
    </w:p>
    <w:p w:rsidR="00B74153" w:rsidRPr="00CE2574" w:rsidRDefault="00B74153" w:rsidP="00F16E38">
      <w:pPr>
        <w:tabs>
          <w:tab w:val="left" w:pos="568"/>
          <w:tab w:val="left" w:pos="1134"/>
          <w:tab w:val="left" w:pos="1701"/>
        </w:tabs>
        <w:jc w:val="both"/>
        <w:rPr>
          <w:rFonts w:ascii="Arial" w:hAnsi="Arial" w:cs="Arial"/>
        </w:rPr>
      </w:pPr>
    </w:p>
    <w:p w:rsidR="00F16E38" w:rsidRPr="00CE2574" w:rsidRDefault="00F16E38" w:rsidP="00F16E38">
      <w:pPr>
        <w:tabs>
          <w:tab w:val="left" w:pos="568"/>
          <w:tab w:val="left" w:pos="1134"/>
          <w:tab w:val="left" w:pos="1701"/>
        </w:tabs>
        <w:jc w:val="both"/>
        <w:rPr>
          <w:rFonts w:ascii="Arial" w:hAnsi="Arial" w:cs="Arial"/>
        </w:rPr>
      </w:pPr>
      <w:r w:rsidRPr="00CE2574">
        <w:rPr>
          <w:rFonts w:ascii="Arial" w:hAnsi="Arial" w:cs="Arial"/>
          <w:b/>
        </w:rPr>
        <w:t>L’Institut Mines-Télécom</w:t>
      </w:r>
      <w:r w:rsidRPr="00CE2574">
        <w:rPr>
          <w:rFonts w:ascii="Arial" w:hAnsi="Arial" w:cs="Arial"/>
        </w:rPr>
        <w:t xml:space="preserve">, établissement public à caractère scientifique, culturel et professionnel (EPSCP) constitué sous la forme d’un grand établissement au sens de l’article L. 717-1 du code de l’éducation, n° SIRET : 180 092 025 00154, </w:t>
      </w:r>
    </w:p>
    <w:p w:rsidR="00F16E38" w:rsidRPr="00CE2574" w:rsidRDefault="00B74153" w:rsidP="00F16E38">
      <w:pPr>
        <w:tabs>
          <w:tab w:val="left" w:pos="568"/>
          <w:tab w:val="left" w:pos="1134"/>
          <w:tab w:val="left" w:pos="1701"/>
        </w:tabs>
        <w:jc w:val="both"/>
        <w:rPr>
          <w:rFonts w:ascii="Arial" w:hAnsi="Arial" w:cs="Arial"/>
        </w:rPr>
      </w:pPr>
      <w:r w:rsidRPr="00CE2574">
        <w:rPr>
          <w:rFonts w:ascii="Arial" w:hAnsi="Arial" w:cs="Arial"/>
        </w:rPr>
        <w:t xml:space="preserve">dont le siège social est situé </w:t>
      </w:r>
      <w:r w:rsidR="00F16E38" w:rsidRPr="00CE2574">
        <w:rPr>
          <w:rFonts w:ascii="Arial" w:hAnsi="Arial" w:cs="Arial"/>
        </w:rPr>
        <w:t xml:space="preserve">19 Place Marguerite Perey, CS 20031, 91123 Palaiseau cedex, </w:t>
      </w:r>
    </w:p>
    <w:p w:rsidR="00F16E38" w:rsidRPr="00CE2574" w:rsidRDefault="00F16E38" w:rsidP="00F16E38">
      <w:pPr>
        <w:tabs>
          <w:tab w:val="left" w:pos="568"/>
          <w:tab w:val="left" w:pos="1134"/>
          <w:tab w:val="left" w:pos="1701"/>
        </w:tabs>
        <w:jc w:val="both"/>
        <w:rPr>
          <w:rFonts w:ascii="Arial" w:hAnsi="Arial" w:cs="Arial"/>
        </w:rPr>
      </w:pPr>
      <w:r w:rsidRPr="00CE2574">
        <w:rPr>
          <w:rFonts w:ascii="Arial" w:hAnsi="Arial" w:cs="Arial"/>
        </w:rPr>
        <w:t xml:space="preserve">représenté par Madame </w:t>
      </w:r>
      <w:r w:rsidR="00CE2574">
        <w:rPr>
          <w:rFonts w:ascii="Arial" w:hAnsi="Arial" w:cs="Arial"/>
        </w:rPr>
        <w:t>Cécile DUBARRY</w:t>
      </w:r>
      <w:r w:rsidRPr="00CE2574">
        <w:rPr>
          <w:rFonts w:ascii="Arial" w:hAnsi="Arial" w:cs="Arial"/>
        </w:rPr>
        <w:t xml:space="preserve">, Directrice générale, </w:t>
      </w:r>
    </w:p>
    <w:p w:rsidR="00F16E38" w:rsidRPr="00CE2574" w:rsidRDefault="00F16E38" w:rsidP="00F16E38">
      <w:pPr>
        <w:tabs>
          <w:tab w:val="left" w:pos="568"/>
          <w:tab w:val="left" w:pos="1134"/>
          <w:tab w:val="left" w:pos="1701"/>
        </w:tabs>
        <w:jc w:val="both"/>
        <w:rPr>
          <w:rFonts w:ascii="Arial" w:hAnsi="Arial" w:cs="Arial"/>
        </w:rPr>
      </w:pPr>
      <w:r w:rsidRPr="00CE2574">
        <w:rPr>
          <w:rFonts w:ascii="Arial" w:hAnsi="Arial" w:cs="Arial"/>
        </w:rPr>
        <w:t xml:space="preserve"> </w:t>
      </w:r>
    </w:p>
    <w:p w:rsidR="00F16E38" w:rsidRPr="00CE2574" w:rsidRDefault="00F16E38" w:rsidP="00E44F21">
      <w:pPr>
        <w:tabs>
          <w:tab w:val="left" w:pos="568"/>
          <w:tab w:val="left" w:pos="1134"/>
          <w:tab w:val="left" w:pos="1701"/>
        </w:tabs>
        <w:jc w:val="right"/>
        <w:rPr>
          <w:rFonts w:ascii="Arial" w:hAnsi="Arial" w:cs="Arial"/>
        </w:rPr>
      </w:pPr>
      <w:r w:rsidRPr="00CE2574">
        <w:rPr>
          <w:rFonts w:ascii="Arial" w:hAnsi="Arial" w:cs="Arial"/>
        </w:rPr>
        <w:t>ci-après désigné par  l’« </w:t>
      </w:r>
      <w:r w:rsidRPr="00CE2574">
        <w:rPr>
          <w:rFonts w:ascii="Arial" w:hAnsi="Arial" w:cs="Arial"/>
          <w:b/>
        </w:rPr>
        <w:t>IMT</w:t>
      </w:r>
      <w:r w:rsidRPr="00CE2574">
        <w:rPr>
          <w:rFonts w:ascii="Arial" w:hAnsi="Arial" w:cs="Arial"/>
        </w:rPr>
        <w:t xml:space="preserve"> »</w:t>
      </w:r>
      <w:r w:rsidR="00DF06A2" w:rsidRPr="00CE2574">
        <w:rPr>
          <w:rFonts w:ascii="Arial" w:hAnsi="Arial" w:cs="Arial"/>
        </w:rPr>
        <w:t xml:space="preserve"> ou</w:t>
      </w:r>
      <w:r w:rsidRPr="00CE2574">
        <w:rPr>
          <w:rFonts w:ascii="Arial" w:hAnsi="Arial" w:cs="Arial"/>
        </w:rPr>
        <w:t xml:space="preserve"> « </w:t>
      </w:r>
      <w:r w:rsidRPr="00CE2574">
        <w:rPr>
          <w:rFonts w:ascii="Arial" w:hAnsi="Arial" w:cs="Arial"/>
          <w:b/>
        </w:rPr>
        <w:t>l’Institut Mines-Télécom</w:t>
      </w:r>
      <w:r w:rsidRPr="00CE2574">
        <w:rPr>
          <w:rFonts w:ascii="Arial" w:hAnsi="Arial" w:cs="Arial"/>
        </w:rPr>
        <w:t> »</w:t>
      </w:r>
    </w:p>
    <w:p w:rsidR="00F76EC9" w:rsidRPr="00CE2574" w:rsidRDefault="00F76EC9" w:rsidP="00042D9C">
      <w:pPr>
        <w:ind w:left="708"/>
        <w:jc w:val="both"/>
        <w:rPr>
          <w:rFonts w:ascii="Arial" w:hAnsi="Arial" w:cs="Arial"/>
        </w:rPr>
      </w:pPr>
    </w:p>
    <w:p w:rsidR="00F76EC9" w:rsidRPr="00CE2574" w:rsidRDefault="00F76EC9" w:rsidP="003001D0">
      <w:pPr>
        <w:ind w:left="3540"/>
        <w:jc w:val="right"/>
        <w:rPr>
          <w:rFonts w:ascii="Arial" w:hAnsi="Arial" w:cs="Arial"/>
        </w:rPr>
      </w:pPr>
      <w:r w:rsidRPr="00CE2574">
        <w:rPr>
          <w:rFonts w:ascii="Arial" w:hAnsi="Arial" w:cs="Arial"/>
        </w:rPr>
        <w:t xml:space="preserve">, </w:t>
      </w:r>
    </w:p>
    <w:p w:rsidR="00F76EC9" w:rsidRPr="00CE2574" w:rsidRDefault="00F76EC9" w:rsidP="00D8758F">
      <w:pPr>
        <w:jc w:val="both"/>
        <w:rPr>
          <w:rFonts w:ascii="Arial" w:hAnsi="Arial" w:cs="Arial"/>
        </w:rPr>
      </w:pPr>
    </w:p>
    <w:p w:rsidR="007C65F0" w:rsidRPr="00CE2574" w:rsidRDefault="007C65F0" w:rsidP="00CC0309">
      <w:pPr>
        <w:rPr>
          <w:rFonts w:ascii="Arial" w:hAnsi="Arial" w:cs="Arial"/>
          <w:b/>
        </w:rPr>
      </w:pPr>
    </w:p>
    <w:p w:rsidR="00CC0309" w:rsidRPr="00CE2574" w:rsidRDefault="00CC0309" w:rsidP="00042D9C">
      <w:pPr>
        <w:rPr>
          <w:rFonts w:ascii="Arial" w:hAnsi="Arial" w:cs="Arial"/>
          <w:b/>
        </w:rPr>
      </w:pPr>
      <w:r w:rsidRPr="00CE2574">
        <w:rPr>
          <w:rFonts w:ascii="Arial" w:hAnsi="Arial" w:cs="Arial"/>
          <w:b/>
        </w:rPr>
        <w:t xml:space="preserve">Le </w:t>
      </w:r>
      <w:r w:rsidR="00042D9C" w:rsidRPr="00CE2574">
        <w:rPr>
          <w:rFonts w:ascii="Arial" w:hAnsi="Arial" w:cs="Arial"/>
          <w:b/>
        </w:rPr>
        <w:t>titulaire</w:t>
      </w:r>
      <w:r w:rsidRPr="00CE2574">
        <w:rPr>
          <w:rFonts w:ascii="Arial" w:hAnsi="Arial" w:cs="Arial"/>
          <w:b/>
        </w:rPr>
        <w:t xml:space="preserve"> </w:t>
      </w:r>
    </w:p>
    <w:p w:rsidR="00CC0309" w:rsidRPr="00CE2574" w:rsidRDefault="00CC0309" w:rsidP="00042D9C">
      <w:pPr>
        <w:ind w:left="708"/>
        <w:rPr>
          <w:rFonts w:ascii="Arial" w:hAnsi="Arial" w:cs="Arial"/>
        </w:rPr>
      </w:pPr>
    </w:p>
    <w:p w:rsidR="00C54B03" w:rsidRPr="00CE2574" w:rsidRDefault="00C54B03" w:rsidP="00C54B03">
      <w:pPr>
        <w:jc w:val="both"/>
        <w:rPr>
          <w:rFonts w:ascii="Arial" w:hAnsi="Arial" w:cs="Arial"/>
          <w:sz w:val="18"/>
        </w:rPr>
      </w:pPr>
      <w:r w:rsidRPr="00CE2574">
        <w:rPr>
          <w:rFonts w:ascii="Arial" w:hAnsi="Arial" w:cs="Arial"/>
          <w:sz w:val="18"/>
        </w:rPr>
        <w:t>(à remplir si le candidat se présente seul)</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Nom, prénom et qualité du signataire :</w:t>
      </w:r>
    </w:p>
    <w:p w:rsidR="00C54B03" w:rsidRPr="00CE2574" w:rsidRDefault="00C54B03" w:rsidP="00C54B03">
      <w:pPr>
        <w:jc w:val="both"/>
        <w:rPr>
          <w:rFonts w:ascii="Arial" w:hAnsi="Arial" w:cs="Arial"/>
          <w:sz w:val="18"/>
        </w:rPr>
      </w:pP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Adresse professionnelle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Téléphone : </w:t>
      </w:r>
    </w:p>
    <w:p w:rsidR="00C54B03" w:rsidRPr="00CE2574" w:rsidRDefault="00C54B03" w:rsidP="00C54B03">
      <w:pPr>
        <w:jc w:val="both"/>
        <w:rPr>
          <w:rFonts w:ascii="Arial" w:hAnsi="Arial" w:cs="Arial"/>
          <w:sz w:val="18"/>
        </w:rPr>
      </w:pPr>
    </w:p>
    <w:p w:rsidR="00C54B03" w:rsidRPr="00CE2574" w:rsidRDefault="00C54B03" w:rsidP="00C54B03">
      <w:pPr>
        <w:numPr>
          <w:ilvl w:val="0"/>
          <w:numId w:val="10"/>
        </w:numPr>
        <w:jc w:val="both"/>
        <w:rPr>
          <w:rFonts w:ascii="Arial" w:hAnsi="Arial" w:cs="Arial"/>
          <w:sz w:val="18"/>
        </w:rPr>
      </w:pPr>
      <w:r w:rsidRPr="00CE2574">
        <w:rPr>
          <w:rFonts w:ascii="Arial" w:hAnsi="Arial" w:cs="Arial"/>
          <w:b/>
          <w:bCs/>
          <w:sz w:val="18"/>
        </w:rPr>
        <w:t>Agissant pour mon compte</w:t>
      </w:r>
      <w:r w:rsidRPr="00CE2574">
        <w:rPr>
          <w:rFonts w:ascii="Arial" w:hAnsi="Arial" w:cs="Arial"/>
          <w:sz w:val="18"/>
        </w:rPr>
        <w:t xml:space="preserve"> </w:t>
      </w:r>
      <w:r w:rsidRPr="00CE2574">
        <w:rPr>
          <w:rStyle w:val="Appelnotedebasdep"/>
          <w:rFonts w:ascii="Arial" w:hAnsi="Arial" w:cs="Arial"/>
          <w:sz w:val="18"/>
        </w:rPr>
        <w:footnoteReference w:id="1"/>
      </w:r>
    </w:p>
    <w:p w:rsidR="00C54B03" w:rsidRPr="00CE2574" w:rsidRDefault="00C54B03" w:rsidP="00C54B03">
      <w:pPr>
        <w:ind w:left="360"/>
        <w:jc w:val="both"/>
        <w:rPr>
          <w:rFonts w:ascii="Arial" w:hAnsi="Arial" w:cs="Arial"/>
          <w:sz w:val="18"/>
        </w:rPr>
      </w:pPr>
    </w:p>
    <w:p w:rsidR="00C54B03" w:rsidRPr="00CE2574" w:rsidRDefault="00C54B03" w:rsidP="00C54B03">
      <w:pPr>
        <w:numPr>
          <w:ilvl w:val="0"/>
          <w:numId w:val="10"/>
        </w:numPr>
        <w:jc w:val="both"/>
        <w:rPr>
          <w:rFonts w:ascii="Arial" w:hAnsi="Arial" w:cs="Arial"/>
          <w:sz w:val="22"/>
          <w:szCs w:val="22"/>
        </w:rPr>
      </w:pPr>
      <w:r w:rsidRPr="00CE2574">
        <w:rPr>
          <w:rFonts w:ascii="Arial" w:hAnsi="Arial" w:cs="Arial"/>
          <w:b/>
          <w:bCs/>
          <w:sz w:val="22"/>
          <w:szCs w:val="22"/>
        </w:rPr>
        <w:t>Agissant pour le compte de la société</w:t>
      </w:r>
      <w:r w:rsidRPr="00CE2574">
        <w:rPr>
          <w:rFonts w:ascii="Arial" w:hAnsi="Arial" w:cs="Arial"/>
          <w:sz w:val="22"/>
          <w:szCs w:val="22"/>
        </w:rPr>
        <w:t> :</w:t>
      </w:r>
      <w:r w:rsidR="00CE2574">
        <w:rPr>
          <w:rFonts w:ascii="Arial" w:hAnsi="Arial" w:cs="Arial"/>
          <w:sz w:val="22"/>
          <w:szCs w:val="22"/>
        </w:rPr>
        <w:t xml:space="preserve"> (</w:t>
      </w:r>
      <w:r w:rsidR="00CE2574" w:rsidRPr="00CE2574">
        <w:rPr>
          <w:rFonts w:ascii="Arial" w:hAnsi="Arial" w:cs="Arial"/>
          <w:i/>
          <w:sz w:val="22"/>
          <w:szCs w:val="22"/>
        </w:rPr>
        <w:t>dénomination sociale</w:t>
      </w:r>
      <w:r w:rsidR="00CE2574">
        <w:rPr>
          <w:rFonts w:ascii="Arial" w:hAnsi="Arial" w:cs="Arial"/>
          <w:sz w:val="22"/>
          <w:szCs w:val="22"/>
        </w:rPr>
        <w:t>)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Adresse du siège social :</w:t>
      </w:r>
    </w:p>
    <w:p w:rsidR="00C54B03" w:rsidRPr="00CE2574" w:rsidRDefault="00C54B03" w:rsidP="00C54B03">
      <w:pPr>
        <w:jc w:val="both"/>
        <w:rPr>
          <w:rFonts w:ascii="Arial" w:hAnsi="Arial" w:cs="Arial"/>
          <w:sz w:val="18"/>
        </w:rPr>
      </w:pP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Téléphone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Fax :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Numéro SIREN :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lastRenderedPageBreak/>
        <w:t>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rsidR="00C54B03" w:rsidRPr="00CE2574" w:rsidRDefault="00C54B03" w:rsidP="00C54B03">
      <w:pPr>
        <w:jc w:val="both"/>
        <w:rPr>
          <w:rFonts w:ascii="Arial" w:hAnsi="Arial" w:cs="Arial"/>
          <w:sz w:val="18"/>
        </w:rPr>
      </w:pPr>
    </w:p>
    <w:p w:rsidR="00C54B03" w:rsidRPr="00CE2574" w:rsidRDefault="00C54B03" w:rsidP="00C54B03">
      <w:pPr>
        <w:jc w:val="both"/>
        <w:rPr>
          <w:rFonts w:ascii="Arial" w:hAnsi="Arial" w:cs="Arial"/>
          <w:sz w:val="18"/>
        </w:rPr>
      </w:pPr>
    </w:p>
    <w:p w:rsidR="00C54B03" w:rsidRPr="00CE2574" w:rsidRDefault="00C54B03" w:rsidP="00C54B03">
      <w:pPr>
        <w:numPr>
          <w:ilvl w:val="0"/>
          <w:numId w:val="10"/>
        </w:numPr>
        <w:jc w:val="both"/>
        <w:rPr>
          <w:rFonts w:ascii="Arial" w:hAnsi="Arial" w:cs="Arial"/>
          <w:sz w:val="18"/>
        </w:rPr>
      </w:pPr>
      <w:r w:rsidRPr="00CE2574">
        <w:rPr>
          <w:rFonts w:ascii="Arial" w:hAnsi="Arial" w:cs="Arial"/>
          <w:b/>
          <w:bCs/>
          <w:sz w:val="18"/>
        </w:rPr>
        <w:t>Agissant en tant que mandataire</w:t>
      </w:r>
      <w:r w:rsidRPr="00CE2574">
        <w:rPr>
          <w:rStyle w:val="Appelnotedebasdep"/>
          <w:rFonts w:ascii="Arial" w:hAnsi="Arial" w:cs="Arial"/>
          <w:sz w:val="18"/>
        </w:rPr>
        <w:footnoteReference w:id="2"/>
      </w:r>
      <w:r w:rsidRPr="00CE2574">
        <w:rPr>
          <w:rFonts w:ascii="Arial" w:hAnsi="Arial" w:cs="Arial"/>
          <w:sz w:val="18"/>
        </w:rPr>
        <w:t> :</w:t>
      </w:r>
    </w:p>
    <w:p w:rsidR="00C54B03" w:rsidRPr="00CE2574" w:rsidRDefault="00C54B03" w:rsidP="00C54B03">
      <w:pPr>
        <w:ind w:left="708"/>
        <w:jc w:val="both"/>
        <w:rPr>
          <w:rFonts w:ascii="Arial" w:hAnsi="Arial" w:cs="Arial"/>
          <w:sz w:val="18"/>
        </w:rPr>
      </w:pPr>
      <w:r w:rsidRPr="00CE2574">
        <w:rPr>
          <w:rFonts w:ascii="Arial" w:eastAsia="Times New Roman" w:hAnsi="Arial" w:cs="Arial"/>
          <w:sz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75pt;height:20.05pt" o:ole="">
            <v:imagedata r:id="rId9" o:title=""/>
          </v:shape>
          <w:control r:id="rId10" w:name="CheckBox1" w:shapeid="_x0000_i1029"/>
        </w:object>
      </w:r>
      <w:r w:rsidRPr="00CE2574">
        <w:rPr>
          <w:rFonts w:ascii="Arial" w:hAnsi="Arial" w:cs="Arial"/>
          <w:sz w:val="18"/>
        </w:rPr>
        <w:t>Du groupement solidaire</w:t>
      </w:r>
      <w:r w:rsidRPr="00CE2574">
        <w:rPr>
          <w:rFonts w:ascii="Arial" w:hAnsi="Arial" w:cs="Arial"/>
          <w:sz w:val="18"/>
        </w:rPr>
        <w:tab/>
      </w:r>
      <w:r w:rsidRPr="00CE2574">
        <w:rPr>
          <w:rFonts w:ascii="Arial" w:hAnsi="Arial" w:cs="Arial"/>
          <w:sz w:val="18"/>
        </w:rPr>
        <w:tab/>
      </w:r>
      <w:r w:rsidRPr="00CE2574">
        <w:rPr>
          <w:rFonts w:ascii="Arial" w:eastAsia="Times New Roman" w:hAnsi="Arial" w:cs="Arial"/>
          <w:sz w:val="18"/>
        </w:rPr>
        <w:object w:dxaOrig="225" w:dyaOrig="225">
          <v:shape id="_x0000_i1031" type="#_x0000_t75" style="width:8.75pt;height:14.4pt" o:ole="">
            <v:imagedata r:id="rId11" o:title=""/>
          </v:shape>
          <w:control r:id="rId12" w:name="CheckBox2" w:shapeid="_x0000_i1031"/>
        </w:object>
      </w:r>
      <w:r w:rsidRPr="00CE2574">
        <w:rPr>
          <w:rFonts w:ascii="Arial" w:hAnsi="Arial" w:cs="Arial"/>
          <w:sz w:val="18"/>
        </w:rPr>
        <w:t xml:space="preserve"> Du groupement conjoint</w:t>
      </w:r>
    </w:p>
    <w:p w:rsidR="00C54B03" w:rsidRPr="00CE2574" w:rsidRDefault="00C54B03" w:rsidP="00C54B03">
      <w:pPr>
        <w:ind w:left="708"/>
        <w:jc w:val="both"/>
        <w:rPr>
          <w:rFonts w:ascii="Arial" w:hAnsi="Arial" w:cs="Arial"/>
          <w:b/>
          <w:bCs/>
          <w:sz w:val="18"/>
          <w:u w:val="single"/>
        </w:rPr>
      </w:pPr>
    </w:p>
    <w:p w:rsidR="00C54B03" w:rsidRPr="00CE2574" w:rsidRDefault="00C54B03" w:rsidP="00C54B03">
      <w:pPr>
        <w:ind w:left="708"/>
        <w:jc w:val="both"/>
        <w:rPr>
          <w:rFonts w:ascii="Arial" w:hAnsi="Arial" w:cs="Arial"/>
          <w:b/>
          <w:bCs/>
          <w:sz w:val="18"/>
          <w:u w:val="single"/>
        </w:rPr>
      </w:pPr>
    </w:p>
    <w:p w:rsidR="00C54B03" w:rsidRPr="00CE2574" w:rsidRDefault="00C54B03" w:rsidP="00C54B03">
      <w:pPr>
        <w:ind w:left="708"/>
        <w:jc w:val="both"/>
        <w:rPr>
          <w:rFonts w:ascii="Arial" w:hAnsi="Arial" w:cs="Arial"/>
          <w:b/>
          <w:bCs/>
          <w:sz w:val="18"/>
          <w:u w:val="single"/>
        </w:rPr>
      </w:pPr>
      <w:r w:rsidRPr="00CE2574">
        <w:rPr>
          <w:rFonts w:ascii="Arial" w:hAnsi="Arial" w:cs="Arial"/>
          <w:b/>
          <w:bCs/>
          <w:sz w:val="18"/>
          <w:u w:val="single"/>
        </w:rPr>
        <w:t>Contractant 1 (à remplir si le contractant est un groupement)</w:t>
      </w:r>
    </w:p>
    <w:p w:rsidR="00C54B03" w:rsidRPr="00CE2574" w:rsidRDefault="00C54B03" w:rsidP="00C54B03">
      <w:pPr>
        <w:ind w:left="708"/>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Nom, prénom et qualité du signataire :</w:t>
      </w:r>
    </w:p>
    <w:p w:rsidR="00C54B03" w:rsidRPr="00CE2574" w:rsidRDefault="00C54B03" w:rsidP="00C54B03">
      <w:pPr>
        <w:jc w:val="both"/>
        <w:rPr>
          <w:rFonts w:ascii="Arial" w:hAnsi="Arial" w:cs="Arial"/>
          <w:sz w:val="18"/>
        </w:rPr>
      </w:pP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b/>
          <w:sz w:val="18"/>
        </w:rPr>
      </w:pPr>
      <w:r w:rsidRPr="00CE2574">
        <w:rPr>
          <w:rFonts w:ascii="Arial" w:hAnsi="Arial" w:cs="Arial"/>
          <w:b/>
          <w:sz w:val="18"/>
        </w:rPr>
        <w:t>Dénomination sociale :</w:t>
      </w:r>
    </w:p>
    <w:p w:rsidR="00C54B03" w:rsidRPr="00CE2574" w:rsidRDefault="00C54B03" w:rsidP="00C54B03">
      <w:pPr>
        <w:ind w:left="360"/>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Adresse du siège social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Téléphone : </w:t>
      </w:r>
    </w:p>
    <w:p w:rsidR="00C54B03" w:rsidRPr="00CE2574" w:rsidRDefault="00C54B03" w:rsidP="00C54B03">
      <w:pPr>
        <w:ind w:left="708"/>
        <w:jc w:val="both"/>
        <w:rPr>
          <w:rFonts w:ascii="Arial" w:hAnsi="Arial" w:cs="Arial"/>
          <w:sz w:val="18"/>
        </w:rPr>
      </w:pPr>
    </w:p>
    <w:p w:rsidR="00C54B03" w:rsidRPr="00CE2574" w:rsidRDefault="00C54B03" w:rsidP="00C54B03">
      <w:pPr>
        <w:ind w:left="360"/>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Fax :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Numéro SIREN :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rsidR="00C54B03" w:rsidRPr="00CE2574" w:rsidRDefault="00C54B03" w:rsidP="00C54B03">
      <w:pPr>
        <w:jc w:val="both"/>
        <w:rPr>
          <w:rFonts w:ascii="Arial" w:hAnsi="Arial" w:cs="Arial"/>
          <w:sz w:val="18"/>
        </w:rPr>
      </w:pPr>
    </w:p>
    <w:p w:rsidR="00C54B03" w:rsidRPr="00CE2574" w:rsidRDefault="00C54B03" w:rsidP="00C54B03">
      <w:pPr>
        <w:jc w:val="both"/>
        <w:rPr>
          <w:rFonts w:ascii="Arial" w:hAnsi="Arial" w:cs="Arial"/>
          <w:sz w:val="18"/>
        </w:rPr>
      </w:pPr>
    </w:p>
    <w:p w:rsidR="00C54B03" w:rsidRPr="00CE2574" w:rsidRDefault="00C54B03" w:rsidP="00C54B03">
      <w:pPr>
        <w:ind w:left="708"/>
        <w:jc w:val="both"/>
        <w:rPr>
          <w:rFonts w:ascii="Arial" w:hAnsi="Arial" w:cs="Arial"/>
          <w:b/>
          <w:bCs/>
          <w:sz w:val="18"/>
          <w:u w:val="single"/>
        </w:rPr>
      </w:pPr>
      <w:r w:rsidRPr="00CE2574">
        <w:rPr>
          <w:rFonts w:ascii="Arial" w:hAnsi="Arial" w:cs="Arial"/>
          <w:b/>
          <w:bCs/>
          <w:sz w:val="18"/>
          <w:u w:val="single"/>
        </w:rPr>
        <w:t>Contractant 2</w:t>
      </w:r>
    </w:p>
    <w:p w:rsidR="00C54B03" w:rsidRPr="00CE2574" w:rsidRDefault="00C54B03" w:rsidP="00C54B03">
      <w:pPr>
        <w:ind w:left="708"/>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Nom, prénom et qualité du signataire :</w:t>
      </w:r>
    </w:p>
    <w:p w:rsidR="00C54B03" w:rsidRPr="00CE2574" w:rsidRDefault="00C54B03" w:rsidP="00C54B03">
      <w:pPr>
        <w:jc w:val="both"/>
        <w:rPr>
          <w:rFonts w:ascii="Arial" w:hAnsi="Arial" w:cs="Arial"/>
          <w:sz w:val="18"/>
        </w:rPr>
      </w:pP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b/>
          <w:sz w:val="18"/>
        </w:rPr>
      </w:pPr>
      <w:r w:rsidRPr="00CE2574">
        <w:rPr>
          <w:rFonts w:ascii="Arial" w:hAnsi="Arial" w:cs="Arial"/>
          <w:b/>
          <w:sz w:val="18"/>
        </w:rPr>
        <w:t>Dénomination sociale :</w:t>
      </w:r>
    </w:p>
    <w:p w:rsidR="00C54B03" w:rsidRPr="00CE2574" w:rsidRDefault="00C54B03" w:rsidP="00C54B03">
      <w:pPr>
        <w:ind w:left="360"/>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Adresse du siège social :</w:t>
      </w:r>
    </w:p>
    <w:p w:rsidR="00C54B03" w:rsidRPr="00CE2574" w:rsidRDefault="00C54B03" w:rsidP="00C54B03">
      <w:pPr>
        <w:jc w:val="both"/>
        <w:rPr>
          <w:rFonts w:ascii="Arial" w:hAnsi="Arial" w:cs="Arial"/>
          <w:sz w:val="18"/>
        </w:rPr>
      </w:pP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Téléphone : </w:t>
      </w:r>
    </w:p>
    <w:p w:rsidR="00C54B03" w:rsidRPr="00CE2574" w:rsidRDefault="00C54B03" w:rsidP="00C54B03">
      <w:pPr>
        <w:ind w:left="708"/>
        <w:jc w:val="both"/>
        <w:rPr>
          <w:rFonts w:ascii="Arial" w:hAnsi="Arial" w:cs="Arial"/>
          <w:sz w:val="18"/>
        </w:rPr>
      </w:pPr>
    </w:p>
    <w:p w:rsidR="00C54B03" w:rsidRPr="00CE2574" w:rsidRDefault="00C54B03" w:rsidP="00C54B03">
      <w:pPr>
        <w:ind w:left="708"/>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Fax : </w:t>
      </w:r>
    </w:p>
    <w:p w:rsidR="00C54B03" w:rsidRPr="00CE2574" w:rsidRDefault="00C54B03" w:rsidP="00C54B03">
      <w:pPr>
        <w:jc w:val="both"/>
        <w:rPr>
          <w:rFonts w:ascii="Arial" w:hAnsi="Arial" w:cs="Arial"/>
          <w:sz w:val="18"/>
        </w:rPr>
      </w:pPr>
    </w:p>
    <w:p w:rsidR="00C54B03" w:rsidRPr="00CE2574" w:rsidRDefault="00C54B03" w:rsidP="00C54B03">
      <w:pPr>
        <w:numPr>
          <w:ilvl w:val="0"/>
          <w:numId w:val="9"/>
        </w:numPr>
        <w:jc w:val="both"/>
        <w:rPr>
          <w:rFonts w:ascii="Arial" w:hAnsi="Arial" w:cs="Arial"/>
          <w:sz w:val="18"/>
        </w:rPr>
      </w:pPr>
      <w:r w:rsidRPr="00CE2574">
        <w:rPr>
          <w:rFonts w:ascii="Arial" w:hAnsi="Arial" w:cs="Arial"/>
          <w:sz w:val="18"/>
        </w:rPr>
        <w:t xml:space="preserve">Numéro SIREN : </w:t>
      </w:r>
    </w:p>
    <w:p w:rsidR="00C54B03" w:rsidRPr="00CE2574" w:rsidRDefault="00C54B03" w:rsidP="00C54B03">
      <w:pPr>
        <w:jc w:val="both"/>
        <w:rPr>
          <w:rFonts w:ascii="Arial" w:hAnsi="Arial" w:cs="Arial"/>
          <w:sz w:val="18"/>
        </w:rPr>
      </w:pPr>
    </w:p>
    <w:p w:rsidR="00C54B03" w:rsidRPr="00CE2574" w:rsidRDefault="00C54B03" w:rsidP="00E821FA">
      <w:pPr>
        <w:numPr>
          <w:ilvl w:val="0"/>
          <w:numId w:val="9"/>
        </w:numPr>
        <w:jc w:val="both"/>
        <w:rPr>
          <w:rFonts w:ascii="Arial" w:hAnsi="Arial" w:cs="Arial"/>
          <w:sz w:val="18"/>
        </w:rPr>
      </w:pPr>
      <w:r w:rsidRPr="00CE2574">
        <w:rPr>
          <w:rFonts w:ascii="Arial" w:hAnsi="Arial" w:cs="Arial"/>
          <w:sz w:val="18"/>
        </w:rPr>
        <w:t>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rsidR="00C54B03" w:rsidRPr="00CE2574" w:rsidRDefault="00C54B03" w:rsidP="00C54B03">
      <w:pPr>
        <w:jc w:val="both"/>
        <w:rPr>
          <w:rFonts w:ascii="Arial" w:hAnsi="Arial" w:cs="Arial"/>
          <w:sz w:val="18"/>
        </w:rPr>
      </w:pPr>
    </w:p>
    <w:p w:rsidR="00CC0309" w:rsidRPr="00CE2574" w:rsidRDefault="00CC0309" w:rsidP="00042D9C">
      <w:pPr>
        <w:ind w:left="708"/>
        <w:rPr>
          <w:rFonts w:ascii="Arial" w:hAnsi="Arial" w:cs="Arial"/>
        </w:rPr>
      </w:pPr>
    </w:p>
    <w:p w:rsidR="00CC0309" w:rsidRPr="00CE2574" w:rsidRDefault="00CC0309" w:rsidP="003001D0">
      <w:pPr>
        <w:ind w:left="708"/>
        <w:jc w:val="right"/>
        <w:rPr>
          <w:rFonts w:ascii="Arial" w:hAnsi="Arial" w:cs="Arial"/>
        </w:rPr>
      </w:pPr>
      <w:r w:rsidRPr="00CE2574">
        <w:rPr>
          <w:rFonts w:ascii="Arial" w:hAnsi="Arial" w:cs="Arial"/>
        </w:rPr>
        <w:t xml:space="preserve">Ci-après dénommé </w:t>
      </w:r>
      <w:r w:rsidR="003001D0" w:rsidRPr="00CE2574">
        <w:rPr>
          <w:rFonts w:ascii="Arial" w:hAnsi="Arial" w:cs="Arial"/>
        </w:rPr>
        <w:t>« </w:t>
      </w:r>
      <w:r w:rsidR="003001D0" w:rsidRPr="00CE2574">
        <w:rPr>
          <w:rFonts w:ascii="Arial" w:hAnsi="Arial" w:cs="Arial"/>
          <w:b/>
        </w:rPr>
        <w:t>le t</w:t>
      </w:r>
      <w:r w:rsidRPr="00CE2574">
        <w:rPr>
          <w:rFonts w:ascii="Arial" w:hAnsi="Arial" w:cs="Arial"/>
          <w:b/>
        </w:rPr>
        <w:t>itulaire</w:t>
      </w:r>
      <w:r w:rsidR="00AD4ADE">
        <w:rPr>
          <w:rFonts w:ascii="Arial" w:hAnsi="Arial" w:cs="Arial"/>
        </w:rPr>
        <w:t xml:space="preserve"> » </w:t>
      </w:r>
    </w:p>
    <w:p w:rsidR="00CC0309" w:rsidRPr="00CE2574" w:rsidRDefault="00CC0309" w:rsidP="00CC0309">
      <w:pPr>
        <w:rPr>
          <w:rFonts w:ascii="Arial" w:hAnsi="Arial" w:cs="Arial"/>
        </w:rPr>
      </w:pPr>
    </w:p>
    <w:p w:rsidR="003001D0" w:rsidRPr="00CE2574" w:rsidRDefault="003001D0" w:rsidP="00CC0309">
      <w:pPr>
        <w:rPr>
          <w:rFonts w:ascii="Arial" w:hAnsi="Arial" w:cs="Arial"/>
        </w:rPr>
      </w:pPr>
    </w:p>
    <w:p w:rsidR="003001D0" w:rsidRPr="00CE2574" w:rsidRDefault="003001D0" w:rsidP="003001D0">
      <w:pPr>
        <w:jc w:val="both"/>
        <w:rPr>
          <w:rFonts w:ascii="Arial" w:hAnsi="Arial" w:cs="Arial"/>
        </w:rPr>
      </w:pPr>
    </w:p>
    <w:p w:rsidR="003001D0" w:rsidRPr="00CE2574" w:rsidRDefault="00B74153" w:rsidP="00B74153">
      <w:pPr>
        <w:jc w:val="right"/>
        <w:rPr>
          <w:rFonts w:ascii="Arial" w:hAnsi="Arial" w:cs="Arial"/>
        </w:rPr>
      </w:pPr>
      <w:r w:rsidRPr="00CE2574">
        <w:rPr>
          <w:rFonts w:ascii="Arial" w:hAnsi="Arial" w:cs="Arial"/>
        </w:rPr>
        <w:t>D’autre part,</w:t>
      </w: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Pr="00CE2574" w:rsidRDefault="00B1017E" w:rsidP="003001D0">
      <w:pPr>
        <w:jc w:val="both"/>
        <w:rPr>
          <w:rFonts w:ascii="Arial" w:hAnsi="Arial" w:cs="Arial"/>
        </w:rPr>
      </w:pPr>
    </w:p>
    <w:p w:rsidR="00B1017E" w:rsidRDefault="00B1017E" w:rsidP="003001D0">
      <w:pPr>
        <w:jc w:val="both"/>
        <w:rPr>
          <w:rFonts w:cs="Arial"/>
        </w:rPr>
      </w:pPr>
    </w:p>
    <w:p w:rsidR="00B1017E" w:rsidRDefault="00B1017E" w:rsidP="003001D0">
      <w:pPr>
        <w:jc w:val="both"/>
        <w:rPr>
          <w:rFonts w:cs="Arial"/>
        </w:rPr>
      </w:pPr>
    </w:p>
    <w:p w:rsidR="003001D0" w:rsidRDefault="003001D0" w:rsidP="003001D0">
      <w:pPr>
        <w:jc w:val="both"/>
        <w:rPr>
          <w:rFonts w:cs="Arial"/>
        </w:rPr>
      </w:pPr>
    </w:p>
    <w:p w:rsidR="00C54B03" w:rsidRDefault="00C54B03" w:rsidP="003001D0">
      <w:pPr>
        <w:jc w:val="both"/>
        <w:rPr>
          <w:rFonts w:cs="Arial"/>
        </w:rPr>
      </w:pPr>
    </w:p>
    <w:p w:rsidR="003001D0" w:rsidRDefault="005227FC" w:rsidP="00CE2574">
      <w:pPr>
        <w:pStyle w:val="Titre2"/>
      </w:pPr>
      <w:bookmarkStart w:id="0" w:name="_Toc37926232"/>
      <w:r>
        <w:lastRenderedPageBreak/>
        <w:t>D</w:t>
      </w:r>
      <w:r w:rsidR="00CE2574">
        <w:t>é</w:t>
      </w:r>
      <w:r>
        <w:t>claration sur l’honneur du Titulaire</w:t>
      </w:r>
      <w:bookmarkEnd w:id="0"/>
    </w:p>
    <w:p w:rsidR="005227FC" w:rsidRDefault="005227FC" w:rsidP="003001D0">
      <w:pPr>
        <w:jc w:val="both"/>
        <w:rPr>
          <w:rFonts w:cs="Arial"/>
        </w:rPr>
      </w:pPr>
    </w:p>
    <w:p w:rsidR="00C54B03" w:rsidRPr="00332ED5" w:rsidRDefault="00C54B03" w:rsidP="00CE2574">
      <w:pPr>
        <w:spacing w:line="240" w:lineRule="auto"/>
        <w:jc w:val="both"/>
        <w:rPr>
          <w:rFonts w:ascii="Verdana" w:hAnsi="Verdana"/>
          <w:sz w:val="18"/>
        </w:rPr>
      </w:pPr>
      <w:r>
        <w:rPr>
          <w:rFonts w:ascii="Verdana" w:hAnsi="Verdana"/>
          <w:sz w:val="18"/>
        </w:rPr>
        <w:t xml:space="preserve">Après avoir pris connaissance de toutes les pièces </w:t>
      </w:r>
      <w:r w:rsidR="00E821FA">
        <w:rPr>
          <w:rFonts w:ascii="Verdana" w:hAnsi="Verdana"/>
          <w:sz w:val="18"/>
        </w:rPr>
        <w:t>de l’accord-cadre</w:t>
      </w:r>
      <w:r>
        <w:rPr>
          <w:rFonts w:ascii="Verdana" w:hAnsi="Verdana"/>
          <w:sz w:val="18"/>
        </w:rPr>
        <w:t xml:space="preserve"> </w:t>
      </w:r>
      <w:r w:rsidR="00CE2574">
        <w:rPr>
          <w:rFonts w:ascii="Verdana" w:hAnsi="Verdana"/>
          <w:sz w:val="18"/>
        </w:rPr>
        <w:t xml:space="preserve">relatif à la </w:t>
      </w:r>
      <w:r w:rsidR="00CE2574">
        <w:rPr>
          <w:rFonts w:ascii="Arial" w:hAnsi="Arial" w:cs="Arial"/>
        </w:rPr>
        <w:t>Refonte du SI Finances de l’IMT</w:t>
      </w:r>
      <w:r w:rsidR="00DF06A2">
        <w:rPr>
          <w:rFonts w:ascii="Verdana" w:hAnsi="Verdana"/>
          <w:sz w:val="18"/>
        </w:rPr>
        <w:t>;</w:t>
      </w:r>
    </w:p>
    <w:p w:rsidR="00C54B03" w:rsidRDefault="00C54B03" w:rsidP="00C54B03">
      <w:pPr>
        <w:pStyle w:val="Corpsdetexte2"/>
        <w:rPr>
          <w:rFonts w:ascii="Verdana" w:hAnsi="Verdana"/>
          <w:b w:val="0"/>
          <w:bCs w:val="0"/>
          <w:sz w:val="18"/>
        </w:rPr>
      </w:pPr>
    </w:p>
    <w:p w:rsidR="00C54B03" w:rsidRDefault="00C54B03" w:rsidP="00C54B03">
      <w:pPr>
        <w:jc w:val="both"/>
        <w:rPr>
          <w:rFonts w:ascii="Verdana" w:hAnsi="Verdana"/>
          <w:sz w:val="18"/>
        </w:rPr>
      </w:pPr>
      <w:r>
        <w:rPr>
          <w:rFonts w:ascii="Verdana" w:hAnsi="Verdana"/>
          <w:sz w:val="18"/>
        </w:rPr>
        <w:t>Je m’engage, ou nous nous engageons en tant que prestataires groupés conjointement ou solidairement</w:t>
      </w:r>
      <w:r>
        <w:rPr>
          <w:rStyle w:val="Appelnotedebasdep"/>
          <w:rFonts w:ascii="Verdana" w:hAnsi="Verdana"/>
          <w:sz w:val="18"/>
        </w:rPr>
        <w:footnoteReference w:id="3"/>
      </w:r>
      <w:r>
        <w:rPr>
          <w:rFonts w:ascii="Verdana" w:hAnsi="Verdana"/>
          <w:sz w:val="18"/>
        </w:rPr>
        <w:t xml:space="preserve">, conformément aux clauses visées ci-dessus, à réaliser les prestations demandées aux conditions définies au titre du présent marché. </w:t>
      </w:r>
    </w:p>
    <w:p w:rsidR="00C54B03" w:rsidRDefault="00C54B03" w:rsidP="00C54B03">
      <w:pPr>
        <w:jc w:val="both"/>
        <w:rPr>
          <w:rFonts w:ascii="Verdana" w:hAnsi="Verdana"/>
          <w:sz w:val="18"/>
        </w:rPr>
      </w:pPr>
    </w:p>
    <w:p w:rsidR="00C54B03" w:rsidRDefault="00C54B03" w:rsidP="00C54B03">
      <w:pPr>
        <w:jc w:val="both"/>
        <w:rPr>
          <w:rFonts w:ascii="Verdana" w:hAnsi="Verdana"/>
          <w:sz w:val="18"/>
        </w:rPr>
      </w:pPr>
      <w:r>
        <w:rPr>
          <w:rFonts w:ascii="Verdana" w:hAnsi="Verdana"/>
          <w:sz w:val="18"/>
        </w:rPr>
        <w:t xml:space="preserve">L’offre ne me lie toutefois que si son acceptation m’est notifiée dans un délai de </w:t>
      </w:r>
      <w:r w:rsidR="00DF06A2">
        <w:rPr>
          <w:rFonts w:ascii="Verdana" w:hAnsi="Verdana"/>
          <w:b/>
          <w:bCs/>
          <w:sz w:val="18"/>
        </w:rPr>
        <w:t>9</w:t>
      </w:r>
      <w:r>
        <w:rPr>
          <w:rFonts w:ascii="Verdana" w:hAnsi="Verdana"/>
          <w:b/>
          <w:bCs/>
          <w:sz w:val="18"/>
        </w:rPr>
        <w:t>0 jours</w:t>
      </w:r>
      <w:r>
        <w:rPr>
          <w:rFonts w:ascii="Verdana" w:hAnsi="Verdana"/>
          <w:sz w:val="18"/>
        </w:rPr>
        <w:t xml:space="preserve"> à compter de la date limite de remise des offres.</w:t>
      </w:r>
    </w:p>
    <w:p w:rsidR="00B1017E" w:rsidRDefault="00B1017E" w:rsidP="00C54B03">
      <w:pPr>
        <w:jc w:val="both"/>
        <w:rPr>
          <w:rFonts w:ascii="Verdana" w:hAnsi="Verdana"/>
          <w:sz w:val="18"/>
        </w:rPr>
      </w:pPr>
    </w:p>
    <w:p w:rsidR="00CF68F4" w:rsidRDefault="00CF68F4" w:rsidP="00B1017E">
      <w:pPr>
        <w:rPr>
          <w:rFonts w:cs="Arial"/>
        </w:rPr>
      </w:pPr>
    </w:p>
    <w:p w:rsidR="00CF68F4" w:rsidRPr="00CE2574" w:rsidRDefault="00CE2574" w:rsidP="00CE2574">
      <w:pPr>
        <w:pStyle w:val="Titre1"/>
      </w:pPr>
      <w:bookmarkStart w:id="1" w:name="_Toc37926233"/>
      <w:r>
        <w:t xml:space="preserve">1 - </w:t>
      </w:r>
      <w:r w:rsidR="00CF68F4" w:rsidRPr="00CE2574">
        <w:t>OBJ</w:t>
      </w:r>
      <w:r w:rsidR="00B74153" w:rsidRPr="00CE2574">
        <w:t>E</w:t>
      </w:r>
      <w:r w:rsidR="00CF68F4" w:rsidRPr="00CE2574">
        <w:t>T</w:t>
      </w:r>
      <w:r w:rsidR="00C52CD1" w:rsidRPr="00CE2574">
        <w:t xml:space="preserve"> </w:t>
      </w:r>
      <w:bookmarkEnd w:id="1"/>
      <w:r w:rsidR="00332ED5" w:rsidRPr="00CE2574">
        <w:t xml:space="preserve"> ET FORME DE l’ACCORD-CADRE</w:t>
      </w:r>
    </w:p>
    <w:p w:rsidR="00CF68F4" w:rsidRPr="00C84159" w:rsidRDefault="00CF68F4">
      <w:pPr>
        <w:ind w:right="-1"/>
        <w:jc w:val="both"/>
        <w:rPr>
          <w:rFonts w:cs="Arial"/>
        </w:rPr>
      </w:pPr>
    </w:p>
    <w:p w:rsidR="00C52CD1" w:rsidRDefault="00C52CD1" w:rsidP="00C52CD1">
      <w:pPr>
        <w:pStyle w:val="Titre2"/>
        <w:keepNext w:val="0"/>
      </w:pPr>
      <w:bookmarkStart w:id="2" w:name="_Toc37922108"/>
      <w:r>
        <w:t xml:space="preserve">Objet </w:t>
      </w:r>
      <w:bookmarkEnd w:id="2"/>
      <w:r w:rsidR="00332ED5">
        <w:t>de l’accord-cadre</w:t>
      </w:r>
      <w:r>
        <w:t xml:space="preserve"> </w:t>
      </w:r>
    </w:p>
    <w:p w:rsidR="00C52CD1" w:rsidRPr="007E41EF" w:rsidRDefault="00C52CD1" w:rsidP="00C52CD1"/>
    <w:p w:rsidR="00585581" w:rsidRDefault="00585581" w:rsidP="00585581">
      <w:pPr>
        <w:spacing w:line="240" w:lineRule="auto"/>
        <w:jc w:val="both"/>
        <w:rPr>
          <w:rFonts w:ascii="Arial" w:hAnsi="Arial" w:cs="Arial"/>
          <w:sz w:val="22"/>
          <w:szCs w:val="22"/>
        </w:rPr>
      </w:pPr>
      <w:r w:rsidRPr="0066049A">
        <w:rPr>
          <w:rFonts w:ascii="Arial" w:hAnsi="Arial" w:cs="Arial"/>
          <w:sz w:val="22"/>
          <w:szCs w:val="22"/>
        </w:rPr>
        <w:t xml:space="preserve">Le présent accord-cadre a pour objet </w:t>
      </w:r>
      <w:r w:rsidR="00B91985" w:rsidRPr="0066049A">
        <w:rPr>
          <w:rFonts w:ascii="Arial" w:hAnsi="Arial" w:cs="Arial"/>
          <w:sz w:val="22"/>
          <w:szCs w:val="22"/>
        </w:rPr>
        <w:t>l’acquisition, l’intégration et la maintenance d’</w:t>
      </w:r>
      <w:r w:rsidRPr="0066049A">
        <w:rPr>
          <w:rFonts w:ascii="Arial" w:hAnsi="Arial" w:cs="Arial"/>
          <w:sz w:val="22"/>
          <w:szCs w:val="22"/>
        </w:rPr>
        <w:t>un outil budgétaire et comptable pour l’IMT.</w:t>
      </w:r>
      <w:r>
        <w:rPr>
          <w:rFonts w:ascii="Arial" w:hAnsi="Arial" w:cs="Arial"/>
          <w:sz w:val="22"/>
          <w:szCs w:val="22"/>
        </w:rPr>
        <w:t xml:space="preserve"> </w:t>
      </w:r>
    </w:p>
    <w:p w:rsidR="00C52CD1" w:rsidRPr="00D65D61" w:rsidRDefault="00C52CD1" w:rsidP="00585581">
      <w:pPr>
        <w:spacing w:line="240" w:lineRule="auto"/>
        <w:jc w:val="both"/>
        <w:rPr>
          <w:rFonts w:cs="Arial"/>
        </w:rPr>
      </w:pPr>
    </w:p>
    <w:p w:rsidR="00C52CD1" w:rsidRDefault="00C52CD1" w:rsidP="00C52CD1">
      <w:pPr>
        <w:pStyle w:val="Titre2"/>
        <w:keepNext w:val="0"/>
      </w:pPr>
      <w:bookmarkStart w:id="3" w:name="_Toc37922109"/>
      <w:bookmarkStart w:id="4" w:name="_Toc175653088"/>
      <w:bookmarkStart w:id="5" w:name="_Toc179879098"/>
      <w:bookmarkStart w:id="6" w:name="_Toc182301802"/>
      <w:r>
        <w:t>Procédure de passation</w:t>
      </w:r>
      <w:bookmarkEnd w:id="3"/>
    </w:p>
    <w:p w:rsidR="00C52CD1" w:rsidRDefault="00C52CD1" w:rsidP="00C52CD1"/>
    <w:p w:rsidR="00C52CD1" w:rsidRPr="00CE2574" w:rsidRDefault="00332ED5" w:rsidP="00C52CD1">
      <w:pPr>
        <w:tabs>
          <w:tab w:val="left" w:pos="568"/>
          <w:tab w:val="left" w:pos="1134"/>
          <w:tab w:val="left" w:pos="1701"/>
        </w:tabs>
        <w:jc w:val="both"/>
        <w:rPr>
          <w:rFonts w:ascii="Arial" w:hAnsi="Arial" w:cs="Arial"/>
        </w:rPr>
      </w:pPr>
      <w:r w:rsidRPr="00CE2574">
        <w:rPr>
          <w:rFonts w:ascii="Arial" w:hAnsi="Arial" w:cs="Arial"/>
        </w:rPr>
        <w:t>L’accord-cadre</w:t>
      </w:r>
      <w:r w:rsidR="00C52CD1" w:rsidRPr="00CE2574">
        <w:rPr>
          <w:rFonts w:ascii="Arial" w:hAnsi="Arial" w:cs="Arial"/>
        </w:rPr>
        <w:t xml:space="preserve"> est passé sous forme d’appel d’offres ouvert en application de l’article L. 2124-2 du code de la commande publique</w:t>
      </w:r>
      <w:r w:rsidR="00DF06A2" w:rsidRPr="00CE2574">
        <w:rPr>
          <w:rFonts w:ascii="Arial" w:hAnsi="Arial" w:cs="Arial"/>
        </w:rPr>
        <w:t>.</w:t>
      </w:r>
    </w:p>
    <w:p w:rsidR="00C52CD1" w:rsidRDefault="00C52CD1" w:rsidP="00C52CD1">
      <w:pPr>
        <w:tabs>
          <w:tab w:val="left" w:pos="568"/>
          <w:tab w:val="left" w:pos="1134"/>
          <w:tab w:val="left" w:pos="1701"/>
        </w:tabs>
        <w:jc w:val="both"/>
        <w:rPr>
          <w:rFonts w:cs="Arial"/>
        </w:rPr>
      </w:pPr>
    </w:p>
    <w:p w:rsidR="00C52CD1" w:rsidRPr="007E41EF" w:rsidRDefault="00DF06A2" w:rsidP="00C52CD1">
      <w:pPr>
        <w:pStyle w:val="Titre2"/>
        <w:keepNext w:val="0"/>
      </w:pPr>
      <w:r>
        <w:t xml:space="preserve">Forme </w:t>
      </w:r>
      <w:r w:rsidR="00332ED5">
        <w:t>de l’accord-cadre</w:t>
      </w:r>
    </w:p>
    <w:p w:rsidR="00C52CD1" w:rsidRDefault="00C52CD1" w:rsidP="00C52CD1">
      <w:pPr>
        <w:tabs>
          <w:tab w:val="left" w:pos="568"/>
          <w:tab w:val="left" w:pos="1134"/>
          <w:tab w:val="left" w:pos="1701"/>
        </w:tabs>
        <w:jc w:val="both"/>
        <w:rPr>
          <w:rFonts w:cs="Arial"/>
          <w:b/>
        </w:rPr>
      </w:pPr>
    </w:p>
    <w:p w:rsidR="00332ED5" w:rsidRPr="00CE2574" w:rsidRDefault="00332ED5" w:rsidP="00332ED5">
      <w:pPr>
        <w:pStyle w:val="Default"/>
        <w:jc w:val="both"/>
        <w:rPr>
          <w:rFonts w:ascii="Arial" w:hAnsi="Arial" w:cs="Arial"/>
          <w:sz w:val="20"/>
          <w:szCs w:val="20"/>
        </w:rPr>
      </w:pPr>
      <w:r w:rsidRPr="00CE2574">
        <w:rPr>
          <w:rFonts w:ascii="Arial" w:hAnsi="Arial" w:cs="Arial"/>
          <w:sz w:val="20"/>
          <w:szCs w:val="20"/>
        </w:rPr>
        <w:t xml:space="preserve">Le présent accord-cadre s’exécute à partir : </w:t>
      </w:r>
    </w:p>
    <w:p w:rsidR="00332ED5" w:rsidRPr="00CE2574" w:rsidRDefault="00332ED5" w:rsidP="00332ED5">
      <w:pPr>
        <w:pStyle w:val="Default"/>
        <w:jc w:val="both"/>
        <w:rPr>
          <w:rFonts w:ascii="Arial" w:hAnsi="Arial" w:cs="Arial"/>
          <w:sz w:val="20"/>
          <w:szCs w:val="20"/>
        </w:rPr>
      </w:pPr>
      <w:r w:rsidRPr="00CE2574">
        <w:rPr>
          <w:rFonts w:ascii="Arial" w:hAnsi="Arial" w:cs="Arial"/>
          <w:sz w:val="20"/>
          <w:szCs w:val="20"/>
        </w:rPr>
        <w:t xml:space="preserve">- d’un ou de bons de commande pour les prestations prévues dans l’accord-cadre et conformément au bordereau de prix unitaires soit, </w:t>
      </w:r>
    </w:p>
    <w:p w:rsidR="00332ED5" w:rsidRPr="00CE2574" w:rsidRDefault="00332ED5" w:rsidP="00332ED5">
      <w:pPr>
        <w:pStyle w:val="Default"/>
        <w:jc w:val="both"/>
        <w:rPr>
          <w:rFonts w:ascii="Arial" w:hAnsi="Arial" w:cs="Arial"/>
          <w:sz w:val="20"/>
          <w:szCs w:val="20"/>
        </w:rPr>
      </w:pPr>
    </w:p>
    <w:p w:rsidR="00332ED5" w:rsidRPr="00CE2574" w:rsidRDefault="00332ED5" w:rsidP="00332ED5">
      <w:pPr>
        <w:pStyle w:val="Default"/>
        <w:jc w:val="both"/>
        <w:rPr>
          <w:rFonts w:ascii="Arial" w:hAnsi="Arial" w:cs="Arial"/>
          <w:sz w:val="20"/>
          <w:szCs w:val="20"/>
        </w:rPr>
      </w:pPr>
      <w:r w:rsidRPr="00CE2574">
        <w:rPr>
          <w:rFonts w:ascii="Arial" w:hAnsi="Arial" w:cs="Arial"/>
          <w:sz w:val="20"/>
          <w:szCs w:val="20"/>
        </w:rPr>
        <w:t xml:space="preserve">- de marchés subséquents pour les demandes spécifiques ayant besoin d’une description administrative et technique particulières entrant dans le champ de l’accord-cadre. </w:t>
      </w:r>
    </w:p>
    <w:p w:rsidR="00332ED5" w:rsidRPr="00CE2574" w:rsidRDefault="00332ED5" w:rsidP="00332ED5">
      <w:pPr>
        <w:adjustRightInd w:val="0"/>
        <w:jc w:val="both"/>
        <w:rPr>
          <w:rFonts w:ascii="Arial" w:hAnsi="Arial" w:cs="Arial"/>
        </w:rPr>
      </w:pPr>
      <w:r w:rsidRPr="00CE2574">
        <w:rPr>
          <w:rFonts w:ascii="Arial" w:hAnsi="Arial" w:cs="Arial"/>
        </w:rPr>
        <w:t xml:space="preserve"> L'accord-cadre ne sera attribué qu'à un seul opérateur économique.</w:t>
      </w:r>
    </w:p>
    <w:p w:rsidR="00332ED5" w:rsidRPr="00CE2574" w:rsidRDefault="00332ED5" w:rsidP="00332ED5">
      <w:pPr>
        <w:adjustRightInd w:val="0"/>
        <w:jc w:val="both"/>
        <w:rPr>
          <w:rFonts w:ascii="Arial" w:hAnsi="Arial" w:cs="Arial"/>
        </w:rPr>
      </w:pPr>
    </w:p>
    <w:p w:rsidR="00332ED5" w:rsidRPr="00CE2574" w:rsidRDefault="00332ED5" w:rsidP="00332ED5">
      <w:pPr>
        <w:adjustRightInd w:val="0"/>
        <w:jc w:val="both"/>
        <w:rPr>
          <w:rFonts w:ascii="Arial" w:hAnsi="Arial" w:cs="Arial"/>
        </w:rPr>
      </w:pPr>
      <w:r w:rsidRPr="0066049A">
        <w:rPr>
          <w:rFonts w:ascii="Arial" w:hAnsi="Arial" w:cs="Arial"/>
        </w:rPr>
        <w:t xml:space="preserve">Il est conclu sans montant minimum et avec un montant maximum de </w:t>
      </w:r>
      <w:r w:rsidR="00585581" w:rsidRPr="0066049A">
        <w:rPr>
          <w:rFonts w:ascii="Arial" w:hAnsi="Arial" w:cs="Arial"/>
        </w:rPr>
        <w:t>3 0</w:t>
      </w:r>
      <w:r w:rsidRPr="0066049A">
        <w:rPr>
          <w:rFonts w:ascii="Arial" w:hAnsi="Arial" w:cs="Arial"/>
        </w:rPr>
        <w:t>00 000  € HT pour toute sa durée.</w:t>
      </w:r>
    </w:p>
    <w:p w:rsidR="00C52CD1" w:rsidRPr="00CE2574" w:rsidRDefault="00C52CD1" w:rsidP="00C52CD1">
      <w:pPr>
        <w:tabs>
          <w:tab w:val="left" w:pos="568"/>
          <w:tab w:val="left" w:pos="1134"/>
          <w:tab w:val="left" w:pos="1701"/>
        </w:tabs>
        <w:jc w:val="both"/>
        <w:rPr>
          <w:rFonts w:ascii="Arial" w:hAnsi="Arial" w:cs="Arial"/>
        </w:rPr>
      </w:pPr>
    </w:p>
    <w:p w:rsidR="00C52CD1" w:rsidRDefault="00C52CD1" w:rsidP="00C52CD1">
      <w:pPr>
        <w:tabs>
          <w:tab w:val="left" w:pos="568"/>
          <w:tab w:val="left" w:pos="1134"/>
          <w:tab w:val="left" w:pos="1701"/>
        </w:tabs>
        <w:jc w:val="both"/>
        <w:rPr>
          <w:rFonts w:cs="Arial"/>
        </w:rPr>
      </w:pPr>
    </w:p>
    <w:p w:rsidR="00145EED" w:rsidRPr="00D65D61" w:rsidRDefault="00CE2574" w:rsidP="00145EED">
      <w:pPr>
        <w:pStyle w:val="Titre1"/>
      </w:pPr>
      <w:bookmarkStart w:id="7" w:name="_Toc182301804"/>
      <w:bookmarkStart w:id="8" w:name="_Toc37922116"/>
      <w:bookmarkStart w:id="9" w:name="_Toc37926234"/>
      <w:bookmarkEnd w:id="4"/>
      <w:bookmarkEnd w:id="5"/>
      <w:bookmarkEnd w:id="6"/>
      <w:r>
        <w:lastRenderedPageBreak/>
        <w:t xml:space="preserve">2 - </w:t>
      </w:r>
      <w:r w:rsidR="00145EED">
        <w:t>D</w:t>
      </w:r>
      <w:r>
        <w:t>U</w:t>
      </w:r>
      <w:r w:rsidR="00145EED">
        <w:t>RÉE</w:t>
      </w:r>
      <w:bookmarkEnd w:id="7"/>
      <w:r w:rsidR="00145EED">
        <w:t xml:space="preserve"> </w:t>
      </w:r>
      <w:bookmarkEnd w:id="8"/>
      <w:bookmarkEnd w:id="9"/>
      <w:r w:rsidR="00332ED5">
        <w:t>DE L’ACCORD-CADRE</w:t>
      </w:r>
    </w:p>
    <w:p w:rsidR="00145EED" w:rsidRPr="00D65D61" w:rsidRDefault="00145EED" w:rsidP="00145EED">
      <w:pPr>
        <w:ind w:right="-1"/>
        <w:jc w:val="both"/>
        <w:rPr>
          <w:rFonts w:cs="Arial"/>
        </w:rPr>
      </w:pPr>
    </w:p>
    <w:p w:rsidR="00332ED5" w:rsidRPr="00CE2574" w:rsidRDefault="00332ED5" w:rsidP="0066049A">
      <w:pPr>
        <w:jc w:val="both"/>
        <w:rPr>
          <w:rFonts w:ascii="Arial" w:eastAsia="Calibri" w:hAnsi="Arial" w:cs="Arial"/>
        </w:rPr>
      </w:pPr>
      <w:r w:rsidRPr="0066049A">
        <w:rPr>
          <w:rFonts w:ascii="Arial" w:eastAsia="Calibri" w:hAnsi="Arial" w:cs="Arial"/>
        </w:rPr>
        <w:t>L’accord-cadre est pa</w:t>
      </w:r>
      <w:r w:rsidR="00585581" w:rsidRPr="0066049A">
        <w:rPr>
          <w:rFonts w:ascii="Arial" w:eastAsia="Calibri" w:hAnsi="Arial" w:cs="Arial"/>
        </w:rPr>
        <w:t xml:space="preserve">ssé pour une durée de </w:t>
      </w:r>
      <w:r w:rsidR="0066049A" w:rsidRPr="0066049A">
        <w:rPr>
          <w:rFonts w:ascii="Arial" w:eastAsia="Calibri" w:hAnsi="Arial" w:cs="Arial"/>
        </w:rPr>
        <w:t>q</w:t>
      </w:r>
      <w:r w:rsidR="0066049A">
        <w:rPr>
          <w:rFonts w:ascii="Arial" w:eastAsia="Calibri" w:hAnsi="Arial" w:cs="Arial"/>
        </w:rPr>
        <w:t>uatre ans à compter de sa notification.</w:t>
      </w:r>
    </w:p>
    <w:p w:rsidR="00B54C4F" w:rsidRDefault="00B54C4F" w:rsidP="00B54C4F">
      <w:pPr>
        <w:rPr>
          <w:rFonts w:cs="Arial"/>
        </w:rPr>
      </w:pPr>
    </w:p>
    <w:p w:rsidR="00B74153" w:rsidRDefault="00CE2574" w:rsidP="00B74153">
      <w:pPr>
        <w:pStyle w:val="Titre1"/>
      </w:pPr>
      <w:r>
        <w:t>3 – DOCUMENTS C</w:t>
      </w:r>
      <w:r w:rsidR="00567D83">
        <w:t>O</w:t>
      </w:r>
      <w:r>
        <w:t xml:space="preserve">NTRACTUELS </w:t>
      </w:r>
    </w:p>
    <w:p w:rsidR="00B74153" w:rsidRDefault="00B74153" w:rsidP="00B74153"/>
    <w:p w:rsidR="00585581" w:rsidRPr="00585581" w:rsidRDefault="00585581" w:rsidP="00585581">
      <w:pPr>
        <w:jc w:val="both"/>
        <w:rPr>
          <w:rFonts w:ascii="Arial" w:hAnsi="Arial" w:cs="Arial"/>
        </w:rPr>
      </w:pPr>
      <w:r w:rsidRPr="00585581">
        <w:rPr>
          <w:rFonts w:ascii="Arial" w:hAnsi="Arial" w:cs="Arial"/>
        </w:rPr>
        <w:t>Par dérogation à l’article 4.1 du CCAG, les pièces constitutives de l’accord-cadre sont les suivantes, par ordre de priorité décroissante :</w:t>
      </w:r>
    </w:p>
    <w:p w:rsidR="00585581" w:rsidRPr="00585581" w:rsidRDefault="00585581" w:rsidP="00585581">
      <w:pPr>
        <w:pStyle w:val="Paragraphedeliste"/>
        <w:numPr>
          <w:ilvl w:val="0"/>
          <w:numId w:val="15"/>
        </w:numPr>
        <w:suppressAutoHyphens/>
        <w:jc w:val="both"/>
        <w:rPr>
          <w:rFonts w:ascii="Arial" w:hAnsi="Arial" w:cs="Arial"/>
        </w:rPr>
      </w:pPr>
      <w:r w:rsidRPr="00585581">
        <w:rPr>
          <w:rFonts w:ascii="Arial" w:hAnsi="Arial" w:cs="Arial"/>
        </w:rPr>
        <w:t>L’Acte d’engagement de l’accord-cadre (AE) et son annexe 1 (bordereau de prix unitaires) ;</w:t>
      </w:r>
    </w:p>
    <w:p w:rsidR="00585581" w:rsidRPr="00585581" w:rsidRDefault="00585581" w:rsidP="00585581">
      <w:pPr>
        <w:pStyle w:val="Paragraphedeliste"/>
        <w:numPr>
          <w:ilvl w:val="0"/>
          <w:numId w:val="15"/>
        </w:numPr>
        <w:suppressAutoHyphens/>
        <w:jc w:val="both"/>
        <w:rPr>
          <w:rFonts w:ascii="Arial" w:hAnsi="Arial" w:cs="Arial"/>
        </w:rPr>
      </w:pPr>
      <w:r w:rsidRPr="00585581">
        <w:rPr>
          <w:rFonts w:ascii="Arial" w:hAnsi="Arial" w:cs="Arial"/>
        </w:rPr>
        <w:t xml:space="preserve">Le présent cahier des clauses administratives particulières de l’accord-cadre (CCAP) </w:t>
      </w:r>
    </w:p>
    <w:p w:rsidR="00585581" w:rsidRPr="00585581" w:rsidRDefault="00585581" w:rsidP="00585581">
      <w:pPr>
        <w:pStyle w:val="Paragraphedeliste"/>
        <w:numPr>
          <w:ilvl w:val="0"/>
          <w:numId w:val="15"/>
        </w:numPr>
        <w:suppressAutoHyphens/>
        <w:jc w:val="both"/>
        <w:rPr>
          <w:rFonts w:ascii="Arial" w:hAnsi="Arial" w:cs="Arial"/>
        </w:rPr>
      </w:pPr>
      <w:r w:rsidRPr="00585581">
        <w:rPr>
          <w:rFonts w:ascii="Arial" w:hAnsi="Arial" w:cs="Arial"/>
        </w:rPr>
        <w:t xml:space="preserve">Le cahier des clauses techniques particulières de l’accord-cadre (CCTP) </w:t>
      </w:r>
    </w:p>
    <w:p w:rsidR="00585581" w:rsidRPr="00585581" w:rsidRDefault="00585581" w:rsidP="00585581">
      <w:pPr>
        <w:pStyle w:val="Paragraphedeliste"/>
        <w:numPr>
          <w:ilvl w:val="0"/>
          <w:numId w:val="15"/>
        </w:numPr>
        <w:suppressAutoHyphens/>
        <w:jc w:val="both"/>
        <w:rPr>
          <w:rFonts w:ascii="Arial" w:hAnsi="Arial" w:cs="Arial"/>
        </w:rPr>
      </w:pPr>
      <w:r w:rsidRPr="00585581">
        <w:rPr>
          <w:rFonts w:ascii="Arial" w:hAnsi="Arial" w:cs="Arial"/>
        </w:rPr>
        <w:t>Le Cahier des clauses administratives générales applicables aux marchés publics de prestations intellectuelles – CCAG TIC (arrêté 30 mars 2021) ;</w:t>
      </w:r>
    </w:p>
    <w:p w:rsidR="00585581" w:rsidRPr="00585581" w:rsidRDefault="00585581" w:rsidP="00585581">
      <w:pPr>
        <w:pStyle w:val="Paragraphedeliste"/>
        <w:numPr>
          <w:ilvl w:val="0"/>
          <w:numId w:val="15"/>
        </w:numPr>
        <w:autoSpaceDE w:val="0"/>
        <w:autoSpaceDN w:val="0"/>
        <w:adjustRightInd w:val="0"/>
        <w:spacing w:after="258" w:line="240" w:lineRule="auto"/>
        <w:jc w:val="both"/>
        <w:rPr>
          <w:rFonts w:ascii="Arial" w:hAnsi="Arial" w:cs="Arial"/>
          <w:color w:val="000000"/>
        </w:rPr>
      </w:pPr>
      <w:r w:rsidRPr="00585581">
        <w:rPr>
          <w:rFonts w:ascii="Arial" w:hAnsi="Arial" w:cs="Arial"/>
        </w:rPr>
        <w:t>Le cahier des clauses simplifiées de cybersécurité (Arrêté du 18 septembre 2018 portant</w:t>
      </w:r>
      <w:r w:rsidRPr="00585581">
        <w:rPr>
          <w:rFonts w:ascii="Arial" w:hAnsi="Arial" w:cs="Arial"/>
          <w:color w:val="000000"/>
        </w:rPr>
        <w:t xml:space="preserve"> </w:t>
      </w:r>
      <w:r w:rsidRPr="00585581">
        <w:rPr>
          <w:rFonts w:ascii="Arial" w:hAnsi="Arial" w:cs="Arial"/>
        </w:rPr>
        <w:t>approbation du cahier des clauses simplifiées de cybersécu</w:t>
      </w:r>
      <w:r w:rsidRPr="00585581">
        <w:rPr>
          <w:rFonts w:ascii="Arial" w:hAnsi="Arial" w:cs="Arial"/>
          <w:color w:val="000000"/>
        </w:rPr>
        <w:t xml:space="preserve">rité), </w:t>
      </w:r>
    </w:p>
    <w:p w:rsidR="0066049A" w:rsidRPr="00F51F28" w:rsidRDefault="0066049A" w:rsidP="0066049A">
      <w:pPr>
        <w:pStyle w:val="Paragraphedeliste"/>
        <w:numPr>
          <w:ilvl w:val="0"/>
          <w:numId w:val="15"/>
        </w:numPr>
        <w:suppressAutoHyphens/>
        <w:jc w:val="both"/>
        <w:rPr>
          <w:rFonts w:ascii="Arial" w:hAnsi="Arial" w:cs="Arial"/>
        </w:rPr>
      </w:pPr>
      <w:bookmarkStart w:id="10" w:name="_GoBack"/>
      <w:r w:rsidRPr="00F51F28">
        <w:rPr>
          <w:rFonts w:ascii="Arial" w:hAnsi="Arial" w:cs="Arial"/>
        </w:rPr>
        <w:t>Le mémoire technique du titulaire incluant la grille des besoins fonctionnels (annexe 2 du règlement de consultation)</w:t>
      </w:r>
    </w:p>
    <w:bookmarkEnd w:id="10"/>
    <w:p w:rsidR="00585581" w:rsidRPr="00585581" w:rsidRDefault="00585581" w:rsidP="00585581">
      <w:pPr>
        <w:pStyle w:val="Paragraphedeliste"/>
        <w:numPr>
          <w:ilvl w:val="0"/>
          <w:numId w:val="15"/>
        </w:numPr>
        <w:suppressAutoHyphens/>
        <w:jc w:val="both"/>
        <w:rPr>
          <w:rFonts w:ascii="Arial" w:hAnsi="Arial" w:cs="Arial"/>
        </w:rPr>
      </w:pPr>
      <w:r w:rsidRPr="00585581">
        <w:rPr>
          <w:rFonts w:ascii="Arial" w:hAnsi="Arial" w:cs="Arial"/>
        </w:rPr>
        <w:t>Les actes spéciaux de sous-traitance et leurs éventuels actes modificatifs, postérieurs à la notification du marché.</w:t>
      </w:r>
    </w:p>
    <w:p w:rsidR="00332ED5" w:rsidRPr="00614B7C" w:rsidRDefault="00332ED5" w:rsidP="00332ED5">
      <w:pPr>
        <w:jc w:val="both"/>
        <w:rPr>
          <w:rFonts w:ascii="Arial" w:eastAsia="Calibri" w:hAnsi="Arial" w:cs="Arial"/>
        </w:rPr>
      </w:pPr>
    </w:p>
    <w:p w:rsidR="00332ED5" w:rsidRPr="00614B7C" w:rsidRDefault="00332ED5" w:rsidP="00332ED5">
      <w:pPr>
        <w:jc w:val="both"/>
        <w:rPr>
          <w:rFonts w:ascii="Arial" w:eastAsia="Calibri" w:hAnsi="Arial" w:cs="Arial"/>
        </w:rPr>
      </w:pPr>
      <w:r w:rsidRPr="00614B7C">
        <w:rPr>
          <w:rFonts w:ascii="Arial" w:eastAsia="Calibri" w:hAnsi="Arial" w:cs="Arial"/>
        </w:rPr>
        <w:t>Toute clause portée dans un document du titulaire (documentation, etc) contraire aux documents contractuels est réputée non écrite. Les conditions de vente du prestataire seront concernées par cette disposition.</w:t>
      </w:r>
    </w:p>
    <w:p w:rsidR="00332ED5" w:rsidRPr="00614B7C" w:rsidRDefault="00332ED5" w:rsidP="00332ED5">
      <w:pPr>
        <w:jc w:val="both"/>
        <w:rPr>
          <w:rFonts w:ascii="Arial" w:eastAsia="Calibri" w:hAnsi="Arial" w:cs="Arial"/>
        </w:rPr>
      </w:pPr>
      <w:r w:rsidRPr="00614B7C">
        <w:rPr>
          <w:rFonts w:ascii="Arial" w:eastAsia="Calibri" w:hAnsi="Arial" w:cs="Arial"/>
        </w:rPr>
        <w:t>T</w:t>
      </w:r>
      <w:r w:rsidRPr="00614B7C">
        <w:rPr>
          <w:rFonts w:ascii="Arial" w:eastAsia="Calibri" w:hAnsi="Arial" w:cs="Arial"/>
          <w:spacing w:val="1"/>
        </w:rPr>
        <w:t>o</w:t>
      </w:r>
      <w:r w:rsidRPr="00614B7C">
        <w:rPr>
          <w:rFonts w:ascii="Arial" w:eastAsia="Calibri" w:hAnsi="Arial" w:cs="Arial"/>
          <w:spacing w:val="-1"/>
        </w:rPr>
        <w:t>u</w:t>
      </w:r>
      <w:r w:rsidRPr="00614B7C">
        <w:rPr>
          <w:rFonts w:ascii="Arial" w:eastAsia="Calibri" w:hAnsi="Arial" w:cs="Arial"/>
        </w:rPr>
        <w:t>te</w:t>
      </w:r>
      <w:r w:rsidRPr="00614B7C">
        <w:rPr>
          <w:rFonts w:ascii="Arial" w:hAnsi="Arial" w:cs="Arial"/>
          <w:spacing w:val="1"/>
        </w:rPr>
        <w:t xml:space="preserve"> </w:t>
      </w:r>
      <w:r w:rsidRPr="00614B7C">
        <w:rPr>
          <w:rFonts w:ascii="Arial" w:eastAsia="Calibri" w:hAnsi="Arial" w:cs="Arial"/>
        </w:rPr>
        <w:t>cla</w:t>
      </w:r>
      <w:r w:rsidRPr="00614B7C">
        <w:rPr>
          <w:rFonts w:ascii="Arial" w:eastAsia="Calibri" w:hAnsi="Arial" w:cs="Arial"/>
          <w:spacing w:val="-1"/>
        </w:rPr>
        <w:t>u</w:t>
      </w:r>
      <w:r w:rsidRPr="00614B7C">
        <w:rPr>
          <w:rFonts w:ascii="Arial" w:eastAsia="Calibri" w:hAnsi="Arial" w:cs="Arial"/>
        </w:rPr>
        <w:t>se</w:t>
      </w:r>
      <w:r w:rsidRPr="00614B7C">
        <w:rPr>
          <w:rFonts w:ascii="Arial" w:hAnsi="Arial" w:cs="Arial"/>
          <w:spacing w:val="1"/>
        </w:rPr>
        <w:t xml:space="preserve"> </w:t>
      </w:r>
      <w:r w:rsidRPr="00614B7C">
        <w:rPr>
          <w:rFonts w:ascii="Arial" w:eastAsia="Calibri" w:hAnsi="Arial" w:cs="Arial"/>
        </w:rPr>
        <w:t>li</w:t>
      </w:r>
      <w:r w:rsidRPr="00614B7C">
        <w:rPr>
          <w:rFonts w:ascii="Arial" w:eastAsia="Calibri" w:hAnsi="Arial" w:cs="Arial"/>
          <w:spacing w:val="1"/>
        </w:rPr>
        <w:t>m</w:t>
      </w:r>
      <w:r w:rsidRPr="00614B7C">
        <w:rPr>
          <w:rFonts w:ascii="Arial" w:eastAsia="Calibri" w:hAnsi="Arial" w:cs="Arial"/>
        </w:rPr>
        <w:t>i</w:t>
      </w:r>
      <w:r w:rsidRPr="00614B7C">
        <w:rPr>
          <w:rFonts w:ascii="Arial" w:eastAsia="Calibri" w:hAnsi="Arial" w:cs="Arial"/>
          <w:spacing w:val="-2"/>
        </w:rPr>
        <w:t>t</w:t>
      </w:r>
      <w:r w:rsidRPr="00614B7C">
        <w:rPr>
          <w:rFonts w:ascii="Arial" w:eastAsia="Calibri" w:hAnsi="Arial" w:cs="Arial"/>
        </w:rPr>
        <w:t>ati</w:t>
      </w:r>
      <w:r w:rsidRPr="00614B7C">
        <w:rPr>
          <w:rFonts w:ascii="Arial" w:eastAsia="Calibri" w:hAnsi="Arial" w:cs="Arial"/>
          <w:spacing w:val="-1"/>
        </w:rPr>
        <w:t>v</w:t>
      </w:r>
      <w:r w:rsidRPr="00614B7C">
        <w:rPr>
          <w:rFonts w:ascii="Arial" w:eastAsia="Calibri" w:hAnsi="Arial" w:cs="Arial"/>
        </w:rPr>
        <w:t>e</w:t>
      </w:r>
      <w:r w:rsidRPr="00614B7C">
        <w:rPr>
          <w:rFonts w:ascii="Arial" w:hAnsi="Arial" w:cs="Arial"/>
          <w:spacing w:val="4"/>
        </w:rPr>
        <w:t xml:space="preserve"> </w:t>
      </w:r>
      <w:r w:rsidRPr="00614B7C">
        <w:rPr>
          <w:rFonts w:ascii="Arial" w:eastAsia="Calibri" w:hAnsi="Arial" w:cs="Arial"/>
          <w:spacing w:val="-3"/>
        </w:rPr>
        <w:t>d</w:t>
      </w:r>
      <w:r w:rsidRPr="00614B7C">
        <w:rPr>
          <w:rFonts w:ascii="Arial" w:eastAsia="Calibri" w:hAnsi="Arial" w:cs="Arial"/>
        </w:rPr>
        <w:t>e</w:t>
      </w:r>
      <w:r w:rsidRPr="00614B7C">
        <w:rPr>
          <w:rFonts w:ascii="Arial" w:hAnsi="Arial" w:cs="Arial"/>
          <w:spacing w:val="4"/>
        </w:rPr>
        <w:t xml:space="preserve"> </w:t>
      </w:r>
      <w:r w:rsidRPr="00614B7C">
        <w:rPr>
          <w:rFonts w:ascii="Arial" w:eastAsia="Calibri" w:hAnsi="Arial" w:cs="Arial"/>
        </w:rPr>
        <w:t>r</w:t>
      </w:r>
      <w:r w:rsidRPr="00614B7C">
        <w:rPr>
          <w:rFonts w:ascii="Arial" w:eastAsia="Calibri" w:hAnsi="Arial" w:cs="Arial"/>
          <w:spacing w:val="1"/>
        </w:rPr>
        <w:t>e</w:t>
      </w:r>
      <w:r w:rsidRPr="00614B7C">
        <w:rPr>
          <w:rFonts w:ascii="Arial" w:eastAsia="Calibri" w:hAnsi="Arial" w:cs="Arial"/>
        </w:rPr>
        <w:t>s</w:t>
      </w:r>
      <w:r w:rsidRPr="00614B7C">
        <w:rPr>
          <w:rFonts w:ascii="Arial" w:eastAsia="Calibri" w:hAnsi="Arial" w:cs="Arial"/>
          <w:spacing w:val="-3"/>
        </w:rPr>
        <w:t>p</w:t>
      </w:r>
      <w:r w:rsidRPr="00614B7C">
        <w:rPr>
          <w:rFonts w:ascii="Arial" w:eastAsia="Calibri" w:hAnsi="Arial" w:cs="Arial"/>
          <w:spacing w:val="1"/>
        </w:rPr>
        <w:t>o</w:t>
      </w:r>
      <w:r w:rsidRPr="00614B7C">
        <w:rPr>
          <w:rFonts w:ascii="Arial" w:eastAsia="Calibri" w:hAnsi="Arial" w:cs="Arial"/>
          <w:spacing w:val="-1"/>
        </w:rPr>
        <w:t>n</w:t>
      </w:r>
      <w:r w:rsidRPr="00614B7C">
        <w:rPr>
          <w:rFonts w:ascii="Arial" w:eastAsia="Calibri" w:hAnsi="Arial" w:cs="Arial"/>
        </w:rPr>
        <w:t>sa</w:t>
      </w:r>
      <w:r w:rsidRPr="00614B7C">
        <w:rPr>
          <w:rFonts w:ascii="Arial" w:eastAsia="Calibri" w:hAnsi="Arial" w:cs="Arial"/>
          <w:spacing w:val="-1"/>
        </w:rPr>
        <w:t>b</w:t>
      </w:r>
      <w:r w:rsidRPr="00614B7C">
        <w:rPr>
          <w:rFonts w:ascii="Arial" w:eastAsia="Calibri" w:hAnsi="Arial" w:cs="Arial"/>
        </w:rPr>
        <w:t>ilité</w:t>
      </w:r>
      <w:r w:rsidRPr="00614B7C">
        <w:rPr>
          <w:rFonts w:ascii="Arial" w:hAnsi="Arial" w:cs="Arial"/>
          <w:spacing w:val="4"/>
        </w:rPr>
        <w:t xml:space="preserve"> </w:t>
      </w:r>
      <w:r w:rsidRPr="00614B7C">
        <w:rPr>
          <w:rFonts w:ascii="Arial" w:eastAsia="Calibri" w:hAnsi="Arial" w:cs="Arial"/>
          <w:spacing w:val="-1"/>
        </w:rPr>
        <w:t>d</w:t>
      </w:r>
      <w:r w:rsidRPr="00614B7C">
        <w:rPr>
          <w:rFonts w:ascii="Arial" w:eastAsia="Calibri" w:hAnsi="Arial" w:cs="Arial"/>
        </w:rPr>
        <w:t>u</w:t>
      </w:r>
      <w:r w:rsidRPr="00614B7C">
        <w:rPr>
          <w:rFonts w:ascii="Arial" w:hAnsi="Arial" w:cs="Arial"/>
          <w:spacing w:val="2"/>
        </w:rPr>
        <w:t xml:space="preserve"> </w:t>
      </w:r>
      <w:r w:rsidRPr="00614B7C">
        <w:rPr>
          <w:rFonts w:ascii="Arial" w:eastAsia="Calibri" w:hAnsi="Arial" w:cs="Arial"/>
        </w:rPr>
        <w:t>T</w:t>
      </w:r>
      <w:r w:rsidRPr="00614B7C">
        <w:rPr>
          <w:rFonts w:ascii="Arial" w:eastAsia="Calibri" w:hAnsi="Arial" w:cs="Arial"/>
          <w:spacing w:val="-3"/>
        </w:rPr>
        <w:t>i</w:t>
      </w:r>
      <w:r w:rsidRPr="00614B7C">
        <w:rPr>
          <w:rFonts w:ascii="Arial" w:eastAsia="Calibri" w:hAnsi="Arial" w:cs="Arial"/>
        </w:rPr>
        <w:t>t</w:t>
      </w:r>
      <w:r w:rsidRPr="00614B7C">
        <w:rPr>
          <w:rFonts w:ascii="Arial" w:eastAsia="Calibri" w:hAnsi="Arial" w:cs="Arial"/>
          <w:spacing w:val="-1"/>
        </w:rPr>
        <w:t>u</w:t>
      </w:r>
      <w:r w:rsidRPr="00614B7C">
        <w:rPr>
          <w:rFonts w:ascii="Arial" w:eastAsia="Calibri" w:hAnsi="Arial" w:cs="Arial"/>
        </w:rPr>
        <w:t>l</w:t>
      </w:r>
      <w:r w:rsidRPr="00614B7C">
        <w:rPr>
          <w:rFonts w:ascii="Arial" w:eastAsia="Calibri" w:hAnsi="Arial" w:cs="Arial"/>
          <w:spacing w:val="1"/>
        </w:rPr>
        <w:t>a</w:t>
      </w:r>
      <w:r w:rsidRPr="00614B7C">
        <w:rPr>
          <w:rFonts w:ascii="Arial" w:eastAsia="Calibri" w:hAnsi="Arial" w:cs="Arial"/>
        </w:rPr>
        <w:t>ire</w:t>
      </w:r>
      <w:r w:rsidRPr="00614B7C">
        <w:rPr>
          <w:rFonts w:ascii="Arial" w:hAnsi="Arial" w:cs="Arial"/>
          <w:spacing w:val="4"/>
        </w:rPr>
        <w:t xml:space="preserve"> </w:t>
      </w:r>
      <w:r w:rsidRPr="00614B7C">
        <w:rPr>
          <w:rFonts w:ascii="Arial" w:eastAsia="Calibri" w:hAnsi="Arial" w:cs="Arial"/>
        </w:rPr>
        <w:t>i</w:t>
      </w:r>
      <w:r w:rsidRPr="00614B7C">
        <w:rPr>
          <w:rFonts w:ascii="Arial" w:eastAsia="Calibri" w:hAnsi="Arial" w:cs="Arial"/>
          <w:spacing w:val="-1"/>
        </w:rPr>
        <w:t>n</w:t>
      </w:r>
      <w:r w:rsidRPr="00614B7C">
        <w:rPr>
          <w:rFonts w:ascii="Arial" w:eastAsia="Calibri" w:hAnsi="Arial" w:cs="Arial"/>
        </w:rPr>
        <w:t>t</w:t>
      </w:r>
      <w:r w:rsidRPr="00614B7C">
        <w:rPr>
          <w:rFonts w:ascii="Arial" w:eastAsia="Calibri" w:hAnsi="Arial" w:cs="Arial"/>
          <w:spacing w:val="1"/>
        </w:rPr>
        <w:t>é</w:t>
      </w:r>
      <w:r w:rsidRPr="00614B7C">
        <w:rPr>
          <w:rFonts w:ascii="Arial" w:eastAsia="Calibri" w:hAnsi="Arial" w:cs="Arial"/>
          <w:spacing w:val="-1"/>
        </w:rPr>
        <w:t>g</w:t>
      </w:r>
      <w:r w:rsidRPr="00614B7C">
        <w:rPr>
          <w:rFonts w:ascii="Arial" w:eastAsia="Calibri" w:hAnsi="Arial" w:cs="Arial"/>
        </w:rPr>
        <w:t>r</w:t>
      </w:r>
      <w:r w:rsidRPr="00614B7C">
        <w:rPr>
          <w:rFonts w:ascii="Arial" w:eastAsia="Calibri" w:hAnsi="Arial" w:cs="Arial"/>
          <w:spacing w:val="-2"/>
        </w:rPr>
        <w:t>é</w:t>
      </w:r>
      <w:r w:rsidRPr="00614B7C">
        <w:rPr>
          <w:rFonts w:ascii="Arial" w:eastAsia="Calibri" w:hAnsi="Arial" w:cs="Arial"/>
        </w:rPr>
        <w:t>e</w:t>
      </w:r>
      <w:r w:rsidRPr="00614B7C">
        <w:rPr>
          <w:rFonts w:ascii="Arial" w:hAnsi="Arial" w:cs="Arial"/>
          <w:spacing w:val="4"/>
        </w:rPr>
        <w:t xml:space="preserve"> </w:t>
      </w:r>
      <w:r w:rsidRPr="00614B7C">
        <w:rPr>
          <w:rFonts w:ascii="Arial" w:eastAsia="Calibri" w:hAnsi="Arial" w:cs="Arial"/>
          <w:spacing w:val="-1"/>
        </w:rPr>
        <w:t>d</w:t>
      </w:r>
      <w:r w:rsidRPr="00614B7C">
        <w:rPr>
          <w:rFonts w:ascii="Arial" w:eastAsia="Calibri" w:hAnsi="Arial" w:cs="Arial"/>
        </w:rPr>
        <w:t>a</w:t>
      </w:r>
      <w:r w:rsidRPr="00614B7C">
        <w:rPr>
          <w:rFonts w:ascii="Arial" w:eastAsia="Calibri" w:hAnsi="Arial" w:cs="Arial"/>
          <w:spacing w:val="-1"/>
        </w:rPr>
        <w:t>n</w:t>
      </w:r>
      <w:r w:rsidRPr="00614B7C">
        <w:rPr>
          <w:rFonts w:ascii="Arial" w:eastAsia="Calibri" w:hAnsi="Arial" w:cs="Arial"/>
        </w:rPr>
        <w:t>s</w:t>
      </w:r>
      <w:r w:rsidRPr="00614B7C">
        <w:rPr>
          <w:rFonts w:ascii="Arial" w:hAnsi="Arial" w:cs="Arial"/>
          <w:spacing w:val="3"/>
        </w:rPr>
        <w:t xml:space="preserve"> </w:t>
      </w:r>
      <w:r w:rsidRPr="00614B7C">
        <w:rPr>
          <w:rFonts w:ascii="Arial" w:eastAsia="Calibri" w:hAnsi="Arial" w:cs="Arial"/>
          <w:spacing w:val="-2"/>
        </w:rPr>
        <w:t>s</w:t>
      </w:r>
      <w:r w:rsidRPr="00614B7C">
        <w:rPr>
          <w:rFonts w:ascii="Arial" w:eastAsia="Calibri" w:hAnsi="Arial" w:cs="Arial"/>
          <w:spacing w:val="1"/>
        </w:rPr>
        <w:t>o</w:t>
      </w:r>
      <w:r w:rsidRPr="00614B7C">
        <w:rPr>
          <w:rFonts w:ascii="Arial" w:eastAsia="Calibri" w:hAnsi="Arial" w:cs="Arial"/>
        </w:rPr>
        <w:t>n</w:t>
      </w:r>
      <w:r w:rsidRPr="00614B7C">
        <w:rPr>
          <w:rFonts w:ascii="Arial" w:hAnsi="Arial" w:cs="Arial"/>
        </w:rPr>
        <w:t xml:space="preserve"> </w:t>
      </w:r>
      <w:r w:rsidRPr="00614B7C">
        <w:rPr>
          <w:rFonts w:ascii="Arial" w:eastAsia="Calibri" w:hAnsi="Arial" w:cs="Arial"/>
          <w:spacing w:val="-1"/>
        </w:rPr>
        <w:t>o</w:t>
      </w:r>
      <w:r w:rsidRPr="00614B7C">
        <w:rPr>
          <w:rFonts w:ascii="Arial" w:eastAsia="Calibri" w:hAnsi="Arial" w:cs="Arial"/>
        </w:rPr>
        <w:t>ffre</w:t>
      </w:r>
      <w:r w:rsidRPr="00614B7C">
        <w:rPr>
          <w:rFonts w:ascii="Arial" w:hAnsi="Arial" w:cs="Arial"/>
          <w:spacing w:val="4"/>
        </w:rPr>
        <w:t xml:space="preserve"> </w:t>
      </w:r>
      <w:r w:rsidRPr="00614B7C">
        <w:rPr>
          <w:rFonts w:ascii="Arial" w:eastAsia="Calibri" w:hAnsi="Arial" w:cs="Arial"/>
          <w:spacing w:val="1"/>
        </w:rPr>
        <w:t>e</w:t>
      </w:r>
      <w:r w:rsidRPr="00614B7C">
        <w:rPr>
          <w:rFonts w:ascii="Arial" w:eastAsia="Calibri" w:hAnsi="Arial" w:cs="Arial"/>
        </w:rPr>
        <w:t>st</w:t>
      </w:r>
      <w:r w:rsidRPr="00614B7C">
        <w:rPr>
          <w:rFonts w:ascii="Arial" w:hAnsi="Arial" w:cs="Arial"/>
          <w:spacing w:val="1"/>
        </w:rPr>
        <w:t xml:space="preserve"> </w:t>
      </w:r>
      <w:r w:rsidRPr="00614B7C">
        <w:rPr>
          <w:rFonts w:ascii="Arial" w:eastAsia="Calibri" w:hAnsi="Arial" w:cs="Arial"/>
          <w:spacing w:val="1"/>
        </w:rPr>
        <w:t>e</w:t>
      </w:r>
      <w:r w:rsidRPr="00614B7C">
        <w:rPr>
          <w:rFonts w:ascii="Arial" w:eastAsia="Calibri" w:hAnsi="Arial" w:cs="Arial"/>
        </w:rPr>
        <w:t>x</w:t>
      </w:r>
      <w:r w:rsidRPr="00614B7C">
        <w:rPr>
          <w:rFonts w:ascii="Arial" w:eastAsia="Calibri" w:hAnsi="Arial" w:cs="Arial"/>
          <w:spacing w:val="-1"/>
        </w:rPr>
        <w:t>p</w:t>
      </w:r>
      <w:r w:rsidRPr="00614B7C">
        <w:rPr>
          <w:rFonts w:ascii="Arial" w:eastAsia="Calibri" w:hAnsi="Arial" w:cs="Arial"/>
          <w:spacing w:val="-2"/>
        </w:rPr>
        <w:t>r</w:t>
      </w:r>
      <w:r w:rsidRPr="00614B7C">
        <w:rPr>
          <w:rFonts w:ascii="Arial" w:eastAsia="Calibri" w:hAnsi="Arial" w:cs="Arial"/>
          <w:spacing w:val="1"/>
        </w:rPr>
        <w:t>e</w:t>
      </w:r>
      <w:r w:rsidRPr="00614B7C">
        <w:rPr>
          <w:rFonts w:ascii="Arial" w:eastAsia="Calibri" w:hAnsi="Arial" w:cs="Arial"/>
        </w:rPr>
        <w:t>ss</w:t>
      </w:r>
      <w:r w:rsidRPr="00614B7C">
        <w:rPr>
          <w:rFonts w:ascii="Arial" w:eastAsia="Calibri" w:hAnsi="Arial" w:cs="Arial"/>
          <w:spacing w:val="-2"/>
        </w:rPr>
        <w:t>é</w:t>
      </w:r>
      <w:r w:rsidRPr="00614B7C">
        <w:rPr>
          <w:rFonts w:ascii="Arial" w:eastAsia="Calibri" w:hAnsi="Arial" w:cs="Arial"/>
          <w:spacing w:val="1"/>
        </w:rPr>
        <w:t>me</w:t>
      </w:r>
      <w:r w:rsidRPr="00614B7C">
        <w:rPr>
          <w:rFonts w:ascii="Arial" w:eastAsia="Calibri" w:hAnsi="Arial" w:cs="Arial"/>
          <w:spacing w:val="-3"/>
        </w:rPr>
        <w:t>n</w:t>
      </w:r>
      <w:r w:rsidRPr="00614B7C">
        <w:rPr>
          <w:rFonts w:ascii="Arial" w:eastAsia="Calibri" w:hAnsi="Arial" w:cs="Arial"/>
        </w:rPr>
        <w:t>t</w:t>
      </w:r>
      <w:r w:rsidRPr="00614B7C">
        <w:rPr>
          <w:rFonts w:ascii="Arial" w:hAnsi="Arial" w:cs="Arial"/>
        </w:rPr>
        <w:t xml:space="preserve"> </w:t>
      </w:r>
      <w:r w:rsidRPr="00614B7C">
        <w:rPr>
          <w:rFonts w:ascii="Arial" w:eastAsia="Calibri" w:hAnsi="Arial" w:cs="Arial"/>
        </w:rPr>
        <w:t>c</w:t>
      </w:r>
      <w:r w:rsidRPr="00614B7C">
        <w:rPr>
          <w:rFonts w:ascii="Arial" w:eastAsia="Calibri" w:hAnsi="Arial" w:cs="Arial"/>
          <w:spacing w:val="1"/>
        </w:rPr>
        <w:t>o</w:t>
      </w:r>
      <w:r w:rsidRPr="00614B7C">
        <w:rPr>
          <w:rFonts w:ascii="Arial" w:eastAsia="Calibri" w:hAnsi="Arial" w:cs="Arial"/>
          <w:spacing w:val="-1"/>
        </w:rPr>
        <w:t>n</w:t>
      </w:r>
      <w:r w:rsidRPr="00614B7C">
        <w:rPr>
          <w:rFonts w:ascii="Arial" w:eastAsia="Calibri" w:hAnsi="Arial" w:cs="Arial"/>
        </w:rPr>
        <w:t>si</w:t>
      </w:r>
      <w:r w:rsidRPr="00614B7C">
        <w:rPr>
          <w:rFonts w:ascii="Arial" w:eastAsia="Calibri" w:hAnsi="Arial" w:cs="Arial"/>
          <w:spacing w:val="-1"/>
        </w:rPr>
        <w:t>d</w:t>
      </w:r>
      <w:r w:rsidRPr="00614B7C">
        <w:rPr>
          <w:rFonts w:ascii="Arial" w:eastAsia="Calibri" w:hAnsi="Arial" w:cs="Arial"/>
          <w:spacing w:val="1"/>
        </w:rPr>
        <w:t>é</w:t>
      </w:r>
      <w:r w:rsidRPr="00614B7C">
        <w:rPr>
          <w:rFonts w:ascii="Arial" w:eastAsia="Calibri" w:hAnsi="Arial" w:cs="Arial"/>
        </w:rPr>
        <w:t>r</w:t>
      </w:r>
      <w:r w:rsidRPr="00614B7C">
        <w:rPr>
          <w:rFonts w:ascii="Arial" w:eastAsia="Calibri" w:hAnsi="Arial" w:cs="Arial"/>
          <w:spacing w:val="-2"/>
        </w:rPr>
        <w:t>é</w:t>
      </w:r>
      <w:r w:rsidRPr="00614B7C">
        <w:rPr>
          <w:rFonts w:ascii="Arial" w:eastAsia="Calibri" w:hAnsi="Arial" w:cs="Arial"/>
        </w:rPr>
        <w:t>e</w:t>
      </w:r>
      <w:r w:rsidRPr="00614B7C">
        <w:rPr>
          <w:rFonts w:ascii="Arial" w:hAnsi="Arial" w:cs="Arial"/>
          <w:spacing w:val="-4"/>
        </w:rPr>
        <w:t xml:space="preserve"> </w:t>
      </w:r>
      <w:r w:rsidRPr="00614B7C">
        <w:rPr>
          <w:rFonts w:ascii="Arial" w:eastAsia="Calibri" w:hAnsi="Arial" w:cs="Arial"/>
          <w:spacing w:val="-2"/>
        </w:rPr>
        <w:t>c</w:t>
      </w:r>
      <w:r w:rsidRPr="00614B7C">
        <w:rPr>
          <w:rFonts w:ascii="Arial" w:eastAsia="Calibri" w:hAnsi="Arial" w:cs="Arial"/>
          <w:spacing w:val="-1"/>
        </w:rPr>
        <w:t>om</w:t>
      </w:r>
      <w:r w:rsidRPr="00614B7C">
        <w:rPr>
          <w:rFonts w:ascii="Arial" w:eastAsia="Calibri" w:hAnsi="Arial" w:cs="Arial"/>
          <w:spacing w:val="1"/>
        </w:rPr>
        <w:t>m</w:t>
      </w:r>
      <w:r w:rsidRPr="00614B7C">
        <w:rPr>
          <w:rFonts w:ascii="Arial" w:eastAsia="Calibri" w:hAnsi="Arial" w:cs="Arial"/>
        </w:rPr>
        <w:t>e</w:t>
      </w:r>
      <w:r w:rsidRPr="00614B7C">
        <w:rPr>
          <w:rFonts w:ascii="Arial" w:hAnsi="Arial" w:cs="Arial"/>
          <w:spacing w:val="-4"/>
        </w:rPr>
        <w:t xml:space="preserve"> </w:t>
      </w:r>
      <w:r w:rsidRPr="00614B7C">
        <w:rPr>
          <w:rFonts w:ascii="Arial" w:eastAsia="Calibri" w:hAnsi="Arial" w:cs="Arial"/>
          <w:spacing w:val="-1"/>
        </w:rPr>
        <w:t>nu</w:t>
      </w:r>
      <w:r w:rsidRPr="00614B7C">
        <w:rPr>
          <w:rFonts w:ascii="Arial" w:eastAsia="Calibri" w:hAnsi="Arial" w:cs="Arial"/>
        </w:rPr>
        <w:t>lle</w:t>
      </w:r>
      <w:r w:rsidRPr="00614B7C">
        <w:rPr>
          <w:rFonts w:ascii="Arial" w:hAnsi="Arial" w:cs="Arial"/>
          <w:spacing w:val="-6"/>
        </w:rPr>
        <w:t xml:space="preserve"> </w:t>
      </w:r>
      <w:r w:rsidRPr="00614B7C">
        <w:rPr>
          <w:rFonts w:ascii="Arial" w:eastAsia="Calibri" w:hAnsi="Arial" w:cs="Arial"/>
          <w:spacing w:val="1"/>
        </w:rPr>
        <w:t>e</w:t>
      </w:r>
      <w:r w:rsidRPr="00614B7C">
        <w:rPr>
          <w:rFonts w:ascii="Arial" w:eastAsia="Calibri" w:hAnsi="Arial" w:cs="Arial"/>
        </w:rPr>
        <w:t>t</w:t>
      </w:r>
      <w:r w:rsidRPr="00614B7C">
        <w:rPr>
          <w:rFonts w:ascii="Arial" w:hAnsi="Arial" w:cs="Arial"/>
          <w:spacing w:val="-7"/>
        </w:rPr>
        <w:t xml:space="preserve"> </w:t>
      </w:r>
      <w:r w:rsidRPr="00614B7C">
        <w:rPr>
          <w:rFonts w:ascii="Arial" w:eastAsia="Calibri" w:hAnsi="Arial" w:cs="Arial"/>
          <w:spacing w:val="-1"/>
        </w:rPr>
        <w:t>n</w:t>
      </w:r>
      <w:r w:rsidRPr="00614B7C">
        <w:rPr>
          <w:rFonts w:ascii="Arial" w:eastAsia="Calibri" w:hAnsi="Arial" w:cs="Arial"/>
          <w:spacing w:val="1"/>
        </w:rPr>
        <w:t>o</w:t>
      </w:r>
      <w:r w:rsidRPr="00614B7C">
        <w:rPr>
          <w:rFonts w:ascii="Arial" w:eastAsia="Calibri" w:hAnsi="Arial" w:cs="Arial"/>
        </w:rPr>
        <w:t>n</w:t>
      </w:r>
      <w:r w:rsidRPr="00614B7C">
        <w:rPr>
          <w:rFonts w:ascii="Arial" w:hAnsi="Arial" w:cs="Arial"/>
          <w:spacing w:val="-5"/>
        </w:rPr>
        <w:t xml:space="preserve"> </w:t>
      </w:r>
      <w:r w:rsidRPr="00614B7C">
        <w:rPr>
          <w:rFonts w:ascii="Arial" w:eastAsia="Calibri" w:hAnsi="Arial" w:cs="Arial"/>
          <w:spacing w:val="-3"/>
        </w:rPr>
        <w:t>a</w:t>
      </w:r>
      <w:r w:rsidRPr="00614B7C">
        <w:rPr>
          <w:rFonts w:ascii="Arial" w:eastAsia="Calibri" w:hAnsi="Arial" w:cs="Arial"/>
          <w:spacing w:val="1"/>
        </w:rPr>
        <w:t>ve</w:t>
      </w:r>
      <w:r w:rsidRPr="00614B7C">
        <w:rPr>
          <w:rFonts w:ascii="Arial" w:eastAsia="Calibri" w:hAnsi="Arial" w:cs="Arial"/>
          <w:spacing w:val="-1"/>
        </w:rPr>
        <w:t>nu</w:t>
      </w:r>
      <w:r w:rsidRPr="00614B7C">
        <w:rPr>
          <w:rFonts w:ascii="Arial" w:eastAsia="Calibri" w:hAnsi="Arial" w:cs="Arial"/>
          <w:spacing w:val="1"/>
        </w:rPr>
        <w:t>e</w:t>
      </w:r>
      <w:r w:rsidRPr="00614B7C">
        <w:rPr>
          <w:rFonts w:ascii="Arial" w:eastAsia="Calibri" w:hAnsi="Arial" w:cs="Arial"/>
        </w:rPr>
        <w:t>.</w:t>
      </w:r>
    </w:p>
    <w:p w:rsidR="00B74153" w:rsidRDefault="00B74153" w:rsidP="00B74153"/>
    <w:p w:rsidR="00CF68F4" w:rsidRPr="00C84159" w:rsidRDefault="00CE2574" w:rsidP="007C65F0">
      <w:pPr>
        <w:pStyle w:val="Titre1"/>
      </w:pPr>
      <w:bookmarkStart w:id="11" w:name="_Toc37926235"/>
      <w:r>
        <w:t xml:space="preserve">4- </w:t>
      </w:r>
      <w:r w:rsidR="00CF68F4" w:rsidRPr="00C84159">
        <w:t>PRIX</w:t>
      </w:r>
      <w:bookmarkEnd w:id="11"/>
    </w:p>
    <w:p w:rsidR="0046040B" w:rsidRDefault="0046040B">
      <w:pPr>
        <w:jc w:val="both"/>
        <w:rPr>
          <w:rFonts w:cs="Arial"/>
          <w:b/>
        </w:rPr>
      </w:pPr>
    </w:p>
    <w:p w:rsidR="00DF06A2" w:rsidRPr="00CE2574" w:rsidRDefault="00DF06A2" w:rsidP="00DF06A2">
      <w:pPr>
        <w:jc w:val="both"/>
        <w:rPr>
          <w:rFonts w:ascii="Arial" w:hAnsi="Arial" w:cs="Arial"/>
        </w:rPr>
      </w:pPr>
      <w:r w:rsidRPr="00CE2574">
        <w:rPr>
          <w:rFonts w:ascii="Arial" w:hAnsi="Arial" w:cs="Arial"/>
        </w:rPr>
        <w:t>Je m’engage, ou j’engage le groupement dont je suis mandataire, sur la base de mon offre ou de l’offre du groupement conjoint ou solidaire</w:t>
      </w:r>
      <w:r w:rsidRPr="00CE2574">
        <w:rPr>
          <w:rStyle w:val="Appelnotedebasdep"/>
          <w:rFonts w:ascii="Arial" w:hAnsi="Arial" w:cs="Arial"/>
        </w:rPr>
        <w:footnoteReference w:id="4"/>
      </w:r>
      <w:r w:rsidRPr="00CE2574">
        <w:rPr>
          <w:rFonts w:ascii="Arial" w:hAnsi="Arial" w:cs="Arial"/>
        </w:rPr>
        <w:t>, exprimée en euros.</w:t>
      </w:r>
    </w:p>
    <w:p w:rsidR="00DF06A2" w:rsidRPr="00B74153" w:rsidRDefault="00DF06A2" w:rsidP="00DF06A2">
      <w:pPr>
        <w:jc w:val="both"/>
        <w:rPr>
          <w:rFonts w:cs="Arial"/>
        </w:rPr>
      </w:pPr>
    </w:p>
    <w:p w:rsidR="00CE2574" w:rsidRPr="00585581" w:rsidRDefault="0066049A" w:rsidP="00CE2574">
      <w:pPr>
        <w:jc w:val="both"/>
        <w:rPr>
          <w:rFonts w:ascii="Arial" w:hAnsi="Arial" w:cs="Arial"/>
        </w:rPr>
      </w:pPr>
      <w:r>
        <w:rPr>
          <w:rFonts w:ascii="Arial" w:hAnsi="Arial" w:cs="Arial"/>
        </w:rPr>
        <w:t>L’accord-cadre</w:t>
      </w:r>
      <w:r w:rsidR="00CE2574" w:rsidRPr="00585581">
        <w:rPr>
          <w:rFonts w:ascii="Arial" w:hAnsi="Arial" w:cs="Arial"/>
        </w:rPr>
        <w:t xml:space="preserve"> est traité à prix mixtes. </w:t>
      </w:r>
    </w:p>
    <w:p w:rsidR="00585581" w:rsidRPr="00585581" w:rsidRDefault="00585581" w:rsidP="00585581">
      <w:pPr>
        <w:autoSpaceDE w:val="0"/>
        <w:autoSpaceDN w:val="0"/>
        <w:adjustRightInd w:val="0"/>
        <w:spacing w:after="0" w:line="240" w:lineRule="auto"/>
        <w:jc w:val="both"/>
        <w:rPr>
          <w:rFonts w:ascii="Arial" w:hAnsi="Arial" w:cs="Arial"/>
          <w:color w:val="000000"/>
        </w:rPr>
      </w:pPr>
      <w:r w:rsidRPr="00585581">
        <w:rPr>
          <w:rFonts w:ascii="Arial" w:hAnsi="Arial" w:cs="Arial"/>
        </w:rPr>
        <w:t>En complément de l’article 10.1.3 du CCAG, l</w:t>
      </w:r>
      <w:r w:rsidRPr="00585581">
        <w:rPr>
          <w:rFonts w:ascii="Arial" w:hAnsi="Arial" w:cs="Arial"/>
          <w:color w:val="000000"/>
        </w:rPr>
        <w:t xml:space="preserve">es prix sont réputés comprendre toutes les dépenses résultant de l’exécution de la prestation, notamment le transport et la livraison du support informatique sur les lieux d’utilisation, franco de port et d’emballage, le transport et la livraison des corrections et développements, le transport, l’hébergement et la restauration du personnel du prestataire lors des déplacements qu’il effectuera dans le cadre du présent marché, la plate-forme de développement (matériel, outils de développement, licences…) nécessaire à l’exécution du présent marché, la cession exclusive des droits sur les Résultats au profit de l’IMT, le conseil et autres prestations relatifs au respect des dispositions du RGPD et de la LIL 4 mais également toutes les charges fiscales ou autres frappant obligatoirement la prestation. </w:t>
      </w:r>
    </w:p>
    <w:p w:rsidR="00332ED5" w:rsidRPr="00585581" w:rsidRDefault="00332ED5">
      <w:pPr>
        <w:rPr>
          <w:rFonts w:ascii="Verdana" w:hAnsi="Verdana" w:cs="Arial"/>
          <w:color w:val="000000"/>
        </w:rPr>
      </w:pPr>
    </w:p>
    <w:p w:rsidR="00332ED5" w:rsidRPr="00585581" w:rsidRDefault="00332ED5" w:rsidP="00332ED5">
      <w:pPr>
        <w:adjustRightInd w:val="0"/>
        <w:jc w:val="both"/>
        <w:rPr>
          <w:rFonts w:ascii="Arial" w:hAnsi="Arial" w:cs="Arial"/>
        </w:rPr>
      </w:pPr>
      <w:r w:rsidRPr="00585581">
        <w:rPr>
          <w:rFonts w:ascii="Arial" w:hAnsi="Arial" w:cs="Arial"/>
        </w:rPr>
        <w:t>Le taux de TVA est le taux légal en vigueur.</w:t>
      </w:r>
    </w:p>
    <w:p w:rsidR="00DF06A2" w:rsidRPr="00585581" w:rsidRDefault="00DF06A2" w:rsidP="00DF06A2">
      <w:pPr>
        <w:jc w:val="both"/>
        <w:rPr>
          <w:rFonts w:ascii="Arial" w:hAnsi="Arial" w:cs="Arial"/>
        </w:rPr>
      </w:pPr>
    </w:p>
    <w:p w:rsidR="00332ED5" w:rsidRPr="00585581" w:rsidRDefault="00332ED5" w:rsidP="00332ED5">
      <w:pPr>
        <w:jc w:val="both"/>
        <w:rPr>
          <w:rFonts w:ascii="Arial" w:hAnsi="Arial" w:cs="Arial"/>
        </w:rPr>
      </w:pPr>
      <w:r w:rsidRPr="00585581">
        <w:rPr>
          <w:rFonts w:ascii="Arial" w:hAnsi="Arial" w:cs="Arial"/>
        </w:rPr>
        <w:t>Les prix sont fermes et définitifs pour la première année d’exécution du marché.</w:t>
      </w:r>
    </w:p>
    <w:p w:rsidR="00DF06A2" w:rsidRPr="00585581" w:rsidRDefault="00332ED5" w:rsidP="00B74153">
      <w:pPr>
        <w:adjustRightInd w:val="0"/>
        <w:rPr>
          <w:rFonts w:ascii="Arial" w:hAnsi="Arial" w:cs="Arial"/>
        </w:rPr>
      </w:pPr>
      <w:r w:rsidRPr="00585581">
        <w:rPr>
          <w:rFonts w:ascii="Arial" w:hAnsi="Arial" w:cs="Arial"/>
        </w:rPr>
        <w:lastRenderedPageBreak/>
        <w:t xml:space="preserve">A l’issue de la première année d’exécution du marché, les prix sont révisables à date anniversaire de la notification de l’accord-cadre </w:t>
      </w:r>
      <w:r w:rsidR="00B74153" w:rsidRPr="00585581">
        <w:rPr>
          <w:rFonts w:ascii="Arial" w:hAnsi="Arial" w:cs="Arial"/>
        </w:rPr>
        <w:t xml:space="preserve">selon les modalités décrites au CCAP. </w:t>
      </w:r>
    </w:p>
    <w:p w:rsidR="00B74153" w:rsidRPr="00332ED5" w:rsidRDefault="00B74153" w:rsidP="00B74153">
      <w:pPr>
        <w:adjustRightInd w:val="0"/>
        <w:rPr>
          <w:rFonts w:ascii="Verdana" w:hAnsi="Verdana" w:cs="Arial"/>
          <w:sz w:val="18"/>
          <w:szCs w:val="18"/>
        </w:rPr>
      </w:pPr>
    </w:p>
    <w:p w:rsidR="00CF68F4" w:rsidRPr="00C84159" w:rsidRDefault="00CE2574" w:rsidP="007C65F0">
      <w:pPr>
        <w:pStyle w:val="Titre1"/>
      </w:pPr>
      <w:r>
        <w:t xml:space="preserve">5 - </w:t>
      </w:r>
      <w:r w:rsidR="00B74153">
        <w:t>MODE DE REGLEMENT</w:t>
      </w:r>
    </w:p>
    <w:p w:rsidR="00CF68F4" w:rsidRPr="00C84159" w:rsidRDefault="00CF68F4">
      <w:pPr>
        <w:ind w:right="-1"/>
        <w:jc w:val="both"/>
        <w:rPr>
          <w:rFonts w:cs="Arial"/>
        </w:rPr>
      </w:pPr>
    </w:p>
    <w:p w:rsidR="00B74153" w:rsidRPr="00CE2574" w:rsidRDefault="00B74153" w:rsidP="00CE2574">
      <w:pPr>
        <w:jc w:val="both"/>
        <w:rPr>
          <w:rFonts w:ascii="Arial" w:hAnsi="Arial" w:cs="Arial"/>
        </w:rPr>
      </w:pPr>
      <w:r w:rsidRPr="00CE2574">
        <w:rPr>
          <w:rFonts w:ascii="Arial" w:hAnsi="Arial" w:cs="Arial"/>
        </w:rPr>
        <w:t>Le mode de règlement proposé par l’IMT est le virement administratif avec un délai de paiement à 30 jours à compter de la réception de la demande de paiement par l’IMT. Ce délai expire à la date du règlement par le comptable public.</w:t>
      </w:r>
    </w:p>
    <w:p w:rsidR="00B74153" w:rsidRPr="00CE2574" w:rsidRDefault="00B74153" w:rsidP="00CE2574">
      <w:pPr>
        <w:jc w:val="both"/>
        <w:rPr>
          <w:rFonts w:ascii="Arial" w:hAnsi="Arial" w:cs="Arial"/>
        </w:rPr>
      </w:pPr>
    </w:p>
    <w:p w:rsidR="00B74153" w:rsidRPr="00CE2574" w:rsidRDefault="00B74153" w:rsidP="00CE2574">
      <w:pPr>
        <w:jc w:val="both"/>
        <w:rPr>
          <w:rFonts w:ascii="Arial" w:hAnsi="Arial" w:cs="Arial"/>
        </w:rPr>
      </w:pPr>
      <w:r w:rsidRPr="00CE2574">
        <w:rPr>
          <w:rFonts w:ascii="Arial" w:hAnsi="Arial" w:cs="Arial"/>
        </w:rPr>
        <w:t>Le montant du marché sera porté au crédit du compte suivant :</w:t>
      </w:r>
    </w:p>
    <w:p w:rsidR="00B74153" w:rsidRPr="00CE2574" w:rsidRDefault="00B74153" w:rsidP="00CE2574">
      <w:pPr>
        <w:jc w:val="both"/>
        <w:rPr>
          <w:rFonts w:ascii="Arial" w:hAnsi="Arial" w:cs="Arial"/>
          <w:b/>
          <w:i/>
        </w:rPr>
      </w:pPr>
      <w:r w:rsidRPr="00CE2574">
        <w:rPr>
          <w:rFonts w:ascii="Arial" w:hAnsi="Arial" w:cs="Arial"/>
          <w:b/>
          <w:i/>
        </w:rPr>
        <w:t>Joindre un relevé d’identité bancaire ou postal</w:t>
      </w:r>
    </w:p>
    <w:p w:rsidR="00B74153" w:rsidRPr="00CE2574" w:rsidRDefault="00B74153" w:rsidP="00CE2574">
      <w:pPr>
        <w:ind w:right="-3"/>
        <w:jc w:val="both"/>
        <w:rPr>
          <w:rFonts w:ascii="Arial" w:hAnsi="Arial" w:cs="Arial"/>
        </w:rPr>
      </w:pPr>
    </w:p>
    <w:p w:rsidR="00B74153" w:rsidRPr="00CE2574" w:rsidRDefault="00B74153" w:rsidP="00CE2574">
      <w:pPr>
        <w:jc w:val="both"/>
        <w:rPr>
          <w:rFonts w:ascii="Arial" w:hAnsi="Arial" w:cs="Arial"/>
        </w:rPr>
      </w:pPr>
      <w:r w:rsidRPr="00CE2574">
        <w:rPr>
          <w:rFonts w:ascii="Arial" w:hAnsi="Arial" w:cs="Arial"/>
        </w:rPr>
        <w:t>Compte ouvert au nom de :</w:t>
      </w:r>
    </w:p>
    <w:p w:rsidR="00B74153" w:rsidRPr="00CE2574" w:rsidRDefault="00B74153" w:rsidP="00CE2574">
      <w:pPr>
        <w:tabs>
          <w:tab w:val="left" w:pos="8931"/>
        </w:tabs>
        <w:jc w:val="both"/>
        <w:rPr>
          <w:rFonts w:ascii="Arial" w:hAnsi="Arial" w:cs="Arial"/>
        </w:rPr>
      </w:pPr>
    </w:p>
    <w:p w:rsidR="00B74153" w:rsidRPr="00CE2574" w:rsidRDefault="00B74153" w:rsidP="00CE2574">
      <w:pPr>
        <w:tabs>
          <w:tab w:val="left" w:pos="8931"/>
        </w:tabs>
        <w:jc w:val="both"/>
        <w:rPr>
          <w:rFonts w:ascii="Arial" w:hAnsi="Arial" w:cs="Arial"/>
        </w:rPr>
      </w:pPr>
      <w:r w:rsidRPr="00CE2574">
        <w:rPr>
          <w:rFonts w:ascii="Arial" w:hAnsi="Arial" w:cs="Arial"/>
        </w:rPr>
        <w:t>Nom et adresse de la banque :.</w:t>
      </w:r>
    </w:p>
    <w:p w:rsidR="00B74153" w:rsidRPr="00CE2574" w:rsidRDefault="00B74153" w:rsidP="00CE2574">
      <w:pPr>
        <w:tabs>
          <w:tab w:val="left" w:pos="8931"/>
        </w:tabs>
        <w:jc w:val="both"/>
        <w:rPr>
          <w:rFonts w:ascii="Arial" w:hAnsi="Arial" w:cs="Arial"/>
        </w:rPr>
      </w:pPr>
    </w:p>
    <w:p w:rsidR="00B74153" w:rsidRPr="00CE2574" w:rsidRDefault="00B74153" w:rsidP="00CE2574">
      <w:pPr>
        <w:tabs>
          <w:tab w:val="left" w:pos="8931"/>
        </w:tabs>
        <w:jc w:val="both"/>
        <w:rPr>
          <w:rFonts w:ascii="Arial" w:hAnsi="Arial" w:cs="Arial"/>
        </w:rPr>
      </w:pPr>
      <w:r w:rsidRPr="00CE2574">
        <w:rPr>
          <w:rFonts w:ascii="Arial" w:hAnsi="Arial" w:cs="Arial"/>
        </w:rPr>
        <w:t xml:space="preserve">IBAN : </w:t>
      </w:r>
    </w:p>
    <w:p w:rsidR="00B74153" w:rsidRPr="00CE2574" w:rsidRDefault="00B74153" w:rsidP="00CE2574">
      <w:pPr>
        <w:tabs>
          <w:tab w:val="left" w:pos="8931"/>
        </w:tabs>
        <w:jc w:val="both"/>
        <w:rPr>
          <w:rFonts w:ascii="Arial" w:hAnsi="Arial" w:cs="Arial"/>
        </w:rPr>
      </w:pPr>
    </w:p>
    <w:p w:rsidR="00B74153" w:rsidRDefault="00B74153" w:rsidP="00CE2574">
      <w:pPr>
        <w:tabs>
          <w:tab w:val="left" w:pos="8931"/>
        </w:tabs>
        <w:jc w:val="both"/>
        <w:rPr>
          <w:rFonts w:ascii="Arial" w:hAnsi="Arial" w:cs="Arial"/>
        </w:rPr>
      </w:pPr>
      <w:r w:rsidRPr="00CE2574">
        <w:rPr>
          <w:rFonts w:ascii="Arial" w:hAnsi="Arial" w:cs="Arial"/>
        </w:rPr>
        <w:t xml:space="preserve">BIC : </w:t>
      </w:r>
    </w:p>
    <w:p w:rsidR="00AD4ADE" w:rsidRDefault="00AD4ADE" w:rsidP="00CE2574">
      <w:pPr>
        <w:tabs>
          <w:tab w:val="left" w:pos="8931"/>
        </w:tabs>
        <w:jc w:val="both"/>
        <w:rPr>
          <w:rFonts w:ascii="Arial" w:hAnsi="Arial" w:cs="Arial"/>
        </w:rPr>
      </w:pPr>
    </w:p>
    <w:p w:rsidR="00AD4ADE" w:rsidRDefault="00AD4ADE" w:rsidP="00CE2574">
      <w:pPr>
        <w:tabs>
          <w:tab w:val="left" w:pos="8931"/>
        </w:tabs>
        <w:jc w:val="both"/>
        <w:rPr>
          <w:rFonts w:ascii="Arial" w:hAnsi="Arial" w:cs="Arial"/>
        </w:rPr>
      </w:pPr>
    </w:p>
    <w:p w:rsidR="00AD4ADE" w:rsidRPr="00CE2574" w:rsidRDefault="00AD4ADE" w:rsidP="00CE2574">
      <w:pPr>
        <w:tabs>
          <w:tab w:val="left" w:pos="8931"/>
        </w:tabs>
        <w:jc w:val="both"/>
        <w:rPr>
          <w:rFonts w:ascii="Arial" w:hAnsi="Arial" w:cs="Arial"/>
        </w:rPr>
      </w:pPr>
    </w:p>
    <w:p w:rsidR="00AD4ADE" w:rsidRPr="00AD4ADE" w:rsidRDefault="00AD4ADE" w:rsidP="00AD4ADE">
      <w:pPr>
        <w:jc w:val="both"/>
        <w:rPr>
          <w:rFonts w:ascii="Arial" w:hAnsi="Arial" w:cs="Arial"/>
        </w:rPr>
      </w:pPr>
      <w:r w:rsidRPr="00AD4ADE">
        <w:rPr>
          <w:rFonts w:ascii="Arial" w:hAnsi="Arial" w:cs="Arial"/>
        </w:rPr>
        <w:t xml:space="preserve">En cas de groupement solidaire, le paiement est effectué sur : </w:t>
      </w:r>
    </w:p>
    <w:p w:rsidR="00AD4ADE" w:rsidRPr="00AD4ADE" w:rsidRDefault="00AD4ADE" w:rsidP="00AD4ADE">
      <w:pPr>
        <w:jc w:val="both"/>
        <w:rPr>
          <w:rFonts w:ascii="Arial" w:hAnsi="Arial" w:cs="Arial"/>
        </w:rPr>
      </w:pPr>
      <w:r w:rsidRPr="00AD4ADE">
        <w:rPr>
          <w:rFonts w:ascii="Arial" w:hAnsi="Arial" w:cs="Arial"/>
        </w:rPr>
        <w:fldChar w:fldCharType="begin">
          <w:ffData>
            <w:name w:val="Texte8"/>
            <w:enabled w:val="0"/>
            <w:calcOnExit w:val="0"/>
            <w:checkBox>
              <w:sizeAuto/>
              <w:default w:val="0"/>
            </w:checkBox>
          </w:ffData>
        </w:fldChar>
      </w:r>
      <w:bookmarkStart w:id="12" w:name="Texte8"/>
      <w:r w:rsidRPr="00AD4ADE">
        <w:rPr>
          <w:rFonts w:ascii="Arial" w:hAnsi="Arial" w:cs="Arial"/>
        </w:rPr>
        <w:instrText xml:space="preserve"> FORMCHECKBOX </w:instrText>
      </w:r>
      <w:r w:rsidR="00F51F28">
        <w:rPr>
          <w:rFonts w:ascii="Arial" w:hAnsi="Arial" w:cs="Arial"/>
        </w:rPr>
      </w:r>
      <w:r w:rsidR="00F51F28">
        <w:rPr>
          <w:rFonts w:ascii="Arial" w:hAnsi="Arial" w:cs="Arial"/>
        </w:rPr>
        <w:fldChar w:fldCharType="separate"/>
      </w:r>
      <w:r w:rsidRPr="00AD4ADE">
        <w:rPr>
          <w:rFonts w:ascii="Arial" w:hAnsi="Arial" w:cs="Arial"/>
        </w:rPr>
        <w:fldChar w:fldCharType="end"/>
      </w:r>
      <w:bookmarkEnd w:id="12"/>
      <w:r w:rsidRPr="00AD4ADE">
        <w:rPr>
          <w:rFonts w:ascii="Arial" w:hAnsi="Arial" w:cs="Arial"/>
        </w:rPr>
        <w:tab/>
        <w:t>un compte unique ouvert au nom du mandataire;</w:t>
      </w:r>
    </w:p>
    <w:p w:rsidR="00AD4ADE" w:rsidRPr="00AD4ADE" w:rsidRDefault="00AD4ADE" w:rsidP="00AD4ADE">
      <w:pPr>
        <w:jc w:val="both"/>
        <w:rPr>
          <w:rFonts w:ascii="Arial" w:hAnsi="Arial" w:cs="Arial"/>
        </w:rPr>
      </w:pPr>
    </w:p>
    <w:p w:rsidR="00AD4ADE" w:rsidRPr="00AD4ADE" w:rsidRDefault="00AD4ADE" w:rsidP="00AD4ADE">
      <w:pPr>
        <w:jc w:val="both"/>
        <w:rPr>
          <w:rFonts w:ascii="Arial" w:hAnsi="Arial" w:cs="Arial"/>
        </w:rPr>
      </w:pPr>
      <w:r w:rsidRPr="00AD4ADE">
        <w:rPr>
          <w:rFonts w:ascii="Arial" w:hAnsi="Arial" w:cs="Arial"/>
        </w:rPr>
        <w:fldChar w:fldCharType="begin">
          <w:ffData>
            <w:name w:val="Texte9"/>
            <w:enabled w:val="0"/>
            <w:calcOnExit w:val="0"/>
            <w:checkBox>
              <w:sizeAuto/>
              <w:default w:val="0"/>
            </w:checkBox>
          </w:ffData>
        </w:fldChar>
      </w:r>
      <w:bookmarkStart w:id="13" w:name="Texte9"/>
      <w:r w:rsidRPr="00AD4ADE">
        <w:rPr>
          <w:rFonts w:ascii="Arial" w:hAnsi="Arial" w:cs="Arial"/>
        </w:rPr>
        <w:instrText xml:space="preserve"> FORMCHECKBOX </w:instrText>
      </w:r>
      <w:r w:rsidR="00F51F28">
        <w:rPr>
          <w:rFonts w:ascii="Arial" w:hAnsi="Arial" w:cs="Arial"/>
        </w:rPr>
      </w:r>
      <w:r w:rsidR="00F51F28">
        <w:rPr>
          <w:rFonts w:ascii="Arial" w:hAnsi="Arial" w:cs="Arial"/>
        </w:rPr>
        <w:fldChar w:fldCharType="separate"/>
      </w:r>
      <w:r w:rsidRPr="00AD4ADE">
        <w:rPr>
          <w:rFonts w:ascii="Arial" w:hAnsi="Arial" w:cs="Arial"/>
        </w:rPr>
        <w:fldChar w:fldCharType="end"/>
      </w:r>
      <w:bookmarkEnd w:id="13"/>
      <w:r w:rsidRPr="00AD4ADE">
        <w:rPr>
          <w:rFonts w:ascii="Arial" w:hAnsi="Arial" w:cs="Arial"/>
        </w:rPr>
        <w:tab/>
        <w:t>les comptes de chacun des membres du groupement suivant les répartitions indiquées en annexe du présent document.</w:t>
      </w:r>
    </w:p>
    <w:p w:rsidR="00B74153" w:rsidRPr="00CE2574" w:rsidRDefault="00B74153" w:rsidP="00CE2574">
      <w:pPr>
        <w:tabs>
          <w:tab w:val="left" w:pos="8931"/>
        </w:tabs>
        <w:jc w:val="both"/>
        <w:rPr>
          <w:rFonts w:ascii="Arial" w:hAnsi="Arial" w:cs="Arial"/>
        </w:rPr>
      </w:pPr>
    </w:p>
    <w:p w:rsidR="00B1017E" w:rsidRDefault="00B1017E" w:rsidP="00CE2574">
      <w:pPr>
        <w:pStyle w:val="Corpsdetexte"/>
        <w:ind w:right="-1"/>
        <w:jc w:val="both"/>
        <w:rPr>
          <w:rFonts w:ascii="Arial" w:hAnsi="Arial" w:cs="Arial"/>
          <w:sz w:val="20"/>
          <w:szCs w:val="20"/>
        </w:rPr>
      </w:pPr>
    </w:p>
    <w:p w:rsidR="00093B89" w:rsidRPr="00C84159" w:rsidRDefault="00CE2574" w:rsidP="007C65F0">
      <w:pPr>
        <w:pStyle w:val="Titre1"/>
      </w:pPr>
      <w:bookmarkStart w:id="14" w:name="_Toc37926238"/>
      <w:r>
        <w:t>6 -</w:t>
      </w:r>
      <w:r w:rsidR="00093B89" w:rsidRPr="00C84159">
        <w:t xml:space="preserve">SIGNATURE </w:t>
      </w:r>
      <w:r>
        <w:t>DE L’ACCORD-CADRE</w:t>
      </w:r>
      <w:r w:rsidR="003142B6" w:rsidRPr="00C84159">
        <w:t xml:space="preserve"> </w:t>
      </w:r>
      <w:r w:rsidR="00093B89" w:rsidRPr="00C84159">
        <w:t>PAR LE TITULAIRE</w:t>
      </w:r>
      <w:bookmarkEnd w:id="14"/>
    </w:p>
    <w:p w:rsidR="00CF68F4" w:rsidRPr="00C84159" w:rsidRDefault="00CF68F4">
      <w:pPr>
        <w:ind w:right="-1"/>
        <w:jc w:val="both"/>
        <w:rPr>
          <w:rFonts w:cs="Arial"/>
          <w:color w:val="000000"/>
        </w:rPr>
      </w:pPr>
    </w:p>
    <w:p w:rsidR="006F3372" w:rsidRPr="00CE2574" w:rsidRDefault="006F3372" w:rsidP="006F3372">
      <w:pPr>
        <w:ind w:right="-1"/>
        <w:jc w:val="both"/>
        <w:rPr>
          <w:rFonts w:ascii="Arial" w:hAnsi="Arial" w:cs="Arial"/>
          <w:color w:val="000000"/>
        </w:rPr>
      </w:pPr>
      <w:r w:rsidRPr="00CE2574">
        <w:rPr>
          <w:rFonts w:ascii="Arial" w:hAnsi="Arial" w:cs="Arial"/>
          <w:color w:val="000000"/>
        </w:rPr>
        <w:t>Fait en un original,</w:t>
      </w:r>
    </w:p>
    <w:p w:rsidR="006F3372" w:rsidRPr="00C84159" w:rsidRDefault="006F3372" w:rsidP="006F3372">
      <w:pPr>
        <w:ind w:right="-1"/>
        <w:jc w:val="both"/>
        <w:rPr>
          <w:rFonts w:cs="Arial"/>
          <w:color w:val="000000"/>
        </w:rPr>
      </w:pPr>
    </w:p>
    <w:tbl>
      <w:tblPr>
        <w:tblW w:w="0" w:type="auto"/>
        <w:tblInd w:w="4570" w:type="dxa"/>
        <w:tblLook w:val="01E0" w:firstRow="1" w:lastRow="1" w:firstColumn="1" w:lastColumn="1" w:noHBand="0" w:noVBand="0"/>
      </w:tblPr>
      <w:tblGrid>
        <w:gridCol w:w="5060"/>
      </w:tblGrid>
      <w:tr w:rsidR="006F3372" w:rsidRPr="00C84159" w:rsidTr="009F5AD7">
        <w:trPr>
          <w:trHeight w:val="3528"/>
        </w:trPr>
        <w:tc>
          <w:tcPr>
            <w:tcW w:w="5060" w:type="dxa"/>
          </w:tcPr>
          <w:p w:rsidR="006F3372" w:rsidRPr="00C84159" w:rsidRDefault="006F3372" w:rsidP="006F3372">
            <w:pPr>
              <w:ind w:right="-1"/>
              <w:jc w:val="both"/>
              <w:rPr>
                <w:rFonts w:cs="Arial"/>
              </w:rPr>
            </w:pPr>
          </w:p>
          <w:p w:rsidR="006F3372" w:rsidRPr="00CE2574" w:rsidRDefault="006F3372" w:rsidP="006F3372">
            <w:pPr>
              <w:ind w:right="-1"/>
              <w:jc w:val="both"/>
              <w:rPr>
                <w:rFonts w:ascii="Arial" w:hAnsi="Arial" w:cs="Arial"/>
              </w:rPr>
            </w:pPr>
            <w:r w:rsidRPr="00CE2574">
              <w:rPr>
                <w:rFonts w:ascii="Arial" w:hAnsi="Arial" w:cs="Arial"/>
              </w:rPr>
              <w:t xml:space="preserve">A </w:t>
            </w:r>
            <w:r w:rsidRPr="00CE2574">
              <w:rPr>
                <w:rFonts w:ascii="Arial" w:hAnsi="Arial" w:cs="Arial"/>
              </w:rPr>
              <w:tab/>
            </w:r>
            <w:r w:rsidRPr="00CE2574">
              <w:rPr>
                <w:rFonts w:ascii="Arial" w:hAnsi="Arial" w:cs="Arial"/>
              </w:rPr>
              <w:tab/>
            </w:r>
            <w:r w:rsidRPr="00CE2574">
              <w:rPr>
                <w:rFonts w:ascii="Arial" w:hAnsi="Arial" w:cs="Arial"/>
              </w:rPr>
              <w:tab/>
              <w:t>, le</w:t>
            </w:r>
          </w:p>
          <w:p w:rsidR="006F3372" w:rsidRPr="00CE2574" w:rsidRDefault="006F3372" w:rsidP="006F3372">
            <w:pPr>
              <w:ind w:left="2832" w:right="-1" w:hanging="2832"/>
              <w:jc w:val="both"/>
              <w:rPr>
                <w:rFonts w:ascii="Arial" w:hAnsi="Arial" w:cs="Arial"/>
              </w:rPr>
            </w:pPr>
          </w:p>
          <w:p w:rsidR="006F3372" w:rsidRPr="00CE2574" w:rsidRDefault="006F3372" w:rsidP="006F3372">
            <w:pPr>
              <w:ind w:left="2832" w:right="-1" w:hanging="2832"/>
              <w:jc w:val="both"/>
              <w:rPr>
                <w:rFonts w:ascii="Arial" w:hAnsi="Arial" w:cs="Arial"/>
              </w:rPr>
            </w:pPr>
            <w:r w:rsidRPr="00CE2574">
              <w:rPr>
                <w:rFonts w:ascii="Arial" w:hAnsi="Arial" w:cs="Arial"/>
              </w:rPr>
              <w:t xml:space="preserve">La personne habilitée à engager le </w:t>
            </w:r>
            <w:r w:rsidRPr="00CE2574">
              <w:rPr>
                <w:rFonts w:ascii="Arial" w:hAnsi="Arial" w:cs="Arial"/>
                <w:b/>
              </w:rPr>
              <w:t>Titulaire</w:t>
            </w:r>
          </w:p>
          <w:p w:rsidR="006F3372" w:rsidRPr="00C84159" w:rsidRDefault="006F3372" w:rsidP="00332ED5">
            <w:pPr>
              <w:ind w:right="-1"/>
              <w:jc w:val="both"/>
              <w:rPr>
                <w:rFonts w:cs="Arial"/>
              </w:rPr>
            </w:pPr>
            <w:r w:rsidRPr="00CE2574">
              <w:rPr>
                <w:rFonts w:ascii="Arial" w:hAnsi="Arial" w:cs="Arial"/>
              </w:rPr>
              <w:t>(nom du titulaire, signature et cachet)</w:t>
            </w:r>
          </w:p>
        </w:tc>
      </w:tr>
    </w:tbl>
    <w:p w:rsidR="00C00E8B" w:rsidRDefault="00C00E8B" w:rsidP="00AE5C8F">
      <w:pPr>
        <w:ind w:right="-1"/>
        <w:jc w:val="both"/>
        <w:rPr>
          <w:rFonts w:cs="Arial"/>
          <w:b/>
        </w:rPr>
      </w:pPr>
    </w:p>
    <w:p w:rsidR="00B74153" w:rsidRDefault="00B74153" w:rsidP="00AE5C8F">
      <w:pPr>
        <w:ind w:right="-1"/>
        <w:jc w:val="both"/>
        <w:rPr>
          <w:rFonts w:cs="Arial"/>
          <w:b/>
        </w:rPr>
      </w:pPr>
    </w:p>
    <w:p w:rsidR="00735C96" w:rsidRDefault="00735C96" w:rsidP="00AE5C8F"/>
    <w:p w:rsidR="00735C96" w:rsidRDefault="00735C96" w:rsidP="00AE5C8F"/>
    <w:p w:rsidR="004417AA" w:rsidRPr="00C84159" w:rsidRDefault="00CE2574" w:rsidP="00AE5C8F">
      <w:pPr>
        <w:pStyle w:val="Titre1"/>
      </w:pPr>
      <w:bookmarkStart w:id="15" w:name="_Toc37926239"/>
      <w:r>
        <w:t xml:space="preserve">7 - </w:t>
      </w:r>
      <w:r w:rsidR="004417AA" w:rsidRPr="00C84159">
        <w:t>D</w:t>
      </w:r>
      <w:r w:rsidR="00A92CBA">
        <w:t>É</w:t>
      </w:r>
      <w:r w:rsidR="004417AA" w:rsidRPr="00C84159">
        <w:t xml:space="preserve">CISION </w:t>
      </w:r>
      <w:bookmarkEnd w:id="15"/>
      <w:r w:rsidR="00B74153">
        <w:t>DE L’INSTITUT MINES-TELECOM</w:t>
      </w:r>
    </w:p>
    <w:p w:rsidR="004417AA" w:rsidRPr="00C84159" w:rsidRDefault="004417AA" w:rsidP="00806489">
      <w:pPr>
        <w:pStyle w:val="Retraitcorpsdetexte"/>
        <w:ind w:right="-311"/>
        <w:rPr>
          <w:rFonts w:cs="Arial"/>
          <w:color w:val="000000"/>
          <w:sz w:val="20"/>
          <w:szCs w:val="20"/>
        </w:rPr>
      </w:pPr>
    </w:p>
    <w:p w:rsidR="004417AA" w:rsidRPr="00C84159" w:rsidRDefault="00814CA3" w:rsidP="004417AA">
      <w:pPr>
        <w:rPr>
          <w:rFonts w:cs="Arial"/>
        </w:rPr>
      </w:pPr>
      <w:r w:rsidRPr="00C84159">
        <w:rPr>
          <w:rFonts w:cs="Arial"/>
          <w:noProof/>
        </w:rPr>
        <mc:AlternateContent>
          <mc:Choice Requires="wps">
            <w:drawing>
              <wp:anchor distT="0" distB="0" distL="114300" distR="114300" simplePos="0" relativeHeight="251657728" behindDoc="0" locked="0" layoutInCell="1" allowOverlap="1">
                <wp:simplePos x="0" y="0"/>
                <wp:positionH relativeFrom="column">
                  <wp:posOffset>3270250</wp:posOffset>
                </wp:positionH>
                <wp:positionV relativeFrom="paragraph">
                  <wp:posOffset>24130</wp:posOffset>
                </wp:positionV>
                <wp:extent cx="2895600" cy="2114550"/>
                <wp:effectExtent l="0" t="0" r="19050" b="19050"/>
                <wp:wrapSquare wrapText="bothSides"/>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2114550"/>
                        </a:xfrm>
                        <a:prstGeom prst="rect">
                          <a:avLst/>
                        </a:prstGeom>
                        <a:solidFill>
                          <a:srgbClr val="FFFFFF"/>
                        </a:solidFill>
                        <a:ln w="19050">
                          <a:solidFill>
                            <a:srgbClr val="000000"/>
                          </a:solidFill>
                          <a:miter lim="800000"/>
                          <a:headEnd/>
                          <a:tailEnd/>
                        </a:ln>
                      </wps:spPr>
                      <wps:txbx>
                        <w:txbxContent>
                          <w:p w:rsidR="00D62BA9" w:rsidRPr="0046040B" w:rsidRDefault="00D62BA9" w:rsidP="004417AA">
                            <w:pPr>
                              <w:rPr>
                                <w:rFonts w:cs="Arial"/>
                              </w:rPr>
                            </w:pPr>
                          </w:p>
                          <w:p w:rsidR="00D62BA9" w:rsidRPr="00CE2574" w:rsidRDefault="00CD2971" w:rsidP="004417AA">
                            <w:pPr>
                              <w:rPr>
                                <w:rFonts w:ascii="Arial" w:hAnsi="Arial" w:cs="Arial"/>
                              </w:rPr>
                            </w:pPr>
                            <w:r w:rsidRPr="00CE2574">
                              <w:rPr>
                                <w:rFonts w:ascii="Arial" w:hAnsi="Arial" w:cs="Arial"/>
                              </w:rPr>
                              <w:t>À</w:t>
                            </w:r>
                            <w:r w:rsidR="007C65F0" w:rsidRPr="00CE2574">
                              <w:rPr>
                                <w:rFonts w:ascii="Arial" w:hAnsi="Arial" w:cs="Arial"/>
                              </w:rPr>
                              <w:t xml:space="preserve"> Palaiseau</w:t>
                            </w:r>
                            <w:r w:rsidR="00D62BA9" w:rsidRPr="00CE2574">
                              <w:rPr>
                                <w:rFonts w:ascii="Arial" w:hAnsi="Arial" w:cs="Arial"/>
                              </w:rPr>
                              <w:t>, le …………………………………</w:t>
                            </w:r>
                          </w:p>
                          <w:p w:rsidR="00D62BA9" w:rsidRPr="00CE2574" w:rsidRDefault="00D62BA9" w:rsidP="004417AA">
                            <w:pPr>
                              <w:jc w:val="both"/>
                              <w:rPr>
                                <w:rFonts w:ascii="Arial" w:hAnsi="Arial" w:cs="Arial"/>
                              </w:rPr>
                            </w:pPr>
                          </w:p>
                          <w:p w:rsidR="00D62BA9" w:rsidRDefault="00CE2574" w:rsidP="004417AA">
                            <w:pPr>
                              <w:tabs>
                                <w:tab w:val="left" w:pos="3402"/>
                                <w:tab w:val="left" w:pos="6237"/>
                                <w:tab w:val="left" w:pos="9072"/>
                              </w:tabs>
                              <w:jc w:val="both"/>
                              <w:rPr>
                                <w:rFonts w:ascii="Arial" w:hAnsi="Arial" w:cs="Arial"/>
                              </w:rPr>
                            </w:pPr>
                            <w:r>
                              <w:rPr>
                                <w:rFonts w:ascii="Arial" w:hAnsi="Arial" w:cs="Arial"/>
                              </w:rPr>
                              <w:t>Pour la Directrice générale et par délégation</w:t>
                            </w:r>
                          </w:p>
                          <w:p w:rsidR="00CE2574" w:rsidRPr="00CE2574" w:rsidRDefault="00CE2574" w:rsidP="004417AA">
                            <w:pPr>
                              <w:tabs>
                                <w:tab w:val="left" w:pos="3402"/>
                                <w:tab w:val="left" w:pos="6237"/>
                                <w:tab w:val="left" w:pos="9072"/>
                              </w:tabs>
                              <w:jc w:val="both"/>
                              <w:rPr>
                                <w:rFonts w:ascii="Arial" w:hAnsi="Arial" w:cs="Arial"/>
                                <w:b/>
                              </w:rPr>
                            </w:pPr>
                            <w:r w:rsidRPr="00CE2574">
                              <w:rPr>
                                <w:rFonts w:ascii="Arial" w:hAnsi="Arial" w:cs="Arial"/>
                                <w:b/>
                              </w:rPr>
                              <w:t>Samir OULD ALI</w:t>
                            </w:r>
                          </w:p>
                          <w:p w:rsidR="00CE2574" w:rsidRDefault="00CE2574" w:rsidP="004417AA">
                            <w:pPr>
                              <w:tabs>
                                <w:tab w:val="left" w:pos="3402"/>
                                <w:tab w:val="left" w:pos="6237"/>
                                <w:tab w:val="left" w:pos="9072"/>
                              </w:tabs>
                              <w:jc w:val="both"/>
                              <w:rPr>
                                <w:rFonts w:ascii="Arial" w:hAnsi="Arial" w:cs="Arial"/>
                              </w:rPr>
                            </w:pPr>
                          </w:p>
                          <w:p w:rsidR="00CE2574" w:rsidRPr="00CE2574" w:rsidRDefault="00CE2574" w:rsidP="004417AA">
                            <w:pPr>
                              <w:tabs>
                                <w:tab w:val="left" w:pos="3402"/>
                                <w:tab w:val="left" w:pos="6237"/>
                                <w:tab w:val="left" w:pos="9072"/>
                              </w:tabs>
                              <w:jc w:val="both"/>
                              <w:rPr>
                                <w:rFonts w:ascii="Arial" w:hAnsi="Arial" w:cs="Arial"/>
                              </w:rPr>
                            </w:pPr>
                            <w:r>
                              <w:rPr>
                                <w:rFonts w:ascii="Arial" w:hAnsi="Arial" w:cs="Arial"/>
                              </w:rPr>
                              <w:t>Secrétaire général</w:t>
                            </w:r>
                          </w:p>
                          <w:p w:rsidR="00D62BA9" w:rsidRPr="00CE2574" w:rsidRDefault="00D62BA9" w:rsidP="004417AA">
                            <w:pPr>
                              <w:tabs>
                                <w:tab w:val="left" w:pos="3402"/>
                                <w:tab w:val="left" w:pos="6237"/>
                                <w:tab w:val="left" w:pos="9072"/>
                              </w:tabs>
                              <w:jc w:val="both"/>
                              <w:rPr>
                                <w:rFonts w:ascii="Arial" w:hAnsi="Arial" w:cs="Arial"/>
                              </w:rPr>
                            </w:pPr>
                          </w:p>
                          <w:p w:rsidR="00D62BA9" w:rsidRPr="00CE2574" w:rsidRDefault="00D62BA9" w:rsidP="004417AA">
                            <w:pPr>
                              <w:tabs>
                                <w:tab w:val="left" w:pos="3402"/>
                                <w:tab w:val="left" w:pos="6237"/>
                                <w:tab w:val="left" w:pos="9072"/>
                              </w:tabs>
                              <w:jc w:val="both"/>
                              <w:rPr>
                                <w:rFonts w:ascii="Arial" w:hAnsi="Arial" w:cs="Arial"/>
                              </w:rPr>
                            </w:pPr>
                          </w:p>
                          <w:p w:rsidR="00D62BA9" w:rsidRPr="00CE2574" w:rsidRDefault="00D62BA9" w:rsidP="004417AA">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57.5pt;margin-top:1.9pt;width:228pt;height:16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" strokeweight="1.5pt">
                <v:path arrowok="t"/>
                <v:textbox>
                  <w:txbxContent>
                    <w:p w:rsidR="00D62BA9" w:rsidRPr="0046040B" w:rsidRDefault="00D62BA9" w:rsidP="004417AA">
                      <w:pPr>
                        <w:rPr>
                          <w:rFonts w:cs="Arial"/>
                        </w:rPr>
                      </w:pPr>
                    </w:p>
                    <w:p w:rsidR="00D62BA9" w:rsidRPr="00CE2574" w:rsidRDefault="00CD2971" w:rsidP="004417AA">
                      <w:pPr>
                        <w:rPr>
                          <w:rFonts w:ascii="Arial" w:hAnsi="Arial" w:cs="Arial"/>
                        </w:rPr>
                      </w:pPr>
                      <w:r w:rsidRPr="00CE2574">
                        <w:rPr>
                          <w:rFonts w:ascii="Arial" w:hAnsi="Arial" w:cs="Arial"/>
                        </w:rPr>
                        <w:t>À</w:t>
                      </w:r>
                      <w:r w:rsidR="007C65F0" w:rsidRPr="00CE2574">
                        <w:rPr>
                          <w:rFonts w:ascii="Arial" w:hAnsi="Arial" w:cs="Arial"/>
                        </w:rPr>
                        <w:t xml:space="preserve"> Palaiseau</w:t>
                      </w:r>
                      <w:r w:rsidR="00D62BA9" w:rsidRPr="00CE2574">
                        <w:rPr>
                          <w:rFonts w:ascii="Arial" w:hAnsi="Arial" w:cs="Arial"/>
                        </w:rPr>
                        <w:t>, le …………………………………</w:t>
                      </w:r>
                    </w:p>
                    <w:p w:rsidR="00D62BA9" w:rsidRPr="00CE2574" w:rsidRDefault="00D62BA9" w:rsidP="004417AA">
                      <w:pPr>
                        <w:jc w:val="both"/>
                        <w:rPr>
                          <w:rFonts w:ascii="Arial" w:hAnsi="Arial" w:cs="Arial"/>
                        </w:rPr>
                      </w:pPr>
                    </w:p>
                    <w:p w:rsidR="00D62BA9" w:rsidRDefault="00CE2574" w:rsidP="004417AA">
                      <w:pPr>
                        <w:tabs>
                          <w:tab w:val="left" w:pos="3402"/>
                          <w:tab w:val="left" w:pos="6237"/>
                          <w:tab w:val="left" w:pos="9072"/>
                        </w:tabs>
                        <w:jc w:val="both"/>
                        <w:rPr>
                          <w:rFonts w:ascii="Arial" w:hAnsi="Arial" w:cs="Arial"/>
                        </w:rPr>
                      </w:pPr>
                      <w:r>
                        <w:rPr>
                          <w:rFonts w:ascii="Arial" w:hAnsi="Arial" w:cs="Arial"/>
                        </w:rPr>
                        <w:t>Pour la Directrice générale et par délégation</w:t>
                      </w:r>
                    </w:p>
                    <w:p w:rsidR="00CE2574" w:rsidRPr="00CE2574" w:rsidRDefault="00CE2574" w:rsidP="004417AA">
                      <w:pPr>
                        <w:tabs>
                          <w:tab w:val="left" w:pos="3402"/>
                          <w:tab w:val="left" w:pos="6237"/>
                          <w:tab w:val="left" w:pos="9072"/>
                        </w:tabs>
                        <w:jc w:val="both"/>
                        <w:rPr>
                          <w:rFonts w:ascii="Arial" w:hAnsi="Arial" w:cs="Arial"/>
                          <w:b/>
                        </w:rPr>
                      </w:pPr>
                      <w:r w:rsidRPr="00CE2574">
                        <w:rPr>
                          <w:rFonts w:ascii="Arial" w:hAnsi="Arial" w:cs="Arial"/>
                          <w:b/>
                        </w:rPr>
                        <w:t>Samir OULD ALI</w:t>
                      </w:r>
                    </w:p>
                    <w:p w:rsidR="00CE2574" w:rsidRDefault="00CE2574" w:rsidP="004417AA">
                      <w:pPr>
                        <w:tabs>
                          <w:tab w:val="left" w:pos="3402"/>
                          <w:tab w:val="left" w:pos="6237"/>
                          <w:tab w:val="left" w:pos="9072"/>
                        </w:tabs>
                        <w:jc w:val="both"/>
                        <w:rPr>
                          <w:rFonts w:ascii="Arial" w:hAnsi="Arial" w:cs="Arial"/>
                        </w:rPr>
                      </w:pPr>
                    </w:p>
                    <w:p w:rsidR="00CE2574" w:rsidRPr="00CE2574" w:rsidRDefault="00CE2574" w:rsidP="004417AA">
                      <w:pPr>
                        <w:tabs>
                          <w:tab w:val="left" w:pos="3402"/>
                          <w:tab w:val="left" w:pos="6237"/>
                          <w:tab w:val="left" w:pos="9072"/>
                        </w:tabs>
                        <w:jc w:val="both"/>
                        <w:rPr>
                          <w:rFonts w:ascii="Arial" w:hAnsi="Arial" w:cs="Arial"/>
                        </w:rPr>
                      </w:pPr>
                      <w:r>
                        <w:rPr>
                          <w:rFonts w:ascii="Arial" w:hAnsi="Arial" w:cs="Arial"/>
                        </w:rPr>
                        <w:t>Secrétaire général</w:t>
                      </w:r>
                    </w:p>
                    <w:p w:rsidR="00D62BA9" w:rsidRPr="00CE2574" w:rsidRDefault="00D62BA9" w:rsidP="004417AA">
                      <w:pPr>
                        <w:tabs>
                          <w:tab w:val="left" w:pos="3402"/>
                          <w:tab w:val="left" w:pos="6237"/>
                          <w:tab w:val="left" w:pos="9072"/>
                        </w:tabs>
                        <w:jc w:val="both"/>
                        <w:rPr>
                          <w:rFonts w:ascii="Arial" w:hAnsi="Arial" w:cs="Arial"/>
                        </w:rPr>
                      </w:pPr>
                    </w:p>
                    <w:p w:rsidR="00D62BA9" w:rsidRPr="00CE2574" w:rsidRDefault="00D62BA9" w:rsidP="004417AA">
                      <w:pPr>
                        <w:tabs>
                          <w:tab w:val="left" w:pos="3402"/>
                          <w:tab w:val="left" w:pos="6237"/>
                          <w:tab w:val="left" w:pos="9072"/>
                        </w:tabs>
                        <w:jc w:val="both"/>
                        <w:rPr>
                          <w:rFonts w:ascii="Arial" w:hAnsi="Arial" w:cs="Arial"/>
                        </w:rPr>
                      </w:pPr>
                    </w:p>
                    <w:p w:rsidR="00D62BA9" w:rsidRPr="00CE2574" w:rsidRDefault="00D62BA9" w:rsidP="004417AA">
                      <w:pPr>
                        <w:rPr>
                          <w:rFonts w:ascii="Arial" w:hAnsi="Arial" w:cs="Arial"/>
                        </w:rPr>
                      </w:pPr>
                    </w:p>
                  </w:txbxContent>
                </v:textbox>
                <w10:wrap type="square"/>
              </v:shape>
            </w:pict>
          </mc:Fallback>
        </mc:AlternateContent>
      </w:r>
    </w:p>
    <w:p w:rsidR="004417AA" w:rsidRPr="00C84159" w:rsidRDefault="008C684C" w:rsidP="008C684C">
      <w:pPr>
        <w:tabs>
          <w:tab w:val="left" w:pos="3600"/>
        </w:tabs>
        <w:rPr>
          <w:rFonts w:cs="Arial"/>
        </w:rPr>
      </w:pPr>
      <w:r>
        <w:rPr>
          <w:rFonts w:cs="Arial"/>
        </w:rPr>
        <w:tab/>
      </w:r>
    </w:p>
    <w:p w:rsidR="004417AA" w:rsidRPr="00C84159" w:rsidRDefault="004417AA" w:rsidP="004417AA">
      <w:pPr>
        <w:rPr>
          <w:rFonts w:cs="Arial"/>
        </w:rPr>
      </w:pPr>
    </w:p>
    <w:p w:rsidR="006F3372" w:rsidRPr="00C84159" w:rsidRDefault="006F3372" w:rsidP="004417AA">
      <w:pPr>
        <w:rPr>
          <w:rFonts w:cs="Arial"/>
        </w:rPr>
      </w:pPr>
    </w:p>
    <w:p w:rsidR="006F3372" w:rsidRPr="00C84159" w:rsidRDefault="006F3372" w:rsidP="004417AA">
      <w:pPr>
        <w:rPr>
          <w:rFonts w:cs="Arial"/>
        </w:rPr>
      </w:pPr>
    </w:p>
    <w:p w:rsidR="006F3372" w:rsidRPr="00C84159" w:rsidRDefault="006F3372" w:rsidP="004417AA">
      <w:pPr>
        <w:rPr>
          <w:rFonts w:cs="Arial"/>
        </w:rPr>
      </w:pPr>
    </w:p>
    <w:p w:rsidR="006F3372" w:rsidRPr="00C84159" w:rsidRDefault="006F3372" w:rsidP="004417AA">
      <w:pPr>
        <w:rPr>
          <w:rFonts w:cs="Arial"/>
        </w:rPr>
      </w:pPr>
    </w:p>
    <w:p w:rsidR="006F3372" w:rsidRPr="00C84159" w:rsidRDefault="006F3372" w:rsidP="004417AA">
      <w:pPr>
        <w:rPr>
          <w:rFonts w:cs="Arial"/>
        </w:rPr>
      </w:pPr>
    </w:p>
    <w:p w:rsidR="006F3372" w:rsidRPr="00C84159" w:rsidRDefault="006F3372" w:rsidP="004417AA">
      <w:pPr>
        <w:rPr>
          <w:rFonts w:cs="Arial"/>
        </w:rPr>
      </w:pPr>
    </w:p>
    <w:p w:rsidR="006F3372" w:rsidRPr="00C84159" w:rsidRDefault="006F3372" w:rsidP="004417AA">
      <w:pPr>
        <w:rPr>
          <w:rFonts w:cs="Arial"/>
        </w:rPr>
      </w:pPr>
    </w:p>
    <w:p w:rsidR="006F3372" w:rsidRDefault="006F3372" w:rsidP="004417AA">
      <w:pPr>
        <w:rPr>
          <w:rFonts w:cs="Arial"/>
        </w:rPr>
      </w:pPr>
    </w:p>
    <w:p w:rsidR="00327A1F" w:rsidRDefault="00327A1F" w:rsidP="004417AA">
      <w:pPr>
        <w:rPr>
          <w:rFonts w:cs="Arial"/>
        </w:rPr>
      </w:pPr>
    </w:p>
    <w:p w:rsidR="00327A1F" w:rsidRDefault="00327A1F" w:rsidP="004417AA">
      <w:pPr>
        <w:rPr>
          <w:rFonts w:cs="Arial"/>
        </w:rPr>
      </w:pPr>
    </w:p>
    <w:p w:rsidR="00327A1F" w:rsidRDefault="00327A1F" w:rsidP="004417AA">
      <w:pPr>
        <w:rPr>
          <w:rFonts w:cs="Arial"/>
        </w:rPr>
      </w:pPr>
    </w:p>
    <w:p w:rsidR="00327A1F" w:rsidRDefault="00327A1F" w:rsidP="004417AA">
      <w:pPr>
        <w:rPr>
          <w:rFonts w:cs="Arial"/>
        </w:rPr>
      </w:pPr>
    </w:p>
    <w:p w:rsidR="00B1017E" w:rsidRDefault="00B1017E" w:rsidP="004417AA">
      <w:pPr>
        <w:rPr>
          <w:rFonts w:cs="Arial"/>
        </w:rPr>
      </w:pPr>
    </w:p>
    <w:p w:rsidR="00B1017E" w:rsidRDefault="00B1017E" w:rsidP="004417AA">
      <w:pPr>
        <w:rPr>
          <w:rFonts w:cs="Arial"/>
        </w:rPr>
      </w:pPr>
    </w:p>
    <w:p w:rsidR="00327A1F" w:rsidRDefault="00327A1F" w:rsidP="004417AA">
      <w:pPr>
        <w:rPr>
          <w:rFonts w:cs="Arial"/>
        </w:rPr>
      </w:pPr>
    </w:p>
    <w:p w:rsidR="001C7AE2" w:rsidRPr="00814CA3" w:rsidRDefault="001C7AE2" w:rsidP="00B1017E">
      <w:pPr>
        <w:pStyle w:val="Paragraphedeliste"/>
        <w:overflowPunct w:val="0"/>
        <w:adjustRightInd w:val="0"/>
        <w:ind w:right="-311"/>
        <w:jc w:val="both"/>
        <w:textAlignment w:val="baseline"/>
        <w:rPr>
          <w:rFonts w:cs="Arial"/>
        </w:rPr>
      </w:pPr>
    </w:p>
    <w:sectPr w:rsidR="001C7AE2" w:rsidRPr="00814CA3" w:rsidSect="00BD18DC">
      <w:footerReference w:type="default" r:id="rId13"/>
      <w:headerReference w:type="first" r:id="rId14"/>
      <w:pgSz w:w="11906" w:h="16838" w:code="9"/>
      <w:pgMar w:top="1135" w:right="851" w:bottom="964" w:left="851" w:header="720" w:footer="442"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EE0" w:rsidRDefault="002F3EE0">
      <w:r>
        <w:separator/>
      </w:r>
    </w:p>
  </w:endnote>
  <w:endnote w:type="continuationSeparator" w:id="0">
    <w:p w:rsidR="002F3EE0" w:rsidRDefault="002F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BA9" w:rsidRDefault="00D62BA9">
    <w:pPr>
      <w:pStyle w:val="Pieddepage"/>
      <w:framePr w:wrap="auto" w:vAnchor="text" w:hAnchor="margin" w:xAlign="right" w:y="1"/>
      <w:rPr>
        <w:rStyle w:val="Numrodepage"/>
      </w:rPr>
    </w:pPr>
  </w:p>
  <w:p w:rsidR="00D62BA9" w:rsidRPr="00EB14F7" w:rsidRDefault="00B74153" w:rsidP="00A140D8">
    <w:pPr>
      <w:pStyle w:val="Pieddepage"/>
      <w:ind w:right="360"/>
      <w:rPr>
        <w:rFonts w:ascii="Garamond" w:hAnsi="Garamond"/>
        <w:color w:val="808080"/>
        <w:sz w:val="18"/>
      </w:rPr>
    </w:pPr>
    <w:r>
      <w:rPr>
        <w:rFonts w:cs="Arial"/>
        <w:color w:val="808080"/>
        <w:sz w:val="16"/>
        <w:szCs w:val="18"/>
      </w:rPr>
      <w:t xml:space="preserve">23 IMT </w:t>
    </w:r>
    <w:r w:rsidR="00332ED5">
      <w:rPr>
        <w:rFonts w:cs="Arial"/>
        <w:color w:val="808080"/>
        <w:sz w:val="16"/>
        <w:szCs w:val="18"/>
      </w:rPr>
      <w:t>0</w:t>
    </w:r>
    <w:r w:rsidR="003D69FA">
      <w:rPr>
        <w:rFonts w:cs="Arial"/>
        <w:color w:val="808080"/>
        <w:sz w:val="16"/>
        <w:szCs w:val="18"/>
      </w:rPr>
      <w:t>73</w:t>
    </w:r>
    <w:r w:rsidR="00332ED5">
      <w:rPr>
        <w:rFonts w:cs="Arial"/>
        <w:color w:val="808080"/>
        <w:sz w:val="16"/>
        <w:szCs w:val="18"/>
      </w:rPr>
      <w:t xml:space="preserve"> AC</w:t>
    </w:r>
    <w:r w:rsidR="00D62BA9" w:rsidRPr="00EB14F7">
      <w:rPr>
        <w:rFonts w:ascii="Garamond" w:hAnsi="Garamond"/>
        <w:color w:val="808080"/>
        <w:sz w:val="18"/>
      </w:rPr>
      <w:tab/>
    </w:r>
    <w:r w:rsidR="00D62BA9" w:rsidRPr="00EB14F7">
      <w:rPr>
        <w:rFonts w:ascii="Garamond" w:hAnsi="Garamond"/>
        <w:color w:val="808080"/>
        <w:sz w:val="18"/>
      </w:rPr>
      <w:tab/>
    </w:r>
    <w:r w:rsidR="00D62BA9" w:rsidRPr="00EB14F7">
      <w:rPr>
        <w:rFonts w:cs="Arial"/>
        <w:snapToGrid w:val="0"/>
        <w:color w:val="808080"/>
        <w:sz w:val="16"/>
        <w:szCs w:val="16"/>
      </w:rPr>
      <w:t xml:space="preserve">Page </w:t>
    </w:r>
    <w:r w:rsidR="00D62BA9" w:rsidRPr="00EB14F7">
      <w:rPr>
        <w:rFonts w:cs="Arial"/>
        <w:snapToGrid w:val="0"/>
        <w:color w:val="808080"/>
        <w:sz w:val="16"/>
        <w:szCs w:val="16"/>
      </w:rPr>
      <w:fldChar w:fldCharType="begin"/>
    </w:r>
    <w:r w:rsidR="00D62BA9" w:rsidRPr="00EB14F7">
      <w:rPr>
        <w:rFonts w:cs="Arial"/>
        <w:snapToGrid w:val="0"/>
        <w:color w:val="808080"/>
        <w:sz w:val="16"/>
        <w:szCs w:val="16"/>
      </w:rPr>
      <w:instrText xml:space="preserve"> PAGE </w:instrText>
    </w:r>
    <w:r w:rsidR="00D62BA9" w:rsidRPr="00EB14F7">
      <w:rPr>
        <w:rFonts w:cs="Arial"/>
        <w:snapToGrid w:val="0"/>
        <w:color w:val="808080"/>
        <w:sz w:val="16"/>
        <w:szCs w:val="16"/>
      </w:rPr>
      <w:fldChar w:fldCharType="separate"/>
    </w:r>
    <w:r w:rsidR="00F51F28">
      <w:rPr>
        <w:rFonts w:cs="Arial"/>
        <w:noProof/>
        <w:snapToGrid w:val="0"/>
        <w:color w:val="808080"/>
        <w:sz w:val="16"/>
        <w:szCs w:val="16"/>
      </w:rPr>
      <w:t>8</w:t>
    </w:r>
    <w:r w:rsidR="00D62BA9" w:rsidRPr="00EB14F7">
      <w:rPr>
        <w:rFonts w:cs="Arial"/>
        <w:snapToGrid w:val="0"/>
        <w:color w:val="808080"/>
        <w:sz w:val="16"/>
        <w:szCs w:val="16"/>
      </w:rPr>
      <w:fldChar w:fldCharType="end"/>
    </w:r>
    <w:r w:rsidR="00D62BA9" w:rsidRPr="00EB14F7">
      <w:rPr>
        <w:rFonts w:cs="Arial"/>
        <w:snapToGrid w:val="0"/>
        <w:color w:val="808080"/>
        <w:sz w:val="16"/>
        <w:szCs w:val="16"/>
      </w:rPr>
      <w:t xml:space="preserve"> sur </w:t>
    </w:r>
    <w:r w:rsidR="00D62BA9" w:rsidRPr="00EB14F7">
      <w:rPr>
        <w:rFonts w:cs="Arial"/>
        <w:snapToGrid w:val="0"/>
        <w:color w:val="808080"/>
        <w:sz w:val="16"/>
        <w:szCs w:val="16"/>
      </w:rPr>
      <w:fldChar w:fldCharType="begin"/>
    </w:r>
    <w:r w:rsidR="00D62BA9" w:rsidRPr="00EB14F7">
      <w:rPr>
        <w:rFonts w:cs="Arial"/>
        <w:snapToGrid w:val="0"/>
        <w:color w:val="808080"/>
        <w:sz w:val="16"/>
        <w:szCs w:val="16"/>
      </w:rPr>
      <w:instrText xml:space="preserve"> NUMPAGES </w:instrText>
    </w:r>
    <w:r w:rsidR="00D62BA9" w:rsidRPr="00EB14F7">
      <w:rPr>
        <w:rFonts w:cs="Arial"/>
        <w:snapToGrid w:val="0"/>
        <w:color w:val="808080"/>
        <w:sz w:val="16"/>
        <w:szCs w:val="16"/>
      </w:rPr>
      <w:fldChar w:fldCharType="separate"/>
    </w:r>
    <w:r w:rsidR="00F51F28">
      <w:rPr>
        <w:rFonts w:cs="Arial"/>
        <w:noProof/>
        <w:snapToGrid w:val="0"/>
        <w:color w:val="808080"/>
        <w:sz w:val="16"/>
        <w:szCs w:val="16"/>
      </w:rPr>
      <w:t>8</w:t>
    </w:r>
    <w:r w:rsidR="00D62BA9" w:rsidRPr="00EB14F7">
      <w:rPr>
        <w:rFonts w:cs="Arial"/>
        <w:snapToGrid w:val="0"/>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EE0" w:rsidRDefault="002F3EE0">
      <w:r>
        <w:separator/>
      </w:r>
    </w:p>
  </w:footnote>
  <w:footnote w:type="continuationSeparator" w:id="0">
    <w:p w:rsidR="002F3EE0" w:rsidRDefault="002F3EE0">
      <w:r>
        <w:continuationSeparator/>
      </w:r>
    </w:p>
  </w:footnote>
  <w:footnote w:id="1">
    <w:p w:rsidR="00C54B03" w:rsidRDefault="00C54B03" w:rsidP="00C54B03">
      <w:pPr>
        <w:pStyle w:val="Notedebasdepage"/>
      </w:pPr>
      <w:r>
        <w:rPr>
          <w:rStyle w:val="Appelnotedebasdep"/>
        </w:rPr>
        <w:footnoteRef/>
      </w:r>
      <w:r>
        <w:t xml:space="preserve"> </w:t>
      </w:r>
      <w:r w:rsidRPr="00EF72B4">
        <w:rPr>
          <w:rFonts w:ascii="Verdana" w:hAnsi="Verdana"/>
          <w:sz w:val="16"/>
          <w:szCs w:val="16"/>
        </w:rPr>
        <w:t>Cocher la case correspondante</w:t>
      </w:r>
    </w:p>
  </w:footnote>
  <w:footnote w:id="2">
    <w:p w:rsidR="00C54B03" w:rsidRPr="00EF72B4" w:rsidRDefault="00C54B03" w:rsidP="00C54B03">
      <w:pPr>
        <w:pStyle w:val="Notedebasdepage"/>
        <w:rPr>
          <w:rFonts w:ascii="Verdana" w:hAnsi="Verdana"/>
          <w:sz w:val="16"/>
          <w:szCs w:val="16"/>
        </w:rPr>
      </w:pPr>
      <w:r w:rsidRPr="00EF72B4">
        <w:rPr>
          <w:rStyle w:val="Appelnotedebasdep"/>
          <w:rFonts w:ascii="Verdana" w:hAnsi="Verdana"/>
          <w:sz w:val="16"/>
          <w:szCs w:val="16"/>
        </w:rPr>
        <w:footnoteRef/>
      </w:r>
      <w:r w:rsidRPr="00EF72B4">
        <w:rPr>
          <w:rFonts w:ascii="Verdana" w:hAnsi="Verdana"/>
          <w:sz w:val="16"/>
          <w:szCs w:val="16"/>
        </w:rPr>
        <w:t xml:space="preserve"> Cocher la case correspondante</w:t>
      </w:r>
    </w:p>
  </w:footnote>
  <w:footnote w:id="3">
    <w:p w:rsidR="00C54B03" w:rsidRPr="00695B56" w:rsidRDefault="00C54B03" w:rsidP="00C54B03">
      <w:pPr>
        <w:pStyle w:val="Notedebasdepage"/>
        <w:rPr>
          <w:rFonts w:ascii="Verdana" w:hAnsi="Verdana"/>
          <w:sz w:val="16"/>
          <w:szCs w:val="16"/>
        </w:rPr>
      </w:pPr>
      <w:r>
        <w:rPr>
          <w:rStyle w:val="Appelnotedebasdep"/>
        </w:rPr>
        <w:footnoteRef/>
      </w:r>
      <w:r>
        <w:t xml:space="preserve"> </w:t>
      </w:r>
      <w:r w:rsidRPr="00695B56">
        <w:rPr>
          <w:rFonts w:ascii="Verdana" w:hAnsi="Verdana"/>
          <w:sz w:val="16"/>
          <w:szCs w:val="16"/>
        </w:rPr>
        <w:t>Rayer les mentions inutiles</w:t>
      </w:r>
    </w:p>
  </w:footnote>
  <w:footnote w:id="4">
    <w:p w:rsidR="00DF06A2" w:rsidRDefault="00DF06A2" w:rsidP="00DF06A2">
      <w:pPr>
        <w:pStyle w:val="Notedebasdepage"/>
        <w:rPr>
          <w:rFonts w:ascii="Verdana" w:hAnsi="Verdana"/>
          <w:sz w:val="16"/>
        </w:rPr>
      </w:pPr>
      <w:r w:rsidRPr="00695B56">
        <w:rPr>
          <w:rStyle w:val="Appelnotedebasdep"/>
          <w:rFonts w:ascii="Verdana" w:hAnsi="Verdana"/>
          <w:sz w:val="16"/>
          <w:szCs w:val="16"/>
        </w:rPr>
        <w:footnoteRef/>
      </w:r>
      <w:r w:rsidRPr="00695B56">
        <w:rPr>
          <w:rFonts w:ascii="Verdana" w:hAnsi="Verdana"/>
          <w:sz w:val="16"/>
          <w:szCs w:val="16"/>
        </w:rPr>
        <w:t xml:space="preserve"> Rayer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BF0" w:rsidRPr="009C17B4" w:rsidRDefault="001D2BF0" w:rsidP="00716087">
    <w:pPr>
      <w:pStyle w:val="En-tte"/>
      <w:tabs>
        <w:tab w:val="right" w:pos="9781"/>
      </w:tabs>
      <w:rPr>
        <w:rFonts w:cs="Arial"/>
        <w:sz w:val="14"/>
        <w:szCs w:val="14"/>
      </w:rPr>
    </w:pPr>
  </w:p>
  <w:p w:rsidR="00DB67CD" w:rsidRPr="008277B4" w:rsidRDefault="00DB67CD" w:rsidP="00DB67CD">
    <w:pPr>
      <w:ind w:right="-1"/>
      <w:jc w:val="right"/>
      <w:rPr>
        <w:rFonts w:cs="Arial"/>
        <w:sz w:val="16"/>
        <w:szCs w:val="16"/>
      </w:rPr>
    </w:pPr>
  </w:p>
  <w:p w:rsidR="00DB67CD" w:rsidRPr="00DB67CD" w:rsidRDefault="00DB67CD" w:rsidP="00DB67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2"/>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2"/>
      <w:numFmt w:val="bullet"/>
      <w:suff w:val="nothing"/>
      <w:lvlText w:val="-"/>
      <w:lvlJc w:val="left"/>
      <w:rPr>
        <w:rFonts w:ascii="Times New Roman" w:eastAsia="Times New Roman" w:hAnsi="Times New Roman"/>
      </w:rPr>
    </w:lvl>
    <w:lvl w:ilvl="1">
      <w:start w:val="2"/>
      <w:numFmt w:val="bullet"/>
      <w:suff w:val="nothing"/>
      <w:lvlText w:val=""/>
      <w:lvlJc w:val="left"/>
      <w:rPr>
        <w:rFonts w:ascii="Symbol" w:eastAsia="Times New Roman"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3"/>
    <w:multiLevelType w:val="multilevel"/>
    <w:tmpl w:val="00000003"/>
    <w:name w:val="WW8Num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3" w15:restartNumberingAfterBreak="0">
    <w:nsid w:val="123A74AA"/>
    <w:multiLevelType w:val="hybridMultilevel"/>
    <w:tmpl w:val="0FBE2B38"/>
    <w:lvl w:ilvl="0" w:tplc="F050B390">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945636"/>
    <w:multiLevelType w:val="hybridMultilevel"/>
    <w:tmpl w:val="931E490E"/>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820AC7"/>
    <w:multiLevelType w:val="hybridMultilevel"/>
    <w:tmpl w:val="27AE80AC"/>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F7489D"/>
    <w:multiLevelType w:val="hybridMultilevel"/>
    <w:tmpl w:val="28EC664C"/>
    <w:lvl w:ilvl="0" w:tplc="40D2356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956D8E"/>
    <w:multiLevelType w:val="hybridMultilevel"/>
    <w:tmpl w:val="482C2AA4"/>
    <w:lvl w:ilvl="0" w:tplc="606EC5E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B501FB"/>
    <w:multiLevelType w:val="hybridMultilevel"/>
    <w:tmpl w:val="5B38EFC8"/>
    <w:lvl w:ilvl="0" w:tplc="E49AA93A">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23B06E4"/>
    <w:multiLevelType w:val="multilevel"/>
    <w:tmpl w:val="0E0C5D5C"/>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7F10BB"/>
    <w:multiLevelType w:val="hybridMultilevel"/>
    <w:tmpl w:val="0302AA86"/>
    <w:lvl w:ilvl="0" w:tplc="59BABB98">
      <w:start w:val="1"/>
      <w:numFmt w:val="decimal"/>
      <w:pStyle w:val="Titre22ChapterxxH2Header2Heading2aUNDERRUBRIK1-2h2l2"/>
      <w:lvlText w:val="%1."/>
      <w:lvlJc w:val="left"/>
      <w:pPr>
        <w:ind w:left="360" w:hanging="360"/>
      </w:pPr>
      <w:rPr>
        <w:caps/>
      </w:rPr>
    </w:lvl>
    <w:lvl w:ilvl="1" w:tplc="4CEEBC3C">
      <w:start w:val="1"/>
      <w:numFmt w:val="lowerLetter"/>
      <w:lvlText w:val="%2."/>
      <w:lvlJc w:val="left"/>
      <w:pPr>
        <w:ind w:left="1440" w:hanging="360"/>
      </w:pPr>
    </w:lvl>
    <w:lvl w:ilvl="2" w:tplc="EB189494">
      <w:start w:val="1"/>
      <w:numFmt w:val="lowerRoman"/>
      <w:lvlText w:val="%3."/>
      <w:lvlJc w:val="right"/>
      <w:pPr>
        <w:ind w:left="2160" w:hanging="180"/>
      </w:pPr>
    </w:lvl>
    <w:lvl w:ilvl="3" w:tplc="9E5A4D10">
      <w:start w:val="1"/>
      <w:numFmt w:val="decimal"/>
      <w:lvlText w:val="%4."/>
      <w:lvlJc w:val="left"/>
      <w:pPr>
        <w:ind w:left="2880" w:hanging="360"/>
      </w:pPr>
    </w:lvl>
    <w:lvl w:ilvl="4" w:tplc="F432C668">
      <w:start w:val="1"/>
      <w:numFmt w:val="lowerLetter"/>
      <w:lvlText w:val="%5."/>
      <w:lvlJc w:val="left"/>
      <w:pPr>
        <w:ind w:left="3600" w:hanging="360"/>
      </w:pPr>
    </w:lvl>
    <w:lvl w:ilvl="5" w:tplc="FEA23E74">
      <w:start w:val="1"/>
      <w:numFmt w:val="lowerRoman"/>
      <w:lvlText w:val="%6."/>
      <w:lvlJc w:val="right"/>
      <w:pPr>
        <w:ind w:left="4320" w:hanging="180"/>
      </w:pPr>
    </w:lvl>
    <w:lvl w:ilvl="6" w:tplc="4A6A577E">
      <w:start w:val="1"/>
      <w:numFmt w:val="decimal"/>
      <w:lvlText w:val="%7."/>
      <w:lvlJc w:val="left"/>
      <w:pPr>
        <w:ind w:left="5040" w:hanging="360"/>
      </w:pPr>
    </w:lvl>
    <w:lvl w:ilvl="7" w:tplc="EC16B842">
      <w:start w:val="1"/>
      <w:numFmt w:val="lowerLetter"/>
      <w:lvlText w:val="%8."/>
      <w:lvlJc w:val="left"/>
      <w:pPr>
        <w:ind w:left="5760" w:hanging="360"/>
      </w:pPr>
    </w:lvl>
    <w:lvl w:ilvl="8" w:tplc="4A60A9FC">
      <w:start w:val="1"/>
      <w:numFmt w:val="lowerRoman"/>
      <w:lvlText w:val="%9."/>
      <w:lvlJc w:val="right"/>
      <w:pPr>
        <w:ind w:left="6480" w:hanging="180"/>
      </w:pPr>
    </w:lvl>
  </w:abstractNum>
  <w:abstractNum w:abstractNumId="11" w15:restartNumberingAfterBreak="0">
    <w:nsid w:val="67060BA7"/>
    <w:multiLevelType w:val="hybridMultilevel"/>
    <w:tmpl w:val="DEF89104"/>
    <w:lvl w:ilvl="0" w:tplc="040C0007">
      <w:start w:val="1"/>
      <w:numFmt w:val="bullet"/>
      <w:lvlText w:val=""/>
      <w:lvlJc w:val="left"/>
      <w:pPr>
        <w:tabs>
          <w:tab w:val="num" w:pos="1776"/>
        </w:tabs>
        <w:ind w:left="1776" w:hanging="360"/>
      </w:pPr>
      <w:rPr>
        <w:rFonts w:ascii="Wingdings" w:hAnsi="Wingdings" w:hint="default"/>
        <w:sz w:val="16"/>
      </w:rPr>
    </w:lvl>
    <w:lvl w:ilvl="1" w:tplc="040C0003">
      <w:start w:val="1"/>
      <w:numFmt w:val="bullet"/>
      <w:lvlText w:val="o"/>
      <w:lvlJc w:val="left"/>
      <w:pPr>
        <w:tabs>
          <w:tab w:val="num" w:pos="2496"/>
        </w:tabs>
        <w:ind w:left="2496" w:hanging="360"/>
      </w:pPr>
      <w:rPr>
        <w:rFonts w:ascii="Courier New" w:hAnsi="Courier New" w:hint="default"/>
      </w:rPr>
    </w:lvl>
    <w:lvl w:ilvl="2" w:tplc="040C0005">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6A9C1F64"/>
    <w:multiLevelType w:val="hybridMultilevel"/>
    <w:tmpl w:val="DEF89104"/>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4B634B"/>
    <w:multiLevelType w:val="multilevel"/>
    <w:tmpl w:val="F30CD6B4"/>
    <w:lvl w:ilvl="0">
      <w:start w:val="1"/>
      <w:numFmt w:val="decimal"/>
      <w:lvlText w:val="Article %1 :"/>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E0E3962"/>
    <w:multiLevelType w:val="hybridMultilevel"/>
    <w:tmpl w:val="5C0249EE"/>
    <w:lvl w:ilvl="0" w:tplc="FFFFFFFF">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FFA7C91"/>
    <w:multiLevelType w:val="hybridMultilevel"/>
    <w:tmpl w:val="2B20EB80"/>
    <w:lvl w:ilvl="0" w:tplc="5B36A6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3"/>
  </w:num>
  <w:num w:numId="4">
    <w:abstractNumId w:val="8"/>
  </w:num>
  <w:num w:numId="5">
    <w:abstractNumId w:val="15"/>
  </w:num>
  <w:num w:numId="6">
    <w:abstractNumId w:val="4"/>
  </w:num>
  <w:num w:numId="7">
    <w:abstractNumId w:val="5"/>
  </w:num>
  <w:num w:numId="8">
    <w:abstractNumId w:val="14"/>
  </w:num>
  <w:num w:numId="9">
    <w:abstractNumId w:val="6"/>
  </w:num>
  <w:num w:numId="10">
    <w:abstractNumId w:val="12"/>
  </w:num>
  <w:num w:numId="11">
    <w:abstractNumId w:val="11"/>
  </w:num>
  <w:num w:numId="12">
    <w:abstractNumId w:val="13"/>
  </w:num>
  <w:num w:numId="13">
    <w:abstractNumId w:val="10"/>
  </w:num>
  <w:num w:numId="14">
    <w:abstractNumId w:val="13"/>
  </w:num>
  <w:num w:numId="1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6" w:nlCheck="1" w:checkStyle="1"/>
  <w:activeWritingStyle w:appName="MSWord" w:lang="en-GB" w:vendorID="64" w:dllVersion="6" w:nlCheck="1" w:checkStyle="1"/>
  <w:activeWritingStyle w:appName="MSWord" w:lang="fr-FR" w:vendorID="64" w:dllVersion="131078" w:nlCheck="1" w:checkStyle="0"/>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EFB"/>
    <w:rsid w:val="00002D4F"/>
    <w:rsid w:val="00006C21"/>
    <w:rsid w:val="000116B6"/>
    <w:rsid w:val="00013EA8"/>
    <w:rsid w:val="000149F1"/>
    <w:rsid w:val="00016416"/>
    <w:rsid w:val="00026BD6"/>
    <w:rsid w:val="00027EB7"/>
    <w:rsid w:val="00033EED"/>
    <w:rsid w:val="00036AFC"/>
    <w:rsid w:val="00040DD0"/>
    <w:rsid w:val="00042D03"/>
    <w:rsid w:val="00042D9C"/>
    <w:rsid w:val="000443B7"/>
    <w:rsid w:val="00045E2E"/>
    <w:rsid w:val="000504A1"/>
    <w:rsid w:val="000517A8"/>
    <w:rsid w:val="00056033"/>
    <w:rsid w:val="0006349C"/>
    <w:rsid w:val="0006425A"/>
    <w:rsid w:val="00064EF8"/>
    <w:rsid w:val="00071D0E"/>
    <w:rsid w:val="000768B7"/>
    <w:rsid w:val="00081251"/>
    <w:rsid w:val="00081B30"/>
    <w:rsid w:val="00082334"/>
    <w:rsid w:val="00083442"/>
    <w:rsid w:val="00085DAE"/>
    <w:rsid w:val="0008729F"/>
    <w:rsid w:val="00090685"/>
    <w:rsid w:val="00093B89"/>
    <w:rsid w:val="000952DA"/>
    <w:rsid w:val="000A5735"/>
    <w:rsid w:val="000C7134"/>
    <w:rsid w:val="000C77C9"/>
    <w:rsid w:val="000D4A5C"/>
    <w:rsid w:val="000D67D6"/>
    <w:rsid w:val="000E553B"/>
    <w:rsid w:val="000F5F8D"/>
    <w:rsid w:val="000F6836"/>
    <w:rsid w:val="000F71A5"/>
    <w:rsid w:val="001059B2"/>
    <w:rsid w:val="00111561"/>
    <w:rsid w:val="001232FA"/>
    <w:rsid w:val="0013320E"/>
    <w:rsid w:val="001415A7"/>
    <w:rsid w:val="001435B3"/>
    <w:rsid w:val="00143EFB"/>
    <w:rsid w:val="001450CB"/>
    <w:rsid w:val="00145EED"/>
    <w:rsid w:val="00153459"/>
    <w:rsid w:val="00155C49"/>
    <w:rsid w:val="0015677E"/>
    <w:rsid w:val="001617D3"/>
    <w:rsid w:val="001622EF"/>
    <w:rsid w:val="00170601"/>
    <w:rsid w:val="00181776"/>
    <w:rsid w:val="00192E95"/>
    <w:rsid w:val="001A508A"/>
    <w:rsid w:val="001A66BB"/>
    <w:rsid w:val="001A7085"/>
    <w:rsid w:val="001C0DD3"/>
    <w:rsid w:val="001C0F1E"/>
    <w:rsid w:val="001C248D"/>
    <w:rsid w:val="001C5052"/>
    <w:rsid w:val="001C54BB"/>
    <w:rsid w:val="001C7AE2"/>
    <w:rsid w:val="001C7B31"/>
    <w:rsid w:val="001D00D4"/>
    <w:rsid w:val="001D2BF0"/>
    <w:rsid w:val="001D3194"/>
    <w:rsid w:val="001D344D"/>
    <w:rsid w:val="001D6B29"/>
    <w:rsid w:val="001E1E7B"/>
    <w:rsid w:val="001E26D5"/>
    <w:rsid w:val="001E3216"/>
    <w:rsid w:val="001E439A"/>
    <w:rsid w:val="001E529B"/>
    <w:rsid w:val="001E6385"/>
    <w:rsid w:val="001F1D28"/>
    <w:rsid w:val="001F1E63"/>
    <w:rsid w:val="001F2281"/>
    <w:rsid w:val="001F2837"/>
    <w:rsid w:val="001F4718"/>
    <w:rsid w:val="001F79CA"/>
    <w:rsid w:val="00200ECD"/>
    <w:rsid w:val="00201E73"/>
    <w:rsid w:val="0020652F"/>
    <w:rsid w:val="00214E0B"/>
    <w:rsid w:val="002204B7"/>
    <w:rsid w:val="00221560"/>
    <w:rsid w:val="0023605C"/>
    <w:rsid w:val="00237945"/>
    <w:rsid w:val="00240DEE"/>
    <w:rsid w:val="00251B52"/>
    <w:rsid w:val="002556A4"/>
    <w:rsid w:val="00262E3C"/>
    <w:rsid w:val="00270A39"/>
    <w:rsid w:val="00274102"/>
    <w:rsid w:val="00281738"/>
    <w:rsid w:val="00287322"/>
    <w:rsid w:val="002901FB"/>
    <w:rsid w:val="00294EA7"/>
    <w:rsid w:val="00297391"/>
    <w:rsid w:val="002A43E6"/>
    <w:rsid w:val="002A553F"/>
    <w:rsid w:val="002A5FE1"/>
    <w:rsid w:val="002B0327"/>
    <w:rsid w:val="002B0ABE"/>
    <w:rsid w:val="002B2A15"/>
    <w:rsid w:val="002B37BE"/>
    <w:rsid w:val="002C13B7"/>
    <w:rsid w:val="002C26E1"/>
    <w:rsid w:val="002C3196"/>
    <w:rsid w:val="002C6726"/>
    <w:rsid w:val="002D0ADC"/>
    <w:rsid w:val="002D588A"/>
    <w:rsid w:val="002E5CC6"/>
    <w:rsid w:val="002F3EE0"/>
    <w:rsid w:val="002F4E31"/>
    <w:rsid w:val="003001D0"/>
    <w:rsid w:val="0030719A"/>
    <w:rsid w:val="00310233"/>
    <w:rsid w:val="00311350"/>
    <w:rsid w:val="003120E2"/>
    <w:rsid w:val="003142B6"/>
    <w:rsid w:val="003144B4"/>
    <w:rsid w:val="00315E3A"/>
    <w:rsid w:val="00321C09"/>
    <w:rsid w:val="00322301"/>
    <w:rsid w:val="003239BA"/>
    <w:rsid w:val="0032616E"/>
    <w:rsid w:val="00327848"/>
    <w:rsid w:val="00327A1F"/>
    <w:rsid w:val="00332ED5"/>
    <w:rsid w:val="00334CD8"/>
    <w:rsid w:val="00335B2C"/>
    <w:rsid w:val="00344FC7"/>
    <w:rsid w:val="00355693"/>
    <w:rsid w:val="0036098F"/>
    <w:rsid w:val="00360EE6"/>
    <w:rsid w:val="00362403"/>
    <w:rsid w:val="0036314A"/>
    <w:rsid w:val="00374961"/>
    <w:rsid w:val="00381B37"/>
    <w:rsid w:val="00382A4E"/>
    <w:rsid w:val="003863EF"/>
    <w:rsid w:val="00387CFD"/>
    <w:rsid w:val="00390069"/>
    <w:rsid w:val="003975EC"/>
    <w:rsid w:val="003A1B20"/>
    <w:rsid w:val="003A48CE"/>
    <w:rsid w:val="003A6189"/>
    <w:rsid w:val="003B177E"/>
    <w:rsid w:val="003B5E6E"/>
    <w:rsid w:val="003C11B7"/>
    <w:rsid w:val="003C3316"/>
    <w:rsid w:val="003C3E46"/>
    <w:rsid w:val="003D13C4"/>
    <w:rsid w:val="003D3E95"/>
    <w:rsid w:val="003D69FA"/>
    <w:rsid w:val="003E7540"/>
    <w:rsid w:val="003F0EF8"/>
    <w:rsid w:val="003F2B6F"/>
    <w:rsid w:val="003F2B99"/>
    <w:rsid w:val="003F46DF"/>
    <w:rsid w:val="00406DF0"/>
    <w:rsid w:val="00407DA2"/>
    <w:rsid w:val="00413146"/>
    <w:rsid w:val="0041446C"/>
    <w:rsid w:val="004151F8"/>
    <w:rsid w:val="004156B8"/>
    <w:rsid w:val="0042252B"/>
    <w:rsid w:val="00426381"/>
    <w:rsid w:val="004343CD"/>
    <w:rsid w:val="00434512"/>
    <w:rsid w:val="004349A7"/>
    <w:rsid w:val="004377AB"/>
    <w:rsid w:val="004417AA"/>
    <w:rsid w:val="00443737"/>
    <w:rsid w:val="00443888"/>
    <w:rsid w:val="004461E9"/>
    <w:rsid w:val="00450BEF"/>
    <w:rsid w:val="0045268E"/>
    <w:rsid w:val="0045278E"/>
    <w:rsid w:val="00454A6F"/>
    <w:rsid w:val="0046040B"/>
    <w:rsid w:val="00460E21"/>
    <w:rsid w:val="00462BDB"/>
    <w:rsid w:val="0046522A"/>
    <w:rsid w:val="00472F01"/>
    <w:rsid w:val="004746EE"/>
    <w:rsid w:val="00476EDD"/>
    <w:rsid w:val="00482742"/>
    <w:rsid w:val="0048577F"/>
    <w:rsid w:val="00490B04"/>
    <w:rsid w:val="00491F5A"/>
    <w:rsid w:val="00492254"/>
    <w:rsid w:val="004B05F8"/>
    <w:rsid w:val="004B2E71"/>
    <w:rsid w:val="004B5503"/>
    <w:rsid w:val="004B5B38"/>
    <w:rsid w:val="004B5B73"/>
    <w:rsid w:val="004C4625"/>
    <w:rsid w:val="004C5429"/>
    <w:rsid w:val="004C5B3F"/>
    <w:rsid w:val="004D4D0F"/>
    <w:rsid w:val="004E0A74"/>
    <w:rsid w:val="004E1ACA"/>
    <w:rsid w:val="004E72FB"/>
    <w:rsid w:val="004F65BA"/>
    <w:rsid w:val="00502B78"/>
    <w:rsid w:val="00506C0E"/>
    <w:rsid w:val="005150E3"/>
    <w:rsid w:val="00517E66"/>
    <w:rsid w:val="0052061B"/>
    <w:rsid w:val="005227FC"/>
    <w:rsid w:val="00525928"/>
    <w:rsid w:val="00534914"/>
    <w:rsid w:val="00540DE5"/>
    <w:rsid w:val="00551422"/>
    <w:rsid w:val="00567D83"/>
    <w:rsid w:val="005737E1"/>
    <w:rsid w:val="00576A19"/>
    <w:rsid w:val="00577F5A"/>
    <w:rsid w:val="00585581"/>
    <w:rsid w:val="0059320F"/>
    <w:rsid w:val="00594D20"/>
    <w:rsid w:val="005A3BC8"/>
    <w:rsid w:val="005A6355"/>
    <w:rsid w:val="005B095E"/>
    <w:rsid w:val="005B5558"/>
    <w:rsid w:val="005B5849"/>
    <w:rsid w:val="005B5D48"/>
    <w:rsid w:val="005D120E"/>
    <w:rsid w:val="005D46C5"/>
    <w:rsid w:val="005D4AAB"/>
    <w:rsid w:val="005D68A6"/>
    <w:rsid w:val="005E2767"/>
    <w:rsid w:val="005E4426"/>
    <w:rsid w:val="005F0AE1"/>
    <w:rsid w:val="005F2AA1"/>
    <w:rsid w:val="005F7C36"/>
    <w:rsid w:val="006026D4"/>
    <w:rsid w:val="0061163C"/>
    <w:rsid w:val="00614B7C"/>
    <w:rsid w:val="00625CEE"/>
    <w:rsid w:val="00625F23"/>
    <w:rsid w:val="0062750D"/>
    <w:rsid w:val="0063608A"/>
    <w:rsid w:val="006362C5"/>
    <w:rsid w:val="00641011"/>
    <w:rsid w:val="00641DDC"/>
    <w:rsid w:val="00642BB3"/>
    <w:rsid w:val="006440B7"/>
    <w:rsid w:val="006602E1"/>
    <w:rsid w:val="0066049A"/>
    <w:rsid w:val="006653A0"/>
    <w:rsid w:val="00667A80"/>
    <w:rsid w:val="0067130F"/>
    <w:rsid w:val="0067236F"/>
    <w:rsid w:val="006764D3"/>
    <w:rsid w:val="00677F13"/>
    <w:rsid w:val="00685C66"/>
    <w:rsid w:val="00697618"/>
    <w:rsid w:val="006A3B08"/>
    <w:rsid w:val="006A4F31"/>
    <w:rsid w:val="006A6FBE"/>
    <w:rsid w:val="006B6DD2"/>
    <w:rsid w:val="006C156E"/>
    <w:rsid w:val="006C3D19"/>
    <w:rsid w:val="006C652D"/>
    <w:rsid w:val="006D2961"/>
    <w:rsid w:val="006D4A86"/>
    <w:rsid w:val="006D5E4B"/>
    <w:rsid w:val="006F066C"/>
    <w:rsid w:val="006F3372"/>
    <w:rsid w:val="00701AD1"/>
    <w:rsid w:val="00703599"/>
    <w:rsid w:val="00716087"/>
    <w:rsid w:val="007261AB"/>
    <w:rsid w:val="00727D5D"/>
    <w:rsid w:val="00735C96"/>
    <w:rsid w:val="00737609"/>
    <w:rsid w:val="00741507"/>
    <w:rsid w:val="00744780"/>
    <w:rsid w:val="00744BEF"/>
    <w:rsid w:val="007504C3"/>
    <w:rsid w:val="00755C09"/>
    <w:rsid w:val="00766559"/>
    <w:rsid w:val="007706E1"/>
    <w:rsid w:val="007724EB"/>
    <w:rsid w:val="007813B8"/>
    <w:rsid w:val="007828C3"/>
    <w:rsid w:val="00783F38"/>
    <w:rsid w:val="00790198"/>
    <w:rsid w:val="00790216"/>
    <w:rsid w:val="007A3BD5"/>
    <w:rsid w:val="007C0E05"/>
    <w:rsid w:val="007C14B3"/>
    <w:rsid w:val="007C1DA2"/>
    <w:rsid w:val="007C65F0"/>
    <w:rsid w:val="007D4688"/>
    <w:rsid w:val="007D5634"/>
    <w:rsid w:val="007F06A9"/>
    <w:rsid w:val="007F7771"/>
    <w:rsid w:val="0080133E"/>
    <w:rsid w:val="00804582"/>
    <w:rsid w:val="00806489"/>
    <w:rsid w:val="0080785A"/>
    <w:rsid w:val="00811855"/>
    <w:rsid w:val="00814CA3"/>
    <w:rsid w:val="0081659A"/>
    <w:rsid w:val="008176F8"/>
    <w:rsid w:val="00825ADD"/>
    <w:rsid w:val="00830140"/>
    <w:rsid w:val="00836DED"/>
    <w:rsid w:val="00837978"/>
    <w:rsid w:val="00837A76"/>
    <w:rsid w:val="008407D3"/>
    <w:rsid w:val="008470E7"/>
    <w:rsid w:val="008524ED"/>
    <w:rsid w:val="00855AD1"/>
    <w:rsid w:val="0085671D"/>
    <w:rsid w:val="0085798C"/>
    <w:rsid w:val="008607FD"/>
    <w:rsid w:val="00883576"/>
    <w:rsid w:val="00885CD2"/>
    <w:rsid w:val="00891CCE"/>
    <w:rsid w:val="008A147B"/>
    <w:rsid w:val="008A16FA"/>
    <w:rsid w:val="008A27F4"/>
    <w:rsid w:val="008A4AEF"/>
    <w:rsid w:val="008B1585"/>
    <w:rsid w:val="008B63A3"/>
    <w:rsid w:val="008B77F5"/>
    <w:rsid w:val="008C0889"/>
    <w:rsid w:val="008C185C"/>
    <w:rsid w:val="008C2F5B"/>
    <w:rsid w:val="008C376F"/>
    <w:rsid w:val="008C684C"/>
    <w:rsid w:val="008D14BB"/>
    <w:rsid w:val="008D5A66"/>
    <w:rsid w:val="008D7D7B"/>
    <w:rsid w:val="008E0D11"/>
    <w:rsid w:val="008E2825"/>
    <w:rsid w:val="008E3723"/>
    <w:rsid w:val="008E386A"/>
    <w:rsid w:val="008F0E2F"/>
    <w:rsid w:val="0090033D"/>
    <w:rsid w:val="00904505"/>
    <w:rsid w:val="00912496"/>
    <w:rsid w:val="009175E6"/>
    <w:rsid w:val="009224DD"/>
    <w:rsid w:val="00926CD4"/>
    <w:rsid w:val="00927734"/>
    <w:rsid w:val="009356EB"/>
    <w:rsid w:val="009500BC"/>
    <w:rsid w:val="00950201"/>
    <w:rsid w:val="0095098D"/>
    <w:rsid w:val="00951862"/>
    <w:rsid w:val="00952319"/>
    <w:rsid w:val="0095541C"/>
    <w:rsid w:val="0096033B"/>
    <w:rsid w:val="00962B8E"/>
    <w:rsid w:val="00962FA0"/>
    <w:rsid w:val="00975F1B"/>
    <w:rsid w:val="00977581"/>
    <w:rsid w:val="0098272E"/>
    <w:rsid w:val="00985C78"/>
    <w:rsid w:val="00985F83"/>
    <w:rsid w:val="00996FDB"/>
    <w:rsid w:val="0099745F"/>
    <w:rsid w:val="009A764D"/>
    <w:rsid w:val="009C17B4"/>
    <w:rsid w:val="009C79B9"/>
    <w:rsid w:val="009D75AE"/>
    <w:rsid w:val="009F0440"/>
    <w:rsid w:val="009F0CD1"/>
    <w:rsid w:val="009F34C4"/>
    <w:rsid w:val="009F5AD7"/>
    <w:rsid w:val="009F5DC6"/>
    <w:rsid w:val="00A00E76"/>
    <w:rsid w:val="00A00E97"/>
    <w:rsid w:val="00A07556"/>
    <w:rsid w:val="00A140D8"/>
    <w:rsid w:val="00A40F94"/>
    <w:rsid w:val="00A413E5"/>
    <w:rsid w:val="00A430AA"/>
    <w:rsid w:val="00A43C68"/>
    <w:rsid w:val="00A50824"/>
    <w:rsid w:val="00A51509"/>
    <w:rsid w:val="00A51A17"/>
    <w:rsid w:val="00A53272"/>
    <w:rsid w:val="00A63AC9"/>
    <w:rsid w:val="00A728E5"/>
    <w:rsid w:val="00A76B2B"/>
    <w:rsid w:val="00A92CBA"/>
    <w:rsid w:val="00A9484B"/>
    <w:rsid w:val="00AA0D83"/>
    <w:rsid w:val="00AA32FD"/>
    <w:rsid w:val="00AB1B98"/>
    <w:rsid w:val="00AC0DC6"/>
    <w:rsid w:val="00AC1061"/>
    <w:rsid w:val="00AC23F6"/>
    <w:rsid w:val="00AD2848"/>
    <w:rsid w:val="00AD4ADE"/>
    <w:rsid w:val="00AD553B"/>
    <w:rsid w:val="00AD7ED3"/>
    <w:rsid w:val="00AE1868"/>
    <w:rsid w:val="00AE1913"/>
    <w:rsid w:val="00AE1F05"/>
    <w:rsid w:val="00AE5C8F"/>
    <w:rsid w:val="00AF197E"/>
    <w:rsid w:val="00AF2B33"/>
    <w:rsid w:val="00B02306"/>
    <w:rsid w:val="00B025FF"/>
    <w:rsid w:val="00B032B1"/>
    <w:rsid w:val="00B0358B"/>
    <w:rsid w:val="00B05A79"/>
    <w:rsid w:val="00B1017E"/>
    <w:rsid w:val="00B116E4"/>
    <w:rsid w:val="00B15349"/>
    <w:rsid w:val="00B3752E"/>
    <w:rsid w:val="00B4151B"/>
    <w:rsid w:val="00B42517"/>
    <w:rsid w:val="00B430A8"/>
    <w:rsid w:val="00B47B98"/>
    <w:rsid w:val="00B54C4F"/>
    <w:rsid w:val="00B646CC"/>
    <w:rsid w:val="00B65489"/>
    <w:rsid w:val="00B66956"/>
    <w:rsid w:val="00B725B9"/>
    <w:rsid w:val="00B73B28"/>
    <w:rsid w:val="00B74128"/>
    <w:rsid w:val="00B74153"/>
    <w:rsid w:val="00B760BE"/>
    <w:rsid w:val="00B80D79"/>
    <w:rsid w:val="00B873B6"/>
    <w:rsid w:val="00B91258"/>
    <w:rsid w:val="00B912E8"/>
    <w:rsid w:val="00B91985"/>
    <w:rsid w:val="00B945B3"/>
    <w:rsid w:val="00B97624"/>
    <w:rsid w:val="00BA2CB9"/>
    <w:rsid w:val="00BA35B3"/>
    <w:rsid w:val="00BB74C0"/>
    <w:rsid w:val="00BC101E"/>
    <w:rsid w:val="00BC16BB"/>
    <w:rsid w:val="00BC610B"/>
    <w:rsid w:val="00BD18DC"/>
    <w:rsid w:val="00BD1948"/>
    <w:rsid w:val="00BD22BD"/>
    <w:rsid w:val="00BD29A6"/>
    <w:rsid w:val="00BD7B23"/>
    <w:rsid w:val="00BE38A4"/>
    <w:rsid w:val="00BF0B43"/>
    <w:rsid w:val="00BF0EF5"/>
    <w:rsid w:val="00C00E8B"/>
    <w:rsid w:val="00C02792"/>
    <w:rsid w:val="00C076EB"/>
    <w:rsid w:val="00C15347"/>
    <w:rsid w:val="00C2591B"/>
    <w:rsid w:val="00C269D0"/>
    <w:rsid w:val="00C31DC7"/>
    <w:rsid w:val="00C37EBF"/>
    <w:rsid w:val="00C4161F"/>
    <w:rsid w:val="00C4188A"/>
    <w:rsid w:val="00C41B9E"/>
    <w:rsid w:val="00C4291C"/>
    <w:rsid w:val="00C4383C"/>
    <w:rsid w:val="00C44914"/>
    <w:rsid w:val="00C50E0A"/>
    <w:rsid w:val="00C51C85"/>
    <w:rsid w:val="00C52407"/>
    <w:rsid w:val="00C52CD1"/>
    <w:rsid w:val="00C54B03"/>
    <w:rsid w:val="00C6169F"/>
    <w:rsid w:val="00C620FF"/>
    <w:rsid w:val="00C63EB6"/>
    <w:rsid w:val="00C70633"/>
    <w:rsid w:val="00C75EFD"/>
    <w:rsid w:val="00C77353"/>
    <w:rsid w:val="00C83F81"/>
    <w:rsid w:val="00C84159"/>
    <w:rsid w:val="00C87634"/>
    <w:rsid w:val="00C9394D"/>
    <w:rsid w:val="00C94374"/>
    <w:rsid w:val="00C94460"/>
    <w:rsid w:val="00CB1A26"/>
    <w:rsid w:val="00CB3465"/>
    <w:rsid w:val="00CB58E6"/>
    <w:rsid w:val="00CC0309"/>
    <w:rsid w:val="00CC0DB5"/>
    <w:rsid w:val="00CC26AA"/>
    <w:rsid w:val="00CC37A8"/>
    <w:rsid w:val="00CC5006"/>
    <w:rsid w:val="00CC5A2B"/>
    <w:rsid w:val="00CC7EBC"/>
    <w:rsid w:val="00CD1E54"/>
    <w:rsid w:val="00CD2971"/>
    <w:rsid w:val="00CD4377"/>
    <w:rsid w:val="00CD7310"/>
    <w:rsid w:val="00CE16E0"/>
    <w:rsid w:val="00CE2574"/>
    <w:rsid w:val="00CE25A8"/>
    <w:rsid w:val="00CF08FE"/>
    <w:rsid w:val="00CF43A7"/>
    <w:rsid w:val="00CF659A"/>
    <w:rsid w:val="00CF68F4"/>
    <w:rsid w:val="00CF769D"/>
    <w:rsid w:val="00CF7B18"/>
    <w:rsid w:val="00D06AA3"/>
    <w:rsid w:val="00D173AF"/>
    <w:rsid w:val="00D23C2E"/>
    <w:rsid w:val="00D246E1"/>
    <w:rsid w:val="00D279F5"/>
    <w:rsid w:val="00D316EF"/>
    <w:rsid w:val="00D355C2"/>
    <w:rsid w:val="00D3723A"/>
    <w:rsid w:val="00D40EA3"/>
    <w:rsid w:val="00D43271"/>
    <w:rsid w:val="00D43A5B"/>
    <w:rsid w:val="00D4762E"/>
    <w:rsid w:val="00D62BA9"/>
    <w:rsid w:val="00D63F06"/>
    <w:rsid w:val="00D66F0F"/>
    <w:rsid w:val="00D70577"/>
    <w:rsid w:val="00D7597E"/>
    <w:rsid w:val="00D76BCD"/>
    <w:rsid w:val="00D77306"/>
    <w:rsid w:val="00D77976"/>
    <w:rsid w:val="00D80CA8"/>
    <w:rsid w:val="00D81753"/>
    <w:rsid w:val="00D85187"/>
    <w:rsid w:val="00D86D9B"/>
    <w:rsid w:val="00D8758F"/>
    <w:rsid w:val="00D97BFC"/>
    <w:rsid w:val="00DA11AF"/>
    <w:rsid w:val="00DA1212"/>
    <w:rsid w:val="00DA6D0F"/>
    <w:rsid w:val="00DB4603"/>
    <w:rsid w:val="00DB67CD"/>
    <w:rsid w:val="00DC1BEA"/>
    <w:rsid w:val="00DC4567"/>
    <w:rsid w:val="00DC5917"/>
    <w:rsid w:val="00DC74F1"/>
    <w:rsid w:val="00DE2B6E"/>
    <w:rsid w:val="00DF06A2"/>
    <w:rsid w:val="00DF20D9"/>
    <w:rsid w:val="00E00D0D"/>
    <w:rsid w:val="00E012F0"/>
    <w:rsid w:val="00E028B5"/>
    <w:rsid w:val="00E06605"/>
    <w:rsid w:val="00E1041E"/>
    <w:rsid w:val="00E172FF"/>
    <w:rsid w:val="00E229DF"/>
    <w:rsid w:val="00E2306C"/>
    <w:rsid w:val="00E23732"/>
    <w:rsid w:val="00E25BF6"/>
    <w:rsid w:val="00E31FFF"/>
    <w:rsid w:val="00E329BF"/>
    <w:rsid w:val="00E35FD0"/>
    <w:rsid w:val="00E37DC3"/>
    <w:rsid w:val="00E44F21"/>
    <w:rsid w:val="00E46A67"/>
    <w:rsid w:val="00E507A6"/>
    <w:rsid w:val="00E5676F"/>
    <w:rsid w:val="00E57FB3"/>
    <w:rsid w:val="00E60E97"/>
    <w:rsid w:val="00E670BD"/>
    <w:rsid w:val="00E7034B"/>
    <w:rsid w:val="00E7075C"/>
    <w:rsid w:val="00E70B13"/>
    <w:rsid w:val="00E72ABE"/>
    <w:rsid w:val="00E821FA"/>
    <w:rsid w:val="00E843BB"/>
    <w:rsid w:val="00E84A3D"/>
    <w:rsid w:val="00E87D8A"/>
    <w:rsid w:val="00E910C3"/>
    <w:rsid w:val="00E9194B"/>
    <w:rsid w:val="00E94636"/>
    <w:rsid w:val="00E965E4"/>
    <w:rsid w:val="00E96C08"/>
    <w:rsid w:val="00EA0437"/>
    <w:rsid w:val="00EA14DF"/>
    <w:rsid w:val="00EA18F4"/>
    <w:rsid w:val="00EA6F26"/>
    <w:rsid w:val="00EB14F7"/>
    <w:rsid w:val="00EB32E7"/>
    <w:rsid w:val="00EB3FB4"/>
    <w:rsid w:val="00EB50AC"/>
    <w:rsid w:val="00EB6F31"/>
    <w:rsid w:val="00EC326E"/>
    <w:rsid w:val="00ED2860"/>
    <w:rsid w:val="00ED3872"/>
    <w:rsid w:val="00EE0B38"/>
    <w:rsid w:val="00EE21A5"/>
    <w:rsid w:val="00F03970"/>
    <w:rsid w:val="00F05D76"/>
    <w:rsid w:val="00F12A07"/>
    <w:rsid w:val="00F1414E"/>
    <w:rsid w:val="00F16E38"/>
    <w:rsid w:val="00F16E70"/>
    <w:rsid w:val="00F17319"/>
    <w:rsid w:val="00F323AD"/>
    <w:rsid w:val="00F44F58"/>
    <w:rsid w:val="00F46B90"/>
    <w:rsid w:val="00F51F28"/>
    <w:rsid w:val="00F5477D"/>
    <w:rsid w:val="00F54CBB"/>
    <w:rsid w:val="00F56145"/>
    <w:rsid w:val="00F65D8A"/>
    <w:rsid w:val="00F74952"/>
    <w:rsid w:val="00F76EC9"/>
    <w:rsid w:val="00F76F81"/>
    <w:rsid w:val="00F83353"/>
    <w:rsid w:val="00F90570"/>
    <w:rsid w:val="00FA03B8"/>
    <w:rsid w:val="00FA109A"/>
    <w:rsid w:val="00FA11FB"/>
    <w:rsid w:val="00FA5AA6"/>
    <w:rsid w:val="00FB3E8B"/>
    <w:rsid w:val="00FB6654"/>
    <w:rsid w:val="00FB75ED"/>
    <w:rsid w:val="00FC7439"/>
    <w:rsid w:val="00FD56F7"/>
    <w:rsid w:val="00FE05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chartTrackingRefBased/>
  <w15:docId w15:val="{FE85A8B2-8FE3-D443-85FE-221C406C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fr-FR" w:bidi="ar-SA"/>
      </w:rPr>
    </w:rPrDefault>
    <w:pPrDefault>
      <w:pPr>
        <w:spacing w:after="120" w:line="264"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574"/>
  </w:style>
  <w:style w:type="paragraph" w:styleId="Titre1">
    <w:name w:val="heading 1"/>
    <w:basedOn w:val="Normal"/>
    <w:next w:val="Normal"/>
    <w:link w:val="Titre1Car"/>
    <w:uiPriority w:val="9"/>
    <w:qFormat/>
    <w:rsid w:val="00CE2574"/>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CE2574"/>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re3">
    <w:name w:val="heading 3"/>
    <w:basedOn w:val="Normal"/>
    <w:next w:val="Normal"/>
    <w:link w:val="Titre3Car"/>
    <w:uiPriority w:val="9"/>
    <w:unhideWhenUsed/>
    <w:qFormat/>
    <w:rsid w:val="00CE2574"/>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re4">
    <w:name w:val="heading 4"/>
    <w:basedOn w:val="Normal"/>
    <w:next w:val="Normal"/>
    <w:link w:val="Titre4Car"/>
    <w:uiPriority w:val="9"/>
    <w:unhideWhenUsed/>
    <w:qFormat/>
    <w:rsid w:val="00CE2574"/>
    <w:pPr>
      <w:keepNext/>
      <w:keepLines/>
      <w:spacing w:before="40" w:after="0"/>
      <w:outlineLvl w:val="3"/>
    </w:pPr>
    <w:rPr>
      <w:rFonts w:asciiTheme="majorHAnsi" w:eastAsiaTheme="majorEastAsia" w:hAnsiTheme="majorHAnsi" w:cstheme="majorBidi"/>
      <w:sz w:val="22"/>
      <w:szCs w:val="22"/>
    </w:rPr>
  </w:style>
  <w:style w:type="paragraph" w:styleId="Titre5">
    <w:name w:val="heading 5"/>
    <w:basedOn w:val="Normal"/>
    <w:next w:val="Normal"/>
    <w:link w:val="Titre5Car"/>
    <w:uiPriority w:val="9"/>
    <w:unhideWhenUsed/>
    <w:qFormat/>
    <w:rsid w:val="00CE2574"/>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re6">
    <w:name w:val="heading 6"/>
    <w:basedOn w:val="Normal"/>
    <w:next w:val="Normal"/>
    <w:link w:val="Titre6Car"/>
    <w:uiPriority w:val="9"/>
    <w:unhideWhenUsed/>
    <w:qFormat/>
    <w:rsid w:val="00CE2574"/>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re7">
    <w:name w:val="heading 7"/>
    <w:basedOn w:val="Normal"/>
    <w:next w:val="Normal"/>
    <w:link w:val="Titre7Car"/>
    <w:uiPriority w:val="9"/>
    <w:unhideWhenUsed/>
    <w:qFormat/>
    <w:rsid w:val="00CE2574"/>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Titre8">
    <w:name w:val="heading 8"/>
    <w:basedOn w:val="Normal"/>
    <w:next w:val="Normal"/>
    <w:link w:val="Titre8Car"/>
    <w:uiPriority w:val="9"/>
    <w:unhideWhenUsed/>
    <w:qFormat/>
    <w:rsid w:val="00CE2574"/>
    <w:pPr>
      <w:keepNext/>
      <w:keepLines/>
      <w:spacing w:before="40" w:after="0"/>
      <w:outlineLvl w:val="7"/>
    </w:pPr>
    <w:rPr>
      <w:rFonts w:asciiTheme="majorHAnsi" w:eastAsiaTheme="majorEastAsia" w:hAnsiTheme="majorHAnsi" w:cstheme="majorBidi"/>
      <w:b/>
      <w:bCs/>
      <w:color w:val="44546A" w:themeColor="text2"/>
    </w:rPr>
  </w:style>
  <w:style w:type="paragraph" w:styleId="Titre9">
    <w:name w:val="heading 9"/>
    <w:basedOn w:val="Normal"/>
    <w:next w:val="Normal"/>
    <w:link w:val="Titre9Car"/>
    <w:uiPriority w:val="9"/>
    <w:unhideWhenUsed/>
    <w:qFormat/>
    <w:rsid w:val="00CE2574"/>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D18DC"/>
    <w:pPr>
      <w:jc w:val="both"/>
    </w:pPr>
    <w:rPr>
      <w:sz w:val="22"/>
      <w:szCs w:val="22"/>
    </w:rPr>
  </w:style>
  <w:style w:type="paragraph" w:styleId="Corpsdetexte">
    <w:name w:val="Body Text"/>
    <w:basedOn w:val="Normal"/>
    <w:rsid w:val="00BD18DC"/>
    <w:rPr>
      <w:sz w:val="22"/>
      <w:szCs w:val="22"/>
    </w:rPr>
  </w:style>
  <w:style w:type="paragraph" w:styleId="Retraitcorpsdetexte2">
    <w:name w:val="Body Text Indent 2"/>
    <w:basedOn w:val="Normal"/>
    <w:rsid w:val="00BD18DC"/>
    <w:pPr>
      <w:ind w:firstLine="708"/>
      <w:jc w:val="both"/>
    </w:pPr>
  </w:style>
  <w:style w:type="paragraph" w:styleId="Retraitcorpsdetexte3">
    <w:name w:val="Body Text Indent 3"/>
    <w:basedOn w:val="Normal"/>
    <w:rsid w:val="00BD18DC"/>
    <w:pPr>
      <w:ind w:firstLine="708"/>
    </w:pPr>
    <w:rPr>
      <w:sz w:val="22"/>
      <w:szCs w:val="22"/>
    </w:rPr>
  </w:style>
  <w:style w:type="paragraph" w:styleId="Pieddepage">
    <w:name w:val="footer"/>
    <w:basedOn w:val="Normal"/>
    <w:rsid w:val="00BD18DC"/>
    <w:pPr>
      <w:tabs>
        <w:tab w:val="center" w:pos="4536"/>
        <w:tab w:val="right" w:pos="9072"/>
      </w:tabs>
    </w:pPr>
  </w:style>
  <w:style w:type="character" w:styleId="Numrodepage">
    <w:name w:val="page number"/>
    <w:basedOn w:val="Policepardfaut"/>
    <w:rsid w:val="00BD18DC"/>
  </w:style>
  <w:style w:type="paragraph" w:styleId="En-tte">
    <w:name w:val="header"/>
    <w:basedOn w:val="Normal"/>
    <w:link w:val="En-tteCar"/>
    <w:rsid w:val="00BD18DC"/>
    <w:pPr>
      <w:tabs>
        <w:tab w:val="center" w:pos="4536"/>
        <w:tab w:val="right" w:pos="9072"/>
      </w:tabs>
    </w:pPr>
  </w:style>
  <w:style w:type="paragraph" w:styleId="Corpsdetexte2">
    <w:name w:val="Body Text 2"/>
    <w:basedOn w:val="Normal"/>
    <w:rsid w:val="00BD18DC"/>
    <w:rPr>
      <w:b/>
      <w:bCs/>
      <w:sz w:val="28"/>
      <w:szCs w:val="28"/>
    </w:rPr>
  </w:style>
  <w:style w:type="paragraph" w:styleId="Corpsdetexte3">
    <w:name w:val="Body Text 3"/>
    <w:basedOn w:val="Normal"/>
    <w:rsid w:val="00BD18DC"/>
    <w:pPr>
      <w:ind w:right="140"/>
      <w:jc w:val="both"/>
    </w:pPr>
    <w:rPr>
      <w:sz w:val="24"/>
      <w:szCs w:val="24"/>
    </w:rPr>
  </w:style>
  <w:style w:type="paragraph" w:customStyle="1" w:styleId="Textebrut1">
    <w:name w:val="Texte brut1"/>
    <w:basedOn w:val="Normal"/>
    <w:rsid w:val="00BD18DC"/>
    <w:pPr>
      <w:suppressAutoHyphens/>
      <w:overflowPunct w:val="0"/>
      <w:textAlignment w:val="baseline"/>
    </w:pPr>
    <w:rPr>
      <w:rFonts w:ascii="Courier New" w:hAnsi="Courier New"/>
    </w:rPr>
  </w:style>
  <w:style w:type="paragraph" w:customStyle="1" w:styleId="WW-Commentaire">
    <w:name w:val="WW-Commentaire"/>
    <w:basedOn w:val="Normal"/>
    <w:rsid w:val="00BD18DC"/>
    <w:pPr>
      <w:suppressAutoHyphens/>
      <w:overflowPunct w:val="0"/>
      <w:ind w:firstLine="170"/>
      <w:jc w:val="both"/>
      <w:textAlignment w:val="baseline"/>
    </w:pPr>
  </w:style>
  <w:style w:type="paragraph" w:styleId="Normalcentr">
    <w:name w:val="Block Text"/>
    <w:basedOn w:val="Normal"/>
    <w:rsid w:val="00BD18DC"/>
    <w:pPr>
      <w:ind w:left="708" w:right="-1"/>
      <w:jc w:val="both"/>
    </w:pPr>
    <w:rPr>
      <w:rFonts w:ascii="Tahoma" w:hAnsi="Tahoma" w:cs="Garamond"/>
      <w:sz w:val="24"/>
    </w:rPr>
  </w:style>
  <w:style w:type="paragraph" w:styleId="Textedebulles">
    <w:name w:val="Balloon Text"/>
    <w:basedOn w:val="Normal"/>
    <w:semiHidden/>
    <w:rsid w:val="00BD18DC"/>
    <w:rPr>
      <w:rFonts w:ascii="Tahoma" w:hAnsi="Tahoma" w:cs="Garamond"/>
      <w:sz w:val="16"/>
      <w:szCs w:val="16"/>
    </w:rPr>
  </w:style>
  <w:style w:type="paragraph" w:styleId="Notedefin">
    <w:name w:val="endnote text"/>
    <w:basedOn w:val="Normal"/>
    <w:semiHidden/>
    <w:rsid w:val="00BD18DC"/>
  </w:style>
  <w:style w:type="character" w:styleId="Appeldenotedefin">
    <w:name w:val="endnote reference"/>
    <w:semiHidden/>
    <w:rsid w:val="00BD18DC"/>
    <w:rPr>
      <w:vertAlign w:val="superscript"/>
    </w:rPr>
  </w:style>
  <w:style w:type="character" w:styleId="Appelnotedebasdep">
    <w:name w:val="footnote reference"/>
    <w:semiHidden/>
    <w:rsid w:val="00BD18DC"/>
    <w:rPr>
      <w:vertAlign w:val="superscript"/>
    </w:rPr>
  </w:style>
  <w:style w:type="paragraph" w:styleId="Notedebasdepage">
    <w:name w:val="footnote text"/>
    <w:basedOn w:val="Normal"/>
    <w:semiHidden/>
    <w:rsid w:val="00BD18DC"/>
  </w:style>
  <w:style w:type="character" w:styleId="Marquedecommentaire">
    <w:name w:val="annotation reference"/>
    <w:semiHidden/>
    <w:rsid w:val="00BD18DC"/>
    <w:rPr>
      <w:sz w:val="16"/>
      <w:szCs w:val="16"/>
    </w:rPr>
  </w:style>
  <w:style w:type="paragraph" w:styleId="Commentaire">
    <w:name w:val="annotation text"/>
    <w:basedOn w:val="Normal"/>
    <w:semiHidden/>
    <w:rsid w:val="00BD18DC"/>
  </w:style>
  <w:style w:type="paragraph" w:styleId="Objetducommentaire">
    <w:name w:val="annotation subject"/>
    <w:basedOn w:val="Commentaire"/>
    <w:next w:val="Commentaire"/>
    <w:semiHidden/>
    <w:rsid w:val="00BD18DC"/>
    <w:rPr>
      <w:b/>
      <w:bCs/>
    </w:rPr>
  </w:style>
  <w:style w:type="paragraph" w:customStyle="1" w:styleId="commentaire0">
    <w:name w:val="commentaire"/>
    <w:basedOn w:val="Normal"/>
    <w:rsid w:val="005D46C5"/>
    <w:pPr>
      <w:spacing w:before="240" w:after="160" w:line="250" w:lineRule="exact"/>
      <w:jc w:val="both"/>
    </w:pPr>
    <w:rPr>
      <w:sz w:val="18"/>
      <w:szCs w:val="18"/>
    </w:rPr>
  </w:style>
  <w:style w:type="paragraph" w:customStyle="1" w:styleId="Default">
    <w:name w:val="Default"/>
    <w:rsid w:val="004417AA"/>
    <w:pPr>
      <w:autoSpaceDE w:val="0"/>
      <w:autoSpaceDN w:val="0"/>
      <w:adjustRightInd w:val="0"/>
    </w:pPr>
    <w:rPr>
      <w:rFonts w:ascii="Tahoma" w:hAnsi="Tahoma" w:cs="Tahoma"/>
      <w:color w:val="000000"/>
      <w:sz w:val="24"/>
      <w:szCs w:val="24"/>
    </w:rPr>
  </w:style>
  <w:style w:type="paragraph" w:styleId="Liste2">
    <w:name w:val="List 2"/>
    <w:aliases w:val="Liste 2 Car Car Car Car Car Car Car,Liste 2 Car Car Car Car,Liste 2 Car"/>
    <w:basedOn w:val="Liste"/>
    <w:rsid w:val="00C87634"/>
    <w:pPr>
      <w:keepLines/>
      <w:numPr>
        <w:numId w:val="1"/>
      </w:numPr>
      <w:tabs>
        <w:tab w:val="left" w:pos="0"/>
        <w:tab w:val="left" w:pos="567"/>
        <w:tab w:val="left" w:pos="1560"/>
        <w:tab w:val="left" w:pos="2127"/>
        <w:tab w:val="right" w:pos="9071"/>
      </w:tabs>
      <w:jc w:val="both"/>
    </w:pPr>
    <w:rPr>
      <w:lang w:eastAsia="ja-JP"/>
    </w:rPr>
  </w:style>
  <w:style w:type="paragraph" w:styleId="Liste">
    <w:name w:val="List"/>
    <w:basedOn w:val="Normal"/>
    <w:rsid w:val="00C87634"/>
    <w:pPr>
      <w:ind w:left="283" w:hanging="283"/>
    </w:pPr>
  </w:style>
  <w:style w:type="paragraph" w:styleId="NormalWeb">
    <w:name w:val="Normal (Web)"/>
    <w:basedOn w:val="Normal"/>
    <w:uiPriority w:val="99"/>
    <w:rsid w:val="00E06605"/>
    <w:pPr>
      <w:spacing w:before="100" w:beforeAutospacing="1" w:after="100" w:afterAutospacing="1"/>
    </w:pPr>
    <w:rPr>
      <w:sz w:val="24"/>
      <w:szCs w:val="24"/>
    </w:rPr>
  </w:style>
  <w:style w:type="paragraph" w:customStyle="1" w:styleId="Normal2">
    <w:name w:val="Normal2"/>
    <w:basedOn w:val="Normal"/>
    <w:rsid w:val="008E3723"/>
    <w:pPr>
      <w:keepLines/>
      <w:tabs>
        <w:tab w:val="left" w:pos="851"/>
        <w:tab w:val="left" w:pos="1134"/>
      </w:tabs>
      <w:suppressAutoHyphens/>
      <w:ind w:left="284" w:firstLine="284"/>
      <w:jc w:val="both"/>
    </w:pPr>
    <w:rPr>
      <w:sz w:val="22"/>
      <w:szCs w:val="24"/>
      <w:lang w:eastAsia="ar-SA"/>
    </w:rPr>
  </w:style>
  <w:style w:type="character" w:customStyle="1" w:styleId="En-tteCar">
    <w:name w:val="En-tête Car"/>
    <w:basedOn w:val="Policepardfaut"/>
    <w:link w:val="En-tte"/>
    <w:rsid w:val="00CC0309"/>
  </w:style>
  <w:style w:type="character" w:customStyle="1" w:styleId="object">
    <w:name w:val="object"/>
    <w:basedOn w:val="Policepardfaut"/>
    <w:rsid w:val="00CC0309"/>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716087"/>
    <w:pPr>
      <w:ind w:left="720"/>
      <w:contextualSpacing/>
    </w:pPr>
  </w:style>
  <w:style w:type="paragraph" w:styleId="En-ttedetabledesmatires">
    <w:name w:val="TOC Heading"/>
    <w:basedOn w:val="Titre1"/>
    <w:next w:val="Normal"/>
    <w:uiPriority w:val="39"/>
    <w:unhideWhenUsed/>
    <w:qFormat/>
    <w:rsid w:val="00CE2574"/>
    <w:pPr>
      <w:outlineLvl w:val="9"/>
    </w:pPr>
  </w:style>
  <w:style w:type="paragraph" w:styleId="TM1">
    <w:name w:val="toc 1"/>
    <w:basedOn w:val="Normal"/>
    <w:next w:val="Normal"/>
    <w:autoRedefine/>
    <w:uiPriority w:val="39"/>
    <w:rsid w:val="005227FC"/>
    <w:pPr>
      <w:spacing w:before="120"/>
    </w:pPr>
    <w:rPr>
      <w:b/>
      <w:bCs/>
      <w:caps/>
    </w:rPr>
  </w:style>
  <w:style w:type="paragraph" w:styleId="TM2">
    <w:name w:val="toc 2"/>
    <w:basedOn w:val="Normal"/>
    <w:next w:val="Normal"/>
    <w:autoRedefine/>
    <w:uiPriority w:val="39"/>
    <w:rsid w:val="005227FC"/>
    <w:pPr>
      <w:ind w:left="200"/>
    </w:pPr>
    <w:rPr>
      <w:smallCaps/>
    </w:rPr>
  </w:style>
  <w:style w:type="character" w:styleId="Lienhypertexte">
    <w:name w:val="Hyperlink"/>
    <w:basedOn w:val="Policepardfaut"/>
    <w:uiPriority w:val="99"/>
    <w:unhideWhenUsed/>
    <w:rsid w:val="005227FC"/>
    <w:rPr>
      <w:color w:val="0563C1" w:themeColor="hyperlink"/>
      <w:u w:val="single"/>
    </w:rPr>
  </w:style>
  <w:style w:type="paragraph" w:styleId="TM3">
    <w:name w:val="toc 3"/>
    <w:basedOn w:val="Normal"/>
    <w:next w:val="Normal"/>
    <w:autoRedefine/>
    <w:rsid w:val="005227FC"/>
    <w:pPr>
      <w:ind w:left="400"/>
    </w:pPr>
    <w:rPr>
      <w:i/>
      <w:iCs/>
    </w:rPr>
  </w:style>
  <w:style w:type="paragraph" w:styleId="TM4">
    <w:name w:val="toc 4"/>
    <w:basedOn w:val="Normal"/>
    <w:next w:val="Normal"/>
    <w:autoRedefine/>
    <w:rsid w:val="005227FC"/>
    <w:pPr>
      <w:ind w:left="600"/>
    </w:pPr>
    <w:rPr>
      <w:sz w:val="18"/>
      <w:szCs w:val="18"/>
    </w:rPr>
  </w:style>
  <w:style w:type="paragraph" w:styleId="TM5">
    <w:name w:val="toc 5"/>
    <w:basedOn w:val="Normal"/>
    <w:next w:val="Normal"/>
    <w:autoRedefine/>
    <w:rsid w:val="005227FC"/>
    <w:pPr>
      <w:ind w:left="800"/>
    </w:pPr>
    <w:rPr>
      <w:sz w:val="18"/>
      <w:szCs w:val="18"/>
    </w:rPr>
  </w:style>
  <w:style w:type="paragraph" w:styleId="TM6">
    <w:name w:val="toc 6"/>
    <w:basedOn w:val="Normal"/>
    <w:next w:val="Normal"/>
    <w:autoRedefine/>
    <w:rsid w:val="005227FC"/>
    <w:pPr>
      <w:ind w:left="1000"/>
    </w:pPr>
    <w:rPr>
      <w:sz w:val="18"/>
      <w:szCs w:val="18"/>
    </w:rPr>
  </w:style>
  <w:style w:type="paragraph" w:styleId="TM7">
    <w:name w:val="toc 7"/>
    <w:basedOn w:val="Normal"/>
    <w:next w:val="Normal"/>
    <w:autoRedefine/>
    <w:rsid w:val="005227FC"/>
    <w:pPr>
      <w:ind w:left="1200"/>
    </w:pPr>
    <w:rPr>
      <w:sz w:val="18"/>
      <w:szCs w:val="18"/>
    </w:rPr>
  </w:style>
  <w:style w:type="paragraph" w:styleId="TM8">
    <w:name w:val="toc 8"/>
    <w:basedOn w:val="Normal"/>
    <w:next w:val="Normal"/>
    <w:autoRedefine/>
    <w:rsid w:val="005227FC"/>
    <w:pPr>
      <w:ind w:left="1400"/>
    </w:pPr>
    <w:rPr>
      <w:sz w:val="18"/>
      <w:szCs w:val="18"/>
    </w:rPr>
  </w:style>
  <w:style w:type="paragraph" w:styleId="TM9">
    <w:name w:val="toc 9"/>
    <w:basedOn w:val="Normal"/>
    <w:next w:val="Normal"/>
    <w:autoRedefine/>
    <w:rsid w:val="005227FC"/>
    <w:pPr>
      <w:ind w:left="1600"/>
    </w:pPr>
    <w:rPr>
      <w:sz w:val="18"/>
      <w:szCs w:val="18"/>
    </w:rPr>
  </w:style>
  <w:style w:type="paragraph" w:styleId="Sous-titre">
    <w:name w:val="Subtitle"/>
    <w:basedOn w:val="Normal"/>
    <w:next w:val="Normal"/>
    <w:link w:val="Sous-titreCar"/>
    <w:uiPriority w:val="11"/>
    <w:qFormat/>
    <w:rsid w:val="00CE2574"/>
    <w:pPr>
      <w:numPr>
        <w:ilvl w:val="1"/>
      </w:numPr>
      <w:spacing w:line="240" w:lineRule="auto"/>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CE2574"/>
    <w:rPr>
      <w:rFonts w:asciiTheme="majorHAnsi" w:eastAsiaTheme="majorEastAsia" w:hAnsiTheme="majorHAnsi" w:cstheme="majorBidi"/>
      <w:sz w:val="24"/>
      <w:szCs w:val="24"/>
    </w:rPr>
  </w:style>
  <w:style w:type="paragraph" w:customStyle="1" w:styleId="Titre22ChapterxxH2Header2Heading2aUNDERRUBRIK1-2h2l2">
    <w:name w:val="Titre 2;2;Chapter x.x;H2;Header 2;Heading 2a;UNDERRUBRIK 1-2;h2;l2"/>
    <w:basedOn w:val="Normal"/>
    <w:next w:val="Normal"/>
    <w:link w:val="Titre2Car2CarChapterxxCarH2CarHeader2CarHeading2aCarUNDERRUBRIK1-2Carh2Carl2Car"/>
    <w:rsid w:val="00DF06A2"/>
    <w:pPr>
      <w:keepNext/>
      <w:numPr>
        <w:numId w:val="13"/>
      </w:numPr>
      <w:pBdr>
        <w:bottom w:val="single" w:sz="8" w:space="1" w:color="2E74B5"/>
      </w:pBdr>
      <w:tabs>
        <w:tab w:val="left" w:pos="426"/>
      </w:tabs>
      <w:spacing w:before="360" w:after="60"/>
      <w:jc w:val="both"/>
      <w:outlineLvl w:val="1"/>
    </w:pPr>
    <w:rPr>
      <w:rFonts w:ascii="Calibri Light" w:hAnsi="Calibri Light"/>
      <w:caps/>
      <w:color w:val="2E74B5"/>
      <w:sz w:val="36"/>
      <w:lang w:eastAsia="en-US"/>
    </w:rPr>
  </w:style>
  <w:style w:type="character" w:customStyle="1" w:styleId="Titre2Car2CarChapterxxCarH2CarHeader2CarHeading2aCarUNDERRUBRIK1-2Carh2Carl2Car">
    <w:name w:val="Titre 2 Car;2 Car;Chapter x.x Car;H2 Car;Header 2 Car;Heading 2a Car;UNDERRUBRIK 1-2 Car;h2 Car;l2 Car"/>
    <w:link w:val="Titre22ChapterxxH2Header2Heading2aUNDERRUBRIK1-2h2l2"/>
    <w:rsid w:val="00DF06A2"/>
    <w:rPr>
      <w:rFonts w:ascii="Calibri Light" w:hAnsi="Calibri Light"/>
      <w:caps/>
      <w:color w:val="2E74B5"/>
      <w:sz w:val="36"/>
      <w:lang w:eastAsia="en-US"/>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332ED5"/>
  </w:style>
  <w:style w:type="character" w:customStyle="1" w:styleId="Titre1Car">
    <w:name w:val="Titre 1 Car"/>
    <w:basedOn w:val="Policepardfaut"/>
    <w:link w:val="Titre1"/>
    <w:uiPriority w:val="9"/>
    <w:rsid w:val="00CE2574"/>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CE2574"/>
    <w:rPr>
      <w:rFonts w:asciiTheme="majorHAnsi" w:eastAsiaTheme="majorEastAsia" w:hAnsiTheme="majorHAnsi" w:cstheme="majorBidi"/>
      <w:color w:val="404040" w:themeColor="text1" w:themeTint="BF"/>
      <w:sz w:val="28"/>
      <w:szCs w:val="28"/>
    </w:rPr>
  </w:style>
  <w:style w:type="character" w:customStyle="1" w:styleId="Titre3Car">
    <w:name w:val="Titre 3 Car"/>
    <w:basedOn w:val="Policepardfaut"/>
    <w:link w:val="Titre3"/>
    <w:uiPriority w:val="9"/>
    <w:rsid w:val="00CE2574"/>
    <w:rPr>
      <w:rFonts w:asciiTheme="majorHAnsi" w:eastAsiaTheme="majorEastAsia" w:hAnsiTheme="majorHAnsi" w:cstheme="majorBidi"/>
      <w:color w:val="44546A" w:themeColor="text2"/>
      <w:sz w:val="24"/>
      <w:szCs w:val="24"/>
    </w:rPr>
  </w:style>
  <w:style w:type="character" w:customStyle="1" w:styleId="Titre4Car">
    <w:name w:val="Titre 4 Car"/>
    <w:basedOn w:val="Policepardfaut"/>
    <w:link w:val="Titre4"/>
    <w:uiPriority w:val="9"/>
    <w:rsid w:val="00CE2574"/>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rsid w:val="00CE2574"/>
    <w:rPr>
      <w:rFonts w:asciiTheme="majorHAnsi" w:eastAsiaTheme="majorEastAsia" w:hAnsiTheme="majorHAnsi" w:cstheme="majorBidi"/>
      <w:color w:val="44546A" w:themeColor="text2"/>
      <w:sz w:val="22"/>
      <w:szCs w:val="22"/>
    </w:rPr>
  </w:style>
  <w:style w:type="character" w:customStyle="1" w:styleId="Titre6Car">
    <w:name w:val="Titre 6 Car"/>
    <w:basedOn w:val="Policepardfaut"/>
    <w:link w:val="Titre6"/>
    <w:uiPriority w:val="9"/>
    <w:rsid w:val="00CE2574"/>
    <w:rPr>
      <w:rFonts w:asciiTheme="majorHAnsi" w:eastAsiaTheme="majorEastAsia" w:hAnsiTheme="majorHAnsi" w:cstheme="majorBidi"/>
      <w:i/>
      <w:iCs/>
      <w:color w:val="44546A" w:themeColor="text2"/>
      <w:sz w:val="21"/>
      <w:szCs w:val="21"/>
    </w:rPr>
  </w:style>
  <w:style w:type="character" w:customStyle="1" w:styleId="Titre7Car">
    <w:name w:val="Titre 7 Car"/>
    <w:basedOn w:val="Policepardfaut"/>
    <w:link w:val="Titre7"/>
    <w:uiPriority w:val="9"/>
    <w:rsid w:val="00CE2574"/>
    <w:rPr>
      <w:rFonts w:asciiTheme="majorHAnsi" w:eastAsiaTheme="majorEastAsia" w:hAnsiTheme="majorHAnsi" w:cstheme="majorBidi"/>
      <w:i/>
      <w:iCs/>
      <w:color w:val="1F3864" w:themeColor="accent1" w:themeShade="80"/>
      <w:sz w:val="21"/>
      <w:szCs w:val="21"/>
    </w:rPr>
  </w:style>
  <w:style w:type="character" w:customStyle="1" w:styleId="Titre8Car">
    <w:name w:val="Titre 8 Car"/>
    <w:basedOn w:val="Policepardfaut"/>
    <w:link w:val="Titre8"/>
    <w:uiPriority w:val="9"/>
    <w:rsid w:val="00CE2574"/>
    <w:rPr>
      <w:rFonts w:asciiTheme="majorHAnsi" w:eastAsiaTheme="majorEastAsia" w:hAnsiTheme="majorHAnsi" w:cstheme="majorBidi"/>
      <w:b/>
      <w:bCs/>
      <w:color w:val="44546A" w:themeColor="text2"/>
    </w:rPr>
  </w:style>
  <w:style w:type="character" w:customStyle="1" w:styleId="Titre9Car">
    <w:name w:val="Titre 9 Car"/>
    <w:basedOn w:val="Policepardfaut"/>
    <w:link w:val="Titre9"/>
    <w:uiPriority w:val="9"/>
    <w:rsid w:val="00CE2574"/>
    <w:rPr>
      <w:rFonts w:asciiTheme="majorHAnsi" w:eastAsiaTheme="majorEastAsia" w:hAnsiTheme="majorHAnsi" w:cstheme="majorBidi"/>
      <w:b/>
      <w:bCs/>
      <w:i/>
      <w:iCs/>
      <w:color w:val="44546A" w:themeColor="text2"/>
    </w:rPr>
  </w:style>
  <w:style w:type="paragraph" w:styleId="Lgende">
    <w:name w:val="caption"/>
    <w:basedOn w:val="Normal"/>
    <w:next w:val="Normal"/>
    <w:uiPriority w:val="35"/>
    <w:semiHidden/>
    <w:unhideWhenUsed/>
    <w:qFormat/>
    <w:rsid w:val="00CE2574"/>
    <w:pPr>
      <w:spacing w:line="240" w:lineRule="auto"/>
    </w:pPr>
    <w:rPr>
      <w:b/>
      <w:bCs/>
      <w:smallCaps/>
      <w:color w:val="595959" w:themeColor="text1" w:themeTint="A6"/>
      <w:spacing w:val="6"/>
    </w:rPr>
  </w:style>
  <w:style w:type="paragraph" w:styleId="Titre">
    <w:name w:val="Title"/>
    <w:basedOn w:val="Normal"/>
    <w:next w:val="Normal"/>
    <w:link w:val="TitreCar"/>
    <w:uiPriority w:val="10"/>
    <w:qFormat/>
    <w:rsid w:val="00CE2574"/>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reCar">
    <w:name w:val="Titre Car"/>
    <w:basedOn w:val="Policepardfaut"/>
    <w:link w:val="Titre"/>
    <w:uiPriority w:val="10"/>
    <w:rsid w:val="00CE2574"/>
    <w:rPr>
      <w:rFonts w:asciiTheme="majorHAnsi" w:eastAsiaTheme="majorEastAsia" w:hAnsiTheme="majorHAnsi" w:cstheme="majorBidi"/>
      <w:color w:val="4472C4" w:themeColor="accent1"/>
      <w:spacing w:val="-10"/>
      <w:sz w:val="56"/>
      <w:szCs w:val="56"/>
    </w:rPr>
  </w:style>
  <w:style w:type="character" w:styleId="lev">
    <w:name w:val="Strong"/>
    <w:basedOn w:val="Policepardfaut"/>
    <w:uiPriority w:val="22"/>
    <w:qFormat/>
    <w:rsid w:val="00CE2574"/>
    <w:rPr>
      <w:b/>
      <w:bCs/>
    </w:rPr>
  </w:style>
  <w:style w:type="character" w:styleId="Accentuation">
    <w:name w:val="Emphasis"/>
    <w:basedOn w:val="Policepardfaut"/>
    <w:uiPriority w:val="20"/>
    <w:qFormat/>
    <w:rsid w:val="00CE2574"/>
    <w:rPr>
      <w:i/>
      <w:iCs/>
    </w:rPr>
  </w:style>
  <w:style w:type="paragraph" w:styleId="Sansinterligne">
    <w:name w:val="No Spacing"/>
    <w:uiPriority w:val="1"/>
    <w:qFormat/>
    <w:rsid w:val="00CE2574"/>
    <w:pPr>
      <w:spacing w:after="0" w:line="240" w:lineRule="auto"/>
    </w:pPr>
  </w:style>
  <w:style w:type="paragraph" w:styleId="Citation">
    <w:name w:val="Quote"/>
    <w:basedOn w:val="Normal"/>
    <w:next w:val="Normal"/>
    <w:link w:val="CitationCar"/>
    <w:uiPriority w:val="29"/>
    <w:qFormat/>
    <w:rsid w:val="00CE2574"/>
    <w:pPr>
      <w:spacing w:before="160"/>
      <w:ind w:left="720" w:right="720"/>
    </w:pPr>
    <w:rPr>
      <w:i/>
      <w:iCs/>
      <w:color w:val="404040" w:themeColor="text1" w:themeTint="BF"/>
    </w:rPr>
  </w:style>
  <w:style w:type="character" w:customStyle="1" w:styleId="CitationCar">
    <w:name w:val="Citation Car"/>
    <w:basedOn w:val="Policepardfaut"/>
    <w:link w:val="Citation"/>
    <w:uiPriority w:val="29"/>
    <w:rsid w:val="00CE2574"/>
    <w:rPr>
      <w:i/>
      <w:iCs/>
      <w:color w:val="404040" w:themeColor="text1" w:themeTint="BF"/>
    </w:rPr>
  </w:style>
  <w:style w:type="paragraph" w:styleId="Citationintense">
    <w:name w:val="Intense Quote"/>
    <w:basedOn w:val="Normal"/>
    <w:next w:val="Normal"/>
    <w:link w:val="CitationintenseCar"/>
    <w:uiPriority w:val="30"/>
    <w:qFormat/>
    <w:rsid w:val="00CE2574"/>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CitationintenseCar">
    <w:name w:val="Citation intense Car"/>
    <w:basedOn w:val="Policepardfaut"/>
    <w:link w:val="Citationintense"/>
    <w:uiPriority w:val="30"/>
    <w:rsid w:val="00CE2574"/>
    <w:rPr>
      <w:rFonts w:asciiTheme="majorHAnsi" w:eastAsiaTheme="majorEastAsia" w:hAnsiTheme="majorHAnsi" w:cstheme="majorBidi"/>
      <w:color w:val="4472C4" w:themeColor="accent1"/>
      <w:sz w:val="28"/>
      <w:szCs w:val="28"/>
    </w:rPr>
  </w:style>
  <w:style w:type="character" w:styleId="Emphaseple">
    <w:name w:val="Subtle Emphasis"/>
    <w:basedOn w:val="Policepardfaut"/>
    <w:uiPriority w:val="19"/>
    <w:qFormat/>
    <w:rsid w:val="00CE2574"/>
    <w:rPr>
      <w:i/>
      <w:iCs/>
      <w:color w:val="404040" w:themeColor="text1" w:themeTint="BF"/>
    </w:rPr>
  </w:style>
  <w:style w:type="character" w:styleId="Emphaseintense">
    <w:name w:val="Intense Emphasis"/>
    <w:basedOn w:val="Policepardfaut"/>
    <w:uiPriority w:val="21"/>
    <w:qFormat/>
    <w:rsid w:val="00CE2574"/>
    <w:rPr>
      <w:b/>
      <w:bCs/>
      <w:i/>
      <w:iCs/>
    </w:rPr>
  </w:style>
  <w:style w:type="character" w:styleId="Rfrenceple">
    <w:name w:val="Subtle Reference"/>
    <w:basedOn w:val="Policepardfaut"/>
    <w:uiPriority w:val="31"/>
    <w:qFormat/>
    <w:rsid w:val="00CE2574"/>
    <w:rPr>
      <w:smallCaps/>
      <w:color w:val="404040" w:themeColor="text1" w:themeTint="BF"/>
      <w:u w:val="single" w:color="7F7F7F" w:themeColor="text1" w:themeTint="80"/>
    </w:rPr>
  </w:style>
  <w:style w:type="character" w:styleId="Rfrenceintense">
    <w:name w:val="Intense Reference"/>
    <w:basedOn w:val="Policepardfaut"/>
    <w:uiPriority w:val="32"/>
    <w:qFormat/>
    <w:rsid w:val="00CE2574"/>
    <w:rPr>
      <w:b/>
      <w:bCs/>
      <w:smallCaps/>
      <w:spacing w:val="5"/>
      <w:u w:val="single"/>
    </w:rPr>
  </w:style>
  <w:style w:type="character" w:styleId="Titredulivre">
    <w:name w:val="Book Title"/>
    <w:basedOn w:val="Policepardfaut"/>
    <w:uiPriority w:val="33"/>
    <w:qFormat/>
    <w:rsid w:val="00CE2574"/>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075097">
      <w:bodyDiv w:val="1"/>
      <w:marLeft w:val="0"/>
      <w:marRight w:val="0"/>
      <w:marTop w:val="0"/>
      <w:marBottom w:val="0"/>
      <w:divBdr>
        <w:top w:val="none" w:sz="0" w:space="0" w:color="auto"/>
        <w:left w:val="none" w:sz="0" w:space="0" w:color="auto"/>
        <w:bottom w:val="none" w:sz="0" w:space="0" w:color="auto"/>
        <w:right w:val="none" w:sz="0" w:space="0" w:color="auto"/>
      </w:divBdr>
    </w:div>
    <w:div w:id="149194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AB269-138E-4447-9EA3-6611806D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8</Pages>
  <Words>1169</Words>
  <Characters>6483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ACTE D’ENGAGEMENT</vt:lpstr>
    </vt:vector>
  </TitlesOfParts>
  <Company>GET/SAG/DDF</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Najim Diaf</dc:creator>
  <cp:keywords/>
  <cp:lastModifiedBy>Caroline Dolleans</cp:lastModifiedBy>
  <cp:revision>30</cp:revision>
  <cp:lastPrinted>2017-10-24T09:36:00Z</cp:lastPrinted>
  <dcterms:created xsi:type="dcterms:W3CDTF">2021-02-11T16:15:00Z</dcterms:created>
  <dcterms:modified xsi:type="dcterms:W3CDTF">2025-01-17T10:10:00Z</dcterms:modified>
</cp:coreProperties>
</file>