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44FAC" w:rsidRPr="00152FD1" w:rsidRDefault="009F397B" w:rsidP="00C61C7B">
      <w:pPr>
        <w:pStyle w:val="P1"/>
        <w:rPr>
          <w:specVanish/>
        </w:rPr>
      </w:pPr>
      <w:r w:rsidRPr="009F397B">
        <w:rPr>
          <w:rFonts w:cs="Calibri Light"/>
          <w:noProof/>
          <w:szCs w:val="24"/>
        </w:rPr>
        <w:drawing>
          <wp:inline distT="0" distB="0" distL="0" distR="0">
            <wp:extent cx="2500630" cy="1109980"/>
            <wp:effectExtent l="0" t="0" r="0" b="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00630" cy="1109980"/>
                    </a:xfrm>
                    <a:prstGeom prst="rect">
                      <a:avLst/>
                    </a:prstGeom>
                    <a:noFill/>
                    <a:ln>
                      <a:noFill/>
                    </a:ln>
                  </pic:spPr>
                </pic:pic>
              </a:graphicData>
            </a:graphic>
          </wp:inline>
        </w:drawing>
      </w:r>
    </w:p>
    <w:p w:rsidR="00B44FAC" w:rsidRPr="00BC6A68" w:rsidRDefault="00152FD1" w:rsidP="00C61C7B">
      <w:pPr>
        <w:pStyle w:val="P1"/>
      </w:pPr>
      <w:r>
        <w:t xml:space="preserve"> </w:t>
      </w:r>
    </w:p>
    <w:tbl>
      <w:tblPr>
        <w:tblW w:w="9495" w:type="dxa"/>
        <w:shd w:val="clear" w:color="auto" w:fill="C0C0C0"/>
        <w:tblLook w:val="01E0" w:firstRow="1" w:lastRow="1" w:firstColumn="1" w:lastColumn="1" w:noHBand="0" w:noVBand="0"/>
      </w:tblPr>
      <w:tblGrid>
        <w:gridCol w:w="9495"/>
      </w:tblGrid>
      <w:tr w:rsidR="00EA797F" w:rsidRPr="00BC6A68" w:rsidTr="00161CB2">
        <w:trPr>
          <w:trHeight w:val="1402"/>
        </w:trPr>
        <w:tc>
          <w:tcPr>
            <w:tcW w:w="9495" w:type="dxa"/>
            <w:shd w:val="clear" w:color="auto" w:fill="1F497D"/>
            <w:vAlign w:val="center"/>
          </w:tcPr>
          <w:p w:rsidR="00EA797F" w:rsidRDefault="009F397B" w:rsidP="0047294C">
            <w:pPr>
              <w:pStyle w:val="P1"/>
              <w:rPr>
                <w:color w:val="FFFFFF"/>
              </w:rPr>
            </w:pPr>
            <w:r>
              <w:rPr>
                <w:color w:val="FFFFFF"/>
              </w:rPr>
              <w:t>EXPERTISE TECHNIQUE SECURITE</w:t>
            </w:r>
          </w:p>
          <w:p w:rsidR="009F397B" w:rsidRDefault="009F397B" w:rsidP="0047294C">
            <w:pPr>
              <w:pStyle w:val="P1"/>
              <w:rPr>
                <w:color w:val="FFFFFF"/>
              </w:rPr>
            </w:pPr>
            <w:r>
              <w:rPr>
                <w:color w:val="FFFFFF"/>
              </w:rPr>
              <w:t>ANNEXE AUX CONDITIONS TECHNIQUES PARTICULIERES</w:t>
            </w:r>
          </w:p>
          <w:p w:rsidR="009F397B" w:rsidRPr="00ED2955" w:rsidRDefault="009F397B" w:rsidP="0047294C">
            <w:pPr>
              <w:pStyle w:val="P1"/>
              <w:rPr>
                <w:color w:val="FFFFFF"/>
                <w:sz w:val="40"/>
              </w:rPr>
            </w:pPr>
            <w:r>
              <w:rPr>
                <w:color w:val="FFFFFF"/>
              </w:rPr>
              <w:t>ACCORD-CADRE N°AC.202</w:t>
            </w:r>
            <w:bookmarkStart w:id="0" w:name="_GoBack"/>
            <w:bookmarkEnd w:id="0"/>
            <w:r>
              <w:rPr>
                <w:color w:val="FFFFFF"/>
              </w:rPr>
              <w:t>4.1992</w:t>
            </w:r>
          </w:p>
        </w:tc>
      </w:tr>
    </w:tbl>
    <w:p w:rsidR="00A008A4" w:rsidRDefault="00A008A4" w:rsidP="00C61C7B">
      <w:pPr>
        <w:pStyle w:val="P1"/>
      </w:pPr>
    </w:p>
    <w:tbl>
      <w:tblPr>
        <w:tblW w:w="9482" w:type="dxa"/>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15"/>
        <w:gridCol w:w="1276"/>
        <w:gridCol w:w="2126"/>
        <w:gridCol w:w="5165"/>
      </w:tblGrid>
      <w:tr w:rsidR="00987973" w:rsidRPr="00F40B4D" w:rsidTr="001F1942">
        <w:trPr>
          <w:jc w:val="center"/>
        </w:trPr>
        <w:tc>
          <w:tcPr>
            <w:tcW w:w="9482" w:type="dxa"/>
            <w:gridSpan w:val="4"/>
            <w:tcBorders>
              <w:top w:val="single" w:sz="4" w:space="0" w:color="auto"/>
              <w:left w:val="single" w:sz="4" w:space="0" w:color="auto"/>
              <w:bottom w:val="single" w:sz="6" w:space="0" w:color="auto"/>
              <w:right w:val="single" w:sz="4" w:space="0" w:color="auto"/>
            </w:tcBorders>
            <w:shd w:val="clear" w:color="auto" w:fill="1F497D"/>
          </w:tcPr>
          <w:p w:rsidR="00987973" w:rsidRPr="007B20ED" w:rsidRDefault="00987973" w:rsidP="00692238">
            <w:pPr>
              <w:jc w:val="center"/>
              <w:rPr>
                <w:b/>
              </w:rPr>
            </w:pPr>
            <w:r w:rsidRPr="001F1942">
              <w:rPr>
                <w:b/>
                <w:color w:val="FFFFFF"/>
              </w:rPr>
              <w:t>Suivi des modifications</w:t>
            </w:r>
          </w:p>
        </w:tc>
      </w:tr>
      <w:tr w:rsidR="004F427A" w:rsidRPr="00F40B4D" w:rsidTr="00584FB3">
        <w:trPr>
          <w:jc w:val="center"/>
        </w:trPr>
        <w:tc>
          <w:tcPr>
            <w:tcW w:w="915" w:type="dxa"/>
            <w:tcBorders>
              <w:top w:val="single" w:sz="6" w:space="0" w:color="auto"/>
              <w:left w:val="single" w:sz="4" w:space="0" w:color="auto"/>
              <w:bottom w:val="single" w:sz="4" w:space="0" w:color="auto"/>
            </w:tcBorders>
          </w:tcPr>
          <w:p w:rsidR="004F427A" w:rsidRPr="00F40B4D" w:rsidRDefault="004F427A" w:rsidP="009A6B93">
            <w:pPr>
              <w:jc w:val="center"/>
            </w:pPr>
          </w:p>
        </w:tc>
        <w:tc>
          <w:tcPr>
            <w:tcW w:w="1276" w:type="dxa"/>
            <w:tcBorders>
              <w:top w:val="single" w:sz="6" w:space="0" w:color="auto"/>
              <w:bottom w:val="single" w:sz="4" w:space="0" w:color="auto"/>
            </w:tcBorders>
          </w:tcPr>
          <w:p w:rsidR="004F427A" w:rsidRPr="00F40B4D" w:rsidRDefault="004F427A" w:rsidP="009A6B93">
            <w:pPr>
              <w:jc w:val="center"/>
            </w:pPr>
          </w:p>
        </w:tc>
        <w:tc>
          <w:tcPr>
            <w:tcW w:w="2126" w:type="dxa"/>
            <w:tcBorders>
              <w:top w:val="single" w:sz="6" w:space="0" w:color="auto"/>
              <w:bottom w:val="single" w:sz="4" w:space="0" w:color="auto"/>
            </w:tcBorders>
          </w:tcPr>
          <w:p w:rsidR="004F427A" w:rsidRDefault="004F427A" w:rsidP="009A6B93"/>
        </w:tc>
        <w:tc>
          <w:tcPr>
            <w:tcW w:w="5165" w:type="dxa"/>
            <w:tcBorders>
              <w:top w:val="single" w:sz="6" w:space="0" w:color="auto"/>
              <w:bottom w:val="single" w:sz="4" w:space="0" w:color="auto"/>
              <w:right w:val="single" w:sz="4" w:space="0" w:color="auto"/>
            </w:tcBorders>
          </w:tcPr>
          <w:p w:rsidR="004F427A" w:rsidRPr="00F40B4D" w:rsidRDefault="004F427A" w:rsidP="009A6B93"/>
        </w:tc>
      </w:tr>
      <w:tr w:rsidR="004F427A" w:rsidRPr="00F40B4D" w:rsidTr="00584FB3">
        <w:trPr>
          <w:jc w:val="center"/>
        </w:trPr>
        <w:tc>
          <w:tcPr>
            <w:tcW w:w="915" w:type="dxa"/>
            <w:tcBorders>
              <w:top w:val="single" w:sz="4" w:space="0" w:color="auto"/>
              <w:left w:val="single" w:sz="4" w:space="0" w:color="auto"/>
              <w:bottom w:val="single" w:sz="4" w:space="0" w:color="auto"/>
            </w:tcBorders>
          </w:tcPr>
          <w:p w:rsidR="004F427A" w:rsidRPr="00F40B4D" w:rsidRDefault="004F427A" w:rsidP="00692238">
            <w:pPr>
              <w:jc w:val="center"/>
            </w:pPr>
          </w:p>
        </w:tc>
        <w:tc>
          <w:tcPr>
            <w:tcW w:w="1276" w:type="dxa"/>
            <w:tcBorders>
              <w:top w:val="single" w:sz="4" w:space="0" w:color="auto"/>
              <w:bottom w:val="single" w:sz="4" w:space="0" w:color="auto"/>
            </w:tcBorders>
          </w:tcPr>
          <w:p w:rsidR="004F427A" w:rsidRPr="00F40B4D" w:rsidRDefault="004F427A" w:rsidP="00692238">
            <w:pPr>
              <w:jc w:val="center"/>
            </w:pPr>
          </w:p>
        </w:tc>
        <w:tc>
          <w:tcPr>
            <w:tcW w:w="2126" w:type="dxa"/>
            <w:tcBorders>
              <w:top w:val="single" w:sz="4" w:space="0" w:color="auto"/>
              <w:bottom w:val="single" w:sz="4" w:space="0" w:color="auto"/>
            </w:tcBorders>
          </w:tcPr>
          <w:p w:rsidR="004F427A" w:rsidRDefault="004F427A" w:rsidP="00692238"/>
        </w:tc>
        <w:tc>
          <w:tcPr>
            <w:tcW w:w="5165" w:type="dxa"/>
            <w:tcBorders>
              <w:top w:val="single" w:sz="4" w:space="0" w:color="auto"/>
              <w:bottom w:val="single" w:sz="4" w:space="0" w:color="auto"/>
              <w:right w:val="single" w:sz="4" w:space="0" w:color="auto"/>
            </w:tcBorders>
          </w:tcPr>
          <w:p w:rsidR="004F427A" w:rsidRPr="00F40B4D" w:rsidRDefault="004F427A" w:rsidP="00692238"/>
        </w:tc>
      </w:tr>
      <w:tr w:rsidR="004F427A" w:rsidRPr="00F40B4D" w:rsidTr="00584FB3">
        <w:trPr>
          <w:jc w:val="center"/>
        </w:trPr>
        <w:tc>
          <w:tcPr>
            <w:tcW w:w="915" w:type="dxa"/>
            <w:tcBorders>
              <w:top w:val="single" w:sz="4" w:space="0" w:color="auto"/>
              <w:left w:val="single" w:sz="4" w:space="0" w:color="auto"/>
              <w:bottom w:val="single" w:sz="4" w:space="0" w:color="auto"/>
            </w:tcBorders>
          </w:tcPr>
          <w:p w:rsidR="004F427A" w:rsidRPr="00F40B4D" w:rsidRDefault="004F427A" w:rsidP="00692238">
            <w:pPr>
              <w:jc w:val="center"/>
            </w:pPr>
          </w:p>
        </w:tc>
        <w:tc>
          <w:tcPr>
            <w:tcW w:w="1276" w:type="dxa"/>
            <w:tcBorders>
              <w:top w:val="single" w:sz="4" w:space="0" w:color="auto"/>
              <w:left w:val="single" w:sz="6" w:space="0" w:color="auto"/>
              <w:bottom w:val="single" w:sz="4" w:space="0" w:color="auto"/>
            </w:tcBorders>
          </w:tcPr>
          <w:p w:rsidR="004F427A" w:rsidRPr="00F40B4D" w:rsidRDefault="004F427A" w:rsidP="00692238">
            <w:pPr>
              <w:jc w:val="center"/>
            </w:pPr>
          </w:p>
        </w:tc>
        <w:tc>
          <w:tcPr>
            <w:tcW w:w="2126" w:type="dxa"/>
            <w:tcBorders>
              <w:top w:val="single" w:sz="4" w:space="0" w:color="auto"/>
              <w:left w:val="single" w:sz="6" w:space="0" w:color="auto"/>
              <w:bottom w:val="single" w:sz="4" w:space="0" w:color="auto"/>
              <w:right w:val="single" w:sz="6" w:space="0" w:color="auto"/>
            </w:tcBorders>
          </w:tcPr>
          <w:p w:rsidR="004F427A" w:rsidRDefault="004F427A" w:rsidP="00692238"/>
        </w:tc>
        <w:tc>
          <w:tcPr>
            <w:tcW w:w="5165" w:type="dxa"/>
            <w:tcBorders>
              <w:top w:val="single" w:sz="4" w:space="0" w:color="auto"/>
              <w:left w:val="single" w:sz="6" w:space="0" w:color="auto"/>
              <w:bottom w:val="single" w:sz="4" w:space="0" w:color="auto"/>
              <w:right w:val="single" w:sz="4" w:space="0" w:color="auto"/>
            </w:tcBorders>
          </w:tcPr>
          <w:p w:rsidR="004F427A" w:rsidRPr="00F40B4D" w:rsidRDefault="004F427A" w:rsidP="00692238"/>
        </w:tc>
      </w:tr>
      <w:tr w:rsidR="004F427A" w:rsidRPr="00F40B4D" w:rsidTr="00584FB3">
        <w:trPr>
          <w:jc w:val="center"/>
        </w:trPr>
        <w:tc>
          <w:tcPr>
            <w:tcW w:w="915" w:type="dxa"/>
            <w:tcBorders>
              <w:top w:val="single" w:sz="4" w:space="0" w:color="auto"/>
              <w:left w:val="single" w:sz="4" w:space="0" w:color="auto"/>
              <w:bottom w:val="single" w:sz="4" w:space="0" w:color="auto"/>
            </w:tcBorders>
          </w:tcPr>
          <w:p w:rsidR="004F427A" w:rsidRDefault="004F427A" w:rsidP="00692238">
            <w:pPr>
              <w:jc w:val="center"/>
            </w:pPr>
          </w:p>
        </w:tc>
        <w:tc>
          <w:tcPr>
            <w:tcW w:w="1276" w:type="dxa"/>
            <w:tcBorders>
              <w:top w:val="single" w:sz="4" w:space="0" w:color="auto"/>
              <w:left w:val="single" w:sz="6" w:space="0" w:color="auto"/>
              <w:bottom w:val="single" w:sz="4" w:space="0" w:color="auto"/>
            </w:tcBorders>
          </w:tcPr>
          <w:p w:rsidR="004F427A" w:rsidRDefault="004F427A" w:rsidP="00692238">
            <w:pPr>
              <w:jc w:val="center"/>
            </w:pPr>
          </w:p>
        </w:tc>
        <w:tc>
          <w:tcPr>
            <w:tcW w:w="2126" w:type="dxa"/>
            <w:tcBorders>
              <w:top w:val="single" w:sz="4" w:space="0" w:color="auto"/>
              <w:left w:val="single" w:sz="6" w:space="0" w:color="auto"/>
              <w:bottom w:val="single" w:sz="4" w:space="0" w:color="auto"/>
              <w:right w:val="single" w:sz="6" w:space="0" w:color="auto"/>
            </w:tcBorders>
          </w:tcPr>
          <w:p w:rsidR="004F427A" w:rsidRDefault="004F427A" w:rsidP="00692238"/>
        </w:tc>
        <w:tc>
          <w:tcPr>
            <w:tcW w:w="5165" w:type="dxa"/>
            <w:tcBorders>
              <w:top w:val="single" w:sz="4" w:space="0" w:color="auto"/>
              <w:left w:val="single" w:sz="6" w:space="0" w:color="auto"/>
              <w:bottom w:val="single" w:sz="4" w:space="0" w:color="auto"/>
              <w:right w:val="single" w:sz="4" w:space="0" w:color="auto"/>
            </w:tcBorders>
          </w:tcPr>
          <w:p w:rsidR="004F427A" w:rsidRDefault="004F427A" w:rsidP="00692238"/>
        </w:tc>
      </w:tr>
      <w:tr w:rsidR="004F427A" w:rsidRPr="00F40B4D" w:rsidTr="00584FB3">
        <w:trPr>
          <w:jc w:val="center"/>
        </w:trPr>
        <w:tc>
          <w:tcPr>
            <w:tcW w:w="915" w:type="dxa"/>
            <w:tcBorders>
              <w:top w:val="single" w:sz="4" w:space="0" w:color="auto"/>
              <w:left w:val="single" w:sz="4" w:space="0" w:color="auto"/>
              <w:bottom w:val="single" w:sz="4" w:space="0" w:color="auto"/>
            </w:tcBorders>
          </w:tcPr>
          <w:p w:rsidR="004F427A" w:rsidRDefault="004F427A" w:rsidP="00692238">
            <w:pPr>
              <w:jc w:val="center"/>
            </w:pPr>
          </w:p>
        </w:tc>
        <w:tc>
          <w:tcPr>
            <w:tcW w:w="1276" w:type="dxa"/>
            <w:tcBorders>
              <w:top w:val="single" w:sz="4" w:space="0" w:color="auto"/>
              <w:left w:val="single" w:sz="6" w:space="0" w:color="auto"/>
              <w:bottom w:val="single" w:sz="4" w:space="0" w:color="auto"/>
            </w:tcBorders>
          </w:tcPr>
          <w:p w:rsidR="004F427A" w:rsidRDefault="004F427A" w:rsidP="00692238">
            <w:pPr>
              <w:jc w:val="center"/>
            </w:pPr>
          </w:p>
        </w:tc>
        <w:tc>
          <w:tcPr>
            <w:tcW w:w="2126" w:type="dxa"/>
            <w:tcBorders>
              <w:top w:val="single" w:sz="4" w:space="0" w:color="auto"/>
              <w:left w:val="single" w:sz="6" w:space="0" w:color="auto"/>
              <w:bottom w:val="single" w:sz="4" w:space="0" w:color="auto"/>
              <w:right w:val="single" w:sz="6" w:space="0" w:color="auto"/>
            </w:tcBorders>
          </w:tcPr>
          <w:p w:rsidR="004F427A" w:rsidRDefault="004F427A" w:rsidP="00692238"/>
        </w:tc>
        <w:tc>
          <w:tcPr>
            <w:tcW w:w="5165" w:type="dxa"/>
            <w:tcBorders>
              <w:top w:val="single" w:sz="4" w:space="0" w:color="auto"/>
              <w:left w:val="single" w:sz="6" w:space="0" w:color="auto"/>
              <w:bottom w:val="single" w:sz="4" w:space="0" w:color="auto"/>
              <w:right w:val="single" w:sz="4" w:space="0" w:color="auto"/>
            </w:tcBorders>
          </w:tcPr>
          <w:p w:rsidR="004F427A" w:rsidRDefault="004F427A" w:rsidP="00692238"/>
        </w:tc>
      </w:tr>
      <w:tr w:rsidR="004F427A" w:rsidRPr="00F40B4D" w:rsidTr="00584FB3">
        <w:trPr>
          <w:jc w:val="center"/>
        </w:trPr>
        <w:tc>
          <w:tcPr>
            <w:tcW w:w="915" w:type="dxa"/>
            <w:tcBorders>
              <w:top w:val="single" w:sz="4" w:space="0" w:color="auto"/>
              <w:left w:val="single" w:sz="4" w:space="0" w:color="auto"/>
              <w:bottom w:val="single" w:sz="4" w:space="0" w:color="auto"/>
            </w:tcBorders>
          </w:tcPr>
          <w:p w:rsidR="004F427A" w:rsidRDefault="004F427A" w:rsidP="00692238">
            <w:pPr>
              <w:jc w:val="center"/>
            </w:pPr>
          </w:p>
        </w:tc>
        <w:tc>
          <w:tcPr>
            <w:tcW w:w="1276" w:type="dxa"/>
            <w:tcBorders>
              <w:top w:val="single" w:sz="4" w:space="0" w:color="auto"/>
              <w:left w:val="single" w:sz="6" w:space="0" w:color="auto"/>
              <w:bottom w:val="single" w:sz="4" w:space="0" w:color="auto"/>
            </w:tcBorders>
          </w:tcPr>
          <w:p w:rsidR="004F427A" w:rsidRDefault="004F427A" w:rsidP="00692238">
            <w:pPr>
              <w:jc w:val="center"/>
            </w:pPr>
          </w:p>
        </w:tc>
        <w:tc>
          <w:tcPr>
            <w:tcW w:w="2126" w:type="dxa"/>
            <w:tcBorders>
              <w:top w:val="single" w:sz="4" w:space="0" w:color="auto"/>
              <w:left w:val="single" w:sz="6" w:space="0" w:color="auto"/>
              <w:bottom w:val="single" w:sz="4" w:space="0" w:color="auto"/>
              <w:right w:val="single" w:sz="6" w:space="0" w:color="auto"/>
            </w:tcBorders>
          </w:tcPr>
          <w:p w:rsidR="004F427A" w:rsidRDefault="004F427A" w:rsidP="00692238"/>
        </w:tc>
        <w:tc>
          <w:tcPr>
            <w:tcW w:w="5165" w:type="dxa"/>
            <w:tcBorders>
              <w:top w:val="single" w:sz="4" w:space="0" w:color="auto"/>
              <w:left w:val="single" w:sz="6" w:space="0" w:color="auto"/>
              <w:bottom w:val="single" w:sz="4" w:space="0" w:color="auto"/>
              <w:right w:val="single" w:sz="4" w:space="0" w:color="auto"/>
            </w:tcBorders>
          </w:tcPr>
          <w:p w:rsidR="004F427A" w:rsidRDefault="004F427A" w:rsidP="00692238"/>
        </w:tc>
      </w:tr>
    </w:tbl>
    <w:p w:rsidR="00A008A4" w:rsidRPr="00BC6A68" w:rsidRDefault="00A008A4" w:rsidP="00C61C7B">
      <w:pPr>
        <w:pStyle w:val="P1"/>
      </w:pPr>
    </w:p>
    <w:p w:rsidR="00B44FAC" w:rsidRPr="00BC6A68" w:rsidRDefault="00B44FAC" w:rsidP="00C61C7B"/>
    <w:p w:rsidR="00B44FAC" w:rsidRPr="00BC6A68" w:rsidRDefault="00B44FAC" w:rsidP="00C61C7B">
      <w:pPr>
        <w:sectPr w:rsidR="00B44FAC" w:rsidRPr="00BC6A68" w:rsidSect="004D6F01">
          <w:headerReference w:type="default" r:id="rId9"/>
          <w:footnotePr>
            <w:numRestart w:val="eachPage"/>
          </w:footnotePr>
          <w:pgSz w:w="11907" w:h="16840" w:code="9"/>
          <w:pgMar w:top="1702" w:right="1134" w:bottom="993" w:left="1418" w:header="680" w:footer="493" w:gutter="0"/>
          <w:cols w:space="0"/>
          <w:titlePg/>
          <w:docGrid w:linePitch="272"/>
        </w:sectPr>
      </w:pP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6803"/>
      </w:tblGrid>
      <w:tr w:rsidR="007456A9" w:rsidRPr="008B13A2" w:rsidTr="00D86001">
        <w:tc>
          <w:tcPr>
            <w:tcW w:w="2660"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7456A9" w:rsidRPr="001F1942" w:rsidRDefault="007456A9" w:rsidP="00D86001">
            <w:pPr>
              <w:rPr>
                <w:b/>
              </w:rPr>
            </w:pPr>
            <w:bookmarkStart w:id="1" w:name="_Toc413657632"/>
            <w:bookmarkStart w:id="2" w:name="_Toc413657716"/>
            <w:bookmarkStart w:id="3" w:name="_Toc413657643"/>
            <w:bookmarkStart w:id="4" w:name="_Toc413657727"/>
            <w:bookmarkEnd w:id="1"/>
            <w:bookmarkEnd w:id="2"/>
            <w:bookmarkEnd w:id="3"/>
            <w:bookmarkEnd w:id="4"/>
            <w:r>
              <w:rPr>
                <w:b/>
                <w:color w:val="FFFFFF"/>
              </w:rPr>
              <w:lastRenderedPageBreak/>
              <w:t>SEC-</w:t>
            </w:r>
            <w:r w:rsidR="00B3083E">
              <w:rPr>
                <w:b/>
                <w:color w:val="FFFFFF"/>
              </w:rPr>
              <w:t>FIA</w:t>
            </w:r>
            <w:r>
              <w:rPr>
                <w:b/>
                <w:color w:val="FFFFFF"/>
              </w:rPr>
              <w:t xml:space="preserve">  </w:t>
            </w:r>
          </w:p>
        </w:tc>
        <w:tc>
          <w:tcPr>
            <w:tcW w:w="6803"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7456A9" w:rsidRPr="008B13A2" w:rsidRDefault="009D5779" w:rsidP="00FB08BB">
            <w:pPr>
              <w:keepNext/>
              <w:jc w:val="left"/>
            </w:pPr>
            <w:r>
              <w:rPr>
                <w:b/>
                <w:color w:val="FFFFFF"/>
              </w:rPr>
              <w:t xml:space="preserve">Identification et </w:t>
            </w:r>
            <w:r w:rsidR="007456A9">
              <w:rPr>
                <w:b/>
                <w:color w:val="FFFFFF"/>
              </w:rPr>
              <w:t xml:space="preserve">Authentification </w:t>
            </w:r>
          </w:p>
        </w:tc>
      </w:tr>
      <w:tr w:rsidR="007456A9" w:rsidRPr="008B13A2" w:rsidTr="00D86001">
        <w:tc>
          <w:tcPr>
            <w:tcW w:w="9463" w:type="dxa"/>
            <w:gridSpan w:val="2"/>
            <w:tcBorders>
              <w:top w:val="single" w:sz="8" w:space="0" w:color="1F497D"/>
              <w:left w:val="single" w:sz="8" w:space="0" w:color="1F497D"/>
              <w:bottom w:val="nil"/>
              <w:right w:val="single" w:sz="8" w:space="0" w:color="1F497D"/>
            </w:tcBorders>
            <w:shd w:val="clear" w:color="auto" w:fill="auto"/>
            <w:vAlign w:val="center"/>
          </w:tcPr>
          <w:p w:rsidR="007456A9" w:rsidRPr="008A1591" w:rsidRDefault="007456A9" w:rsidP="00D86001">
            <w:pPr>
              <w:keepNext/>
              <w:jc w:val="left"/>
              <w:rPr>
                <w:color w:val="1F497D"/>
              </w:rPr>
            </w:pPr>
            <w:r w:rsidRPr="008A1591">
              <w:rPr>
                <w:b/>
                <w:color w:val="1F497D"/>
              </w:rPr>
              <w:t>Exigence</w:t>
            </w:r>
            <w:r w:rsidR="00AD5536">
              <w:rPr>
                <w:b/>
                <w:color w:val="1F497D"/>
              </w:rPr>
              <w:t>s</w:t>
            </w:r>
            <w:r w:rsidRPr="008A1591">
              <w:rPr>
                <w:b/>
                <w:color w:val="1F497D"/>
              </w:rPr>
              <w:t xml:space="preserve"> de la </w:t>
            </w:r>
            <w:r w:rsidR="009F397B">
              <w:rPr>
                <w:b/>
                <w:color w:val="1F497D"/>
              </w:rPr>
              <w:t>Cnam</w:t>
            </w:r>
            <w:r w:rsidRPr="008A1591">
              <w:rPr>
                <w:color w:val="1F497D"/>
              </w:rPr>
              <w:t xml:space="preserve"> :</w:t>
            </w:r>
          </w:p>
          <w:p w:rsidR="007456A9" w:rsidRPr="000C2FE1" w:rsidRDefault="007456A9" w:rsidP="00D86001">
            <w:pPr>
              <w:widowControl w:val="0"/>
              <w:spacing w:before="60"/>
            </w:pPr>
            <w:r>
              <w:rPr>
                <w:b/>
                <w:color w:val="1F497D"/>
              </w:rPr>
              <w:t>SEC-</w:t>
            </w:r>
            <w:r w:rsidR="00B3083E">
              <w:rPr>
                <w:b/>
                <w:color w:val="1F497D"/>
              </w:rPr>
              <w:t>FIA</w:t>
            </w:r>
            <w:r w:rsidRPr="008A1591">
              <w:rPr>
                <w:b/>
                <w:color w:val="1F497D"/>
              </w:rPr>
              <w:t>-01</w:t>
            </w:r>
            <w:r w:rsidRPr="008A1591">
              <w:t xml:space="preserve">: </w:t>
            </w:r>
            <w:r w:rsidR="00710209" w:rsidRPr="000C2FE1">
              <w:t xml:space="preserve">La Solution </w:t>
            </w:r>
            <w:r w:rsidR="00212886" w:rsidRPr="000C2FE1">
              <w:t xml:space="preserve">logicielle </w:t>
            </w:r>
            <w:r w:rsidR="00710209" w:rsidRPr="000C2FE1">
              <w:t xml:space="preserve">doit </w:t>
            </w:r>
            <w:r w:rsidR="00F53EEC" w:rsidRPr="000C2FE1">
              <w:t xml:space="preserve">être capable de fournir </w:t>
            </w:r>
            <w:r w:rsidR="0080175F" w:rsidRPr="000C2FE1">
              <w:t>la fonction d</w:t>
            </w:r>
            <w:r w:rsidR="00F53EEC" w:rsidRPr="000C2FE1">
              <w:t xml:space="preserve">’identification et </w:t>
            </w:r>
            <w:r w:rsidR="007F0EA9" w:rsidRPr="000C2FE1">
              <w:t>d’</w:t>
            </w:r>
            <w:r w:rsidR="00710209" w:rsidRPr="000C2FE1">
              <w:t>authentific</w:t>
            </w:r>
            <w:r w:rsidR="009D5779" w:rsidRPr="000C2FE1">
              <w:t>ation d’un utilisateur</w:t>
            </w:r>
            <w:r w:rsidR="003D4C78" w:rsidRPr="000C2FE1">
              <w:t xml:space="preserve"> (ou ressource informatique)</w:t>
            </w:r>
            <w:r w:rsidR="009D5779" w:rsidRPr="000C2FE1">
              <w:t xml:space="preserve"> pour identifier sans ambiguïté la personne</w:t>
            </w:r>
            <w:r w:rsidR="003D4C78" w:rsidRPr="000C2FE1">
              <w:t xml:space="preserve"> (ou ressource </w:t>
            </w:r>
            <w:r w:rsidR="009F397B" w:rsidRPr="000C2FE1">
              <w:t>informatique) autorisée</w:t>
            </w:r>
            <w:r w:rsidR="007F0EA9" w:rsidRPr="000C2FE1">
              <w:t xml:space="preserve"> à </w:t>
            </w:r>
            <w:r w:rsidR="009F397B" w:rsidRPr="000C2FE1">
              <w:t>accéder aux</w:t>
            </w:r>
            <w:r w:rsidR="00127D6B" w:rsidRPr="000C2FE1">
              <w:t xml:space="preserve"> données ou </w:t>
            </w:r>
            <w:r w:rsidR="009D5779" w:rsidRPr="000C2FE1">
              <w:t>e</w:t>
            </w:r>
            <w:r w:rsidR="007F33DC" w:rsidRPr="000C2FE1">
              <w:t>xécute</w:t>
            </w:r>
            <w:r w:rsidR="007F0EA9" w:rsidRPr="000C2FE1">
              <w:t>r</w:t>
            </w:r>
            <w:r w:rsidR="00127D6B" w:rsidRPr="000C2FE1">
              <w:t xml:space="preserve"> les fonctionnalités de l’outil</w:t>
            </w:r>
            <w:r w:rsidR="00766BCD" w:rsidRPr="000C2FE1">
              <w:t>.</w:t>
            </w:r>
          </w:p>
          <w:p w:rsidR="007456A9" w:rsidRPr="008A1591" w:rsidRDefault="007456A9" w:rsidP="00C24EC3">
            <w:pPr>
              <w:jc w:val="left"/>
              <w:rPr>
                <w:color w:val="1F497D"/>
              </w:rPr>
            </w:pPr>
            <w:r w:rsidRPr="008A1591">
              <w:rPr>
                <w:b/>
                <w:color w:val="1F497D"/>
              </w:rPr>
              <w:t>SEC-</w:t>
            </w:r>
            <w:r w:rsidR="00B3083E">
              <w:rPr>
                <w:b/>
                <w:color w:val="1F497D"/>
              </w:rPr>
              <w:t>FIA</w:t>
            </w:r>
            <w:r w:rsidRPr="008A1591">
              <w:rPr>
                <w:b/>
                <w:color w:val="1F497D"/>
              </w:rPr>
              <w:t>-0</w:t>
            </w:r>
            <w:r>
              <w:rPr>
                <w:b/>
                <w:color w:val="1F497D"/>
              </w:rPr>
              <w:t>2</w:t>
            </w:r>
            <w:r w:rsidRPr="008A1591">
              <w:t xml:space="preserve">: </w:t>
            </w:r>
            <w:r w:rsidR="007B4CDD" w:rsidRPr="000C2FE1">
              <w:t>La S</w:t>
            </w:r>
            <w:r w:rsidR="009D7BDF" w:rsidRPr="000C2FE1">
              <w:t>olution logicielle doit être capable de mettre en œuvre une authentification compatible avec celle de l’Assurance Maladie pour l’authentification des utilisateurs</w:t>
            </w:r>
            <w:r w:rsidR="003E5D86" w:rsidRPr="000C2FE1">
              <w:t xml:space="preserve"> (Access Master)</w:t>
            </w:r>
            <w:r w:rsidR="000C2FE1">
              <w:t xml:space="preserve">. </w:t>
            </w:r>
            <w:r w:rsidR="009D7BDF" w:rsidRPr="000C2FE1">
              <w:t xml:space="preserve">La gestion des authentifications doit donc être compatible avec des outils de type SSO </w:t>
            </w:r>
            <w:r w:rsidR="00212886" w:rsidRPr="000C2FE1">
              <w:t>(</w:t>
            </w:r>
            <w:proofErr w:type="spellStart"/>
            <w:r w:rsidR="00212886" w:rsidRPr="000C2FE1">
              <w:t>e.g</w:t>
            </w:r>
            <w:proofErr w:type="spellEnd"/>
            <w:r w:rsidR="00212886" w:rsidRPr="000C2FE1">
              <w:t>.</w:t>
            </w:r>
            <w:r w:rsidR="00C24EC3">
              <w:t xml:space="preserve"> </w:t>
            </w:r>
            <w:r w:rsidR="009D7BDF" w:rsidRPr="000C2FE1">
              <w:t>SAML V2</w:t>
            </w:r>
            <w:r w:rsidR="003E5D86" w:rsidRPr="000C2FE1">
              <w:t xml:space="preserve">, </w:t>
            </w:r>
            <w:r w:rsidR="00504BC5" w:rsidRPr="000C2FE1">
              <w:t>architecture WEB SSO LEMONLDAP</w:t>
            </w:r>
            <w:r w:rsidR="00A662ED" w:rsidRPr="000C2FE1">
              <w:t xml:space="preserve">, </w:t>
            </w:r>
            <w:r w:rsidR="00067115" w:rsidRPr="000C2FE1">
              <w:t>etc.</w:t>
            </w:r>
            <w:r w:rsidR="00212886" w:rsidRPr="000C2FE1">
              <w:t>)</w:t>
            </w:r>
            <w:r w:rsidR="00212886">
              <w:rPr>
                <w:rFonts w:cs="Tahoma"/>
              </w:rPr>
              <w:t xml:space="preserve"> </w:t>
            </w:r>
          </w:p>
        </w:tc>
      </w:tr>
      <w:tr w:rsidR="007456A9" w:rsidRPr="008B13A2" w:rsidTr="00E23A16">
        <w:trPr>
          <w:trHeight w:val="80"/>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7456A9" w:rsidRPr="008A1591" w:rsidRDefault="007456A9" w:rsidP="00D86001">
            <w:pPr>
              <w:widowControl w:val="0"/>
              <w:spacing w:before="60"/>
            </w:pPr>
          </w:p>
        </w:tc>
      </w:tr>
      <w:tr w:rsidR="007456A9" w:rsidRPr="008B13A2" w:rsidTr="00D86001">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7456A9" w:rsidRDefault="007456A9" w:rsidP="00D86001">
            <w:pPr>
              <w:widowControl w:val="0"/>
              <w:spacing w:before="60"/>
              <w:rPr>
                <w:color w:val="1F497D"/>
              </w:rPr>
            </w:pPr>
            <w:r w:rsidRPr="001F1942">
              <w:rPr>
                <w:b/>
                <w:color w:val="1F497D"/>
              </w:rPr>
              <w:t xml:space="preserve">La </w:t>
            </w:r>
            <w:r w:rsidR="009F397B">
              <w:rPr>
                <w:b/>
                <w:color w:val="1F497D"/>
              </w:rPr>
              <w:t>Cnam</w:t>
            </w:r>
            <w:r w:rsidRPr="001F1942">
              <w:rPr>
                <w:b/>
                <w:color w:val="1F497D"/>
              </w:rPr>
              <w:t xml:space="preserve"> attend notamment les précisions suivantes :</w:t>
            </w:r>
          </w:p>
          <w:p w:rsidR="007456A9" w:rsidRPr="000C2FE1" w:rsidRDefault="003D2702" w:rsidP="00D86001">
            <w:pPr>
              <w:widowControl w:val="0"/>
              <w:numPr>
                <w:ilvl w:val="0"/>
                <w:numId w:val="12"/>
              </w:numPr>
              <w:spacing w:before="60"/>
            </w:pPr>
            <w:r w:rsidRPr="000C2FE1">
              <w:t>Les mécanismes d’identification et d’authentification d’un utilisateur</w:t>
            </w:r>
          </w:p>
          <w:p w:rsidR="0045212E" w:rsidRPr="00792CC3" w:rsidRDefault="003D2702" w:rsidP="00792CC3">
            <w:pPr>
              <w:widowControl w:val="0"/>
              <w:numPr>
                <w:ilvl w:val="0"/>
                <w:numId w:val="12"/>
              </w:numPr>
              <w:spacing w:before="60"/>
            </w:pPr>
            <w:r w:rsidRPr="000C2FE1">
              <w:t xml:space="preserve">La gestion d’un échec de l’authentification </w:t>
            </w:r>
          </w:p>
        </w:tc>
      </w:tr>
      <w:tr w:rsidR="007456A9" w:rsidRPr="008B13A2" w:rsidTr="00D86001">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vAlign w:val="center"/>
          </w:tcPr>
          <w:p w:rsidR="007456A9" w:rsidRPr="001F1942" w:rsidRDefault="007456A9" w:rsidP="009F397B">
            <w:pPr>
              <w:keepNext/>
              <w:jc w:val="left"/>
              <w:rPr>
                <w:b/>
              </w:rPr>
            </w:pPr>
            <w:r w:rsidRPr="001F1942">
              <w:rPr>
                <w:b/>
                <w:color w:val="FFFFFF"/>
              </w:rPr>
              <w:t xml:space="preserve">Le </w:t>
            </w:r>
            <w:r>
              <w:rPr>
                <w:b/>
                <w:color w:val="FFFFFF"/>
              </w:rPr>
              <w:t>Soumissionnaire</w:t>
            </w:r>
            <w:r w:rsidRPr="001F1942">
              <w:rPr>
                <w:b/>
                <w:color w:val="FFFFFF"/>
              </w:rPr>
              <w:t xml:space="preserve"> s’engage</w:t>
            </w:r>
            <w:r>
              <w:rPr>
                <w:b/>
                <w:color w:val="FFFFFF"/>
              </w:rPr>
              <w:t xml:space="preserve"> à satisfaire l’exigence sous peine de rejet de son offre pour non-conformité aux exigences </w:t>
            </w:r>
            <w:r w:rsidR="009F397B">
              <w:rPr>
                <w:b/>
                <w:color w:val="FFFFFF"/>
              </w:rPr>
              <w:t>des Conditions Techniques Particulières </w:t>
            </w:r>
            <w:r>
              <w:rPr>
                <w:b/>
                <w:color w:val="FFFFFF"/>
              </w:rPr>
              <w:t xml:space="preserve">: </w:t>
            </w:r>
            <w:sdt>
              <w:sdtPr>
                <w:rPr>
                  <w:b/>
                  <w:color w:val="FFFFFF"/>
                </w:rPr>
                <w:id w:val="-1503042618"/>
                <w14:checkbox>
                  <w14:checked w14:val="0"/>
                  <w14:checkedState w14:val="2612" w14:font="MS Gothic"/>
                  <w14:uncheckedState w14:val="2610" w14:font="MS Gothic"/>
                </w14:checkbox>
              </w:sdtPr>
              <w:sdtContent>
                <w:r w:rsidR="009F397B">
                  <w:rPr>
                    <w:rFonts w:ascii="MS Gothic" w:eastAsia="MS Gothic" w:hAnsi="MS Gothic" w:hint="eastAsia"/>
                    <w:b/>
                    <w:color w:val="FFFFFF"/>
                  </w:rPr>
                  <w:t>☐</w:t>
                </w:r>
              </w:sdtContent>
            </w:sdt>
            <w:r w:rsidR="009F397B">
              <w:rPr>
                <w:rFonts w:eastAsia="MS Gothic"/>
                <w:b/>
                <w:color w:val="FFFFFF"/>
              </w:rPr>
              <w:t xml:space="preserve">Oui  </w:t>
            </w:r>
            <w:sdt>
              <w:sdtPr>
                <w:rPr>
                  <w:rFonts w:eastAsia="MS Gothic"/>
                  <w:b/>
                  <w:color w:val="FFFFFF"/>
                  <w:lang w:val="en-US"/>
                </w:rPr>
                <w:id w:val="237068537"/>
                <w14:checkbox>
                  <w14:checked w14:val="0"/>
                  <w14:checkedState w14:val="2612" w14:font="MS Gothic"/>
                  <w14:uncheckedState w14:val="2610" w14:font="MS Gothic"/>
                </w14:checkbox>
              </w:sdtPr>
              <w:sdtEndPr>
                <w:rPr>
                  <w:rFonts w:hint="eastAsia"/>
                </w:rPr>
              </w:sdtEndPr>
              <w:sdtContent>
                <w:r w:rsidR="009F397B">
                  <w:rPr>
                    <w:rFonts w:ascii="MS Gothic" w:eastAsia="MS Gothic" w:hAnsi="MS Gothic" w:hint="eastAsia"/>
                    <w:b/>
                    <w:color w:val="FFFFFF"/>
                    <w:lang w:val="en-US"/>
                  </w:rPr>
                  <w:t>☐</w:t>
                </w:r>
              </w:sdtContent>
            </w:sdt>
            <w:r w:rsidR="009F397B">
              <w:rPr>
                <w:rFonts w:eastAsia="MS Gothic"/>
                <w:b/>
                <w:color w:val="FFFFFF"/>
              </w:rPr>
              <w:t>Non</w:t>
            </w:r>
          </w:p>
        </w:tc>
      </w:tr>
      <w:tr w:rsidR="007456A9" w:rsidRPr="008B13A2" w:rsidTr="00D86001">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vAlign w:val="center"/>
          </w:tcPr>
          <w:p w:rsidR="007456A9" w:rsidRPr="001F1942" w:rsidRDefault="007456A9" w:rsidP="00F475A6">
            <w:pPr>
              <w:keepNext/>
              <w:jc w:val="left"/>
              <w:rPr>
                <w:i/>
              </w:rPr>
            </w:pPr>
            <w:r w:rsidRPr="001F1942">
              <w:rPr>
                <w:i/>
                <w:color w:val="FF0066"/>
              </w:rPr>
              <w:t xml:space="preserve">Le </w:t>
            </w:r>
            <w:r>
              <w:rPr>
                <w:i/>
                <w:color w:val="FF0066"/>
              </w:rPr>
              <w:t>Soumissionnaire</w:t>
            </w:r>
            <w:r w:rsidRPr="001F1942">
              <w:rPr>
                <w:i/>
                <w:color w:val="FF0066"/>
              </w:rPr>
              <w:t xml:space="preserve"> décrit ici les moyens </w:t>
            </w:r>
            <w:r>
              <w:rPr>
                <w:i/>
                <w:color w:val="FF0066"/>
              </w:rPr>
              <w:t xml:space="preserve">qu’il s’engage à mettre </w:t>
            </w:r>
            <w:r w:rsidRPr="001F1942">
              <w:rPr>
                <w:i/>
                <w:color w:val="FF0066"/>
              </w:rPr>
              <w:t xml:space="preserve">en œuvre pour le respect de l’exigence formulée par la </w:t>
            </w:r>
            <w:r w:rsidR="009F397B">
              <w:rPr>
                <w:i/>
                <w:color w:val="FF0066"/>
              </w:rPr>
              <w:t>Cnam</w:t>
            </w:r>
            <w:r>
              <w:rPr>
                <w:i/>
                <w:color w:val="FF0066"/>
              </w:rPr>
              <w:t>.</w:t>
            </w:r>
          </w:p>
        </w:tc>
      </w:tr>
    </w:tbl>
    <w:p w:rsidR="009F397B" w:rsidRDefault="009F397B" w:rsidP="00C42062"/>
    <w:p w:rsidR="00E23A16" w:rsidRDefault="009F397B" w:rsidP="00C42062">
      <w:r>
        <w:br w:type="page"/>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6803"/>
      </w:tblGrid>
      <w:tr w:rsidR="00613336" w:rsidRPr="008B13A2" w:rsidTr="001E7D66">
        <w:tc>
          <w:tcPr>
            <w:tcW w:w="2660"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613336" w:rsidRPr="001F1942" w:rsidRDefault="00613336" w:rsidP="001E7D66">
            <w:pPr>
              <w:rPr>
                <w:b/>
              </w:rPr>
            </w:pPr>
            <w:r>
              <w:rPr>
                <w:b/>
                <w:color w:val="FFFFFF"/>
              </w:rPr>
              <w:lastRenderedPageBreak/>
              <w:t>SEC-FCA</w:t>
            </w:r>
            <w:r w:rsidR="00F77257">
              <w:rPr>
                <w:b/>
                <w:color w:val="FFFFFF"/>
              </w:rPr>
              <w:t>-HAB</w:t>
            </w:r>
            <w:r>
              <w:rPr>
                <w:b/>
                <w:color w:val="FFFFFF"/>
              </w:rPr>
              <w:t xml:space="preserve">  </w:t>
            </w:r>
          </w:p>
        </w:tc>
        <w:tc>
          <w:tcPr>
            <w:tcW w:w="6803"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613336" w:rsidRPr="008B13A2" w:rsidRDefault="00F77257" w:rsidP="00F77257">
            <w:pPr>
              <w:keepNext/>
              <w:jc w:val="left"/>
            </w:pPr>
            <w:r>
              <w:rPr>
                <w:b/>
                <w:color w:val="FFFFFF"/>
              </w:rPr>
              <w:t xml:space="preserve">Contrôles d’accès – Gestion d’habilitation </w:t>
            </w:r>
            <w:r w:rsidR="00613336">
              <w:rPr>
                <w:b/>
                <w:color w:val="FFFFFF"/>
              </w:rPr>
              <w:t xml:space="preserve">des utilisateurs </w:t>
            </w:r>
          </w:p>
        </w:tc>
      </w:tr>
      <w:tr w:rsidR="00613336" w:rsidRPr="008A1591" w:rsidTr="001E7D66">
        <w:tc>
          <w:tcPr>
            <w:tcW w:w="9463" w:type="dxa"/>
            <w:gridSpan w:val="2"/>
            <w:tcBorders>
              <w:top w:val="single" w:sz="8" w:space="0" w:color="1F497D"/>
              <w:left w:val="single" w:sz="8" w:space="0" w:color="1F497D"/>
              <w:bottom w:val="nil"/>
              <w:right w:val="single" w:sz="8" w:space="0" w:color="1F497D"/>
            </w:tcBorders>
            <w:shd w:val="clear" w:color="auto" w:fill="auto"/>
            <w:vAlign w:val="center"/>
          </w:tcPr>
          <w:p w:rsidR="00613336" w:rsidRPr="008A1591" w:rsidRDefault="00613336" w:rsidP="001E7D66">
            <w:pPr>
              <w:keepNext/>
              <w:jc w:val="left"/>
              <w:rPr>
                <w:color w:val="1F497D"/>
              </w:rPr>
            </w:pPr>
            <w:r w:rsidRPr="008A1591">
              <w:rPr>
                <w:b/>
                <w:color w:val="1F497D"/>
              </w:rPr>
              <w:t>Exigence</w:t>
            </w:r>
            <w:r w:rsidR="00AD5536">
              <w:rPr>
                <w:b/>
                <w:color w:val="1F497D"/>
              </w:rPr>
              <w:t>s</w:t>
            </w:r>
            <w:r w:rsidRPr="008A1591">
              <w:rPr>
                <w:b/>
                <w:color w:val="1F497D"/>
              </w:rPr>
              <w:t xml:space="preserve"> de la </w:t>
            </w:r>
            <w:r w:rsidR="009F397B">
              <w:rPr>
                <w:b/>
                <w:color w:val="1F497D"/>
              </w:rPr>
              <w:t>Cnam</w:t>
            </w:r>
            <w:r w:rsidRPr="008A1591">
              <w:rPr>
                <w:color w:val="1F497D"/>
              </w:rPr>
              <w:t xml:space="preserve"> :</w:t>
            </w:r>
          </w:p>
          <w:p w:rsidR="00F77257" w:rsidRPr="000C2FE1" w:rsidRDefault="00613336" w:rsidP="00F77257">
            <w:pPr>
              <w:keepNext/>
              <w:jc w:val="left"/>
            </w:pPr>
            <w:r>
              <w:rPr>
                <w:b/>
                <w:color w:val="1F497D"/>
              </w:rPr>
              <w:t>SEC-</w:t>
            </w:r>
            <w:r w:rsidR="00F77257">
              <w:rPr>
                <w:b/>
                <w:color w:val="1F497D"/>
              </w:rPr>
              <w:t>FCA</w:t>
            </w:r>
            <w:r w:rsidRPr="008A1591">
              <w:rPr>
                <w:b/>
                <w:color w:val="1F497D"/>
              </w:rPr>
              <w:t>-</w:t>
            </w:r>
            <w:r w:rsidR="00F77257">
              <w:rPr>
                <w:b/>
                <w:color w:val="1F497D"/>
              </w:rPr>
              <w:t>HAB-</w:t>
            </w:r>
            <w:r w:rsidRPr="008A1591">
              <w:rPr>
                <w:b/>
                <w:color w:val="1F497D"/>
              </w:rPr>
              <w:t>01</w:t>
            </w:r>
            <w:r w:rsidRPr="008A1591">
              <w:t xml:space="preserve">: </w:t>
            </w:r>
            <w:r w:rsidRPr="000C2FE1">
              <w:t xml:space="preserve">La Solution logicielle doit être capable de fournir la fonction </w:t>
            </w:r>
            <w:r w:rsidR="00F77257" w:rsidRPr="000C2FE1">
              <w:t xml:space="preserve">de gestion d’habilitations compatible avec l’annuaire d’entreprise de la </w:t>
            </w:r>
            <w:r w:rsidR="009F397B">
              <w:t>Cnam</w:t>
            </w:r>
            <w:r w:rsidR="00F77257" w:rsidRPr="000C2FE1">
              <w:t xml:space="preserve"> (Active Directory </w:t>
            </w:r>
            <w:r w:rsidR="00B90B5B">
              <w:t>Microsoft</w:t>
            </w:r>
            <w:r w:rsidR="00F77257" w:rsidRPr="000C2FE1">
              <w:t>).</w:t>
            </w:r>
          </w:p>
          <w:p w:rsidR="00AA31C5" w:rsidRDefault="00FB3FE4" w:rsidP="00AA31C5">
            <w:pPr>
              <w:keepNext/>
              <w:jc w:val="left"/>
            </w:pPr>
            <w:r>
              <w:rPr>
                <w:b/>
                <w:color w:val="1F497D"/>
              </w:rPr>
              <w:t>SEC-FCA</w:t>
            </w:r>
            <w:r w:rsidRPr="008A1591">
              <w:rPr>
                <w:b/>
                <w:color w:val="1F497D"/>
              </w:rPr>
              <w:t>-</w:t>
            </w:r>
            <w:r>
              <w:rPr>
                <w:b/>
                <w:color w:val="1F497D"/>
              </w:rPr>
              <w:t>HAB-</w:t>
            </w:r>
            <w:r w:rsidRPr="008A1591">
              <w:rPr>
                <w:b/>
                <w:color w:val="1F497D"/>
              </w:rPr>
              <w:t>0</w:t>
            </w:r>
            <w:r>
              <w:rPr>
                <w:b/>
                <w:color w:val="1F497D"/>
              </w:rPr>
              <w:t>2</w:t>
            </w:r>
            <w:r w:rsidRPr="008A1591">
              <w:t xml:space="preserve">: </w:t>
            </w:r>
            <w:r w:rsidRPr="000C2FE1">
              <w:t>La solution logicielle doit décliner les profils et attributs de sécurité en droits d'accès aux fonctions et aux données applicatives.</w:t>
            </w:r>
            <w:r w:rsidR="00AA31C5">
              <w:t xml:space="preserve"> </w:t>
            </w:r>
            <w:r w:rsidR="00AA31C5" w:rsidRPr="00AA31C5">
              <w:t>Ils doivent prévoir à minima les rôles et profils suivants :</w:t>
            </w:r>
          </w:p>
          <w:p w:rsidR="00AA31C5" w:rsidRPr="00AA31C5" w:rsidRDefault="00AA31C5" w:rsidP="00AA31C5">
            <w:pPr>
              <w:keepNext/>
              <w:numPr>
                <w:ilvl w:val="0"/>
                <w:numId w:val="21"/>
              </w:numPr>
              <w:jc w:val="left"/>
              <w:rPr>
                <w:color w:val="1F497D"/>
              </w:rPr>
            </w:pPr>
            <w:r w:rsidRPr="00AA31C5">
              <w:t>Administrateur</w:t>
            </w:r>
            <w:r>
              <w:t xml:space="preserve"> national</w:t>
            </w:r>
          </w:p>
          <w:p w:rsidR="00AA31C5" w:rsidRPr="00AA31C5" w:rsidRDefault="00AA31C5" w:rsidP="00AA31C5">
            <w:pPr>
              <w:keepNext/>
              <w:numPr>
                <w:ilvl w:val="0"/>
                <w:numId w:val="21"/>
              </w:numPr>
              <w:jc w:val="left"/>
              <w:rPr>
                <w:color w:val="1F497D"/>
              </w:rPr>
            </w:pPr>
            <w:r>
              <w:t>Responsable d’organisme</w:t>
            </w:r>
          </w:p>
          <w:p w:rsidR="00AA31C5" w:rsidRPr="00AA31C5" w:rsidRDefault="00AA31C5" w:rsidP="00AA31C5">
            <w:pPr>
              <w:keepNext/>
              <w:numPr>
                <w:ilvl w:val="0"/>
                <w:numId w:val="21"/>
              </w:numPr>
              <w:jc w:val="left"/>
              <w:rPr>
                <w:color w:val="1F497D"/>
              </w:rPr>
            </w:pPr>
            <w:r>
              <w:t>Responsable de service</w:t>
            </w:r>
          </w:p>
          <w:p w:rsidR="00613336" w:rsidRPr="008A1591" w:rsidRDefault="00AA31C5" w:rsidP="00AA31C5">
            <w:pPr>
              <w:keepNext/>
              <w:numPr>
                <w:ilvl w:val="0"/>
                <w:numId w:val="21"/>
              </w:numPr>
              <w:jc w:val="left"/>
              <w:rPr>
                <w:color w:val="1F497D"/>
              </w:rPr>
            </w:pPr>
            <w:r w:rsidRPr="00AA31C5">
              <w:t>Technicien</w:t>
            </w:r>
          </w:p>
        </w:tc>
      </w:tr>
      <w:tr w:rsidR="00613336" w:rsidRPr="008A1591" w:rsidTr="001E7D66">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613336" w:rsidRPr="008A1591" w:rsidRDefault="00613336" w:rsidP="003924E1">
            <w:pPr>
              <w:widowControl w:val="0"/>
              <w:spacing w:before="60"/>
              <w:ind w:left="720"/>
            </w:pPr>
          </w:p>
        </w:tc>
      </w:tr>
      <w:tr w:rsidR="00613336" w:rsidTr="001E7D66">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613336" w:rsidRDefault="00613336" w:rsidP="001E7D66">
            <w:pPr>
              <w:widowControl w:val="0"/>
              <w:spacing w:before="60"/>
              <w:rPr>
                <w:color w:val="1F497D"/>
              </w:rPr>
            </w:pPr>
            <w:r w:rsidRPr="001F1942">
              <w:rPr>
                <w:b/>
                <w:color w:val="1F497D"/>
              </w:rPr>
              <w:t xml:space="preserve">La </w:t>
            </w:r>
            <w:r w:rsidR="009F397B">
              <w:rPr>
                <w:b/>
                <w:color w:val="1F497D"/>
              </w:rPr>
              <w:t>Cnam</w:t>
            </w:r>
            <w:r w:rsidRPr="001F1942">
              <w:rPr>
                <w:b/>
                <w:color w:val="1F497D"/>
              </w:rPr>
              <w:t xml:space="preserve"> attend notamment les précisions suivantes :</w:t>
            </w:r>
          </w:p>
          <w:p w:rsidR="001648EA" w:rsidRPr="00CC244A" w:rsidRDefault="00613336" w:rsidP="00CC244A">
            <w:pPr>
              <w:widowControl w:val="0"/>
              <w:numPr>
                <w:ilvl w:val="0"/>
                <w:numId w:val="12"/>
              </w:numPr>
              <w:spacing w:before="60"/>
              <w:rPr>
                <w:color w:val="1F497D"/>
              </w:rPr>
            </w:pPr>
            <w:r w:rsidRPr="000C2FE1">
              <w:t>L</w:t>
            </w:r>
            <w:r w:rsidR="00610459" w:rsidRPr="000C2FE1">
              <w:t>es rôles, profils de droit</w:t>
            </w:r>
            <w:r w:rsidR="003A0B24" w:rsidRPr="000C2FE1">
              <w:t xml:space="preserve">s, </w:t>
            </w:r>
            <w:r w:rsidR="00610459" w:rsidRPr="000C2FE1">
              <w:t>permission</w:t>
            </w:r>
            <w:r w:rsidR="003A0B24" w:rsidRPr="000C2FE1">
              <w:t>s</w:t>
            </w:r>
          </w:p>
        </w:tc>
      </w:tr>
      <w:tr w:rsidR="00613336" w:rsidRPr="001F1942" w:rsidTr="001E7D6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vAlign w:val="center"/>
          </w:tcPr>
          <w:p w:rsidR="00613336" w:rsidRPr="001F1942" w:rsidRDefault="00F475A6" w:rsidP="009F397B">
            <w:pPr>
              <w:keepNext/>
              <w:jc w:val="left"/>
              <w:rPr>
                <w:b/>
              </w:rPr>
            </w:pPr>
            <w:r>
              <w:rPr>
                <w:b/>
                <w:color w:val="FFFFFF"/>
              </w:rPr>
              <w:t xml:space="preserve">Le </w:t>
            </w:r>
            <w:r w:rsidR="00613336">
              <w:rPr>
                <w:b/>
                <w:color w:val="FFFFFF"/>
              </w:rPr>
              <w:t>Soumissionnaire</w:t>
            </w:r>
            <w:r w:rsidR="00613336" w:rsidRPr="001F1942">
              <w:rPr>
                <w:b/>
                <w:color w:val="FFFFFF"/>
              </w:rPr>
              <w:t xml:space="preserve"> s’engage</w:t>
            </w:r>
            <w:r w:rsidR="00613336">
              <w:rPr>
                <w:b/>
                <w:color w:val="FFFFFF"/>
              </w:rPr>
              <w:t xml:space="preserve"> à satisfaire l’exigence sous peine de rejet de son offre pour non-conformité aux exigences </w:t>
            </w:r>
            <w:r w:rsidR="009F397B">
              <w:rPr>
                <w:b/>
                <w:color w:val="FFFFFF"/>
              </w:rPr>
              <w:t>des Conditions Techniques Particulières </w:t>
            </w:r>
            <w:r w:rsidR="00613336">
              <w:rPr>
                <w:b/>
                <w:color w:val="FFFFFF"/>
              </w:rPr>
              <w:t xml:space="preserve">: </w:t>
            </w:r>
            <w:sdt>
              <w:sdtPr>
                <w:rPr>
                  <w:rFonts w:eastAsia="MS Gothic"/>
                  <w:b/>
                  <w:color w:val="FFFFFF"/>
                </w:rPr>
                <w:id w:val="79114346"/>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 xml:space="preserve">Oui  </w:t>
            </w:r>
            <w:sdt>
              <w:sdtPr>
                <w:rPr>
                  <w:rFonts w:eastAsia="MS Gothic"/>
                  <w:b/>
                  <w:color w:val="FFFFFF"/>
                </w:rPr>
                <w:id w:val="-260144915"/>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Non</w:t>
            </w:r>
          </w:p>
        </w:tc>
      </w:tr>
      <w:tr w:rsidR="00613336" w:rsidRPr="001F1942" w:rsidTr="001E7D66">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vAlign w:val="center"/>
          </w:tcPr>
          <w:p w:rsidR="00613336" w:rsidRPr="001F1942" w:rsidRDefault="00613336" w:rsidP="00036A47">
            <w:pPr>
              <w:keepNext/>
              <w:jc w:val="left"/>
              <w:rPr>
                <w:i/>
              </w:rPr>
            </w:pPr>
            <w:r w:rsidRPr="001F1942">
              <w:rPr>
                <w:i/>
                <w:color w:val="FF0066"/>
              </w:rPr>
              <w:t xml:space="preserve">Le </w:t>
            </w:r>
            <w:r>
              <w:rPr>
                <w:i/>
                <w:color w:val="FF0066"/>
              </w:rPr>
              <w:t>Soumissionnaire</w:t>
            </w:r>
            <w:r w:rsidRPr="001F1942">
              <w:rPr>
                <w:i/>
                <w:color w:val="FF0066"/>
              </w:rPr>
              <w:t xml:space="preserve"> décrit ici les moyens </w:t>
            </w:r>
            <w:r>
              <w:rPr>
                <w:i/>
                <w:color w:val="FF0066"/>
              </w:rPr>
              <w:t xml:space="preserve">qu’il s’engage à mettre </w:t>
            </w:r>
            <w:r w:rsidRPr="001F1942">
              <w:rPr>
                <w:i/>
                <w:color w:val="FF0066"/>
              </w:rPr>
              <w:t xml:space="preserve">en œuvre pour le respect de l’exigence formulée par la </w:t>
            </w:r>
            <w:r w:rsidR="009F397B">
              <w:rPr>
                <w:i/>
                <w:color w:val="FF0066"/>
              </w:rPr>
              <w:t>Cnam</w:t>
            </w:r>
            <w:r>
              <w:rPr>
                <w:i/>
                <w:color w:val="FF0066"/>
              </w:rPr>
              <w:t>.</w:t>
            </w:r>
          </w:p>
        </w:tc>
      </w:tr>
    </w:tbl>
    <w:p w:rsidR="009F397B" w:rsidRDefault="009F397B" w:rsidP="00007C4A">
      <w:pPr>
        <w:rPr>
          <w:i/>
          <w:highlight w:val="green"/>
        </w:rPr>
      </w:pPr>
    </w:p>
    <w:p w:rsidR="00007C4A" w:rsidRDefault="009F397B" w:rsidP="00007C4A">
      <w:pPr>
        <w:rPr>
          <w:i/>
          <w:highlight w:val="green"/>
        </w:rPr>
      </w:pPr>
      <w:r>
        <w:rPr>
          <w:i/>
          <w:highlight w:val="green"/>
        </w:rPr>
        <w:br w:type="page"/>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7803"/>
      </w:tblGrid>
      <w:tr w:rsidR="003F0478" w:rsidRPr="008B13A2" w:rsidTr="001E7D66">
        <w:tc>
          <w:tcPr>
            <w:tcW w:w="1660"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3F0478" w:rsidRPr="001F1942" w:rsidRDefault="00C24EC3" w:rsidP="001E7D66">
            <w:pPr>
              <w:keepNext/>
              <w:jc w:val="left"/>
              <w:rPr>
                <w:b/>
              </w:rPr>
            </w:pPr>
            <w:r>
              <w:rPr>
                <w:b/>
                <w:color w:val="FFFFFF"/>
              </w:rPr>
              <w:lastRenderedPageBreak/>
              <w:t>SEC-</w:t>
            </w:r>
            <w:r w:rsidR="003F0478">
              <w:rPr>
                <w:b/>
                <w:color w:val="FFFFFF"/>
              </w:rPr>
              <w:t>TRACE</w:t>
            </w:r>
          </w:p>
        </w:tc>
        <w:tc>
          <w:tcPr>
            <w:tcW w:w="7803"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3F0478" w:rsidRPr="008B13A2" w:rsidRDefault="003F0478" w:rsidP="001E7D66">
            <w:pPr>
              <w:keepNext/>
              <w:jc w:val="left"/>
            </w:pPr>
            <w:r>
              <w:rPr>
                <w:b/>
                <w:color w:val="FFFFFF"/>
              </w:rPr>
              <w:t xml:space="preserve">Traçabilité de sécurité  </w:t>
            </w:r>
          </w:p>
        </w:tc>
      </w:tr>
      <w:tr w:rsidR="003F0478" w:rsidRPr="008B13A2" w:rsidTr="001E7D66">
        <w:tc>
          <w:tcPr>
            <w:tcW w:w="9463" w:type="dxa"/>
            <w:gridSpan w:val="2"/>
            <w:tcBorders>
              <w:top w:val="single" w:sz="8" w:space="0" w:color="1F497D"/>
              <w:left w:val="single" w:sz="8" w:space="0" w:color="1F497D"/>
              <w:bottom w:val="nil"/>
              <w:right w:val="single" w:sz="8" w:space="0" w:color="1F497D"/>
            </w:tcBorders>
            <w:shd w:val="clear" w:color="auto" w:fill="auto"/>
            <w:vAlign w:val="center"/>
          </w:tcPr>
          <w:p w:rsidR="003F0478" w:rsidRPr="008A1591" w:rsidRDefault="003F0478" w:rsidP="001E7D66">
            <w:pPr>
              <w:keepNext/>
              <w:jc w:val="left"/>
              <w:rPr>
                <w:color w:val="1F497D"/>
              </w:rPr>
            </w:pPr>
            <w:r w:rsidRPr="008A1591">
              <w:rPr>
                <w:b/>
                <w:color w:val="1F497D"/>
              </w:rPr>
              <w:t>Exigence</w:t>
            </w:r>
            <w:r w:rsidR="005D23C5">
              <w:rPr>
                <w:b/>
                <w:color w:val="1F497D"/>
              </w:rPr>
              <w:t>s</w:t>
            </w:r>
            <w:r w:rsidRPr="008A1591">
              <w:rPr>
                <w:b/>
                <w:color w:val="1F497D"/>
              </w:rPr>
              <w:t xml:space="preserve"> de la </w:t>
            </w:r>
            <w:r w:rsidR="009F397B">
              <w:rPr>
                <w:b/>
                <w:color w:val="1F497D"/>
              </w:rPr>
              <w:t>Cnam</w:t>
            </w:r>
            <w:r w:rsidRPr="008A1591">
              <w:rPr>
                <w:color w:val="1F497D"/>
              </w:rPr>
              <w:t xml:space="preserve"> :</w:t>
            </w:r>
          </w:p>
          <w:p w:rsidR="003F0478" w:rsidRPr="002B1DD2" w:rsidRDefault="003F0478" w:rsidP="001E7D66">
            <w:pPr>
              <w:widowControl w:val="0"/>
              <w:spacing w:before="60"/>
              <w:rPr>
                <w:color w:val="1F497D"/>
              </w:rPr>
            </w:pPr>
            <w:r w:rsidRPr="00B01D73">
              <w:t xml:space="preserve">La traçabilité est la capacité d’un système à enregistrer tous les événements et leur provenance afin de proposer une piste d’audit propre à faciliter le diagnostic et la mise en </w:t>
            </w:r>
            <w:r w:rsidR="00581E6D" w:rsidRPr="00B01D73">
              <w:t>œuvre</w:t>
            </w:r>
            <w:r w:rsidR="00581E6D">
              <w:t xml:space="preserve"> de plan</w:t>
            </w:r>
            <w:r w:rsidRPr="00B01D73">
              <w:t xml:space="preserve"> d’actions appropriés dans les meilleurs délais et avec le maximum de fiabilité</w:t>
            </w:r>
            <w:r w:rsidRPr="002B1DD2">
              <w:rPr>
                <w:color w:val="1F497D"/>
              </w:rPr>
              <w:t>.</w:t>
            </w:r>
          </w:p>
          <w:p w:rsidR="003F0478" w:rsidRPr="00B01D73" w:rsidRDefault="003F0478" w:rsidP="001E7D66">
            <w:pPr>
              <w:widowControl w:val="0"/>
              <w:spacing w:before="60"/>
            </w:pPr>
            <w:r w:rsidRPr="008A1591">
              <w:rPr>
                <w:b/>
                <w:color w:val="1F497D"/>
              </w:rPr>
              <w:t>SEC-TRACE-01</w:t>
            </w:r>
            <w:r w:rsidRPr="008A1591">
              <w:t xml:space="preserve">: </w:t>
            </w:r>
            <w:r w:rsidRPr="00B01D73">
              <w:t xml:space="preserve">La Solution logicielle doit permettre de tracer des informations de sécurité de deux types :  </w:t>
            </w:r>
          </w:p>
          <w:p w:rsidR="003F0478" w:rsidRPr="00B01D73" w:rsidRDefault="003F0478" w:rsidP="003F0478">
            <w:pPr>
              <w:widowControl w:val="0"/>
              <w:numPr>
                <w:ilvl w:val="0"/>
                <w:numId w:val="12"/>
              </w:numPr>
              <w:spacing w:before="60"/>
            </w:pPr>
            <w:r w:rsidRPr="00B01D73">
              <w:t xml:space="preserve">Des traces techniques propres à l’usage des infrastructures (connexion réseau, suivi des jetons d’authentification, etc.) </w:t>
            </w:r>
          </w:p>
          <w:p w:rsidR="003F0478" w:rsidRPr="00B01D73" w:rsidRDefault="003F0478" w:rsidP="003F0478">
            <w:pPr>
              <w:widowControl w:val="0"/>
              <w:numPr>
                <w:ilvl w:val="0"/>
                <w:numId w:val="12"/>
              </w:numPr>
              <w:spacing w:before="60"/>
            </w:pPr>
            <w:r w:rsidRPr="00B01D73">
              <w:t>Des traces applicatives de sécurité historisant les actions sensibles menées dans l’application (connexions applicatives, actions sur les droits utilisateurs, accès aux données sensibles, etc.).</w:t>
            </w:r>
          </w:p>
          <w:p w:rsidR="003F0478" w:rsidRDefault="003F0478" w:rsidP="001E7D66">
            <w:pPr>
              <w:widowControl w:val="0"/>
              <w:spacing w:before="60"/>
            </w:pPr>
            <w:r w:rsidRPr="008A1591">
              <w:rPr>
                <w:b/>
                <w:color w:val="1F497D"/>
              </w:rPr>
              <w:t>SEC-TRACE-0</w:t>
            </w:r>
            <w:r>
              <w:rPr>
                <w:b/>
                <w:color w:val="1F497D"/>
              </w:rPr>
              <w:t>2</w:t>
            </w:r>
            <w:r w:rsidRPr="005B7F78">
              <w:rPr>
                <w:b/>
              </w:rPr>
              <w:t>:</w:t>
            </w:r>
            <w:r w:rsidRPr="008A1591">
              <w:t xml:space="preserve"> La Solution </w:t>
            </w:r>
            <w:r>
              <w:t xml:space="preserve">logicielle </w:t>
            </w:r>
            <w:r w:rsidRPr="008A1591">
              <w:t xml:space="preserve">doit assurer l’intégrité et la </w:t>
            </w:r>
            <w:r>
              <w:t>lisibilité des traces générées.</w:t>
            </w:r>
            <w:r w:rsidRPr="008A1591">
              <w:t xml:space="preserve"> </w:t>
            </w:r>
          </w:p>
          <w:p w:rsidR="007305C6" w:rsidRPr="0073746C" w:rsidRDefault="007305C6" w:rsidP="007305C6">
            <w:pPr>
              <w:rPr>
                <w:rFonts w:cs="Tahoma"/>
              </w:rPr>
            </w:pPr>
            <w:r w:rsidRPr="008A1591">
              <w:rPr>
                <w:b/>
                <w:color w:val="1F497D"/>
              </w:rPr>
              <w:t>SEC-TRACE-0</w:t>
            </w:r>
            <w:r>
              <w:rPr>
                <w:b/>
                <w:color w:val="1F497D"/>
              </w:rPr>
              <w:t xml:space="preserve">3: </w:t>
            </w:r>
            <w:r w:rsidRPr="0073746C">
              <w:rPr>
                <w:rFonts w:cs="Tahoma"/>
              </w:rPr>
              <w:t xml:space="preserve">Les </w:t>
            </w:r>
            <w:r w:rsidRPr="0073746C">
              <w:rPr>
                <w:rFonts w:cs="Tahoma"/>
                <w:u w:val="single"/>
              </w:rPr>
              <w:t>traces techniques</w:t>
            </w:r>
            <w:r w:rsidRPr="0073746C">
              <w:rPr>
                <w:rFonts w:cs="Tahoma"/>
              </w:rPr>
              <w:t xml:space="preserve"> générées par l</w:t>
            </w:r>
            <w:r>
              <w:rPr>
                <w:rFonts w:cs="Tahoma"/>
              </w:rPr>
              <w:t xml:space="preserve">a Solution logicielle </w:t>
            </w:r>
            <w:r w:rsidRPr="0073746C">
              <w:rPr>
                <w:rFonts w:cs="Tahoma"/>
              </w:rPr>
              <w:t xml:space="preserve">doivent être </w:t>
            </w:r>
            <w:r w:rsidRPr="0073746C">
              <w:rPr>
                <w:rFonts w:cs="Tahoma"/>
                <w:u w:val="single"/>
              </w:rPr>
              <w:t>compatibles avec le système de traces de l’Assurance Maladie</w:t>
            </w:r>
            <w:r w:rsidRPr="0073746C">
              <w:rPr>
                <w:rFonts w:cs="Tahoma"/>
              </w:rPr>
              <w:t>.</w:t>
            </w:r>
          </w:p>
          <w:p w:rsidR="00D07B26" w:rsidRPr="008A1591" w:rsidRDefault="007305C6" w:rsidP="007B41F1">
            <w:pPr>
              <w:widowControl w:val="0"/>
              <w:spacing w:before="60"/>
              <w:rPr>
                <w:color w:val="1F497D"/>
              </w:rPr>
            </w:pPr>
            <w:r w:rsidRPr="0073746C">
              <w:rPr>
                <w:rFonts w:cs="Tahoma"/>
              </w:rPr>
              <w:t xml:space="preserve">Les composants devront générer des traces en utilisant le protocole </w:t>
            </w:r>
            <w:proofErr w:type="spellStart"/>
            <w:r w:rsidRPr="0073746C">
              <w:rPr>
                <w:rFonts w:cs="Tahoma"/>
              </w:rPr>
              <w:t>Syslog</w:t>
            </w:r>
            <w:proofErr w:type="spellEnd"/>
            <w:r w:rsidRPr="0073746C">
              <w:rPr>
                <w:rFonts w:cs="Tahoma"/>
              </w:rPr>
              <w:t>. À défaut, un mécanisme ad hoc devra être étudié pour la transmission des traces techniques de sécurité aux infrastructures de gestion de races de l’assurance maladie.</w:t>
            </w:r>
          </w:p>
        </w:tc>
      </w:tr>
      <w:tr w:rsidR="003F0478" w:rsidRPr="008B13A2" w:rsidTr="001E7D66">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3F0478" w:rsidRPr="008A1591" w:rsidRDefault="005B7F78" w:rsidP="001E7D66">
            <w:pPr>
              <w:widowControl w:val="0"/>
              <w:spacing w:before="60"/>
            </w:pPr>
            <w:r w:rsidRPr="008A1591">
              <w:rPr>
                <w:b/>
                <w:color w:val="1F497D"/>
              </w:rPr>
              <w:t>SEC-TRACE-0</w:t>
            </w:r>
            <w:r>
              <w:rPr>
                <w:b/>
                <w:color w:val="1F497D"/>
              </w:rPr>
              <w:t xml:space="preserve">4: </w:t>
            </w:r>
            <w:r w:rsidRPr="005B7F78">
              <w:rPr>
                <w:rFonts w:cs="Tahoma"/>
              </w:rPr>
              <w:t xml:space="preserve">Les outils de la plateforme doivent être capables de conserver des traces générées au </w:t>
            </w:r>
            <w:r w:rsidR="00D21429" w:rsidRPr="005B7F78">
              <w:rPr>
                <w:rFonts w:cs="Tahoma"/>
              </w:rPr>
              <w:t>minimum</w:t>
            </w:r>
            <w:r w:rsidRPr="005B7F78">
              <w:rPr>
                <w:rFonts w:cs="Tahoma"/>
              </w:rPr>
              <w:t xml:space="preserve"> 12 mois et les purger après cette durée de conservation autorisée.</w:t>
            </w:r>
          </w:p>
        </w:tc>
      </w:tr>
      <w:tr w:rsidR="003F0478" w:rsidRPr="008B13A2" w:rsidTr="001E7D66">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3F0478" w:rsidRDefault="003F0478" w:rsidP="001E7D66">
            <w:pPr>
              <w:widowControl w:val="0"/>
              <w:spacing w:before="60"/>
              <w:rPr>
                <w:color w:val="1F497D"/>
              </w:rPr>
            </w:pPr>
            <w:r w:rsidRPr="001F1942">
              <w:rPr>
                <w:b/>
                <w:color w:val="1F497D"/>
              </w:rPr>
              <w:t xml:space="preserve">La </w:t>
            </w:r>
            <w:r w:rsidR="009F397B">
              <w:rPr>
                <w:b/>
                <w:color w:val="1F497D"/>
              </w:rPr>
              <w:t>Cnam</w:t>
            </w:r>
            <w:r w:rsidRPr="001F1942">
              <w:rPr>
                <w:b/>
                <w:color w:val="1F497D"/>
              </w:rPr>
              <w:t xml:space="preserve"> attend notamment les précisions suivantes :</w:t>
            </w:r>
          </w:p>
          <w:p w:rsidR="003F0478" w:rsidRPr="00BA0EF2" w:rsidRDefault="003F0478" w:rsidP="003F0478">
            <w:pPr>
              <w:widowControl w:val="0"/>
              <w:numPr>
                <w:ilvl w:val="0"/>
                <w:numId w:val="12"/>
              </w:numPr>
              <w:spacing w:before="60"/>
            </w:pPr>
            <w:r w:rsidRPr="00BA0EF2">
              <w:t xml:space="preserve">Le </w:t>
            </w:r>
            <w:r>
              <w:t>Soumissionnaire</w:t>
            </w:r>
            <w:r w:rsidRPr="00BA0EF2">
              <w:t xml:space="preserve"> précise comment les traces de la Solution permettront le suivi des actions (connexion, échec, réussite, mise à jour, etc.)</w:t>
            </w:r>
          </w:p>
          <w:p w:rsidR="003F0478" w:rsidRPr="00BA0EF2" w:rsidRDefault="003F0478" w:rsidP="003F0478">
            <w:pPr>
              <w:widowControl w:val="0"/>
              <w:numPr>
                <w:ilvl w:val="0"/>
                <w:numId w:val="12"/>
              </w:numPr>
              <w:spacing w:before="60"/>
            </w:pPr>
            <w:r w:rsidRPr="00BA0EF2">
              <w:t xml:space="preserve">Le </w:t>
            </w:r>
            <w:r>
              <w:t>Soumissionnaire</w:t>
            </w:r>
            <w:r w:rsidRPr="00BA0EF2">
              <w:t xml:space="preserve"> liste les informations qui seront contenues dans les traces af</w:t>
            </w:r>
            <w:r>
              <w:t xml:space="preserve">in d’en assurer la lisibilité (identifiant de l’acteur, </w:t>
            </w:r>
            <w:r w:rsidRPr="00BA0EF2">
              <w:t xml:space="preserve">date, heure, année, nom de </w:t>
            </w:r>
            <w:proofErr w:type="gramStart"/>
            <w:r w:rsidRPr="00BA0EF2">
              <w:t>l’objet</w:t>
            </w:r>
            <w:r>
              <w:t xml:space="preserve">, </w:t>
            </w:r>
            <w:r w:rsidRPr="00BA0EF2">
              <w:t xml:space="preserve"> type</w:t>
            </w:r>
            <w:proofErr w:type="gramEnd"/>
            <w:r w:rsidRPr="00BA0EF2">
              <w:t xml:space="preserve"> d’action menée, etc</w:t>
            </w:r>
            <w:r>
              <w:t>.)</w:t>
            </w:r>
            <w:r w:rsidRPr="00BA0EF2">
              <w:t>. Il faut aussi indiquer si ce contenu sera paramétrable</w:t>
            </w:r>
          </w:p>
          <w:p w:rsidR="00DD6333" w:rsidRPr="00726518" w:rsidRDefault="003F0478" w:rsidP="00726518">
            <w:pPr>
              <w:widowControl w:val="0"/>
              <w:numPr>
                <w:ilvl w:val="0"/>
                <w:numId w:val="12"/>
              </w:numPr>
              <w:spacing w:before="60"/>
              <w:rPr>
                <w:color w:val="1F497D"/>
              </w:rPr>
            </w:pPr>
            <w:r w:rsidRPr="00BA0EF2">
              <w:t xml:space="preserve">Le </w:t>
            </w:r>
            <w:r>
              <w:t>Soumissionnaire</w:t>
            </w:r>
            <w:r w:rsidRPr="00BA0EF2">
              <w:t xml:space="preserve"> précise la nature des traces (fichiers, BD, etc.)</w:t>
            </w:r>
            <w:r>
              <w:t>, leurs modes</w:t>
            </w:r>
            <w:r w:rsidRPr="00BA0EF2">
              <w:t xml:space="preserve"> d’accès et leurs conditions d’exploitation en cas de panne.</w:t>
            </w:r>
          </w:p>
        </w:tc>
      </w:tr>
      <w:tr w:rsidR="003F0478" w:rsidRPr="008B13A2" w:rsidTr="001E7D6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vAlign w:val="center"/>
          </w:tcPr>
          <w:p w:rsidR="003F0478" w:rsidRPr="001F1942" w:rsidRDefault="003F0478" w:rsidP="009F397B">
            <w:pPr>
              <w:keepNext/>
              <w:jc w:val="left"/>
              <w:rPr>
                <w:b/>
              </w:rPr>
            </w:pPr>
            <w:r w:rsidRPr="001F1942">
              <w:rPr>
                <w:b/>
                <w:color w:val="FFFFFF"/>
              </w:rPr>
              <w:t xml:space="preserve">Le </w:t>
            </w:r>
            <w:r>
              <w:rPr>
                <w:b/>
                <w:color w:val="FFFFFF"/>
              </w:rPr>
              <w:t>Soumissionnaire</w:t>
            </w:r>
            <w:r w:rsidRPr="001F1942">
              <w:rPr>
                <w:b/>
                <w:color w:val="FFFFFF"/>
              </w:rPr>
              <w:t xml:space="preserve"> s’engage</w:t>
            </w:r>
            <w:r>
              <w:rPr>
                <w:b/>
                <w:color w:val="FFFFFF"/>
              </w:rPr>
              <w:t xml:space="preserve"> à satisfaire l’exigence sous peine de rejet de son offre pour non-conformité aux exigences </w:t>
            </w:r>
            <w:r w:rsidR="009F397B">
              <w:rPr>
                <w:b/>
                <w:color w:val="FFFFFF"/>
              </w:rPr>
              <w:t>des Conditions Techniques Particulières </w:t>
            </w:r>
            <w:r>
              <w:rPr>
                <w:b/>
                <w:color w:val="FFFFFF"/>
              </w:rPr>
              <w:t xml:space="preserve">: </w:t>
            </w:r>
            <w:sdt>
              <w:sdtPr>
                <w:rPr>
                  <w:rFonts w:eastAsia="MS Gothic"/>
                  <w:b/>
                  <w:color w:val="FFFFFF"/>
                </w:rPr>
                <w:id w:val="-699236332"/>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 xml:space="preserve">Oui  </w:t>
            </w:r>
            <w:sdt>
              <w:sdtPr>
                <w:rPr>
                  <w:rFonts w:eastAsia="MS Gothic"/>
                  <w:b/>
                  <w:color w:val="FFFFFF"/>
                </w:rPr>
                <w:id w:val="-702319238"/>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Non</w:t>
            </w:r>
          </w:p>
        </w:tc>
      </w:tr>
      <w:tr w:rsidR="003F0478" w:rsidRPr="008B13A2" w:rsidTr="001E7D66">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vAlign w:val="center"/>
          </w:tcPr>
          <w:p w:rsidR="003F0478" w:rsidRPr="001F1942" w:rsidRDefault="003F0478" w:rsidP="00CE7A66">
            <w:pPr>
              <w:keepNext/>
              <w:jc w:val="left"/>
              <w:rPr>
                <w:i/>
              </w:rPr>
            </w:pPr>
            <w:r w:rsidRPr="001F1942">
              <w:rPr>
                <w:i/>
                <w:color w:val="FF0066"/>
              </w:rPr>
              <w:t xml:space="preserve">Le </w:t>
            </w:r>
            <w:r>
              <w:rPr>
                <w:i/>
                <w:color w:val="FF0066"/>
              </w:rPr>
              <w:t>Soumissionnaire</w:t>
            </w:r>
            <w:r w:rsidRPr="001F1942">
              <w:rPr>
                <w:i/>
                <w:color w:val="FF0066"/>
              </w:rPr>
              <w:t xml:space="preserve"> décrit ici les moyens </w:t>
            </w:r>
            <w:r>
              <w:rPr>
                <w:i/>
                <w:color w:val="FF0066"/>
              </w:rPr>
              <w:t xml:space="preserve">qu’il s’engage à mettre </w:t>
            </w:r>
            <w:r w:rsidRPr="001F1942">
              <w:rPr>
                <w:i/>
                <w:color w:val="FF0066"/>
              </w:rPr>
              <w:t xml:space="preserve">en œuvre pour le respect de l’exigence formulée par la </w:t>
            </w:r>
            <w:r w:rsidR="009F397B">
              <w:rPr>
                <w:i/>
                <w:color w:val="FF0066"/>
              </w:rPr>
              <w:t>Cnam</w:t>
            </w:r>
            <w:r>
              <w:rPr>
                <w:i/>
                <w:color w:val="FF0066"/>
              </w:rPr>
              <w:t>.</w:t>
            </w:r>
          </w:p>
        </w:tc>
      </w:tr>
    </w:tbl>
    <w:p w:rsidR="009F397B" w:rsidRDefault="009F397B" w:rsidP="001E0A55">
      <w:pPr>
        <w:rPr>
          <w:i/>
          <w:highlight w:val="green"/>
        </w:rPr>
      </w:pPr>
    </w:p>
    <w:p w:rsidR="00A8452B" w:rsidRDefault="009F397B" w:rsidP="001E0A55">
      <w:pPr>
        <w:rPr>
          <w:i/>
          <w:highlight w:val="green"/>
        </w:rPr>
      </w:pPr>
      <w:r>
        <w:rPr>
          <w:i/>
          <w:highlight w:val="green"/>
        </w:rPr>
        <w:br w:type="page"/>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6803"/>
      </w:tblGrid>
      <w:tr w:rsidR="006579E7" w:rsidRPr="008B13A2" w:rsidTr="001E7D66">
        <w:tc>
          <w:tcPr>
            <w:tcW w:w="2660"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6579E7" w:rsidRPr="001F1942" w:rsidRDefault="006579E7" w:rsidP="001E7D66">
            <w:pPr>
              <w:rPr>
                <w:b/>
              </w:rPr>
            </w:pPr>
            <w:r>
              <w:rPr>
                <w:b/>
                <w:color w:val="FFFFFF"/>
              </w:rPr>
              <w:lastRenderedPageBreak/>
              <w:t>SEC-</w:t>
            </w:r>
            <w:r w:rsidR="00F77D7B">
              <w:rPr>
                <w:b/>
                <w:color w:val="FFFFFF"/>
              </w:rPr>
              <w:t>SUPPORT</w:t>
            </w:r>
            <w:r>
              <w:rPr>
                <w:b/>
                <w:color w:val="FFFFFF"/>
              </w:rPr>
              <w:t xml:space="preserve"> </w:t>
            </w:r>
          </w:p>
        </w:tc>
        <w:tc>
          <w:tcPr>
            <w:tcW w:w="6803"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6579E7" w:rsidRPr="008B13A2" w:rsidRDefault="006579E7" w:rsidP="00EA33B8">
            <w:pPr>
              <w:keepNext/>
              <w:jc w:val="left"/>
            </w:pPr>
            <w:r w:rsidRPr="001F1942">
              <w:rPr>
                <w:b/>
                <w:color w:val="FFFFFF"/>
              </w:rPr>
              <w:t>Maintien de support</w:t>
            </w:r>
          </w:p>
        </w:tc>
      </w:tr>
      <w:tr w:rsidR="006579E7" w:rsidRPr="008B13A2" w:rsidTr="001E7D66">
        <w:tc>
          <w:tcPr>
            <w:tcW w:w="9463" w:type="dxa"/>
            <w:gridSpan w:val="2"/>
            <w:tcBorders>
              <w:top w:val="single" w:sz="8" w:space="0" w:color="1F497D"/>
              <w:left w:val="single" w:sz="8" w:space="0" w:color="1F497D"/>
              <w:bottom w:val="nil"/>
              <w:right w:val="single" w:sz="8" w:space="0" w:color="1F497D"/>
            </w:tcBorders>
            <w:shd w:val="clear" w:color="auto" w:fill="auto"/>
            <w:vAlign w:val="center"/>
          </w:tcPr>
          <w:p w:rsidR="006579E7" w:rsidRPr="008A1591" w:rsidRDefault="006579E7" w:rsidP="001E7D66">
            <w:pPr>
              <w:keepNext/>
              <w:jc w:val="left"/>
              <w:rPr>
                <w:color w:val="1F497D"/>
              </w:rPr>
            </w:pPr>
            <w:r w:rsidRPr="008A1591">
              <w:rPr>
                <w:b/>
                <w:color w:val="1F497D"/>
              </w:rPr>
              <w:t xml:space="preserve">Exigence de la </w:t>
            </w:r>
            <w:r w:rsidR="009F397B">
              <w:rPr>
                <w:b/>
                <w:color w:val="1F497D"/>
              </w:rPr>
              <w:t>Cnam</w:t>
            </w:r>
            <w:r w:rsidRPr="008A1591">
              <w:rPr>
                <w:color w:val="1F497D"/>
              </w:rPr>
              <w:t xml:space="preserve"> :</w:t>
            </w:r>
          </w:p>
          <w:p w:rsidR="00AD5B8A" w:rsidRPr="00B01D73" w:rsidRDefault="00AD5B8A" w:rsidP="00AD5B8A">
            <w:pPr>
              <w:widowControl w:val="0"/>
              <w:spacing w:before="60"/>
            </w:pPr>
            <w:r w:rsidRPr="002B1DD2">
              <w:rPr>
                <w:b/>
                <w:color w:val="1F497D"/>
              </w:rPr>
              <w:t xml:space="preserve">SEC-SUPPORT-01: </w:t>
            </w:r>
            <w:r w:rsidRPr="00B01D73">
              <w:t xml:space="preserve">Le Titulaire doit s’engager sur la </w:t>
            </w:r>
            <w:r w:rsidRPr="00AA31C5">
              <w:t>pérennité</w:t>
            </w:r>
            <w:r w:rsidRPr="00B01D73">
              <w:t xml:space="preserve"> de l’ensemble de la solution pendant la durée du marché.</w:t>
            </w:r>
          </w:p>
          <w:p w:rsidR="00ED2EC6" w:rsidRPr="00A861A6" w:rsidRDefault="00AD5B8A" w:rsidP="00A861A6">
            <w:pPr>
              <w:widowControl w:val="0"/>
              <w:spacing w:before="60"/>
            </w:pPr>
            <w:r w:rsidRPr="002B1DD2">
              <w:rPr>
                <w:b/>
                <w:color w:val="1F497D"/>
              </w:rPr>
              <w:t xml:space="preserve">SEC-SUPPORT-02 : </w:t>
            </w:r>
            <w:r w:rsidRPr="00B01D73">
              <w:t xml:space="preserve">Le Titulaire doit garantir qu’il continuera à assurer </w:t>
            </w:r>
            <w:r w:rsidRPr="00AA31C5">
              <w:t>la diffusion, le suivi/support et l’assistance technique de la solution logicielle pendant la durée du march</w:t>
            </w:r>
            <w:r w:rsidRPr="00B01D73">
              <w:t>é sans prétendre à demander des coûts supplémentaires.</w:t>
            </w:r>
          </w:p>
        </w:tc>
      </w:tr>
      <w:tr w:rsidR="006579E7" w:rsidRPr="008B13A2" w:rsidTr="001E7D6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vAlign w:val="center"/>
          </w:tcPr>
          <w:p w:rsidR="006579E7" w:rsidRPr="001F1942" w:rsidRDefault="006579E7" w:rsidP="009F397B">
            <w:pPr>
              <w:keepNext/>
              <w:jc w:val="left"/>
              <w:rPr>
                <w:b/>
              </w:rPr>
            </w:pPr>
            <w:r w:rsidRPr="001F1942">
              <w:rPr>
                <w:b/>
                <w:color w:val="FFFFFF"/>
              </w:rPr>
              <w:t xml:space="preserve">Le </w:t>
            </w:r>
            <w:r>
              <w:rPr>
                <w:b/>
                <w:color w:val="FFFFFF"/>
              </w:rPr>
              <w:t>Soumissionnaire</w:t>
            </w:r>
            <w:r w:rsidRPr="001F1942">
              <w:rPr>
                <w:b/>
                <w:color w:val="FFFFFF"/>
              </w:rPr>
              <w:t xml:space="preserve"> s’engage</w:t>
            </w:r>
            <w:r>
              <w:rPr>
                <w:b/>
                <w:color w:val="FFFFFF"/>
              </w:rPr>
              <w:t xml:space="preserve"> à satisfaire l’exigence sous peine de rejet de son offre pour non-conformité aux exigences </w:t>
            </w:r>
            <w:r w:rsidR="009F397B">
              <w:rPr>
                <w:b/>
                <w:color w:val="FFFFFF"/>
              </w:rPr>
              <w:t>des Conditions Techniques Particulières </w:t>
            </w:r>
            <w:r>
              <w:rPr>
                <w:b/>
                <w:color w:val="FFFFFF"/>
              </w:rPr>
              <w:t xml:space="preserve">: </w:t>
            </w:r>
            <w:sdt>
              <w:sdtPr>
                <w:rPr>
                  <w:rFonts w:eastAsia="MS Gothic"/>
                  <w:b/>
                  <w:color w:val="FFFFFF"/>
                </w:rPr>
                <w:id w:val="647096110"/>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 xml:space="preserve">Oui  </w:t>
            </w:r>
            <w:sdt>
              <w:sdtPr>
                <w:rPr>
                  <w:rFonts w:eastAsia="MS Gothic"/>
                  <w:b/>
                  <w:color w:val="FFFFFF"/>
                </w:rPr>
                <w:id w:val="1202520774"/>
                <w14:checkbox>
                  <w14:checked w14:val="0"/>
                  <w14:checkedState w14:val="2612" w14:font="MS Gothic"/>
                  <w14:uncheckedState w14:val="2610" w14:font="MS Gothic"/>
                </w14:checkbox>
              </w:sdtPr>
              <w:sdtContent>
                <w:r w:rsidR="009F397B">
                  <w:rPr>
                    <w:rFonts w:ascii="MS Gothic" w:eastAsia="MS Gothic" w:hAnsi="MS Gothic" w:hint="eastAsia"/>
                    <w:b/>
                    <w:color w:val="FFFFFF"/>
                    <w:lang w:val="en-US"/>
                  </w:rPr>
                  <w:t>☐</w:t>
                </w:r>
              </w:sdtContent>
            </w:sdt>
            <w:r w:rsidR="009F397B">
              <w:rPr>
                <w:rFonts w:eastAsia="MS Gothic"/>
                <w:b/>
                <w:color w:val="FFFFFF"/>
              </w:rPr>
              <w:t>Non</w:t>
            </w:r>
          </w:p>
        </w:tc>
      </w:tr>
      <w:tr w:rsidR="006579E7" w:rsidRPr="008B13A2" w:rsidTr="001E7D66">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vAlign w:val="center"/>
          </w:tcPr>
          <w:p w:rsidR="006579E7" w:rsidRPr="001F1942" w:rsidRDefault="006579E7" w:rsidP="00CE7A66">
            <w:pPr>
              <w:keepNext/>
              <w:jc w:val="left"/>
              <w:rPr>
                <w:i/>
              </w:rPr>
            </w:pPr>
            <w:r w:rsidRPr="001F1942">
              <w:rPr>
                <w:i/>
                <w:color w:val="FF0066"/>
              </w:rPr>
              <w:t xml:space="preserve">Le </w:t>
            </w:r>
            <w:r>
              <w:rPr>
                <w:i/>
                <w:color w:val="FF0066"/>
              </w:rPr>
              <w:t>Soumissionnaire</w:t>
            </w:r>
            <w:r w:rsidRPr="001F1942">
              <w:rPr>
                <w:i/>
                <w:color w:val="FF0066"/>
              </w:rPr>
              <w:t xml:space="preserve"> décrit ici les moyens </w:t>
            </w:r>
            <w:r>
              <w:rPr>
                <w:i/>
                <w:color w:val="FF0066"/>
              </w:rPr>
              <w:t xml:space="preserve">qu’il s’engage à mettre </w:t>
            </w:r>
            <w:r w:rsidRPr="001F1942">
              <w:rPr>
                <w:i/>
                <w:color w:val="FF0066"/>
              </w:rPr>
              <w:t xml:space="preserve">en œuvre pour le respect de l’exigence formulée par la </w:t>
            </w:r>
            <w:r w:rsidR="009F397B">
              <w:rPr>
                <w:i/>
                <w:color w:val="FF0066"/>
              </w:rPr>
              <w:t>Cnam</w:t>
            </w:r>
            <w:r>
              <w:rPr>
                <w:i/>
                <w:color w:val="FF0066"/>
              </w:rPr>
              <w:t>.</w:t>
            </w:r>
          </w:p>
        </w:tc>
      </w:tr>
    </w:tbl>
    <w:p w:rsidR="009F397B" w:rsidRDefault="009F397B" w:rsidP="00374DC9">
      <w:pPr>
        <w:rPr>
          <w:rFonts w:ascii="Tahoma" w:hAnsi="Tahoma" w:cs="Tahoma"/>
        </w:rPr>
      </w:pPr>
    </w:p>
    <w:p w:rsidR="00A861A6" w:rsidRDefault="009F397B" w:rsidP="00374DC9">
      <w:pPr>
        <w:rPr>
          <w:rFonts w:ascii="Tahoma" w:hAnsi="Tahoma" w:cs="Tahoma"/>
        </w:rPr>
      </w:pPr>
      <w:r>
        <w:rPr>
          <w:rFonts w:ascii="Tahoma" w:hAnsi="Tahoma" w:cs="Tahoma"/>
        </w:rPr>
        <w:br w:type="page"/>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6803"/>
      </w:tblGrid>
      <w:tr w:rsidR="00C42062" w:rsidRPr="008B13A2" w:rsidTr="00D86001">
        <w:tc>
          <w:tcPr>
            <w:tcW w:w="2660"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C42062" w:rsidRPr="001F1942" w:rsidRDefault="00C42062" w:rsidP="00F9374A">
            <w:pPr>
              <w:rPr>
                <w:b/>
              </w:rPr>
            </w:pPr>
            <w:r>
              <w:rPr>
                <w:b/>
                <w:color w:val="FFFFFF"/>
              </w:rPr>
              <w:lastRenderedPageBreak/>
              <w:t>SEC-</w:t>
            </w:r>
            <w:r w:rsidR="00F9374A">
              <w:rPr>
                <w:b/>
                <w:color w:val="FFFFFF"/>
              </w:rPr>
              <w:t>ARC</w:t>
            </w:r>
            <w:r w:rsidR="00F17272">
              <w:rPr>
                <w:b/>
                <w:color w:val="FFFFFF"/>
              </w:rPr>
              <w:t xml:space="preserve"> </w:t>
            </w:r>
            <w:r>
              <w:rPr>
                <w:b/>
                <w:color w:val="FFFFFF"/>
              </w:rPr>
              <w:t xml:space="preserve"> </w:t>
            </w:r>
          </w:p>
        </w:tc>
        <w:tc>
          <w:tcPr>
            <w:tcW w:w="6803" w:type="dxa"/>
            <w:tcBorders>
              <w:top w:val="single" w:sz="8" w:space="0" w:color="1F497D"/>
              <w:left w:val="single" w:sz="8" w:space="0" w:color="1F497D"/>
              <w:bottom w:val="single" w:sz="8" w:space="0" w:color="1F497D"/>
              <w:right w:val="single" w:sz="8" w:space="0" w:color="1F497D"/>
            </w:tcBorders>
            <w:shd w:val="clear" w:color="auto" w:fill="1F497D"/>
            <w:vAlign w:val="center"/>
          </w:tcPr>
          <w:p w:rsidR="00C42062" w:rsidRPr="008B13A2" w:rsidRDefault="00BB6245" w:rsidP="00A96AAC">
            <w:pPr>
              <w:keepNext/>
              <w:jc w:val="left"/>
            </w:pPr>
            <w:r>
              <w:rPr>
                <w:b/>
                <w:color w:val="FFFFFF"/>
              </w:rPr>
              <w:t>Archivage</w:t>
            </w:r>
            <w:r w:rsidR="00A861A6">
              <w:rPr>
                <w:b/>
                <w:color w:val="FFFFFF"/>
              </w:rPr>
              <w:t xml:space="preserve"> de données</w:t>
            </w:r>
            <w:r>
              <w:rPr>
                <w:b/>
                <w:color w:val="FFFFFF"/>
              </w:rPr>
              <w:t xml:space="preserve"> à valeur probante</w:t>
            </w:r>
          </w:p>
        </w:tc>
      </w:tr>
      <w:tr w:rsidR="00115619" w:rsidRPr="008B13A2" w:rsidTr="00D86001">
        <w:tc>
          <w:tcPr>
            <w:tcW w:w="9463" w:type="dxa"/>
            <w:gridSpan w:val="2"/>
            <w:tcBorders>
              <w:top w:val="single" w:sz="8" w:space="0" w:color="1F497D"/>
              <w:left w:val="single" w:sz="8" w:space="0" w:color="1F497D"/>
              <w:bottom w:val="nil"/>
              <w:right w:val="single" w:sz="8" w:space="0" w:color="1F497D"/>
            </w:tcBorders>
            <w:shd w:val="clear" w:color="auto" w:fill="auto"/>
            <w:vAlign w:val="center"/>
          </w:tcPr>
          <w:p w:rsidR="00115619" w:rsidRPr="005A6739" w:rsidRDefault="00115619" w:rsidP="009E6298">
            <w:pPr>
              <w:keepNext/>
              <w:rPr>
                <w:rFonts w:cs="Calibri"/>
                <w:color w:val="1F497D"/>
              </w:rPr>
            </w:pPr>
            <w:r w:rsidRPr="005A6739">
              <w:rPr>
                <w:rFonts w:cs="Calibri"/>
                <w:b/>
                <w:color w:val="1F497D"/>
              </w:rPr>
              <w:t xml:space="preserve">Exigence de la </w:t>
            </w:r>
            <w:r w:rsidR="009F397B">
              <w:rPr>
                <w:rFonts w:cs="Calibri"/>
                <w:b/>
                <w:color w:val="1F497D"/>
              </w:rPr>
              <w:t>Cnam</w:t>
            </w:r>
            <w:r w:rsidRPr="005A6739">
              <w:rPr>
                <w:rFonts w:cs="Calibri"/>
                <w:color w:val="1F497D"/>
              </w:rPr>
              <w:t xml:space="preserve"> :</w:t>
            </w:r>
          </w:p>
          <w:p w:rsidR="00115619" w:rsidRPr="00A861A6" w:rsidRDefault="00115619" w:rsidP="00E411EF">
            <w:pPr>
              <w:widowControl w:val="0"/>
              <w:spacing w:before="60"/>
              <w:rPr>
                <w:rFonts w:cs="Calibri"/>
              </w:rPr>
            </w:pPr>
            <w:r w:rsidRPr="005A6739">
              <w:rPr>
                <w:rFonts w:cs="Calibri"/>
                <w:b/>
                <w:color w:val="1F497D"/>
              </w:rPr>
              <w:t>SEC-</w:t>
            </w:r>
            <w:r w:rsidR="00F9374A">
              <w:rPr>
                <w:rFonts w:cs="Calibri"/>
                <w:b/>
                <w:color w:val="1F497D"/>
              </w:rPr>
              <w:t>ARC</w:t>
            </w:r>
            <w:r w:rsidRPr="005A6739">
              <w:rPr>
                <w:rFonts w:cs="Calibri"/>
                <w:b/>
                <w:color w:val="1F497D"/>
              </w:rPr>
              <w:t>-01</w:t>
            </w:r>
            <w:r w:rsidRPr="005A6739">
              <w:rPr>
                <w:rFonts w:cs="Calibri"/>
              </w:rPr>
              <w:t>:</w:t>
            </w:r>
            <w:r w:rsidR="00A861A6">
              <w:rPr>
                <w:rFonts w:cs="Calibri"/>
              </w:rPr>
              <w:t xml:space="preserve"> Le soumissionnaire s’engage à pouvoir </w:t>
            </w:r>
            <w:r w:rsidR="00BB6245">
              <w:rPr>
                <w:rFonts w:cs="Calibri"/>
              </w:rPr>
              <w:t>archiver</w:t>
            </w:r>
            <w:r w:rsidR="00A861A6">
              <w:rPr>
                <w:rFonts w:cs="Calibri"/>
              </w:rPr>
              <w:t xml:space="preserve"> des données de manière probantes.</w:t>
            </w:r>
            <w:r w:rsidR="00E411EF">
              <w:rPr>
                <w:rFonts w:cs="Calibri"/>
              </w:rPr>
              <w:t xml:space="preserve"> Préciser s’il y a une certification </w:t>
            </w:r>
            <w:r w:rsidR="00E411EF">
              <w:rPr>
                <w:rStyle w:val="titre0"/>
              </w:rPr>
              <w:t>NF - Système d'archivage électronique (NF461)</w:t>
            </w:r>
            <w:r w:rsidR="00E411EF">
              <w:rPr>
                <w:rFonts w:cs="Calibri"/>
              </w:rPr>
              <w:t>.</w:t>
            </w:r>
          </w:p>
        </w:tc>
      </w:tr>
      <w:tr w:rsidR="00115619" w:rsidRPr="008B13A2" w:rsidTr="00D86001">
        <w:trPr>
          <w:trHeight w:val="296"/>
        </w:trPr>
        <w:tc>
          <w:tcPr>
            <w:tcW w:w="9463" w:type="dxa"/>
            <w:gridSpan w:val="2"/>
            <w:tcBorders>
              <w:top w:val="nil"/>
              <w:left w:val="single" w:sz="8" w:space="0" w:color="1F497D"/>
              <w:bottom w:val="single" w:sz="8" w:space="0" w:color="1F497D"/>
              <w:right w:val="single" w:sz="8" w:space="0" w:color="1F497D"/>
            </w:tcBorders>
            <w:shd w:val="clear" w:color="auto" w:fill="auto"/>
            <w:vAlign w:val="center"/>
          </w:tcPr>
          <w:p w:rsidR="00115619" w:rsidRPr="005A6739" w:rsidRDefault="00115619" w:rsidP="00A861A6">
            <w:pPr>
              <w:widowControl w:val="0"/>
              <w:spacing w:before="60"/>
              <w:rPr>
                <w:rFonts w:cs="Calibri"/>
              </w:rPr>
            </w:pPr>
          </w:p>
        </w:tc>
      </w:tr>
      <w:tr w:rsidR="00115619" w:rsidRPr="008B13A2" w:rsidTr="00D86001">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vAlign w:val="center"/>
          </w:tcPr>
          <w:p w:rsidR="00115619" w:rsidRPr="001F1942" w:rsidRDefault="00115619" w:rsidP="009F397B">
            <w:pPr>
              <w:keepNext/>
              <w:jc w:val="left"/>
              <w:rPr>
                <w:b/>
              </w:rPr>
            </w:pPr>
            <w:r w:rsidRPr="001F1942">
              <w:rPr>
                <w:b/>
                <w:color w:val="FFFFFF"/>
              </w:rPr>
              <w:t xml:space="preserve">Le </w:t>
            </w:r>
            <w:r>
              <w:rPr>
                <w:b/>
                <w:color w:val="FFFFFF"/>
              </w:rPr>
              <w:t>Soumissionnaire</w:t>
            </w:r>
            <w:r w:rsidRPr="001F1942">
              <w:rPr>
                <w:b/>
                <w:color w:val="FFFFFF"/>
              </w:rPr>
              <w:t xml:space="preserve"> s’engage</w:t>
            </w:r>
            <w:r>
              <w:rPr>
                <w:b/>
                <w:color w:val="FFFFFF"/>
              </w:rPr>
              <w:t xml:space="preserve"> à satisfaire l’exigence sous peine de rejet de son offre pour non-conformité aux ex</w:t>
            </w:r>
            <w:r w:rsidR="009F397B">
              <w:rPr>
                <w:b/>
                <w:color w:val="FFFFFF"/>
              </w:rPr>
              <w:t>igences des Conditions Techniques Particulières </w:t>
            </w:r>
            <w:r>
              <w:rPr>
                <w:b/>
                <w:color w:val="FFFFFF"/>
              </w:rPr>
              <w:t xml:space="preserve">: </w:t>
            </w:r>
            <w:r w:rsidRPr="005615C9">
              <w:rPr>
                <w:rFonts w:ascii="MS Gothic" w:eastAsia="MS Gothic" w:hAnsi="MS Gothic" w:cs="MS Gothic" w:hint="eastAsia"/>
                <w:b/>
                <w:color w:val="FFFFFF"/>
              </w:rPr>
              <w:t>☐</w:t>
            </w:r>
            <w:r>
              <w:rPr>
                <w:rFonts w:ascii="MS Gothic" w:eastAsia="MS Gothic" w:hAnsi="MS Gothic" w:cs="MS Gothic"/>
                <w:b/>
                <w:color w:val="FFFFFF"/>
              </w:rPr>
              <w:t xml:space="preserve">Oui   </w:t>
            </w:r>
            <w:r w:rsidRPr="005615C9">
              <w:rPr>
                <w:rFonts w:ascii="MS Gothic" w:eastAsia="MS Gothic" w:hAnsi="MS Gothic" w:cs="MS Gothic" w:hint="eastAsia"/>
                <w:b/>
                <w:color w:val="FFFFFF"/>
              </w:rPr>
              <w:t>☐</w:t>
            </w:r>
            <w:r>
              <w:rPr>
                <w:rFonts w:ascii="MS Gothic" w:eastAsia="MS Gothic" w:hAnsi="MS Gothic" w:cs="MS Gothic"/>
                <w:b/>
                <w:color w:val="FFFFFF"/>
              </w:rPr>
              <w:t xml:space="preserve">Non   </w:t>
            </w:r>
          </w:p>
        </w:tc>
      </w:tr>
      <w:tr w:rsidR="00115619" w:rsidRPr="008B13A2" w:rsidTr="00D86001">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vAlign w:val="center"/>
          </w:tcPr>
          <w:p w:rsidR="00115619" w:rsidRPr="001F1942" w:rsidRDefault="00115619" w:rsidP="00CE7A66">
            <w:pPr>
              <w:keepNext/>
              <w:jc w:val="left"/>
              <w:rPr>
                <w:i/>
              </w:rPr>
            </w:pPr>
            <w:r w:rsidRPr="001F1942">
              <w:rPr>
                <w:i/>
                <w:color w:val="FF0066"/>
              </w:rPr>
              <w:t xml:space="preserve">Le </w:t>
            </w:r>
            <w:r>
              <w:rPr>
                <w:i/>
                <w:color w:val="FF0066"/>
              </w:rPr>
              <w:t>Soumissionnaire</w:t>
            </w:r>
            <w:r w:rsidRPr="001F1942">
              <w:rPr>
                <w:i/>
                <w:color w:val="FF0066"/>
              </w:rPr>
              <w:t xml:space="preserve"> décrit ici les moyens </w:t>
            </w:r>
            <w:r>
              <w:rPr>
                <w:i/>
                <w:color w:val="FF0066"/>
              </w:rPr>
              <w:t xml:space="preserve">qu’il s’engage à mettre </w:t>
            </w:r>
            <w:r w:rsidRPr="001F1942">
              <w:rPr>
                <w:i/>
                <w:color w:val="FF0066"/>
              </w:rPr>
              <w:t xml:space="preserve">en œuvre pour le respect de l’exigence formulée par la </w:t>
            </w:r>
            <w:r w:rsidR="009F397B">
              <w:rPr>
                <w:i/>
                <w:color w:val="FF0066"/>
              </w:rPr>
              <w:t>Cnam</w:t>
            </w:r>
            <w:r>
              <w:rPr>
                <w:i/>
                <w:color w:val="FF0066"/>
              </w:rPr>
              <w:t>.</w:t>
            </w:r>
          </w:p>
        </w:tc>
      </w:tr>
    </w:tbl>
    <w:p w:rsidR="004A1D8B" w:rsidRDefault="004A1D8B" w:rsidP="00352941">
      <w:pPr>
        <w:rPr>
          <w:rFonts w:ascii="Tahoma" w:hAnsi="Tahoma" w:cs="Tahoma"/>
        </w:rPr>
      </w:pPr>
    </w:p>
    <w:p w:rsidR="004A1D8B" w:rsidRDefault="004A1D8B" w:rsidP="00352941">
      <w:pPr>
        <w:rPr>
          <w:rFonts w:ascii="Tahoma" w:hAnsi="Tahoma" w:cs="Tahoma"/>
        </w:rPr>
      </w:pPr>
    </w:p>
    <w:sectPr w:rsidR="004A1D8B" w:rsidSect="00CE7A66">
      <w:headerReference w:type="even" r:id="rId10"/>
      <w:headerReference w:type="default" r:id="rId11"/>
      <w:footerReference w:type="default" r:id="rId12"/>
      <w:headerReference w:type="first" r:id="rId13"/>
      <w:footnotePr>
        <w:numRestart w:val="eachPage"/>
      </w:footnotePr>
      <w:pgSz w:w="11907" w:h="16840" w:code="9"/>
      <w:pgMar w:top="1702" w:right="1134" w:bottom="993" w:left="1418" w:header="0" w:footer="454" w:gutter="0"/>
      <w:cols w:space="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90DD2" w:rsidRDefault="00790DD2" w:rsidP="00C61C7B">
      <w:r>
        <w:separator/>
      </w:r>
    </w:p>
    <w:p w:rsidR="00790DD2" w:rsidRDefault="00790DD2" w:rsidP="00C61C7B"/>
    <w:p w:rsidR="00790DD2" w:rsidRDefault="00790DD2" w:rsidP="00C61C7B"/>
  </w:endnote>
  <w:endnote w:type="continuationSeparator" w:id="0">
    <w:p w:rsidR="00790DD2" w:rsidRDefault="00790DD2" w:rsidP="00C61C7B">
      <w:r>
        <w:continuationSeparator/>
      </w:r>
    </w:p>
    <w:p w:rsidR="00790DD2" w:rsidRDefault="00790DD2" w:rsidP="00C61C7B"/>
    <w:p w:rsidR="00790DD2" w:rsidRDefault="00790DD2" w:rsidP="00C61C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8823EFA-73FE-4E01-98F0-0A736B0DDF7B}"/>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embedRegular r:id="rId2" w:fontKey="{79C0A9EC-6EBA-463D-8710-73F69D9B7306}"/>
  </w:font>
  <w:font w:name="Calibri Light">
    <w:panose1 w:val="020F0302020204030204"/>
    <w:charset w:val="00"/>
    <w:family w:val="swiss"/>
    <w:pitch w:val="variable"/>
    <w:sig w:usb0="E4002EFF" w:usb1="C000247B" w:usb2="00000009" w:usb3="00000000" w:csb0="000001FF" w:csb1="00000000"/>
    <w:embedRegular r:id="rId3" w:fontKey="{67789143-D0B6-458E-A09F-2935D4436873}"/>
    <w:embedBold r:id="rId4" w:fontKey="{86DFC0C5-BC5B-4F24-A7E4-71BB268F3822}"/>
    <w:embedItalic r:id="rId5" w:fontKey="{77F1866D-EE03-421A-99EB-F08A95A18143}"/>
    <w:embedBoldItalic r:id="rId6" w:fontKey="{F5635B1F-21A8-4D05-B136-17122D2D3FEB}"/>
  </w:font>
  <w:font w:name="Times">
    <w:panose1 w:val="02020603050405020304"/>
    <w:charset w:val="00"/>
    <w:family w:val="roman"/>
    <w:pitch w:val="variable"/>
    <w:sig w:usb0="E0002EFF" w:usb1="C000785B" w:usb2="00000009" w:usb3="00000000" w:csb0="000001FF" w:csb1="00000000"/>
    <w:embedBold r:id="rId7" w:fontKey="{8F7B8CA7-B186-417C-800A-F8D8D60F9CFF}"/>
  </w:font>
  <w:font w:name="Comic Sans MS">
    <w:panose1 w:val="030F0702030302020204"/>
    <w:charset w:val="00"/>
    <w:family w:val="script"/>
    <w:pitch w:val="variable"/>
    <w:sig w:usb0="00000287" w:usb1="00000013" w:usb2="00000000" w:usb3="00000000" w:csb0="0000009F" w:csb1="00000000"/>
    <w:embedBold r:id="rId8" w:fontKey="{046E20E7-C5BC-4EDE-B823-14C2185D0580}"/>
  </w:font>
  <w:font w:name="Tahoma">
    <w:panose1 w:val="020B0604030504040204"/>
    <w:charset w:val="00"/>
    <w:family w:val="swiss"/>
    <w:pitch w:val="variable"/>
    <w:sig w:usb0="E1002EFF" w:usb1="C000605B" w:usb2="00000029" w:usb3="00000000" w:csb0="000101FF" w:csb1="00000000"/>
    <w:embedRegular r:id="rId9" w:fontKey="{318F45F6-912D-4B4C-B09D-6A8D4CA819C9}"/>
  </w:font>
  <w:font w:name="Verdana">
    <w:panose1 w:val="020B0604030504040204"/>
    <w:charset w:val="00"/>
    <w:family w:val="swiss"/>
    <w:pitch w:val="variable"/>
    <w:sig w:usb0="A00006FF" w:usb1="4000205B" w:usb2="00000010" w:usb3="00000000" w:csb0="0000019F" w:csb1="00000000"/>
    <w:embedRegular r:id="rId10" w:fontKey="{D93C8FED-4E18-488C-805C-0C49181BB9A7}"/>
  </w:font>
  <w:font w:name="EYInterstate">
    <w:altName w:val="Corbel"/>
    <w:charset w:val="00"/>
    <w:family w:val="auto"/>
    <w:pitch w:val="variable"/>
    <w:sig w:usb0="A00002AF" w:usb1="5000206A" w:usb2="00000000" w:usb3="00000000" w:csb0="0000009F" w:csb1="00000000"/>
  </w:font>
  <w:font w:name="Arial Narrow">
    <w:panose1 w:val="020B0606020202030204"/>
    <w:charset w:val="00"/>
    <w:family w:val="swiss"/>
    <w:pitch w:val="variable"/>
    <w:sig w:usb0="00000287" w:usb1="00000800" w:usb2="00000000" w:usb3="00000000" w:csb0="0000009F" w:csb1="00000000"/>
    <w:embedRegular r:id="rId11" w:fontKey="{10ED3AB1-88E2-428F-85CA-F628A00ABD3F}"/>
  </w:font>
  <w:font w:name="MS Gothic">
    <w:altName w:val="ＭＳ ゴシック"/>
    <w:panose1 w:val="020B0609070205080204"/>
    <w:charset w:val="80"/>
    <w:family w:val="modern"/>
    <w:pitch w:val="fixed"/>
    <w:sig w:usb0="E00002FF" w:usb1="6AC7FDFB" w:usb2="08000012" w:usb3="00000000" w:csb0="0002009F" w:csb1="00000000"/>
    <w:embedBold r:id="rId12" w:subsetted="1" w:fontKey="{F515A322-353F-4661-BEAA-1FCF1003452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D66" w:rsidRPr="00BE0655" w:rsidRDefault="001E7D66" w:rsidP="00C61C7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90DD2" w:rsidRDefault="00790DD2" w:rsidP="00C61C7B">
      <w:r>
        <w:separator/>
      </w:r>
    </w:p>
    <w:p w:rsidR="00790DD2" w:rsidRDefault="00790DD2" w:rsidP="00C61C7B"/>
    <w:p w:rsidR="00790DD2" w:rsidRDefault="00790DD2" w:rsidP="00C61C7B"/>
  </w:footnote>
  <w:footnote w:type="continuationSeparator" w:id="0">
    <w:p w:rsidR="00790DD2" w:rsidRDefault="00790DD2" w:rsidP="00C61C7B">
      <w:r>
        <w:continuationSeparator/>
      </w:r>
    </w:p>
    <w:p w:rsidR="00790DD2" w:rsidRDefault="00790DD2" w:rsidP="00C61C7B"/>
    <w:p w:rsidR="00790DD2" w:rsidRDefault="00790DD2" w:rsidP="00C61C7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459" w:type="dxa"/>
      <w:tblLook w:val="01E0" w:firstRow="1" w:lastRow="1" w:firstColumn="1" w:lastColumn="1" w:noHBand="0" w:noVBand="0"/>
    </w:tblPr>
    <w:tblGrid>
      <w:gridCol w:w="2664"/>
      <w:gridCol w:w="7259"/>
    </w:tblGrid>
    <w:tr w:rsidR="001E7D66" w:rsidRPr="00DF1F0E" w:rsidTr="006A0C7E">
      <w:tc>
        <w:tcPr>
          <w:tcW w:w="2664" w:type="dxa"/>
          <w:shd w:val="clear" w:color="auto" w:fill="auto"/>
        </w:tcPr>
        <w:p w:rsidR="001E7D66" w:rsidRPr="00DF1F0E" w:rsidRDefault="009F397B" w:rsidP="006A0C7E">
          <w:pPr>
            <w:pStyle w:val="En-tte"/>
            <w:spacing w:before="0" w:after="0"/>
          </w:pPr>
          <w:r>
            <w:rPr>
              <w:noProof/>
              <w:lang w:eastAsia="fr-FR"/>
            </w:rPr>
            <w:drawing>
              <wp:anchor distT="0" distB="0" distL="114300" distR="114300" simplePos="0" relativeHeight="251657728" behindDoc="0" locked="0" layoutInCell="1" allowOverlap="1">
                <wp:simplePos x="0" y="0"/>
                <wp:positionH relativeFrom="column">
                  <wp:posOffset>-9525</wp:posOffset>
                </wp:positionH>
                <wp:positionV relativeFrom="paragraph">
                  <wp:posOffset>152400</wp:posOffset>
                </wp:positionV>
                <wp:extent cx="1554480" cy="884555"/>
                <wp:effectExtent l="0" t="0" r="0" b="0"/>
                <wp:wrapSquare wrapText="bothSides"/>
                <wp:docPr id="2" name="Image 5" descr="logo42c_caisseNat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logo42c_caisseNationale"/>
                        <pic:cNvPicPr>
                          <a:picLocks noChangeAspect="1" noChangeArrowheads="1"/>
                        </pic:cNvPicPr>
                      </pic:nvPicPr>
                      <pic:blipFill>
                        <a:blip r:embed="rId1">
                          <a:extLst>
                            <a:ext uri="{28A0092B-C50C-407E-A947-70E740481C1C}">
                              <a14:useLocalDpi xmlns:a14="http://schemas.microsoft.com/office/drawing/2010/main" val="0"/>
                            </a:ext>
                          </a:extLst>
                        </a:blip>
                        <a:srcRect r="25056"/>
                        <a:stretch>
                          <a:fillRect/>
                        </a:stretch>
                      </pic:blipFill>
                      <pic:spPr bwMode="auto">
                        <a:xfrm>
                          <a:off x="0" y="0"/>
                          <a:ext cx="1554480" cy="8845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259" w:type="dxa"/>
          <w:shd w:val="clear" w:color="auto" w:fill="auto"/>
          <w:vAlign w:val="center"/>
        </w:tcPr>
        <w:p w:rsidR="001E7D66" w:rsidRPr="00DF1F0E" w:rsidRDefault="001E7D66" w:rsidP="00EC71D1">
          <w:pPr>
            <w:jc w:val="center"/>
          </w:pPr>
          <w:r w:rsidRPr="00DF1F0E">
            <w:t>Caisse Nationale de l'Assurance Maladie des Travailleurs Salariés</w:t>
          </w:r>
        </w:p>
        <w:p w:rsidR="001E7D66" w:rsidRPr="00DF1F0E" w:rsidRDefault="001E7D66" w:rsidP="00EC71D1">
          <w:pPr>
            <w:jc w:val="center"/>
          </w:pPr>
          <w:r w:rsidRPr="00DF1F0E">
            <w:t xml:space="preserve">50, avenue du Professeur André </w:t>
          </w:r>
          <w:proofErr w:type="spellStart"/>
          <w:r w:rsidRPr="00DF1F0E">
            <w:t>Lemierre</w:t>
          </w:r>
          <w:proofErr w:type="spellEnd"/>
          <w:r w:rsidRPr="00DF1F0E">
            <w:t xml:space="preserve"> - 75986 Paris Cedex 20</w:t>
          </w:r>
        </w:p>
        <w:p w:rsidR="001E7D66" w:rsidRPr="00DF1F0E" w:rsidRDefault="001E7D66" w:rsidP="00EC71D1">
          <w:pPr>
            <w:jc w:val="center"/>
          </w:pPr>
          <w:r w:rsidRPr="00DF1F0E">
            <w:t>Tél. : 01 72 60 10 00 - Fax : 01 72 60 10 10 - www.ameli.fr</w:t>
          </w:r>
        </w:p>
      </w:tc>
    </w:tr>
  </w:tbl>
  <w:p w:rsidR="001E7D66" w:rsidRPr="00990F49" w:rsidRDefault="001E7D66" w:rsidP="00C61C7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D66" w:rsidRDefault="001E7D66" w:rsidP="00C61C7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D66" w:rsidRPr="00CE7A66" w:rsidRDefault="001E7D66" w:rsidP="00CE7A66">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7D66" w:rsidRDefault="001E7D66" w:rsidP="00C61C7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51A3C8C"/>
    <w:lvl w:ilvl="0">
      <w:start w:val="1"/>
      <w:numFmt w:val="decimal"/>
      <w:pStyle w:val="Titre1"/>
      <w:lvlText w:val="%1."/>
      <w:legacy w:legacy="1" w:legacySpace="144" w:legacyIndent="0"/>
      <w:lvlJc w:val="left"/>
    </w:lvl>
    <w:lvl w:ilvl="1">
      <w:start w:val="1"/>
      <w:numFmt w:val="decimal"/>
      <w:pStyle w:val="Titre2"/>
      <w:lvlText w:val="%1.%2"/>
      <w:legacy w:legacy="1" w:legacySpace="144" w:legacyIndent="0"/>
      <w:lvlJc w:val="left"/>
    </w:lvl>
    <w:lvl w:ilvl="2">
      <w:start w:val="1"/>
      <w:numFmt w:val="decimal"/>
      <w:pStyle w:val="Titre3"/>
      <w:lvlText w:val="%1.%2.%3"/>
      <w:legacy w:legacy="1" w:legacySpace="0" w:legacyIndent="0"/>
      <w:lvlJc w:val="left"/>
      <w:rPr>
        <w:b/>
      </w:rPr>
    </w:lvl>
    <w:lvl w:ilvl="3">
      <w:start w:val="1"/>
      <w:numFmt w:val="decimal"/>
      <w:pStyle w:val="Titre4"/>
      <w:lvlText w:val="%1.%2.%3.%4"/>
      <w:legacy w:legacy="1" w:legacySpace="144" w:legacyIndent="0"/>
      <w:lvlJc w:val="left"/>
    </w:lvl>
    <w:lvl w:ilvl="4">
      <w:start w:val="1"/>
      <w:numFmt w:val="decimal"/>
      <w:pStyle w:val="Titre5"/>
      <w:lvlText w:val="%1.%2.%3.%4.%5"/>
      <w:legacy w:legacy="1" w:legacySpace="144" w:legacyIndent="0"/>
      <w:lvlJc w:val="left"/>
    </w:lvl>
    <w:lvl w:ilvl="5">
      <w:start w:val="1"/>
      <w:numFmt w:val="decimal"/>
      <w:pStyle w:val="Titre6"/>
      <w:lvlText w:val="%1.%2.%3.%4.%5.%6"/>
      <w:legacy w:legacy="1" w:legacySpace="144" w:legacyIndent="0"/>
      <w:lvlJc w:val="left"/>
    </w:lvl>
    <w:lvl w:ilvl="6">
      <w:start w:val="1"/>
      <w:numFmt w:val="decimal"/>
      <w:pStyle w:val="Titre7"/>
      <w:lvlText w:val="%1.%2.%3.%4.%5.%6.%7"/>
      <w:legacy w:legacy="1" w:legacySpace="144" w:legacyIndent="0"/>
      <w:lvlJc w:val="left"/>
    </w:lvl>
    <w:lvl w:ilvl="7">
      <w:start w:val="1"/>
      <w:numFmt w:val="decimal"/>
      <w:pStyle w:val="Titre8"/>
      <w:lvlText w:val="%1.%2.%3.%4.%5.%6.%7.%8"/>
      <w:legacy w:legacy="1" w:legacySpace="144" w:legacyIndent="0"/>
      <w:lvlJc w:val="left"/>
    </w:lvl>
    <w:lvl w:ilvl="8">
      <w:start w:val="1"/>
      <w:numFmt w:val="decimal"/>
      <w:pStyle w:val="Titre9"/>
      <w:lvlText w:val="%1.%2.%3.%4.%5.%6.%7.%8.%9"/>
      <w:legacy w:legacy="1" w:legacySpace="144" w:legacyIndent="0"/>
      <w:lvlJc w:val="left"/>
    </w:lvl>
  </w:abstractNum>
  <w:abstractNum w:abstractNumId="1" w15:restartNumberingAfterBreak="0">
    <w:nsid w:val="03701520"/>
    <w:multiLevelType w:val="hybridMultilevel"/>
    <w:tmpl w:val="2C1C92DE"/>
    <w:lvl w:ilvl="0" w:tplc="5D18DB4A">
      <w:start w:val="1"/>
      <w:numFmt w:val="bullet"/>
      <w:pStyle w:val="LP1"/>
      <w:lvlText w:val=""/>
      <w:lvlJc w:val="left"/>
      <w:pPr>
        <w:tabs>
          <w:tab w:val="num" w:pos="1872"/>
        </w:tabs>
        <w:ind w:left="1872" w:hanging="360"/>
      </w:pPr>
      <w:rPr>
        <w:rFonts w:ascii="Symbol" w:hAnsi="Symbol" w:hint="default"/>
        <w:color w:val="800000"/>
      </w:rPr>
    </w:lvl>
    <w:lvl w:ilvl="1" w:tplc="04090003">
      <w:start w:val="1"/>
      <w:numFmt w:val="bullet"/>
      <w:lvlText w:val="o"/>
      <w:lvlJc w:val="left"/>
      <w:pPr>
        <w:tabs>
          <w:tab w:val="num" w:pos="2895"/>
        </w:tabs>
        <w:ind w:left="2895" w:hanging="360"/>
      </w:pPr>
      <w:rPr>
        <w:rFonts w:ascii="Courier New" w:hAnsi="Courier New" w:hint="default"/>
      </w:rPr>
    </w:lvl>
    <w:lvl w:ilvl="2" w:tplc="04090005" w:tentative="1">
      <w:start w:val="1"/>
      <w:numFmt w:val="bullet"/>
      <w:lvlText w:val=""/>
      <w:lvlJc w:val="left"/>
      <w:pPr>
        <w:tabs>
          <w:tab w:val="num" w:pos="3615"/>
        </w:tabs>
        <w:ind w:left="3615" w:hanging="360"/>
      </w:pPr>
      <w:rPr>
        <w:rFonts w:ascii="Wingdings" w:hAnsi="Wingdings" w:hint="default"/>
      </w:rPr>
    </w:lvl>
    <w:lvl w:ilvl="3" w:tplc="04090001" w:tentative="1">
      <w:start w:val="1"/>
      <w:numFmt w:val="bullet"/>
      <w:lvlText w:val=""/>
      <w:lvlJc w:val="left"/>
      <w:pPr>
        <w:tabs>
          <w:tab w:val="num" w:pos="4335"/>
        </w:tabs>
        <w:ind w:left="4335" w:hanging="360"/>
      </w:pPr>
      <w:rPr>
        <w:rFonts w:ascii="Symbol" w:hAnsi="Symbol" w:hint="default"/>
      </w:rPr>
    </w:lvl>
    <w:lvl w:ilvl="4" w:tplc="04090003" w:tentative="1">
      <w:start w:val="1"/>
      <w:numFmt w:val="bullet"/>
      <w:lvlText w:val="o"/>
      <w:lvlJc w:val="left"/>
      <w:pPr>
        <w:tabs>
          <w:tab w:val="num" w:pos="5055"/>
        </w:tabs>
        <w:ind w:left="5055" w:hanging="360"/>
      </w:pPr>
      <w:rPr>
        <w:rFonts w:ascii="Courier New" w:hAnsi="Courier New" w:hint="default"/>
      </w:rPr>
    </w:lvl>
    <w:lvl w:ilvl="5" w:tplc="04090005" w:tentative="1">
      <w:start w:val="1"/>
      <w:numFmt w:val="bullet"/>
      <w:lvlText w:val=""/>
      <w:lvlJc w:val="left"/>
      <w:pPr>
        <w:tabs>
          <w:tab w:val="num" w:pos="5775"/>
        </w:tabs>
        <w:ind w:left="5775" w:hanging="360"/>
      </w:pPr>
      <w:rPr>
        <w:rFonts w:ascii="Wingdings" w:hAnsi="Wingdings" w:hint="default"/>
      </w:rPr>
    </w:lvl>
    <w:lvl w:ilvl="6" w:tplc="04090001" w:tentative="1">
      <w:start w:val="1"/>
      <w:numFmt w:val="bullet"/>
      <w:lvlText w:val=""/>
      <w:lvlJc w:val="left"/>
      <w:pPr>
        <w:tabs>
          <w:tab w:val="num" w:pos="6495"/>
        </w:tabs>
        <w:ind w:left="6495" w:hanging="360"/>
      </w:pPr>
      <w:rPr>
        <w:rFonts w:ascii="Symbol" w:hAnsi="Symbol" w:hint="default"/>
      </w:rPr>
    </w:lvl>
    <w:lvl w:ilvl="7" w:tplc="04090003" w:tentative="1">
      <w:start w:val="1"/>
      <w:numFmt w:val="bullet"/>
      <w:lvlText w:val="o"/>
      <w:lvlJc w:val="left"/>
      <w:pPr>
        <w:tabs>
          <w:tab w:val="num" w:pos="7215"/>
        </w:tabs>
        <w:ind w:left="7215" w:hanging="360"/>
      </w:pPr>
      <w:rPr>
        <w:rFonts w:ascii="Courier New" w:hAnsi="Courier New" w:hint="default"/>
      </w:rPr>
    </w:lvl>
    <w:lvl w:ilvl="8" w:tplc="04090005" w:tentative="1">
      <w:start w:val="1"/>
      <w:numFmt w:val="bullet"/>
      <w:lvlText w:val=""/>
      <w:lvlJc w:val="left"/>
      <w:pPr>
        <w:tabs>
          <w:tab w:val="num" w:pos="7935"/>
        </w:tabs>
        <w:ind w:left="7935" w:hanging="360"/>
      </w:pPr>
      <w:rPr>
        <w:rFonts w:ascii="Wingdings" w:hAnsi="Wingdings" w:hint="default"/>
      </w:rPr>
    </w:lvl>
  </w:abstractNum>
  <w:abstractNum w:abstractNumId="2" w15:restartNumberingAfterBreak="0">
    <w:nsid w:val="08332EC5"/>
    <w:multiLevelType w:val="hybridMultilevel"/>
    <w:tmpl w:val="2604F3D2"/>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AD66D99"/>
    <w:multiLevelType w:val="hybridMultilevel"/>
    <w:tmpl w:val="096260FE"/>
    <w:lvl w:ilvl="0" w:tplc="EA3A5980">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EB27116"/>
    <w:multiLevelType w:val="hybridMultilevel"/>
    <w:tmpl w:val="72E08892"/>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10EE1CE9"/>
    <w:multiLevelType w:val="hybridMultilevel"/>
    <w:tmpl w:val="195C2DF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5E760EE"/>
    <w:multiLevelType w:val="hybridMultilevel"/>
    <w:tmpl w:val="C4E88F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AB2634F"/>
    <w:multiLevelType w:val="singleLevel"/>
    <w:tmpl w:val="6DE0C6C4"/>
    <w:lvl w:ilvl="0">
      <w:start w:val="1"/>
      <w:numFmt w:val="bullet"/>
      <w:pStyle w:val="Enum2Tableau"/>
      <w:lvlText w:val=""/>
      <w:lvlJc w:val="left"/>
      <w:pPr>
        <w:tabs>
          <w:tab w:val="num" w:pos="851"/>
        </w:tabs>
        <w:ind w:left="851" w:hanging="284"/>
      </w:pPr>
      <w:rPr>
        <w:rFonts w:ascii="Webdings" w:hAnsi="Webdings" w:hint="default"/>
        <w:color w:val="00477F"/>
        <w:sz w:val="20"/>
      </w:rPr>
    </w:lvl>
  </w:abstractNum>
  <w:abstractNum w:abstractNumId="8" w15:restartNumberingAfterBreak="0">
    <w:nsid w:val="262F1041"/>
    <w:multiLevelType w:val="hybridMultilevel"/>
    <w:tmpl w:val="7EAC24E6"/>
    <w:lvl w:ilvl="0" w:tplc="0C58D5D4">
      <w:numFmt w:val="bullet"/>
      <w:pStyle w:val="Puce"/>
      <w:lvlText w:val="-"/>
      <w:lvlJc w:val="left"/>
      <w:pPr>
        <w:tabs>
          <w:tab w:val="num" w:pos="394"/>
        </w:tabs>
        <w:ind w:left="394" w:hanging="17"/>
      </w:pPr>
      <w:rPr>
        <w:rFonts w:ascii="Calibri" w:eastAsia="Times New Roman" w:hAnsi="Calibri" w:cs="Times New Roman" w:hint="default"/>
      </w:rPr>
    </w:lvl>
    <w:lvl w:ilvl="1" w:tplc="040C0003">
      <w:start w:val="1"/>
      <w:numFmt w:val="bullet"/>
      <w:lvlText w:val="o"/>
      <w:lvlJc w:val="left"/>
      <w:pPr>
        <w:tabs>
          <w:tab w:val="num" w:pos="1457"/>
        </w:tabs>
        <w:ind w:left="1457" w:hanging="360"/>
      </w:pPr>
      <w:rPr>
        <w:rFonts w:ascii="Courier New" w:hAnsi="Courier New" w:cs="Times New Roman" w:hint="default"/>
      </w:rPr>
    </w:lvl>
    <w:lvl w:ilvl="2" w:tplc="040C0005">
      <w:start w:val="1"/>
      <w:numFmt w:val="bullet"/>
      <w:lvlText w:val=""/>
      <w:lvlJc w:val="left"/>
      <w:pPr>
        <w:tabs>
          <w:tab w:val="num" w:pos="2177"/>
        </w:tabs>
        <w:ind w:left="2177" w:hanging="360"/>
      </w:pPr>
      <w:rPr>
        <w:rFonts w:ascii="Wingdings" w:hAnsi="Wingdings" w:hint="default"/>
      </w:rPr>
    </w:lvl>
    <w:lvl w:ilvl="3" w:tplc="040C0001">
      <w:start w:val="1"/>
      <w:numFmt w:val="bullet"/>
      <w:lvlText w:val=""/>
      <w:lvlJc w:val="left"/>
      <w:pPr>
        <w:tabs>
          <w:tab w:val="num" w:pos="2897"/>
        </w:tabs>
        <w:ind w:left="2897" w:hanging="360"/>
      </w:pPr>
      <w:rPr>
        <w:rFonts w:ascii="Symbol" w:hAnsi="Symbol" w:hint="default"/>
      </w:rPr>
    </w:lvl>
    <w:lvl w:ilvl="4" w:tplc="040C0003">
      <w:start w:val="1"/>
      <w:numFmt w:val="bullet"/>
      <w:lvlText w:val="o"/>
      <w:lvlJc w:val="left"/>
      <w:pPr>
        <w:tabs>
          <w:tab w:val="num" w:pos="3617"/>
        </w:tabs>
        <w:ind w:left="3617" w:hanging="360"/>
      </w:pPr>
      <w:rPr>
        <w:rFonts w:ascii="Courier New" w:hAnsi="Courier New" w:cs="Times New Roman" w:hint="default"/>
      </w:rPr>
    </w:lvl>
    <w:lvl w:ilvl="5" w:tplc="040C0005">
      <w:start w:val="1"/>
      <w:numFmt w:val="bullet"/>
      <w:lvlText w:val=""/>
      <w:lvlJc w:val="left"/>
      <w:pPr>
        <w:tabs>
          <w:tab w:val="num" w:pos="4337"/>
        </w:tabs>
        <w:ind w:left="4337" w:hanging="360"/>
      </w:pPr>
      <w:rPr>
        <w:rFonts w:ascii="Wingdings" w:hAnsi="Wingdings" w:hint="default"/>
      </w:rPr>
    </w:lvl>
    <w:lvl w:ilvl="6" w:tplc="040C0001">
      <w:start w:val="1"/>
      <w:numFmt w:val="bullet"/>
      <w:lvlText w:val=""/>
      <w:lvlJc w:val="left"/>
      <w:pPr>
        <w:tabs>
          <w:tab w:val="num" w:pos="5057"/>
        </w:tabs>
        <w:ind w:left="5057" w:hanging="360"/>
      </w:pPr>
      <w:rPr>
        <w:rFonts w:ascii="Symbol" w:hAnsi="Symbol" w:hint="default"/>
      </w:rPr>
    </w:lvl>
    <w:lvl w:ilvl="7" w:tplc="040C0003">
      <w:start w:val="1"/>
      <w:numFmt w:val="bullet"/>
      <w:lvlText w:val="o"/>
      <w:lvlJc w:val="left"/>
      <w:pPr>
        <w:tabs>
          <w:tab w:val="num" w:pos="5777"/>
        </w:tabs>
        <w:ind w:left="5777" w:hanging="360"/>
      </w:pPr>
      <w:rPr>
        <w:rFonts w:ascii="Courier New" w:hAnsi="Courier New" w:cs="Times New Roman" w:hint="default"/>
      </w:rPr>
    </w:lvl>
    <w:lvl w:ilvl="8" w:tplc="040C0005">
      <w:start w:val="1"/>
      <w:numFmt w:val="bullet"/>
      <w:lvlText w:val=""/>
      <w:lvlJc w:val="left"/>
      <w:pPr>
        <w:tabs>
          <w:tab w:val="num" w:pos="6497"/>
        </w:tabs>
        <w:ind w:left="6497" w:hanging="360"/>
      </w:pPr>
      <w:rPr>
        <w:rFonts w:ascii="Wingdings" w:hAnsi="Wingdings" w:hint="default"/>
      </w:rPr>
    </w:lvl>
  </w:abstractNum>
  <w:abstractNum w:abstractNumId="9" w15:restartNumberingAfterBreak="0">
    <w:nsid w:val="26BA5E78"/>
    <w:multiLevelType w:val="hybridMultilevel"/>
    <w:tmpl w:val="DD0EEE9E"/>
    <w:lvl w:ilvl="0" w:tplc="BCCEBE08">
      <w:start w:val="1"/>
      <w:numFmt w:val="bullet"/>
      <w:pStyle w:val="enumeration1"/>
      <w:lvlText w:val=""/>
      <w:lvlJc w:val="left"/>
      <w:pPr>
        <w:tabs>
          <w:tab w:val="num" w:pos="417"/>
        </w:tabs>
        <w:ind w:left="417" w:hanging="360"/>
      </w:pPr>
      <w:rPr>
        <w:rFonts w:ascii="Symbol" w:hAnsi="Symbol" w:hint="default"/>
      </w:rPr>
    </w:lvl>
    <w:lvl w:ilvl="1" w:tplc="040C0003" w:tentative="1">
      <w:start w:val="1"/>
      <w:numFmt w:val="bullet"/>
      <w:lvlText w:val="o"/>
      <w:lvlJc w:val="left"/>
      <w:pPr>
        <w:tabs>
          <w:tab w:val="num" w:pos="474"/>
        </w:tabs>
        <w:ind w:left="474" w:hanging="360"/>
      </w:pPr>
      <w:rPr>
        <w:rFonts w:ascii="Courier New" w:hAnsi="Courier New" w:cs="Courier New" w:hint="default"/>
      </w:rPr>
    </w:lvl>
    <w:lvl w:ilvl="2" w:tplc="040C0005" w:tentative="1">
      <w:start w:val="1"/>
      <w:numFmt w:val="bullet"/>
      <w:lvlText w:val=""/>
      <w:lvlJc w:val="left"/>
      <w:pPr>
        <w:tabs>
          <w:tab w:val="num" w:pos="1194"/>
        </w:tabs>
        <w:ind w:left="1194" w:hanging="360"/>
      </w:pPr>
      <w:rPr>
        <w:rFonts w:ascii="Wingdings" w:hAnsi="Wingdings" w:hint="default"/>
      </w:rPr>
    </w:lvl>
    <w:lvl w:ilvl="3" w:tplc="040C0001" w:tentative="1">
      <w:start w:val="1"/>
      <w:numFmt w:val="bullet"/>
      <w:lvlText w:val=""/>
      <w:lvlJc w:val="left"/>
      <w:pPr>
        <w:tabs>
          <w:tab w:val="num" w:pos="1914"/>
        </w:tabs>
        <w:ind w:left="1914" w:hanging="360"/>
      </w:pPr>
      <w:rPr>
        <w:rFonts w:ascii="Symbol" w:hAnsi="Symbol" w:hint="default"/>
      </w:rPr>
    </w:lvl>
    <w:lvl w:ilvl="4" w:tplc="040C0003" w:tentative="1">
      <w:start w:val="1"/>
      <w:numFmt w:val="bullet"/>
      <w:lvlText w:val="o"/>
      <w:lvlJc w:val="left"/>
      <w:pPr>
        <w:tabs>
          <w:tab w:val="num" w:pos="2634"/>
        </w:tabs>
        <w:ind w:left="2634" w:hanging="360"/>
      </w:pPr>
      <w:rPr>
        <w:rFonts w:ascii="Courier New" w:hAnsi="Courier New" w:cs="Courier New" w:hint="default"/>
      </w:rPr>
    </w:lvl>
    <w:lvl w:ilvl="5" w:tplc="040C0005" w:tentative="1">
      <w:start w:val="1"/>
      <w:numFmt w:val="bullet"/>
      <w:lvlText w:val=""/>
      <w:lvlJc w:val="left"/>
      <w:pPr>
        <w:tabs>
          <w:tab w:val="num" w:pos="3354"/>
        </w:tabs>
        <w:ind w:left="3354" w:hanging="360"/>
      </w:pPr>
      <w:rPr>
        <w:rFonts w:ascii="Wingdings" w:hAnsi="Wingdings" w:hint="default"/>
      </w:rPr>
    </w:lvl>
    <w:lvl w:ilvl="6" w:tplc="040C0001" w:tentative="1">
      <w:start w:val="1"/>
      <w:numFmt w:val="bullet"/>
      <w:lvlText w:val=""/>
      <w:lvlJc w:val="left"/>
      <w:pPr>
        <w:tabs>
          <w:tab w:val="num" w:pos="4074"/>
        </w:tabs>
        <w:ind w:left="4074" w:hanging="360"/>
      </w:pPr>
      <w:rPr>
        <w:rFonts w:ascii="Symbol" w:hAnsi="Symbol" w:hint="default"/>
      </w:rPr>
    </w:lvl>
    <w:lvl w:ilvl="7" w:tplc="040C0003" w:tentative="1">
      <w:start w:val="1"/>
      <w:numFmt w:val="bullet"/>
      <w:lvlText w:val="o"/>
      <w:lvlJc w:val="left"/>
      <w:pPr>
        <w:tabs>
          <w:tab w:val="num" w:pos="4794"/>
        </w:tabs>
        <w:ind w:left="4794" w:hanging="360"/>
      </w:pPr>
      <w:rPr>
        <w:rFonts w:ascii="Courier New" w:hAnsi="Courier New" w:cs="Courier New" w:hint="default"/>
      </w:rPr>
    </w:lvl>
    <w:lvl w:ilvl="8" w:tplc="040C0005" w:tentative="1">
      <w:start w:val="1"/>
      <w:numFmt w:val="bullet"/>
      <w:lvlText w:val=""/>
      <w:lvlJc w:val="left"/>
      <w:pPr>
        <w:tabs>
          <w:tab w:val="num" w:pos="5514"/>
        </w:tabs>
        <w:ind w:left="5514" w:hanging="360"/>
      </w:pPr>
      <w:rPr>
        <w:rFonts w:ascii="Wingdings" w:hAnsi="Wingdings" w:hint="default"/>
      </w:rPr>
    </w:lvl>
  </w:abstractNum>
  <w:abstractNum w:abstractNumId="10" w15:restartNumberingAfterBreak="0">
    <w:nsid w:val="27C44741"/>
    <w:multiLevelType w:val="hybridMultilevel"/>
    <w:tmpl w:val="4D46F358"/>
    <w:lvl w:ilvl="0" w:tplc="A888163E">
      <w:start w:val="1"/>
      <w:numFmt w:val="bullet"/>
      <w:pStyle w:val="PuceN1"/>
      <w:lvlText w:val=""/>
      <w:lvlJc w:val="left"/>
      <w:pPr>
        <w:ind w:left="1287" w:hanging="360"/>
      </w:pPr>
      <w:rPr>
        <w:rFonts w:ascii="Symbol" w:hAnsi="Symbol" w:hint="default"/>
      </w:rPr>
    </w:lvl>
    <w:lvl w:ilvl="1" w:tplc="164EF3B2">
      <w:start w:val="1"/>
      <w:numFmt w:val="bullet"/>
      <w:pStyle w:val="PuceN2"/>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15:restartNumberingAfterBreak="0">
    <w:nsid w:val="299B4B69"/>
    <w:multiLevelType w:val="multilevel"/>
    <w:tmpl w:val="A0F66706"/>
    <w:styleLink w:val="Style1"/>
    <w:lvl w:ilvl="0">
      <w:start w:val="1"/>
      <w:numFmt w:val="decimal"/>
      <w:lvlText w:val="%1."/>
      <w:lvlJc w:val="left"/>
      <w:pPr>
        <w:ind w:left="720" w:hanging="360"/>
      </w:pPr>
      <w:rPr>
        <w:rFonts w:hint="default"/>
      </w:rPr>
    </w:lvl>
    <w:lvl w:ilvl="1">
      <w:start w:val="1"/>
      <w:numFmt w:val="decimal"/>
      <w:lvlText w:val="%2.%1"/>
      <w:lvlJc w:val="left"/>
      <w:pPr>
        <w:ind w:left="1440" w:hanging="360"/>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6977772"/>
    <w:multiLevelType w:val="hybridMultilevel"/>
    <w:tmpl w:val="885235D8"/>
    <w:lvl w:ilvl="0" w:tplc="FAEE48E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73C3306"/>
    <w:multiLevelType w:val="hybridMultilevel"/>
    <w:tmpl w:val="4274B458"/>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E700E48"/>
    <w:multiLevelType w:val="hybridMultilevel"/>
    <w:tmpl w:val="B122ED5C"/>
    <w:lvl w:ilvl="0" w:tplc="CBAC2076">
      <w:numFmt w:val="bullet"/>
      <w:lvlText w:val="-"/>
      <w:lvlJc w:val="left"/>
      <w:pPr>
        <w:ind w:left="1065" w:hanging="360"/>
      </w:pPr>
      <w:rPr>
        <w:rFonts w:ascii="Arial" w:eastAsia="Times New Roman"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5" w15:restartNumberingAfterBreak="0">
    <w:nsid w:val="52CA5DF6"/>
    <w:multiLevelType w:val="hybridMultilevel"/>
    <w:tmpl w:val="C868EC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6EF5260"/>
    <w:multiLevelType w:val="hybridMultilevel"/>
    <w:tmpl w:val="04685C60"/>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8320B6"/>
    <w:multiLevelType w:val="hybridMultilevel"/>
    <w:tmpl w:val="B0E86A16"/>
    <w:lvl w:ilvl="0" w:tplc="040C0001">
      <w:start w:val="1"/>
      <w:numFmt w:val="bullet"/>
      <w:pStyle w:val="PuceTableau1"/>
      <w:lvlText w:val=""/>
      <w:lvlJc w:val="left"/>
      <w:pPr>
        <w:tabs>
          <w:tab w:val="num" w:pos="737"/>
        </w:tabs>
        <w:ind w:left="737" w:hanging="170"/>
      </w:pPr>
      <w:rPr>
        <w:rFonts w:ascii="Wingdings" w:hAnsi="Wingdings" w:hint="default"/>
        <w:color w:val="0000FF"/>
      </w:rPr>
    </w:lvl>
    <w:lvl w:ilvl="1" w:tplc="040C0003">
      <w:start w:val="1"/>
      <w:numFmt w:val="bullet"/>
      <w:lvlText w:val="o"/>
      <w:lvlJc w:val="left"/>
      <w:pPr>
        <w:tabs>
          <w:tab w:val="num" w:pos="2007"/>
        </w:tabs>
        <w:ind w:left="2007" w:hanging="360"/>
      </w:pPr>
      <w:rPr>
        <w:rFonts w:ascii="Courier New" w:hAnsi="Courier New" w:cs="Courier New" w:hint="default"/>
        <w:color w:val="0000FF"/>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8" w15:restartNumberingAfterBreak="0">
    <w:nsid w:val="679D48AA"/>
    <w:multiLevelType w:val="hybridMultilevel"/>
    <w:tmpl w:val="CF323DBE"/>
    <w:lvl w:ilvl="0" w:tplc="040C0001">
      <w:start w:val="1"/>
      <w:numFmt w:val="decimal"/>
      <w:pStyle w:val="Exigence"/>
      <w:lvlText w:val="EX- %1"/>
      <w:lvlJc w:val="left"/>
      <w:pPr>
        <w:ind w:left="928" w:hanging="360"/>
      </w:pPr>
      <w:rPr>
        <w:b/>
      </w:rPr>
    </w:lvl>
    <w:lvl w:ilvl="1" w:tplc="040C0003">
      <w:start w:val="1"/>
      <w:numFmt w:val="lowerLetter"/>
      <w:lvlText w:val="%2."/>
      <w:lvlJc w:val="left"/>
      <w:pPr>
        <w:ind w:left="1080" w:hanging="360"/>
      </w:pPr>
    </w:lvl>
    <w:lvl w:ilvl="2" w:tplc="040C0005">
      <w:start w:val="1"/>
      <w:numFmt w:val="lowerRoman"/>
      <w:lvlText w:val="%3."/>
      <w:lvlJc w:val="right"/>
      <w:pPr>
        <w:ind w:left="1800" w:hanging="180"/>
      </w:pPr>
    </w:lvl>
    <w:lvl w:ilvl="3" w:tplc="040C0001">
      <w:start w:val="1"/>
      <w:numFmt w:val="decimal"/>
      <w:lvlText w:val="%4."/>
      <w:lvlJc w:val="left"/>
      <w:pPr>
        <w:ind w:left="2520" w:hanging="360"/>
      </w:pPr>
    </w:lvl>
    <w:lvl w:ilvl="4" w:tplc="040C0003">
      <w:start w:val="1"/>
      <w:numFmt w:val="lowerLetter"/>
      <w:lvlText w:val="%5."/>
      <w:lvlJc w:val="left"/>
      <w:pPr>
        <w:ind w:left="3240" w:hanging="360"/>
      </w:pPr>
    </w:lvl>
    <w:lvl w:ilvl="5" w:tplc="040C0005">
      <w:start w:val="1"/>
      <w:numFmt w:val="lowerRoman"/>
      <w:lvlText w:val="%6."/>
      <w:lvlJc w:val="right"/>
      <w:pPr>
        <w:ind w:left="3960" w:hanging="180"/>
      </w:pPr>
    </w:lvl>
    <w:lvl w:ilvl="6" w:tplc="040C0001">
      <w:start w:val="1"/>
      <w:numFmt w:val="decimal"/>
      <w:lvlText w:val="%7."/>
      <w:lvlJc w:val="left"/>
      <w:pPr>
        <w:ind w:left="4680" w:hanging="360"/>
      </w:pPr>
    </w:lvl>
    <w:lvl w:ilvl="7" w:tplc="040C0003">
      <w:start w:val="1"/>
      <w:numFmt w:val="lowerLetter"/>
      <w:lvlText w:val="%8."/>
      <w:lvlJc w:val="left"/>
      <w:pPr>
        <w:ind w:left="5400" w:hanging="360"/>
      </w:pPr>
    </w:lvl>
    <w:lvl w:ilvl="8" w:tplc="040C0005">
      <w:start w:val="1"/>
      <w:numFmt w:val="lowerRoman"/>
      <w:lvlText w:val="%9."/>
      <w:lvlJc w:val="right"/>
      <w:pPr>
        <w:ind w:left="6120" w:hanging="180"/>
      </w:pPr>
    </w:lvl>
  </w:abstractNum>
  <w:abstractNum w:abstractNumId="19" w15:restartNumberingAfterBreak="0">
    <w:nsid w:val="76060F0F"/>
    <w:multiLevelType w:val="hybridMultilevel"/>
    <w:tmpl w:val="A6522AA6"/>
    <w:lvl w:ilvl="0" w:tplc="644AEA4C">
      <w:start w:val="1"/>
      <w:numFmt w:val="bullet"/>
      <w:pStyle w:val="Enum1Tableau"/>
      <w:lvlText w:val=""/>
      <w:lvlJc w:val="left"/>
      <w:pPr>
        <w:ind w:left="720" w:hanging="360"/>
      </w:pPr>
      <w:rPr>
        <w:rFonts w:ascii="Wingdings" w:hAnsi="Wingdings" w:hint="default"/>
        <w:color w:val="00477F"/>
        <w:sz w:val="16"/>
      </w:rPr>
    </w:lvl>
    <w:lvl w:ilvl="1" w:tplc="DC2AE42C">
      <w:numFmt w:val="bullet"/>
      <w:lvlText w:val="•"/>
      <w:lvlJc w:val="left"/>
      <w:pPr>
        <w:ind w:left="1440" w:hanging="360"/>
      </w:pPr>
      <w:rPr>
        <w:rFonts w:ascii="Calibri" w:eastAsia="Times New Roman" w:hAnsi="Calibri" w:cs="Calibri" w:hint="default"/>
      </w:rPr>
    </w:lvl>
    <w:lvl w:ilvl="2" w:tplc="96F0DF46">
      <w:start w:val="12"/>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7"/>
  </w:num>
  <w:num w:numId="4">
    <w:abstractNumId w:val="9"/>
  </w:num>
  <w:num w:numId="5">
    <w:abstractNumId w:val="8"/>
  </w:num>
  <w:num w:numId="6">
    <w:abstractNumId w:val="18"/>
  </w:num>
  <w:num w:numId="7">
    <w:abstractNumId w:val="10"/>
  </w:num>
  <w:num w:numId="8">
    <w:abstractNumId w:val="11"/>
  </w:num>
  <w:num w:numId="9">
    <w:abstractNumId w:val="19"/>
  </w:num>
  <w:num w:numId="10">
    <w:abstractNumId w:val="7"/>
  </w:num>
  <w:num w:numId="11">
    <w:abstractNumId w:val="4"/>
  </w:num>
  <w:num w:numId="12">
    <w:abstractNumId w:val="12"/>
  </w:num>
  <w:num w:numId="13">
    <w:abstractNumId w:val="0"/>
  </w:num>
  <w:num w:numId="14">
    <w:abstractNumId w:val="5"/>
  </w:num>
  <w:num w:numId="15">
    <w:abstractNumId w:val="6"/>
  </w:num>
  <w:num w:numId="16">
    <w:abstractNumId w:val="3"/>
  </w:num>
  <w:num w:numId="17">
    <w:abstractNumId w:val="14"/>
  </w:num>
  <w:num w:numId="18">
    <w:abstractNumId w:val="16"/>
  </w:num>
  <w:num w:numId="19">
    <w:abstractNumId w:val="13"/>
  </w:num>
  <w:num w:numId="20">
    <w:abstractNumId w:val="2"/>
  </w:num>
  <w:num w:numId="21">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3074"/>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FAC"/>
    <w:rsid w:val="00001CC8"/>
    <w:rsid w:val="00002375"/>
    <w:rsid w:val="00002784"/>
    <w:rsid w:val="00003925"/>
    <w:rsid w:val="00003FAF"/>
    <w:rsid w:val="00007C4A"/>
    <w:rsid w:val="00007D21"/>
    <w:rsid w:val="00007D3D"/>
    <w:rsid w:val="000109C3"/>
    <w:rsid w:val="00010EFA"/>
    <w:rsid w:val="00010FE9"/>
    <w:rsid w:val="0001100C"/>
    <w:rsid w:val="00011192"/>
    <w:rsid w:val="000113AA"/>
    <w:rsid w:val="00011409"/>
    <w:rsid w:val="00011B46"/>
    <w:rsid w:val="000145F4"/>
    <w:rsid w:val="00014F1E"/>
    <w:rsid w:val="00015781"/>
    <w:rsid w:val="00017ACB"/>
    <w:rsid w:val="00022307"/>
    <w:rsid w:val="00022AF1"/>
    <w:rsid w:val="00022CE1"/>
    <w:rsid w:val="00023627"/>
    <w:rsid w:val="00023A7A"/>
    <w:rsid w:val="00023ECC"/>
    <w:rsid w:val="00024A0F"/>
    <w:rsid w:val="0002504D"/>
    <w:rsid w:val="000253AC"/>
    <w:rsid w:val="00025761"/>
    <w:rsid w:val="00025E4C"/>
    <w:rsid w:val="00026624"/>
    <w:rsid w:val="00027ADB"/>
    <w:rsid w:val="00027C27"/>
    <w:rsid w:val="00027F88"/>
    <w:rsid w:val="00030021"/>
    <w:rsid w:val="00030772"/>
    <w:rsid w:val="00031A98"/>
    <w:rsid w:val="00032B3D"/>
    <w:rsid w:val="0003332E"/>
    <w:rsid w:val="00033AEB"/>
    <w:rsid w:val="00033DC3"/>
    <w:rsid w:val="000354E3"/>
    <w:rsid w:val="00035DD5"/>
    <w:rsid w:val="00036A47"/>
    <w:rsid w:val="00036CC0"/>
    <w:rsid w:val="000411F6"/>
    <w:rsid w:val="000416A0"/>
    <w:rsid w:val="00042616"/>
    <w:rsid w:val="000432CB"/>
    <w:rsid w:val="00043495"/>
    <w:rsid w:val="000436B5"/>
    <w:rsid w:val="00044572"/>
    <w:rsid w:val="00044587"/>
    <w:rsid w:val="00044749"/>
    <w:rsid w:val="00045904"/>
    <w:rsid w:val="000505C0"/>
    <w:rsid w:val="00051B46"/>
    <w:rsid w:val="00051CED"/>
    <w:rsid w:val="00052C1A"/>
    <w:rsid w:val="00052C2C"/>
    <w:rsid w:val="00053868"/>
    <w:rsid w:val="00053BB6"/>
    <w:rsid w:val="00053EDD"/>
    <w:rsid w:val="00054291"/>
    <w:rsid w:val="00055240"/>
    <w:rsid w:val="0005596B"/>
    <w:rsid w:val="00056032"/>
    <w:rsid w:val="00056146"/>
    <w:rsid w:val="0005670D"/>
    <w:rsid w:val="000569C3"/>
    <w:rsid w:val="000579A8"/>
    <w:rsid w:val="0006063C"/>
    <w:rsid w:val="000607C2"/>
    <w:rsid w:val="00060D85"/>
    <w:rsid w:val="00061178"/>
    <w:rsid w:val="00061691"/>
    <w:rsid w:val="0006232A"/>
    <w:rsid w:val="000632DE"/>
    <w:rsid w:val="0006339B"/>
    <w:rsid w:val="000634FC"/>
    <w:rsid w:val="000645C8"/>
    <w:rsid w:val="00064BBE"/>
    <w:rsid w:val="0006586C"/>
    <w:rsid w:val="0006634D"/>
    <w:rsid w:val="00066911"/>
    <w:rsid w:val="00067115"/>
    <w:rsid w:val="00070356"/>
    <w:rsid w:val="0007076C"/>
    <w:rsid w:val="00070AE0"/>
    <w:rsid w:val="000710E5"/>
    <w:rsid w:val="0007138C"/>
    <w:rsid w:val="0007150D"/>
    <w:rsid w:val="00071ABE"/>
    <w:rsid w:val="000728BC"/>
    <w:rsid w:val="000739D6"/>
    <w:rsid w:val="00075DE0"/>
    <w:rsid w:val="00076117"/>
    <w:rsid w:val="0007612F"/>
    <w:rsid w:val="0007689C"/>
    <w:rsid w:val="000778DB"/>
    <w:rsid w:val="00080BB4"/>
    <w:rsid w:val="00080F34"/>
    <w:rsid w:val="00081881"/>
    <w:rsid w:val="00083142"/>
    <w:rsid w:val="00083612"/>
    <w:rsid w:val="00083B8D"/>
    <w:rsid w:val="0008518B"/>
    <w:rsid w:val="000851CD"/>
    <w:rsid w:val="0008535F"/>
    <w:rsid w:val="000868C0"/>
    <w:rsid w:val="00087016"/>
    <w:rsid w:val="00090B6F"/>
    <w:rsid w:val="00091496"/>
    <w:rsid w:val="00092E0B"/>
    <w:rsid w:val="000935B2"/>
    <w:rsid w:val="00094399"/>
    <w:rsid w:val="00094E65"/>
    <w:rsid w:val="00094E67"/>
    <w:rsid w:val="0009565E"/>
    <w:rsid w:val="00095BDC"/>
    <w:rsid w:val="000978ED"/>
    <w:rsid w:val="00097B19"/>
    <w:rsid w:val="00097C5D"/>
    <w:rsid w:val="00097D93"/>
    <w:rsid w:val="000A2324"/>
    <w:rsid w:val="000A2B39"/>
    <w:rsid w:val="000A3517"/>
    <w:rsid w:val="000A3799"/>
    <w:rsid w:val="000A3BDF"/>
    <w:rsid w:val="000A41B9"/>
    <w:rsid w:val="000A4BA4"/>
    <w:rsid w:val="000A557C"/>
    <w:rsid w:val="000A5AE7"/>
    <w:rsid w:val="000A6B11"/>
    <w:rsid w:val="000B0036"/>
    <w:rsid w:val="000B0806"/>
    <w:rsid w:val="000B0A1A"/>
    <w:rsid w:val="000B3907"/>
    <w:rsid w:val="000B3B97"/>
    <w:rsid w:val="000B50F0"/>
    <w:rsid w:val="000B676E"/>
    <w:rsid w:val="000B6E0F"/>
    <w:rsid w:val="000C0656"/>
    <w:rsid w:val="000C0F8F"/>
    <w:rsid w:val="000C16A8"/>
    <w:rsid w:val="000C2F8E"/>
    <w:rsid w:val="000C2FE1"/>
    <w:rsid w:val="000C3263"/>
    <w:rsid w:val="000C3AE9"/>
    <w:rsid w:val="000C433F"/>
    <w:rsid w:val="000C43CD"/>
    <w:rsid w:val="000C4752"/>
    <w:rsid w:val="000C4F62"/>
    <w:rsid w:val="000C5EF7"/>
    <w:rsid w:val="000C6C5F"/>
    <w:rsid w:val="000D0D28"/>
    <w:rsid w:val="000D1A07"/>
    <w:rsid w:val="000D2502"/>
    <w:rsid w:val="000D37C2"/>
    <w:rsid w:val="000D4451"/>
    <w:rsid w:val="000D4582"/>
    <w:rsid w:val="000D5A42"/>
    <w:rsid w:val="000D5D2D"/>
    <w:rsid w:val="000D6DD6"/>
    <w:rsid w:val="000D70BD"/>
    <w:rsid w:val="000E220E"/>
    <w:rsid w:val="000E274C"/>
    <w:rsid w:val="000E304E"/>
    <w:rsid w:val="000E32C6"/>
    <w:rsid w:val="000E32EE"/>
    <w:rsid w:val="000E4D5A"/>
    <w:rsid w:val="000E56B7"/>
    <w:rsid w:val="000E5961"/>
    <w:rsid w:val="000E6F3C"/>
    <w:rsid w:val="000E6FDA"/>
    <w:rsid w:val="000E701C"/>
    <w:rsid w:val="000F0532"/>
    <w:rsid w:val="000F0738"/>
    <w:rsid w:val="000F0A42"/>
    <w:rsid w:val="000F30AA"/>
    <w:rsid w:val="000F32FD"/>
    <w:rsid w:val="000F373E"/>
    <w:rsid w:val="000F41E3"/>
    <w:rsid w:val="000F46AD"/>
    <w:rsid w:val="000F524B"/>
    <w:rsid w:val="000F6E92"/>
    <w:rsid w:val="000F71C0"/>
    <w:rsid w:val="000F738D"/>
    <w:rsid w:val="00100535"/>
    <w:rsid w:val="00100616"/>
    <w:rsid w:val="001014B7"/>
    <w:rsid w:val="00101DCA"/>
    <w:rsid w:val="00102B1C"/>
    <w:rsid w:val="00102C02"/>
    <w:rsid w:val="00102E7E"/>
    <w:rsid w:val="001036EA"/>
    <w:rsid w:val="00103983"/>
    <w:rsid w:val="00105A15"/>
    <w:rsid w:val="00106E4A"/>
    <w:rsid w:val="00111480"/>
    <w:rsid w:val="00111862"/>
    <w:rsid w:val="00112378"/>
    <w:rsid w:val="00113BC4"/>
    <w:rsid w:val="0011541E"/>
    <w:rsid w:val="0011550C"/>
    <w:rsid w:val="00115619"/>
    <w:rsid w:val="001168C6"/>
    <w:rsid w:val="00116C7D"/>
    <w:rsid w:val="00122BEF"/>
    <w:rsid w:val="00123221"/>
    <w:rsid w:val="00123D7A"/>
    <w:rsid w:val="00126448"/>
    <w:rsid w:val="00126AF9"/>
    <w:rsid w:val="00126D22"/>
    <w:rsid w:val="00127A7C"/>
    <w:rsid w:val="00127D6B"/>
    <w:rsid w:val="001307D4"/>
    <w:rsid w:val="00131750"/>
    <w:rsid w:val="0013185A"/>
    <w:rsid w:val="00131ED6"/>
    <w:rsid w:val="001341F1"/>
    <w:rsid w:val="001345E5"/>
    <w:rsid w:val="0013469B"/>
    <w:rsid w:val="00134A84"/>
    <w:rsid w:val="001358F5"/>
    <w:rsid w:val="001363EA"/>
    <w:rsid w:val="0013723D"/>
    <w:rsid w:val="001400C0"/>
    <w:rsid w:val="00140139"/>
    <w:rsid w:val="00140F5C"/>
    <w:rsid w:val="00142BC2"/>
    <w:rsid w:val="00143C64"/>
    <w:rsid w:val="001441B2"/>
    <w:rsid w:val="001444FB"/>
    <w:rsid w:val="001457AA"/>
    <w:rsid w:val="00146999"/>
    <w:rsid w:val="00146A32"/>
    <w:rsid w:val="00146B8B"/>
    <w:rsid w:val="001514D5"/>
    <w:rsid w:val="00152017"/>
    <w:rsid w:val="00152DC8"/>
    <w:rsid w:val="00152FD1"/>
    <w:rsid w:val="00153990"/>
    <w:rsid w:val="00153E80"/>
    <w:rsid w:val="00153FFB"/>
    <w:rsid w:val="001545FB"/>
    <w:rsid w:val="00154B47"/>
    <w:rsid w:val="00154C41"/>
    <w:rsid w:val="001553DB"/>
    <w:rsid w:val="001553F6"/>
    <w:rsid w:val="00155AB4"/>
    <w:rsid w:val="00156588"/>
    <w:rsid w:val="00160421"/>
    <w:rsid w:val="00160A66"/>
    <w:rsid w:val="00160D2D"/>
    <w:rsid w:val="00160E62"/>
    <w:rsid w:val="00161CB2"/>
    <w:rsid w:val="00162230"/>
    <w:rsid w:val="00162966"/>
    <w:rsid w:val="00162EE3"/>
    <w:rsid w:val="00163F54"/>
    <w:rsid w:val="00164163"/>
    <w:rsid w:val="001643D1"/>
    <w:rsid w:val="001648EA"/>
    <w:rsid w:val="001657EE"/>
    <w:rsid w:val="00166AD4"/>
    <w:rsid w:val="00167E06"/>
    <w:rsid w:val="0017003E"/>
    <w:rsid w:val="00170256"/>
    <w:rsid w:val="00170CFE"/>
    <w:rsid w:val="00171713"/>
    <w:rsid w:val="001724D4"/>
    <w:rsid w:val="00173E96"/>
    <w:rsid w:val="00174616"/>
    <w:rsid w:val="001752AF"/>
    <w:rsid w:val="00176CC4"/>
    <w:rsid w:val="001777C4"/>
    <w:rsid w:val="00181798"/>
    <w:rsid w:val="00181A66"/>
    <w:rsid w:val="00182089"/>
    <w:rsid w:val="00183565"/>
    <w:rsid w:val="001839BF"/>
    <w:rsid w:val="00183A21"/>
    <w:rsid w:val="001844FC"/>
    <w:rsid w:val="001852F0"/>
    <w:rsid w:val="00185F46"/>
    <w:rsid w:val="00190CF8"/>
    <w:rsid w:val="00190F61"/>
    <w:rsid w:val="001918B0"/>
    <w:rsid w:val="001930CF"/>
    <w:rsid w:val="001936E3"/>
    <w:rsid w:val="00194A57"/>
    <w:rsid w:val="00194B35"/>
    <w:rsid w:val="00196543"/>
    <w:rsid w:val="00196C96"/>
    <w:rsid w:val="001A0222"/>
    <w:rsid w:val="001A085A"/>
    <w:rsid w:val="001A09FB"/>
    <w:rsid w:val="001A1068"/>
    <w:rsid w:val="001A1119"/>
    <w:rsid w:val="001A17EB"/>
    <w:rsid w:val="001A29FB"/>
    <w:rsid w:val="001A333F"/>
    <w:rsid w:val="001A519D"/>
    <w:rsid w:val="001A59A3"/>
    <w:rsid w:val="001A6574"/>
    <w:rsid w:val="001A7501"/>
    <w:rsid w:val="001B03CE"/>
    <w:rsid w:val="001B1672"/>
    <w:rsid w:val="001B260F"/>
    <w:rsid w:val="001B2637"/>
    <w:rsid w:val="001B2FF7"/>
    <w:rsid w:val="001B37EA"/>
    <w:rsid w:val="001B4592"/>
    <w:rsid w:val="001B4A04"/>
    <w:rsid w:val="001B4A2E"/>
    <w:rsid w:val="001B5CA6"/>
    <w:rsid w:val="001B618C"/>
    <w:rsid w:val="001B642C"/>
    <w:rsid w:val="001B6B14"/>
    <w:rsid w:val="001B78F5"/>
    <w:rsid w:val="001C0263"/>
    <w:rsid w:val="001C0434"/>
    <w:rsid w:val="001C070E"/>
    <w:rsid w:val="001C0E4F"/>
    <w:rsid w:val="001C110E"/>
    <w:rsid w:val="001C15F5"/>
    <w:rsid w:val="001C20A7"/>
    <w:rsid w:val="001C30F3"/>
    <w:rsid w:val="001C3107"/>
    <w:rsid w:val="001C43B1"/>
    <w:rsid w:val="001C4846"/>
    <w:rsid w:val="001C5243"/>
    <w:rsid w:val="001C6D86"/>
    <w:rsid w:val="001C7523"/>
    <w:rsid w:val="001C79FF"/>
    <w:rsid w:val="001D0031"/>
    <w:rsid w:val="001D07B8"/>
    <w:rsid w:val="001D080A"/>
    <w:rsid w:val="001D0BEA"/>
    <w:rsid w:val="001D0DB1"/>
    <w:rsid w:val="001D1765"/>
    <w:rsid w:val="001D238C"/>
    <w:rsid w:val="001D3D09"/>
    <w:rsid w:val="001D4D8F"/>
    <w:rsid w:val="001D536E"/>
    <w:rsid w:val="001D7607"/>
    <w:rsid w:val="001D7E02"/>
    <w:rsid w:val="001E08E2"/>
    <w:rsid w:val="001E0A55"/>
    <w:rsid w:val="001E1048"/>
    <w:rsid w:val="001E1AB9"/>
    <w:rsid w:val="001E2A23"/>
    <w:rsid w:val="001E318A"/>
    <w:rsid w:val="001E3E85"/>
    <w:rsid w:val="001E4487"/>
    <w:rsid w:val="001E58AB"/>
    <w:rsid w:val="001E622E"/>
    <w:rsid w:val="001E7D66"/>
    <w:rsid w:val="001F0116"/>
    <w:rsid w:val="001F13AB"/>
    <w:rsid w:val="001F1883"/>
    <w:rsid w:val="001F1942"/>
    <w:rsid w:val="001F2DFD"/>
    <w:rsid w:val="001F2E80"/>
    <w:rsid w:val="001F3313"/>
    <w:rsid w:val="001F46F7"/>
    <w:rsid w:val="001F50D0"/>
    <w:rsid w:val="001F70CC"/>
    <w:rsid w:val="001F7A58"/>
    <w:rsid w:val="00200161"/>
    <w:rsid w:val="00200171"/>
    <w:rsid w:val="00200D29"/>
    <w:rsid w:val="00201BA5"/>
    <w:rsid w:val="002024A0"/>
    <w:rsid w:val="00203086"/>
    <w:rsid w:val="002031EE"/>
    <w:rsid w:val="00203D42"/>
    <w:rsid w:val="002042BC"/>
    <w:rsid w:val="0020501A"/>
    <w:rsid w:val="00206078"/>
    <w:rsid w:val="00206C52"/>
    <w:rsid w:val="0021000A"/>
    <w:rsid w:val="002105C0"/>
    <w:rsid w:val="00211CB0"/>
    <w:rsid w:val="00212248"/>
    <w:rsid w:val="00212886"/>
    <w:rsid w:val="00212E14"/>
    <w:rsid w:val="0021509E"/>
    <w:rsid w:val="0021575B"/>
    <w:rsid w:val="00215C5A"/>
    <w:rsid w:val="00217603"/>
    <w:rsid w:val="00217F1D"/>
    <w:rsid w:val="00220024"/>
    <w:rsid w:val="002218CC"/>
    <w:rsid w:val="00221C75"/>
    <w:rsid w:val="002228E4"/>
    <w:rsid w:val="00222CB7"/>
    <w:rsid w:val="00224044"/>
    <w:rsid w:val="0022462D"/>
    <w:rsid w:val="0022472B"/>
    <w:rsid w:val="00225BBA"/>
    <w:rsid w:val="0022631B"/>
    <w:rsid w:val="00226CF2"/>
    <w:rsid w:val="002309F9"/>
    <w:rsid w:val="00230DE2"/>
    <w:rsid w:val="0023159D"/>
    <w:rsid w:val="002319C1"/>
    <w:rsid w:val="00231B31"/>
    <w:rsid w:val="00232E09"/>
    <w:rsid w:val="0023365E"/>
    <w:rsid w:val="002336BF"/>
    <w:rsid w:val="00233A06"/>
    <w:rsid w:val="00233BE0"/>
    <w:rsid w:val="00234CA9"/>
    <w:rsid w:val="00235361"/>
    <w:rsid w:val="00240504"/>
    <w:rsid w:val="0024061C"/>
    <w:rsid w:val="002409D0"/>
    <w:rsid w:val="00242161"/>
    <w:rsid w:val="0024250D"/>
    <w:rsid w:val="00242A00"/>
    <w:rsid w:val="00243EF1"/>
    <w:rsid w:val="00244352"/>
    <w:rsid w:val="00244B11"/>
    <w:rsid w:val="00244D14"/>
    <w:rsid w:val="0024606C"/>
    <w:rsid w:val="00246990"/>
    <w:rsid w:val="00246A61"/>
    <w:rsid w:val="0024764A"/>
    <w:rsid w:val="00247B10"/>
    <w:rsid w:val="0025194F"/>
    <w:rsid w:val="00251EFB"/>
    <w:rsid w:val="00253C58"/>
    <w:rsid w:val="00254243"/>
    <w:rsid w:val="00254AA8"/>
    <w:rsid w:val="00256278"/>
    <w:rsid w:val="00257496"/>
    <w:rsid w:val="00257B6B"/>
    <w:rsid w:val="00260D6E"/>
    <w:rsid w:val="002631DF"/>
    <w:rsid w:val="002657C1"/>
    <w:rsid w:val="00265984"/>
    <w:rsid w:val="0026640A"/>
    <w:rsid w:val="002665B8"/>
    <w:rsid w:val="00266A55"/>
    <w:rsid w:val="00267BC0"/>
    <w:rsid w:val="00270E11"/>
    <w:rsid w:val="002710F0"/>
    <w:rsid w:val="002712CE"/>
    <w:rsid w:val="002712E3"/>
    <w:rsid w:val="0027156B"/>
    <w:rsid w:val="00271F0A"/>
    <w:rsid w:val="00272073"/>
    <w:rsid w:val="00273789"/>
    <w:rsid w:val="00274D8D"/>
    <w:rsid w:val="00275B2B"/>
    <w:rsid w:val="002765F1"/>
    <w:rsid w:val="00276826"/>
    <w:rsid w:val="002779FE"/>
    <w:rsid w:val="00277E1F"/>
    <w:rsid w:val="00282254"/>
    <w:rsid w:val="002827B9"/>
    <w:rsid w:val="00283BE6"/>
    <w:rsid w:val="00283DE0"/>
    <w:rsid w:val="00283F3E"/>
    <w:rsid w:val="002864C9"/>
    <w:rsid w:val="0028689D"/>
    <w:rsid w:val="002868F8"/>
    <w:rsid w:val="00290F1C"/>
    <w:rsid w:val="002918C8"/>
    <w:rsid w:val="002934BD"/>
    <w:rsid w:val="00293D03"/>
    <w:rsid w:val="00294176"/>
    <w:rsid w:val="002944F1"/>
    <w:rsid w:val="00294856"/>
    <w:rsid w:val="002955A0"/>
    <w:rsid w:val="00296B21"/>
    <w:rsid w:val="00297BB9"/>
    <w:rsid w:val="002A06CB"/>
    <w:rsid w:val="002A44A5"/>
    <w:rsid w:val="002A66EE"/>
    <w:rsid w:val="002A73D7"/>
    <w:rsid w:val="002A770D"/>
    <w:rsid w:val="002A7E4F"/>
    <w:rsid w:val="002A7F88"/>
    <w:rsid w:val="002B0161"/>
    <w:rsid w:val="002B0856"/>
    <w:rsid w:val="002B17B8"/>
    <w:rsid w:val="002B1C4D"/>
    <w:rsid w:val="002B1DD2"/>
    <w:rsid w:val="002B28EC"/>
    <w:rsid w:val="002B50BC"/>
    <w:rsid w:val="002B5654"/>
    <w:rsid w:val="002B58C2"/>
    <w:rsid w:val="002B675D"/>
    <w:rsid w:val="002B68FA"/>
    <w:rsid w:val="002B7469"/>
    <w:rsid w:val="002B7791"/>
    <w:rsid w:val="002B7E62"/>
    <w:rsid w:val="002C0AD9"/>
    <w:rsid w:val="002C1A82"/>
    <w:rsid w:val="002C2929"/>
    <w:rsid w:val="002C3EF3"/>
    <w:rsid w:val="002C43DB"/>
    <w:rsid w:val="002C4425"/>
    <w:rsid w:val="002C47A9"/>
    <w:rsid w:val="002C4B19"/>
    <w:rsid w:val="002C4E95"/>
    <w:rsid w:val="002C6045"/>
    <w:rsid w:val="002C6418"/>
    <w:rsid w:val="002C6C7C"/>
    <w:rsid w:val="002C7575"/>
    <w:rsid w:val="002D2A49"/>
    <w:rsid w:val="002D2B5E"/>
    <w:rsid w:val="002D2F68"/>
    <w:rsid w:val="002D3C39"/>
    <w:rsid w:val="002D47CC"/>
    <w:rsid w:val="002D4861"/>
    <w:rsid w:val="002D56F7"/>
    <w:rsid w:val="002D797D"/>
    <w:rsid w:val="002D7E5B"/>
    <w:rsid w:val="002E332A"/>
    <w:rsid w:val="002E352F"/>
    <w:rsid w:val="002E3E85"/>
    <w:rsid w:val="002E4C7B"/>
    <w:rsid w:val="002E4D4F"/>
    <w:rsid w:val="002E5271"/>
    <w:rsid w:val="002E5399"/>
    <w:rsid w:val="002E57D4"/>
    <w:rsid w:val="002E5D53"/>
    <w:rsid w:val="002E653C"/>
    <w:rsid w:val="002E6858"/>
    <w:rsid w:val="002E7702"/>
    <w:rsid w:val="002F003A"/>
    <w:rsid w:val="002F0319"/>
    <w:rsid w:val="002F1F96"/>
    <w:rsid w:val="002F2193"/>
    <w:rsid w:val="002F3F93"/>
    <w:rsid w:val="002F56FF"/>
    <w:rsid w:val="002F5E0A"/>
    <w:rsid w:val="002F625B"/>
    <w:rsid w:val="002F6FD3"/>
    <w:rsid w:val="002F77BF"/>
    <w:rsid w:val="00301F2A"/>
    <w:rsid w:val="00302CC4"/>
    <w:rsid w:val="00303C7C"/>
    <w:rsid w:val="00304D98"/>
    <w:rsid w:val="00305033"/>
    <w:rsid w:val="00305C33"/>
    <w:rsid w:val="00310E31"/>
    <w:rsid w:val="00311C88"/>
    <w:rsid w:val="00313BCE"/>
    <w:rsid w:val="00314431"/>
    <w:rsid w:val="003144C1"/>
    <w:rsid w:val="003145C2"/>
    <w:rsid w:val="00316797"/>
    <w:rsid w:val="00316F53"/>
    <w:rsid w:val="003217BB"/>
    <w:rsid w:val="00321B30"/>
    <w:rsid w:val="00321F3A"/>
    <w:rsid w:val="0032209E"/>
    <w:rsid w:val="003242E1"/>
    <w:rsid w:val="003244A8"/>
    <w:rsid w:val="003260A3"/>
    <w:rsid w:val="003270A4"/>
    <w:rsid w:val="00327B7E"/>
    <w:rsid w:val="00330E19"/>
    <w:rsid w:val="00331001"/>
    <w:rsid w:val="00331DE5"/>
    <w:rsid w:val="00332000"/>
    <w:rsid w:val="00332747"/>
    <w:rsid w:val="0033307C"/>
    <w:rsid w:val="00333CEC"/>
    <w:rsid w:val="00334DC6"/>
    <w:rsid w:val="00335E04"/>
    <w:rsid w:val="003367DB"/>
    <w:rsid w:val="003371A7"/>
    <w:rsid w:val="00337358"/>
    <w:rsid w:val="0034003A"/>
    <w:rsid w:val="00340D6E"/>
    <w:rsid w:val="0034153E"/>
    <w:rsid w:val="003419AC"/>
    <w:rsid w:val="00342607"/>
    <w:rsid w:val="003431FD"/>
    <w:rsid w:val="00343A1B"/>
    <w:rsid w:val="003441BA"/>
    <w:rsid w:val="00344200"/>
    <w:rsid w:val="00345EF1"/>
    <w:rsid w:val="00346C15"/>
    <w:rsid w:val="00351759"/>
    <w:rsid w:val="00351826"/>
    <w:rsid w:val="00351A44"/>
    <w:rsid w:val="00351B76"/>
    <w:rsid w:val="00352941"/>
    <w:rsid w:val="00354AB8"/>
    <w:rsid w:val="00354ED8"/>
    <w:rsid w:val="003557D0"/>
    <w:rsid w:val="00355FA5"/>
    <w:rsid w:val="003572D1"/>
    <w:rsid w:val="0035734E"/>
    <w:rsid w:val="003573D4"/>
    <w:rsid w:val="003575F1"/>
    <w:rsid w:val="00357698"/>
    <w:rsid w:val="003610A4"/>
    <w:rsid w:val="00362627"/>
    <w:rsid w:val="003629C8"/>
    <w:rsid w:val="003643AE"/>
    <w:rsid w:val="003653C2"/>
    <w:rsid w:val="00365B40"/>
    <w:rsid w:val="0036684A"/>
    <w:rsid w:val="00366AC6"/>
    <w:rsid w:val="00366B98"/>
    <w:rsid w:val="003708DB"/>
    <w:rsid w:val="00373216"/>
    <w:rsid w:val="0037467E"/>
    <w:rsid w:val="00374DC9"/>
    <w:rsid w:val="00374FF8"/>
    <w:rsid w:val="00377879"/>
    <w:rsid w:val="00380339"/>
    <w:rsid w:val="0038166A"/>
    <w:rsid w:val="00381D56"/>
    <w:rsid w:val="00382D27"/>
    <w:rsid w:val="00383612"/>
    <w:rsid w:val="003849BE"/>
    <w:rsid w:val="0038502F"/>
    <w:rsid w:val="00385C11"/>
    <w:rsid w:val="00386B21"/>
    <w:rsid w:val="003903E4"/>
    <w:rsid w:val="003904C3"/>
    <w:rsid w:val="00390BE1"/>
    <w:rsid w:val="003911EB"/>
    <w:rsid w:val="00391479"/>
    <w:rsid w:val="00391EE4"/>
    <w:rsid w:val="003924E1"/>
    <w:rsid w:val="003933DF"/>
    <w:rsid w:val="00394154"/>
    <w:rsid w:val="0039448E"/>
    <w:rsid w:val="00394A1D"/>
    <w:rsid w:val="00395437"/>
    <w:rsid w:val="00395CD2"/>
    <w:rsid w:val="00396C13"/>
    <w:rsid w:val="00397DC3"/>
    <w:rsid w:val="003A00EE"/>
    <w:rsid w:val="003A01D2"/>
    <w:rsid w:val="003A0B24"/>
    <w:rsid w:val="003A1A48"/>
    <w:rsid w:val="003A1D76"/>
    <w:rsid w:val="003A1F65"/>
    <w:rsid w:val="003A2438"/>
    <w:rsid w:val="003A27EE"/>
    <w:rsid w:val="003A2D63"/>
    <w:rsid w:val="003A2E7A"/>
    <w:rsid w:val="003A38EC"/>
    <w:rsid w:val="003A4DFC"/>
    <w:rsid w:val="003A601A"/>
    <w:rsid w:val="003B0931"/>
    <w:rsid w:val="003B19E9"/>
    <w:rsid w:val="003B1ACC"/>
    <w:rsid w:val="003B1BD7"/>
    <w:rsid w:val="003B3BAF"/>
    <w:rsid w:val="003B44C2"/>
    <w:rsid w:val="003B46FE"/>
    <w:rsid w:val="003B4F36"/>
    <w:rsid w:val="003B594A"/>
    <w:rsid w:val="003C1A44"/>
    <w:rsid w:val="003C521D"/>
    <w:rsid w:val="003C6640"/>
    <w:rsid w:val="003C712E"/>
    <w:rsid w:val="003C79E5"/>
    <w:rsid w:val="003D03C9"/>
    <w:rsid w:val="003D16CE"/>
    <w:rsid w:val="003D1717"/>
    <w:rsid w:val="003D2702"/>
    <w:rsid w:val="003D2F6C"/>
    <w:rsid w:val="003D31F9"/>
    <w:rsid w:val="003D3831"/>
    <w:rsid w:val="003D4471"/>
    <w:rsid w:val="003D454D"/>
    <w:rsid w:val="003D4C78"/>
    <w:rsid w:val="003D5CFA"/>
    <w:rsid w:val="003D6023"/>
    <w:rsid w:val="003D657A"/>
    <w:rsid w:val="003D732C"/>
    <w:rsid w:val="003D7AE1"/>
    <w:rsid w:val="003D7C07"/>
    <w:rsid w:val="003E097F"/>
    <w:rsid w:val="003E11EC"/>
    <w:rsid w:val="003E1B24"/>
    <w:rsid w:val="003E1EAB"/>
    <w:rsid w:val="003E3017"/>
    <w:rsid w:val="003E3955"/>
    <w:rsid w:val="003E54B9"/>
    <w:rsid w:val="003E5813"/>
    <w:rsid w:val="003E5D86"/>
    <w:rsid w:val="003E705B"/>
    <w:rsid w:val="003F02DA"/>
    <w:rsid w:val="003F0478"/>
    <w:rsid w:val="003F0BB7"/>
    <w:rsid w:val="003F0BD7"/>
    <w:rsid w:val="003F1971"/>
    <w:rsid w:val="003F1E27"/>
    <w:rsid w:val="003F1F92"/>
    <w:rsid w:val="003F5270"/>
    <w:rsid w:val="003F5B6C"/>
    <w:rsid w:val="003F5CB5"/>
    <w:rsid w:val="003F5D1D"/>
    <w:rsid w:val="003F5F0E"/>
    <w:rsid w:val="003F5FDC"/>
    <w:rsid w:val="003F6341"/>
    <w:rsid w:val="003F6B5B"/>
    <w:rsid w:val="00400E0C"/>
    <w:rsid w:val="00401FDD"/>
    <w:rsid w:val="00402509"/>
    <w:rsid w:val="004026E2"/>
    <w:rsid w:val="004032DD"/>
    <w:rsid w:val="004033AA"/>
    <w:rsid w:val="00404E0D"/>
    <w:rsid w:val="00405720"/>
    <w:rsid w:val="004057B2"/>
    <w:rsid w:val="00405C12"/>
    <w:rsid w:val="00405DA8"/>
    <w:rsid w:val="004064E9"/>
    <w:rsid w:val="0041034B"/>
    <w:rsid w:val="004108A9"/>
    <w:rsid w:val="00410C1D"/>
    <w:rsid w:val="0041128F"/>
    <w:rsid w:val="00412A9B"/>
    <w:rsid w:val="00413C4B"/>
    <w:rsid w:val="00413EF7"/>
    <w:rsid w:val="00413FAD"/>
    <w:rsid w:val="004141EC"/>
    <w:rsid w:val="004149DF"/>
    <w:rsid w:val="004156CA"/>
    <w:rsid w:val="00415B19"/>
    <w:rsid w:val="00415F14"/>
    <w:rsid w:val="0041672F"/>
    <w:rsid w:val="00420DC5"/>
    <w:rsid w:val="00420EEA"/>
    <w:rsid w:val="00431B71"/>
    <w:rsid w:val="004325AF"/>
    <w:rsid w:val="004337C0"/>
    <w:rsid w:val="004339F0"/>
    <w:rsid w:val="004345EE"/>
    <w:rsid w:val="00434EC7"/>
    <w:rsid w:val="0043567C"/>
    <w:rsid w:val="004358DF"/>
    <w:rsid w:val="00436E46"/>
    <w:rsid w:val="00436FB0"/>
    <w:rsid w:val="00437217"/>
    <w:rsid w:val="00437809"/>
    <w:rsid w:val="00440F82"/>
    <w:rsid w:val="00441978"/>
    <w:rsid w:val="00442081"/>
    <w:rsid w:val="004424AD"/>
    <w:rsid w:val="004436DD"/>
    <w:rsid w:val="004438F8"/>
    <w:rsid w:val="004443A7"/>
    <w:rsid w:val="00444B85"/>
    <w:rsid w:val="00444D5D"/>
    <w:rsid w:val="004452AA"/>
    <w:rsid w:val="00445582"/>
    <w:rsid w:val="004457CE"/>
    <w:rsid w:val="004460A4"/>
    <w:rsid w:val="00446198"/>
    <w:rsid w:val="00446967"/>
    <w:rsid w:val="00446AEC"/>
    <w:rsid w:val="00446D4C"/>
    <w:rsid w:val="0044744B"/>
    <w:rsid w:val="00451222"/>
    <w:rsid w:val="0045159D"/>
    <w:rsid w:val="004517D9"/>
    <w:rsid w:val="0045212E"/>
    <w:rsid w:val="00452FCB"/>
    <w:rsid w:val="004532F6"/>
    <w:rsid w:val="00453B53"/>
    <w:rsid w:val="00455A56"/>
    <w:rsid w:val="0045695F"/>
    <w:rsid w:val="00456F7D"/>
    <w:rsid w:val="00457C57"/>
    <w:rsid w:val="00460B27"/>
    <w:rsid w:val="004611B9"/>
    <w:rsid w:val="004617A6"/>
    <w:rsid w:val="00461ADD"/>
    <w:rsid w:val="00461D07"/>
    <w:rsid w:val="00461F21"/>
    <w:rsid w:val="00462731"/>
    <w:rsid w:val="00462B7F"/>
    <w:rsid w:val="004634A6"/>
    <w:rsid w:val="004634E7"/>
    <w:rsid w:val="00463D76"/>
    <w:rsid w:val="0046447C"/>
    <w:rsid w:val="00464C19"/>
    <w:rsid w:val="004676EB"/>
    <w:rsid w:val="00467B40"/>
    <w:rsid w:val="00467C7F"/>
    <w:rsid w:val="00470C64"/>
    <w:rsid w:val="00471265"/>
    <w:rsid w:val="00471798"/>
    <w:rsid w:val="00472578"/>
    <w:rsid w:val="0047294C"/>
    <w:rsid w:val="0047325E"/>
    <w:rsid w:val="0047380E"/>
    <w:rsid w:val="00473CA9"/>
    <w:rsid w:val="00474472"/>
    <w:rsid w:val="00474D23"/>
    <w:rsid w:val="00475137"/>
    <w:rsid w:val="00475D22"/>
    <w:rsid w:val="00476878"/>
    <w:rsid w:val="00476D66"/>
    <w:rsid w:val="00477057"/>
    <w:rsid w:val="0047747B"/>
    <w:rsid w:val="00480859"/>
    <w:rsid w:val="0048169B"/>
    <w:rsid w:val="004817CB"/>
    <w:rsid w:val="00481E80"/>
    <w:rsid w:val="00483382"/>
    <w:rsid w:val="00483455"/>
    <w:rsid w:val="004835F6"/>
    <w:rsid w:val="00484922"/>
    <w:rsid w:val="004849A4"/>
    <w:rsid w:val="0048518F"/>
    <w:rsid w:val="004853BB"/>
    <w:rsid w:val="004865A7"/>
    <w:rsid w:val="00486D8A"/>
    <w:rsid w:val="00487010"/>
    <w:rsid w:val="00487464"/>
    <w:rsid w:val="004879EC"/>
    <w:rsid w:val="004917EC"/>
    <w:rsid w:val="00492EEC"/>
    <w:rsid w:val="004937D6"/>
    <w:rsid w:val="00493CD3"/>
    <w:rsid w:val="004940AF"/>
    <w:rsid w:val="00494E4C"/>
    <w:rsid w:val="00495CFA"/>
    <w:rsid w:val="00495D61"/>
    <w:rsid w:val="004975AB"/>
    <w:rsid w:val="004A0416"/>
    <w:rsid w:val="004A0BEC"/>
    <w:rsid w:val="004A16BF"/>
    <w:rsid w:val="004A1D8B"/>
    <w:rsid w:val="004A1E95"/>
    <w:rsid w:val="004A1F95"/>
    <w:rsid w:val="004A29B0"/>
    <w:rsid w:val="004A33BE"/>
    <w:rsid w:val="004A396A"/>
    <w:rsid w:val="004A5D2B"/>
    <w:rsid w:val="004A7775"/>
    <w:rsid w:val="004A77D4"/>
    <w:rsid w:val="004A7803"/>
    <w:rsid w:val="004A7E30"/>
    <w:rsid w:val="004B04AD"/>
    <w:rsid w:val="004B0773"/>
    <w:rsid w:val="004B0F67"/>
    <w:rsid w:val="004B22E5"/>
    <w:rsid w:val="004B2948"/>
    <w:rsid w:val="004B3948"/>
    <w:rsid w:val="004B3B0E"/>
    <w:rsid w:val="004B422D"/>
    <w:rsid w:val="004B47E6"/>
    <w:rsid w:val="004B70EE"/>
    <w:rsid w:val="004B77E4"/>
    <w:rsid w:val="004B7D10"/>
    <w:rsid w:val="004C04A4"/>
    <w:rsid w:val="004C0AFE"/>
    <w:rsid w:val="004C1943"/>
    <w:rsid w:val="004C232B"/>
    <w:rsid w:val="004C2E0A"/>
    <w:rsid w:val="004C7006"/>
    <w:rsid w:val="004C7019"/>
    <w:rsid w:val="004C7201"/>
    <w:rsid w:val="004C78F0"/>
    <w:rsid w:val="004C7BE9"/>
    <w:rsid w:val="004C7D00"/>
    <w:rsid w:val="004C7F13"/>
    <w:rsid w:val="004C7F59"/>
    <w:rsid w:val="004D2659"/>
    <w:rsid w:val="004D330A"/>
    <w:rsid w:val="004D3B33"/>
    <w:rsid w:val="004D3D85"/>
    <w:rsid w:val="004D536B"/>
    <w:rsid w:val="004D5686"/>
    <w:rsid w:val="004D576F"/>
    <w:rsid w:val="004D6176"/>
    <w:rsid w:val="004D681C"/>
    <w:rsid w:val="004D6932"/>
    <w:rsid w:val="004D6D03"/>
    <w:rsid w:val="004D6DEA"/>
    <w:rsid w:val="004D6F01"/>
    <w:rsid w:val="004D7102"/>
    <w:rsid w:val="004D77B1"/>
    <w:rsid w:val="004D78C6"/>
    <w:rsid w:val="004E00CE"/>
    <w:rsid w:val="004E071F"/>
    <w:rsid w:val="004E0976"/>
    <w:rsid w:val="004E1064"/>
    <w:rsid w:val="004E15DD"/>
    <w:rsid w:val="004E3B44"/>
    <w:rsid w:val="004E426E"/>
    <w:rsid w:val="004E49CF"/>
    <w:rsid w:val="004E55E6"/>
    <w:rsid w:val="004E5D7C"/>
    <w:rsid w:val="004E723C"/>
    <w:rsid w:val="004F066C"/>
    <w:rsid w:val="004F0EB5"/>
    <w:rsid w:val="004F1427"/>
    <w:rsid w:val="004F2898"/>
    <w:rsid w:val="004F28F9"/>
    <w:rsid w:val="004F427A"/>
    <w:rsid w:val="004F470D"/>
    <w:rsid w:val="004F4C1F"/>
    <w:rsid w:val="004F4CCE"/>
    <w:rsid w:val="004F522D"/>
    <w:rsid w:val="004F581D"/>
    <w:rsid w:val="004F62E0"/>
    <w:rsid w:val="004F6857"/>
    <w:rsid w:val="004F715F"/>
    <w:rsid w:val="004F7745"/>
    <w:rsid w:val="0050115D"/>
    <w:rsid w:val="00502A25"/>
    <w:rsid w:val="00503760"/>
    <w:rsid w:val="0050402A"/>
    <w:rsid w:val="005042C8"/>
    <w:rsid w:val="00504822"/>
    <w:rsid w:val="00504BC5"/>
    <w:rsid w:val="0050652D"/>
    <w:rsid w:val="00506691"/>
    <w:rsid w:val="00506BB6"/>
    <w:rsid w:val="00506FCF"/>
    <w:rsid w:val="00507205"/>
    <w:rsid w:val="00507927"/>
    <w:rsid w:val="0051048B"/>
    <w:rsid w:val="00510B80"/>
    <w:rsid w:val="005112F5"/>
    <w:rsid w:val="005118B4"/>
    <w:rsid w:val="005135BA"/>
    <w:rsid w:val="0051373F"/>
    <w:rsid w:val="00513813"/>
    <w:rsid w:val="00514551"/>
    <w:rsid w:val="0051567B"/>
    <w:rsid w:val="00515FF5"/>
    <w:rsid w:val="00516CCA"/>
    <w:rsid w:val="005210FA"/>
    <w:rsid w:val="00521373"/>
    <w:rsid w:val="00522B5C"/>
    <w:rsid w:val="00522E88"/>
    <w:rsid w:val="0052353A"/>
    <w:rsid w:val="005240AD"/>
    <w:rsid w:val="005241CF"/>
    <w:rsid w:val="0052491E"/>
    <w:rsid w:val="00524E43"/>
    <w:rsid w:val="005255DF"/>
    <w:rsid w:val="005275C2"/>
    <w:rsid w:val="00530794"/>
    <w:rsid w:val="005311A9"/>
    <w:rsid w:val="0053244D"/>
    <w:rsid w:val="005329E8"/>
    <w:rsid w:val="00534BEF"/>
    <w:rsid w:val="00534E02"/>
    <w:rsid w:val="00536100"/>
    <w:rsid w:val="005367D9"/>
    <w:rsid w:val="00536944"/>
    <w:rsid w:val="00536C7F"/>
    <w:rsid w:val="00536D86"/>
    <w:rsid w:val="005412F3"/>
    <w:rsid w:val="0054142C"/>
    <w:rsid w:val="00541E1E"/>
    <w:rsid w:val="00542268"/>
    <w:rsid w:val="00543B80"/>
    <w:rsid w:val="0054515C"/>
    <w:rsid w:val="00546CD8"/>
    <w:rsid w:val="00546D1C"/>
    <w:rsid w:val="00547E61"/>
    <w:rsid w:val="005516D6"/>
    <w:rsid w:val="00551DFF"/>
    <w:rsid w:val="00552F41"/>
    <w:rsid w:val="00552FF5"/>
    <w:rsid w:val="005531FF"/>
    <w:rsid w:val="00553BA7"/>
    <w:rsid w:val="00555554"/>
    <w:rsid w:val="00555A2F"/>
    <w:rsid w:val="00555ED8"/>
    <w:rsid w:val="0055640D"/>
    <w:rsid w:val="00557721"/>
    <w:rsid w:val="00560066"/>
    <w:rsid w:val="005604C2"/>
    <w:rsid w:val="00560DD2"/>
    <w:rsid w:val="00561C36"/>
    <w:rsid w:val="00562286"/>
    <w:rsid w:val="00562674"/>
    <w:rsid w:val="00563162"/>
    <w:rsid w:val="0056358B"/>
    <w:rsid w:val="00563C97"/>
    <w:rsid w:val="00563F3A"/>
    <w:rsid w:val="00564830"/>
    <w:rsid w:val="00564881"/>
    <w:rsid w:val="005650AF"/>
    <w:rsid w:val="005656A2"/>
    <w:rsid w:val="0056576E"/>
    <w:rsid w:val="005666B0"/>
    <w:rsid w:val="005666F2"/>
    <w:rsid w:val="005678E9"/>
    <w:rsid w:val="00570313"/>
    <w:rsid w:val="00571047"/>
    <w:rsid w:val="00571111"/>
    <w:rsid w:val="0057176E"/>
    <w:rsid w:val="005718C1"/>
    <w:rsid w:val="00572D67"/>
    <w:rsid w:val="005733AD"/>
    <w:rsid w:val="0057355A"/>
    <w:rsid w:val="0057376C"/>
    <w:rsid w:val="00574325"/>
    <w:rsid w:val="005746F2"/>
    <w:rsid w:val="00574F62"/>
    <w:rsid w:val="005752AD"/>
    <w:rsid w:val="00575DC7"/>
    <w:rsid w:val="00577718"/>
    <w:rsid w:val="00580F80"/>
    <w:rsid w:val="00581A35"/>
    <w:rsid w:val="00581E6D"/>
    <w:rsid w:val="005829B5"/>
    <w:rsid w:val="00582CC6"/>
    <w:rsid w:val="00582F88"/>
    <w:rsid w:val="00583CC8"/>
    <w:rsid w:val="00583DC1"/>
    <w:rsid w:val="005840FD"/>
    <w:rsid w:val="00584A18"/>
    <w:rsid w:val="00584FB3"/>
    <w:rsid w:val="005863D1"/>
    <w:rsid w:val="0058664F"/>
    <w:rsid w:val="00587A5C"/>
    <w:rsid w:val="005936C1"/>
    <w:rsid w:val="00593B8C"/>
    <w:rsid w:val="00594911"/>
    <w:rsid w:val="005951EB"/>
    <w:rsid w:val="00595DBA"/>
    <w:rsid w:val="00595FF8"/>
    <w:rsid w:val="005A132B"/>
    <w:rsid w:val="005A270E"/>
    <w:rsid w:val="005A2FA1"/>
    <w:rsid w:val="005A412B"/>
    <w:rsid w:val="005A4240"/>
    <w:rsid w:val="005A483B"/>
    <w:rsid w:val="005A4BB7"/>
    <w:rsid w:val="005A510F"/>
    <w:rsid w:val="005A5F45"/>
    <w:rsid w:val="005A6A44"/>
    <w:rsid w:val="005B0BAA"/>
    <w:rsid w:val="005B191F"/>
    <w:rsid w:val="005B241E"/>
    <w:rsid w:val="005B2769"/>
    <w:rsid w:val="005B2D2D"/>
    <w:rsid w:val="005B37CF"/>
    <w:rsid w:val="005B483B"/>
    <w:rsid w:val="005B5D41"/>
    <w:rsid w:val="005B605C"/>
    <w:rsid w:val="005B6631"/>
    <w:rsid w:val="005B7B60"/>
    <w:rsid w:val="005B7F78"/>
    <w:rsid w:val="005C0844"/>
    <w:rsid w:val="005C1242"/>
    <w:rsid w:val="005C13BE"/>
    <w:rsid w:val="005C4CAA"/>
    <w:rsid w:val="005C6945"/>
    <w:rsid w:val="005C6E56"/>
    <w:rsid w:val="005C728F"/>
    <w:rsid w:val="005C769D"/>
    <w:rsid w:val="005C7F32"/>
    <w:rsid w:val="005D05F8"/>
    <w:rsid w:val="005D0608"/>
    <w:rsid w:val="005D1A53"/>
    <w:rsid w:val="005D23C5"/>
    <w:rsid w:val="005D3DAE"/>
    <w:rsid w:val="005D4B1A"/>
    <w:rsid w:val="005D4C06"/>
    <w:rsid w:val="005D4CFB"/>
    <w:rsid w:val="005D4F4C"/>
    <w:rsid w:val="005D720A"/>
    <w:rsid w:val="005D786B"/>
    <w:rsid w:val="005E0092"/>
    <w:rsid w:val="005E01D2"/>
    <w:rsid w:val="005E1656"/>
    <w:rsid w:val="005E16AF"/>
    <w:rsid w:val="005E1C2D"/>
    <w:rsid w:val="005E2765"/>
    <w:rsid w:val="005E345B"/>
    <w:rsid w:val="005E4B28"/>
    <w:rsid w:val="005E561F"/>
    <w:rsid w:val="005E5AC5"/>
    <w:rsid w:val="005E5B42"/>
    <w:rsid w:val="005E6882"/>
    <w:rsid w:val="005E6DB3"/>
    <w:rsid w:val="005E77DF"/>
    <w:rsid w:val="005F20E1"/>
    <w:rsid w:val="005F2309"/>
    <w:rsid w:val="005F297B"/>
    <w:rsid w:val="005F2C07"/>
    <w:rsid w:val="005F2C08"/>
    <w:rsid w:val="005F2C0B"/>
    <w:rsid w:val="005F3F01"/>
    <w:rsid w:val="005F47A6"/>
    <w:rsid w:val="005F4F15"/>
    <w:rsid w:val="005F5FC3"/>
    <w:rsid w:val="005F6E00"/>
    <w:rsid w:val="005F6F52"/>
    <w:rsid w:val="005F71FA"/>
    <w:rsid w:val="005F73CA"/>
    <w:rsid w:val="006000C0"/>
    <w:rsid w:val="00601907"/>
    <w:rsid w:val="00601F7A"/>
    <w:rsid w:val="00602B16"/>
    <w:rsid w:val="00603BF4"/>
    <w:rsid w:val="00606742"/>
    <w:rsid w:val="0060770E"/>
    <w:rsid w:val="00607921"/>
    <w:rsid w:val="00607F6D"/>
    <w:rsid w:val="00607FF6"/>
    <w:rsid w:val="00610459"/>
    <w:rsid w:val="00610D7B"/>
    <w:rsid w:val="00612177"/>
    <w:rsid w:val="00613336"/>
    <w:rsid w:val="00613551"/>
    <w:rsid w:val="00613C9C"/>
    <w:rsid w:val="0061463F"/>
    <w:rsid w:val="006157B1"/>
    <w:rsid w:val="006157F1"/>
    <w:rsid w:val="00616A76"/>
    <w:rsid w:val="0062065A"/>
    <w:rsid w:val="006207E3"/>
    <w:rsid w:val="00621256"/>
    <w:rsid w:val="00623B35"/>
    <w:rsid w:val="00625506"/>
    <w:rsid w:val="00625B00"/>
    <w:rsid w:val="00626FA0"/>
    <w:rsid w:val="006275A3"/>
    <w:rsid w:val="00627EC8"/>
    <w:rsid w:val="00632244"/>
    <w:rsid w:val="0063236A"/>
    <w:rsid w:val="00632652"/>
    <w:rsid w:val="006329CF"/>
    <w:rsid w:val="00632CEE"/>
    <w:rsid w:val="00633ACB"/>
    <w:rsid w:val="0063468A"/>
    <w:rsid w:val="00635132"/>
    <w:rsid w:val="00635B6A"/>
    <w:rsid w:val="0064088B"/>
    <w:rsid w:val="006425A3"/>
    <w:rsid w:val="00643218"/>
    <w:rsid w:val="0064354F"/>
    <w:rsid w:val="0064390A"/>
    <w:rsid w:val="006455B8"/>
    <w:rsid w:val="00646018"/>
    <w:rsid w:val="006462C4"/>
    <w:rsid w:val="00651082"/>
    <w:rsid w:val="006510FD"/>
    <w:rsid w:val="00651694"/>
    <w:rsid w:val="006516F2"/>
    <w:rsid w:val="006517E7"/>
    <w:rsid w:val="006520D2"/>
    <w:rsid w:val="006527CF"/>
    <w:rsid w:val="006530E6"/>
    <w:rsid w:val="0065345F"/>
    <w:rsid w:val="006536C0"/>
    <w:rsid w:val="0065452A"/>
    <w:rsid w:val="006569B1"/>
    <w:rsid w:val="00656FD6"/>
    <w:rsid w:val="006572DB"/>
    <w:rsid w:val="006579E7"/>
    <w:rsid w:val="006600F6"/>
    <w:rsid w:val="00662654"/>
    <w:rsid w:val="00663AFD"/>
    <w:rsid w:val="00663B31"/>
    <w:rsid w:val="006647AA"/>
    <w:rsid w:val="006647B1"/>
    <w:rsid w:val="006649E7"/>
    <w:rsid w:val="00665256"/>
    <w:rsid w:val="00665E59"/>
    <w:rsid w:val="00666240"/>
    <w:rsid w:val="00666AAA"/>
    <w:rsid w:val="006670AF"/>
    <w:rsid w:val="006674E9"/>
    <w:rsid w:val="00667810"/>
    <w:rsid w:val="0066784B"/>
    <w:rsid w:val="0067173B"/>
    <w:rsid w:val="006722CB"/>
    <w:rsid w:val="00674AF2"/>
    <w:rsid w:val="00674C44"/>
    <w:rsid w:val="0067511C"/>
    <w:rsid w:val="00675215"/>
    <w:rsid w:val="006770E5"/>
    <w:rsid w:val="006777FC"/>
    <w:rsid w:val="006819A0"/>
    <w:rsid w:val="00682959"/>
    <w:rsid w:val="00682F66"/>
    <w:rsid w:val="00683E83"/>
    <w:rsid w:val="0068637C"/>
    <w:rsid w:val="006863DC"/>
    <w:rsid w:val="00686CE1"/>
    <w:rsid w:val="0068733E"/>
    <w:rsid w:val="0069014D"/>
    <w:rsid w:val="00690814"/>
    <w:rsid w:val="006916C5"/>
    <w:rsid w:val="00692238"/>
    <w:rsid w:val="00692239"/>
    <w:rsid w:val="0069398E"/>
    <w:rsid w:val="00694B5D"/>
    <w:rsid w:val="00695459"/>
    <w:rsid w:val="006957E4"/>
    <w:rsid w:val="00695BF4"/>
    <w:rsid w:val="00695FB4"/>
    <w:rsid w:val="006960CE"/>
    <w:rsid w:val="00696139"/>
    <w:rsid w:val="006962E6"/>
    <w:rsid w:val="006965AB"/>
    <w:rsid w:val="00696E20"/>
    <w:rsid w:val="006970A2"/>
    <w:rsid w:val="006975C8"/>
    <w:rsid w:val="006976AF"/>
    <w:rsid w:val="00697D76"/>
    <w:rsid w:val="006A0C7E"/>
    <w:rsid w:val="006A1186"/>
    <w:rsid w:val="006A14CF"/>
    <w:rsid w:val="006A1EC2"/>
    <w:rsid w:val="006A2162"/>
    <w:rsid w:val="006A3A35"/>
    <w:rsid w:val="006A3E6C"/>
    <w:rsid w:val="006A4B50"/>
    <w:rsid w:val="006A5337"/>
    <w:rsid w:val="006A5351"/>
    <w:rsid w:val="006A5473"/>
    <w:rsid w:val="006A5580"/>
    <w:rsid w:val="006A7CCA"/>
    <w:rsid w:val="006A7D58"/>
    <w:rsid w:val="006A7E69"/>
    <w:rsid w:val="006B0A0A"/>
    <w:rsid w:val="006B0D07"/>
    <w:rsid w:val="006B251C"/>
    <w:rsid w:val="006B2A88"/>
    <w:rsid w:val="006B3DA7"/>
    <w:rsid w:val="006B6C12"/>
    <w:rsid w:val="006B6D4E"/>
    <w:rsid w:val="006B7710"/>
    <w:rsid w:val="006C0CF7"/>
    <w:rsid w:val="006C1488"/>
    <w:rsid w:val="006C1E85"/>
    <w:rsid w:val="006C22CB"/>
    <w:rsid w:val="006C232D"/>
    <w:rsid w:val="006C2EA3"/>
    <w:rsid w:val="006C3666"/>
    <w:rsid w:val="006C3921"/>
    <w:rsid w:val="006C46C6"/>
    <w:rsid w:val="006C5326"/>
    <w:rsid w:val="006C625D"/>
    <w:rsid w:val="006D051E"/>
    <w:rsid w:val="006D148F"/>
    <w:rsid w:val="006D19F3"/>
    <w:rsid w:val="006D1F25"/>
    <w:rsid w:val="006D330B"/>
    <w:rsid w:val="006D4E7C"/>
    <w:rsid w:val="006D50B3"/>
    <w:rsid w:val="006D5809"/>
    <w:rsid w:val="006D5EB5"/>
    <w:rsid w:val="006D6A21"/>
    <w:rsid w:val="006D6F1D"/>
    <w:rsid w:val="006D7B1A"/>
    <w:rsid w:val="006E082F"/>
    <w:rsid w:val="006E1692"/>
    <w:rsid w:val="006E1F09"/>
    <w:rsid w:val="006E2305"/>
    <w:rsid w:val="006E2E2C"/>
    <w:rsid w:val="006E5BC4"/>
    <w:rsid w:val="006E5C43"/>
    <w:rsid w:val="006E65F4"/>
    <w:rsid w:val="006E6B33"/>
    <w:rsid w:val="006E6D52"/>
    <w:rsid w:val="006E7B38"/>
    <w:rsid w:val="006F04A3"/>
    <w:rsid w:val="006F1BFF"/>
    <w:rsid w:val="006F21DF"/>
    <w:rsid w:val="006F3AE1"/>
    <w:rsid w:val="006F45F4"/>
    <w:rsid w:val="006F5A18"/>
    <w:rsid w:val="00700DC5"/>
    <w:rsid w:val="007013E4"/>
    <w:rsid w:val="007015DB"/>
    <w:rsid w:val="00701B20"/>
    <w:rsid w:val="00702C6F"/>
    <w:rsid w:val="00702D97"/>
    <w:rsid w:val="00703789"/>
    <w:rsid w:val="0070470E"/>
    <w:rsid w:val="00705C99"/>
    <w:rsid w:val="007061D3"/>
    <w:rsid w:val="00710209"/>
    <w:rsid w:val="00710AED"/>
    <w:rsid w:val="00711149"/>
    <w:rsid w:val="007117DB"/>
    <w:rsid w:val="007124D2"/>
    <w:rsid w:val="0071286C"/>
    <w:rsid w:val="0071335E"/>
    <w:rsid w:val="00714733"/>
    <w:rsid w:val="00716B82"/>
    <w:rsid w:val="007172BA"/>
    <w:rsid w:val="007173FD"/>
    <w:rsid w:val="007178BC"/>
    <w:rsid w:val="00717C8C"/>
    <w:rsid w:val="0072094A"/>
    <w:rsid w:val="00720B9F"/>
    <w:rsid w:val="00720DF5"/>
    <w:rsid w:val="00720FAC"/>
    <w:rsid w:val="007220FE"/>
    <w:rsid w:val="00722A60"/>
    <w:rsid w:val="00722CE0"/>
    <w:rsid w:val="00723330"/>
    <w:rsid w:val="0072367A"/>
    <w:rsid w:val="00724D06"/>
    <w:rsid w:val="00724E84"/>
    <w:rsid w:val="00725F98"/>
    <w:rsid w:val="00726518"/>
    <w:rsid w:val="007271E8"/>
    <w:rsid w:val="007305C6"/>
    <w:rsid w:val="00730F48"/>
    <w:rsid w:val="00731F32"/>
    <w:rsid w:val="00733450"/>
    <w:rsid w:val="00733F70"/>
    <w:rsid w:val="0073492B"/>
    <w:rsid w:val="00734C3C"/>
    <w:rsid w:val="007350DA"/>
    <w:rsid w:val="00740299"/>
    <w:rsid w:val="0074031A"/>
    <w:rsid w:val="0074055F"/>
    <w:rsid w:val="00740994"/>
    <w:rsid w:val="007455E6"/>
    <w:rsid w:val="007456A9"/>
    <w:rsid w:val="00747638"/>
    <w:rsid w:val="007502CE"/>
    <w:rsid w:val="00750489"/>
    <w:rsid w:val="0075174E"/>
    <w:rsid w:val="007520B6"/>
    <w:rsid w:val="00752C6C"/>
    <w:rsid w:val="007541C5"/>
    <w:rsid w:val="007544D7"/>
    <w:rsid w:val="00757311"/>
    <w:rsid w:val="0076364B"/>
    <w:rsid w:val="00763A7C"/>
    <w:rsid w:val="00763A9D"/>
    <w:rsid w:val="007642B4"/>
    <w:rsid w:val="00764613"/>
    <w:rsid w:val="00764F15"/>
    <w:rsid w:val="0076644A"/>
    <w:rsid w:val="00766ADB"/>
    <w:rsid w:val="00766BCD"/>
    <w:rsid w:val="00766C57"/>
    <w:rsid w:val="00770CD2"/>
    <w:rsid w:val="007726AF"/>
    <w:rsid w:val="00772D70"/>
    <w:rsid w:val="00773B6A"/>
    <w:rsid w:val="00775798"/>
    <w:rsid w:val="0077595B"/>
    <w:rsid w:val="007774A2"/>
    <w:rsid w:val="00777724"/>
    <w:rsid w:val="00780FF5"/>
    <w:rsid w:val="00782273"/>
    <w:rsid w:val="007823B0"/>
    <w:rsid w:val="00782C1C"/>
    <w:rsid w:val="0078312E"/>
    <w:rsid w:val="00783331"/>
    <w:rsid w:val="00783E1D"/>
    <w:rsid w:val="0078470F"/>
    <w:rsid w:val="00784B2C"/>
    <w:rsid w:val="00786543"/>
    <w:rsid w:val="007865A7"/>
    <w:rsid w:val="00786B94"/>
    <w:rsid w:val="007902D7"/>
    <w:rsid w:val="00790863"/>
    <w:rsid w:val="00790DD2"/>
    <w:rsid w:val="00792CC3"/>
    <w:rsid w:val="00793276"/>
    <w:rsid w:val="007943C7"/>
    <w:rsid w:val="00796D4D"/>
    <w:rsid w:val="007A22E4"/>
    <w:rsid w:val="007A2369"/>
    <w:rsid w:val="007A2652"/>
    <w:rsid w:val="007A266C"/>
    <w:rsid w:val="007A301B"/>
    <w:rsid w:val="007A37F8"/>
    <w:rsid w:val="007A3F8D"/>
    <w:rsid w:val="007A480D"/>
    <w:rsid w:val="007A499E"/>
    <w:rsid w:val="007A5B5A"/>
    <w:rsid w:val="007A693F"/>
    <w:rsid w:val="007B008E"/>
    <w:rsid w:val="007B0095"/>
    <w:rsid w:val="007B20ED"/>
    <w:rsid w:val="007B2622"/>
    <w:rsid w:val="007B27B9"/>
    <w:rsid w:val="007B3D22"/>
    <w:rsid w:val="007B41F1"/>
    <w:rsid w:val="007B4CDD"/>
    <w:rsid w:val="007B4DC5"/>
    <w:rsid w:val="007B559A"/>
    <w:rsid w:val="007B6817"/>
    <w:rsid w:val="007B70BE"/>
    <w:rsid w:val="007B736A"/>
    <w:rsid w:val="007C04C2"/>
    <w:rsid w:val="007C0C99"/>
    <w:rsid w:val="007C1A34"/>
    <w:rsid w:val="007C1F23"/>
    <w:rsid w:val="007C2D87"/>
    <w:rsid w:val="007C3057"/>
    <w:rsid w:val="007C5C5A"/>
    <w:rsid w:val="007C6013"/>
    <w:rsid w:val="007C76B4"/>
    <w:rsid w:val="007D2BBF"/>
    <w:rsid w:val="007D3C7D"/>
    <w:rsid w:val="007D4CFB"/>
    <w:rsid w:val="007D5950"/>
    <w:rsid w:val="007E02D5"/>
    <w:rsid w:val="007E1AA3"/>
    <w:rsid w:val="007E2203"/>
    <w:rsid w:val="007E2413"/>
    <w:rsid w:val="007E24F8"/>
    <w:rsid w:val="007E3A27"/>
    <w:rsid w:val="007E41E0"/>
    <w:rsid w:val="007E4A8C"/>
    <w:rsid w:val="007E4BD8"/>
    <w:rsid w:val="007E507D"/>
    <w:rsid w:val="007E5AD7"/>
    <w:rsid w:val="007E6C0E"/>
    <w:rsid w:val="007E77EC"/>
    <w:rsid w:val="007F0EA9"/>
    <w:rsid w:val="007F0EB3"/>
    <w:rsid w:val="007F155E"/>
    <w:rsid w:val="007F24F1"/>
    <w:rsid w:val="007F2954"/>
    <w:rsid w:val="007F3287"/>
    <w:rsid w:val="007F33DC"/>
    <w:rsid w:val="007F3B60"/>
    <w:rsid w:val="007F47C0"/>
    <w:rsid w:val="007F5D8E"/>
    <w:rsid w:val="00800A5F"/>
    <w:rsid w:val="008015B4"/>
    <w:rsid w:val="0080175F"/>
    <w:rsid w:val="00801895"/>
    <w:rsid w:val="00802DBE"/>
    <w:rsid w:val="00804B9C"/>
    <w:rsid w:val="008061C8"/>
    <w:rsid w:val="00807515"/>
    <w:rsid w:val="0080761E"/>
    <w:rsid w:val="00807946"/>
    <w:rsid w:val="00807AD2"/>
    <w:rsid w:val="00807B41"/>
    <w:rsid w:val="00807B5A"/>
    <w:rsid w:val="00807CBD"/>
    <w:rsid w:val="00811836"/>
    <w:rsid w:val="00811D98"/>
    <w:rsid w:val="008122AA"/>
    <w:rsid w:val="00812B2F"/>
    <w:rsid w:val="00812CA9"/>
    <w:rsid w:val="00815F13"/>
    <w:rsid w:val="008202EC"/>
    <w:rsid w:val="00820C87"/>
    <w:rsid w:val="00820D0A"/>
    <w:rsid w:val="00821F4F"/>
    <w:rsid w:val="00823C20"/>
    <w:rsid w:val="00824735"/>
    <w:rsid w:val="008255CD"/>
    <w:rsid w:val="00825D14"/>
    <w:rsid w:val="008260D8"/>
    <w:rsid w:val="008311A9"/>
    <w:rsid w:val="00832787"/>
    <w:rsid w:val="00832B22"/>
    <w:rsid w:val="00833362"/>
    <w:rsid w:val="00834E98"/>
    <w:rsid w:val="00835082"/>
    <w:rsid w:val="008352E5"/>
    <w:rsid w:val="00836870"/>
    <w:rsid w:val="00836FE2"/>
    <w:rsid w:val="0083746A"/>
    <w:rsid w:val="00837C25"/>
    <w:rsid w:val="00837FC7"/>
    <w:rsid w:val="008404F1"/>
    <w:rsid w:val="00840AE0"/>
    <w:rsid w:val="0084114B"/>
    <w:rsid w:val="00841989"/>
    <w:rsid w:val="00842738"/>
    <w:rsid w:val="008427BA"/>
    <w:rsid w:val="00843823"/>
    <w:rsid w:val="00843EA4"/>
    <w:rsid w:val="0084418E"/>
    <w:rsid w:val="00844324"/>
    <w:rsid w:val="00844C3B"/>
    <w:rsid w:val="00844FFD"/>
    <w:rsid w:val="00845198"/>
    <w:rsid w:val="00846189"/>
    <w:rsid w:val="00846BDD"/>
    <w:rsid w:val="0084745A"/>
    <w:rsid w:val="00850123"/>
    <w:rsid w:val="00853475"/>
    <w:rsid w:val="008539F7"/>
    <w:rsid w:val="00853C1E"/>
    <w:rsid w:val="0085573B"/>
    <w:rsid w:val="008601BE"/>
    <w:rsid w:val="008601EA"/>
    <w:rsid w:val="008602B6"/>
    <w:rsid w:val="008603F4"/>
    <w:rsid w:val="008605DF"/>
    <w:rsid w:val="00860FE6"/>
    <w:rsid w:val="008613DB"/>
    <w:rsid w:val="00863F3D"/>
    <w:rsid w:val="0086445A"/>
    <w:rsid w:val="00864BBA"/>
    <w:rsid w:val="00866F9D"/>
    <w:rsid w:val="008676F0"/>
    <w:rsid w:val="00867A7B"/>
    <w:rsid w:val="00871B25"/>
    <w:rsid w:val="00872051"/>
    <w:rsid w:val="008723E0"/>
    <w:rsid w:val="0087250A"/>
    <w:rsid w:val="00872A26"/>
    <w:rsid w:val="00872C70"/>
    <w:rsid w:val="00873076"/>
    <w:rsid w:val="008739B8"/>
    <w:rsid w:val="00874E17"/>
    <w:rsid w:val="0087600C"/>
    <w:rsid w:val="00876CB8"/>
    <w:rsid w:val="0087756A"/>
    <w:rsid w:val="00880015"/>
    <w:rsid w:val="00882FC6"/>
    <w:rsid w:val="00884624"/>
    <w:rsid w:val="00884A6D"/>
    <w:rsid w:val="00885A26"/>
    <w:rsid w:val="00887785"/>
    <w:rsid w:val="0089012E"/>
    <w:rsid w:val="00890995"/>
    <w:rsid w:val="00890F13"/>
    <w:rsid w:val="00891358"/>
    <w:rsid w:val="008916A5"/>
    <w:rsid w:val="00891D5A"/>
    <w:rsid w:val="00891EDD"/>
    <w:rsid w:val="00892920"/>
    <w:rsid w:val="00893875"/>
    <w:rsid w:val="00893B17"/>
    <w:rsid w:val="0089447B"/>
    <w:rsid w:val="00894827"/>
    <w:rsid w:val="00894EFF"/>
    <w:rsid w:val="008952BD"/>
    <w:rsid w:val="008977D5"/>
    <w:rsid w:val="008A0355"/>
    <w:rsid w:val="008A0AB1"/>
    <w:rsid w:val="008A20DD"/>
    <w:rsid w:val="008A221A"/>
    <w:rsid w:val="008A2C10"/>
    <w:rsid w:val="008A2C92"/>
    <w:rsid w:val="008A2E9A"/>
    <w:rsid w:val="008A34AE"/>
    <w:rsid w:val="008A3A0A"/>
    <w:rsid w:val="008A3EA2"/>
    <w:rsid w:val="008A68EA"/>
    <w:rsid w:val="008A74F2"/>
    <w:rsid w:val="008A7C02"/>
    <w:rsid w:val="008A7D2C"/>
    <w:rsid w:val="008B098C"/>
    <w:rsid w:val="008B1088"/>
    <w:rsid w:val="008B13A2"/>
    <w:rsid w:val="008B25D2"/>
    <w:rsid w:val="008B2EFF"/>
    <w:rsid w:val="008B3632"/>
    <w:rsid w:val="008B3F13"/>
    <w:rsid w:val="008B48CB"/>
    <w:rsid w:val="008B4FB2"/>
    <w:rsid w:val="008B5071"/>
    <w:rsid w:val="008B6A1C"/>
    <w:rsid w:val="008B6CAA"/>
    <w:rsid w:val="008B6E78"/>
    <w:rsid w:val="008B78EE"/>
    <w:rsid w:val="008B7B33"/>
    <w:rsid w:val="008B7DD3"/>
    <w:rsid w:val="008C1B8D"/>
    <w:rsid w:val="008C26A3"/>
    <w:rsid w:val="008C2AAF"/>
    <w:rsid w:val="008C3B6A"/>
    <w:rsid w:val="008C3DD2"/>
    <w:rsid w:val="008C3F24"/>
    <w:rsid w:val="008C492F"/>
    <w:rsid w:val="008C4CB4"/>
    <w:rsid w:val="008C6340"/>
    <w:rsid w:val="008D13A9"/>
    <w:rsid w:val="008D1F07"/>
    <w:rsid w:val="008D29CB"/>
    <w:rsid w:val="008D2DDB"/>
    <w:rsid w:val="008D3BD9"/>
    <w:rsid w:val="008D4396"/>
    <w:rsid w:val="008D4534"/>
    <w:rsid w:val="008D530D"/>
    <w:rsid w:val="008D6431"/>
    <w:rsid w:val="008D763C"/>
    <w:rsid w:val="008D7C44"/>
    <w:rsid w:val="008E0427"/>
    <w:rsid w:val="008E05AA"/>
    <w:rsid w:val="008E0E6C"/>
    <w:rsid w:val="008E1436"/>
    <w:rsid w:val="008E19F3"/>
    <w:rsid w:val="008E1B1C"/>
    <w:rsid w:val="008E1E27"/>
    <w:rsid w:val="008E2142"/>
    <w:rsid w:val="008E29DE"/>
    <w:rsid w:val="008E3777"/>
    <w:rsid w:val="008E48E0"/>
    <w:rsid w:val="008E4E9C"/>
    <w:rsid w:val="008E6A88"/>
    <w:rsid w:val="008F04ED"/>
    <w:rsid w:val="008F274B"/>
    <w:rsid w:val="008F37A0"/>
    <w:rsid w:val="008F6C10"/>
    <w:rsid w:val="008F7E98"/>
    <w:rsid w:val="00900F73"/>
    <w:rsid w:val="00901A8A"/>
    <w:rsid w:val="0090316B"/>
    <w:rsid w:val="0090317E"/>
    <w:rsid w:val="00905A03"/>
    <w:rsid w:val="0090648C"/>
    <w:rsid w:val="00907206"/>
    <w:rsid w:val="009077DC"/>
    <w:rsid w:val="00910841"/>
    <w:rsid w:val="00911EC7"/>
    <w:rsid w:val="009123A0"/>
    <w:rsid w:val="00912C9F"/>
    <w:rsid w:val="009131A2"/>
    <w:rsid w:val="009134E0"/>
    <w:rsid w:val="00913787"/>
    <w:rsid w:val="009142B4"/>
    <w:rsid w:val="009145BB"/>
    <w:rsid w:val="00914B4E"/>
    <w:rsid w:val="00915252"/>
    <w:rsid w:val="00916C69"/>
    <w:rsid w:val="00917710"/>
    <w:rsid w:val="00917E9E"/>
    <w:rsid w:val="0092011F"/>
    <w:rsid w:val="009213CE"/>
    <w:rsid w:val="0092154F"/>
    <w:rsid w:val="00923616"/>
    <w:rsid w:val="00923B97"/>
    <w:rsid w:val="0092578B"/>
    <w:rsid w:val="009269A1"/>
    <w:rsid w:val="009276BD"/>
    <w:rsid w:val="00927E4A"/>
    <w:rsid w:val="0093044C"/>
    <w:rsid w:val="00930841"/>
    <w:rsid w:val="00931774"/>
    <w:rsid w:val="0093220B"/>
    <w:rsid w:val="00932C93"/>
    <w:rsid w:val="0093334E"/>
    <w:rsid w:val="00934781"/>
    <w:rsid w:val="00936154"/>
    <w:rsid w:val="009404A8"/>
    <w:rsid w:val="0094438B"/>
    <w:rsid w:val="00945356"/>
    <w:rsid w:val="00945A57"/>
    <w:rsid w:val="00945C36"/>
    <w:rsid w:val="009463E2"/>
    <w:rsid w:val="009471EA"/>
    <w:rsid w:val="009475BB"/>
    <w:rsid w:val="00947614"/>
    <w:rsid w:val="0094786D"/>
    <w:rsid w:val="00950121"/>
    <w:rsid w:val="009502A3"/>
    <w:rsid w:val="009529A4"/>
    <w:rsid w:val="00953A54"/>
    <w:rsid w:val="00953FAF"/>
    <w:rsid w:val="0095522B"/>
    <w:rsid w:val="00956AF2"/>
    <w:rsid w:val="00956D4A"/>
    <w:rsid w:val="009578E9"/>
    <w:rsid w:val="0096057D"/>
    <w:rsid w:val="009607D2"/>
    <w:rsid w:val="00960EF3"/>
    <w:rsid w:val="009635F6"/>
    <w:rsid w:val="00963E03"/>
    <w:rsid w:val="00963EE3"/>
    <w:rsid w:val="00964D70"/>
    <w:rsid w:val="0096584D"/>
    <w:rsid w:val="00965B58"/>
    <w:rsid w:val="00966F7B"/>
    <w:rsid w:val="009676C5"/>
    <w:rsid w:val="00967D0D"/>
    <w:rsid w:val="00970CAD"/>
    <w:rsid w:val="00970D2F"/>
    <w:rsid w:val="00971A04"/>
    <w:rsid w:val="009720EF"/>
    <w:rsid w:val="00972791"/>
    <w:rsid w:val="00972970"/>
    <w:rsid w:val="0097375E"/>
    <w:rsid w:val="00973C07"/>
    <w:rsid w:val="00974286"/>
    <w:rsid w:val="00975019"/>
    <w:rsid w:val="0097566D"/>
    <w:rsid w:val="00975C11"/>
    <w:rsid w:val="009768D4"/>
    <w:rsid w:val="00980522"/>
    <w:rsid w:val="009806D2"/>
    <w:rsid w:val="00980D9F"/>
    <w:rsid w:val="00981D2C"/>
    <w:rsid w:val="00982363"/>
    <w:rsid w:val="00982DB3"/>
    <w:rsid w:val="0098379C"/>
    <w:rsid w:val="00983D58"/>
    <w:rsid w:val="00984C81"/>
    <w:rsid w:val="00986370"/>
    <w:rsid w:val="00986CE7"/>
    <w:rsid w:val="00987900"/>
    <w:rsid w:val="00987973"/>
    <w:rsid w:val="00987B7E"/>
    <w:rsid w:val="00990C52"/>
    <w:rsid w:val="00990F49"/>
    <w:rsid w:val="0099197D"/>
    <w:rsid w:val="00992385"/>
    <w:rsid w:val="0099249A"/>
    <w:rsid w:val="009929A0"/>
    <w:rsid w:val="00992B5F"/>
    <w:rsid w:val="00992FAC"/>
    <w:rsid w:val="0099349A"/>
    <w:rsid w:val="00993E7C"/>
    <w:rsid w:val="0099456B"/>
    <w:rsid w:val="00994F7B"/>
    <w:rsid w:val="009955D3"/>
    <w:rsid w:val="009963E8"/>
    <w:rsid w:val="00996A52"/>
    <w:rsid w:val="009972EA"/>
    <w:rsid w:val="009A08E0"/>
    <w:rsid w:val="009A0F37"/>
    <w:rsid w:val="009A169C"/>
    <w:rsid w:val="009A1910"/>
    <w:rsid w:val="009A2474"/>
    <w:rsid w:val="009A2C36"/>
    <w:rsid w:val="009A3046"/>
    <w:rsid w:val="009A3BE9"/>
    <w:rsid w:val="009A3E59"/>
    <w:rsid w:val="009A40D1"/>
    <w:rsid w:val="009A41E2"/>
    <w:rsid w:val="009A4F44"/>
    <w:rsid w:val="009A51BB"/>
    <w:rsid w:val="009A541B"/>
    <w:rsid w:val="009A65D1"/>
    <w:rsid w:val="009A6B93"/>
    <w:rsid w:val="009A780C"/>
    <w:rsid w:val="009B2509"/>
    <w:rsid w:val="009B3446"/>
    <w:rsid w:val="009B47F4"/>
    <w:rsid w:val="009B4B4A"/>
    <w:rsid w:val="009B4BBE"/>
    <w:rsid w:val="009B513B"/>
    <w:rsid w:val="009B5F22"/>
    <w:rsid w:val="009B6B54"/>
    <w:rsid w:val="009C06EE"/>
    <w:rsid w:val="009C0C8C"/>
    <w:rsid w:val="009C0CD2"/>
    <w:rsid w:val="009C13FB"/>
    <w:rsid w:val="009C2B48"/>
    <w:rsid w:val="009C2D36"/>
    <w:rsid w:val="009C3EF9"/>
    <w:rsid w:val="009C4687"/>
    <w:rsid w:val="009C4B0D"/>
    <w:rsid w:val="009C53B7"/>
    <w:rsid w:val="009C5980"/>
    <w:rsid w:val="009C5F95"/>
    <w:rsid w:val="009C6735"/>
    <w:rsid w:val="009C6B83"/>
    <w:rsid w:val="009C747A"/>
    <w:rsid w:val="009D0D13"/>
    <w:rsid w:val="009D18CE"/>
    <w:rsid w:val="009D20B6"/>
    <w:rsid w:val="009D39E1"/>
    <w:rsid w:val="009D5779"/>
    <w:rsid w:val="009D6B35"/>
    <w:rsid w:val="009D7BDF"/>
    <w:rsid w:val="009D7C9E"/>
    <w:rsid w:val="009E1308"/>
    <w:rsid w:val="009E2469"/>
    <w:rsid w:val="009E38F6"/>
    <w:rsid w:val="009E4781"/>
    <w:rsid w:val="009E5C81"/>
    <w:rsid w:val="009E6298"/>
    <w:rsid w:val="009E6E7B"/>
    <w:rsid w:val="009E6EC6"/>
    <w:rsid w:val="009E7214"/>
    <w:rsid w:val="009E7493"/>
    <w:rsid w:val="009E7E02"/>
    <w:rsid w:val="009E7F73"/>
    <w:rsid w:val="009F020B"/>
    <w:rsid w:val="009F0657"/>
    <w:rsid w:val="009F0BE7"/>
    <w:rsid w:val="009F0FCD"/>
    <w:rsid w:val="009F15B3"/>
    <w:rsid w:val="009F1841"/>
    <w:rsid w:val="009F1D55"/>
    <w:rsid w:val="009F397B"/>
    <w:rsid w:val="009F3FF0"/>
    <w:rsid w:val="009F6332"/>
    <w:rsid w:val="009F64B8"/>
    <w:rsid w:val="009F6B1F"/>
    <w:rsid w:val="00A00186"/>
    <w:rsid w:val="00A003F1"/>
    <w:rsid w:val="00A00829"/>
    <w:rsid w:val="00A008A4"/>
    <w:rsid w:val="00A014FE"/>
    <w:rsid w:val="00A01640"/>
    <w:rsid w:val="00A026E2"/>
    <w:rsid w:val="00A03760"/>
    <w:rsid w:val="00A047CD"/>
    <w:rsid w:val="00A06D36"/>
    <w:rsid w:val="00A06EAD"/>
    <w:rsid w:val="00A1043A"/>
    <w:rsid w:val="00A10CBC"/>
    <w:rsid w:val="00A11371"/>
    <w:rsid w:val="00A120E0"/>
    <w:rsid w:val="00A126A6"/>
    <w:rsid w:val="00A129C4"/>
    <w:rsid w:val="00A13F64"/>
    <w:rsid w:val="00A1409E"/>
    <w:rsid w:val="00A1472A"/>
    <w:rsid w:val="00A14A3F"/>
    <w:rsid w:val="00A14AE4"/>
    <w:rsid w:val="00A14E53"/>
    <w:rsid w:val="00A150D4"/>
    <w:rsid w:val="00A156DF"/>
    <w:rsid w:val="00A16222"/>
    <w:rsid w:val="00A16C5A"/>
    <w:rsid w:val="00A1739F"/>
    <w:rsid w:val="00A20F52"/>
    <w:rsid w:val="00A2113D"/>
    <w:rsid w:val="00A22979"/>
    <w:rsid w:val="00A22F37"/>
    <w:rsid w:val="00A231B1"/>
    <w:rsid w:val="00A232FB"/>
    <w:rsid w:val="00A23FE7"/>
    <w:rsid w:val="00A24016"/>
    <w:rsid w:val="00A25470"/>
    <w:rsid w:val="00A26195"/>
    <w:rsid w:val="00A267DC"/>
    <w:rsid w:val="00A26FD3"/>
    <w:rsid w:val="00A274E3"/>
    <w:rsid w:val="00A275E1"/>
    <w:rsid w:val="00A30692"/>
    <w:rsid w:val="00A31290"/>
    <w:rsid w:val="00A315A5"/>
    <w:rsid w:val="00A318A3"/>
    <w:rsid w:val="00A31DE6"/>
    <w:rsid w:val="00A33C55"/>
    <w:rsid w:val="00A33CAD"/>
    <w:rsid w:val="00A33CD8"/>
    <w:rsid w:val="00A3707B"/>
    <w:rsid w:val="00A37238"/>
    <w:rsid w:val="00A37729"/>
    <w:rsid w:val="00A410C0"/>
    <w:rsid w:val="00A42340"/>
    <w:rsid w:val="00A42761"/>
    <w:rsid w:val="00A42D10"/>
    <w:rsid w:val="00A44142"/>
    <w:rsid w:val="00A44DB1"/>
    <w:rsid w:val="00A45278"/>
    <w:rsid w:val="00A454BE"/>
    <w:rsid w:val="00A47882"/>
    <w:rsid w:val="00A5132D"/>
    <w:rsid w:val="00A513F7"/>
    <w:rsid w:val="00A517EC"/>
    <w:rsid w:val="00A52296"/>
    <w:rsid w:val="00A52837"/>
    <w:rsid w:val="00A5302B"/>
    <w:rsid w:val="00A532E4"/>
    <w:rsid w:val="00A53A1D"/>
    <w:rsid w:val="00A54129"/>
    <w:rsid w:val="00A54201"/>
    <w:rsid w:val="00A54434"/>
    <w:rsid w:val="00A551E4"/>
    <w:rsid w:val="00A559F4"/>
    <w:rsid w:val="00A5621E"/>
    <w:rsid w:val="00A56A1E"/>
    <w:rsid w:val="00A6016D"/>
    <w:rsid w:val="00A60808"/>
    <w:rsid w:val="00A60F99"/>
    <w:rsid w:val="00A61274"/>
    <w:rsid w:val="00A61422"/>
    <w:rsid w:val="00A61E36"/>
    <w:rsid w:val="00A61EC1"/>
    <w:rsid w:val="00A6203C"/>
    <w:rsid w:val="00A63D85"/>
    <w:rsid w:val="00A63F17"/>
    <w:rsid w:val="00A640C9"/>
    <w:rsid w:val="00A64D27"/>
    <w:rsid w:val="00A662ED"/>
    <w:rsid w:val="00A66C91"/>
    <w:rsid w:val="00A66DCE"/>
    <w:rsid w:val="00A70576"/>
    <w:rsid w:val="00A715DE"/>
    <w:rsid w:val="00A71710"/>
    <w:rsid w:val="00A72661"/>
    <w:rsid w:val="00A73173"/>
    <w:rsid w:val="00A7588B"/>
    <w:rsid w:val="00A7771A"/>
    <w:rsid w:val="00A779FC"/>
    <w:rsid w:val="00A81299"/>
    <w:rsid w:val="00A81E18"/>
    <w:rsid w:val="00A82468"/>
    <w:rsid w:val="00A829CB"/>
    <w:rsid w:val="00A83FCF"/>
    <w:rsid w:val="00A8429C"/>
    <w:rsid w:val="00A8452B"/>
    <w:rsid w:val="00A84ED6"/>
    <w:rsid w:val="00A851F0"/>
    <w:rsid w:val="00A861A6"/>
    <w:rsid w:val="00A87A78"/>
    <w:rsid w:val="00A90B97"/>
    <w:rsid w:val="00A90BAF"/>
    <w:rsid w:val="00A90C74"/>
    <w:rsid w:val="00A915EE"/>
    <w:rsid w:val="00A91C7C"/>
    <w:rsid w:val="00A929B9"/>
    <w:rsid w:val="00A930B5"/>
    <w:rsid w:val="00A94C73"/>
    <w:rsid w:val="00A95B43"/>
    <w:rsid w:val="00A9682D"/>
    <w:rsid w:val="00A9689B"/>
    <w:rsid w:val="00A968F7"/>
    <w:rsid w:val="00A96AAC"/>
    <w:rsid w:val="00A96ABD"/>
    <w:rsid w:val="00A96CB8"/>
    <w:rsid w:val="00A976CF"/>
    <w:rsid w:val="00A97D2C"/>
    <w:rsid w:val="00AA02D2"/>
    <w:rsid w:val="00AA1A5D"/>
    <w:rsid w:val="00AA31C5"/>
    <w:rsid w:val="00AA37A4"/>
    <w:rsid w:val="00AA413C"/>
    <w:rsid w:val="00AA57CA"/>
    <w:rsid w:val="00AA6C36"/>
    <w:rsid w:val="00AB1014"/>
    <w:rsid w:val="00AB2296"/>
    <w:rsid w:val="00AB35FE"/>
    <w:rsid w:val="00AB3FDB"/>
    <w:rsid w:val="00AB4D77"/>
    <w:rsid w:val="00AB5279"/>
    <w:rsid w:val="00AB68DC"/>
    <w:rsid w:val="00AB7C20"/>
    <w:rsid w:val="00AC0DDC"/>
    <w:rsid w:val="00AC1127"/>
    <w:rsid w:val="00AC1626"/>
    <w:rsid w:val="00AC2271"/>
    <w:rsid w:val="00AC2E3D"/>
    <w:rsid w:val="00AC303C"/>
    <w:rsid w:val="00AC31BD"/>
    <w:rsid w:val="00AC4072"/>
    <w:rsid w:val="00AC5B29"/>
    <w:rsid w:val="00AC677A"/>
    <w:rsid w:val="00AC74C2"/>
    <w:rsid w:val="00AC759F"/>
    <w:rsid w:val="00AD222C"/>
    <w:rsid w:val="00AD3086"/>
    <w:rsid w:val="00AD30F1"/>
    <w:rsid w:val="00AD4BA3"/>
    <w:rsid w:val="00AD505E"/>
    <w:rsid w:val="00AD5371"/>
    <w:rsid w:val="00AD5536"/>
    <w:rsid w:val="00AD5B8A"/>
    <w:rsid w:val="00AD5F75"/>
    <w:rsid w:val="00AD5FBE"/>
    <w:rsid w:val="00AD75C3"/>
    <w:rsid w:val="00AD766F"/>
    <w:rsid w:val="00AE02F0"/>
    <w:rsid w:val="00AE0C47"/>
    <w:rsid w:val="00AE0CBA"/>
    <w:rsid w:val="00AE2492"/>
    <w:rsid w:val="00AE295F"/>
    <w:rsid w:val="00AE2AD7"/>
    <w:rsid w:val="00AE3100"/>
    <w:rsid w:val="00AE32F5"/>
    <w:rsid w:val="00AE5304"/>
    <w:rsid w:val="00AE5423"/>
    <w:rsid w:val="00AE5445"/>
    <w:rsid w:val="00AE5BFD"/>
    <w:rsid w:val="00AE6A0A"/>
    <w:rsid w:val="00AE7883"/>
    <w:rsid w:val="00AF1130"/>
    <w:rsid w:val="00AF342E"/>
    <w:rsid w:val="00AF482B"/>
    <w:rsid w:val="00AF6361"/>
    <w:rsid w:val="00AF691F"/>
    <w:rsid w:val="00AF7C8F"/>
    <w:rsid w:val="00B010D0"/>
    <w:rsid w:val="00B01D73"/>
    <w:rsid w:val="00B026DD"/>
    <w:rsid w:val="00B03009"/>
    <w:rsid w:val="00B032F0"/>
    <w:rsid w:val="00B03DDE"/>
    <w:rsid w:val="00B04E6A"/>
    <w:rsid w:val="00B05D77"/>
    <w:rsid w:val="00B05F58"/>
    <w:rsid w:val="00B0614E"/>
    <w:rsid w:val="00B06402"/>
    <w:rsid w:val="00B0786F"/>
    <w:rsid w:val="00B078F5"/>
    <w:rsid w:val="00B10039"/>
    <w:rsid w:val="00B1105B"/>
    <w:rsid w:val="00B11122"/>
    <w:rsid w:val="00B1192B"/>
    <w:rsid w:val="00B13103"/>
    <w:rsid w:val="00B14F88"/>
    <w:rsid w:val="00B152D1"/>
    <w:rsid w:val="00B155FE"/>
    <w:rsid w:val="00B1639E"/>
    <w:rsid w:val="00B20CB6"/>
    <w:rsid w:val="00B22608"/>
    <w:rsid w:val="00B2305B"/>
    <w:rsid w:val="00B2380E"/>
    <w:rsid w:val="00B241FB"/>
    <w:rsid w:val="00B2447E"/>
    <w:rsid w:val="00B2606E"/>
    <w:rsid w:val="00B26A2D"/>
    <w:rsid w:val="00B3083E"/>
    <w:rsid w:val="00B31277"/>
    <w:rsid w:val="00B31C27"/>
    <w:rsid w:val="00B32533"/>
    <w:rsid w:val="00B3433E"/>
    <w:rsid w:val="00B354B3"/>
    <w:rsid w:val="00B370F5"/>
    <w:rsid w:val="00B37CE9"/>
    <w:rsid w:val="00B4048A"/>
    <w:rsid w:val="00B41281"/>
    <w:rsid w:val="00B42C7F"/>
    <w:rsid w:val="00B4314F"/>
    <w:rsid w:val="00B43CAA"/>
    <w:rsid w:val="00B44706"/>
    <w:rsid w:val="00B44B68"/>
    <w:rsid w:val="00B44FAC"/>
    <w:rsid w:val="00B45350"/>
    <w:rsid w:val="00B4724B"/>
    <w:rsid w:val="00B472A7"/>
    <w:rsid w:val="00B52330"/>
    <w:rsid w:val="00B52389"/>
    <w:rsid w:val="00B56574"/>
    <w:rsid w:val="00B5660B"/>
    <w:rsid w:val="00B56781"/>
    <w:rsid w:val="00B56A97"/>
    <w:rsid w:val="00B573D6"/>
    <w:rsid w:val="00B57FE4"/>
    <w:rsid w:val="00B60EEF"/>
    <w:rsid w:val="00B61128"/>
    <w:rsid w:val="00B611D0"/>
    <w:rsid w:val="00B61CCC"/>
    <w:rsid w:val="00B61EC3"/>
    <w:rsid w:val="00B62366"/>
    <w:rsid w:val="00B62627"/>
    <w:rsid w:val="00B62965"/>
    <w:rsid w:val="00B644BE"/>
    <w:rsid w:val="00B64514"/>
    <w:rsid w:val="00B65C83"/>
    <w:rsid w:val="00B65D8A"/>
    <w:rsid w:val="00B66850"/>
    <w:rsid w:val="00B672B2"/>
    <w:rsid w:val="00B674E9"/>
    <w:rsid w:val="00B67608"/>
    <w:rsid w:val="00B70048"/>
    <w:rsid w:val="00B70E34"/>
    <w:rsid w:val="00B70E6B"/>
    <w:rsid w:val="00B710A6"/>
    <w:rsid w:val="00B71375"/>
    <w:rsid w:val="00B7260A"/>
    <w:rsid w:val="00B7331C"/>
    <w:rsid w:val="00B73A86"/>
    <w:rsid w:val="00B73F53"/>
    <w:rsid w:val="00B74498"/>
    <w:rsid w:val="00B744B7"/>
    <w:rsid w:val="00B7513F"/>
    <w:rsid w:val="00B752D9"/>
    <w:rsid w:val="00B75BB0"/>
    <w:rsid w:val="00B75C1F"/>
    <w:rsid w:val="00B760C6"/>
    <w:rsid w:val="00B7646A"/>
    <w:rsid w:val="00B76782"/>
    <w:rsid w:val="00B77009"/>
    <w:rsid w:val="00B80705"/>
    <w:rsid w:val="00B809A8"/>
    <w:rsid w:val="00B80D64"/>
    <w:rsid w:val="00B836AC"/>
    <w:rsid w:val="00B84249"/>
    <w:rsid w:val="00B84EC3"/>
    <w:rsid w:val="00B85300"/>
    <w:rsid w:val="00B85585"/>
    <w:rsid w:val="00B8689A"/>
    <w:rsid w:val="00B87E76"/>
    <w:rsid w:val="00B90A3A"/>
    <w:rsid w:val="00B90B5B"/>
    <w:rsid w:val="00B90BDA"/>
    <w:rsid w:val="00B91259"/>
    <w:rsid w:val="00B912DE"/>
    <w:rsid w:val="00B944EA"/>
    <w:rsid w:val="00B94BF8"/>
    <w:rsid w:val="00B95189"/>
    <w:rsid w:val="00B9583A"/>
    <w:rsid w:val="00B960DE"/>
    <w:rsid w:val="00B96611"/>
    <w:rsid w:val="00B975E9"/>
    <w:rsid w:val="00BA008F"/>
    <w:rsid w:val="00BA02CC"/>
    <w:rsid w:val="00BA0791"/>
    <w:rsid w:val="00BA0A2C"/>
    <w:rsid w:val="00BA1E03"/>
    <w:rsid w:val="00BA2088"/>
    <w:rsid w:val="00BA2856"/>
    <w:rsid w:val="00BA32EE"/>
    <w:rsid w:val="00BA3CD3"/>
    <w:rsid w:val="00BA4218"/>
    <w:rsid w:val="00BA4B5B"/>
    <w:rsid w:val="00BA7850"/>
    <w:rsid w:val="00BA798C"/>
    <w:rsid w:val="00BB038A"/>
    <w:rsid w:val="00BB1702"/>
    <w:rsid w:val="00BB2955"/>
    <w:rsid w:val="00BB2E81"/>
    <w:rsid w:val="00BB417C"/>
    <w:rsid w:val="00BB4A25"/>
    <w:rsid w:val="00BB5693"/>
    <w:rsid w:val="00BB56D3"/>
    <w:rsid w:val="00BB5C6A"/>
    <w:rsid w:val="00BB5CC9"/>
    <w:rsid w:val="00BB5E45"/>
    <w:rsid w:val="00BB61F5"/>
    <w:rsid w:val="00BB6245"/>
    <w:rsid w:val="00BB6BCA"/>
    <w:rsid w:val="00BB6C3C"/>
    <w:rsid w:val="00BB6EFA"/>
    <w:rsid w:val="00BB71BC"/>
    <w:rsid w:val="00BB758E"/>
    <w:rsid w:val="00BC07D3"/>
    <w:rsid w:val="00BC4355"/>
    <w:rsid w:val="00BC49CF"/>
    <w:rsid w:val="00BC556E"/>
    <w:rsid w:val="00BC5879"/>
    <w:rsid w:val="00BC5B31"/>
    <w:rsid w:val="00BC6A68"/>
    <w:rsid w:val="00BC6B35"/>
    <w:rsid w:val="00BC7751"/>
    <w:rsid w:val="00BC7EA4"/>
    <w:rsid w:val="00BD0F88"/>
    <w:rsid w:val="00BD1326"/>
    <w:rsid w:val="00BD16A3"/>
    <w:rsid w:val="00BD19A2"/>
    <w:rsid w:val="00BD1DDA"/>
    <w:rsid w:val="00BD2660"/>
    <w:rsid w:val="00BD2DB7"/>
    <w:rsid w:val="00BD2EBF"/>
    <w:rsid w:val="00BD54D6"/>
    <w:rsid w:val="00BD56B0"/>
    <w:rsid w:val="00BD5A95"/>
    <w:rsid w:val="00BD5CEE"/>
    <w:rsid w:val="00BD5D4F"/>
    <w:rsid w:val="00BD63AC"/>
    <w:rsid w:val="00BD7813"/>
    <w:rsid w:val="00BD7B9F"/>
    <w:rsid w:val="00BE01D0"/>
    <w:rsid w:val="00BE02CA"/>
    <w:rsid w:val="00BE0553"/>
    <w:rsid w:val="00BE0655"/>
    <w:rsid w:val="00BE1CD3"/>
    <w:rsid w:val="00BE27DD"/>
    <w:rsid w:val="00BE5492"/>
    <w:rsid w:val="00BE6260"/>
    <w:rsid w:val="00BE73AD"/>
    <w:rsid w:val="00BF1528"/>
    <w:rsid w:val="00BF168E"/>
    <w:rsid w:val="00BF20C3"/>
    <w:rsid w:val="00BF2504"/>
    <w:rsid w:val="00BF2624"/>
    <w:rsid w:val="00BF3A0D"/>
    <w:rsid w:val="00BF3C18"/>
    <w:rsid w:val="00BF4470"/>
    <w:rsid w:val="00BF5957"/>
    <w:rsid w:val="00BF759C"/>
    <w:rsid w:val="00BF7E43"/>
    <w:rsid w:val="00C00934"/>
    <w:rsid w:val="00C014C6"/>
    <w:rsid w:val="00C01698"/>
    <w:rsid w:val="00C02007"/>
    <w:rsid w:val="00C0313F"/>
    <w:rsid w:val="00C03249"/>
    <w:rsid w:val="00C03272"/>
    <w:rsid w:val="00C03667"/>
    <w:rsid w:val="00C03705"/>
    <w:rsid w:val="00C04570"/>
    <w:rsid w:val="00C04C0B"/>
    <w:rsid w:val="00C053C5"/>
    <w:rsid w:val="00C056DC"/>
    <w:rsid w:val="00C05B28"/>
    <w:rsid w:val="00C06364"/>
    <w:rsid w:val="00C11F06"/>
    <w:rsid w:val="00C122FE"/>
    <w:rsid w:val="00C12CFA"/>
    <w:rsid w:val="00C13CA6"/>
    <w:rsid w:val="00C14E86"/>
    <w:rsid w:val="00C15457"/>
    <w:rsid w:val="00C20C4E"/>
    <w:rsid w:val="00C21DD9"/>
    <w:rsid w:val="00C21ED1"/>
    <w:rsid w:val="00C22189"/>
    <w:rsid w:val="00C23286"/>
    <w:rsid w:val="00C238DB"/>
    <w:rsid w:val="00C23D5B"/>
    <w:rsid w:val="00C24508"/>
    <w:rsid w:val="00C24947"/>
    <w:rsid w:val="00C24E9A"/>
    <w:rsid w:val="00C24EC3"/>
    <w:rsid w:val="00C25068"/>
    <w:rsid w:val="00C251C0"/>
    <w:rsid w:val="00C253BA"/>
    <w:rsid w:val="00C3072D"/>
    <w:rsid w:val="00C3080C"/>
    <w:rsid w:val="00C309B7"/>
    <w:rsid w:val="00C31779"/>
    <w:rsid w:val="00C31F14"/>
    <w:rsid w:val="00C32ECD"/>
    <w:rsid w:val="00C33186"/>
    <w:rsid w:val="00C335CB"/>
    <w:rsid w:val="00C33E0A"/>
    <w:rsid w:val="00C34A9D"/>
    <w:rsid w:val="00C35A5E"/>
    <w:rsid w:val="00C37333"/>
    <w:rsid w:val="00C402A6"/>
    <w:rsid w:val="00C4045E"/>
    <w:rsid w:val="00C4183B"/>
    <w:rsid w:val="00C41992"/>
    <w:rsid w:val="00C41A5C"/>
    <w:rsid w:val="00C41EDE"/>
    <w:rsid w:val="00C42062"/>
    <w:rsid w:val="00C4332D"/>
    <w:rsid w:val="00C4567F"/>
    <w:rsid w:val="00C46A20"/>
    <w:rsid w:val="00C51613"/>
    <w:rsid w:val="00C51C04"/>
    <w:rsid w:val="00C52540"/>
    <w:rsid w:val="00C529E4"/>
    <w:rsid w:val="00C52C60"/>
    <w:rsid w:val="00C54378"/>
    <w:rsid w:val="00C54A5D"/>
    <w:rsid w:val="00C56F10"/>
    <w:rsid w:val="00C605ED"/>
    <w:rsid w:val="00C607A7"/>
    <w:rsid w:val="00C60AF0"/>
    <w:rsid w:val="00C613C9"/>
    <w:rsid w:val="00C61C7B"/>
    <w:rsid w:val="00C61C7F"/>
    <w:rsid w:val="00C61DC5"/>
    <w:rsid w:val="00C62758"/>
    <w:rsid w:val="00C62A2D"/>
    <w:rsid w:val="00C636AB"/>
    <w:rsid w:val="00C63E1A"/>
    <w:rsid w:val="00C63E91"/>
    <w:rsid w:val="00C63FE0"/>
    <w:rsid w:val="00C6442B"/>
    <w:rsid w:val="00C64645"/>
    <w:rsid w:val="00C647BC"/>
    <w:rsid w:val="00C64CBF"/>
    <w:rsid w:val="00C650BD"/>
    <w:rsid w:val="00C65231"/>
    <w:rsid w:val="00C67D9A"/>
    <w:rsid w:val="00C700D0"/>
    <w:rsid w:val="00C70391"/>
    <w:rsid w:val="00C72663"/>
    <w:rsid w:val="00C73E36"/>
    <w:rsid w:val="00C74BAA"/>
    <w:rsid w:val="00C7532C"/>
    <w:rsid w:val="00C75EB6"/>
    <w:rsid w:val="00C77800"/>
    <w:rsid w:val="00C80C4F"/>
    <w:rsid w:val="00C80EF0"/>
    <w:rsid w:val="00C819BF"/>
    <w:rsid w:val="00C81CA7"/>
    <w:rsid w:val="00C82757"/>
    <w:rsid w:val="00C8318A"/>
    <w:rsid w:val="00C83462"/>
    <w:rsid w:val="00C849D5"/>
    <w:rsid w:val="00C8511F"/>
    <w:rsid w:val="00C854B8"/>
    <w:rsid w:val="00C8597A"/>
    <w:rsid w:val="00C86BB5"/>
    <w:rsid w:val="00C86D6C"/>
    <w:rsid w:val="00C86F87"/>
    <w:rsid w:val="00C87876"/>
    <w:rsid w:val="00C91E6C"/>
    <w:rsid w:val="00C94586"/>
    <w:rsid w:val="00C95AA8"/>
    <w:rsid w:val="00C95DA1"/>
    <w:rsid w:val="00C96F91"/>
    <w:rsid w:val="00C97171"/>
    <w:rsid w:val="00C975CF"/>
    <w:rsid w:val="00C97696"/>
    <w:rsid w:val="00CA0993"/>
    <w:rsid w:val="00CA0DD2"/>
    <w:rsid w:val="00CA1528"/>
    <w:rsid w:val="00CA1576"/>
    <w:rsid w:val="00CA34E2"/>
    <w:rsid w:val="00CA480A"/>
    <w:rsid w:val="00CA52A0"/>
    <w:rsid w:val="00CA614A"/>
    <w:rsid w:val="00CA79A7"/>
    <w:rsid w:val="00CB12E1"/>
    <w:rsid w:val="00CB43FB"/>
    <w:rsid w:val="00CB44CD"/>
    <w:rsid w:val="00CB5123"/>
    <w:rsid w:val="00CB5F5D"/>
    <w:rsid w:val="00CB60D9"/>
    <w:rsid w:val="00CB789A"/>
    <w:rsid w:val="00CB78A2"/>
    <w:rsid w:val="00CC1DEF"/>
    <w:rsid w:val="00CC244A"/>
    <w:rsid w:val="00CC2B21"/>
    <w:rsid w:val="00CC2BB3"/>
    <w:rsid w:val="00CC410F"/>
    <w:rsid w:val="00CC4213"/>
    <w:rsid w:val="00CC4586"/>
    <w:rsid w:val="00CC4AB3"/>
    <w:rsid w:val="00CC5227"/>
    <w:rsid w:val="00CC578F"/>
    <w:rsid w:val="00CC7808"/>
    <w:rsid w:val="00CD054E"/>
    <w:rsid w:val="00CD07B0"/>
    <w:rsid w:val="00CD0CF1"/>
    <w:rsid w:val="00CD0F9A"/>
    <w:rsid w:val="00CD13E3"/>
    <w:rsid w:val="00CD21B1"/>
    <w:rsid w:val="00CD2E4C"/>
    <w:rsid w:val="00CD409C"/>
    <w:rsid w:val="00CD4240"/>
    <w:rsid w:val="00CD4FE9"/>
    <w:rsid w:val="00CD591A"/>
    <w:rsid w:val="00CD65EC"/>
    <w:rsid w:val="00CE0CB6"/>
    <w:rsid w:val="00CE2148"/>
    <w:rsid w:val="00CE3C76"/>
    <w:rsid w:val="00CE51F8"/>
    <w:rsid w:val="00CE5859"/>
    <w:rsid w:val="00CE6795"/>
    <w:rsid w:val="00CE6F73"/>
    <w:rsid w:val="00CE74C9"/>
    <w:rsid w:val="00CE7A66"/>
    <w:rsid w:val="00CF0C58"/>
    <w:rsid w:val="00CF0CB7"/>
    <w:rsid w:val="00CF18FC"/>
    <w:rsid w:val="00CF2659"/>
    <w:rsid w:val="00CF2BCB"/>
    <w:rsid w:val="00CF2DB8"/>
    <w:rsid w:val="00CF328D"/>
    <w:rsid w:val="00CF35EB"/>
    <w:rsid w:val="00CF68DD"/>
    <w:rsid w:val="00CF704D"/>
    <w:rsid w:val="00CF77AF"/>
    <w:rsid w:val="00D00B4C"/>
    <w:rsid w:val="00D02CF5"/>
    <w:rsid w:val="00D02D4B"/>
    <w:rsid w:val="00D03251"/>
    <w:rsid w:val="00D04603"/>
    <w:rsid w:val="00D04C82"/>
    <w:rsid w:val="00D05C74"/>
    <w:rsid w:val="00D0658F"/>
    <w:rsid w:val="00D06C28"/>
    <w:rsid w:val="00D07B26"/>
    <w:rsid w:val="00D07E45"/>
    <w:rsid w:val="00D10406"/>
    <w:rsid w:val="00D114AF"/>
    <w:rsid w:val="00D11877"/>
    <w:rsid w:val="00D14307"/>
    <w:rsid w:val="00D14684"/>
    <w:rsid w:val="00D154D5"/>
    <w:rsid w:val="00D15C8A"/>
    <w:rsid w:val="00D16447"/>
    <w:rsid w:val="00D1645B"/>
    <w:rsid w:val="00D173AD"/>
    <w:rsid w:val="00D20FF9"/>
    <w:rsid w:val="00D21429"/>
    <w:rsid w:val="00D2276F"/>
    <w:rsid w:val="00D2363E"/>
    <w:rsid w:val="00D23C70"/>
    <w:rsid w:val="00D23D79"/>
    <w:rsid w:val="00D245A9"/>
    <w:rsid w:val="00D245AC"/>
    <w:rsid w:val="00D25489"/>
    <w:rsid w:val="00D26479"/>
    <w:rsid w:val="00D26D47"/>
    <w:rsid w:val="00D27D71"/>
    <w:rsid w:val="00D311A4"/>
    <w:rsid w:val="00D31D72"/>
    <w:rsid w:val="00D3279A"/>
    <w:rsid w:val="00D32BE0"/>
    <w:rsid w:val="00D3308D"/>
    <w:rsid w:val="00D33142"/>
    <w:rsid w:val="00D34DDB"/>
    <w:rsid w:val="00D35CA6"/>
    <w:rsid w:val="00D35DE4"/>
    <w:rsid w:val="00D36B76"/>
    <w:rsid w:val="00D37671"/>
    <w:rsid w:val="00D37CF6"/>
    <w:rsid w:val="00D40F33"/>
    <w:rsid w:val="00D410D4"/>
    <w:rsid w:val="00D423F6"/>
    <w:rsid w:val="00D50762"/>
    <w:rsid w:val="00D50A3B"/>
    <w:rsid w:val="00D51B5C"/>
    <w:rsid w:val="00D52369"/>
    <w:rsid w:val="00D526BC"/>
    <w:rsid w:val="00D52D31"/>
    <w:rsid w:val="00D537BA"/>
    <w:rsid w:val="00D54282"/>
    <w:rsid w:val="00D559ED"/>
    <w:rsid w:val="00D56BB3"/>
    <w:rsid w:val="00D56E8D"/>
    <w:rsid w:val="00D571A6"/>
    <w:rsid w:val="00D57DAC"/>
    <w:rsid w:val="00D57E03"/>
    <w:rsid w:val="00D60EF4"/>
    <w:rsid w:val="00D61771"/>
    <w:rsid w:val="00D61DF5"/>
    <w:rsid w:val="00D61FE7"/>
    <w:rsid w:val="00D621B0"/>
    <w:rsid w:val="00D6310E"/>
    <w:rsid w:val="00D64984"/>
    <w:rsid w:val="00D65F9F"/>
    <w:rsid w:val="00D677C0"/>
    <w:rsid w:val="00D71519"/>
    <w:rsid w:val="00D7167C"/>
    <w:rsid w:val="00D71C35"/>
    <w:rsid w:val="00D71D8D"/>
    <w:rsid w:val="00D729A0"/>
    <w:rsid w:val="00D73B7D"/>
    <w:rsid w:val="00D73CD1"/>
    <w:rsid w:val="00D74EEB"/>
    <w:rsid w:val="00D7524F"/>
    <w:rsid w:val="00D8006E"/>
    <w:rsid w:val="00D81063"/>
    <w:rsid w:val="00D8134F"/>
    <w:rsid w:val="00D82B0B"/>
    <w:rsid w:val="00D82D65"/>
    <w:rsid w:val="00D846DC"/>
    <w:rsid w:val="00D86001"/>
    <w:rsid w:val="00D86357"/>
    <w:rsid w:val="00D864E4"/>
    <w:rsid w:val="00D878B4"/>
    <w:rsid w:val="00D90953"/>
    <w:rsid w:val="00D90A00"/>
    <w:rsid w:val="00D920B6"/>
    <w:rsid w:val="00D92148"/>
    <w:rsid w:val="00D92FAD"/>
    <w:rsid w:val="00D93554"/>
    <w:rsid w:val="00D93C45"/>
    <w:rsid w:val="00D94336"/>
    <w:rsid w:val="00D943FF"/>
    <w:rsid w:val="00D9482C"/>
    <w:rsid w:val="00D94933"/>
    <w:rsid w:val="00DA035E"/>
    <w:rsid w:val="00DA0581"/>
    <w:rsid w:val="00DA165D"/>
    <w:rsid w:val="00DA1F43"/>
    <w:rsid w:val="00DA5320"/>
    <w:rsid w:val="00DA5601"/>
    <w:rsid w:val="00DA60B5"/>
    <w:rsid w:val="00DA61B1"/>
    <w:rsid w:val="00DA64AB"/>
    <w:rsid w:val="00DA64D1"/>
    <w:rsid w:val="00DA68E1"/>
    <w:rsid w:val="00DA7748"/>
    <w:rsid w:val="00DB07DC"/>
    <w:rsid w:val="00DB08DC"/>
    <w:rsid w:val="00DB09C3"/>
    <w:rsid w:val="00DB1C36"/>
    <w:rsid w:val="00DB236D"/>
    <w:rsid w:val="00DB2781"/>
    <w:rsid w:val="00DB4DE7"/>
    <w:rsid w:val="00DB53BE"/>
    <w:rsid w:val="00DB6919"/>
    <w:rsid w:val="00DB6B1C"/>
    <w:rsid w:val="00DB7F3D"/>
    <w:rsid w:val="00DC02F1"/>
    <w:rsid w:val="00DC0583"/>
    <w:rsid w:val="00DC07E3"/>
    <w:rsid w:val="00DC198A"/>
    <w:rsid w:val="00DC1CCE"/>
    <w:rsid w:val="00DC22E9"/>
    <w:rsid w:val="00DC2A78"/>
    <w:rsid w:val="00DC3656"/>
    <w:rsid w:val="00DC386C"/>
    <w:rsid w:val="00DC4BA0"/>
    <w:rsid w:val="00DC5477"/>
    <w:rsid w:val="00DC56C5"/>
    <w:rsid w:val="00DC5C7D"/>
    <w:rsid w:val="00DD0145"/>
    <w:rsid w:val="00DD0561"/>
    <w:rsid w:val="00DD07F9"/>
    <w:rsid w:val="00DD0DBA"/>
    <w:rsid w:val="00DD1D18"/>
    <w:rsid w:val="00DD31D0"/>
    <w:rsid w:val="00DD3853"/>
    <w:rsid w:val="00DD3E85"/>
    <w:rsid w:val="00DD4D66"/>
    <w:rsid w:val="00DD4FAE"/>
    <w:rsid w:val="00DD53A9"/>
    <w:rsid w:val="00DD6333"/>
    <w:rsid w:val="00DD671D"/>
    <w:rsid w:val="00DD701C"/>
    <w:rsid w:val="00DD704D"/>
    <w:rsid w:val="00DE01FE"/>
    <w:rsid w:val="00DE0EA0"/>
    <w:rsid w:val="00DE17E3"/>
    <w:rsid w:val="00DE1F35"/>
    <w:rsid w:val="00DE3739"/>
    <w:rsid w:val="00DE5CEE"/>
    <w:rsid w:val="00DE6AE0"/>
    <w:rsid w:val="00DE6BDE"/>
    <w:rsid w:val="00DE6C1E"/>
    <w:rsid w:val="00DF0326"/>
    <w:rsid w:val="00DF0805"/>
    <w:rsid w:val="00DF0DAA"/>
    <w:rsid w:val="00DF0FB7"/>
    <w:rsid w:val="00DF1F0E"/>
    <w:rsid w:val="00DF1FC7"/>
    <w:rsid w:val="00DF2616"/>
    <w:rsid w:val="00DF28D5"/>
    <w:rsid w:val="00DF2CC2"/>
    <w:rsid w:val="00DF2E37"/>
    <w:rsid w:val="00DF3462"/>
    <w:rsid w:val="00DF395F"/>
    <w:rsid w:val="00DF3A1A"/>
    <w:rsid w:val="00DF46F5"/>
    <w:rsid w:val="00DF4DBC"/>
    <w:rsid w:val="00DF57F5"/>
    <w:rsid w:val="00DF5F7D"/>
    <w:rsid w:val="00DF69E0"/>
    <w:rsid w:val="00DF6CF9"/>
    <w:rsid w:val="00DF6F0C"/>
    <w:rsid w:val="00DF71A0"/>
    <w:rsid w:val="00E009CF"/>
    <w:rsid w:val="00E01730"/>
    <w:rsid w:val="00E02139"/>
    <w:rsid w:val="00E04411"/>
    <w:rsid w:val="00E048DD"/>
    <w:rsid w:val="00E058CD"/>
    <w:rsid w:val="00E06357"/>
    <w:rsid w:val="00E065E2"/>
    <w:rsid w:val="00E06A70"/>
    <w:rsid w:val="00E070DD"/>
    <w:rsid w:val="00E071DE"/>
    <w:rsid w:val="00E1044C"/>
    <w:rsid w:val="00E10F97"/>
    <w:rsid w:val="00E121AB"/>
    <w:rsid w:val="00E124A6"/>
    <w:rsid w:val="00E1263A"/>
    <w:rsid w:val="00E12A54"/>
    <w:rsid w:val="00E12DDA"/>
    <w:rsid w:val="00E13991"/>
    <w:rsid w:val="00E14EF8"/>
    <w:rsid w:val="00E14F2F"/>
    <w:rsid w:val="00E1632C"/>
    <w:rsid w:val="00E16AB2"/>
    <w:rsid w:val="00E1732B"/>
    <w:rsid w:val="00E200AD"/>
    <w:rsid w:val="00E21129"/>
    <w:rsid w:val="00E21C8D"/>
    <w:rsid w:val="00E23A16"/>
    <w:rsid w:val="00E23A9D"/>
    <w:rsid w:val="00E245B0"/>
    <w:rsid w:val="00E2506B"/>
    <w:rsid w:val="00E2507C"/>
    <w:rsid w:val="00E25ADA"/>
    <w:rsid w:val="00E25D9E"/>
    <w:rsid w:val="00E2686A"/>
    <w:rsid w:val="00E27C01"/>
    <w:rsid w:val="00E310BF"/>
    <w:rsid w:val="00E32413"/>
    <w:rsid w:val="00E326F3"/>
    <w:rsid w:val="00E33157"/>
    <w:rsid w:val="00E33C3A"/>
    <w:rsid w:val="00E34586"/>
    <w:rsid w:val="00E347A1"/>
    <w:rsid w:val="00E351BF"/>
    <w:rsid w:val="00E353C2"/>
    <w:rsid w:val="00E365FA"/>
    <w:rsid w:val="00E374DD"/>
    <w:rsid w:val="00E374E1"/>
    <w:rsid w:val="00E379B2"/>
    <w:rsid w:val="00E37AE5"/>
    <w:rsid w:val="00E37F07"/>
    <w:rsid w:val="00E404B8"/>
    <w:rsid w:val="00E404BF"/>
    <w:rsid w:val="00E41149"/>
    <w:rsid w:val="00E411EF"/>
    <w:rsid w:val="00E417C7"/>
    <w:rsid w:val="00E41A5B"/>
    <w:rsid w:val="00E4293B"/>
    <w:rsid w:val="00E43482"/>
    <w:rsid w:val="00E454B9"/>
    <w:rsid w:val="00E45AF4"/>
    <w:rsid w:val="00E46473"/>
    <w:rsid w:val="00E47233"/>
    <w:rsid w:val="00E47CEB"/>
    <w:rsid w:val="00E50935"/>
    <w:rsid w:val="00E513EC"/>
    <w:rsid w:val="00E51BCB"/>
    <w:rsid w:val="00E51EE1"/>
    <w:rsid w:val="00E51FFE"/>
    <w:rsid w:val="00E528DE"/>
    <w:rsid w:val="00E52BD9"/>
    <w:rsid w:val="00E54040"/>
    <w:rsid w:val="00E540CD"/>
    <w:rsid w:val="00E54B74"/>
    <w:rsid w:val="00E56F21"/>
    <w:rsid w:val="00E574F9"/>
    <w:rsid w:val="00E5770D"/>
    <w:rsid w:val="00E57D1B"/>
    <w:rsid w:val="00E6057C"/>
    <w:rsid w:val="00E60BD6"/>
    <w:rsid w:val="00E6125A"/>
    <w:rsid w:val="00E61262"/>
    <w:rsid w:val="00E61E4A"/>
    <w:rsid w:val="00E64A0E"/>
    <w:rsid w:val="00E66CB1"/>
    <w:rsid w:val="00E66D3B"/>
    <w:rsid w:val="00E677B4"/>
    <w:rsid w:val="00E67D6D"/>
    <w:rsid w:val="00E67E99"/>
    <w:rsid w:val="00E70DBA"/>
    <w:rsid w:val="00E71839"/>
    <w:rsid w:val="00E73E87"/>
    <w:rsid w:val="00E74941"/>
    <w:rsid w:val="00E74C3E"/>
    <w:rsid w:val="00E756E4"/>
    <w:rsid w:val="00E76789"/>
    <w:rsid w:val="00E76939"/>
    <w:rsid w:val="00E76E74"/>
    <w:rsid w:val="00E771F4"/>
    <w:rsid w:val="00E773CB"/>
    <w:rsid w:val="00E77C9E"/>
    <w:rsid w:val="00E77FF8"/>
    <w:rsid w:val="00E804E7"/>
    <w:rsid w:val="00E80E67"/>
    <w:rsid w:val="00E81AE5"/>
    <w:rsid w:val="00E82C90"/>
    <w:rsid w:val="00E82F3D"/>
    <w:rsid w:val="00E83467"/>
    <w:rsid w:val="00E8386A"/>
    <w:rsid w:val="00E84394"/>
    <w:rsid w:val="00E8454D"/>
    <w:rsid w:val="00E85249"/>
    <w:rsid w:val="00E855E3"/>
    <w:rsid w:val="00E856B5"/>
    <w:rsid w:val="00E859BE"/>
    <w:rsid w:val="00E85E9B"/>
    <w:rsid w:val="00E874F5"/>
    <w:rsid w:val="00E90A22"/>
    <w:rsid w:val="00E923FC"/>
    <w:rsid w:val="00E94DC8"/>
    <w:rsid w:val="00E956A5"/>
    <w:rsid w:val="00E95A56"/>
    <w:rsid w:val="00E96FBD"/>
    <w:rsid w:val="00E97802"/>
    <w:rsid w:val="00E979E6"/>
    <w:rsid w:val="00E97F9B"/>
    <w:rsid w:val="00EA0391"/>
    <w:rsid w:val="00EA0EC5"/>
    <w:rsid w:val="00EA13FE"/>
    <w:rsid w:val="00EA1982"/>
    <w:rsid w:val="00EA1B96"/>
    <w:rsid w:val="00EA27A7"/>
    <w:rsid w:val="00EA31D3"/>
    <w:rsid w:val="00EA31EF"/>
    <w:rsid w:val="00EA33B8"/>
    <w:rsid w:val="00EA377C"/>
    <w:rsid w:val="00EA42B0"/>
    <w:rsid w:val="00EA5C12"/>
    <w:rsid w:val="00EA654E"/>
    <w:rsid w:val="00EA6ED2"/>
    <w:rsid w:val="00EA7386"/>
    <w:rsid w:val="00EA7861"/>
    <w:rsid w:val="00EA797F"/>
    <w:rsid w:val="00EA7D8C"/>
    <w:rsid w:val="00EB045E"/>
    <w:rsid w:val="00EB12CE"/>
    <w:rsid w:val="00EB1E77"/>
    <w:rsid w:val="00EB1F10"/>
    <w:rsid w:val="00EB299A"/>
    <w:rsid w:val="00EB2FC5"/>
    <w:rsid w:val="00EB43E4"/>
    <w:rsid w:val="00EB44BE"/>
    <w:rsid w:val="00EB4F2F"/>
    <w:rsid w:val="00EB5A5F"/>
    <w:rsid w:val="00EB6256"/>
    <w:rsid w:val="00EB6F62"/>
    <w:rsid w:val="00EB7E32"/>
    <w:rsid w:val="00EC366A"/>
    <w:rsid w:val="00EC47B4"/>
    <w:rsid w:val="00EC48B0"/>
    <w:rsid w:val="00EC4FDE"/>
    <w:rsid w:val="00EC5480"/>
    <w:rsid w:val="00EC70C2"/>
    <w:rsid w:val="00EC71D1"/>
    <w:rsid w:val="00ED0215"/>
    <w:rsid w:val="00ED0B8E"/>
    <w:rsid w:val="00ED0C4F"/>
    <w:rsid w:val="00ED14F6"/>
    <w:rsid w:val="00ED2EC6"/>
    <w:rsid w:val="00ED3DE7"/>
    <w:rsid w:val="00ED44EE"/>
    <w:rsid w:val="00ED4D16"/>
    <w:rsid w:val="00ED5A58"/>
    <w:rsid w:val="00ED5A86"/>
    <w:rsid w:val="00ED60AC"/>
    <w:rsid w:val="00ED73A0"/>
    <w:rsid w:val="00ED73DC"/>
    <w:rsid w:val="00EE0E1F"/>
    <w:rsid w:val="00EE10B1"/>
    <w:rsid w:val="00EE158A"/>
    <w:rsid w:val="00EE1DA7"/>
    <w:rsid w:val="00EE249E"/>
    <w:rsid w:val="00EE46B5"/>
    <w:rsid w:val="00EE58B6"/>
    <w:rsid w:val="00EE6E4C"/>
    <w:rsid w:val="00EE71A1"/>
    <w:rsid w:val="00EF0022"/>
    <w:rsid w:val="00EF046B"/>
    <w:rsid w:val="00EF119F"/>
    <w:rsid w:val="00EF1C2B"/>
    <w:rsid w:val="00EF20C7"/>
    <w:rsid w:val="00EF355F"/>
    <w:rsid w:val="00EF42FD"/>
    <w:rsid w:val="00EF4C79"/>
    <w:rsid w:val="00EF5595"/>
    <w:rsid w:val="00EF5A4D"/>
    <w:rsid w:val="00F016E0"/>
    <w:rsid w:val="00F01DF1"/>
    <w:rsid w:val="00F02B60"/>
    <w:rsid w:val="00F0361C"/>
    <w:rsid w:val="00F03705"/>
    <w:rsid w:val="00F046FF"/>
    <w:rsid w:val="00F05317"/>
    <w:rsid w:val="00F078E3"/>
    <w:rsid w:val="00F10312"/>
    <w:rsid w:val="00F10AD1"/>
    <w:rsid w:val="00F11356"/>
    <w:rsid w:val="00F13A58"/>
    <w:rsid w:val="00F13DC2"/>
    <w:rsid w:val="00F142D5"/>
    <w:rsid w:val="00F143FD"/>
    <w:rsid w:val="00F1505A"/>
    <w:rsid w:val="00F15181"/>
    <w:rsid w:val="00F15673"/>
    <w:rsid w:val="00F15FD4"/>
    <w:rsid w:val="00F17272"/>
    <w:rsid w:val="00F17E3B"/>
    <w:rsid w:val="00F252D9"/>
    <w:rsid w:val="00F25485"/>
    <w:rsid w:val="00F2558E"/>
    <w:rsid w:val="00F25E60"/>
    <w:rsid w:val="00F26312"/>
    <w:rsid w:val="00F26BBB"/>
    <w:rsid w:val="00F27988"/>
    <w:rsid w:val="00F27C9A"/>
    <w:rsid w:val="00F31008"/>
    <w:rsid w:val="00F31444"/>
    <w:rsid w:val="00F31C09"/>
    <w:rsid w:val="00F31C6D"/>
    <w:rsid w:val="00F32D80"/>
    <w:rsid w:val="00F33EAE"/>
    <w:rsid w:val="00F34092"/>
    <w:rsid w:val="00F34ABE"/>
    <w:rsid w:val="00F34E9C"/>
    <w:rsid w:val="00F365FA"/>
    <w:rsid w:val="00F36B38"/>
    <w:rsid w:val="00F36FC4"/>
    <w:rsid w:val="00F37103"/>
    <w:rsid w:val="00F37976"/>
    <w:rsid w:val="00F37982"/>
    <w:rsid w:val="00F37BAC"/>
    <w:rsid w:val="00F40AA5"/>
    <w:rsid w:val="00F41E8E"/>
    <w:rsid w:val="00F42346"/>
    <w:rsid w:val="00F4422A"/>
    <w:rsid w:val="00F4483A"/>
    <w:rsid w:val="00F45711"/>
    <w:rsid w:val="00F45909"/>
    <w:rsid w:val="00F45C68"/>
    <w:rsid w:val="00F46DEA"/>
    <w:rsid w:val="00F46FDF"/>
    <w:rsid w:val="00F47445"/>
    <w:rsid w:val="00F475A6"/>
    <w:rsid w:val="00F50E35"/>
    <w:rsid w:val="00F51054"/>
    <w:rsid w:val="00F51B16"/>
    <w:rsid w:val="00F53EEC"/>
    <w:rsid w:val="00F5549D"/>
    <w:rsid w:val="00F556C1"/>
    <w:rsid w:val="00F55A2A"/>
    <w:rsid w:val="00F601C8"/>
    <w:rsid w:val="00F6071C"/>
    <w:rsid w:val="00F61075"/>
    <w:rsid w:val="00F616D6"/>
    <w:rsid w:val="00F62D40"/>
    <w:rsid w:val="00F63693"/>
    <w:rsid w:val="00F659A7"/>
    <w:rsid w:val="00F671D0"/>
    <w:rsid w:val="00F67294"/>
    <w:rsid w:val="00F7206E"/>
    <w:rsid w:val="00F72EB2"/>
    <w:rsid w:val="00F73AAC"/>
    <w:rsid w:val="00F73B34"/>
    <w:rsid w:val="00F74007"/>
    <w:rsid w:val="00F751C4"/>
    <w:rsid w:val="00F75DE7"/>
    <w:rsid w:val="00F768F4"/>
    <w:rsid w:val="00F77257"/>
    <w:rsid w:val="00F77D7B"/>
    <w:rsid w:val="00F805A1"/>
    <w:rsid w:val="00F814B8"/>
    <w:rsid w:val="00F81852"/>
    <w:rsid w:val="00F8197B"/>
    <w:rsid w:val="00F83C6B"/>
    <w:rsid w:val="00F84BA1"/>
    <w:rsid w:val="00F851D9"/>
    <w:rsid w:val="00F85581"/>
    <w:rsid w:val="00F85BA8"/>
    <w:rsid w:val="00F860DB"/>
    <w:rsid w:val="00F86174"/>
    <w:rsid w:val="00F86D7D"/>
    <w:rsid w:val="00F86E8D"/>
    <w:rsid w:val="00F87036"/>
    <w:rsid w:val="00F871FC"/>
    <w:rsid w:val="00F872AF"/>
    <w:rsid w:val="00F877B9"/>
    <w:rsid w:val="00F90768"/>
    <w:rsid w:val="00F90F73"/>
    <w:rsid w:val="00F92A9E"/>
    <w:rsid w:val="00F92D2C"/>
    <w:rsid w:val="00F9310B"/>
    <w:rsid w:val="00F9333C"/>
    <w:rsid w:val="00F9374A"/>
    <w:rsid w:val="00F9424F"/>
    <w:rsid w:val="00F94A45"/>
    <w:rsid w:val="00F9532D"/>
    <w:rsid w:val="00F95EBA"/>
    <w:rsid w:val="00FA0516"/>
    <w:rsid w:val="00FA14A7"/>
    <w:rsid w:val="00FA2366"/>
    <w:rsid w:val="00FA2E01"/>
    <w:rsid w:val="00FA52C0"/>
    <w:rsid w:val="00FA5874"/>
    <w:rsid w:val="00FA64A5"/>
    <w:rsid w:val="00FA6BD7"/>
    <w:rsid w:val="00FA6D07"/>
    <w:rsid w:val="00FA72E7"/>
    <w:rsid w:val="00FA7619"/>
    <w:rsid w:val="00FB029F"/>
    <w:rsid w:val="00FB08BB"/>
    <w:rsid w:val="00FB0FE1"/>
    <w:rsid w:val="00FB2672"/>
    <w:rsid w:val="00FB3FE4"/>
    <w:rsid w:val="00FB40AF"/>
    <w:rsid w:val="00FB4256"/>
    <w:rsid w:val="00FB4A5D"/>
    <w:rsid w:val="00FB4A99"/>
    <w:rsid w:val="00FB4C13"/>
    <w:rsid w:val="00FB4FE7"/>
    <w:rsid w:val="00FB529C"/>
    <w:rsid w:val="00FB53D3"/>
    <w:rsid w:val="00FB70B4"/>
    <w:rsid w:val="00FB7F3A"/>
    <w:rsid w:val="00FC0200"/>
    <w:rsid w:val="00FC0B0A"/>
    <w:rsid w:val="00FC0D68"/>
    <w:rsid w:val="00FC17B4"/>
    <w:rsid w:val="00FC3400"/>
    <w:rsid w:val="00FC4134"/>
    <w:rsid w:val="00FC555D"/>
    <w:rsid w:val="00FC5AA1"/>
    <w:rsid w:val="00FC5CFC"/>
    <w:rsid w:val="00FC66B4"/>
    <w:rsid w:val="00FC7211"/>
    <w:rsid w:val="00FD029E"/>
    <w:rsid w:val="00FD053A"/>
    <w:rsid w:val="00FD0E39"/>
    <w:rsid w:val="00FD155A"/>
    <w:rsid w:val="00FD2691"/>
    <w:rsid w:val="00FD2AC1"/>
    <w:rsid w:val="00FD42FF"/>
    <w:rsid w:val="00FD4C26"/>
    <w:rsid w:val="00FD5080"/>
    <w:rsid w:val="00FD75F0"/>
    <w:rsid w:val="00FD7F82"/>
    <w:rsid w:val="00FE0B5A"/>
    <w:rsid w:val="00FE16C1"/>
    <w:rsid w:val="00FE2300"/>
    <w:rsid w:val="00FE23B9"/>
    <w:rsid w:val="00FE2CEE"/>
    <w:rsid w:val="00FE3573"/>
    <w:rsid w:val="00FE3EE1"/>
    <w:rsid w:val="00FE5D18"/>
    <w:rsid w:val="00FE7887"/>
    <w:rsid w:val="00FF004D"/>
    <w:rsid w:val="00FF082E"/>
    <w:rsid w:val="00FF1268"/>
    <w:rsid w:val="00FF21FF"/>
    <w:rsid w:val="00FF23E1"/>
    <w:rsid w:val="00FF2736"/>
    <w:rsid w:val="00FF2793"/>
    <w:rsid w:val="00FF3419"/>
    <w:rsid w:val="00FF34DE"/>
    <w:rsid w:val="00FF371E"/>
    <w:rsid w:val="00FF3D7D"/>
    <w:rsid w:val="00FF4DAE"/>
    <w:rsid w:val="00FF5312"/>
    <w:rsid w:val="00FF539F"/>
    <w:rsid w:val="00FF58BB"/>
    <w:rsid w:val="00FF6B76"/>
    <w:rsid w:val="00FF7C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5124E652"/>
  <w15:chartTrackingRefBased/>
  <w15:docId w15:val="{5C231717-0CAD-4509-9DF9-12785FFDD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397B"/>
    <w:pPr>
      <w:overflowPunct w:val="0"/>
      <w:autoSpaceDE w:val="0"/>
      <w:autoSpaceDN w:val="0"/>
      <w:adjustRightInd w:val="0"/>
      <w:spacing w:before="120" w:after="60" w:line="280" w:lineRule="exact"/>
      <w:jc w:val="both"/>
      <w:textAlignment w:val="baseline"/>
    </w:pPr>
    <w:rPr>
      <w:rFonts w:ascii="Calibri Light" w:hAnsi="Calibri Light" w:cs="Arial"/>
      <w:lang w:eastAsia="en-US"/>
    </w:rPr>
  </w:style>
  <w:style w:type="paragraph" w:styleId="Titre1">
    <w:name w:val="heading 1"/>
    <w:basedOn w:val="Normal"/>
    <w:next w:val="Normal"/>
    <w:qFormat/>
    <w:rsid w:val="00B44FAC"/>
    <w:pPr>
      <w:keepNext/>
      <w:numPr>
        <w:numId w:val="1"/>
      </w:numPr>
      <w:shd w:val="clear" w:color="auto" w:fill="800000"/>
      <w:spacing w:before="4680" w:after="240" w:line="240" w:lineRule="atLeast"/>
      <w:jc w:val="center"/>
      <w:outlineLvl w:val="0"/>
    </w:pPr>
    <w:rPr>
      <w:rFonts w:ascii="Times" w:hAnsi="Times"/>
      <w:b/>
      <w:smallCaps/>
      <w:color w:val="FFFFFF"/>
      <w:sz w:val="40"/>
    </w:rPr>
  </w:style>
  <w:style w:type="paragraph" w:styleId="Titre2">
    <w:name w:val="heading 2"/>
    <w:basedOn w:val="Titre1"/>
    <w:next w:val="Normal"/>
    <w:link w:val="Titre2Car"/>
    <w:autoRedefine/>
    <w:qFormat/>
    <w:rsid w:val="007B20ED"/>
    <w:pPr>
      <w:numPr>
        <w:ilvl w:val="1"/>
      </w:numPr>
      <w:shd w:val="clear" w:color="auto" w:fill="auto"/>
      <w:spacing w:before="360" w:after="120"/>
      <w:jc w:val="left"/>
      <w:outlineLvl w:val="1"/>
    </w:pPr>
    <w:rPr>
      <w:rFonts w:ascii="Arial" w:hAnsi="Arial"/>
      <w:color w:val="1F497D"/>
      <w:sz w:val="26"/>
    </w:rPr>
  </w:style>
  <w:style w:type="paragraph" w:styleId="Titre3">
    <w:name w:val="heading 3"/>
    <w:basedOn w:val="Titre2"/>
    <w:next w:val="Normal"/>
    <w:autoRedefine/>
    <w:qFormat/>
    <w:rsid w:val="007B20ED"/>
    <w:pPr>
      <w:numPr>
        <w:ilvl w:val="2"/>
      </w:numPr>
      <w:spacing w:after="240"/>
      <w:ind w:left="1276" w:hanging="709"/>
      <w:outlineLvl w:val="2"/>
    </w:pPr>
    <w:rPr>
      <w:smallCaps w:val="0"/>
      <w:sz w:val="24"/>
    </w:rPr>
  </w:style>
  <w:style w:type="paragraph" w:styleId="Titre4">
    <w:name w:val="heading 4"/>
    <w:aliases w:val="numéroté  1.1.1.1."/>
    <w:basedOn w:val="Titre3"/>
    <w:next w:val="Normal"/>
    <w:qFormat/>
    <w:rsid w:val="00B44FAC"/>
    <w:pPr>
      <w:keepNext w:val="0"/>
      <w:numPr>
        <w:ilvl w:val="3"/>
      </w:numPr>
      <w:ind w:left="0"/>
      <w:outlineLvl w:val="3"/>
    </w:pPr>
    <w:rPr>
      <w:i/>
      <w:color w:val="008000"/>
    </w:rPr>
  </w:style>
  <w:style w:type="paragraph" w:styleId="Titre5">
    <w:name w:val="heading 5"/>
    <w:basedOn w:val="Titre4"/>
    <w:next w:val="Normal"/>
    <w:qFormat/>
    <w:rsid w:val="00B44FAC"/>
    <w:pPr>
      <w:numPr>
        <w:ilvl w:val="4"/>
      </w:numPr>
      <w:outlineLvl w:val="4"/>
    </w:pPr>
    <w:rPr>
      <w:bCs/>
      <w:i w:val="0"/>
      <w:iCs/>
      <w:color w:val="993300"/>
      <w:sz w:val="22"/>
    </w:rPr>
  </w:style>
  <w:style w:type="paragraph" w:styleId="Titre6">
    <w:name w:val="heading 6"/>
    <w:basedOn w:val="Normal"/>
    <w:next w:val="Normal"/>
    <w:qFormat/>
    <w:rsid w:val="00B44FAC"/>
    <w:pPr>
      <w:numPr>
        <w:ilvl w:val="5"/>
        <w:numId w:val="1"/>
      </w:numPr>
      <w:spacing w:before="240"/>
      <w:outlineLvl w:val="5"/>
    </w:pPr>
    <w:rPr>
      <w:i/>
    </w:rPr>
  </w:style>
  <w:style w:type="paragraph" w:styleId="Titre7">
    <w:name w:val="heading 7"/>
    <w:basedOn w:val="Normal"/>
    <w:next w:val="Normal"/>
    <w:qFormat/>
    <w:rsid w:val="00B44FAC"/>
    <w:pPr>
      <w:numPr>
        <w:ilvl w:val="6"/>
        <w:numId w:val="1"/>
      </w:numPr>
      <w:spacing w:before="240"/>
      <w:outlineLvl w:val="6"/>
    </w:pPr>
  </w:style>
  <w:style w:type="paragraph" w:styleId="Titre8">
    <w:name w:val="heading 8"/>
    <w:basedOn w:val="Normal"/>
    <w:next w:val="Normal"/>
    <w:qFormat/>
    <w:rsid w:val="00B44FAC"/>
    <w:pPr>
      <w:numPr>
        <w:ilvl w:val="7"/>
        <w:numId w:val="1"/>
      </w:numPr>
      <w:spacing w:before="240"/>
      <w:outlineLvl w:val="7"/>
    </w:pPr>
    <w:rPr>
      <w:i/>
    </w:rPr>
  </w:style>
  <w:style w:type="paragraph" w:styleId="Titre9">
    <w:name w:val="heading 9"/>
    <w:basedOn w:val="Normal"/>
    <w:next w:val="Normal"/>
    <w:qFormat/>
    <w:rsid w:val="00B44FAC"/>
    <w:pPr>
      <w:numPr>
        <w:ilvl w:val="8"/>
        <w:numId w:val="1"/>
      </w:numPr>
      <w:spacing w:before="240"/>
      <w:outlineLvl w:val="8"/>
    </w:pPr>
    <w:rPr>
      <w:b/>
      <w:i/>
      <w:sz w:val="1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2">
    <w:name w:val="toc 2"/>
    <w:basedOn w:val="TM1"/>
    <w:next w:val="Normal"/>
    <w:uiPriority w:val="39"/>
    <w:rsid w:val="00B44FAC"/>
    <w:pPr>
      <w:spacing w:before="0" w:after="0"/>
      <w:ind w:left="220"/>
    </w:pPr>
    <w:rPr>
      <w:b w:val="0"/>
      <w:caps w:val="0"/>
      <w:smallCaps/>
    </w:rPr>
  </w:style>
  <w:style w:type="paragraph" w:styleId="TM1">
    <w:name w:val="toc 1"/>
    <w:basedOn w:val="Normal"/>
    <w:next w:val="Normal"/>
    <w:uiPriority w:val="39"/>
    <w:rsid w:val="00B44FAC"/>
    <w:pPr>
      <w:spacing w:after="120"/>
      <w:jc w:val="left"/>
    </w:pPr>
    <w:rPr>
      <w:b/>
      <w:caps/>
    </w:rPr>
  </w:style>
  <w:style w:type="paragraph" w:styleId="Pieddepage">
    <w:name w:val="footer"/>
    <w:aliases w:val="p"/>
    <w:basedOn w:val="Normal"/>
    <w:rsid w:val="00B44FAC"/>
    <w:pPr>
      <w:tabs>
        <w:tab w:val="center" w:pos="4252"/>
        <w:tab w:val="right" w:pos="8504"/>
      </w:tabs>
    </w:pPr>
  </w:style>
  <w:style w:type="character" w:styleId="Numrodepage">
    <w:name w:val="page number"/>
    <w:basedOn w:val="Policepardfaut"/>
    <w:rsid w:val="00B44FAC"/>
  </w:style>
  <w:style w:type="paragraph" w:styleId="En-tte">
    <w:name w:val="header"/>
    <w:basedOn w:val="Normal"/>
    <w:rsid w:val="00B44FAC"/>
    <w:pPr>
      <w:tabs>
        <w:tab w:val="center" w:pos="4536"/>
        <w:tab w:val="right" w:pos="9072"/>
      </w:tabs>
    </w:pPr>
  </w:style>
  <w:style w:type="character" w:styleId="Lienhypertexte">
    <w:name w:val="Hyperlink"/>
    <w:uiPriority w:val="99"/>
    <w:rsid w:val="00B44FAC"/>
    <w:rPr>
      <w:color w:val="0000FF"/>
      <w:u w:val="single"/>
    </w:rPr>
  </w:style>
  <w:style w:type="paragraph" w:customStyle="1" w:styleId="LP1">
    <w:name w:val="LP1"/>
    <w:basedOn w:val="Corpsdetexte2"/>
    <w:rsid w:val="00B44FAC"/>
    <w:pPr>
      <w:numPr>
        <w:numId w:val="2"/>
      </w:numPr>
      <w:spacing w:before="40" w:after="0" w:line="280" w:lineRule="exact"/>
    </w:pPr>
  </w:style>
  <w:style w:type="paragraph" w:customStyle="1" w:styleId="Heading1ComicSansMS">
    <w:name w:val="Heading 1 + Comic Sans MS"/>
    <w:aliases w:val="14 pt,Before:  6 pt,Line spacing:  1.5 lines + Patt..."/>
    <w:basedOn w:val="Titre1"/>
    <w:autoRedefine/>
    <w:rsid w:val="0036684A"/>
    <w:pPr>
      <w:keepNext w:val="0"/>
      <w:pageBreakBefore/>
      <w:shd w:val="clear" w:color="auto" w:fill="000080"/>
      <w:spacing w:before="120" w:after="120" w:line="240" w:lineRule="auto"/>
      <w:jc w:val="left"/>
    </w:pPr>
    <w:rPr>
      <w:rFonts w:ascii="Comic Sans MS" w:hAnsi="Comic Sans MS"/>
      <w:sz w:val="28"/>
      <w:szCs w:val="28"/>
    </w:rPr>
  </w:style>
  <w:style w:type="table" w:styleId="Grilledutableau">
    <w:name w:val="Table Grid"/>
    <w:basedOn w:val="TableauNormal"/>
    <w:uiPriority w:val="59"/>
    <w:rsid w:val="00B44FAC"/>
    <w:pPr>
      <w:overflowPunct w:val="0"/>
      <w:autoSpaceDE w:val="0"/>
      <w:autoSpaceDN w:val="0"/>
      <w:adjustRightInd w:val="0"/>
      <w:spacing w:line="280" w:lineRule="exact"/>
      <w:ind w:left="1418"/>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m">
    <w:name w:val="Titrem"/>
    <w:basedOn w:val="Corpsdetexte"/>
    <w:rsid w:val="00B44FAC"/>
    <w:pPr>
      <w:pBdr>
        <w:top w:val="single" w:sz="12" w:space="1" w:color="auto"/>
        <w:left w:val="single" w:sz="12" w:space="4" w:color="auto"/>
        <w:bottom w:val="single" w:sz="12" w:space="1" w:color="auto"/>
        <w:right w:val="single" w:sz="12" w:space="4" w:color="auto"/>
      </w:pBdr>
      <w:overflowPunct/>
      <w:autoSpaceDE/>
      <w:autoSpaceDN/>
      <w:adjustRightInd/>
      <w:spacing w:line="240" w:lineRule="auto"/>
      <w:jc w:val="center"/>
      <w:textAlignment w:val="auto"/>
    </w:pPr>
    <w:rPr>
      <w:b/>
      <w:sz w:val="28"/>
      <w:lang w:eastAsia="fr-FR"/>
    </w:rPr>
  </w:style>
  <w:style w:type="paragraph" w:customStyle="1" w:styleId="P1">
    <w:name w:val="P1"/>
    <w:basedOn w:val="Normal"/>
    <w:rsid w:val="00B44FAC"/>
    <w:pPr>
      <w:overflowPunct/>
      <w:autoSpaceDE/>
      <w:autoSpaceDN/>
      <w:adjustRightInd/>
      <w:spacing w:before="240" w:after="240" w:line="240" w:lineRule="auto"/>
      <w:jc w:val="center"/>
      <w:textAlignment w:val="auto"/>
    </w:pPr>
    <w:rPr>
      <w:b/>
      <w:color w:val="0000FF"/>
      <w:sz w:val="28"/>
      <w:lang w:eastAsia="fr-FR"/>
    </w:rPr>
  </w:style>
  <w:style w:type="paragraph" w:styleId="Corpsdetexte2">
    <w:name w:val="Body Text 2"/>
    <w:basedOn w:val="Normal"/>
    <w:rsid w:val="00B44FAC"/>
    <w:pPr>
      <w:spacing w:after="120" w:line="480" w:lineRule="auto"/>
    </w:pPr>
  </w:style>
  <w:style w:type="paragraph" w:styleId="Corpsdetexte">
    <w:name w:val="Body Text"/>
    <w:basedOn w:val="Normal"/>
    <w:rsid w:val="00B44FAC"/>
    <w:pPr>
      <w:spacing w:after="120"/>
    </w:pPr>
  </w:style>
  <w:style w:type="paragraph" w:styleId="Textedebulles">
    <w:name w:val="Balloon Text"/>
    <w:basedOn w:val="Normal"/>
    <w:semiHidden/>
    <w:rsid w:val="009A780C"/>
    <w:pPr>
      <w:overflowPunct/>
      <w:autoSpaceDE/>
      <w:autoSpaceDN/>
      <w:adjustRightInd/>
      <w:spacing w:line="240" w:lineRule="auto"/>
      <w:jc w:val="left"/>
      <w:textAlignment w:val="auto"/>
    </w:pPr>
    <w:rPr>
      <w:rFonts w:ascii="Tahoma" w:hAnsi="Tahoma" w:cs="Tahoma"/>
      <w:sz w:val="16"/>
      <w:szCs w:val="16"/>
      <w:lang w:eastAsia="fr-FR"/>
    </w:rPr>
  </w:style>
  <w:style w:type="paragraph" w:customStyle="1" w:styleId="PuceTableau1">
    <w:name w:val="Puce_Tableau_1"/>
    <w:basedOn w:val="Normal"/>
    <w:rsid w:val="00AA02D2"/>
    <w:pPr>
      <w:widowControl w:val="0"/>
      <w:numPr>
        <w:numId w:val="3"/>
      </w:numPr>
      <w:spacing w:line="240" w:lineRule="auto"/>
    </w:pPr>
  </w:style>
  <w:style w:type="paragraph" w:styleId="TM5">
    <w:name w:val="toc 5"/>
    <w:basedOn w:val="Normal"/>
    <w:next w:val="Normal"/>
    <w:autoRedefine/>
    <w:semiHidden/>
    <w:rsid w:val="00837C25"/>
    <w:pPr>
      <w:ind w:left="880"/>
    </w:pPr>
  </w:style>
  <w:style w:type="paragraph" w:styleId="NormalWeb">
    <w:name w:val="Normal (Web)"/>
    <w:basedOn w:val="Normal"/>
    <w:uiPriority w:val="99"/>
    <w:rsid w:val="006A5580"/>
    <w:pPr>
      <w:overflowPunct/>
      <w:autoSpaceDE/>
      <w:autoSpaceDN/>
      <w:adjustRightInd/>
      <w:spacing w:before="100" w:beforeAutospacing="1" w:after="100" w:afterAutospacing="1" w:line="240" w:lineRule="auto"/>
      <w:jc w:val="left"/>
      <w:textAlignment w:val="auto"/>
    </w:pPr>
    <w:rPr>
      <w:sz w:val="24"/>
      <w:szCs w:val="24"/>
      <w:lang w:eastAsia="fr-FR"/>
    </w:rPr>
  </w:style>
  <w:style w:type="paragraph" w:styleId="TM3">
    <w:name w:val="toc 3"/>
    <w:basedOn w:val="Normal"/>
    <w:next w:val="Normal"/>
    <w:autoRedefine/>
    <w:uiPriority w:val="39"/>
    <w:rsid w:val="002E5399"/>
    <w:pPr>
      <w:ind w:left="440"/>
    </w:pPr>
  </w:style>
  <w:style w:type="paragraph" w:customStyle="1" w:styleId="TITRE20">
    <w:name w:val="TITRE2"/>
    <w:basedOn w:val="Titre2"/>
    <w:autoRedefine/>
    <w:rsid w:val="00A22979"/>
    <w:pPr>
      <w:numPr>
        <w:ilvl w:val="0"/>
        <w:numId w:val="0"/>
      </w:numPr>
      <w:overflowPunct/>
      <w:autoSpaceDE/>
      <w:autoSpaceDN/>
      <w:adjustRightInd/>
      <w:spacing w:after="60" w:line="240" w:lineRule="auto"/>
      <w:ind w:left="720"/>
      <w:textAlignment w:val="auto"/>
    </w:pPr>
    <w:rPr>
      <w:bCs/>
      <w:i/>
      <w:iCs/>
      <w:smallCaps w:val="0"/>
      <w:color w:val="auto"/>
      <w:sz w:val="28"/>
      <w:szCs w:val="28"/>
      <w:lang w:eastAsia="fr-FR"/>
    </w:rPr>
  </w:style>
  <w:style w:type="paragraph" w:customStyle="1" w:styleId="enumeration1">
    <w:name w:val="enumeration 1"/>
    <w:basedOn w:val="Normal"/>
    <w:rsid w:val="008E29DE"/>
    <w:pPr>
      <w:numPr>
        <w:numId w:val="4"/>
      </w:numPr>
    </w:pPr>
  </w:style>
  <w:style w:type="paragraph" w:styleId="Notedebasdepage">
    <w:name w:val="footnote text"/>
    <w:basedOn w:val="Normal"/>
    <w:semiHidden/>
    <w:rsid w:val="00444B85"/>
  </w:style>
  <w:style w:type="character" w:styleId="Appelnotedebasdep">
    <w:name w:val="footnote reference"/>
    <w:semiHidden/>
    <w:rsid w:val="00444B85"/>
    <w:rPr>
      <w:vertAlign w:val="superscript"/>
    </w:rPr>
  </w:style>
  <w:style w:type="paragraph" w:customStyle="1" w:styleId="StyleTitre3LatinArialComplexeArial11pt">
    <w:name w:val="Style Titre 3 + (Latin) Arial (Complexe) Arial 11 pt"/>
    <w:basedOn w:val="Titre3"/>
    <w:autoRedefine/>
    <w:rsid w:val="00D73CD1"/>
    <w:rPr>
      <w:sz w:val="22"/>
      <w:szCs w:val="22"/>
    </w:rPr>
  </w:style>
  <w:style w:type="paragraph" w:customStyle="1" w:styleId="StyleTitre2LatinArialComplexeArial">
    <w:name w:val="Style Titre 2 + (Latin) Arial (Complexe) Arial"/>
    <w:basedOn w:val="Titre2"/>
    <w:autoRedefine/>
    <w:rsid w:val="00D82D65"/>
    <w:rPr>
      <w:sz w:val="28"/>
    </w:rPr>
  </w:style>
  <w:style w:type="paragraph" w:customStyle="1" w:styleId="Titre1Arial">
    <w:name w:val="Titre 1 Arial"/>
    <w:basedOn w:val="Heading1ComicSansMS"/>
    <w:autoRedefine/>
    <w:qFormat/>
    <w:rsid w:val="007305C6"/>
    <w:pPr>
      <w:pageBreakBefore w:val="0"/>
      <w:shd w:val="clear" w:color="auto" w:fill="auto"/>
      <w:spacing w:before="240"/>
    </w:pPr>
    <w:rPr>
      <w:rFonts w:ascii="Arial" w:hAnsi="Arial"/>
      <w:color w:val="1F497D"/>
      <w:sz w:val="32"/>
    </w:rPr>
  </w:style>
  <w:style w:type="character" w:styleId="Lienhypertextesuivivisit">
    <w:name w:val="FollowedHyperlink"/>
    <w:rsid w:val="00BB5E45"/>
    <w:rPr>
      <w:color w:val="800080"/>
      <w:u w:val="single"/>
    </w:rPr>
  </w:style>
  <w:style w:type="paragraph" w:styleId="Retraitnormal">
    <w:name w:val="Normal Indent"/>
    <w:aliases w:val="Retrait normal Car Car Car Car,Retrait normal Car Car Car,Retrait normal Car Car Car Car Car Car Car Car,Normal List,Retrait normal Car,Normal List Car,Retrait normal Car1 Car,Normal List Car Car,Normal List Car1,Retrait normal Car Car1"/>
    <w:basedOn w:val="Normal"/>
    <w:qFormat/>
    <w:rsid w:val="00F142D5"/>
    <w:pPr>
      <w:keepLines/>
      <w:overflowPunct/>
      <w:autoSpaceDE/>
      <w:autoSpaceDN/>
      <w:adjustRightInd/>
      <w:spacing w:before="240" w:line="240" w:lineRule="auto"/>
      <w:ind w:left="851"/>
      <w:textAlignment w:val="auto"/>
    </w:pPr>
    <w:rPr>
      <w:lang w:eastAsia="fr-FR"/>
    </w:rPr>
  </w:style>
  <w:style w:type="character" w:styleId="Marquedecommentaire">
    <w:name w:val="annotation reference"/>
    <w:unhideWhenUsed/>
    <w:rsid w:val="000C4752"/>
    <w:rPr>
      <w:sz w:val="16"/>
      <w:szCs w:val="16"/>
    </w:rPr>
  </w:style>
  <w:style w:type="paragraph" w:styleId="Commentaire">
    <w:name w:val="annotation text"/>
    <w:basedOn w:val="Normal"/>
    <w:link w:val="CommentaireCar"/>
    <w:unhideWhenUsed/>
    <w:rsid w:val="000C4752"/>
    <w:rPr>
      <w:lang w:val="x-none"/>
    </w:rPr>
  </w:style>
  <w:style w:type="character" w:customStyle="1" w:styleId="CommentaireCar">
    <w:name w:val="Commentaire Car"/>
    <w:link w:val="Commentaire"/>
    <w:rsid w:val="000C4752"/>
    <w:rPr>
      <w:lang w:eastAsia="en-US"/>
    </w:rPr>
  </w:style>
  <w:style w:type="paragraph" w:styleId="Objetducommentaire">
    <w:name w:val="annotation subject"/>
    <w:basedOn w:val="Commentaire"/>
    <w:next w:val="Commentaire"/>
    <w:link w:val="ObjetducommentaireCar"/>
    <w:uiPriority w:val="99"/>
    <w:semiHidden/>
    <w:unhideWhenUsed/>
    <w:rsid w:val="000C4752"/>
    <w:rPr>
      <w:b/>
      <w:bCs/>
    </w:rPr>
  </w:style>
  <w:style w:type="character" w:customStyle="1" w:styleId="ObjetducommentaireCar">
    <w:name w:val="Objet du commentaire Car"/>
    <w:link w:val="Objetducommentaire"/>
    <w:uiPriority w:val="99"/>
    <w:semiHidden/>
    <w:rsid w:val="000C4752"/>
    <w:rPr>
      <w:b/>
      <w:bCs/>
      <w:lang w:eastAsia="en-US"/>
    </w:rPr>
  </w:style>
  <w:style w:type="paragraph" w:styleId="Paragraphedeliste">
    <w:name w:val="List Paragraph"/>
    <w:basedOn w:val="Normal"/>
    <w:link w:val="ParagraphedelisteCar"/>
    <w:uiPriority w:val="34"/>
    <w:qFormat/>
    <w:rsid w:val="00516CCA"/>
    <w:pPr>
      <w:ind w:left="708"/>
    </w:pPr>
    <w:rPr>
      <w:lang w:val="x-none"/>
    </w:rPr>
  </w:style>
  <w:style w:type="paragraph" w:customStyle="1" w:styleId="Exigence">
    <w:name w:val="Exigence"/>
    <w:basedOn w:val="Normal"/>
    <w:qFormat/>
    <w:rsid w:val="005863D1"/>
    <w:pPr>
      <w:numPr>
        <w:numId w:val="6"/>
      </w:numPr>
      <w:overflowPunct/>
      <w:autoSpaceDE/>
      <w:autoSpaceDN/>
      <w:adjustRightInd/>
      <w:spacing w:before="200" w:line="276" w:lineRule="auto"/>
      <w:ind w:left="709" w:hanging="709"/>
      <w:textAlignment w:val="auto"/>
    </w:pPr>
    <w:rPr>
      <w:rFonts w:ascii="Calibri" w:hAnsi="Calibri"/>
      <w:lang w:eastAsia="fr-FR"/>
    </w:rPr>
  </w:style>
  <w:style w:type="paragraph" w:customStyle="1" w:styleId="Puce">
    <w:name w:val="Puce"/>
    <w:basedOn w:val="Normal"/>
    <w:qFormat/>
    <w:rsid w:val="005863D1"/>
    <w:pPr>
      <w:numPr>
        <w:numId w:val="5"/>
      </w:numPr>
      <w:spacing w:line="240" w:lineRule="auto"/>
    </w:pPr>
    <w:rPr>
      <w:rFonts w:ascii="Calibri" w:hAnsi="Calibri"/>
      <w:lang w:eastAsia="fr-FR"/>
    </w:rPr>
  </w:style>
  <w:style w:type="numbering" w:customStyle="1" w:styleId="Style1">
    <w:name w:val="Style1"/>
    <w:uiPriority w:val="99"/>
    <w:rsid w:val="00C46A20"/>
    <w:pPr>
      <w:numPr>
        <w:numId w:val="8"/>
      </w:numPr>
    </w:pPr>
  </w:style>
  <w:style w:type="character" w:customStyle="1" w:styleId="ParagraphedelisteCar">
    <w:name w:val="Paragraphe de liste Car"/>
    <w:link w:val="Paragraphedeliste"/>
    <w:uiPriority w:val="34"/>
    <w:rsid w:val="00CB5F5D"/>
    <w:rPr>
      <w:sz w:val="22"/>
      <w:lang w:eastAsia="en-US"/>
    </w:rPr>
  </w:style>
  <w:style w:type="table" w:customStyle="1" w:styleId="Grilledutableau1">
    <w:name w:val="Grille du tableau1"/>
    <w:basedOn w:val="TableauNormal"/>
    <w:next w:val="Grilledutableau"/>
    <w:uiPriority w:val="59"/>
    <w:rsid w:val="00AE32F5"/>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C23286"/>
    <w:pPr>
      <w:autoSpaceDE w:val="0"/>
      <w:autoSpaceDN w:val="0"/>
      <w:adjustRightInd w:val="0"/>
    </w:pPr>
    <w:rPr>
      <w:rFonts w:ascii="Calibri" w:hAnsi="Calibri" w:cs="Calibri"/>
      <w:color w:val="000000"/>
      <w:sz w:val="24"/>
      <w:szCs w:val="24"/>
    </w:rPr>
  </w:style>
  <w:style w:type="paragraph" w:styleId="Retraitcorpsdetexte">
    <w:name w:val="Body Text Indent"/>
    <w:basedOn w:val="Normal"/>
    <w:link w:val="RetraitcorpsdetexteCar"/>
    <w:uiPriority w:val="99"/>
    <w:semiHidden/>
    <w:unhideWhenUsed/>
    <w:rsid w:val="0094786D"/>
    <w:pPr>
      <w:spacing w:after="120"/>
      <w:ind w:left="283"/>
    </w:pPr>
  </w:style>
  <w:style w:type="character" w:customStyle="1" w:styleId="RetraitcorpsdetexteCar">
    <w:name w:val="Retrait corps de texte Car"/>
    <w:link w:val="Retraitcorpsdetexte"/>
    <w:uiPriority w:val="99"/>
    <w:semiHidden/>
    <w:rsid w:val="0094786D"/>
    <w:rPr>
      <w:sz w:val="22"/>
      <w:lang w:eastAsia="en-US"/>
    </w:rPr>
  </w:style>
  <w:style w:type="paragraph" w:styleId="Retraitcorpsdetexte3">
    <w:name w:val="Body Text Indent 3"/>
    <w:basedOn w:val="Normal"/>
    <w:link w:val="Retraitcorpsdetexte3Car"/>
    <w:uiPriority w:val="99"/>
    <w:semiHidden/>
    <w:unhideWhenUsed/>
    <w:rsid w:val="0094786D"/>
    <w:pPr>
      <w:spacing w:after="120"/>
      <w:ind w:left="283"/>
    </w:pPr>
    <w:rPr>
      <w:sz w:val="16"/>
      <w:szCs w:val="16"/>
    </w:rPr>
  </w:style>
  <w:style w:type="character" w:customStyle="1" w:styleId="Retraitcorpsdetexte3Car">
    <w:name w:val="Retrait corps de texte 3 Car"/>
    <w:link w:val="Retraitcorpsdetexte3"/>
    <w:uiPriority w:val="99"/>
    <w:semiHidden/>
    <w:rsid w:val="0094786D"/>
    <w:rPr>
      <w:sz w:val="16"/>
      <w:szCs w:val="16"/>
      <w:lang w:eastAsia="en-US"/>
    </w:rPr>
  </w:style>
  <w:style w:type="paragraph" w:styleId="Titre">
    <w:name w:val="Title"/>
    <w:basedOn w:val="Normal"/>
    <w:link w:val="TitreCar"/>
    <w:qFormat/>
    <w:rsid w:val="00A52837"/>
    <w:pPr>
      <w:widowControl w:val="0"/>
      <w:overflowPunct/>
      <w:autoSpaceDE/>
      <w:autoSpaceDN/>
      <w:adjustRightInd/>
      <w:spacing w:before="240" w:after="240" w:line="240" w:lineRule="auto"/>
      <w:textAlignment w:val="auto"/>
    </w:pPr>
    <w:rPr>
      <w:b/>
      <w:sz w:val="24"/>
      <w:lang w:eastAsia="fr-FR"/>
    </w:rPr>
  </w:style>
  <w:style w:type="character" w:customStyle="1" w:styleId="TitreCar">
    <w:name w:val="Titre Car"/>
    <w:link w:val="Titre"/>
    <w:rsid w:val="00A52837"/>
    <w:rPr>
      <w:rFonts w:ascii="Arial" w:hAnsi="Arial" w:cs="Arial"/>
      <w:b/>
      <w:sz w:val="24"/>
    </w:rPr>
  </w:style>
  <w:style w:type="paragraph" w:styleId="Sous-titre">
    <w:name w:val="Subtitle"/>
    <w:basedOn w:val="Normal"/>
    <w:link w:val="Sous-titreCar"/>
    <w:qFormat/>
    <w:rsid w:val="0094786D"/>
    <w:pPr>
      <w:widowControl w:val="0"/>
      <w:overflowPunct/>
      <w:autoSpaceDE/>
      <w:autoSpaceDN/>
      <w:adjustRightInd/>
      <w:spacing w:after="120" w:line="240" w:lineRule="auto"/>
      <w:textAlignment w:val="auto"/>
    </w:pPr>
    <w:rPr>
      <w:b/>
      <w:lang w:eastAsia="fr-FR"/>
    </w:rPr>
  </w:style>
  <w:style w:type="character" w:customStyle="1" w:styleId="Sous-titreCar">
    <w:name w:val="Sous-titre Car"/>
    <w:link w:val="Sous-titre"/>
    <w:rsid w:val="0094786D"/>
    <w:rPr>
      <w:b/>
      <w:sz w:val="22"/>
    </w:rPr>
  </w:style>
  <w:style w:type="character" w:customStyle="1" w:styleId="Titre2Car">
    <w:name w:val="Titre 2 Car"/>
    <w:link w:val="Titre2"/>
    <w:rsid w:val="007B20ED"/>
    <w:rPr>
      <w:rFonts w:ascii="Arial" w:hAnsi="Arial" w:cs="Arial"/>
      <w:b/>
      <w:smallCaps/>
      <w:color w:val="1F497D"/>
      <w:sz w:val="26"/>
      <w:lang w:eastAsia="en-US"/>
    </w:rPr>
  </w:style>
  <w:style w:type="paragraph" w:styleId="Notedefin">
    <w:name w:val="endnote text"/>
    <w:basedOn w:val="Normal"/>
    <w:link w:val="NotedefinCar"/>
    <w:uiPriority w:val="99"/>
    <w:unhideWhenUsed/>
    <w:rsid w:val="00111480"/>
    <w:pPr>
      <w:spacing w:after="0" w:line="240" w:lineRule="auto"/>
    </w:pPr>
  </w:style>
  <w:style w:type="character" w:customStyle="1" w:styleId="NotedefinCar">
    <w:name w:val="Note de fin Car"/>
    <w:link w:val="Notedefin"/>
    <w:uiPriority w:val="99"/>
    <w:rsid w:val="00111480"/>
    <w:rPr>
      <w:rFonts w:ascii="Arial" w:hAnsi="Arial" w:cs="Arial"/>
      <w:lang w:eastAsia="en-US"/>
    </w:rPr>
  </w:style>
  <w:style w:type="character" w:styleId="Appeldenotedefin">
    <w:name w:val="endnote reference"/>
    <w:uiPriority w:val="99"/>
    <w:semiHidden/>
    <w:unhideWhenUsed/>
    <w:rsid w:val="00111480"/>
    <w:rPr>
      <w:vertAlign w:val="superscript"/>
    </w:rPr>
  </w:style>
  <w:style w:type="paragraph" w:customStyle="1" w:styleId="Objectifchapitre">
    <w:name w:val="Objectif_chapitre"/>
    <w:basedOn w:val="Normal"/>
    <w:link w:val="ObjectifchapitreCar"/>
    <w:qFormat/>
    <w:rsid w:val="00E54B74"/>
    <w:rPr>
      <w:i/>
      <w:color w:val="1F497D"/>
    </w:rPr>
  </w:style>
  <w:style w:type="paragraph" w:customStyle="1" w:styleId="PuceN1">
    <w:name w:val="Puce N1"/>
    <w:basedOn w:val="Normal"/>
    <w:link w:val="PuceN1Car"/>
    <w:qFormat/>
    <w:rsid w:val="00E2506B"/>
    <w:pPr>
      <w:numPr>
        <w:numId w:val="7"/>
      </w:numPr>
      <w:spacing w:after="0"/>
      <w:ind w:left="360"/>
    </w:pPr>
  </w:style>
  <w:style w:type="character" w:customStyle="1" w:styleId="ObjectifchapitreCar">
    <w:name w:val="Objectif_chapitre Car"/>
    <w:link w:val="Objectifchapitre"/>
    <w:rsid w:val="00E54B74"/>
    <w:rPr>
      <w:rFonts w:ascii="Arial" w:hAnsi="Arial" w:cs="Arial"/>
      <w:i/>
      <w:color w:val="1F497D"/>
      <w:sz w:val="22"/>
      <w:lang w:eastAsia="en-US"/>
    </w:rPr>
  </w:style>
  <w:style w:type="paragraph" w:customStyle="1" w:styleId="ObjectifPuceN1">
    <w:name w:val="Objectif_Puce N1"/>
    <w:basedOn w:val="PuceN1"/>
    <w:link w:val="ObjectifPuceN1Car"/>
    <w:qFormat/>
    <w:rsid w:val="00C61C7B"/>
    <w:rPr>
      <w:i/>
      <w:color w:val="1F497D"/>
    </w:rPr>
  </w:style>
  <w:style w:type="character" w:customStyle="1" w:styleId="PuceN1Car">
    <w:name w:val="Puce N1 Car"/>
    <w:link w:val="PuceN1"/>
    <w:rsid w:val="00E2506B"/>
    <w:rPr>
      <w:rFonts w:ascii="Arial" w:hAnsi="Arial" w:cs="Arial"/>
      <w:lang w:eastAsia="en-US"/>
    </w:rPr>
  </w:style>
  <w:style w:type="paragraph" w:customStyle="1" w:styleId="Rponse">
    <w:name w:val="Réponse"/>
    <w:basedOn w:val="Normal"/>
    <w:next w:val="Normal"/>
    <w:link w:val="RponseCar"/>
    <w:qFormat/>
    <w:rsid w:val="00461ADD"/>
    <w:rPr>
      <w:b/>
      <w:u w:val="single"/>
    </w:rPr>
  </w:style>
  <w:style w:type="character" w:customStyle="1" w:styleId="ObjectifPuceN1Car">
    <w:name w:val="Objectif_Puce N1 Car"/>
    <w:link w:val="ObjectifPuceN1"/>
    <w:rsid w:val="00C61C7B"/>
    <w:rPr>
      <w:rFonts w:ascii="Arial" w:hAnsi="Arial" w:cs="Arial"/>
      <w:i/>
      <w:color w:val="1F497D"/>
      <w:lang w:eastAsia="en-US"/>
    </w:rPr>
  </w:style>
  <w:style w:type="paragraph" w:customStyle="1" w:styleId="PuceN2">
    <w:name w:val="Puce N2"/>
    <w:basedOn w:val="PuceN1"/>
    <w:link w:val="PuceN2Car"/>
    <w:qFormat/>
    <w:rsid w:val="003C1A44"/>
    <w:pPr>
      <w:numPr>
        <w:ilvl w:val="1"/>
      </w:numPr>
      <w:ind w:left="743" w:hanging="347"/>
    </w:pPr>
  </w:style>
  <w:style w:type="character" w:customStyle="1" w:styleId="RponseCar">
    <w:name w:val="Réponse Car"/>
    <w:link w:val="Rponse"/>
    <w:rsid w:val="00461ADD"/>
    <w:rPr>
      <w:rFonts w:ascii="Arial" w:hAnsi="Arial" w:cs="Arial"/>
      <w:b/>
      <w:sz w:val="22"/>
      <w:u w:val="single"/>
      <w:lang w:eastAsia="en-US"/>
    </w:rPr>
  </w:style>
  <w:style w:type="character" w:customStyle="1" w:styleId="PuceN2Car">
    <w:name w:val="Puce N2 Car"/>
    <w:link w:val="PuceN2"/>
    <w:rsid w:val="003C1A44"/>
    <w:rPr>
      <w:rFonts w:ascii="Arial" w:hAnsi="Arial" w:cs="Arial"/>
      <w:lang w:eastAsia="en-US"/>
    </w:rPr>
  </w:style>
  <w:style w:type="paragraph" w:customStyle="1" w:styleId="NomSujetDocument">
    <w:name w:val="Nom SujetDocument"/>
    <w:basedOn w:val="Normal"/>
    <w:rsid w:val="009463E2"/>
    <w:pPr>
      <w:keepLines/>
      <w:overflowPunct/>
      <w:autoSpaceDE/>
      <w:autoSpaceDN/>
      <w:adjustRightInd/>
      <w:spacing w:after="120" w:line="240" w:lineRule="auto"/>
      <w:jc w:val="center"/>
      <w:textAlignment w:val="auto"/>
    </w:pPr>
    <w:rPr>
      <w:rFonts w:cs="Times New Roman"/>
      <w:i/>
      <w:color w:val="00477F"/>
      <w:sz w:val="36"/>
      <w:lang w:eastAsia="fr-FR"/>
    </w:rPr>
  </w:style>
  <w:style w:type="character" w:styleId="lev">
    <w:name w:val="Strong"/>
    <w:uiPriority w:val="22"/>
    <w:qFormat/>
    <w:rsid w:val="00ED4D16"/>
    <w:rPr>
      <w:b/>
      <w:bCs/>
    </w:rPr>
  </w:style>
  <w:style w:type="paragraph" w:styleId="Rvision">
    <w:name w:val="Revision"/>
    <w:hidden/>
    <w:uiPriority w:val="99"/>
    <w:semiHidden/>
    <w:rsid w:val="00F751C4"/>
    <w:rPr>
      <w:rFonts w:ascii="Arial" w:hAnsi="Arial" w:cs="Arial"/>
      <w:lang w:eastAsia="en-US"/>
    </w:rPr>
  </w:style>
  <w:style w:type="paragraph" w:customStyle="1" w:styleId="ERDFNormal">
    <w:name w:val="ERDF Normal"/>
    <w:basedOn w:val="Normal"/>
    <w:rsid w:val="00E06357"/>
    <w:pPr>
      <w:overflowPunct/>
      <w:autoSpaceDE/>
      <w:autoSpaceDN/>
      <w:adjustRightInd/>
      <w:spacing w:before="60" w:line="280" w:lineRule="atLeast"/>
      <w:ind w:left="720"/>
      <w:textAlignment w:val="auto"/>
    </w:pPr>
    <w:rPr>
      <w:rFonts w:cs="Times New Roman"/>
      <w:szCs w:val="24"/>
      <w:lang w:eastAsia="fr-FR"/>
    </w:rPr>
  </w:style>
  <w:style w:type="paragraph" w:customStyle="1" w:styleId="Enum1Tableau">
    <w:name w:val="Enum1 Tableau"/>
    <w:basedOn w:val="Normal"/>
    <w:uiPriority w:val="15"/>
    <w:qFormat/>
    <w:rsid w:val="00D16447"/>
    <w:pPr>
      <w:keepLines/>
      <w:numPr>
        <w:numId w:val="9"/>
      </w:numPr>
      <w:overflowPunct/>
      <w:autoSpaceDE/>
      <w:autoSpaceDN/>
      <w:adjustRightInd/>
      <w:spacing w:line="240" w:lineRule="auto"/>
      <w:textAlignment w:val="auto"/>
    </w:pPr>
    <w:rPr>
      <w:rFonts w:cs="Times New Roman"/>
      <w:lang w:eastAsia="fr-FR"/>
    </w:rPr>
  </w:style>
  <w:style w:type="paragraph" w:customStyle="1" w:styleId="Enum2Tableau">
    <w:name w:val="Enum2 Tableau"/>
    <w:basedOn w:val="Normal"/>
    <w:uiPriority w:val="16"/>
    <w:qFormat/>
    <w:rsid w:val="0065452A"/>
    <w:pPr>
      <w:keepLines/>
      <w:numPr>
        <w:numId w:val="10"/>
      </w:numPr>
      <w:overflowPunct/>
      <w:autoSpaceDE/>
      <w:autoSpaceDN/>
      <w:adjustRightInd/>
      <w:spacing w:line="240" w:lineRule="auto"/>
      <w:textAlignment w:val="auto"/>
    </w:pPr>
    <w:rPr>
      <w:rFonts w:cs="Times New Roman"/>
      <w:lang w:eastAsia="fr-FR"/>
    </w:rPr>
  </w:style>
  <w:style w:type="paragraph" w:customStyle="1" w:styleId="Cartouche1">
    <w:name w:val="Cartouche 1"/>
    <w:basedOn w:val="Normal"/>
    <w:rsid w:val="009720EF"/>
    <w:pPr>
      <w:overflowPunct/>
      <w:autoSpaceDE/>
      <w:autoSpaceDN/>
      <w:adjustRightInd/>
      <w:spacing w:before="60" w:after="0" w:line="260" w:lineRule="exact"/>
      <w:ind w:left="709" w:right="759"/>
      <w:contextualSpacing/>
      <w:jc w:val="center"/>
      <w:textAlignment w:val="auto"/>
    </w:pPr>
    <w:rPr>
      <w:b/>
      <w:bCs/>
      <w:smallCaps/>
      <w:w w:val="105"/>
      <w:sz w:val="24"/>
      <w:szCs w:val="24"/>
      <w:lang w:eastAsia="fr-FR"/>
    </w:rPr>
  </w:style>
  <w:style w:type="paragraph" w:customStyle="1" w:styleId="PUCE23">
    <w:name w:val="PUCE23"/>
    <w:basedOn w:val="Normal"/>
    <w:qFormat/>
    <w:rsid w:val="009720EF"/>
    <w:pPr>
      <w:numPr>
        <w:numId w:val="11"/>
      </w:numPr>
      <w:overflowPunct/>
      <w:autoSpaceDE/>
      <w:autoSpaceDN/>
      <w:adjustRightInd/>
      <w:spacing w:before="0" w:after="0" w:line="240" w:lineRule="auto"/>
      <w:ind w:right="737"/>
      <w:textAlignment w:val="auto"/>
    </w:pPr>
    <w:rPr>
      <w:lang w:eastAsia="fr-FR"/>
    </w:rPr>
  </w:style>
  <w:style w:type="paragraph" w:customStyle="1" w:styleId="PUCE3">
    <w:name w:val="PUCE3"/>
    <w:basedOn w:val="PUCE23"/>
    <w:qFormat/>
    <w:rsid w:val="009720EF"/>
    <w:pPr>
      <w:numPr>
        <w:ilvl w:val="1"/>
      </w:numPr>
    </w:pPr>
  </w:style>
  <w:style w:type="paragraph" w:customStyle="1" w:styleId="PUCTAB">
    <w:name w:val="PUCTAB"/>
    <w:basedOn w:val="PUCE23"/>
    <w:link w:val="PUCTABCar"/>
    <w:qFormat/>
    <w:rsid w:val="009720EF"/>
    <w:pPr>
      <w:tabs>
        <w:tab w:val="left" w:pos="98"/>
      </w:tabs>
      <w:ind w:right="113"/>
      <w:jc w:val="left"/>
    </w:pPr>
    <w:rPr>
      <w:rFonts w:ascii="Calibri" w:eastAsia="Symbol" w:hAnsi="Calibri" w:cs="Times New Roman"/>
      <w:color w:val="000099"/>
      <w:sz w:val="16"/>
      <w:szCs w:val="24"/>
    </w:rPr>
  </w:style>
  <w:style w:type="character" w:customStyle="1" w:styleId="PUCTABCar">
    <w:name w:val="PUCTAB Car"/>
    <w:link w:val="PUCTAB"/>
    <w:rsid w:val="009720EF"/>
    <w:rPr>
      <w:rFonts w:ascii="Calibri" w:eastAsia="Symbol" w:hAnsi="Calibri"/>
      <w:color w:val="000099"/>
      <w:sz w:val="16"/>
      <w:szCs w:val="24"/>
    </w:rPr>
  </w:style>
  <w:style w:type="character" w:styleId="Textedelespacerserv">
    <w:name w:val="Placeholder Text"/>
    <w:uiPriority w:val="99"/>
    <w:semiHidden/>
    <w:rsid w:val="001F2E80"/>
    <w:rPr>
      <w:color w:val="808080"/>
    </w:rPr>
  </w:style>
  <w:style w:type="paragraph" w:customStyle="1" w:styleId="CarCar">
    <w:name w:val=" Car Car"/>
    <w:basedOn w:val="Normal"/>
    <w:rsid w:val="00ED5A86"/>
    <w:pPr>
      <w:overflowPunct/>
      <w:autoSpaceDE/>
      <w:autoSpaceDN/>
      <w:adjustRightInd/>
      <w:spacing w:before="0" w:after="160" w:line="240" w:lineRule="exact"/>
      <w:jc w:val="left"/>
      <w:textAlignment w:val="auto"/>
    </w:pPr>
    <w:rPr>
      <w:rFonts w:ascii="Verdana" w:hAnsi="Verdana" w:cs="Verdana"/>
      <w:lang w:val="en-US"/>
    </w:rPr>
  </w:style>
  <w:style w:type="paragraph" w:customStyle="1" w:styleId="Tableau">
    <w:name w:val="Tableau"/>
    <w:basedOn w:val="Normal"/>
    <w:autoRedefine/>
    <w:rsid w:val="007305C6"/>
    <w:pPr>
      <w:keepNext/>
      <w:keepLines/>
      <w:overflowPunct/>
      <w:autoSpaceDE/>
      <w:autoSpaceDN/>
      <w:adjustRightInd/>
      <w:spacing w:after="120" w:line="240" w:lineRule="auto"/>
      <w:jc w:val="center"/>
      <w:textAlignment w:val="auto"/>
    </w:pPr>
    <w:rPr>
      <w:rFonts w:ascii="EYInterstate" w:hAnsi="EYInterstate" w:cs="Times New Roman"/>
      <w:b/>
      <w:i/>
      <w:sz w:val="22"/>
      <w:lang w:eastAsia="fr-FR"/>
    </w:rPr>
  </w:style>
  <w:style w:type="paragraph" w:customStyle="1" w:styleId="Normtitre">
    <w:name w:val="Normtitre"/>
    <w:basedOn w:val="Normal"/>
    <w:next w:val="Normal"/>
    <w:autoRedefine/>
    <w:rsid w:val="007305C6"/>
    <w:pPr>
      <w:keepNext/>
      <w:widowControl w:val="0"/>
      <w:overflowPunct/>
      <w:autoSpaceDE/>
      <w:autoSpaceDN/>
      <w:adjustRightInd/>
      <w:spacing w:before="60" w:line="240" w:lineRule="auto"/>
      <w:ind w:left="360"/>
      <w:textAlignment w:val="auto"/>
    </w:pPr>
    <w:rPr>
      <w:bCs/>
      <w:lang w:eastAsia="fr-FR"/>
    </w:rPr>
  </w:style>
  <w:style w:type="character" w:customStyle="1" w:styleId="Miseenvaleur">
    <w:name w:val="Mise en valeur"/>
    <w:uiPriority w:val="7"/>
    <w:qFormat/>
    <w:rsid w:val="007305C6"/>
    <w:rPr>
      <w:b/>
      <w:color w:val="00477F"/>
      <w:lang w:val="fr-FR"/>
    </w:rPr>
  </w:style>
  <w:style w:type="paragraph" w:styleId="Sansinterligne">
    <w:name w:val="No Spacing"/>
    <w:uiPriority w:val="1"/>
    <w:qFormat/>
    <w:rsid w:val="007305C6"/>
    <w:pPr>
      <w:widowControl w:val="0"/>
      <w:jc w:val="both"/>
    </w:pPr>
    <w:rPr>
      <w:sz w:val="22"/>
    </w:rPr>
  </w:style>
  <w:style w:type="paragraph" w:customStyle="1" w:styleId="TexteCourant">
    <w:name w:val="Texte Courant"/>
    <w:basedOn w:val="Normal"/>
    <w:rsid w:val="000E4D5A"/>
    <w:pPr>
      <w:suppressAutoHyphens/>
      <w:overflowPunct/>
      <w:autoSpaceDE/>
      <w:autoSpaceDN/>
      <w:adjustRightInd/>
      <w:spacing w:before="60" w:line="240" w:lineRule="auto"/>
      <w:ind w:left="91"/>
      <w:textAlignment w:val="auto"/>
    </w:pPr>
    <w:rPr>
      <w:rFonts w:ascii="Arial Narrow" w:hAnsi="Arial Narrow" w:cs="Arial Narrow"/>
      <w:sz w:val="24"/>
      <w:szCs w:val="24"/>
      <w:lang w:eastAsia="ar-SA"/>
    </w:rPr>
  </w:style>
  <w:style w:type="character" w:customStyle="1" w:styleId="titre0">
    <w:name w:val="titre"/>
    <w:rsid w:val="00E411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65056">
      <w:bodyDiv w:val="1"/>
      <w:marLeft w:val="0"/>
      <w:marRight w:val="0"/>
      <w:marTop w:val="0"/>
      <w:marBottom w:val="0"/>
      <w:divBdr>
        <w:top w:val="none" w:sz="0" w:space="0" w:color="auto"/>
        <w:left w:val="none" w:sz="0" w:space="0" w:color="auto"/>
        <w:bottom w:val="none" w:sz="0" w:space="0" w:color="auto"/>
        <w:right w:val="none" w:sz="0" w:space="0" w:color="auto"/>
      </w:divBdr>
    </w:div>
    <w:div w:id="302467084">
      <w:bodyDiv w:val="1"/>
      <w:marLeft w:val="0"/>
      <w:marRight w:val="0"/>
      <w:marTop w:val="0"/>
      <w:marBottom w:val="0"/>
      <w:divBdr>
        <w:top w:val="none" w:sz="0" w:space="0" w:color="auto"/>
        <w:left w:val="none" w:sz="0" w:space="0" w:color="auto"/>
        <w:bottom w:val="none" w:sz="0" w:space="0" w:color="auto"/>
        <w:right w:val="none" w:sz="0" w:space="0" w:color="auto"/>
      </w:divBdr>
    </w:div>
    <w:div w:id="352070772">
      <w:bodyDiv w:val="1"/>
      <w:marLeft w:val="0"/>
      <w:marRight w:val="0"/>
      <w:marTop w:val="0"/>
      <w:marBottom w:val="0"/>
      <w:divBdr>
        <w:top w:val="none" w:sz="0" w:space="0" w:color="auto"/>
        <w:left w:val="none" w:sz="0" w:space="0" w:color="auto"/>
        <w:bottom w:val="none" w:sz="0" w:space="0" w:color="auto"/>
        <w:right w:val="none" w:sz="0" w:space="0" w:color="auto"/>
      </w:divBdr>
    </w:div>
    <w:div w:id="394087102">
      <w:bodyDiv w:val="1"/>
      <w:marLeft w:val="0"/>
      <w:marRight w:val="0"/>
      <w:marTop w:val="0"/>
      <w:marBottom w:val="0"/>
      <w:divBdr>
        <w:top w:val="none" w:sz="0" w:space="0" w:color="auto"/>
        <w:left w:val="none" w:sz="0" w:space="0" w:color="auto"/>
        <w:bottom w:val="none" w:sz="0" w:space="0" w:color="auto"/>
        <w:right w:val="none" w:sz="0" w:space="0" w:color="auto"/>
      </w:divBdr>
    </w:div>
    <w:div w:id="553394838">
      <w:bodyDiv w:val="1"/>
      <w:marLeft w:val="0"/>
      <w:marRight w:val="0"/>
      <w:marTop w:val="0"/>
      <w:marBottom w:val="0"/>
      <w:divBdr>
        <w:top w:val="none" w:sz="0" w:space="0" w:color="auto"/>
        <w:left w:val="none" w:sz="0" w:space="0" w:color="auto"/>
        <w:bottom w:val="none" w:sz="0" w:space="0" w:color="auto"/>
        <w:right w:val="none" w:sz="0" w:space="0" w:color="auto"/>
      </w:divBdr>
    </w:div>
    <w:div w:id="650448718">
      <w:bodyDiv w:val="1"/>
      <w:marLeft w:val="0"/>
      <w:marRight w:val="0"/>
      <w:marTop w:val="0"/>
      <w:marBottom w:val="0"/>
      <w:divBdr>
        <w:top w:val="none" w:sz="0" w:space="0" w:color="auto"/>
        <w:left w:val="none" w:sz="0" w:space="0" w:color="auto"/>
        <w:bottom w:val="none" w:sz="0" w:space="0" w:color="auto"/>
        <w:right w:val="none" w:sz="0" w:space="0" w:color="auto"/>
      </w:divBdr>
    </w:div>
    <w:div w:id="1185287620">
      <w:bodyDiv w:val="1"/>
      <w:marLeft w:val="0"/>
      <w:marRight w:val="0"/>
      <w:marTop w:val="0"/>
      <w:marBottom w:val="0"/>
      <w:divBdr>
        <w:top w:val="none" w:sz="0" w:space="0" w:color="auto"/>
        <w:left w:val="none" w:sz="0" w:space="0" w:color="auto"/>
        <w:bottom w:val="none" w:sz="0" w:space="0" w:color="auto"/>
        <w:right w:val="none" w:sz="0" w:space="0" w:color="auto"/>
      </w:divBdr>
    </w:div>
    <w:div w:id="1348949778">
      <w:bodyDiv w:val="1"/>
      <w:marLeft w:val="0"/>
      <w:marRight w:val="0"/>
      <w:marTop w:val="0"/>
      <w:marBottom w:val="0"/>
      <w:divBdr>
        <w:top w:val="none" w:sz="0" w:space="0" w:color="auto"/>
        <w:left w:val="none" w:sz="0" w:space="0" w:color="auto"/>
        <w:bottom w:val="none" w:sz="0" w:space="0" w:color="auto"/>
        <w:right w:val="none" w:sz="0" w:space="0" w:color="auto"/>
      </w:divBdr>
    </w:div>
    <w:div w:id="1498034600">
      <w:bodyDiv w:val="1"/>
      <w:marLeft w:val="0"/>
      <w:marRight w:val="0"/>
      <w:marTop w:val="0"/>
      <w:marBottom w:val="0"/>
      <w:divBdr>
        <w:top w:val="none" w:sz="0" w:space="0" w:color="auto"/>
        <w:left w:val="none" w:sz="0" w:space="0" w:color="auto"/>
        <w:bottom w:val="none" w:sz="0" w:space="0" w:color="auto"/>
        <w:right w:val="none" w:sz="0" w:space="0" w:color="auto"/>
      </w:divBdr>
    </w:div>
    <w:div w:id="1525047623">
      <w:bodyDiv w:val="1"/>
      <w:marLeft w:val="0"/>
      <w:marRight w:val="0"/>
      <w:marTop w:val="0"/>
      <w:marBottom w:val="0"/>
      <w:divBdr>
        <w:top w:val="none" w:sz="0" w:space="0" w:color="auto"/>
        <w:left w:val="none" w:sz="0" w:space="0" w:color="auto"/>
        <w:bottom w:val="none" w:sz="0" w:space="0" w:color="auto"/>
        <w:right w:val="none" w:sz="0" w:space="0" w:color="auto"/>
      </w:divBdr>
    </w:div>
    <w:div w:id="1594969317">
      <w:bodyDiv w:val="1"/>
      <w:marLeft w:val="0"/>
      <w:marRight w:val="0"/>
      <w:marTop w:val="0"/>
      <w:marBottom w:val="0"/>
      <w:divBdr>
        <w:top w:val="none" w:sz="0" w:space="0" w:color="auto"/>
        <w:left w:val="none" w:sz="0" w:space="0" w:color="auto"/>
        <w:bottom w:val="none" w:sz="0" w:space="0" w:color="auto"/>
        <w:right w:val="none" w:sz="0" w:space="0" w:color="auto"/>
      </w:divBdr>
    </w:div>
    <w:div w:id="1619868266">
      <w:bodyDiv w:val="1"/>
      <w:marLeft w:val="0"/>
      <w:marRight w:val="0"/>
      <w:marTop w:val="0"/>
      <w:marBottom w:val="0"/>
      <w:divBdr>
        <w:top w:val="none" w:sz="0" w:space="0" w:color="auto"/>
        <w:left w:val="none" w:sz="0" w:space="0" w:color="auto"/>
        <w:bottom w:val="none" w:sz="0" w:space="0" w:color="auto"/>
        <w:right w:val="none" w:sz="0" w:space="0" w:color="auto"/>
      </w:divBdr>
    </w:div>
    <w:div w:id="1634754450">
      <w:bodyDiv w:val="1"/>
      <w:marLeft w:val="0"/>
      <w:marRight w:val="0"/>
      <w:marTop w:val="0"/>
      <w:marBottom w:val="0"/>
      <w:divBdr>
        <w:top w:val="none" w:sz="0" w:space="0" w:color="auto"/>
        <w:left w:val="none" w:sz="0" w:space="0" w:color="auto"/>
        <w:bottom w:val="none" w:sz="0" w:space="0" w:color="auto"/>
        <w:right w:val="none" w:sz="0" w:space="0" w:color="auto"/>
      </w:divBdr>
    </w:div>
    <w:div w:id="1824851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CC5C96-89F5-4F72-B4A1-1ED89FA49C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852</Words>
  <Characters>5097</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Intégrer la sécurité dans les projets</vt:lpstr>
    </vt:vector>
  </TitlesOfParts>
  <Company>CNAMTS</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Intégrer la sécurité dans les projets</dc:title>
  <dc:subject>Procédure Opérationnelle de Gestion de Sécurité</dc:subject>
  <dc:creator>VALLEE-85003</dc:creator>
  <cp:keywords/>
  <cp:lastModifiedBy>ABDOU BACAR FAYCAL (CNAM / Paris)</cp:lastModifiedBy>
  <cp:revision>3</cp:revision>
  <cp:lastPrinted>2015-05-13T07:56:00Z</cp:lastPrinted>
  <dcterms:created xsi:type="dcterms:W3CDTF">2025-02-26T17:15:00Z</dcterms:created>
  <dcterms:modified xsi:type="dcterms:W3CDTF">2025-02-26T17:15:00Z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Date enregistrement">
    <vt:filetime>2012-09-12T22:00:00Z</vt:filetime>
  </property>
  <property fmtid="{D5CDD505-2E9C-101B-9397-08002B2CF9AE}" pid="4" name="Référence">
    <vt:lpwstr>09</vt:lpwstr>
  </property>
  <property fmtid="{D5CDD505-2E9C-101B-9397-08002B2CF9AE}" pid="5" name="Source">
    <vt:lpwstr>DDSI/MRSSI</vt:lpwstr>
  </property>
  <property fmtid="{D5CDD505-2E9C-101B-9397-08002B2CF9AE}" pid="6" name="ContentTypeId">
    <vt:lpwstr>0x010100F8E6DB6FB6DEF342BFE68C789365FE72</vt:lpwstr>
  </property>
</Properties>
</file>