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B95705" w:rsidRPr="00BF00B3" w14:paraId="7C187A28" w14:textId="77777777" w:rsidTr="00A82F3E">
        <w:trPr>
          <w:cantSplit/>
          <w:jc w:val="center"/>
        </w:trPr>
        <w:tc>
          <w:tcPr>
            <w:tcW w:w="433" w:type="dxa"/>
            <w:tcBorders>
              <w:top w:val="single" w:sz="12" w:space="0" w:color="auto"/>
              <w:left w:val="single" w:sz="12" w:space="0" w:color="auto"/>
              <w:bottom w:val="single" w:sz="12" w:space="0" w:color="auto"/>
              <w:right w:val="single" w:sz="12" w:space="0" w:color="auto"/>
            </w:tcBorders>
          </w:tcPr>
          <w:p w14:paraId="364808C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2</w:t>
            </w:r>
          </w:p>
        </w:tc>
        <w:tc>
          <w:tcPr>
            <w:tcW w:w="550" w:type="dxa"/>
            <w:tcBorders>
              <w:top w:val="single" w:sz="12" w:space="0" w:color="auto"/>
              <w:bottom w:val="single" w:sz="12" w:space="0" w:color="auto"/>
              <w:right w:val="single" w:sz="12" w:space="0" w:color="auto"/>
            </w:tcBorders>
          </w:tcPr>
          <w:p w14:paraId="0486803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0</w:t>
            </w:r>
          </w:p>
        </w:tc>
        <w:tc>
          <w:tcPr>
            <w:tcW w:w="568" w:type="dxa"/>
            <w:tcBorders>
              <w:top w:val="single" w:sz="12" w:space="0" w:color="auto"/>
              <w:bottom w:val="single" w:sz="12" w:space="0" w:color="auto"/>
              <w:right w:val="single" w:sz="12" w:space="0" w:color="auto"/>
            </w:tcBorders>
          </w:tcPr>
          <w:p w14:paraId="36F24D85" w14:textId="62006DD6" w:rsidR="00B95705" w:rsidRPr="00BF00B3" w:rsidRDefault="007B6CCB"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2</w:t>
            </w:r>
          </w:p>
        </w:tc>
        <w:tc>
          <w:tcPr>
            <w:tcW w:w="566" w:type="dxa"/>
            <w:tcBorders>
              <w:top w:val="single" w:sz="12" w:space="0" w:color="auto"/>
              <w:bottom w:val="single" w:sz="12" w:space="0" w:color="auto"/>
              <w:right w:val="single" w:sz="12" w:space="0" w:color="auto"/>
            </w:tcBorders>
          </w:tcPr>
          <w:p w14:paraId="0894CB59" w14:textId="33F97344" w:rsidR="00B95705" w:rsidRPr="00BF00B3" w:rsidRDefault="007B6CCB"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4</w:t>
            </w:r>
          </w:p>
        </w:tc>
        <w:tc>
          <w:tcPr>
            <w:tcW w:w="2251" w:type="dxa"/>
            <w:tcBorders>
              <w:top w:val="single" w:sz="12" w:space="0" w:color="auto"/>
              <w:bottom w:val="single" w:sz="12" w:space="0" w:color="auto"/>
              <w:right w:val="single" w:sz="12" w:space="0" w:color="auto"/>
            </w:tcBorders>
          </w:tcPr>
          <w:p w14:paraId="4F49DB9D"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ESID-TLN</w:t>
            </w:r>
          </w:p>
        </w:tc>
        <w:tc>
          <w:tcPr>
            <w:tcW w:w="573" w:type="dxa"/>
            <w:tcBorders>
              <w:top w:val="single" w:sz="12" w:space="0" w:color="auto"/>
              <w:left w:val="single" w:sz="12" w:space="0" w:color="auto"/>
              <w:bottom w:val="single" w:sz="12" w:space="0" w:color="auto"/>
              <w:right w:val="single" w:sz="12" w:space="0" w:color="auto"/>
            </w:tcBorders>
          </w:tcPr>
          <w:p w14:paraId="5F7AFE69" w14:textId="011BF0E8" w:rsidR="00B95705" w:rsidRPr="00BF00B3" w:rsidRDefault="007B6CCB"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0</w:t>
            </w:r>
          </w:p>
        </w:tc>
        <w:tc>
          <w:tcPr>
            <w:tcW w:w="566" w:type="dxa"/>
            <w:tcBorders>
              <w:top w:val="single" w:sz="12" w:space="0" w:color="auto"/>
              <w:left w:val="single" w:sz="12" w:space="0" w:color="auto"/>
              <w:bottom w:val="single" w:sz="12" w:space="0" w:color="auto"/>
              <w:right w:val="single" w:sz="12" w:space="0" w:color="auto"/>
            </w:tcBorders>
          </w:tcPr>
          <w:p w14:paraId="0C7EDCF6" w14:textId="76F87E9E" w:rsidR="00B95705" w:rsidRPr="00BF00B3" w:rsidRDefault="007B6CCB"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7</w:t>
            </w:r>
          </w:p>
        </w:tc>
        <w:tc>
          <w:tcPr>
            <w:tcW w:w="568" w:type="dxa"/>
            <w:tcBorders>
              <w:top w:val="single" w:sz="12" w:space="0" w:color="auto"/>
              <w:left w:val="single" w:sz="12" w:space="0" w:color="auto"/>
              <w:bottom w:val="single" w:sz="12" w:space="0" w:color="auto"/>
              <w:right w:val="single" w:sz="12" w:space="0" w:color="auto"/>
            </w:tcBorders>
          </w:tcPr>
          <w:p w14:paraId="79EF8289" w14:textId="10E32111" w:rsidR="00B95705" w:rsidRPr="00BF00B3" w:rsidRDefault="007B6CCB"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9</w:t>
            </w:r>
          </w:p>
        </w:tc>
        <w:tc>
          <w:tcPr>
            <w:tcW w:w="566" w:type="dxa"/>
            <w:tcBorders>
              <w:top w:val="single" w:sz="12" w:space="0" w:color="auto"/>
              <w:bottom w:val="single" w:sz="12" w:space="0" w:color="auto"/>
              <w:right w:val="single" w:sz="12" w:space="0" w:color="auto"/>
            </w:tcBorders>
          </w:tcPr>
          <w:p w14:paraId="746FB24F" w14:textId="4197CC47" w:rsidR="00B95705" w:rsidRPr="00BF00B3" w:rsidRDefault="007B6CCB"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9</w:t>
            </w:r>
          </w:p>
        </w:tc>
      </w:tr>
    </w:tbl>
    <w:tbl>
      <w:tblPr>
        <w:tblpPr w:leftFromText="141" w:rightFromText="141" w:vertAnchor="text" w:horzAnchor="margin" w:tblpXSpec="center" w:tblpY="55"/>
        <w:tblOverlap w:val="never"/>
        <w:tblW w:w="3476" w:type="dxa"/>
        <w:tblLayout w:type="fixed"/>
        <w:tblCellMar>
          <w:left w:w="71" w:type="dxa"/>
          <w:right w:w="71" w:type="dxa"/>
        </w:tblCellMar>
        <w:tblLook w:val="0000" w:firstRow="0" w:lastRow="0" w:firstColumn="0" w:lastColumn="0" w:noHBand="0" w:noVBand="0"/>
      </w:tblPr>
      <w:tblGrid>
        <w:gridCol w:w="680"/>
        <w:gridCol w:w="680"/>
        <w:gridCol w:w="680"/>
        <w:gridCol w:w="680"/>
        <w:gridCol w:w="756"/>
      </w:tblGrid>
      <w:tr w:rsidR="00BF00B3" w:rsidRPr="00BF00B3" w14:paraId="32CFF353" w14:textId="77777777" w:rsidTr="00BF00B3">
        <w:trPr>
          <w:cantSplit/>
        </w:trPr>
        <w:tc>
          <w:tcPr>
            <w:tcW w:w="3476" w:type="dxa"/>
            <w:gridSpan w:val="5"/>
            <w:tcBorders>
              <w:top w:val="single" w:sz="12" w:space="0" w:color="auto"/>
              <w:left w:val="single" w:sz="12" w:space="0" w:color="auto"/>
              <w:bottom w:val="single" w:sz="12" w:space="0" w:color="auto"/>
              <w:right w:val="single" w:sz="12" w:space="0" w:color="auto"/>
            </w:tcBorders>
          </w:tcPr>
          <w:p w14:paraId="490A7FA7"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Niveau de classification/protection</w:t>
            </w:r>
          </w:p>
        </w:tc>
      </w:tr>
      <w:tr w:rsidR="00BF00B3" w:rsidRPr="00BF00B3" w14:paraId="39512EC8" w14:textId="77777777" w:rsidTr="00BF00B3">
        <w:trPr>
          <w:cantSplit/>
        </w:trPr>
        <w:tc>
          <w:tcPr>
            <w:tcW w:w="680" w:type="dxa"/>
            <w:tcBorders>
              <w:top w:val="single" w:sz="12" w:space="0" w:color="auto"/>
              <w:left w:val="single" w:sz="12" w:space="0" w:color="auto"/>
              <w:bottom w:val="single" w:sz="12" w:space="0" w:color="auto"/>
              <w:right w:val="single" w:sz="12" w:space="0" w:color="auto"/>
            </w:tcBorders>
          </w:tcPr>
          <w:p w14:paraId="6EB67FD5"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MD</w:t>
            </w:r>
          </w:p>
        </w:tc>
        <w:tc>
          <w:tcPr>
            <w:tcW w:w="680" w:type="dxa"/>
            <w:tcBorders>
              <w:top w:val="single" w:sz="12" w:space="0" w:color="auto"/>
              <w:left w:val="single" w:sz="12" w:space="0" w:color="auto"/>
              <w:bottom w:val="single" w:sz="12" w:space="0" w:color="auto"/>
              <w:right w:val="single" w:sz="12" w:space="0" w:color="auto"/>
            </w:tcBorders>
          </w:tcPr>
          <w:p w14:paraId="6A52EF8F"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MA</w:t>
            </w:r>
          </w:p>
        </w:tc>
        <w:tc>
          <w:tcPr>
            <w:tcW w:w="680" w:type="dxa"/>
            <w:tcBorders>
              <w:top w:val="single" w:sz="12" w:space="0" w:color="auto"/>
              <w:left w:val="single" w:sz="12" w:space="0" w:color="auto"/>
              <w:bottom w:val="single" w:sz="12" w:space="0" w:color="auto"/>
              <w:right w:val="single" w:sz="12" w:space="0" w:color="auto"/>
            </w:tcBorders>
          </w:tcPr>
          <w:p w14:paraId="0ABD316C"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MS</w:t>
            </w:r>
          </w:p>
        </w:tc>
        <w:tc>
          <w:tcPr>
            <w:tcW w:w="680" w:type="dxa"/>
            <w:tcBorders>
              <w:top w:val="single" w:sz="12" w:space="0" w:color="auto"/>
              <w:left w:val="single" w:sz="12" w:space="0" w:color="auto"/>
              <w:bottom w:val="single" w:sz="12" w:space="0" w:color="auto"/>
              <w:right w:val="single" w:sz="12" w:space="0" w:color="auto"/>
            </w:tcBorders>
          </w:tcPr>
          <w:p w14:paraId="171DA200"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SF</w:t>
            </w:r>
          </w:p>
        </w:tc>
        <w:tc>
          <w:tcPr>
            <w:tcW w:w="756" w:type="dxa"/>
            <w:tcBorders>
              <w:top w:val="single" w:sz="12" w:space="0" w:color="auto"/>
              <w:left w:val="single" w:sz="12" w:space="0" w:color="auto"/>
              <w:bottom w:val="single" w:sz="12" w:space="0" w:color="auto"/>
              <w:right w:val="single" w:sz="12" w:space="0" w:color="auto"/>
            </w:tcBorders>
          </w:tcPr>
          <w:p w14:paraId="66DCA274"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NP</w:t>
            </w:r>
          </w:p>
        </w:tc>
      </w:tr>
      <w:tr w:rsidR="00BF00B3" w:rsidRPr="00BF00B3" w14:paraId="39DB50A0" w14:textId="77777777" w:rsidTr="00BF00B3">
        <w:trPr>
          <w:cantSplit/>
          <w:trHeight w:val="287"/>
        </w:trPr>
        <w:tc>
          <w:tcPr>
            <w:tcW w:w="680" w:type="dxa"/>
            <w:tcBorders>
              <w:top w:val="single" w:sz="12" w:space="0" w:color="auto"/>
              <w:left w:val="single" w:sz="12" w:space="0" w:color="auto"/>
              <w:bottom w:val="single" w:sz="12" w:space="0" w:color="auto"/>
              <w:right w:val="single" w:sz="12" w:space="0" w:color="auto"/>
            </w:tcBorders>
          </w:tcPr>
          <w:p w14:paraId="7A7C850C"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160907C3"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737B749E"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6235B4C0" w14:textId="77777777" w:rsidR="00BF00B3" w:rsidRPr="00BF00B3" w:rsidRDefault="00BF00B3" w:rsidP="00BF00B3">
            <w:pPr>
              <w:spacing w:after="0" w:line="240" w:lineRule="auto"/>
              <w:ind w:left="15"/>
              <w:jc w:val="center"/>
              <w:rPr>
                <w:rFonts w:ascii="Arial" w:eastAsia="Times New Roman" w:hAnsi="Arial" w:cs="Arial"/>
                <w:sz w:val="20"/>
                <w:szCs w:val="20"/>
                <w:lang w:eastAsia="fr-FR"/>
              </w:rPr>
            </w:pPr>
          </w:p>
        </w:tc>
        <w:tc>
          <w:tcPr>
            <w:tcW w:w="756" w:type="dxa"/>
            <w:tcBorders>
              <w:top w:val="single" w:sz="12" w:space="0" w:color="auto"/>
              <w:left w:val="single" w:sz="12" w:space="0" w:color="auto"/>
              <w:bottom w:val="single" w:sz="12" w:space="0" w:color="auto"/>
              <w:right w:val="single" w:sz="12" w:space="0" w:color="auto"/>
            </w:tcBorders>
          </w:tcPr>
          <w:p w14:paraId="4164248F" w14:textId="0690D62C" w:rsidR="00BF00B3" w:rsidRPr="00BF00B3" w:rsidRDefault="007B6CCB" w:rsidP="00BF00B3">
            <w:pPr>
              <w:spacing w:after="0" w:line="240" w:lineRule="auto"/>
              <w:ind w:left="15"/>
              <w:jc w:val="center"/>
              <w:rPr>
                <w:rFonts w:ascii="Arial" w:eastAsia="Times New Roman" w:hAnsi="Arial" w:cs="Arial"/>
                <w:sz w:val="20"/>
                <w:szCs w:val="20"/>
                <w:lang w:eastAsia="fr-FR"/>
              </w:rPr>
            </w:pPr>
            <w:r>
              <w:rPr>
                <w:rFonts w:ascii="Arial" w:eastAsia="Times New Roman" w:hAnsi="Arial" w:cs="Arial"/>
                <w:sz w:val="20"/>
                <w:szCs w:val="20"/>
                <w:lang w:eastAsia="fr-FR"/>
              </w:rPr>
              <w:t>X</w:t>
            </w:r>
          </w:p>
        </w:tc>
      </w:tr>
    </w:tbl>
    <w:p w14:paraId="6D53A7CB" w14:textId="77777777" w:rsidR="00371BEF" w:rsidRPr="00BF00B3" w:rsidRDefault="00371BEF"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20"/>
          <w:szCs w:val="20"/>
          <w:lang w:eastAsia="fr-FR"/>
        </w:rPr>
      </w:pPr>
    </w:p>
    <w:p w14:paraId="3183224C" w14:textId="77777777" w:rsidR="00BF00B3" w:rsidRDefault="00BF00B3"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20"/>
          <w:szCs w:val="20"/>
          <w:lang w:eastAsia="fr-FR"/>
        </w:rPr>
      </w:pPr>
    </w:p>
    <w:p w14:paraId="20B58068" w14:textId="10B7AE52" w:rsidR="00371BEF" w:rsidRPr="007B6CCB" w:rsidRDefault="000A3F25"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sz w:val="32"/>
          <w:szCs w:val="20"/>
          <w:lang w:eastAsia="fr-FR"/>
        </w:rPr>
      </w:pPr>
      <w:r w:rsidRPr="007B6CCB">
        <w:rPr>
          <w:rFonts w:ascii="Arial" w:eastAsia="Times New Roman" w:hAnsi="Arial" w:cs="Arial"/>
          <w:b/>
          <w:sz w:val="32"/>
          <w:szCs w:val="20"/>
          <w:lang w:eastAsia="fr-FR"/>
        </w:rPr>
        <w:t>MARCHE PUBLIC DE TRAVAUX</w:t>
      </w:r>
    </w:p>
    <w:p w14:paraId="21997F2C" w14:textId="58AE74B9" w:rsidR="00B95705" w:rsidRPr="00BF00B3" w:rsidRDefault="00B95705" w:rsidP="00B95705">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after="360" w:line="240" w:lineRule="auto"/>
        <w:ind w:right="567"/>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Pouvoir Adjudicateur : Ministère </w:t>
      </w:r>
      <w:r w:rsidR="00A5029B" w:rsidRPr="00BF00B3">
        <w:rPr>
          <w:rFonts w:ascii="Arial" w:eastAsia="Times New Roman" w:hAnsi="Arial" w:cs="Arial"/>
          <w:b/>
          <w:sz w:val="20"/>
          <w:szCs w:val="20"/>
          <w:lang w:eastAsia="fr-FR"/>
        </w:rPr>
        <w:t>des Armées</w:t>
      </w:r>
    </w:p>
    <w:tbl>
      <w:tblPr>
        <w:tblW w:w="9969"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69"/>
      </w:tblGrid>
      <w:tr w:rsidR="00B95705" w:rsidRPr="00BF00B3" w14:paraId="6A324156" w14:textId="77777777" w:rsidTr="002B093D">
        <w:trPr>
          <w:trHeight w:val="765"/>
          <w:jc w:val="center"/>
        </w:trPr>
        <w:tc>
          <w:tcPr>
            <w:tcW w:w="9969" w:type="dxa"/>
            <w:vAlign w:val="center"/>
          </w:tcPr>
          <w:p w14:paraId="48B1DB2E" w14:textId="3E276922" w:rsidR="00B95705" w:rsidRPr="00BD20B0" w:rsidRDefault="00450504" w:rsidP="00B95705">
            <w:pPr>
              <w:widowControl w:val="0"/>
              <w:spacing w:after="120" w:line="240" w:lineRule="auto"/>
              <w:jc w:val="center"/>
              <w:rPr>
                <w:rFonts w:ascii="Arial" w:eastAsia="Times New Roman" w:hAnsi="Arial" w:cs="Arial"/>
                <w:b/>
                <w:bCs/>
                <w:sz w:val="20"/>
                <w:szCs w:val="20"/>
                <w:lang w:eastAsia="fr-FR"/>
              </w:rPr>
            </w:pPr>
            <w:r w:rsidRPr="007E4570">
              <w:rPr>
                <w:rFonts w:ascii="Arial" w:hAnsi="Arial" w:cs="Arial"/>
                <w:b/>
                <w:bCs/>
                <w:sz w:val="20"/>
                <w:szCs w:val="20"/>
              </w:rPr>
              <w:t xml:space="preserve">SAINT MANDRIER – DGA TN – SESDA </w:t>
            </w:r>
            <w:r>
              <w:rPr>
                <w:rFonts w:ascii="Arial" w:hAnsi="Arial" w:cs="Arial"/>
                <w:b/>
                <w:bCs/>
                <w:sz w:val="20"/>
                <w:szCs w:val="20"/>
              </w:rPr>
              <w:br/>
            </w:r>
            <w:r w:rsidRPr="007E4570">
              <w:rPr>
                <w:rFonts w:ascii="Arial" w:hAnsi="Arial" w:cs="Arial"/>
                <w:b/>
                <w:bCs/>
                <w:sz w:val="20"/>
                <w:szCs w:val="20"/>
              </w:rPr>
              <w:t>Refonte des réseaux électrique</w:t>
            </w:r>
            <w:r>
              <w:rPr>
                <w:rFonts w:ascii="Arial" w:hAnsi="Arial" w:cs="Arial"/>
                <w:b/>
                <w:bCs/>
                <w:sz w:val="20"/>
                <w:szCs w:val="20"/>
              </w:rPr>
              <w:t>s</w:t>
            </w:r>
            <w:r w:rsidRPr="007E4570">
              <w:rPr>
                <w:rFonts w:ascii="Arial" w:hAnsi="Arial" w:cs="Arial"/>
                <w:b/>
                <w:bCs/>
                <w:sz w:val="20"/>
                <w:szCs w:val="20"/>
              </w:rPr>
              <w:t xml:space="preserve"> BT et remplacement de dalles de caniveaux techniques</w:t>
            </w:r>
          </w:p>
        </w:tc>
      </w:tr>
    </w:tbl>
    <w:p w14:paraId="250160FA" w14:textId="02DFCC56" w:rsidR="00B95705" w:rsidRPr="008A72BE" w:rsidRDefault="00B95705" w:rsidP="00B95705">
      <w:pPr>
        <w:spacing w:after="120" w:line="240" w:lineRule="auto"/>
        <w:rPr>
          <w:rFonts w:ascii="Arial" w:eastAsia="Times New Roman" w:hAnsi="Arial" w:cs="Arial"/>
          <w:color w:val="000000"/>
          <w:sz w:val="14"/>
          <w:szCs w:val="20"/>
          <w:lang w:eastAsia="fr-FR"/>
        </w:rPr>
      </w:pPr>
    </w:p>
    <w:tbl>
      <w:tblPr>
        <w:tblW w:w="10065" w:type="dxa"/>
        <w:tblInd w:w="70" w:type="dxa"/>
        <w:tblLayout w:type="fixed"/>
        <w:tblCellMar>
          <w:left w:w="70" w:type="dxa"/>
          <w:right w:w="70" w:type="dxa"/>
        </w:tblCellMar>
        <w:tblLook w:val="0000" w:firstRow="0" w:lastRow="0" w:firstColumn="0" w:lastColumn="0" w:noHBand="0" w:noVBand="0"/>
      </w:tblPr>
      <w:tblGrid>
        <w:gridCol w:w="10065"/>
      </w:tblGrid>
      <w:tr w:rsidR="00B95705" w:rsidRPr="00BF00B3" w14:paraId="235ED64E" w14:textId="77777777" w:rsidTr="002B093D">
        <w:trPr>
          <w:cantSplit/>
        </w:trPr>
        <w:tc>
          <w:tcPr>
            <w:tcW w:w="10065" w:type="dxa"/>
            <w:tcBorders>
              <w:top w:val="single" w:sz="12" w:space="0" w:color="auto"/>
              <w:left w:val="single" w:sz="12" w:space="0" w:color="auto"/>
              <w:right w:val="single" w:sz="12" w:space="0" w:color="auto"/>
            </w:tcBorders>
          </w:tcPr>
          <w:p w14:paraId="40F21D67" w14:textId="4DD56609" w:rsidR="00B95705" w:rsidRPr="00BF00B3" w:rsidRDefault="00B95705" w:rsidP="00006AC5">
            <w:pPr>
              <w:tabs>
                <w:tab w:val="center" w:pos="600"/>
                <w:tab w:val="left" w:pos="1200"/>
                <w:tab w:val="left" w:pos="1800"/>
                <w:tab w:val="left" w:pos="2400"/>
                <w:tab w:val="left" w:pos="3000"/>
                <w:tab w:val="left" w:pos="3686"/>
                <w:tab w:val="left" w:pos="4253"/>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ind w:right="74"/>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Date du marché : </w:t>
            </w:r>
            <w:r w:rsidR="00371BEF" w:rsidRPr="00BF00B3">
              <w:rPr>
                <w:rFonts w:ascii="Arial" w:eastAsia="Times New Roman" w:hAnsi="Arial" w:cs="Arial"/>
                <w:i/>
                <w:sz w:val="20"/>
                <w:szCs w:val="20"/>
                <w:lang w:eastAsia="fr-FR"/>
              </w:rPr>
              <w:t>Cette date correspond à la date de réception par le candidat du message de notification de l’accord-cadre émis par envoi électronique via la PLACE.</w:t>
            </w:r>
            <w:r w:rsidR="00371BEF" w:rsidRPr="00BF00B3">
              <w:rPr>
                <w:rFonts w:ascii="Arial" w:eastAsia="Times New Roman" w:hAnsi="Arial" w:cs="Arial"/>
                <w:vanish/>
                <w:color w:val="3366FF"/>
                <w:sz w:val="20"/>
                <w:szCs w:val="20"/>
                <w:lang w:eastAsia="fr-FR"/>
              </w:rPr>
              <w:t xml:space="preserve"> </w:t>
            </w:r>
          </w:p>
        </w:tc>
      </w:tr>
      <w:tr w:rsidR="00B95705" w:rsidRPr="00BF00B3" w14:paraId="2EFB310E" w14:textId="77777777" w:rsidTr="002B093D">
        <w:trPr>
          <w:cantSplit/>
          <w:trHeight w:val="495"/>
        </w:trPr>
        <w:tc>
          <w:tcPr>
            <w:tcW w:w="10065" w:type="dxa"/>
            <w:tcBorders>
              <w:top w:val="single" w:sz="12" w:space="0" w:color="auto"/>
              <w:left w:val="single" w:sz="12" w:space="0" w:color="auto"/>
              <w:bottom w:val="single" w:sz="12" w:space="0" w:color="auto"/>
              <w:right w:val="single" w:sz="12" w:space="0" w:color="auto"/>
            </w:tcBorders>
          </w:tcPr>
          <w:p w14:paraId="085038AB"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sz w:val="20"/>
                <w:szCs w:val="20"/>
                <w:lang w:eastAsia="fr-FR"/>
              </w:rPr>
            </w:pPr>
            <w:proofErr w:type="gramStart"/>
            <w:r w:rsidRPr="00BF00B3">
              <w:rPr>
                <w:rFonts w:ascii="Arial" w:eastAsia="Times New Roman" w:hAnsi="Arial" w:cs="Arial"/>
                <w:sz w:val="20"/>
                <w:szCs w:val="20"/>
                <w:lang w:eastAsia="fr-FR"/>
              </w:rPr>
              <w:t>Montant:</w:t>
            </w:r>
            <w:proofErr w:type="gramEnd"/>
            <w:r w:rsidRPr="00BF00B3">
              <w:rPr>
                <w:rFonts w:ascii="Arial" w:eastAsia="Times New Roman" w:hAnsi="Arial" w:cs="Arial"/>
                <w:sz w:val="20"/>
                <w:szCs w:val="20"/>
                <w:lang w:eastAsia="fr-FR"/>
              </w:rPr>
              <w:t xml:space="preserve"> </w:t>
            </w:r>
            <w:r w:rsidRPr="00BF00B3">
              <w:rPr>
                <w:rFonts w:ascii="Arial" w:eastAsia="Times New Roman" w:hAnsi="Arial" w:cs="Arial"/>
                <w:sz w:val="20"/>
                <w:szCs w:val="20"/>
                <w:lang w:eastAsia="fr-FR"/>
              </w:rPr>
              <w:tab/>
            </w:r>
            <w:r w:rsidRPr="00BF00B3">
              <w:rPr>
                <w:rFonts w:ascii="Arial" w:eastAsia="Times New Roman" w:hAnsi="Arial" w:cs="Arial"/>
                <w:sz w:val="20"/>
                <w:szCs w:val="20"/>
                <w:lang w:eastAsia="fr-FR"/>
              </w:rPr>
              <w:tab/>
            </w:r>
            <w:r w:rsidRPr="00BF00B3">
              <w:rPr>
                <w:rFonts w:ascii="Arial" w:eastAsia="Times New Roman" w:hAnsi="Arial" w:cs="Arial"/>
                <w:sz w:val="20"/>
                <w:szCs w:val="20"/>
                <w:lang w:eastAsia="fr-FR"/>
              </w:rPr>
              <w:tab/>
            </w:r>
            <w:r w:rsidRPr="00BF00B3">
              <w:rPr>
                <w:rFonts w:ascii="Arial" w:eastAsia="Times New Roman" w:hAnsi="Arial" w:cs="Arial"/>
                <w:sz w:val="20"/>
                <w:szCs w:val="20"/>
                <w:lang w:eastAsia="fr-FR"/>
              </w:rPr>
              <w:tab/>
            </w:r>
            <w:r w:rsidR="001374A6" w:rsidRPr="00BF00B3">
              <w:rPr>
                <w:rFonts w:ascii="Arial" w:eastAsia="Times New Roman" w:hAnsi="Arial" w:cs="Arial"/>
                <w:sz w:val="20"/>
                <w:szCs w:val="20"/>
                <w:lang w:eastAsia="fr-FR"/>
              </w:rPr>
              <w:t xml:space="preserve">            </w:t>
            </w:r>
            <w:r w:rsidRPr="00BF00B3">
              <w:rPr>
                <w:rFonts w:ascii="Arial" w:eastAsia="Times New Roman" w:hAnsi="Arial" w:cs="Arial"/>
                <w:sz w:val="20"/>
                <w:szCs w:val="20"/>
                <w:lang w:eastAsia="fr-FR"/>
              </w:rPr>
              <w:t xml:space="preserve">€  T.T.C </w:t>
            </w:r>
          </w:p>
          <w:p w14:paraId="2683F282" w14:textId="4233B494" w:rsidR="00B95705" w:rsidRPr="00BF00B3" w:rsidRDefault="00B95705" w:rsidP="001374A6">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rPr>
                <w:rFonts w:ascii="Arial" w:eastAsia="Times New Roman" w:hAnsi="Arial" w:cs="Arial"/>
                <w:sz w:val="20"/>
                <w:szCs w:val="20"/>
                <w:lang w:eastAsia="fr-FR"/>
              </w:rPr>
            </w:pPr>
          </w:p>
        </w:tc>
      </w:tr>
      <w:tr w:rsidR="00B95705" w:rsidRPr="00BF00B3" w14:paraId="0BE844AC" w14:textId="77777777" w:rsidTr="002B093D">
        <w:trPr>
          <w:cantSplit/>
          <w:trHeight w:val="360"/>
        </w:trPr>
        <w:tc>
          <w:tcPr>
            <w:tcW w:w="10065" w:type="dxa"/>
            <w:tcBorders>
              <w:top w:val="single" w:sz="12" w:space="0" w:color="auto"/>
              <w:left w:val="single" w:sz="12" w:space="0" w:color="auto"/>
              <w:bottom w:val="single" w:sz="12" w:space="0" w:color="auto"/>
              <w:right w:val="single" w:sz="12" w:space="0" w:color="auto"/>
            </w:tcBorders>
            <w:vAlign w:val="center"/>
          </w:tcPr>
          <w:p w14:paraId="7595B907" w14:textId="01C6C519" w:rsidR="00B95705" w:rsidRPr="00BF00B3" w:rsidRDefault="00450504" w:rsidP="00BD20B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prestation : </w:t>
            </w:r>
            <w:r w:rsidRPr="00937866">
              <w:rPr>
                <w:rFonts w:ascii="Arial Gras" w:eastAsia="Times New Roman" w:hAnsi="Arial Gras" w:cs="Arial"/>
                <w:b/>
                <w:sz w:val="20"/>
                <w:szCs w:val="20"/>
                <w:lang w:eastAsia="fr-FR"/>
              </w:rPr>
              <w:t>14921</w:t>
            </w:r>
          </w:p>
        </w:tc>
      </w:tr>
      <w:tr w:rsidR="00B95705" w:rsidRPr="00BF00B3" w14:paraId="3CF55093" w14:textId="77777777" w:rsidTr="002B093D">
        <w:trPr>
          <w:cantSplit/>
          <w:trHeight w:val="393"/>
        </w:trPr>
        <w:tc>
          <w:tcPr>
            <w:tcW w:w="10065" w:type="dxa"/>
            <w:tcBorders>
              <w:top w:val="single" w:sz="12" w:space="0" w:color="auto"/>
              <w:left w:val="single" w:sz="12" w:space="0" w:color="auto"/>
              <w:bottom w:val="single" w:sz="12" w:space="0" w:color="auto"/>
              <w:right w:val="single" w:sz="12" w:space="0" w:color="auto"/>
            </w:tcBorders>
            <w:vAlign w:val="center"/>
          </w:tcPr>
          <w:p w14:paraId="689F2903" w14:textId="482C7957" w:rsidR="00B95705" w:rsidRPr="00BF00B3" w:rsidRDefault="00B95705" w:rsidP="00006AC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N° EJ :</w:t>
            </w:r>
            <w:r w:rsidR="00371BEF" w:rsidRPr="00BF00B3">
              <w:rPr>
                <w:rFonts w:ascii="Arial" w:eastAsia="Times New Roman" w:hAnsi="Arial" w:cs="Arial"/>
                <w:i/>
                <w:sz w:val="20"/>
                <w:szCs w:val="20"/>
                <w:lang w:eastAsia="fr-FR"/>
              </w:rPr>
              <w:t xml:space="preserve"> Ce numéro d’EJ est indiqué au candidat dans le message de notification de l’accord-cadre émis par envoi électronique via la PLACE.</w:t>
            </w:r>
            <w:r w:rsidR="00371BEF" w:rsidRPr="00BF00B3">
              <w:rPr>
                <w:rFonts w:ascii="Arial" w:eastAsia="Times New Roman" w:hAnsi="Arial" w:cs="Arial"/>
                <w:vanish/>
                <w:color w:val="3366FF"/>
                <w:sz w:val="20"/>
                <w:szCs w:val="20"/>
                <w:lang w:eastAsia="fr-FR"/>
              </w:rPr>
              <w:t xml:space="preserve"> </w:t>
            </w:r>
          </w:p>
        </w:tc>
      </w:tr>
      <w:tr w:rsidR="00B95705" w:rsidRPr="00BF00B3" w14:paraId="4D46A406" w14:textId="77777777" w:rsidTr="002B093D">
        <w:trPr>
          <w:cantSplit/>
          <w:trHeight w:val="393"/>
        </w:trPr>
        <w:tc>
          <w:tcPr>
            <w:tcW w:w="10065" w:type="dxa"/>
            <w:tcBorders>
              <w:top w:val="single" w:sz="12" w:space="0" w:color="auto"/>
              <w:left w:val="single" w:sz="12" w:space="0" w:color="auto"/>
              <w:bottom w:val="single" w:sz="12" w:space="0" w:color="auto"/>
              <w:right w:val="single" w:sz="12" w:space="0" w:color="auto"/>
            </w:tcBorders>
            <w:vAlign w:val="center"/>
          </w:tcPr>
          <w:p w14:paraId="2A20F43D" w14:textId="14E69D20" w:rsidR="00B95705" w:rsidRPr="00BF00B3" w:rsidRDefault="00B95705" w:rsidP="00BD20B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Service Exécutant : </w:t>
            </w:r>
            <w:r w:rsidRPr="00BD20B0">
              <w:rPr>
                <w:rFonts w:ascii="Arial" w:eastAsia="Times New Roman" w:hAnsi="Arial" w:cs="Arial"/>
                <w:b/>
                <w:bCs/>
                <w:sz w:val="20"/>
                <w:szCs w:val="20"/>
                <w:lang w:eastAsia="fr-FR"/>
              </w:rPr>
              <w:t>D1076EY083</w:t>
            </w:r>
          </w:p>
        </w:tc>
      </w:tr>
    </w:tbl>
    <w:p w14:paraId="5CB94F8A" w14:textId="77777777" w:rsidR="00F50418" w:rsidRPr="00AC5D87" w:rsidRDefault="00F50418" w:rsidP="00B95705">
      <w:pPr>
        <w:spacing w:after="120" w:line="240" w:lineRule="auto"/>
        <w:rPr>
          <w:rFonts w:ascii="Arial" w:eastAsia="Times New Roman" w:hAnsi="Arial" w:cs="Arial"/>
          <w:color w:val="FF0000"/>
          <w:sz w:val="20"/>
          <w:szCs w:val="20"/>
          <w:lang w:eastAsia="fr-FR"/>
        </w:rPr>
      </w:pPr>
    </w:p>
    <w:p w14:paraId="7B671FF7" w14:textId="74208750" w:rsidR="00BE4288" w:rsidRPr="00BF00B3" w:rsidRDefault="00674D7D" w:rsidP="00BE4288">
      <w:pPr>
        <w:keepLines/>
        <w:pBdr>
          <w:top w:val="single" w:sz="12" w:space="1" w:color="auto"/>
          <w:left w:val="single" w:sz="12" w:space="0" w:color="auto"/>
          <w:bottom w:val="single" w:sz="12" w:space="1" w:color="auto"/>
          <w:right w:val="single" w:sz="12" w:space="1" w:color="auto"/>
        </w:pBdr>
        <w:tabs>
          <w:tab w:val="left" w:pos="1800"/>
          <w:tab w:val="left" w:pos="2400"/>
          <w:tab w:val="left" w:pos="3000"/>
          <w:tab w:val="left" w:pos="3600"/>
          <w:tab w:val="left" w:pos="4200"/>
          <w:tab w:val="left" w:pos="4800"/>
          <w:tab w:val="left" w:pos="5400"/>
          <w:tab w:val="left" w:pos="6000"/>
          <w:tab w:val="left" w:pos="6600"/>
          <w:tab w:val="left" w:pos="7200"/>
          <w:tab w:val="left" w:pos="8400"/>
          <w:tab w:val="left" w:pos="9600"/>
          <w:tab w:val="left" w:pos="10200"/>
          <w:tab w:val="left" w:pos="10800"/>
        </w:tabs>
        <w:spacing w:after="120" w:line="240" w:lineRule="auto"/>
        <w:jc w:val="center"/>
        <w:rPr>
          <w:rFonts w:ascii="Arial" w:eastAsia="Times New Roman" w:hAnsi="Arial" w:cs="Arial"/>
          <w:sz w:val="20"/>
          <w:szCs w:val="20"/>
          <w:lang w:eastAsia="fr-FR"/>
        </w:rPr>
      </w:pPr>
      <w:r w:rsidRPr="00BF00B3">
        <w:rPr>
          <w:rFonts w:ascii="Arial" w:hAnsi="Arial" w:cs="Arial"/>
          <w:color w:val="000000"/>
          <w:sz w:val="20"/>
          <w:szCs w:val="20"/>
        </w:rPr>
        <w:t xml:space="preserve">Marché passé </w:t>
      </w:r>
      <w:r w:rsidR="00B87151" w:rsidRPr="00BF00B3">
        <w:rPr>
          <w:rFonts w:ascii="Arial" w:hAnsi="Arial" w:cs="Arial"/>
          <w:sz w:val="20"/>
          <w:szCs w:val="20"/>
        </w:rPr>
        <w:t>selon la procédure adaptée, en application</w:t>
      </w:r>
      <w:r w:rsidR="00417C0C" w:rsidRPr="00BF00B3">
        <w:rPr>
          <w:rFonts w:ascii="Arial" w:hAnsi="Arial" w:cs="Arial"/>
          <w:sz w:val="20"/>
          <w:szCs w:val="20"/>
        </w:rPr>
        <w:t xml:space="preserve"> des articles L. 2120-1, L. 2123-1</w:t>
      </w:r>
      <w:r w:rsidR="00B87151" w:rsidRPr="00BF00B3">
        <w:rPr>
          <w:rFonts w:ascii="Arial" w:hAnsi="Arial" w:cs="Arial"/>
          <w:sz w:val="20"/>
          <w:szCs w:val="20"/>
        </w:rPr>
        <w:t xml:space="preserve"> et R. 2123-1 à R. 2123-7 du code de la commande publique</w:t>
      </w:r>
      <w:r w:rsidR="00BE4288" w:rsidRPr="00BF00B3">
        <w:rPr>
          <w:rFonts w:ascii="Arial" w:eastAsia="Times New Roman" w:hAnsi="Arial" w:cs="Arial"/>
          <w:color w:val="FF0000"/>
          <w:sz w:val="20"/>
          <w:szCs w:val="20"/>
          <w:lang w:eastAsia="fr-FR"/>
        </w:rPr>
        <w:t>.</w:t>
      </w:r>
    </w:p>
    <w:p w14:paraId="6653C684" w14:textId="3DF399D2"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Pouvoir adjudicateur</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L'Ingénieur Général </w:t>
      </w:r>
      <w:r w:rsidR="00107189" w:rsidRPr="00BF00B3">
        <w:rPr>
          <w:rFonts w:ascii="Arial" w:eastAsia="Times New Roman" w:hAnsi="Arial" w:cs="Arial"/>
          <w:b/>
          <w:sz w:val="20"/>
          <w:szCs w:val="20"/>
          <w:lang w:eastAsia="fr-FR"/>
        </w:rPr>
        <w:t>de 2</w:t>
      </w:r>
      <w:r w:rsidR="00107189" w:rsidRPr="00BF00B3">
        <w:rPr>
          <w:rFonts w:ascii="Arial" w:eastAsia="Times New Roman" w:hAnsi="Arial" w:cs="Arial"/>
          <w:b/>
          <w:sz w:val="20"/>
          <w:szCs w:val="20"/>
          <w:vertAlign w:val="superscript"/>
          <w:lang w:eastAsia="fr-FR"/>
        </w:rPr>
        <w:t>ème</w:t>
      </w:r>
      <w:r w:rsidR="00BC4D04">
        <w:rPr>
          <w:rFonts w:ascii="Arial" w:eastAsia="Times New Roman" w:hAnsi="Arial" w:cs="Arial"/>
          <w:b/>
          <w:sz w:val="20"/>
          <w:szCs w:val="20"/>
          <w:lang w:eastAsia="fr-FR"/>
        </w:rPr>
        <w:t xml:space="preserve"> classe </w:t>
      </w:r>
      <w:r w:rsidR="009735DA">
        <w:rPr>
          <w:rFonts w:ascii="Arial" w:eastAsia="Times New Roman" w:hAnsi="Arial" w:cs="Arial"/>
          <w:b/>
          <w:sz w:val="20"/>
          <w:szCs w:val="20"/>
          <w:lang w:eastAsia="fr-FR"/>
        </w:rPr>
        <w:t>Pierre-Jean RONDEAU</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Directeur </w:t>
      </w:r>
      <w:r w:rsidR="00012DC6">
        <w:rPr>
          <w:rFonts w:ascii="Arial" w:eastAsia="Times New Roman" w:hAnsi="Arial" w:cs="Arial"/>
          <w:b/>
          <w:sz w:val="20"/>
          <w:szCs w:val="20"/>
          <w:lang w:eastAsia="fr-FR"/>
        </w:rPr>
        <w:t>du SID Méditerranée</w:t>
      </w:r>
      <w:r w:rsidRPr="00BF00B3">
        <w:rPr>
          <w:rFonts w:ascii="Arial" w:eastAsia="Times New Roman" w:hAnsi="Arial" w:cs="Arial"/>
          <w:sz w:val="20"/>
          <w:szCs w:val="20"/>
          <w:lang w:eastAsia="fr-FR"/>
        </w:rPr>
        <w:t xml:space="preserve"> désigné par arrêté ministériel du 22 juin 2007 modifié</w:t>
      </w:r>
    </w:p>
    <w:p w14:paraId="36F3945D" w14:textId="6C14047F"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Maître d'œuvre</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Service d’Infrastructure de la Défense </w:t>
      </w:r>
      <w:r w:rsidR="00012DC6">
        <w:rPr>
          <w:rFonts w:ascii="Arial" w:eastAsia="Times New Roman" w:hAnsi="Arial" w:cs="Arial"/>
          <w:b/>
          <w:sz w:val="20"/>
          <w:szCs w:val="20"/>
          <w:lang w:eastAsia="fr-FR"/>
        </w:rPr>
        <w:t>Méditerranée</w:t>
      </w:r>
      <w:r w:rsidRPr="00BF00B3">
        <w:rPr>
          <w:rFonts w:ascii="Arial" w:eastAsia="Times New Roman" w:hAnsi="Arial" w:cs="Arial"/>
          <w:b/>
          <w:sz w:val="20"/>
          <w:szCs w:val="20"/>
          <w:lang w:eastAsia="fr-FR"/>
        </w:rPr>
        <w:t xml:space="preserve"> – BCRM TOULON </w:t>
      </w:r>
      <w:r w:rsidR="00012DC6">
        <w:rPr>
          <w:rFonts w:ascii="Arial" w:eastAsia="Times New Roman" w:hAnsi="Arial" w:cs="Arial"/>
          <w:b/>
          <w:sz w:val="20"/>
          <w:szCs w:val="20"/>
          <w:lang w:eastAsia="fr-FR"/>
        </w:rPr>
        <w:t>–SID Méditerranée</w:t>
      </w:r>
      <w:r w:rsidRPr="00BF00B3">
        <w:rPr>
          <w:rFonts w:ascii="Arial" w:eastAsia="Times New Roman" w:hAnsi="Arial" w:cs="Arial"/>
          <w:b/>
          <w:sz w:val="20"/>
          <w:szCs w:val="20"/>
          <w:lang w:eastAsia="fr-FR"/>
        </w:rPr>
        <w:t xml:space="preserve">- BP 71 - 83800 TOULON CEDEX </w:t>
      </w:r>
      <w:r w:rsidR="00012DC6">
        <w:rPr>
          <w:rFonts w:ascii="Arial" w:eastAsia="Times New Roman" w:hAnsi="Arial" w:cs="Arial"/>
          <w:b/>
          <w:sz w:val="20"/>
          <w:szCs w:val="20"/>
          <w:lang w:eastAsia="fr-FR"/>
        </w:rPr>
        <w:t>9 – représenté par le chef de l’Unité de Soutien de l’Infrastructure de la Défense de Saint-</w:t>
      </w:r>
      <w:proofErr w:type="spellStart"/>
      <w:r w:rsidR="00012DC6">
        <w:rPr>
          <w:rFonts w:ascii="Arial" w:eastAsia="Times New Roman" w:hAnsi="Arial" w:cs="Arial"/>
          <w:b/>
          <w:sz w:val="20"/>
          <w:szCs w:val="20"/>
          <w:lang w:eastAsia="fr-FR"/>
        </w:rPr>
        <w:t>Mandrier</w:t>
      </w:r>
      <w:proofErr w:type="spellEnd"/>
    </w:p>
    <w:p w14:paraId="398F8888" w14:textId="2ED19CA8"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Personne habilitée à donner les renseignements</w:t>
      </w:r>
      <w:r w:rsidR="00EF0DB9" w:rsidRPr="00BF00B3">
        <w:rPr>
          <w:rFonts w:ascii="Arial" w:eastAsia="Times New Roman" w:hAnsi="Arial" w:cs="Arial"/>
          <w:sz w:val="20"/>
          <w:szCs w:val="20"/>
          <w:lang w:eastAsia="fr-FR"/>
        </w:rPr>
        <w:t xml:space="preserve"> prévus aux articles </w:t>
      </w:r>
      <w:r w:rsidR="008634B9" w:rsidRPr="00DB27AC">
        <w:rPr>
          <w:rFonts w:ascii="Arial" w:eastAsia="Times New Roman" w:hAnsi="Arial" w:cs="Arial"/>
          <w:sz w:val="20"/>
          <w:szCs w:val="20"/>
          <w:lang w:eastAsia="fr-FR"/>
        </w:rPr>
        <w:t xml:space="preserve">R. 2191-60 et </w:t>
      </w:r>
      <w:r w:rsidR="00EF0DB9" w:rsidRPr="00DB27AC">
        <w:rPr>
          <w:rFonts w:ascii="Arial" w:eastAsia="Times New Roman" w:hAnsi="Arial" w:cs="Arial"/>
          <w:sz w:val="20"/>
          <w:szCs w:val="20"/>
          <w:lang w:eastAsia="fr-FR"/>
        </w:rPr>
        <w:t>R. 2191-61 / (MDS) R. 2391-28 d</w:t>
      </w:r>
      <w:r w:rsidR="00EF0DB9" w:rsidRPr="00BF00B3">
        <w:rPr>
          <w:rFonts w:ascii="Arial" w:eastAsia="Times New Roman" w:hAnsi="Arial" w:cs="Arial"/>
          <w:sz w:val="20"/>
          <w:szCs w:val="20"/>
          <w:lang w:eastAsia="fr-FR"/>
        </w:rPr>
        <w:t xml:space="preserve">u décret n° 2018-1075 du 3 décembre 2018 portant partie réglementaire du code de la commande publique </w:t>
      </w:r>
      <w:r w:rsidRPr="00BF00B3">
        <w:rPr>
          <w:rFonts w:ascii="Arial" w:eastAsia="Times New Roman" w:hAnsi="Arial" w:cs="Arial"/>
          <w:sz w:val="20"/>
          <w:szCs w:val="20"/>
          <w:lang w:eastAsia="fr-FR"/>
        </w:rPr>
        <w:t>:</w:t>
      </w:r>
      <w:r w:rsidRPr="00BF00B3">
        <w:rPr>
          <w:rFonts w:ascii="Arial" w:eastAsia="Times New Roman" w:hAnsi="Arial" w:cs="Arial"/>
          <w:b/>
          <w:sz w:val="20"/>
          <w:szCs w:val="20"/>
          <w:lang w:eastAsia="fr-FR"/>
        </w:rPr>
        <w:t xml:space="preserve"> Chef d</w:t>
      </w:r>
      <w:r w:rsidR="000E3169" w:rsidRPr="00BF00B3">
        <w:rPr>
          <w:rFonts w:ascii="Arial" w:eastAsia="Times New Roman" w:hAnsi="Arial" w:cs="Arial"/>
          <w:b/>
          <w:sz w:val="20"/>
          <w:szCs w:val="20"/>
          <w:lang w:eastAsia="fr-FR"/>
        </w:rPr>
        <w:t>e service chargé des dépense</w:t>
      </w:r>
      <w:r w:rsidRPr="00BF00B3">
        <w:rPr>
          <w:rFonts w:ascii="Arial" w:eastAsia="Times New Roman" w:hAnsi="Arial" w:cs="Arial"/>
          <w:b/>
          <w:sz w:val="20"/>
          <w:szCs w:val="20"/>
          <w:lang w:eastAsia="fr-FR"/>
        </w:rPr>
        <w:t xml:space="preserve">s </w:t>
      </w:r>
      <w:r w:rsidR="00012DC6">
        <w:rPr>
          <w:rFonts w:ascii="Arial" w:eastAsia="Times New Roman" w:hAnsi="Arial" w:cs="Arial"/>
          <w:b/>
          <w:sz w:val="20"/>
          <w:szCs w:val="20"/>
          <w:lang w:eastAsia="fr-FR"/>
        </w:rPr>
        <w:t>SID MED</w:t>
      </w:r>
      <w:r w:rsidRPr="00BF00B3">
        <w:rPr>
          <w:rFonts w:ascii="Arial" w:eastAsia="Times New Roman" w:hAnsi="Arial" w:cs="Arial"/>
          <w:b/>
          <w:sz w:val="20"/>
          <w:szCs w:val="20"/>
          <w:lang w:eastAsia="fr-FR"/>
        </w:rPr>
        <w:t xml:space="preserve">/PLN/BED – BCRM TOULON </w:t>
      </w:r>
      <w:r w:rsidR="00012DC6">
        <w:rPr>
          <w:rFonts w:ascii="Arial" w:eastAsia="Times New Roman" w:hAnsi="Arial" w:cs="Arial"/>
          <w:b/>
          <w:sz w:val="20"/>
          <w:szCs w:val="20"/>
          <w:lang w:eastAsia="fr-FR"/>
        </w:rPr>
        <w:t>–SID Méditerranée</w:t>
      </w:r>
      <w:r w:rsidRPr="00BF00B3">
        <w:rPr>
          <w:rFonts w:ascii="Arial" w:eastAsia="Times New Roman" w:hAnsi="Arial" w:cs="Arial"/>
          <w:b/>
          <w:sz w:val="20"/>
          <w:szCs w:val="20"/>
          <w:lang w:eastAsia="fr-FR"/>
        </w:rPr>
        <w:t>- BP 71 - 83800 TOULON CEDEX 9</w:t>
      </w:r>
    </w:p>
    <w:p w14:paraId="52758D97" w14:textId="71632B5D" w:rsidR="00DB27AC"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i/>
          <w:sz w:val="20"/>
          <w:szCs w:val="20"/>
          <w:u w:val="single"/>
          <w:lang w:eastAsia="fr-FR"/>
        </w:rPr>
        <w:t>Ordonnateur</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Directeur </w:t>
      </w:r>
      <w:r w:rsidR="00012DC6">
        <w:rPr>
          <w:rFonts w:ascii="Arial" w:eastAsia="Times New Roman" w:hAnsi="Arial" w:cs="Arial"/>
          <w:b/>
          <w:sz w:val="20"/>
          <w:szCs w:val="20"/>
          <w:lang w:eastAsia="fr-FR"/>
        </w:rPr>
        <w:t>du SID Méditerranée</w:t>
      </w:r>
      <w:r w:rsidRPr="00BF00B3">
        <w:rPr>
          <w:rFonts w:ascii="Arial" w:eastAsia="Times New Roman" w:hAnsi="Arial" w:cs="Arial"/>
          <w:b/>
          <w:sz w:val="20"/>
          <w:szCs w:val="20"/>
          <w:lang w:eastAsia="fr-FR"/>
        </w:rPr>
        <w:t xml:space="preserve"> – BCRM TOULON -ESID TOULON</w:t>
      </w:r>
      <w:r w:rsidR="00CD2C22">
        <w:rPr>
          <w:rFonts w:ascii="Arial" w:eastAsia="Times New Roman" w:hAnsi="Arial" w:cs="Arial"/>
          <w:b/>
          <w:sz w:val="20"/>
          <w:szCs w:val="20"/>
          <w:lang w:eastAsia="fr-FR"/>
        </w:rPr>
        <w:t xml:space="preserve"> </w:t>
      </w:r>
      <w:r w:rsidRPr="00BF00B3">
        <w:rPr>
          <w:rFonts w:ascii="Arial" w:eastAsia="Times New Roman" w:hAnsi="Arial" w:cs="Arial"/>
          <w:b/>
          <w:sz w:val="20"/>
          <w:szCs w:val="20"/>
          <w:lang w:eastAsia="fr-FR"/>
        </w:rPr>
        <w:t>- BP 71 - 83800 TOULON CEDEX 9</w:t>
      </w:r>
    </w:p>
    <w:p w14:paraId="07664C06" w14:textId="36E9B9C6" w:rsidR="00B95705" w:rsidRPr="00DB27AC" w:rsidRDefault="00DB27AC" w:rsidP="00DB27AC">
      <w:pPr>
        <w:tabs>
          <w:tab w:val="left" w:pos="3030"/>
        </w:tabs>
        <w:rPr>
          <w:rFonts w:ascii="Arial" w:eastAsia="Times New Roman" w:hAnsi="Arial" w:cs="Arial"/>
          <w:sz w:val="20"/>
          <w:szCs w:val="20"/>
          <w:lang w:eastAsia="fr-FR"/>
        </w:rPr>
      </w:pPr>
      <w:r>
        <w:rPr>
          <w:rFonts w:ascii="Arial" w:eastAsia="Times New Roman" w:hAnsi="Arial" w:cs="Arial"/>
          <w:sz w:val="20"/>
          <w:szCs w:val="20"/>
          <w:lang w:eastAsia="fr-FR"/>
        </w:rPr>
        <w:tab/>
      </w:r>
    </w:p>
    <w:p w14:paraId="02C5BEF0" w14:textId="6C0E3BE0"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lastRenderedPageBreak/>
        <w:t>Comptable public assignataire des paiements</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000A3F25" w:rsidRPr="00BF00B3">
        <w:rPr>
          <w:rFonts w:ascii="Arial" w:eastAsia="Times New Roman" w:hAnsi="Arial" w:cs="Arial"/>
          <w:b/>
          <w:sz w:val="20"/>
          <w:szCs w:val="20"/>
          <w:lang w:eastAsia="fr-FR"/>
        </w:rPr>
        <w:t>Directeur départemental</w:t>
      </w:r>
      <w:r w:rsidRPr="00BF00B3">
        <w:rPr>
          <w:rFonts w:ascii="Arial" w:eastAsia="Times New Roman" w:hAnsi="Arial" w:cs="Arial"/>
          <w:b/>
          <w:sz w:val="20"/>
          <w:szCs w:val="20"/>
          <w:lang w:eastAsia="fr-FR"/>
        </w:rPr>
        <w:t xml:space="preserve"> des finances publiques des Landes – Direction en charge de la gestion publique Division Etat – 23, rue Armand DULAMON – BP 309 – 40011 MONT-DE –MARSAN </w:t>
      </w:r>
    </w:p>
    <w:p w14:paraId="773AB1EF" w14:textId="28E7ECEF"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i/>
          <w:sz w:val="20"/>
          <w:szCs w:val="20"/>
          <w:u w:val="single"/>
          <w:lang w:eastAsia="fr-FR"/>
        </w:rPr>
        <w:t>Correspondant PME/PMI</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00DC5062" w:rsidRPr="00DC5062">
        <w:rPr>
          <w:rFonts w:ascii="Arial" w:eastAsia="Times New Roman" w:hAnsi="Arial" w:cs="Arial"/>
          <w:b/>
          <w:sz w:val="20"/>
          <w:szCs w:val="20"/>
          <w:lang w:eastAsia="fr-FR"/>
        </w:rPr>
        <w:t>I</w:t>
      </w:r>
      <w:r w:rsidR="00DC5062" w:rsidRPr="006D0AD6">
        <w:rPr>
          <w:rFonts w:ascii="Arial" w:eastAsia="Times New Roman" w:hAnsi="Arial" w:cs="Arial"/>
          <w:b/>
          <w:sz w:val="20"/>
          <w:szCs w:val="20"/>
          <w:lang w:eastAsia="fr-FR"/>
        </w:rPr>
        <w:t>C</w:t>
      </w:r>
      <w:r w:rsidR="00DC5062">
        <w:rPr>
          <w:rFonts w:ascii="Arial" w:eastAsia="Times New Roman" w:hAnsi="Arial" w:cs="Arial"/>
          <w:b/>
          <w:sz w:val="20"/>
          <w:szCs w:val="20"/>
          <w:lang w:eastAsia="fr-FR"/>
        </w:rPr>
        <w:t>D</w:t>
      </w:r>
      <w:r w:rsidR="002D69A7">
        <w:rPr>
          <w:rFonts w:ascii="Arial" w:eastAsia="Times New Roman" w:hAnsi="Arial" w:cs="Arial"/>
          <w:b/>
          <w:sz w:val="20"/>
          <w:szCs w:val="20"/>
          <w:lang w:eastAsia="fr-FR"/>
        </w:rPr>
        <w:t>D Stéphanie DOUCHE</w:t>
      </w:r>
      <w:bookmarkStart w:id="0" w:name="_GoBack"/>
      <w:bookmarkEnd w:id="0"/>
    </w:p>
    <w:tbl>
      <w:tblPr>
        <w:tblW w:w="0" w:type="auto"/>
        <w:tblInd w:w="1629" w:type="dxa"/>
        <w:tblCellMar>
          <w:left w:w="70" w:type="dxa"/>
          <w:right w:w="70" w:type="dxa"/>
        </w:tblCellMar>
        <w:tblLook w:val="0000" w:firstRow="0" w:lastRow="0" w:firstColumn="0" w:lastColumn="0" w:noHBand="0" w:noVBand="0"/>
      </w:tblPr>
      <w:tblGrid>
        <w:gridCol w:w="6822"/>
      </w:tblGrid>
      <w:tr w:rsidR="00371BEF" w:rsidRPr="00BF00B3" w14:paraId="66D8465B" w14:textId="77777777" w:rsidTr="00C80387">
        <w:trPr>
          <w:cantSplit/>
          <w:trHeight w:val="1557"/>
        </w:trPr>
        <w:tc>
          <w:tcPr>
            <w:tcW w:w="0" w:type="auto"/>
            <w:tcBorders>
              <w:top w:val="single" w:sz="6" w:space="0" w:color="auto"/>
              <w:left w:val="single" w:sz="6" w:space="0" w:color="auto"/>
              <w:bottom w:val="single" w:sz="6" w:space="0" w:color="auto"/>
              <w:right w:val="single" w:sz="6" w:space="0" w:color="auto"/>
            </w:tcBorders>
          </w:tcPr>
          <w:p w14:paraId="7B59C8E7"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Passé avec : </w:t>
            </w:r>
            <w:r w:rsidRPr="00BF00B3">
              <w:rPr>
                <w:rFonts w:ascii="Arial" w:eastAsia="Times New Roman" w:hAnsi="Arial" w:cs="Arial"/>
                <w:sz w:val="20"/>
                <w:szCs w:val="20"/>
                <w:lang w:eastAsia="fr-FR"/>
              </w:rPr>
              <w:t>A remplir par le candidat</w:t>
            </w:r>
          </w:p>
          <w:p w14:paraId="3E7D454C"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sz w:val="20"/>
                <w:szCs w:val="20"/>
                <w:lang w:eastAsia="fr-FR"/>
              </w:rPr>
              <w:t>Indiquer ici le nom de l’entreprise ou des entreprises en cas de groupement</w:t>
            </w:r>
          </w:p>
        </w:tc>
      </w:tr>
    </w:tbl>
    <w:p w14:paraId="1DB23932" w14:textId="354AF75E" w:rsidR="00D7349A" w:rsidRDefault="00D7349A" w:rsidP="00B95705">
      <w:pPr>
        <w:keepNext/>
        <w:keepLines/>
        <w:spacing w:before="480" w:after="120" w:line="240" w:lineRule="auto"/>
        <w:ind w:left="-284"/>
        <w:jc w:val="both"/>
        <w:outlineLvl w:val="0"/>
        <w:rPr>
          <w:rFonts w:ascii="Arial" w:eastAsia="Times New Roman" w:hAnsi="Arial" w:cs="Arial"/>
          <w:bCs/>
          <w:color w:val="000000"/>
          <w:sz w:val="20"/>
          <w:szCs w:val="20"/>
          <w:lang w:eastAsia="fr-FR"/>
        </w:rPr>
      </w:pPr>
    </w:p>
    <w:p w14:paraId="1D9413B4" w14:textId="77777777" w:rsidR="00D7349A" w:rsidRPr="00D7349A" w:rsidRDefault="00D7349A" w:rsidP="00D7349A">
      <w:pPr>
        <w:rPr>
          <w:rFonts w:ascii="Arial" w:eastAsia="Times New Roman" w:hAnsi="Arial" w:cs="Arial"/>
          <w:sz w:val="20"/>
          <w:szCs w:val="20"/>
          <w:lang w:eastAsia="fr-FR"/>
        </w:rPr>
      </w:pPr>
    </w:p>
    <w:p w14:paraId="18E74998" w14:textId="77777777" w:rsidR="00D7349A" w:rsidRPr="00D7349A" w:rsidRDefault="00D7349A" w:rsidP="00D7349A">
      <w:pPr>
        <w:rPr>
          <w:rFonts w:ascii="Arial" w:eastAsia="Times New Roman" w:hAnsi="Arial" w:cs="Arial"/>
          <w:sz w:val="20"/>
          <w:szCs w:val="20"/>
          <w:lang w:eastAsia="fr-FR"/>
        </w:rPr>
      </w:pPr>
    </w:p>
    <w:p w14:paraId="00C0E00C" w14:textId="77777777" w:rsidR="00D7349A" w:rsidRPr="00D7349A" w:rsidRDefault="00D7349A" w:rsidP="00D7349A">
      <w:pPr>
        <w:rPr>
          <w:rFonts w:ascii="Arial" w:eastAsia="Times New Roman" w:hAnsi="Arial" w:cs="Arial"/>
          <w:sz w:val="20"/>
          <w:szCs w:val="20"/>
          <w:lang w:eastAsia="fr-FR"/>
        </w:rPr>
      </w:pPr>
    </w:p>
    <w:p w14:paraId="329C6C1B" w14:textId="77777777" w:rsidR="00D7349A" w:rsidRPr="00D7349A" w:rsidRDefault="00D7349A" w:rsidP="00D7349A">
      <w:pPr>
        <w:rPr>
          <w:rFonts w:ascii="Arial" w:eastAsia="Times New Roman" w:hAnsi="Arial" w:cs="Arial"/>
          <w:sz w:val="20"/>
          <w:szCs w:val="20"/>
          <w:lang w:eastAsia="fr-FR"/>
        </w:rPr>
      </w:pPr>
    </w:p>
    <w:p w14:paraId="3EE92701" w14:textId="77777777" w:rsidR="00D7349A" w:rsidRPr="00D7349A" w:rsidRDefault="00D7349A" w:rsidP="00D7349A">
      <w:pPr>
        <w:rPr>
          <w:rFonts w:ascii="Arial" w:eastAsia="Times New Roman" w:hAnsi="Arial" w:cs="Arial"/>
          <w:sz w:val="20"/>
          <w:szCs w:val="20"/>
          <w:lang w:eastAsia="fr-FR"/>
        </w:rPr>
      </w:pPr>
    </w:p>
    <w:p w14:paraId="7C3260DD" w14:textId="77777777" w:rsidR="00D7349A" w:rsidRPr="00D7349A" w:rsidRDefault="00D7349A" w:rsidP="00D7349A">
      <w:pPr>
        <w:rPr>
          <w:rFonts w:ascii="Arial" w:eastAsia="Times New Roman" w:hAnsi="Arial" w:cs="Arial"/>
          <w:sz w:val="20"/>
          <w:szCs w:val="20"/>
          <w:lang w:eastAsia="fr-FR"/>
        </w:rPr>
      </w:pPr>
    </w:p>
    <w:p w14:paraId="2443DB4E" w14:textId="77777777" w:rsidR="00D7349A" w:rsidRPr="00D7349A" w:rsidRDefault="00D7349A" w:rsidP="00D7349A">
      <w:pPr>
        <w:rPr>
          <w:rFonts w:ascii="Arial" w:eastAsia="Times New Roman" w:hAnsi="Arial" w:cs="Arial"/>
          <w:sz w:val="20"/>
          <w:szCs w:val="20"/>
          <w:lang w:eastAsia="fr-FR"/>
        </w:rPr>
      </w:pPr>
    </w:p>
    <w:p w14:paraId="0AF76CFC" w14:textId="77777777" w:rsidR="00D7349A" w:rsidRPr="00D7349A" w:rsidRDefault="00D7349A" w:rsidP="00D7349A">
      <w:pPr>
        <w:rPr>
          <w:rFonts w:ascii="Arial" w:eastAsia="Times New Roman" w:hAnsi="Arial" w:cs="Arial"/>
          <w:sz w:val="20"/>
          <w:szCs w:val="20"/>
          <w:lang w:eastAsia="fr-FR"/>
        </w:rPr>
      </w:pPr>
    </w:p>
    <w:p w14:paraId="561812D3" w14:textId="77777777" w:rsidR="00D7349A" w:rsidRPr="00D7349A" w:rsidRDefault="00D7349A" w:rsidP="00D7349A">
      <w:pPr>
        <w:rPr>
          <w:rFonts w:ascii="Arial" w:eastAsia="Times New Roman" w:hAnsi="Arial" w:cs="Arial"/>
          <w:sz w:val="20"/>
          <w:szCs w:val="20"/>
          <w:lang w:eastAsia="fr-FR"/>
        </w:rPr>
      </w:pPr>
    </w:p>
    <w:p w14:paraId="60448D93" w14:textId="77777777" w:rsidR="00D7349A" w:rsidRPr="00D7349A" w:rsidRDefault="00D7349A" w:rsidP="00D7349A">
      <w:pPr>
        <w:rPr>
          <w:rFonts w:ascii="Arial" w:eastAsia="Times New Roman" w:hAnsi="Arial" w:cs="Arial"/>
          <w:sz w:val="20"/>
          <w:szCs w:val="20"/>
          <w:lang w:eastAsia="fr-FR"/>
        </w:rPr>
      </w:pPr>
    </w:p>
    <w:p w14:paraId="09A347BC" w14:textId="77777777" w:rsidR="00D7349A" w:rsidRPr="00D7349A" w:rsidRDefault="00D7349A" w:rsidP="00D7349A">
      <w:pPr>
        <w:rPr>
          <w:rFonts w:ascii="Arial" w:eastAsia="Times New Roman" w:hAnsi="Arial" w:cs="Arial"/>
          <w:sz w:val="20"/>
          <w:szCs w:val="20"/>
          <w:lang w:eastAsia="fr-FR"/>
        </w:rPr>
      </w:pPr>
    </w:p>
    <w:p w14:paraId="1D87D8F4" w14:textId="77777777" w:rsidR="00D7349A" w:rsidRPr="00D7349A" w:rsidRDefault="00D7349A" w:rsidP="00D7349A">
      <w:pPr>
        <w:rPr>
          <w:rFonts w:ascii="Arial" w:eastAsia="Times New Roman" w:hAnsi="Arial" w:cs="Arial"/>
          <w:sz w:val="20"/>
          <w:szCs w:val="20"/>
          <w:lang w:eastAsia="fr-FR"/>
        </w:rPr>
      </w:pPr>
    </w:p>
    <w:p w14:paraId="6E6ED9B9" w14:textId="77777777" w:rsidR="00D7349A" w:rsidRPr="00D7349A" w:rsidRDefault="00D7349A" w:rsidP="00D7349A">
      <w:pPr>
        <w:rPr>
          <w:rFonts w:ascii="Arial" w:eastAsia="Times New Roman" w:hAnsi="Arial" w:cs="Arial"/>
          <w:sz w:val="20"/>
          <w:szCs w:val="20"/>
          <w:lang w:eastAsia="fr-FR"/>
        </w:rPr>
      </w:pPr>
    </w:p>
    <w:p w14:paraId="74733CB8" w14:textId="77777777" w:rsidR="00D7349A" w:rsidRPr="00D7349A" w:rsidRDefault="00D7349A" w:rsidP="00D7349A">
      <w:pPr>
        <w:rPr>
          <w:rFonts w:ascii="Arial" w:eastAsia="Times New Roman" w:hAnsi="Arial" w:cs="Arial"/>
          <w:sz w:val="20"/>
          <w:szCs w:val="20"/>
          <w:lang w:eastAsia="fr-FR"/>
        </w:rPr>
      </w:pPr>
    </w:p>
    <w:p w14:paraId="43364EC3" w14:textId="77777777" w:rsidR="00D7349A" w:rsidRPr="00D7349A" w:rsidRDefault="00D7349A" w:rsidP="00D7349A">
      <w:pPr>
        <w:rPr>
          <w:rFonts w:ascii="Arial" w:eastAsia="Times New Roman" w:hAnsi="Arial" w:cs="Arial"/>
          <w:sz w:val="20"/>
          <w:szCs w:val="20"/>
          <w:lang w:eastAsia="fr-FR"/>
        </w:rPr>
      </w:pPr>
    </w:p>
    <w:p w14:paraId="45356553" w14:textId="77777777" w:rsidR="00D7349A" w:rsidRPr="00D7349A" w:rsidRDefault="00D7349A" w:rsidP="00D7349A">
      <w:pPr>
        <w:rPr>
          <w:rFonts w:ascii="Arial" w:eastAsia="Times New Roman" w:hAnsi="Arial" w:cs="Arial"/>
          <w:sz w:val="20"/>
          <w:szCs w:val="20"/>
          <w:lang w:eastAsia="fr-FR"/>
        </w:rPr>
      </w:pPr>
    </w:p>
    <w:p w14:paraId="536200AD" w14:textId="77777777" w:rsidR="00D7349A" w:rsidRPr="00D7349A" w:rsidRDefault="00D7349A" w:rsidP="00D7349A">
      <w:pPr>
        <w:rPr>
          <w:rFonts w:ascii="Arial" w:eastAsia="Times New Roman" w:hAnsi="Arial" w:cs="Arial"/>
          <w:sz w:val="20"/>
          <w:szCs w:val="20"/>
          <w:lang w:eastAsia="fr-FR"/>
        </w:rPr>
      </w:pPr>
    </w:p>
    <w:p w14:paraId="0B7940C7" w14:textId="77777777" w:rsidR="00D7349A" w:rsidRPr="00D7349A" w:rsidRDefault="00D7349A" w:rsidP="00D7349A">
      <w:pPr>
        <w:rPr>
          <w:rFonts w:ascii="Arial" w:eastAsia="Times New Roman" w:hAnsi="Arial" w:cs="Arial"/>
          <w:sz w:val="20"/>
          <w:szCs w:val="20"/>
          <w:lang w:eastAsia="fr-FR"/>
        </w:rPr>
      </w:pPr>
    </w:p>
    <w:p w14:paraId="0F8EAB16" w14:textId="77777777" w:rsidR="00D7349A" w:rsidRPr="00D7349A" w:rsidRDefault="00D7349A" w:rsidP="00D7349A">
      <w:pPr>
        <w:rPr>
          <w:rFonts w:ascii="Arial" w:eastAsia="Times New Roman" w:hAnsi="Arial" w:cs="Arial"/>
          <w:sz w:val="20"/>
          <w:szCs w:val="20"/>
          <w:lang w:eastAsia="fr-FR"/>
        </w:rPr>
      </w:pPr>
    </w:p>
    <w:p w14:paraId="72111BFC" w14:textId="77777777" w:rsidR="00D7349A" w:rsidRPr="00D7349A" w:rsidRDefault="00D7349A" w:rsidP="00D7349A">
      <w:pPr>
        <w:rPr>
          <w:rFonts w:ascii="Arial" w:eastAsia="Times New Roman" w:hAnsi="Arial" w:cs="Arial"/>
          <w:sz w:val="20"/>
          <w:szCs w:val="20"/>
          <w:lang w:eastAsia="fr-FR"/>
        </w:rPr>
      </w:pPr>
    </w:p>
    <w:p w14:paraId="58EFB842" w14:textId="77777777" w:rsidR="00D7349A" w:rsidRPr="00D7349A" w:rsidRDefault="00D7349A" w:rsidP="00D7349A">
      <w:pPr>
        <w:rPr>
          <w:rFonts w:ascii="Arial" w:eastAsia="Times New Roman" w:hAnsi="Arial" w:cs="Arial"/>
          <w:sz w:val="20"/>
          <w:szCs w:val="20"/>
          <w:lang w:eastAsia="fr-FR"/>
        </w:rPr>
      </w:pPr>
    </w:p>
    <w:p w14:paraId="69FC5F8D" w14:textId="77777777" w:rsidR="00D7349A" w:rsidRPr="00D7349A" w:rsidRDefault="00D7349A" w:rsidP="00D7349A">
      <w:pPr>
        <w:rPr>
          <w:rFonts w:ascii="Arial" w:eastAsia="Times New Roman" w:hAnsi="Arial" w:cs="Arial"/>
          <w:sz w:val="20"/>
          <w:szCs w:val="20"/>
          <w:lang w:eastAsia="fr-FR"/>
        </w:rPr>
      </w:pPr>
    </w:p>
    <w:p w14:paraId="1800AB11" w14:textId="34D557CF" w:rsidR="00D7349A" w:rsidRDefault="00D7349A" w:rsidP="00B95705">
      <w:pPr>
        <w:keepNext/>
        <w:keepLines/>
        <w:spacing w:before="480" w:after="120" w:line="240" w:lineRule="auto"/>
        <w:ind w:left="-284"/>
        <w:jc w:val="both"/>
        <w:outlineLvl w:val="0"/>
        <w:rPr>
          <w:rFonts w:ascii="Arial" w:eastAsia="Times New Roman" w:hAnsi="Arial" w:cs="Arial"/>
          <w:sz w:val="20"/>
          <w:szCs w:val="20"/>
          <w:lang w:eastAsia="fr-FR"/>
        </w:rPr>
      </w:pPr>
    </w:p>
    <w:p w14:paraId="77967C95"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D7349A">
        <w:rPr>
          <w:rFonts w:ascii="Arial" w:eastAsia="Times New Roman" w:hAnsi="Arial" w:cs="Arial"/>
          <w:sz w:val="20"/>
          <w:szCs w:val="20"/>
          <w:lang w:eastAsia="fr-FR"/>
        </w:rPr>
        <w:br w:type="page"/>
      </w:r>
      <w:r w:rsidRPr="00BF00B3">
        <w:rPr>
          <w:rFonts w:ascii="Arial" w:eastAsia="Times New Roman" w:hAnsi="Arial" w:cs="Arial"/>
          <w:b/>
          <w:bCs/>
          <w:caps/>
          <w:color w:val="000000"/>
          <w:sz w:val="20"/>
          <w:szCs w:val="20"/>
          <w:lang w:eastAsia="fr-FR"/>
        </w:rPr>
        <w:lastRenderedPageBreak/>
        <w:t>ARTICLE 1 - CONTRACTANTS</w:t>
      </w:r>
      <w:r w:rsidRPr="00BF00B3">
        <w:rPr>
          <w:rFonts w:ascii="Arial" w:eastAsia="Times New Roman" w:hAnsi="Arial" w:cs="Arial"/>
          <w:b/>
          <w:bCs/>
          <w:caps/>
          <w:color w:val="000000"/>
          <w:position w:val="12"/>
          <w:sz w:val="20"/>
          <w:szCs w:val="20"/>
          <w:lang w:eastAsia="fr-FR"/>
        </w:rPr>
        <w:footnoteReference w:id="1"/>
      </w:r>
    </w:p>
    <w:p w14:paraId="5948FA0C"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Je soussigné (nous soussignés), </w:t>
      </w:r>
    </w:p>
    <w:p w14:paraId="5FAD71C1"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rPr>
          <w:rFonts w:ascii="Arial" w:eastAsia="Times New Roman" w:hAnsi="Arial" w:cs="Arial"/>
          <w:color w:val="000000"/>
          <w:sz w:val="20"/>
          <w:szCs w:val="20"/>
          <w:lang w:eastAsia="fr-FR"/>
        </w:rPr>
      </w:pPr>
    </w:p>
    <w:p w14:paraId="1BF1D95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82B015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14DE7B29"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6279B9A"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889364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2F3A7F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487EAF3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F1431E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4CA9CB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BEA1A39"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0EFCFA7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A206C96"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8F27E6C" w14:textId="77777777" w:rsidR="00B95705" w:rsidRPr="00BF00B3" w:rsidRDefault="003F11A2"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Courriel : </w:t>
      </w:r>
      <w:r w:rsidR="00B95705" w:rsidRPr="00BF00B3">
        <w:rPr>
          <w:rFonts w:ascii="Arial" w:eastAsia="Times New Roman" w:hAnsi="Arial" w:cs="Arial"/>
          <w:color w:val="000000"/>
          <w:sz w:val="20"/>
          <w:szCs w:val="20"/>
          <w:lang w:eastAsia="fr-FR"/>
        </w:rPr>
        <w:tab/>
      </w:r>
    </w:p>
    <w:p w14:paraId="39E8DD76"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3584C4BF"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417C94C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p>
    <w:p w14:paraId="636545E7"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me présente (nous présentons)</w:t>
      </w:r>
      <w:r w:rsidRPr="00BF00B3">
        <w:rPr>
          <w:rFonts w:ascii="Arial" w:eastAsia="Times New Roman" w:hAnsi="Arial" w:cs="Arial"/>
          <w:color w:val="000000"/>
          <w:position w:val="12"/>
          <w:sz w:val="20"/>
          <w:szCs w:val="20"/>
          <w:lang w:eastAsia="fr-FR"/>
        </w:rPr>
        <w:footnoteReference w:id="2"/>
      </w:r>
      <w:r w:rsidRPr="00BF00B3">
        <w:rPr>
          <w:rFonts w:ascii="Arial" w:eastAsia="Times New Roman" w:hAnsi="Arial" w:cs="Arial"/>
          <w:color w:val="000000"/>
          <w:sz w:val="20"/>
          <w:szCs w:val="20"/>
          <w:lang w:eastAsia="fr-FR"/>
        </w:rPr>
        <w:t xml:space="preserve">: </w:t>
      </w:r>
    </w:p>
    <w:p w14:paraId="3F37890F"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2D69A7">
        <w:rPr>
          <w:rFonts w:ascii="Arial" w:eastAsia="Times New Roman" w:hAnsi="Arial" w:cs="Arial"/>
          <w:sz w:val="20"/>
          <w:szCs w:val="20"/>
          <w:lang w:eastAsia="fr-FR"/>
        </w:rPr>
      </w:r>
      <w:r w:rsidR="002D69A7">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seul</w:t>
      </w:r>
      <w:proofErr w:type="gramEnd"/>
    </w:p>
    <w:p w14:paraId="5091CBA1" w14:textId="673ECFA6"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2D69A7">
        <w:rPr>
          <w:rFonts w:ascii="Arial" w:eastAsia="Times New Roman" w:hAnsi="Arial" w:cs="Arial"/>
          <w:sz w:val="20"/>
          <w:szCs w:val="20"/>
          <w:lang w:eastAsia="fr-FR"/>
        </w:rPr>
      </w:r>
      <w:r w:rsidR="002D69A7">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en</w:t>
      </w:r>
      <w:proofErr w:type="gramEnd"/>
      <w:r w:rsidRPr="00BF00B3">
        <w:rPr>
          <w:rFonts w:ascii="Arial" w:eastAsia="Times New Roman" w:hAnsi="Arial" w:cs="Arial"/>
          <w:color w:val="000000"/>
          <w:sz w:val="20"/>
          <w:szCs w:val="20"/>
          <w:lang w:eastAsia="fr-FR"/>
        </w:rPr>
        <w:t xml:space="preserve"> groupement solidaire. Le mandataire est :</w:t>
      </w:r>
      <w:r w:rsidR="00371BEF" w:rsidRPr="00BF00B3">
        <w:rPr>
          <w:rFonts w:ascii="Arial" w:eastAsia="Times New Roman" w:hAnsi="Arial" w:cs="Arial"/>
          <w:sz w:val="20"/>
          <w:szCs w:val="20"/>
          <w:lang w:eastAsia="fr-FR"/>
        </w:rPr>
        <w:t xml:space="preserve"> ................................................................................................</w:t>
      </w:r>
    </w:p>
    <w:p w14:paraId="043DCEC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2D69A7">
        <w:rPr>
          <w:rFonts w:ascii="Arial" w:eastAsia="Times New Roman" w:hAnsi="Arial" w:cs="Arial"/>
          <w:sz w:val="20"/>
          <w:szCs w:val="20"/>
          <w:lang w:eastAsia="fr-FR"/>
        </w:rPr>
      </w:r>
      <w:r w:rsidR="002D69A7">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en</w:t>
      </w:r>
      <w:proofErr w:type="gramEnd"/>
      <w:r w:rsidRPr="00BF00B3">
        <w:rPr>
          <w:rFonts w:ascii="Arial" w:eastAsia="Times New Roman" w:hAnsi="Arial" w:cs="Arial"/>
          <w:color w:val="000000"/>
          <w:sz w:val="20"/>
          <w:szCs w:val="20"/>
          <w:lang w:eastAsia="fr-FR"/>
        </w:rPr>
        <w:t xml:space="preserve"> groupement conjoint dont le mandataire est solidaire de l’ensemble du groupement. Le mandataire est :</w:t>
      </w:r>
    </w:p>
    <w:p w14:paraId="0D5B80DD" w14:textId="77777777"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w:t>
      </w:r>
    </w:p>
    <w:p w14:paraId="5874608E"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après avoir pris connaissance du cahier des clauses administratives particulières (C.C.A.P.) et des documents qui y sont mentionnés, </w:t>
      </w:r>
    </w:p>
    <w:p w14:paraId="03A9143C" w14:textId="4FCCD3E2"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m'ENGAGE</w:t>
      </w:r>
      <w:proofErr w:type="gramEnd"/>
      <w:r w:rsidRPr="00BF00B3">
        <w:rPr>
          <w:rFonts w:ascii="Arial" w:eastAsia="Times New Roman" w:hAnsi="Arial" w:cs="Arial"/>
          <w:color w:val="000000"/>
          <w:sz w:val="20"/>
          <w:szCs w:val="20"/>
          <w:lang w:eastAsia="fr-FR"/>
        </w:rPr>
        <w:t xml:space="preserve"> (nous ENGAGEONS) sans réserve, conformément aux stipulations des documents visés ci-d</w:t>
      </w:r>
      <w:r w:rsidR="00371BEF" w:rsidRPr="00BF00B3">
        <w:rPr>
          <w:rFonts w:ascii="Arial" w:eastAsia="Times New Roman" w:hAnsi="Arial" w:cs="Arial"/>
          <w:color w:val="000000"/>
          <w:sz w:val="20"/>
          <w:szCs w:val="20"/>
          <w:lang w:eastAsia="fr-FR"/>
        </w:rPr>
        <w:t xml:space="preserve">essus, à réaliser </w:t>
      </w:r>
      <w:r w:rsidR="00371BEF" w:rsidRPr="00D7349A">
        <w:rPr>
          <w:rFonts w:ascii="Arial" w:eastAsia="Times New Roman" w:hAnsi="Arial" w:cs="Arial"/>
          <w:sz w:val="20"/>
          <w:szCs w:val="20"/>
          <w:lang w:eastAsia="fr-FR"/>
        </w:rPr>
        <w:t>les travaux</w:t>
      </w:r>
      <w:r w:rsidRPr="00D7349A">
        <w:rPr>
          <w:rFonts w:ascii="Arial" w:eastAsia="Times New Roman" w:hAnsi="Arial" w:cs="Arial"/>
          <w:sz w:val="20"/>
          <w:szCs w:val="20"/>
          <w:lang w:eastAsia="fr-FR"/>
        </w:rPr>
        <w:t xml:space="preserve"> dans </w:t>
      </w:r>
      <w:r w:rsidRPr="00BF00B3">
        <w:rPr>
          <w:rFonts w:ascii="Arial" w:eastAsia="Times New Roman" w:hAnsi="Arial" w:cs="Arial"/>
          <w:color w:val="000000"/>
          <w:sz w:val="20"/>
          <w:szCs w:val="20"/>
          <w:lang w:eastAsia="fr-FR"/>
        </w:rPr>
        <w:t xml:space="preserve">les conditions ci-après définies. </w:t>
      </w:r>
    </w:p>
    <w:p w14:paraId="087A03D0" w14:textId="323E5F66"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L'offre ainsi présentée ne me (nous) lie toutefois que si son acceptation m'est (nous</w:t>
      </w:r>
      <w:r w:rsidR="000131F2" w:rsidRPr="00BF00B3">
        <w:rPr>
          <w:rFonts w:ascii="Arial" w:eastAsia="Times New Roman" w:hAnsi="Arial" w:cs="Arial"/>
          <w:color w:val="000000"/>
          <w:sz w:val="20"/>
          <w:szCs w:val="20"/>
          <w:lang w:eastAsia="fr-FR"/>
        </w:rPr>
        <w:t xml:space="preserve"> est) notifiée dans un délai de </w:t>
      </w:r>
      <w:r w:rsidR="00D7349A" w:rsidRPr="00937866">
        <w:rPr>
          <w:rFonts w:ascii="Arial" w:eastAsia="Times New Roman" w:hAnsi="Arial" w:cs="Arial"/>
          <w:b/>
          <w:color w:val="000000"/>
          <w:sz w:val="20"/>
          <w:szCs w:val="20"/>
          <w:lang w:eastAsia="fr-FR"/>
        </w:rPr>
        <w:t>180</w:t>
      </w:r>
      <w:r w:rsidRPr="00937866">
        <w:rPr>
          <w:rFonts w:ascii="Arial" w:eastAsia="Times New Roman" w:hAnsi="Arial" w:cs="Arial"/>
          <w:color w:val="000000"/>
          <w:sz w:val="20"/>
          <w:szCs w:val="20"/>
          <w:lang w:eastAsia="fr-FR"/>
        </w:rPr>
        <w:t xml:space="preserve"> jours à compter</w:t>
      </w:r>
      <w:r w:rsidRPr="00BF00B3">
        <w:rPr>
          <w:rFonts w:ascii="Arial" w:eastAsia="Times New Roman" w:hAnsi="Arial" w:cs="Arial"/>
          <w:color w:val="000000"/>
          <w:sz w:val="20"/>
          <w:szCs w:val="20"/>
          <w:lang w:eastAsia="fr-FR"/>
        </w:rPr>
        <w:t xml:space="preserve"> de la date limite de réception des offres fixée par le règlement de la consultation (R.C.).</w:t>
      </w:r>
    </w:p>
    <w:p w14:paraId="3EBB9697" w14:textId="7D74F52D"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6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Je suis une micro, une petite ou une moyenne e</w:t>
      </w:r>
      <w:r w:rsidR="005F02FC" w:rsidRPr="00BF00B3">
        <w:rPr>
          <w:rFonts w:ascii="Arial" w:eastAsia="Times New Roman" w:hAnsi="Arial" w:cs="Arial"/>
          <w:color w:val="000000"/>
          <w:sz w:val="20"/>
          <w:szCs w:val="20"/>
          <w:lang w:eastAsia="fr-FR"/>
        </w:rPr>
        <w:t xml:space="preserve">ntreprise ou un artisan au sens de l’article </w:t>
      </w:r>
      <w:r w:rsidR="00BC4D04" w:rsidRPr="00D7349A">
        <w:rPr>
          <w:rFonts w:ascii="Arial" w:eastAsia="Times New Roman" w:hAnsi="Arial" w:cs="Arial"/>
          <w:sz w:val="20"/>
          <w:szCs w:val="20"/>
          <w:lang w:eastAsia="fr-FR"/>
        </w:rPr>
        <w:t xml:space="preserve">R. 2151-13 </w:t>
      </w:r>
      <w:r w:rsidR="005F02FC" w:rsidRPr="00BF00B3">
        <w:rPr>
          <w:rFonts w:ascii="Arial" w:eastAsia="Times New Roman" w:hAnsi="Arial" w:cs="Arial"/>
          <w:color w:val="000000"/>
          <w:sz w:val="20"/>
          <w:szCs w:val="20"/>
          <w:lang w:eastAsia="fr-FR"/>
        </w:rPr>
        <w:t>du code de la commande publique.</w:t>
      </w:r>
      <w:r w:rsidR="00416A83" w:rsidRPr="00BF00B3">
        <w:rPr>
          <w:rFonts w:ascii="Arial" w:eastAsia="Times New Roman" w:hAnsi="Arial" w:cs="Arial"/>
          <w:color w:val="000000"/>
          <w:position w:val="12"/>
          <w:sz w:val="20"/>
          <w:szCs w:val="20"/>
          <w:lang w:eastAsia="fr-FR"/>
        </w:rPr>
        <w:footnoteReference w:id="3"/>
      </w:r>
    </w:p>
    <w:p w14:paraId="3D8CEDC1" w14:textId="481952EC"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2D69A7">
        <w:rPr>
          <w:rFonts w:ascii="Arial" w:eastAsia="Times New Roman" w:hAnsi="Arial" w:cs="Arial"/>
          <w:sz w:val="20"/>
          <w:szCs w:val="20"/>
          <w:lang w:eastAsia="fr-FR"/>
        </w:rPr>
      </w:r>
      <w:r w:rsidR="002D69A7">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Oui</w:t>
      </w:r>
    </w:p>
    <w:p w14:paraId="6289E937" w14:textId="1E78BEDF"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2D69A7">
        <w:rPr>
          <w:rFonts w:ascii="Arial" w:eastAsia="Times New Roman" w:hAnsi="Arial" w:cs="Arial"/>
          <w:sz w:val="20"/>
          <w:szCs w:val="20"/>
          <w:lang w:eastAsia="fr-FR"/>
        </w:rPr>
      </w:r>
      <w:r w:rsidR="002D69A7">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Non</w:t>
      </w:r>
    </w:p>
    <w:p w14:paraId="4BF0F70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color w:val="000000"/>
          <w:sz w:val="20"/>
          <w:szCs w:val="20"/>
          <w:lang w:eastAsia="fr-FR"/>
        </w:rPr>
        <w:br w:type="page"/>
      </w:r>
      <w:r w:rsidRPr="00BF00B3">
        <w:rPr>
          <w:rFonts w:ascii="Arial" w:eastAsia="Times New Roman" w:hAnsi="Arial" w:cs="Arial"/>
          <w:sz w:val="20"/>
          <w:szCs w:val="20"/>
          <w:lang w:eastAsia="fr-FR"/>
        </w:rPr>
        <w:lastRenderedPageBreak/>
        <w:t xml:space="preserve"> </w:t>
      </w:r>
      <w:r w:rsidRPr="00BF00B3">
        <w:rPr>
          <w:rFonts w:ascii="Arial" w:eastAsia="Times New Roman" w:hAnsi="Arial" w:cs="Arial"/>
          <w:b/>
          <w:sz w:val="20"/>
          <w:szCs w:val="20"/>
          <w:lang w:eastAsia="fr-FR"/>
        </w:rPr>
        <w:t>ARTICLE 2 - PRIX</w:t>
      </w:r>
    </w:p>
    <w:p w14:paraId="76410D9F"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2.1 - Variation des prix</w:t>
      </w:r>
    </w:p>
    <w:p w14:paraId="38B47D4E" w14:textId="77777777" w:rsidR="00B95705" w:rsidRPr="00BF00B3" w:rsidRDefault="00B95705"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modalités de variation des prix sont fixées au C.C.A.P.</w:t>
      </w:r>
    </w:p>
    <w:p w14:paraId="7F37EC6E"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2.2 - Rémunération des prestations</w:t>
      </w:r>
    </w:p>
    <w:p w14:paraId="1F7622A9" w14:textId="77777777" w:rsidR="00B95705" w:rsidRPr="00BF00B3" w:rsidRDefault="00B95705" w:rsidP="00B95705">
      <w:pP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L'évaluation de l'ensemble des prestations, telle qu’elle résulte du détail estimatif est de :</w:t>
      </w:r>
    </w:p>
    <w:p w14:paraId="121C7A0D" w14:textId="77777777" w:rsidR="00B95705" w:rsidRPr="00BF00B3" w:rsidRDefault="00B95705" w:rsidP="00B95705">
      <w:pPr>
        <w:spacing w:after="60" w:line="240" w:lineRule="auto"/>
        <w:rPr>
          <w:rFonts w:ascii="Arial" w:eastAsia="Times New Roman" w:hAnsi="Arial" w:cs="Arial"/>
          <w:sz w:val="20"/>
          <w:szCs w:val="20"/>
          <w:lang w:eastAsia="fr-FR"/>
        </w:rPr>
      </w:pPr>
    </w:p>
    <w:tbl>
      <w:tblPr>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80"/>
        <w:gridCol w:w="6945"/>
      </w:tblGrid>
      <w:tr w:rsidR="00B95705" w:rsidRPr="00BF00B3" w14:paraId="7C5F9C15" w14:textId="77777777" w:rsidTr="00A82F3E">
        <w:tc>
          <w:tcPr>
            <w:tcW w:w="2480" w:type="dxa"/>
          </w:tcPr>
          <w:p w14:paraId="6982F13A" w14:textId="77777777" w:rsidR="00B95705" w:rsidRPr="00BF00B3" w:rsidRDefault="00B95705" w:rsidP="00B95705">
            <w:pPr>
              <w:spacing w:after="12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Montant hors TVA</w:t>
            </w:r>
          </w:p>
        </w:tc>
        <w:tc>
          <w:tcPr>
            <w:tcW w:w="6945" w:type="dxa"/>
          </w:tcPr>
          <w:p w14:paraId="5F6D3A3A" w14:textId="77777777" w:rsidR="00B95705" w:rsidRPr="00BF00B3" w:rsidRDefault="00B95705" w:rsidP="00B95705">
            <w:pPr>
              <w:spacing w:after="60" w:line="240" w:lineRule="auto"/>
              <w:jc w:val="center"/>
              <w:rPr>
                <w:rFonts w:ascii="Arial" w:eastAsia="Times New Roman" w:hAnsi="Arial" w:cs="Arial"/>
                <w:sz w:val="20"/>
                <w:szCs w:val="20"/>
                <w:lang w:eastAsia="fr-FR"/>
              </w:rPr>
            </w:pPr>
          </w:p>
        </w:tc>
      </w:tr>
      <w:tr w:rsidR="00B95705" w:rsidRPr="00BF00B3" w14:paraId="1267C1DF" w14:textId="77777777" w:rsidTr="00A82F3E">
        <w:tc>
          <w:tcPr>
            <w:tcW w:w="2480" w:type="dxa"/>
          </w:tcPr>
          <w:p w14:paraId="7AF3C9BC" w14:textId="77777777" w:rsidR="00B95705" w:rsidRPr="00BF00B3" w:rsidRDefault="00B95705" w:rsidP="00B95705">
            <w:pPr>
              <w:spacing w:after="12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TVA 20 %</w:t>
            </w:r>
          </w:p>
        </w:tc>
        <w:tc>
          <w:tcPr>
            <w:tcW w:w="6945" w:type="dxa"/>
          </w:tcPr>
          <w:p w14:paraId="758F3817" w14:textId="77777777" w:rsidR="00B95705" w:rsidRPr="00BF00B3" w:rsidRDefault="00B95705" w:rsidP="00B95705">
            <w:pPr>
              <w:spacing w:after="60" w:line="240" w:lineRule="auto"/>
              <w:jc w:val="center"/>
              <w:rPr>
                <w:rFonts w:ascii="Arial" w:eastAsia="Times New Roman" w:hAnsi="Arial" w:cs="Arial"/>
                <w:sz w:val="20"/>
                <w:szCs w:val="20"/>
                <w:lang w:eastAsia="fr-FR"/>
              </w:rPr>
            </w:pPr>
          </w:p>
        </w:tc>
      </w:tr>
      <w:tr w:rsidR="00B95705" w:rsidRPr="00BF00B3" w14:paraId="6002FAC3" w14:textId="77777777" w:rsidTr="00A82F3E">
        <w:tc>
          <w:tcPr>
            <w:tcW w:w="2480" w:type="dxa"/>
            <w:tcBorders>
              <w:bottom w:val="single" w:sz="4" w:space="0" w:color="auto"/>
            </w:tcBorders>
          </w:tcPr>
          <w:p w14:paraId="318530B3" w14:textId="77777777" w:rsidR="00B95705" w:rsidRPr="00BF00B3" w:rsidRDefault="00B95705" w:rsidP="00B95705">
            <w:pPr>
              <w:spacing w:after="12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Montant TVA incluse</w:t>
            </w:r>
          </w:p>
        </w:tc>
        <w:tc>
          <w:tcPr>
            <w:tcW w:w="6945" w:type="dxa"/>
            <w:tcBorders>
              <w:bottom w:val="single" w:sz="4" w:space="0" w:color="auto"/>
            </w:tcBorders>
          </w:tcPr>
          <w:p w14:paraId="5DAA0EB4" w14:textId="77777777" w:rsidR="00B95705" w:rsidRPr="00BF00B3" w:rsidRDefault="00B95705" w:rsidP="00B95705">
            <w:pPr>
              <w:spacing w:after="60" w:line="240" w:lineRule="auto"/>
              <w:jc w:val="center"/>
              <w:rPr>
                <w:rFonts w:ascii="Arial" w:eastAsia="Times New Roman" w:hAnsi="Arial" w:cs="Arial"/>
                <w:sz w:val="20"/>
                <w:szCs w:val="20"/>
                <w:lang w:eastAsia="fr-FR"/>
              </w:rPr>
            </w:pPr>
          </w:p>
        </w:tc>
      </w:tr>
    </w:tbl>
    <w:p w14:paraId="6D5AEFD7" w14:textId="77777777" w:rsidR="00B95705" w:rsidRPr="00BF00B3" w:rsidRDefault="00B95705" w:rsidP="00B95705">
      <w:pPr>
        <w:spacing w:after="60" w:line="240" w:lineRule="auto"/>
        <w:rPr>
          <w:rFonts w:ascii="Arial" w:eastAsia="Times New Roman" w:hAnsi="Arial" w:cs="Arial"/>
          <w:sz w:val="20"/>
          <w:szCs w:val="20"/>
          <w:lang w:eastAsia="fr-FR"/>
        </w:rPr>
      </w:pPr>
    </w:p>
    <w:p w14:paraId="54B0059D" w14:textId="77777777" w:rsidR="00B95705" w:rsidRPr="00BF00B3" w:rsidRDefault="00B95705" w:rsidP="00B95705">
      <w:pPr>
        <w:spacing w:after="6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Montant TVA incluse en lettres :</w:t>
      </w:r>
    </w:p>
    <w:p w14:paraId="7FD43145" w14:textId="77777777" w:rsidR="00B95705" w:rsidRPr="00BF00B3" w:rsidRDefault="00B95705" w:rsidP="00B95705">
      <w:pPr>
        <w:spacing w:after="6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w:t>
      </w:r>
    </w:p>
    <w:p w14:paraId="0A733116" w14:textId="77777777" w:rsidR="00B95705" w:rsidRPr="00BF00B3" w:rsidRDefault="00B95705" w:rsidP="00B95705">
      <w:pPr>
        <w:spacing w:after="6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......................................................................................................................................euros</w:t>
      </w:r>
    </w:p>
    <w:p w14:paraId="3C839FBF" w14:textId="77777777" w:rsidR="00B95705" w:rsidRPr="00BF00B3" w:rsidRDefault="00B95705" w:rsidP="00B95705">
      <w:pPr>
        <w:spacing w:after="120" w:line="240" w:lineRule="auto"/>
        <w:rPr>
          <w:rFonts w:ascii="Arial" w:eastAsia="Times New Roman" w:hAnsi="Arial" w:cs="Arial"/>
          <w:color w:val="000000"/>
          <w:sz w:val="20"/>
          <w:szCs w:val="20"/>
          <w:lang w:eastAsia="fr-FR"/>
        </w:rPr>
      </w:pPr>
    </w:p>
    <w:p w14:paraId="209442D2"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2.3 - Sous-traitance</w:t>
      </w:r>
    </w:p>
    <w:p w14:paraId="72D4435C" w14:textId="6A48EE33" w:rsidR="00B95705" w:rsidRPr="00BF00B3" w:rsidRDefault="00D14F52"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déclarations de sous-traitance (formulaire DC4</w:t>
      </w:r>
      <w:r w:rsidR="00277BF7">
        <w:rPr>
          <w:rFonts w:ascii="Arial" w:eastAsia="Times New Roman" w:hAnsi="Arial" w:cs="Arial"/>
          <w:color w:val="000000"/>
          <w:sz w:val="20"/>
          <w:szCs w:val="20"/>
          <w:lang w:eastAsia="fr-FR"/>
        </w:rPr>
        <w:t xml:space="preserve"> joint au DCE</w:t>
      </w:r>
      <w:r w:rsidRPr="00BF00B3">
        <w:rPr>
          <w:rFonts w:ascii="Arial" w:eastAsia="Times New Roman" w:hAnsi="Arial" w:cs="Arial"/>
          <w:color w:val="000000"/>
          <w:sz w:val="20"/>
          <w:szCs w:val="20"/>
          <w:lang w:eastAsia="fr-FR"/>
        </w:rPr>
        <w:t>) jointes au</w:t>
      </w:r>
      <w:r w:rsidR="00B95705" w:rsidRPr="00BF00B3">
        <w:rPr>
          <w:rFonts w:ascii="Arial" w:eastAsia="Times New Roman" w:hAnsi="Arial" w:cs="Arial"/>
          <w:color w:val="000000"/>
          <w:sz w:val="20"/>
          <w:szCs w:val="20"/>
          <w:lang w:eastAsia="fr-FR"/>
        </w:rPr>
        <w:t xml:space="preserve"> présent acte d'engagement indiquent la nature et le montant des prestations que j'envisage (nous envisageons) de faire exécuter par des sous-traitants payés directement</w:t>
      </w:r>
      <w:r w:rsidR="00277BF7">
        <w:rPr>
          <w:rFonts w:ascii="Arial" w:eastAsia="Times New Roman" w:hAnsi="Arial" w:cs="Arial"/>
          <w:color w:val="000000"/>
          <w:sz w:val="20"/>
          <w:szCs w:val="20"/>
          <w:lang w:eastAsia="fr-FR"/>
        </w:rPr>
        <w:t xml:space="preserve"> ou non</w:t>
      </w:r>
      <w:r w:rsidR="00B95705" w:rsidRPr="00BF00B3">
        <w:rPr>
          <w:rFonts w:ascii="Arial" w:eastAsia="Times New Roman" w:hAnsi="Arial" w:cs="Arial"/>
          <w:color w:val="000000"/>
          <w:sz w:val="20"/>
          <w:szCs w:val="20"/>
          <w:lang w:eastAsia="fr-FR"/>
        </w:rPr>
        <w:t xml:space="preserve">, le nom de ces sous-traitants et les conditions de paiement des contrats de sous-traitance ; le montant des prestations sous-traitées indiqué dans chaque </w:t>
      </w:r>
      <w:r w:rsidR="00615465">
        <w:rPr>
          <w:rFonts w:ascii="Arial" w:eastAsia="Times New Roman" w:hAnsi="Arial" w:cs="Arial"/>
          <w:color w:val="000000"/>
          <w:sz w:val="20"/>
          <w:szCs w:val="20"/>
          <w:lang w:eastAsia="fr-FR"/>
        </w:rPr>
        <w:t>déclaration</w:t>
      </w:r>
      <w:r w:rsidR="00B95705" w:rsidRPr="00BF00B3">
        <w:rPr>
          <w:rFonts w:ascii="Arial" w:eastAsia="Times New Roman" w:hAnsi="Arial" w:cs="Arial"/>
          <w:color w:val="000000"/>
          <w:sz w:val="20"/>
          <w:szCs w:val="20"/>
          <w:lang w:eastAsia="fr-FR"/>
        </w:rPr>
        <w:t xml:space="preserve"> </w:t>
      </w:r>
      <w:r w:rsidR="00615465" w:rsidRPr="00BF00B3">
        <w:rPr>
          <w:rFonts w:ascii="Arial" w:eastAsia="Times New Roman" w:hAnsi="Arial" w:cs="Arial"/>
          <w:color w:val="000000"/>
          <w:sz w:val="20"/>
          <w:szCs w:val="20"/>
          <w:lang w:eastAsia="fr-FR"/>
        </w:rPr>
        <w:t xml:space="preserve">de sous-traitance </w:t>
      </w:r>
      <w:r w:rsidR="00B95705" w:rsidRPr="00BF00B3">
        <w:rPr>
          <w:rFonts w:ascii="Arial" w:eastAsia="Times New Roman" w:hAnsi="Arial" w:cs="Arial"/>
          <w:color w:val="000000"/>
          <w:sz w:val="20"/>
          <w:szCs w:val="20"/>
          <w:lang w:eastAsia="fr-FR"/>
        </w:rPr>
        <w:t>constitue le montant maximal de la créance que le sous-traitant concerné pourra présenter en nantissement ou céder.</w:t>
      </w:r>
    </w:p>
    <w:p w14:paraId="54290ECA" w14:textId="29E47D22" w:rsidR="00B95705" w:rsidRDefault="00B95705"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Chaque </w:t>
      </w:r>
      <w:r w:rsidR="00A16CDF" w:rsidRPr="00BF00B3">
        <w:rPr>
          <w:rFonts w:ascii="Arial" w:eastAsia="Times New Roman" w:hAnsi="Arial" w:cs="Arial"/>
          <w:color w:val="000000"/>
          <w:sz w:val="20"/>
          <w:szCs w:val="20"/>
          <w:lang w:eastAsia="fr-FR"/>
        </w:rPr>
        <w:t>déclaration</w:t>
      </w:r>
      <w:r w:rsidR="00D14F52" w:rsidRPr="00BF00B3">
        <w:rPr>
          <w:rFonts w:ascii="Arial" w:eastAsia="Times New Roman" w:hAnsi="Arial" w:cs="Arial"/>
          <w:color w:val="000000"/>
          <w:sz w:val="20"/>
          <w:szCs w:val="20"/>
          <w:lang w:eastAsia="fr-FR"/>
        </w:rPr>
        <w:t xml:space="preserve"> de sous-traitance (formulaire DC4</w:t>
      </w:r>
      <w:r w:rsidR="00277BF7">
        <w:rPr>
          <w:rFonts w:ascii="Arial" w:eastAsia="Times New Roman" w:hAnsi="Arial" w:cs="Arial"/>
          <w:color w:val="000000"/>
          <w:sz w:val="20"/>
          <w:szCs w:val="20"/>
          <w:lang w:eastAsia="fr-FR"/>
        </w:rPr>
        <w:t xml:space="preserve"> joint au DCE</w:t>
      </w:r>
      <w:r w:rsidR="00D14F52" w:rsidRPr="00BF00B3">
        <w:rPr>
          <w:rFonts w:ascii="Arial" w:eastAsia="Times New Roman" w:hAnsi="Arial" w:cs="Arial"/>
          <w:color w:val="000000"/>
          <w:sz w:val="20"/>
          <w:szCs w:val="20"/>
          <w:lang w:eastAsia="fr-FR"/>
        </w:rPr>
        <w:t xml:space="preserve">) </w:t>
      </w:r>
      <w:r w:rsidRPr="00BF00B3">
        <w:rPr>
          <w:rFonts w:ascii="Arial" w:eastAsia="Times New Roman" w:hAnsi="Arial" w:cs="Arial"/>
          <w:color w:val="000000"/>
          <w:sz w:val="20"/>
          <w:szCs w:val="20"/>
          <w:lang w:eastAsia="fr-FR"/>
        </w:rPr>
        <w:t>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D2CE177" w14:textId="6BED73F8" w:rsidR="00277BF7" w:rsidRPr="00BF00B3" w:rsidRDefault="00277BF7" w:rsidP="00277BF7">
      <w:pPr>
        <w:keepNext/>
        <w:keepLines/>
        <w:spacing w:before="240" w:after="120" w:line="240" w:lineRule="auto"/>
        <w:ind w:left="-284"/>
        <w:jc w:val="both"/>
        <w:outlineLvl w:val="1"/>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2.4 – Responsables physiques de la vérification et de la signature des actes de sous-traitance</w:t>
      </w:r>
    </w:p>
    <w:p w14:paraId="5F92B71A"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 xml:space="preserve">Dans le cadre de la mise en place de la dématérialisation des actes de sous-traitance, la personne physique responsable de la gestion, la vérification et la signature de ses actes pour le titulaire est : </w:t>
      </w:r>
    </w:p>
    <w:p w14:paraId="1A873F4F"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p>
    <w:p w14:paraId="51948287"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Nom Prénom</w:t>
      </w:r>
      <w:r w:rsidRPr="00277BF7">
        <w:rPr>
          <w:rFonts w:ascii="Arial" w:hAnsi="Arial" w:cs="Arial"/>
          <w:sz w:val="20"/>
          <w:szCs w:val="20"/>
        </w:rPr>
        <w:tab/>
      </w:r>
    </w:p>
    <w:p w14:paraId="49606429"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Fonction</w:t>
      </w:r>
      <w:r w:rsidRPr="00277BF7">
        <w:rPr>
          <w:rFonts w:ascii="Arial" w:hAnsi="Arial" w:cs="Arial"/>
          <w:sz w:val="20"/>
          <w:szCs w:val="20"/>
        </w:rPr>
        <w:tab/>
      </w:r>
    </w:p>
    <w:p w14:paraId="11EF610C"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 téléphone :</w:t>
      </w:r>
      <w:r w:rsidRPr="00277BF7">
        <w:rPr>
          <w:rFonts w:ascii="Arial" w:hAnsi="Arial" w:cs="Arial"/>
          <w:sz w:val="20"/>
          <w:szCs w:val="20"/>
        </w:rPr>
        <w:tab/>
      </w:r>
      <w:r w:rsidRPr="00277BF7">
        <w:rPr>
          <w:rFonts w:ascii="Arial" w:hAnsi="Arial" w:cs="Arial"/>
          <w:sz w:val="20"/>
          <w:szCs w:val="20"/>
        </w:rPr>
        <w:tab/>
        <w:t>N° mobile :</w:t>
      </w:r>
      <w:r w:rsidRPr="00277BF7">
        <w:rPr>
          <w:rFonts w:ascii="Arial" w:hAnsi="Arial" w:cs="Arial"/>
          <w:sz w:val="20"/>
          <w:szCs w:val="20"/>
        </w:rPr>
        <w:tab/>
      </w:r>
    </w:p>
    <w:p w14:paraId="276ACF45"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Adresse électronique :</w:t>
      </w:r>
      <w:r w:rsidRPr="00277BF7">
        <w:rPr>
          <w:rFonts w:ascii="Arial" w:hAnsi="Arial" w:cs="Arial"/>
          <w:sz w:val="20"/>
          <w:szCs w:val="20"/>
        </w:rPr>
        <w:tab/>
      </w:r>
    </w:p>
    <w:p w14:paraId="479E4F9A"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ab/>
      </w:r>
      <w:r w:rsidRPr="00277BF7">
        <w:rPr>
          <w:rFonts w:ascii="Arial" w:hAnsi="Arial" w:cs="Arial"/>
          <w:sz w:val="20"/>
          <w:szCs w:val="20"/>
        </w:rPr>
        <w:tab/>
      </w:r>
      <w:r w:rsidRPr="00277BF7">
        <w:rPr>
          <w:rFonts w:ascii="Arial" w:hAnsi="Arial" w:cs="Arial"/>
          <w:sz w:val="20"/>
          <w:szCs w:val="20"/>
        </w:rPr>
        <w:tab/>
      </w:r>
      <w:r w:rsidRPr="00277BF7">
        <w:rPr>
          <w:rFonts w:ascii="Arial" w:hAnsi="Arial" w:cs="Arial"/>
          <w:sz w:val="20"/>
          <w:szCs w:val="20"/>
        </w:rPr>
        <w:tab/>
      </w:r>
      <w:r w:rsidRPr="00277BF7">
        <w:rPr>
          <w:rFonts w:ascii="Arial" w:hAnsi="Arial" w:cs="Arial"/>
          <w:sz w:val="20"/>
          <w:szCs w:val="20"/>
        </w:rPr>
        <w:tab/>
      </w:r>
    </w:p>
    <w:p w14:paraId="1F609001"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p>
    <w:p w14:paraId="56812DA9"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En cas d’absence du responsable, sa suppléance est assurée par :</w:t>
      </w:r>
    </w:p>
    <w:p w14:paraId="34C1882F"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Nom Prénom</w:t>
      </w:r>
      <w:r w:rsidRPr="00277BF7">
        <w:rPr>
          <w:rFonts w:ascii="Arial" w:hAnsi="Arial" w:cs="Arial"/>
          <w:sz w:val="20"/>
          <w:szCs w:val="20"/>
        </w:rPr>
        <w:tab/>
      </w:r>
    </w:p>
    <w:p w14:paraId="7F923A1A"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 xml:space="preserve">Fonction </w:t>
      </w:r>
      <w:r w:rsidRPr="00277BF7">
        <w:rPr>
          <w:rFonts w:ascii="Arial" w:hAnsi="Arial" w:cs="Arial"/>
          <w:sz w:val="20"/>
          <w:szCs w:val="20"/>
        </w:rPr>
        <w:tab/>
      </w:r>
    </w:p>
    <w:p w14:paraId="27CBFF24"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 téléphone :</w:t>
      </w:r>
      <w:r w:rsidRPr="00277BF7">
        <w:rPr>
          <w:rFonts w:ascii="Arial" w:hAnsi="Arial" w:cs="Arial"/>
          <w:sz w:val="20"/>
          <w:szCs w:val="20"/>
        </w:rPr>
        <w:tab/>
      </w:r>
      <w:r w:rsidRPr="00277BF7">
        <w:rPr>
          <w:rFonts w:ascii="Arial" w:hAnsi="Arial" w:cs="Arial"/>
          <w:sz w:val="20"/>
          <w:szCs w:val="20"/>
        </w:rPr>
        <w:tab/>
        <w:t>N° mobile :</w:t>
      </w:r>
      <w:r w:rsidRPr="00277BF7">
        <w:rPr>
          <w:rFonts w:ascii="Arial" w:hAnsi="Arial" w:cs="Arial"/>
          <w:sz w:val="20"/>
          <w:szCs w:val="20"/>
        </w:rPr>
        <w:tab/>
      </w:r>
    </w:p>
    <w:p w14:paraId="3DA13FEB" w14:textId="5807E01E" w:rsidR="00277BF7" w:rsidRPr="00BF00B3" w:rsidRDefault="00277BF7" w:rsidP="00277BF7">
      <w:pPr>
        <w:spacing w:after="120" w:line="240" w:lineRule="auto"/>
        <w:jc w:val="both"/>
        <w:rPr>
          <w:rFonts w:ascii="Arial" w:eastAsia="Times New Roman" w:hAnsi="Arial" w:cs="Arial"/>
          <w:color w:val="000000"/>
          <w:sz w:val="20"/>
          <w:szCs w:val="20"/>
          <w:lang w:eastAsia="fr-FR"/>
        </w:rPr>
      </w:pPr>
      <w:r w:rsidRPr="00277BF7">
        <w:rPr>
          <w:rFonts w:ascii="Arial" w:hAnsi="Arial" w:cs="Arial"/>
          <w:sz w:val="20"/>
          <w:szCs w:val="20"/>
        </w:rPr>
        <w:t>Adresse électronique :</w:t>
      </w:r>
      <w:r w:rsidRPr="00277BF7">
        <w:rPr>
          <w:rFonts w:ascii="Arial" w:hAnsi="Arial" w:cs="Arial"/>
          <w:sz w:val="20"/>
          <w:szCs w:val="20"/>
        </w:rPr>
        <w:tab/>
      </w:r>
    </w:p>
    <w:p w14:paraId="3921B864" w14:textId="460ADCA4" w:rsidR="00B95705" w:rsidRPr="00BF00B3" w:rsidRDefault="00277BF7"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lastRenderedPageBreak/>
        <w:t>2.5</w:t>
      </w:r>
      <w:r w:rsidR="00B95705" w:rsidRPr="00BF00B3">
        <w:rPr>
          <w:rFonts w:ascii="Arial" w:eastAsia="Times New Roman" w:hAnsi="Arial" w:cs="Arial"/>
          <w:bCs/>
          <w:color w:val="000000"/>
          <w:sz w:val="20"/>
          <w:szCs w:val="20"/>
          <w:lang w:eastAsia="fr-FR"/>
        </w:rPr>
        <w:t xml:space="preserve"> - Nantissement</w:t>
      </w:r>
      <w:r w:rsidR="00B95705" w:rsidRPr="00BF00B3">
        <w:rPr>
          <w:rFonts w:ascii="Arial" w:eastAsia="Times New Roman" w:hAnsi="Arial" w:cs="Arial"/>
          <w:bCs/>
          <w:color w:val="000000"/>
          <w:position w:val="12"/>
          <w:sz w:val="20"/>
          <w:szCs w:val="20"/>
          <w:lang w:eastAsia="fr-FR"/>
        </w:rPr>
        <w:footnoteReference w:id="4"/>
      </w:r>
    </w:p>
    <w:p w14:paraId="5DABB85B" w14:textId="77777777" w:rsidR="004165B8" w:rsidRPr="00BF00B3" w:rsidRDefault="004165B8"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line="240" w:lineRule="auto"/>
        <w:jc w:val="both"/>
        <w:rPr>
          <w:rFonts w:ascii="Arial" w:hAnsi="Arial" w:cs="Arial"/>
          <w:sz w:val="20"/>
          <w:szCs w:val="20"/>
        </w:rPr>
      </w:pPr>
      <w:r w:rsidRPr="00BF00B3">
        <w:rPr>
          <w:rFonts w:ascii="Arial" w:hAnsi="Arial" w:cs="Arial"/>
          <w:sz w:val="20"/>
          <w:szCs w:val="20"/>
        </w:rPr>
        <w:t>Le montant de la créance pouvant être présentée en nantissement ou cédée sera défini (montant en chiffre et en lettres TVA incluse) lors de la remise de l’exemplaire unique au titulaire du marché sur sa demande.</w:t>
      </w:r>
    </w:p>
    <w:p w14:paraId="1C94D605"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ARTICLE 3 - DELAIS</w:t>
      </w:r>
    </w:p>
    <w:p w14:paraId="5D9D28CF" w14:textId="56C2134F" w:rsidR="00E2704D" w:rsidRPr="000839E5" w:rsidRDefault="00E2704D" w:rsidP="00B95705">
      <w:pPr>
        <w:spacing w:after="120" w:line="240" w:lineRule="auto"/>
        <w:jc w:val="both"/>
        <w:rPr>
          <w:rFonts w:ascii="Arial" w:eastAsia="Times New Roman" w:hAnsi="Arial" w:cs="Arial"/>
          <w:sz w:val="20"/>
          <w:szCs w:val="20"/>
          <w:lang w:eastAsia="fr-FR"/>
        </w:rPr>
      </w:pPr>
      <w:r w:rsidRPr="00FC5713">
        <w:rPr>
          <w:rFonts w:ascii="Arial" w:eastAsia="Times New Roman" w:hAnsi="Arial" w:cs="Arial"/>
          <w:sz w:val="20"/>
          <w:szCs w:val="20"/>
          <w:lang w:eastAsia="fr-FR"/>
        </w:rPr>
        <w:t xml:space="preserve">Le </w:t>
      </w:r>
      <w:r w:rsidRPr="000839E5">
        <w:rPr>
          <w:rFonts w:ascii="Arial" w:eastAsia="Times New Roman" w:hAnsi="Arial" w:cs="Arial"/>
          <w:sz w:val="20"/>
          <w:szCs w:val="20"/>
          <w:lang w:eastAsia="fr-FR"/>
        </w:rPr>
        <w:t xml:space="preserve">délai global contractuel est de </w:t>
      </w:r>
      <w:r w:rsidR="00ED46F4" w:rsidRPr="000839E5">
        <w:rPr>
          <w:rFonts w:ascii="Arial" w:eastAsia="Times New Roman" w:hAnsi="Arial" w:cs="Arial"/>
          <w:b/>
          <w:szCs w:val="20"/>
          <w:lang w:eastAsia="fr-FR"/>
        </w:rPr>
        <w:t>6</w:t>
      </w:r>
      <w:r w:rsidRPr="000839E5">
        <w:rPr>
          <w:rFonts w:ascii="Arial" w:eastAsia="Times New Roman" w:hAnsi="Arial" w:cs="Arial"/>
          <w:sz w:val="20"/>
          <w:szCs w:val="20"/>
          <w:lang w:eastAsia="fr-FR"/>
        </w:rPr>
        <w:t xml:space="preserve"> mois</w:t>
      </w:r>
      <w:r w:rsidR="00937866" w:rsidRPr="000839E5">
        <w:rPr>
          <w:rFonts w:ascii="Arial" w:eastAsia="Times New Roman" w:hAnsi="Arial" w:cs="Arial"/>
          <w:sz w:val="20"/>
          <w:szCs w:val="20"/>
          <w:lang w:eastAsia="fr-FR"/>
        </w:rPr>
        <w:t xml:space="preserve"> qui se décompose de la façon suivante :</w:t>
      </w:r>
    </w:p>
    <w:p w14:paraId="30BD67B9" w14:textId="77777777" w:rsidR="00937866" w:rsidRPr="000839E5" w:rsidRDefault="00937866" w:rsidP="00937866">
      <w:pPr>
        <w:spacing w:after="120" w:line="240" w:lineRule="auto"/>
        <w:jc w:val="both"/>
        <w:rPr>
          <w:rFonts w:ascii="Arial" w:eastAsia="Times New Roman" w:hAnsi="Arial" w:cs="Arial"/>
          <w:sz w:val="20"/>
          <w:szCs w:val="20"/>
          <w:lang w:eastAsia="fr-FR"/>
        </w:rPr>
      </w:pPr>
      <w:r w:rsidRPr="000839E5">
        <w:rPr>
          <w:rFonts w:ascii="Arial" w:eastAsia="Times New Roman" w:hAnsi="Arial" w:cs="Arial"/>
          <w:sz w:val="20"/>
          <w:szCs w:val="20"/>
          <w:lang w:eastAsia="fr-FR"/>
        </w:rPr>
        <w:t xml:space="preserve">Conformément au C.C.A.G. Travaux, il est prévu une période de préparation d’une durée de </w:t>
      </w:r>
      <w:r w:rsidRPr="000839E5">
        <w:rPr>
          <w:rFonts w:ascii="Arial" w:eastAsia="Times New Roman" w:hAnsi="Arial" w:cs="Arial"/>
          <w:b/>
          <w:szCs w:val="20"/>
          <w:lang w:eastAsia="fr-FR"/>
        </w:rPr>
        <w:t>2</w:t>
      </w:r>
      <w:r w:rsidRPr="000839E5">
        <w:rPr>
          <w:rFonts w:ascii="Arial" w:eastAsia="Times New Roman" w:hAnsi="Arial" w:cs="Arial"/>
          <w:sz w:val="20"/>
          <w:szCs w:val="20"/>
          <w:lang w:eastAsia="fr-FR"/>
        </w:rPr>
        <w:t xml:space="preserve"> mois incluse dans le délai global contractuel et qui commence à la notification du présent marché.</w:t>
      </w:r>
    </w:p>
    <w:p w14:paraId="5C98998C" w14:textId="0E361CD1" w:rsidR="00B95705" w:rsidRPr="00FC5713" w:rsidRDefault="00B95705" w:rsidP="00B95705">
      <w:pPr>
        <w:spacing w:after="120" w:line="240" w:lineRule="auto"/>
        <w:jc w:val="both"/>
        <w:rPr>
          <w:rFonts w:ascii="Arial" w:eastAsia="Times New Roman" w:hAnsi="Arial" w:cs="Arial"/>
          <w:sz w:val="20"/>
          <w:szCs w:val="20"/>
          <w:lang w:eastAsia="fr-FR"/>
        </w:rPr>
      </w:pPr>
      <w:r w:rsidRPr="000839E5">
        <w:rPr>
          <w:rFonts w:ascii="Arial" w:eastAsia="Times New Roman" w:hAnsi="Arial" w:cs="Arial"/>
          <w:sz w:val="20"/>
          <w:szCs w:val="20"/>
          <w:lang w:eastAsia="fr-FR"/>
        </w:rPr>
        <w:t>Les prestations seront exécut</w:t>
      </w:r>
      <w:r w:rsidR="002E269F" w:rsidRPr="000839E5">
        <w:rPr>
          <w:rFonts w:ascii="Arial" w:eastAsia="Times New Roman" w:hAnsi="Arial" w:cs="Arial"/>
          <w:sz w:val="20"/>
          <w:szCs w:val="20"/>
          <w:lang w:eastAsia="fr-FR"/>
        </w:rPr>
        <w:t>ées dans un délai de</w:t>
      </w:r>
      <w:r w:rsidR="00E2704D" w:rsidRPr="000839E5">
        <w:rPr>
          <w:rFonts w:ascii="Arial" w:eastAsia="Times New Roman" w:hAnsi="Arial" w:cs="Arial"/>
          <w:sz w:val="20"/>
          <w:szCs w:val="20"/>
          <w:lang w:eastAsia="fr-FR"/>
        </w:rPr>
        <w:t xml:space="preserve"> </w:t>
      </w:r>
      <w:r w:rsidR="00E2704D" w:rsidRPr="000839E5">
        <w:rPr>
          <w:rFonts w:ascii="Arial" w:eastAsia="Times New Roman" w:hAnsi="Arial" w:cs="Arial"/>
          <w:b/>
          <w:sz w:val="20"/>
          <w:szCs w:val="20"/>
          <w:lang w:eastAsia="fr-FR"/>
        </w:rPr>
        <w:t>4</w:t>
      </w:r>
      <w:r w:rsidR="00ED46F4" w:rsidRPr="000839E5">
        <w:rPr>
          <w:rFonts w:ascii="Arial" w:eastAsia="Times New Roman" w:hAnsi="Arial" w:cs="Arial"/>
          <w:sz w:val="20"/>
          <w:szCs w:val="20"/>
          <w:lang w:eastAsia="fr-FR"/>
        </w:rPr>
        <w:t xml:space="preserve"> </w:t>
      </w:r>
      <w:r w:rsidRPr="000839E5">
        <w:rPr>
          <w:rFonts w:ascii="Arial" w:eastAsia="Times New Roman" w:hAnsi="Arial" w:cs="Arial"/>
          <w:sz w:val="20"/>
          <w:szCs w:val="20"/>
          <w:lang w:eastAsia="fr-FR"/>
        </w:rPr>
        <w:t>mois à compter de la date fixée par ordre de service qui prescrira de commencer.</w:t>
      </w:r>
    </w:p>
    <w:p w14:paraId="05325F82"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ARTICLE 4 – PAIEMENTS</w:t>
      </w:r>
    </w:p>
    <w:p w14:paraId="7886A57C"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 xml:space="preserve">4.1 – Avance </w:t>
      </w:r>
    </w:p>
    <w:p w14:paraId="60878D24" w14:textId="77777777" w:rsidR="00B95705" w:rsidRPr="00BF00B3" w:rsidRDefault="00B95705" w:rsidP="00B95705">
      <w:pPr>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Une avance sera versée au titulaire sauf indication contraire ci-dessous :</w:t>
      </w:r>
    </w:p>
    <w:p w14:paraId="4B3E8B19" w14:textId="6727BE71"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2D69A7">
        <w:rPr>
          <w:rFonts w:ascii="Arial" w:eastAsia="Times New Roman" w:hAnsi="Arial" w:cs="Arial"/>
          <w:sz w:val="20"/>
          <w:szCs w:val="20"/>
          <w:lang w:eastAsia="fr-FR"/>
        </w:rPr>
      </w:r>
      <w:r w:rsidR="002D69A7">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sz w:val="20"/>
          <w:szCs w:val="20"/>
          <w:lang w:eastAsia="fr-FR"/>
        </w:rPr>
        <w:t>le</w:t>
      </w:r>
      <w:proofErr w:type="gramEnd"/>
      <w:r w:rsidRPr="00BF00B3">
        <w:rPr>
          <w:rFonts w:ascii="Arial" w:eastAsia="Times New Roman" w:hAnsi="Arial" w:cs="Arial"/>
          <w:sz w:val="20"/>
          <w:szCs w:val="20"/>
          <w:lang w:eastAsia="fr-FR"/>
        </w:rPr>
        <w:t xml:space="preserve"> titulaire refuse(nt) de percevo</w:t>
      </w:r>
      <w:r w:rsidR="000A3F25" w:rsidRPr="00BF00B3">
        <w:rPr>
          <w:rFonts w:ascii="Arial" w:eastAsia="Times New Roman" w:hAnsi="Arial" w:cs="Arial"/>
          <w:sz w:val="20"/>
          <w:szCs w:val="20"/>
          <w:lang w:eastAsia="fr-FR"/>
        </w:rPr>
        <w:t xml:space="preserve">ir l'avance prévue à l'article </w:t>
      </w:r>
      <w:r w:rsidR="000A3F25" w:rsidRPr="00ED46F4">
        <w:rPr>
          <w:rFonts w:ascii="Arial" w:eastAsia="Times New Roman" w:hAnsi="Arial" w:cs="Arial"/>
          <w:sz w:val="20"/>
          <w:szCs w:val="20"/>
          <w:lang w:eastAsia="fr-FR"/>
        </w:rPr>
        <w:t>2.</w:t>
      </w:r>
      <w:r w:rsidRPr="00ED46F4">
        <w:rPr>
          <w:rFonts w:ascii="Arial" w:eastAsia="Times New Roman" w:hAnsi="Arial" w:cs="Arial"/>
          <w:sz w:val="20"/>
          <w:szCs w:val="20"/>
          <w:lang w:eastAsia="fr-FR"/>
        </w:rPr>
        <w:t>2</w:t>
      </w:r>
      <w:r w:rsidR="00ED46F4" w:rsidRPr="00ED46F4">
        <w:rPr>
          <w:rFonts w:ascii="Arial" w:eastAsia="Times New Roman" w:hAnsi="Arial" w:cs="Arial"/>
          <w:sz w:val="20"/>
          <w:szCs w:val="20"/>
          <w:lang w:eastAsia="fr-FR"/>
        </w:rPr>
        <w:t>.1</w:t>
      </w:r>
      <w:r w:rsidRPr="00ED46F4">
        <w:rPr>
          <w:rFonts w:ascii="Arial" w:eastAsia="Times New Roman" w:hAnsi="Arial" w:cs="Arial"/>
          <w:sz w:val="20"/>
          <w:szCs w:val="20"/>
          <w:lang w:eastAsia="fr-FR"/>
        </w:rPr>
        <w:t xml:space="preserve"> d</w:t>
      </w:r>
      <w:r w:rsidRPr="00BF00B3">
        <w:rPr>
          <w:rFonts w:ascii="Arial" w:eastAsia="Times New Roman" w:hAnsi="Arial" w:cs="Arial"/>
          <w:sz w:val="20"/>
          <w:szCs w:val="20"/>
          <w:lang w:eastAsia="fr-FR"/>
        </w:rPr>
        <w:t>u C.C.A.P</w:t>
      </w:r>
      <w:r w:rsidR="002E269F" w:rsidRPr="00BF00B3">
        <w:rPr>
          <w:rFonts w:ascii="Arial" w:eastAsia="Times New Roman" w:hAnsi="Arial" w:cs="Arial"/>
          <w:sz w:val="20"/>
          <w:szCs w:val="20"/>
          <w:lang w:eastAsia="fr-FR"/>
        </w:rPr>
        <w:t xml:space="preserve"> </w:t>
      </w:r>
      <w:r w:rsidRPr="00BF00B3">
        <w:rPr>
          <w:rFonts w:ascii="Arial" w:eastAsia="Times New Roman" w:hAnsi="Arial" w:cs="Arial"/>
          <w:sz w:val="20"/>
          <w:szCs w:val="20"/>
          <w:lang w:eastAsia="fr-FR"/>
        </w:rPr>
        <w:t>:</w:t>
      </w:r>
    </w:p>
    <w:p w14:paraId="396B22F0" w14:textId="77777777" w:rsidR="00B95705" w:rsidRPr="00BF00B3" w:rsidRDefault="00B95705" w:rsidP="00B95705">
      <w:pPr>
        <w:spacing w:after="120" w:line="240" w:lineRule="auto"/>
        <w:jc w:val="both"/>
        <w:rPr>
          <w:rFonts w:ascii="Arial" w:eastAsia="Times New Roman" w:hAnsi="Arial" w:cs="Arial"/>
          <w:sz w:val="20"/>
          <w:szCs w:val="20"/>
          <w:lang w:eastAsia="fr-FR"/>
        </w:rPr>
      </w:pPr>
      <w:proofErr w:type="gramStart"/>
      <w:r w:rsidRPr="00BF00B3">
        <w:rPr>
          <w:rFonts w:ascii="Arial" w:eastAsia="Times New Roman" w:hAnsi="Arial" w:cs="Arial"/>
          <w:sz w:val="20"/>
          <w:szCs w:val="20"/>
          <w:lang w:eastAsia="fr-FR"/>
        </w:rPr>
        <w:t>à</w:t>
      </w:r>
      <w:proofErr w:type="gramEnd"/>
      <w:r w:rsidRPr="00BF00B3">
        <w:rPr>
          <w:rFonts w:ascii="Arial" w:eastAsia="Times New Roman" w:hAnsi="Arial" w:cs="Arial"/>
          <w:sz w:val="20"/>
          <w:szCs w:val="20"/>
          <w:lang w:eastAsia="fr-FR"/>
        </w:rPr>
        <w:t xml:space="preserve"> cocher par le(s) candidat(s) en cas de refus de l’avance</w:t>
      </w:r>
    </w:p>
    <w:p w14:paraId="5E281765"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4.2 – Règlement des comptes</w:t>
      </w:r>
    </w:p>
    <w:p w14:paraId="43165F19"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Les modalités de règlement des comptes du marc</w:t>
      </w:r>
      <w:r w:rsidR="000A3F25" w:rsidRPr="00BF00B3">
        <w:rPr>
          <w:rFonts w:ascii="Arial" w:eastAsia="Times New Roman" w:hAnsi="Arial" w:cs="Arial"/>
          <w:sz w:val="20"/>
          <w:szCs w:val="20"/>
          <w:lang w:eastAsia="fr-FR"/>
        </w:rPr>
        <w:t xml:space="preserve">hé sont spécifiées à l’article </w:t>
      </w:r>
      <w:r w:rsidR="000A3F25" w:rsidRPr="00ED46F4">
        <w:rPr>
          <w:rFonts w:ascii="Arial" w:eastAsia="Times New Roman" w:hAnsi="Arial" w:cs="Arial"/>
          <w:sz w:val="20"/>
          <w:szCs w:val="20"/>
          <w:lang w:eastAsia="fr-FR"/>
        </w:rPr>
        <w:t>2.5</w:t>
      </w:r>
      <w:r w:rsidRPr="00ED46F4">
        <w:rPr>
          <w:rFonts w:ascii="Arial" w:eastAsia="Times New Roman" w:hAnsi="Arial" w:cs="Arial"/>
          <w:sz w:val="20"/>
          <w:szCs w:val="20"/>
          <w:lang w:eastAsia="fr-FR"/>
        </w:rPr>
        <w:t xml:space="preserve"> </w:t>
      </w:r>
      <w:r w:rsidRPr="00BF00B3">
        <w:rPr>
          <w:rFonts w:ascii="Arial" w:eastAsia="Times New Roman" w:hAnsi="Arial" w:cs="Arial"/>
          <w:sz w:val="20"/>
          <w:szCs w:val="20"/>
          <w:lang w:eastAsia="fr-FR"/>
        </w:rPr>
        <w:t>du CCAP.</w:t>
      </w:r>
    </w:p>
    <w:p w14:paraId="4C4B2104" w14:textId="1600D5DD"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 xml:space="preserve">Cas du paiement à un compte unique </w:t>
      </w:r>
    </w:p>
    <w:p w14:paraId="793E759C" w14:textId="77777777"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 xml:space="preserve">Le pouvoir adjudicateur </w:t>
      </w:r>
      <w:r w:rsidRPr="00BF00B3">
        <w:rPr>
          <w:rFonts w:ascii="Arial" w:eastAsia="Times New Roman" w:hAnsi="Arial" w:cs="Arial"/>
          <w:color w:val="000000"/>
          <w:sz w:val="20"/>
          <w:szCs w:val="20"/>
          <w:lang w:eastAsia="fr-FR"/>
        </w:rPr>
        <w:t xml:space="preserve">se libérera des sommes dues au titre du présent marché en faisant porter le montant au crédit du compte suivant. </w:t>
      </w:r>
    </w:p>
    <w:p w14:paraId="6C32D5BC" w14:textId="077E8BEB"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En cas de groupement solidaire, en l’absence de compte commun, il y a lieu de produire l’autorisation du </w:t>
      </w:r>
      <w:proofErr w:type="spellStart"/>
      <w:r w:rsidRPr="00BF00B3">
        <w:rPr>
          <w:rFonts w:ascii="Arial" w:eastAsia="Times New Roman" w:hAnsi="Arial" w:cs="Arial"/>
          <w:color w:val="000000"/>
          <w:sz w:val="20"/>
          <w:szCs w:val="20"/>
          <w:lang w:eastAsia="fr-FR"/>
        </w:rPr>
        <w:t>co-traitant</w:t>
      </w:r>
      <w:proofErr w:type="spellEnd"/>
      <w:r w:rsidRPr="00BF00B3">
        <w:rPr>
          <w:rFonts w:ascii="Arial" w:eastAsia="Times New Roman" w:hAnsi="Arial" w:cs="Arial"/>
          <w:color w:val="000000"/>
          <w:sz w:val="20"/>
          <w:szCs w:val="20"/>
          <w:lang w:eastAsia="fr-FR"/>
        </w:rPr>
        <w:t xml:space="preserve"> de payer au compte du mandataire.</w:t>
      </w:r>
      <w:r w:rsidRPr="00BF00B3">
        <w:rPr>
          <w:rFonts w:ascii="Arial" w:eastAsia="Times New Roman" w:hAnsi="Arial" w:cs="Arial"/>
          <w:vanish/>
          <w:color w:val="3366FF"/>
          <w:sz w:val="20"/>
          <w:szCs w:val="20"/>
          <w:lang w:eastAsia="fr-FR"/>
        </w:rPr>
        <w:t xml:space="preserve"> </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7412DF7"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753E751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Relevé d'Identité Bancaire ou Postal</w:t>
            </w:r>
          </w:p>
          <w:p w14:paraId="781E2367"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color w:val="000000"/>
                <w:sz w:val="20"/>
                <w:szCs w:val="20"/>
                <w:lang w:eastAsia="fr-FR"/>
              </w:rPr>
            </w:pPr>
          </w:p>
        </w:tc>
      </w:tr>
    </w:tbl>
    <w:p w14:paraId="5A8D26D5" w14:textId="0084D99C" w:rsidR="00B95705" w:rsidRDefault="00B95705" w:rsidP="00B95705">
      <w:pPr>
        <w:spacing w:after="120" w:line="240" w:lineRule="auto"/>
        <w:jc w:val="both"/>
        <w:rPr>
          <w:rFonts w:ascii="Arial" w:eastAsia="Times New Roman" w:hAnsi="Arial" w:cs="Arial"/>
          <w:color w:val="000000"/>
          <w:sz w:val="20"/>
          <w:szCs w:val="20"/>
          <w:lang w:eastAsia="fr-FR"/>
        </w:rPr>
      </w:pPr>
    </w:p>
    <w:p w14:paraId="039CF0F2" w14:textId="0DDC471E" w:rsidR="00615465" w:rsidRDefault="00615465" w:rsidP="00B95705">
      <w:pPr>
        <w:spacing w:after="120" w:line="240" w:lineRule="auto"/>
        <w:jc w:val="both"/>
        <w:rPr>
          <w:rFonts w:ascii="Arial" w:eastAsia="Times New Roman" w:hAnsi="Arial" w:cs="Arial"/>
          <w:color w:val="000000"/>
          <w:sz w:val="20"/>
          <w:szCs w:val="20"/>
          <w:lang w:eastAsia="fr-FR"/>
        </w:rPr>
      </w:pPr>
    </w:p>
    <w:p w14:paraId="7417ABDE" w14:textId="77777777" w:rsidR="00B95705" w:rsidRPr="00BF00B3" w:rsidRDefault="00B95705" w:rsidP="00B95705">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 xml:space="preserve">Cas du paiement à des comptes séparés en cas d'entrepreneurs groupés </w:t>
      </w:r>
    </w:p>
    <w:p w14:paraId="4B29527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Le pouvoir adjudicateur se libérera des sommes dues au titre du présent marché en en faisant porter le montant au crédit des comptes suivants. </w:t>
      </w:r>
    </w:p>
    <w:p w14:paraId="0B4D91F3" w14:textId="154D6A8C"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En cas de groupement conjoint, les </w:t>
      </w:r>
      <w:proofErr w:type="spellStart"/>
      <w:r w:rsidRPr="00BF00B3">
        <w:rPr>
          <w:rFonts w:ascii="Arial" w:eastAsia="Times New Roman" w:hAnsi="Arial" w:cs="Arial"/>
          <w:sz w:val="20"/>
          <w:szCs w:val="20"/>
          <w:lang w:eastAsia="fr-FR"/>
        </w:rPr>
        <w:t>co-traitants</w:t>
      </w:r>
      <w:proofErr w:type="spellEnd"/>
      <w:r w:rsidRPr="00BF00B3">
        <w:rPr>
          <w:rFonts w:ascii="Arial" w:eastAsia="Times New Roman" w:hAnsi="Arial" w:cs="Arial"/>
          <w:sz w:val="20"/>
          <w:szCs w:val="20"/>
          <w:lang w:eastAsia="fr-FR"/>
        </w:rPr>
        <w:t xml:space="preserve"> complèteront en outre l’annexe de répartition des prestations jointe au présent acte d’engagement.</w:t>
      </w:r>
      <w:r w:rsidRPr="00BF00B3">
        <w:rPr>
          <w:rFonts w:ascii="Arial" w:eastAsia="Times New Roman" w:hAnsi="Arial" w:cs="Arial"/>
          <w:vanish/>
          <w:color w:val="3366FF"/>
          <w:sz w:val="20"/>
          <w:szCs w:val="20"/>
          <w:lang w:eastAsia="fr-F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3376"/>
        <w:gridCol w:w="3070"/>
      </w:tblGrid>
      <w:tr w:rsidR="00B95705" w:rsidRPr="00BF00B3" w14:paraId="79D907AE" w14:textId="77777777" w:rsidTr="00A82F3E">
        <w:trPr>
          <w:trHeight w:val="699"/>
        </w:trPr>
        <w:tc>
          <w:tcPr>
            <w:tcW w:w="2764" w:type="dxa"/>
          </w:tcPr>
          <w:p w14:paraId="39E4CE4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Désignation de l'entreprise </w:t>
            </w:r>
          </w:p>
        </w:tc>
        <w:tc>
          <w:tcPr>
            <w:tcW w:w="3376" w:type="dxa"/>
          </w:tcPr>
          <w:p w14:paraId="19CA39B6"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Désignation du compte à créditer</w:t>
            </w:r>
          </w:p>
        </w:tc>
        <w:tc>
          <w:tcPr>
            <w:tcW w:w="3070" w:type="dxa"/>
          </w:tcPr>
          <w:p w14:paraId="7E14AC44"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Répartition des paiements</w:t>
            </w:r>
          </w:p>
          <w:p w14:paraId="7A21B2E5"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(en pourcentage ou en montant)</w:t>
            </w:r>
          </w:p>
        </w:tc>
      </w:tr>
      <w:tr w:rsidR="00B95705" w:rsidRPr="00BF00B3" w14:paraId="2F5BE1C4" w14:textId="77777777" w:rsidTr="00A82F3E">
        <w:tc>
          <w:tcPr>
            <w:tcW w:w="2764" w:type="dxa"/>
          </w:tcPr>
          <w:p w14:paraId="16088E3B"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61453630"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1</w:t>
            </w:r>
          </w:p>
        </w:tc>
        <w:tc>
          <w:tcPr>
            <w:tcW w:w="3070" w:type="dxa"/>
          </w:tcPr>
          <w:p w14:paraId="373CB79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r w:rsidR="00B95705" w:rsidRPr="00BF00B3" w14:paraId="26659ABD" w14:textId="77777777" w:rsidTr="00A82F3E">
        <w:tc>
          <w:tcPr>
            <w:tcW w:w="2764" w:type="dxa"/>
          </w:tcPr>
          <w:p w14:paraId="72F0E1BC"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1E10D8B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2</w:t>
            </w:r>
          </w:p>
        </w:tc>
        <w:tc>
          <w:tcPr>
            <w:tcW w:w="3070" w:type="dxa"/>
          </w:tcPr>
          <w:p w14:paraId="0756C238"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bl>
    <w:p w14:paraId="22EE0793"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t>Compte n° 1</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EEFF60E" w14:textId="77777777" w:rsidTr="00A82F3E">
        <w:trPr>
          <w:cantSplit/>
          <w:trHeight w:hRule="exact" w:val="4436"/>
        </w:trPr>
        <w:tc>
          <w:tcPr>
            <w:tcW w:w="9638" w:type="dxa"/>
            <w:tcBorders>
              <w:top w:val="single" w:sz="12" w:space="0" w:color="auto"/>
              <w:left w:val="single" w:sz="12" w:space="0" w:color="auto"/>
              <w:bottom w:val="single" w:sz="12" w:space="0" w:color="auto"/>
              <w:right w:val="single" w:sz="12" w:space="0" w:color="auto"/>
            </w:tcBorders>
          </w:tcPr>
          <w:p w14:paraId="20A54DBF"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04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00A46CD6"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1440" w:after="120" w:line="240" w:lineRule="auto"/>
              <w:jc w:val="center"/>
              <w:rPr>
                <w:rFonts w:ascii="Arial" w:eastAsia="Times New Roman" w:hAnsi="Arial" w:cs="Arial"/>
                <w:sz w:val="20"/>
                <w:szCs w:val="20"/>
                <w:lang w:eastAsia="fr-FR"/>
              </w:rPr>
            </w:pPr>
          </w:p>
        </w:tc>
      </w:tr>
    </w:tbl>
    <w:p w14:paraId="16BF464A"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t>Compte n° 2</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223AC4B6"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42F84399"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49461FB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sz w:val="20"/>
                <w:szCs w:val="20"/>
                <w:lang w:eastAsia="fr-FR"/>
              </w:rPr>
            </w:pPr>
          </w:p>
        </w:tc>
      </w:tr>
    </w:tbl>
    <w:p w14:paraId="439933D0" w14:textId="77777777" w:rsidR="00B95705" w:rsidRPr="00BF00B3" w:rsidRDefault="00B95705" w:rsidP="00B95705">
      <w:pPr>
        <w:spacing w:after="120" w:line="240" w:lineRule="auto"/>
        <w:jc w:val="both"/>
        <w:rPr>
          <w:rFonts w:ascii="Arial" w:eastAsia="Times New Roman" w:hAnsi="Arial" w:cs="Arial"/>
          <w:sz w:val="20"/>
          <w:szCs w:val="20"/>
          <w:lang w:eastAsia="fr-FR"/>
        </w:rPr>
      </w:pPr>
    </w:p>
    <w:p w14:paraId="045FFE54" w14:textId="5C2AB077" w:rsidR="00BD650D" w:rsidRPr="00BF00B3" w:rsidRDefault="00B95705" w:rsidP="00AD7BFC">
      <w:pPr>
        <w:spacing w:before="24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Toutefois, </w:t>
      </w:r>
      <w:r w:rsidR="002E269F" w:rsidRPr="00BF00B3">
        <w:rPr>
          <w:rFonts w:ascii="Arial" w:eastAsia="Times New Roman" w:hAnsi="Arial" w:cs="Arial"/>
          <w:sz w:val="20"/>
          <w:szCs w:val="20"/>
          <w:lang w:eastAsia="fr-FR"/>
        </w:rPr>
        <w:t>le</w:t>
      </w:r>
      <w:r w:rsidRPr="00BF00B3">
        <w:rPr>
          <w:rFonts w:ascii="Arial" w:eastAsia="Times New Roman" w:hAnsi="Arial" w:cs="Arial"/>
          <w:sz w:val="20"/>
          <w:szCs w:val="20"/>
          <w:lang w:eastAsia="fr-FR"/>
        </w:rPr>
        <w:t xml:space="preserve"> pouvoir adjudicateur se libérera des sommes dues aux sous-traitants payés directement, en faisant porter les montants au crédit des comptes désignés dans les annexes, les avenants et les actes spéciaux.</w:t>
      </w:r>
      <w:r w:rsidRPr="00BF00B3">
        <w:rPr>
          <w:rFonts w:ascii="Arial" w:eastAsia="Times New Roman" w:hAnsi="Arial" w:cs="Arial"/>
          <w:sz w:val="20"/>
          <w:szCs w:val="20"/>
          <w:lang w:eastAsia="fr-FR"/>
        </w:rPr>
        <w:br w:type="page"/>
      </w:r>
    </w:p>
    <w:p w14:paraId="2C339944" w14:textId="6EDFB4B6" w:rsidR="00BD650D" w:rsidRPr="00BF00B3" w:rsidRDefault="00BD650D" w:rsidP="00BD650D">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lastRenderedPageBreak/>
        <w:t>ARTICLE 5 – ENGAGEMENTS</w:t>
      </w:r>
    </w:p>
    <w:p w14:paraId="1059DE7D"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J'affirme (nous affirmons), sous peine de résiliation de plein droit du marché, ou de sa mise en régie à</w:t>
      </w:r>
    </w:p>
    <w:p w14:paraId="62B92059" w14:textId="46941A94"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mes (nos) torts exclusifs, ne pas faire l'objet </w:t>
      </w:r>
    </w:p>
    <w:p w14:paraId="731AE659" w14:textId="3ACC7629"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ses torts exclusifs, que la société pour laquelle (le groupement d'intérêt économique pour lequel) j'interviens ne fait pas l'objet </w:t>
      </w:r>
    </w:p>
    <w:p w14:paraId="6A03D360" w14:textId="702241B3" w:rsidR="00691038" w:rsidRPr="00BF00B3" w:rsidRDefault="00691038" w:rsidP="00E96837">
      <w:pPr>
        <w:spacing w:after="0"/>
        <w:jc w:val="both"/>
        <w:rPr>
          <w:rFonts w:ascii="Arial" w:eastAsia="Times New Roman" w:hAnsi="Arial" w:cs="Arial"/>
          <w:sz w:val="20"/>
          <w:szCs w:val="20"/>
          <w:lang w:eastAsia="fr-FR"/>
        </w:rPr>
      </w:pPr>
      <w:proofErr w:type="gramStart"/>
      <w:r w:rsidRPr="00BF00B3">
        <w:rPr>
          <w:rFonts w:ascii="Arial" w:eastAsia="Times New Roman" w:hAnsi="Arial" w:cs="Arial"/>
          <w:sz w:val="20"/>
          <w:szCs w:val="20"/>
          <w:lang w:eastAsia="fr-FR"/>
        </w:rPr>
        <w:t>d'une</w:t>
      </w:r>
      <w:proofErr w:type="gramEnd"/>
      <w:r w:rsidRPr="00BF00B3">
        <w:rPr>
          <w:rFonts w:ascii="Arial" w:eastAsia="Times New Roman" w:hAnsi="Arial" w:cs="Arial"/>
          <w:sz w:val="20"/>
          <w:szCs w:val="20"/>
          <w:lang w:eastAsia="fr-FR"/>
        </w:rPr>
        <w:t xml:space="preserve"> interdiction de concourir, au sens des articles </w:t>
      </w:r>
      <w:r w:rsidR="00E96837" w:rsidRPr="00AD7BFC">
        <w:rPr>
          <w:rFonts w:ascii="Arial" w:hAnsi="Arial" w:cs="Arial"/>
          <w:sz w:val="20"/>
          <w:szCs w:val="20"/>
        </w:rPr>
        <w:t xml:space="preserve">L. 2341-1 à L. 2341-5 </w:t>
      </w:r>
      <w:r w:rsidR="00BC4D04">
        <w:rPr>
          <w:rFonts w:ascii="Arial" w:eastAsia="Times New Roman" w:hAnsi="Arial" w:cs="Arial"/>
          <w:sz w:val="20"/>
          <w:szCs w:val="20"/>
          <w:lang w:eastAsia="fr-FR"/>
        </w:rPr>
        <w:t xml:space="preserve">du </w:t>
      </w:r>
      <w:r w:rsidRPr="00BF00B3">
        <w:rPr>
          <w:rFonts w:ascii="Arial" w:eastAsia="Times New Roman" w:hAnsi="Arial" w:cs="Arial"/>
          <w:sz w:val="20"/>
          <w:szCs w:val="20"/>
          <w:lang w:eastAsia="fr-FR"/>
        </w:rPr>
        <w:t>code de la commande publique.</w:t>
      </w:r>
    </w:p>
    <w:p w14:paraId="2FD0EB0F" w14:textId="77777777" w:rsidR="00691038" w:rsidRPr="00BF00B3" w:rsidRDefault="00691038" w:rsidP="00E96837">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engageons) à faire réaliser la mission par du personnel qualifié, compétent, ayant reçu préalablement la formation réglementaire, disposant des habilitations requises et en situation régulière vis-à-vis de la réglementation contre le travail clandestin y compris si ce personnel appartient à une entreprise sous-traitante.</w:t>
      </w:r>
    </w:p>
    <w:p w14:paraId="7CD6687A"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sur l'honneur que le travail sera réalisé avec des salariés employés régulièrement au regard des articles L 3243-1, L 3243-2, L 3243-4 et L 1221-10, L 1221-13 et L 1221-15 du code du travail ou des règles équivalentes en vigueur dans les pays où ils sont rattachés.</w:t>
      </w:r>
    </w:p>
    <w:p w14:paraId="4872FBD8"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être en règle au regard des articles L. 5212-1 à L. 5212-11 du code du travail concernant l’emploi des travailleurs handicapés.</w:t>
      </w:r>
    </w:p>
    <w:p w14:paraId="7E345A1E"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sur l'honneur ne pas avoir fait l'objet au cours des cinq dernières années d'une condamnation inscrite au bulletin n°2 du casier judiciaire pour les infractions visées aux articles L 1146-</w:t>
      </w:r>
      <w:proofErr w:type="gramStart"/>
      <w:r w:rsidRPr="00BF00B3">
        <w:rPr>
          <w:rFonts w:ascii="Arial" w:eastAsia="Times New Roman" w:hAnsi="Arial" w:cs="Arial"/>
          <w:sz w:val="20"/>
          <w:szCs w:val="20"/>
          <w:lang w:eastAsia="fr-FR"/>
        </w:rPr>
        <w:t>1,L</w:t>
      </w:r>
      <w:proofErr w:type="gramEnd"/>
      <w:r w:rsidRPr="00BF00B3">
        <w:rPr>
          <w:rFonts w:ascii="Arial" w:eastAsia="Times New Roman" w:hAnsi="Arial" w:cs="Arial"/>
          <w:sz w:val="20"/>
          <w:szCs w:val="20"/>
          <w:lang w:eastAsia="fr-FR"/>
        </w:rPr>
        <w:t xml:space="preserve"> 8221-1, L 8221-2, L 8221-3 et L 8221-5, L 8251-1, L 8231-1, L 8241-1 et L 8241-2 du code du travail. </w:t>
      </w:r>
    </w:p>
    <w:p w14:paraId="39722A22"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6BC73024"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déclare (nous déclarons) sur l’honneur avoir satisfait aux obligations fixées par les articles D 8222-5, D 8222-7 et D 8222-8 du code du travail et m’engage (nous engageons) à produire les documents s’y rapportant si le présent marché m’ (nous) est attribué, ainsi que la liste nominative des salariés étrangers soumis à autorisation de travail et à indiquer, pour un candidat étranger uniquement, l’intention de détacher des travailleurs en France dans le cadre de l’exécution du présent marché.</w:t>
      </w:r>
    </w:p>
    <w:p w14:paraId="538ED475" w14:textId="1988ED05"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En cas d’inexactitude des renseignements fournis au titre des </w:t>
      </w:r>
      <w:r w:rsidRPr="00E72EA0">
        <w:rPr>
          <w:rFonts w:ascii="Arial" w:eastAsia="Times New Roman" w:hAnsi="Arial" w:cs="Arial"/>
          <w:sz w:val="20"/>
          <w:szCs w:val="20"/>
          <w:lang w:eastAsia="fr-FR"/>
        </w:rPr>
        <w:t xml:space="preserve">articles R. 2143-3 à R.2143-10 </w:t>
      </w:r>
      <w:r w:rsidRPr="00BF00B3">
        <w:rPr>
          <w:rFonts w:ascii="Arial" w:eastAsia="Times New Roman" w:hAnsi="Arial" w:cs="Arial"/>
          <w:sz w:val="20"/>
          <w:szCs w:val="20"/>
          <w:lang w:eastAsia="fr-FR"/>
        </w:rPr>
        <w:t>du code de la commande publique, le marché sera résilié aux frais et risques du titulaire. Les excédents de la dépense résultant de la mise en régie ou de la passation d’un autre marché seront prélevés sur les sommes qui peuvent être dues à l’entrepreneur, sans préjudice des droits à exercer contre lui en cas d’insuffisance. Les diminutions éventuelles de dépenses restent acquises au pouvoir adjudicateur.</w:t>
      </w:r>
    </w:p>
    <w:p w14:paraId="29795E41"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nous engageons) à mettre en œuvre toute les mesures au titre du RGPD (Règlement Général sur la Protection des Données, règlement européen du 27 avril 2016 relatif à la protection des données essentielles).</w:t>
      </w:r>
    </w:p>
    <w:p w14:paraId="53D3AF32" w14:textId="67030BBE" w:rsidR="00D81F08" w:rsidRPr="00BF00B3" w:rsidRDefault="00D14F52" w:rsidP="00D81F08">
      <w:pPr>
        <w:jc w:val="both"/>
        <w:rPr>
          <w:rFonts w:ascii="Arial" w:hAnsi="Arial" w:cs="Arial"/>
          <w:color w:val="000000" w:themeColor="text1"/>
          <w:sz w:val="20"/>
          <w:szCs w:val="20"/>
        </w:rPr>
      </w:pPr>
      <w:r w:rsidRPr="00BF00B3">
        <w:rPr>
          <w:rFonts w:ascii="Arial" w:eastAsia="Times New Roman" w:hAnsi="Arial" w:cs="Arial"/>
          <w:color w:val="000000" w:themeColor="text1"/>
          <w:sz w:val="20"/>
          <w:szCs w:val="20"/>
          <w:lang w:eastAsia="fr-FR"/>
        </w:rPr>
        <w:t xml:space="preserve">J'atteste (nous attestons) également avoir pris connaissance des dispositions qui figurent </w:t>
      </w:r>
      <w:r w:rsidR="00D81F08" w:rsidRPr="00BF00B3">
        <w:rPr>
          <w:rFonts w:ascii="Arial" w:hAnsi="Arial" w:cs="Arial"/>
          <w:color w:val="000000" w:themeColor="text1"/>
          <w:sz w:val="20"/>
          <w:szCs w:val="20"/>
        </w:rPr>
        <w:t>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r w:rsidR="00ED05C2" w:rsidRPr="00BF00B3">
        <w:rPr>
          <w:rFonts w:ascii="Arial" w:eastAsia="Times New Roman" w:hAnsi="Arial" w:cs="Arial"/>
          <w:color w:val="000000" w:themeColor="text1"/>
          <w:sz w:val="20"/>
          <w:szCs w:val="20"/>
          <w:lang w:eastAsia="fr-FR"/>
        </w:rPr>
        <w:t>.</w:t>
      </w:r>
    </w:p>
    <w:p w14:paraId="69EBE9BB" w14:textId="74900E81" w:rsidR="00691038" w:rsidRPr="00BF00B3" w:rsidRDefault="00691038" w:rsidP="00227F57">
      <w:pPr>
        <w:spacing w:after="120" w:line="240" w:lineRule="auto"/>
        <w:jc w:val="both"/>
        <w:rPr>
          <w:rFonts w:ascii="Arial" w:eastAsia="Times New Roman" w:hAnsi="Arial" w:cs="Arial"/>
          <w:b/>
          <w:sz w:val="20"/>
          <w:szCs w:val="20"/>
          <w:lang w:eastAsia="fr-FR"/>
        </w:rPr>
      </w:pPr>
    </w:p>
    <w:p w14:paraId="55895DBA" w14:textId="23A8691C" w:rsidR="00ED05C2" w:rsidRPr="00BF00B3" w:rsidRDefault="00ED05C2" w:rsidP="00227F57">
      <w:pPr>
        <w:spacing w:after="120" w:line="240" w:lineRule="auto"/>
        <w:jc w:val="both"/>
        <w:rPr>
          <w:rFonts w:ascii="Arial" w:eastAsia="Times New Roman" w:hAnsi="Arial" w:cs="Arial"/>
          <w:b/>
          <w:sz w:val="20"/>
          <w:szCs w:val="20"/>
          <w:lang w:eastAsia="fr-FR"/>
        </w:rPr>
      </w:pPr>
    </w:p>
    <w:p w14:paraId="0ED519B6" w14:textId="471AD593" w:rsidR="00ED05C2" w:rsidRDefault="00ED05C2" w:rsidP="00227F57">
      <w:pPr>
        <w:spacing w:after="120" w:line="240" w:lineRule="auto"/>
        <w:jc w:val="both"/>
        <w:rPr>
          <w:rFonts w:ascii="Arial" w:eastAsia="Times New Roman" w:hAnsi="Arial" w:cs="Arial"/>
          <w:b/>
          <w:sz w:val="20"/>
          <w:szCs w:val="20"/>
          <w:lang w:eastAsia="fr-FR"/>
        </w:rPr>
      </w:pPr>
    </w:p>
    <w:p w14:paraId="6B8050C6" w14:textId="21A1508B" w:rsidR="000929C5" w:rsidRDefault="000929C5" w:rsidP="00227F57">
      <w:pPr>
        <w:spacing w:after="120" w:line="240" w:lineRule="auto"/>
        <w:jc w:val="both"/>
        <w:rPr>
          <w:rFonts w:ascii="Arial" w:eastAsia="Times New Roman" w:hAnsi="Arial" w:cs="Arial"/>
          <w:b/>
          <w:sz w:val="20"/>
          <w:szCs w:val="20"/>
          <w:lang w:eastAsia="fr-FR"/>
        </w:rPr>
      </w:pPr>
    </w:p>
    <w:p w14:paraId="449BB4D2" w14:textId="42520CCE" w:rsidR="000929C5" w:rsidRDefault="000929C5" w:rsidP="00227F57">
      <w:pPr>
        <w:spacing w:after="120" w:line="240" w:lineRule="auto"/>
        <w:jc w:val="both"/>
        <w:rPr>
          <w:rFonts w:ascii="Arial" w:eastAsia="Times New Roman" w:hAnsi="Arial" w:cs="Arial"/>
          <w:b/>
          <w:sz w:val="20"/>
          <w:szCs w:val="20"/>
          <w:lang w:eastAsia="fr-FR"/>
        </w:rPr>
      </w:pPr>
    </w:p>
    <w:p w14:paraId="60C20EFB" w14:textId="77777777" w:rsidR="000929C5" w:rsidRPr="00BF00B3" w:rsidRDefault="000929C5" w:rsidP="00227F57">
      <w:pPr>
        <w:spacing w:after="120" w:line="240" w:lineRule="auto"/>
        <w:jc w:val="both"/>
        <w:rPr>
          <w:rFonts w:ascii="Arial" w:eastAsia="Times New Roman" w:hAnsi="Arial" w:cs="Arial"/>
          <w:b/>
          <w:sz w:val="20"/>
          <w:szCs w:val="20"/>
          <w:lang w:eastAsia="fr-FR"/>
        </w:rPr>
      </w:pPr>
    </w:p>
    <w:p w14:paraId="12105E6F" w14:textId="698120FE" w:rsidR="00ED05C2" w:rsidRPr="00BF00B3" w:rsidRDefault="00ED05C2" w:rsidP="00227F57">
      <w:pPr>
        <w:spacing w:after="120" w:line="240" w:lineRule="auto"/>
        <w:jc w:val="both"/>
        <w:rPr>
          <w:rFonts w:ascii="Arial" w:eastAsia="Times New Roman" w:hAnsi="Arial" w:cs="Arial"/>
          <w:b/>
          <w:sz w:val="20"/>
          <w:szCs w:val="20"/>
          <w:lang w:eastAsia="fr-FR"/>
        </w:rPr>
      </w:pPr>
    </w:p>
    <w:p w14:paraId="19DB991A" w14:textId="04465D49" w:rsidR="00ED05C2" w:rsidRDefault="00ED05C2" w:rsidP="00227F57">
      <w:pPr>
        <w:spacing w:after="120" w:line="240" w:lineRule="auto"/>
        <w:jc w:val="both"/>
        <w:rPr>
          <w:rFonts w:ascii="Arial" w:eastAsia="Times New Roman" w:hAnsi="Arial" w:cs="Arial"/>
          <w:b/>
          <w:sz w:val="20"/>
          <w:szCs w:val="20"/>
          <w:lang w:eastAsia="fr-FR"/>
        </w:rPr>
      </w:pPr>
    </w:p>
    <w:p w14:paraId="1A7562F5" w14:textId="00B8CEDA" w:rsidR="00E72EA0" w:rsidRDefault="00E72EA0" w:rsidP="00227F57">
      <w:pPr>
        <w:spacing w:after="120" w:line="240" w:lineRule="auto"/>
        <w:jc w:val="both"/>
        <w:rPr>
          <w:rFonts w:ascii="Arial" w:eastAsia="Times New Roman" w:hAnsi="Arial" w:cs="Arial"/>
          <w:b/>
          <w:sz w:val="20"/>
          <w:szCs w:val="20"/>
          <w:lang w:eastAsia="fr-FR"/>
        </w:rPr>
      </w:pPr>
    </w:p>
    <w:p w14:paraId="4CE440BC" w14:textId="7BFF42EF" w:rsidR="00E72EA0" w:rsidRDefault="00E72EA0" w:rsidP="00227F57">
      <w:pPr>
        <w:spacing w:after="120" w:line="240" w:lineRule="auto"/>
        <w:jc w:val="both"/>
        <w:rPr>
          <w:rFonts w:ascii="Arial" w:eastAsia="Times New Roman" w:hAnsi="Arial" w:cs="Arial"/>
          <w:b/>
          <w:sz w:val="20"/>
          <w:szCs w:val="20"/>
          <w:lang w:eastAsia="fr-FR"/>
        </w:rPr>
      </w:pPr>
    </w:p>
    <w:p w14:paraId="0AB7CD47" w14:textId="32B46DB0" w:rsidR="00E72EA0" w:rsidRDefault="00E72EA0" w:rsidP="00227F57">
      <w:pPr>
        <w:spacing w:after="120" w:line="240" w:lineRule="auto"/>
        <w:jc w:val="both"/>
        <w:rPr>
          <w:rFonts w:ascii="Arial" w:eastAsia="Times New Roman" w:hAnsi="Arial" w:cs="Arial"/>
          <w:b/>
          <w:sz w:val="20"/>
          <w:szCs w:val="20"/>
          <w:lang w:eastAsia="fr-FR"/>
        </w:rPr>
      </w:pPr>
    </w:p>
    <w:p w14:paraId="4EE0B5B4" w14:textId="77777777" w:rsidR="00E72EA0" w:rsidRPr="00BF00B3" w:rsidRDefault="00E72EA0" w:rsidP="00227F57">
      <w:pPr>
        <w:spacing w:after="120" w:line="240" w:lineRule="auto"/>
        <w:jc w:val="both"/>
        <w:rPr>
          <w:rFonts w:ascii="Arial" w:eastAsia="Times New Roman" w:hAnsi="Arial" w:cs="Arial"/>
          <w:b/>
          <w:sz w:val="20"/>
          <w:szCs w:val="20"/>
          <w:lang w:eastAsia="fr-FR"/>
        </w:rPr>
      </w:pPr>
    </w:p>
    <w:p w14:paraId="1452310F" w14:textId="7ACA5D1D" w:rsidR="00227F57" w:rsidRPr="00BF00B3" w:rsidRDefault="00416A83" w:rsidP="00227F57">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Visas</w:t>
      </w:r>
    </w:p>
    <w:p w14:paraId="11D20B6F" w14:textId="31BF2910" w:rsidR="00227F57" w:rsidRPr="00BF00B3" w:rsidRDefault="00227F57" w:rsidP="00227F57">
      <w:pPr>
        <w:spacing w:after="120" w:line="240" w:lineRule="auto"/>
        <w:jc w:val="both"/>
        <w:rPr>
          <w:rFonts w:ascii="Arial" w:eastAsia="Times New Roman" w:hAnsi="Arial" w:cs="Arial"/>
          <w:b/>
          <w:i/>
          <w:sz w:val="20"/>
          <w:szCs w:val="20"/>
          <w:lang w:eastAsia="fr-FR"/>
        </w:rPr>
      </w:pPr>
      <w:r w:rsidRPr="00BF00B3">
        <w:rPr>
          <w:rFonts w:ascii="Arial" w:eastAsia="Times New Roman" w:hAnsi="Arial" w:cs="Arial"/>
          <w:sz w:val="20"/>
          <w:szCs w:val="20"/>
          <w:lang w:eastAsia="fr-FR"/>
        </w:rPr>
        <w:t>Signature(s) du (des) candidat(s)</w:t>
      </w:r>
      <w:r w:rsidR="00691038" w:rsidRPr="00BF00B3">
        <w:rPr>
          <w:rFonts w:ascii="Arial" w:eastAsia="Times New Roman" w:hAnsi="Arial" w:cs="Arial"/>
          <w:sz w:val="20"/>
          <w:szCs w:val="20"/>
          <w:lang w:eastAsia="fr-FR"/>
        </w:rPr>
        <w:t xml:space="preserve"> </w:t>
      </w:r>
      <w:r w:rsidR="00691038" w:rsidRPr="00BF00B3">
        <w:rPr>
          <w:rFonts w:ascii="Arial" w:eastAsia="Times New Roman" w:hAnsi="Arial" w:cs="Arial"/>
          <w:b/>
          <w:i/>
          <w:sz w:val="20"/>
          <w:szCs w:val="20"/>
          <w:lang w:eastAsia="fr-FR"/>
        </w:rPr>
        <w:t>(non obligatoire au moment du dépôt de l’offre, mais exigée en cas d’attribution du marché)</w:t>
      </w:r>
    </w:p>
    <w:p w14:paraId="1A729C14" w14:textId="77777777" w:rsidR="00691038" w:rsidRPr="00BF00B3" w:rsidRDefault="00691038"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FF0000"/>
          <w:sz w:val="20"/>
          <w:szCs w:val="20"/>
          <w:lang w:eastAsia="fr-FR"/>
        </w:rPr>
      </w:pPr>
    </w:p>
    <w:p w14:paraId="39DA6962" w14:textId="225D0161" w:rsidR="00691038" w:rsidRDefault="00691038"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p>
    <w:p w14:paraId="650AAF24" w14:textId="2A20A111" w:rsidR="00E72EA0" w:rsidRDefault="00E72EA0"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p>
    <w:p w14:paraId="40CFDE4B" w14:textId="196382A1" w:rsidR="00E72EA0" w:rsidRDefault="00E72EA0"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p>
    <w:p w14:paraId="19970ABF" w14:textId="18021301" w:rsidR="00E72EA0" w:rsidRDefault="00E72EA0"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p>
    <w:p w14:paraId="229FD54C" w14:textId="2CC7695F" w:rsidR="00E72EA0" w:rsidRDefault="00E72EA0"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p>
    <w:p w14:paraId="792234D4" w14:textId="77777777" w:rsidR="00E72EA0" w:rsidRPr="00E72EA0" w:rsidRDefault="00E72EA0"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p>
    <w:p w14:paraId="7F38CE85" w14:textId="77777777" w:rsidR="006C0880" w:rsidRPr="00E72EA0"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r w:rsidRPr="00E72EA0">
        <w:rPr>
          <w:rFonts w:ascii="Arial" w:eastAsia="Times New Roman" w:hAnsi="Arial" w:cs="Arial"/>
          <w:sz w:val="20"/>
          <w:szCs w:val="20"/>
          <w:lang w:eastAsia="fr-FR"/>
        </w:rPr>
        <w:t>Est acceptée la présente offre pour valoir acte d'engagement</w:t>
      </w:r>
    </w:p>
    <w:p w14:paraId="4157C20C" w14:textId="77777777" w:rsidR="006C0880" w:rsidRPr="00E72EA0"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E72EA0">
        <w:rPr>
          <w:rFonts w:ascii="Arial" w:eastAsia="Times New Roman" w:hAnsi="Arial" w:cs="Arial"/>
          <w:sz w:val="20"/>
          <w:szCs w:val="20"/>
          <w:lang w:eastAsia="fr-FR"/>
        </w:rPr>
        <w:t>A Toulon, le ..................................................</w:t>
      </w:r>
    </w:p>
    <w:p w14:paraId="5EBC1841" w14:textId="077BB80C" w:rsidR="006C0880" w:rsidRPr="00E72EA0"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E72EA0">
        <w:rPr>
          <w:rFonts w:ascii="Arial" w:eastAsia="Times New Roman" w:hAnsi="Arial" w:cs="Arial"/>
          <w:sz w:val="20"/>
          <w:szCs w:val="20"/>
          <w:lang w:eastAsia="fr-FR"/>
        </w:rPr>
        <w:t xml:space="preserve">Pour le directeur </w:t>
      </w:r>
      <w:r w:rsidR="00F662F5">
        <w:rPr>
          <w:rFonts w:ascii="Arial" w:eastAsia="Times New Roman" w:hAnsi="Arial" w:cs="Arial"/>
          <w:sz w:val="20"/>
          <w:szCs w:val="20"/>
          <w:lang w:eastAsia="fr-FR"/>
        </w:rPr>
        <w:t>du SID Méditerranée</w:t>
      </w:r>
      <w:r w:rsidRPr="00E72EA0">
        <w:rPr>
          <w:rFonts w:ascii="Arial" w:eastAsia="Times New Roman" w:hAnsi="Arial" w:cs="Arial"/>
          <w:sz w:val="20"/>
          <w:szCs w:val="20"/>
          <w:lang w:eastAsia="fr-FR"/>
        </w:rPr>
        <w:t xml:space="preserve"> et par délégation</w:t>
      </w:r>
    </w:p>
    <w:p w14:paraId="70FB63E8" w14:textId="11977E71" w:rsidR="00B95705" w:rsidRDefault="004C1EA4"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Pr>
          <w:rFonts w:ascii="Arial" w:eastAsia="Times New Roman" w:hAnsi="Arial" w:cs="Arial"/>
          <w:sz w:val="20"/>
          <w:szCs w:val="20"/>
          <w:lang w:eastAsia="fr-FR"/>
        </w:rPr>
        <w:t>L’ingénieur civil divisionnaire de la défense Stéphane JUCHET</w:t>
      </w:r>
    </w:p>
    <w:p w14:paraId="7BDA6A19" w14:textId="3070381D" w:rsidR="004C1EA4" w:rsidRPr="00E72EA0" w:rsidRDefault="004C1EA4"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Pr>
          <w:rFonts w:ascii="Arial" w:eastAsia="Times New Roman" w:hAnsi="Arial" w:cs="Arial"/>
          <w:sz w:val="20"/>
          <w:szCs w:val="20"/>
          <w:lang w:eastAsia="fr-FR"/>
        </w:rPr>
        <w:t>Chef de la division Gestion Maintenance et Patricmoine</w:t>
      </w:r>
    </w:p>
    <w:p w14:paraId="18F292E1" w14:textId="77777777" w:rsidR="00371BEF" w:rsidRPr="00BF00B3" w:rsidRDefault="00371BEF" w:rsidP="00371BEF">
      <w:pPr>
        <w:rPr>
          <w:rFonts w:ascii="Arial" w:eastAsia="Times New Roman" w:hAnsi="Arial" w:cs="Arial"/>
          <w:vanish/>
          <w:color w:val="3366FF"/>
          <w:sz w:val="20"/>
          <w:szCs w:val="20"/>
          <w:lang w:eastAsia="fr-FR"/>
        </w:rPr>
      </w:pPr>
    </w:p>
    <w:p w14:paraId="54D11735" w14:textId="77777777"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color w:val="000000"/>
          <w:sz w:val="20"/>
          <w:szCs w:val="20"/>
          <w:u w:val="single"/>
          <w:lang w:eastAsia="fr-FR"/>
        </w:rPr>
      </w:pPr>
      <w:r w:rsidRPr="00BF00B3">
        <w:rPr>
          <w:rFonts w:ascii="Arial" w:eastAsia="Times New Roman" w:hAnsi="Arial" w:cs="Arial"/>
          <w:color w:val="000000"/>
          <w:sz w:val="20"/>
          <w:szCs w:val="20"/>
          <w:u w:val="single"/>
          <w:lang w:eastAsia="fr-FR"/>
        </w:rPr>
        <w:br w:type="page"/>
      </w:r>
    </w:p>
    <w:p w14:paraId="7474268A" w14:textId="77777777"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lastRenderedPageBreak/>
        <w:t>ANNEXE AU CADRE D'ACTE D'ENGAGEMENT</w:t>
      </w:r>
    </w:p>
    <w:p w14:paraId="26F7779E"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p>
    <w:p w14:paraId="7EB4A90F"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cadres</w:t>
      </w:r>
      <w:proofErr w:type="gramEnd"/>
      <w:r w:rsidRPr="00BF00B3">
        <w:rPr>
          <w:rFonts w:ascii="Arial" w:eastAsia="Times New Roman" w:hAnsi="Arial" w:cs="Arial"/>
          <w:color w:val="000000"/>
          <w:sz w:val="20"/>
          <w:szCs w:val="20"/>
          <w:lang w:eastAsia="fr-FR"/>
        </w:rPr>
        <w:t xml:space="preserve"> à utiliser par les candidats pour compléter l'article 1 – Contractant en cas de groupement. </w:t>
      </w:r>
    </w:p>
    <w:p w14:paraId="73C69B4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5401C8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27926ABD"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715A16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3DD2CCE"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70CAC8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6C42D09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A4A0B9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5ACC4E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009B7B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7FD9C85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0E86C4D"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 :</w:t>
      </w:r>
      <w:r w:rsidR="00B95705" w:rsidRPr="00BF00B3">
        <w:rPr>
          <w:rFonts w:ascii="Arial" w:eastAsia="Times New Roman" w:hAnsi="Arial" w:cs="Arial"/>
          <w:color w:val="000000"/>
          <w:sz w:val="20"/>
          <w:szCs w:val="20"/>
          <w:lang w:eastAsia="fr-FR"/>
        </w:rPr>
        <w:tab/>
      </w:r>
    </w:p>
    <w:p w14:paraId="4F8FC1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5911854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10323555" w14:textId="77777777" w:rsidR="00B95705" w:rsidRPr="00BF00B3" w:rsidRDefault="00B95705" w:rsidP="00B95705">
      <w:pPr>
        <w:keepNext/>
        <w:keepLines/>
        <w:spacing w:before="480" w:after="120" w:line="240" w:lineRule="auto"/>
        <w:ind w:left="-284"/>
        <w:outlineLvl w:val="0"/>
        <w:rPr>
          <w:rFonts w:ascii="Arial" w:eastAsia="Times New Roman" w:hAnsi="Arial" w:cs="Arial"/>
          <w:bCs/>
          <w:caps/>
          <w:color w:val="000000"/>
          <w:sz w:val="20"/>
          <w:szCs w:val="20"/>
          <w:lang w:eastAsia="fr-FR"/>
        </w:rPr>
      </w:pPr>
      <w:proofErr w:type="gramStart"/>
      <w:r w:rsidRPr="00BF00B3">
        <w:rPr>
          <w:rFonts w:ascii="Arial" w:eastAsia="Times New Roman" w:hAnsi="Arial" w:cs="Arial"/>
          <w:bCs/>
          <w:caps/>
          <w:color w:val="000000"/>
          <w:sz w:val="20"/>
          <w:szCs w:val="20"/>
          <w:lang w:eastAsia="fr-FR"/>
        </w:rPr>
        <w:t>et:</w:t>
      </w:r>
      <w:proofErr w:type="gramEnd"/>
    </w:p>
    <w:p w14:paraId="7134B71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0E6217C7"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6436D5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26BBC9D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3BE84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4E4B6A4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3E37ED65"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29B14D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27BF53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87C23A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702C7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36580B5"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w:t>
      </w:r>
      <w:r w:rsidR="00B95705" w:rsidRPr="00BF00B3">
        <w:rPr>
          <w:rFonts w:ascii="Arial" w:eastAsia="Times New Roman" w:hAnsi="Arial" w:cs="Arial"/>
          <w:color w:val="000000"/>
          <w:sz w:val="20"/>
          <w:szCs w:val="20"/>
          <w:lang w:eastAsia="fr-FR"/>
        </w:rPr>
        <w:tab/>
      </w:r>
    </w:p>
    <w:p w14:paraId="08076631"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1EE80F6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4F526BBD" w14:textId="55C4099F" w:rsidR="002A3515" w:rsidRPr="00BF00B3" w:rsidRDefault="00B95705" w:rsidP="00D14F5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br w:type="page"/>
      </w:r>
    </w:p>
    <w:p w14:paraId="6A098C2F" w14:textId="77777777" w:rsidR="002A3515" w:rsidRPr="00BF00B3" w:rsidRDefault="002A3515" w:rsidP="002A3515">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sectPr w:rsidR="002A3515" w:rsidRPr="00BF00B3" w:rsidSect="00BF00B3">
          <w:headerReference w:type="even" r:id="rId14"/>
          <w:footerReference w:type="even" r:id="rId15"/>
          <w:footerReference w:type="default" r:id="rId16"/>
          <w:headerReference w:type="first" r:id="rId17"/>
          <w:footerReference w:type="first" r:id="rId18"/>
          <w:footnotePr>
            <w:numRestart w:val="eachSect"/>
          </w:footnotePr>
          <w:pgSz w:w="11907" w:h="16840"/>
          <w:pgMar w:top="964" w:right="964" w:bottom="964" w:left="964" w:header="425" w:footer="289" w:gutter="0"/>
          <w:paperSrc w:first="7" w:other="7"/>
          <w:cols w:space="720"/>
          <w:titlePg/>
        </w:sectPr>
      </w:pPr>
    </w:p>
    <w:p w14:paraId="0B53D0A7"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ANNEXE A L’ACTE D’ENGAGEMENT</w:t>
      </w:r>
    </w:p>
    <w:p w14:paraId="29784786"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p>
    <w:p w14:paraId="065CA3A5" w14:textId="77777777" w:rsidR="00B95705" w:rsidRPr="00BF00B3" w:rsidRDefault="00B95705" w:rsidP="00B95705">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7C569F88"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2AFE9AC1" w14:textId="77777777" w:rsidR="00B95705" w:rsidRPr="00BF00B3" w:rsidRDefault="00B95705" w:rsidP="00B95705">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4839F3B"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488047FD"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7B2A8C19"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2331074"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C0B0923"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6E6A32C4"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4C8857FB" w14:textId="77777777" w:rsidTr="00A82F3E">
        <w:tc>
          <w:tcPr>
            <w:tcW w:w="3898" w:type="dxa"/>
            <w:vMerge w:val="restart"/>
            <w:tcBorders>
              <w:top w:val="single" w:sz="4" w:space="0" w:color="auto"/>
              <w:left w:val="single" w:sz="4" w:space="0" w:color="auto"/>
              <w:right w:val="single" w:sz="4" w:space="0" w:color="auto"/>
            </w:tcBorders>
          </w:tcPr>
          <w:p w14:paraId="2A4DA7E0"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02DFB8B"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7F17BBB0"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4E07835C" w14:textId="77777777" w:rsidTr="00A82F3E">
        <w:trPr>
          <w:trHeight w:val="416"/>
        </w:trPr>
        <w:tc>
          <w:tcPr>
            <w:tcW w:w="3898" w:type="dxa"/>
            <w:vMerge/>
            <w:tcBorders>
              <w:left w:val="single" w:sz="4" w:space="0" w:color="auto"/>
              <w:right w:val="single" w:sz="4" w:space="0" w:color="auto"/>
            </w:tcBorders>
          </w:tcPr>
          <w:p w14:paraId="25A428CE"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5BE1A8A"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90CE05A"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2D92DA99" w14:textId="77777777" w:rsidTr="00A82F3E">
        <w:tc>
          <w:tcPr>
            <w:tcW w:w="3898" w:type="dxa"/>
            <w:vMerge/>
            <w:tcBorders>
              <w:left w:val="single" w:sz="4" w:space="0" w:color="auto"/>
              <w:bottom w:val="single" w:sz="4" w:space="0" w:color="auto"/>
              <w:right w:val="single" w:sz="4" w:space="0" w:color="auto"/>
            </w:tcBorders>
          </w:tcPr>
          <w:p w14:paraId="11472FC6"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7300801D"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753FD9C9"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75D8ECAE" w14:textId="77777777" w:rsidR="00B95705" w:rsidRPr="00BF00B3" w:rsidRDefault="00B95705" w:rsidP="00B95705">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3F835F24"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1DFCCBE5" w14:textId="77777777" w:rsidR="00B95705" w:rsidRPr="00BF00B3" w:rsidRDefault="00B95705" w:rsidP="00B95705">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626CD43"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199D383E"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3ACE27B7"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DE5BFE5"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61FF8988"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234C2257"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32795DC3" w14:textId="77777777" w:rsidTr="00A82F3E">
        <w:tc>
          <w:tcPr>
            <w:tcW w:w="3898" w:type="dxa"/>
            <w:vMerge w:val="restart"/>
            <w:tcBorders>
              <w:top w:val="single" w:sz="4" w:space="0" w:color="auto"/>
              <w:left w:val="single" w:sz="4" w:space="0" w:color="auto"/>
              <w:right w:val="single" w:sz="4" w:space="0" w:color="auto"/>
            </w:tcBorders>
          </w:tcPr>
          <w:p w14:paraId="11D67598"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6B6A011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5CB8A406"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F00279E" w14:textId="77777777" w:rsidTr="00A82F3E">
        <w:trPr>
          <w:trHeight w:val="416"/>
        </w:trPr>
        <w:tc>
          <w:tcPr>
            <w:tcW w:w="3898" w:type="dxa"/>
            <w:vMerge/>
            <w:tcBorders>
              <w:left w:val="single" w:sz="4" w:space="0" w:color="auto"/>
              <w:right w:val="single" w:sz="4" w:space="0" w:color="auto"/>
            </w:tcBorders>
          </w:tcPr>
          <w:p w14:paraId="750EC4AC"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29BFB9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450F8222"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1D33215" w14:textId="77777777" w:rsidTr="00A82F3E">
        <w:tc>
          <w:tcPr>
            <w:tcW w:w="3898" w:type="dxa"/>
            <w:vMerge/>
            <w:tcBorders>
              <w:left w:val="single" w:sz="4" w:space="0" w:color="auto"/>
              <w:bottom w:val="single" w:sz="4" w:space="0" w:color="auto"/>
              <w:right w:val="single" w:sz="4" w:space="0" w:color="auto"/>
            </w:tcBorders>
          </w:tcPr>
          <w:p w14:paraId="43FCCD5D"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45F3117"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62EB240F"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4E353947" w14:textId="77777777" w:rsidR="00B95705" w:rsidRPr="00BF00B3" w:rsidRDefault="00B95705" w:rsidP="00B95705">
      <w:pPr>
        <w:spacing w:after="120" w:line="240" w:lineRule="auto"/>
        <w:rPr>
          <w:rFonts w:ascii="Arial" w:eastAsia="Times New Roman" w:hAnsi="Arial" w:cs="Arial"/>
          <w:sz w:val="20"/>
          <w:szCs w:val="20"/>
          <w:lang w:eastAsia="fr-FR"/>
        </w:rPr>
      </w:pPr>
    </w:p>
    <w:p w14:paraId="6AE336FA" w14:textId="77777777" w:rsidR="00B95705" w:rsidRPr="00BF00B3" w:rsidRDefault="00B95705" w:rsidP="00B95705">
      <w:pPr>
        <w:spacing w:after="120" w:line="240" w:lineRule="auto"/>
        <w:rPr>
          <w:rFonts w:ascii="Arial" w:eastAsia="Times New Roman" w:hAnsi="Arial" w:cs="Arial"/>
          <w:sz w:val="20"/>
          <w:szCs w:val="20"/>
          <w:lang w:eastAsia="fr-FR"/>
        </w:rPr>
      </w:pPr>
    </w:p>
    <w:p w14:paraId="29C0FB06" w14:textId="77777777" w:rsidR="008A55D5" w:rsidRPr="00BF00B3" w:rsidRDefault="008A55D5">
      <w:pPr>
        <w:rPr>
          <w:rFonts w:ascii="Arial" w:hAnsi="Arial" w:cs="Arial"/>
          <w:sz w:val="20"/>
          <w:szCs w:val="20"/>
        </w:rPr>
      </w:pPr>
    </w:p>
    <w:sectPr w:rsidR="008A55D5" w:rsidRPr="00BF00B3" w:rsidSect="00A82F3E">
      <w:headerReference w:type="first" r:id="rId19"/>
      <w:footnotePr>
        <w:numRestart w:val="eachSect"/>
      </w:footnotePr>
      <w:pgSz w:w="16840" w:h="11907" w:orient="landscape" w:code="9"/>
      <w:pgMar w:top="1701" w:right="1134" w:bottom="1134"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6D0ABC" w14:textId="77777777" w:rsidR="001D7E90" w:rsidRDefault="001D7E90" w:rsidP="00B95705">
      <w:pPr>
        <w:spacing w:after="0" w:line="240" w:lineRule="auto"/>
      </w:pPr>
      <w:r>
        <w:separator/>
      </w:r>
    </w:p>
  </w:endnote>
  <w:endnote w:type="continuationSeparator" w:id="0">
    <w:p w14:paraId="1D19A63E" w14:textId="77777777" w:rsidR="001D7E90" w:rsidRDefault="001D7E90" w:rsidP="00B95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font>
  <w:font w:name="Book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905C9" w14:textId="77777777" w:rsidR="00F50418" w:rsidRDefault="00F50418">
    <w:pPr>
      <w:tabs>
        <w:tab w:val="left" w:pos="9216"/>
      </w:tabs>
      <w:ind w:left="1134" w:right="-1134"/>
      <w:rPr>
        <w:rFonts w:ascii="Bookman" w:hAnsi="Bookman"/>
      </w:rPr>
    </w:pPr>
    <w:r>
      <w:rPr>
        <w:rFonts w:ascii="Bookman" w:hAnsi="Bookman"/>
      </w:rPr>
      <w:t>I/92</w:t>
    </w:r>
    <w:r>
      <w:rPr>
        <w:rFonts w:ascii="Bookman" w:hAnsi="Bookman"/>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F50418" w:rsidRPr="00A16A42" w14:paraId="71C4B620" w14:textId="77777777" w:rsidTr="00A82F3E">
      <w:trPr>
        <w:cantSplit/>
        <w:jc w:val="center"/>
      </w:trPr>
      <w:tc>
        <w:tcPr>
          <w:tcW w:w="514" w:type="dxa"/>
          <w:tcBorders>
            <w:top w:val="single" w:sz="12" w:space="0" w:color="auto"/>
            <w:left w:val="single" w:sz="12" w:space="0" w:color="auto"/>
            <w:bottom w:val="single" w:sz="12" w:space="0" w:color="auto"/>
            <w:right w:val="single" w:sz="12" w:space="0" w:color="auto"/>
          </w:tcBorders>
        </w:tcPr>
        <w:p w14:paraId="637A3545" w14:textId="77777777" w:rsidR="00F50418" w:rsidRPr="001F6D17" w:rsidRDefault="00F5041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625A90C6" w14:textId="77777777" w:rsidR="00F50418" w:rsidRPr="001F6D17" w:rsidRDefault="00F5041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4770EDAC" w14:textId="609F4C44" w:rsidR="00F50418" w:rsidRPr="001F6D17" w:rsidRDefault="00D7349A"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525AAEFC" w14:textId="04C214C9" w:rsidR="00F50418" w:rsidRPr="001F6D17" w:rsidRDefault="00D7349A"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4</w:t>
          </w:r>
        </w:p>
      </w:tc>
      <w:tc>
        <w:tcPr>
          <w:tcW w:w="2251" w:type="dxa"/>
          <w:tcBorders>
            <w:top w:val="single" w:sz="12" w:space="0" w:color="auto"/>
            <w:bottom w:val="single" w:sz="12" w:space="0" w:color="auto"/>
            <w:right w:val="single" w:sz="12" w:space="0" w:color="auto"/>
          </w:tcBorders>
        </w:tcPr>
        <w:p w14:paraId="7BF7C8AB" w14:textId="77777777" w:rsidR="00F50418" w:rsidRPr="001F6D17" w:rsidRDefault="00F5041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sidRPr="001F6D17">
            <w:rPr>
              <w:sz w:val="18"/>
              <w:szCs w:val="18"/>
            </w:rPr>
            <w:t>ESID-TLN</w:t>
          </w:r>
        </w:p>
      </w:tc>
      <w:tc>
        <w:tcPr>
          <w:tcW w:w="573" w:type="dxa"/>
          <w:tcBorders>
            <w:top w:val="single" w:sz="12" w:space="0" w:color="auto"/>
            <w:left w:val="single" w:sz="12" w:space="0" w:color="auto"/>
            <w:bottom w:val="single" w:sz="12" w:space="0" w:color="auto"/>
            <w:right w:val="single" w:sz="12" w:space="0" w:color="auto"/>
          </w:tcBorders>
        </w:tcPr>
        <w:p w14:paraId="6BDA4121" w14:textId="67E0316E" w:rsidR="00F50418" w:rsidRPr="00BC1A2E" w:rsidRDefault="00D7349A"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left w:val="single" w:sz="12" w:space="0" w:color="auto"/>
            <w:bottom w:val="single" w:sz="12" w:space="0" w:color="auto"/>
            <w:right w:val="single" w:sz="12" w:space="0" w:color="auto"/>
          </w:tcBorders>
        </w:tcPr>
        <w:p w14:paraId="2F017651" w14:textId="068F4A6D" w:rsidR="00F50418" w:rsidRPr="00BC1A2E" w:rsidRDefault="00D7349A"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7</w:t>
          </w:r>
        </w:p>
      </w:tc>
      <w:tc>
        <w:tcPr>
          <w:tcW w:w="568" w:type="dxa"/>
          <w:tcBorders>
            <w:top w:val="single" w:sz="12" w:space="0" w:color="auto"/>
            <w:left w:val="single" w:sz="12" w:space="0" w:color="auto"/>
            <w:bottom w:val="single" w:sz="12" w:space="0" w:color="auto"/>
            <w:right w:val="single" w:sz="12" w:space="0" w:color="auto"/>
          </w:tcBorders>
        </w:tcPr>
        <w:p w14:paraId="6624C77B" w14:textId="7B5895AF" w:rsidR="00F50418" w:rsidRPr="00BC1A2E" w:rsidRDefault="00D7349A"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9</w:t>
          </w:r>
        </w:p>
      </w:tc>
      <w:tc>
        <w:tcPr>
          <w:tcW w:w="566" w:type="dxa"/>
          <w:tcBorders>
            <w:top w:val="single" w:sz="12" w:space="0" w:color="auto"/>
            <w:bottom w:val="single" w:sz="12" w:space="0" w:color="auto"/>
            <w:right w:val="single" w:sz="12" w:space="0" w:color="auto"/>
          </w:tcBorders>
        </w:tcPr>
        <w:p w14:paraId="2C05B385" w14:textId="3C23905C" w:rsidR="00F50418" w:rsidRPr="00BC1A2E" w:rsidRDefault="00D7349A"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9</w:t>
          </w:r>
        </w:p>
      </w:tc>
    </w:tr>
  </w:tbl>
  <w:p w14:paraId="228BEE66" w14:textId="1BDC87D4" w:rsidR="00F50418" w:rsidRPr="00651E37" w:rsidRDefault="003C7D2E" w:rsidP="005E1E0D">
    <w:pPr>
      <w:pStyle w:val="Pieddepage"/>
      <w:tabs>
        <w:tab w:val="clear" w:pos="4536"/>
        <w:tab w:val="right" w:pos="8931"/>
      </w:tabs>
      <w:ind w:hanging="426"/>
      <w:jc w:val="center"/>
      <w:rPr>
        <w:rFonts w:ascii="Arial" w:hAnsi="Arial" w:cs="Arial"/>
      </w:rPr>
    </w:pPr>
    <w:r w:rsidRPr="003C7D2E">
      <w:rPr>
        <w:rFonts w:ascii="Times New Roman" w:hAnsi="Times New Roman"/>
        <w:sz w:val="16"/>
        <w:szCs w:val="16"/>
      </w:rPr>
      <w:t>2024 /0799 -</w:t>
    </w:r>
    <w:r w:rsidRPr="003C7D2E">
      <w:rPr>
        <w:rFonts w:ascii="Times New Roman" w:hAnsi="Times New Roman"/>
        <w:sz w:val="16"/>
        <w:szCs w:val="16"/>
      </w:rPr>
      <w:fldChar w:fldCharType="begin"/>
    </w:r>
    <w:r w:rsidRPr="003C7D2E">
      <w:rPr>
        <w:rFonts w:ascii="Times New Roman" w:hAnsi="Times New Roman"/>
        <w:sz w:val="16"/>
        <w:szCs w:val="16"/>
      </w:rPr>
      <w:instrText xml:space="preserve"> FILENAME   \* MERGEFORMAT </w:instrText>
    </w:r>
    <w:r w:rsidRPr="003C7D2E">
      <w:rPr>
        <w:rFonts w:ascii="Times New Roman" w:hAnsi="Times New Roman"/>
        <w:sz w:val="16"/>
        <w:szCs w:val="16"/>
      </w:rPr>
      <w:fldChar w:fldCharType="separate"/>
    </w:r>
    <w:r w:rsidR="002D69A7">
      <w:rPr>
        <w:rFonts w:ascii="Times New Roman" w:hAnsi="Times New Roman"/>
        <w:noProof/>
        <w:sz w:val="16"/>
        <w:szCs w:val="16"/>
      </w:rPr>
      <w:t>ACTE-ENGAGEMENT-2024-0799.docx</w:t>
    </w:r>
    <w:r w:rsidRPr="003C7D2E">
      <w:rPr>
        <w:rFonts w:ascii="Times New Roman" w:hAnsi="Times New Roman"/>
        <w:sz w:val="16"/>
        <w:szCs w:val="16"/>
      </w:rPr>
      <w:fldChar w:fldCharType="end"/>
    </w:r>
    <w:r w:rsidR="00F50418" w:rsidRPr="00651E37">
      <w:rPr>
        <w:rFonts w:ascii="Arial" w:hAnsi="Arial" w:cs="Arial"/>
        <w:sz w:val="16"/>
        <w:szCs w:val="16"/>
      </w:rPr>
      <w:tab/>
    </w:r>
    <w:r w:rsidR="00F50418" w:rsidRPr="00651E37">
      <w:rPr>
        <w:rStyle w:val="Numrodepage"/>
        <w:rFonts w:ascii="Arial" w:hAnsi="Arial" w:cs="Arial"/>
      </w:rPr>
      <w:fldChar w:fldCharType="begin"/>
    </w:r>
    <w:r w:rsidR="00F50418" w:rsidRPr="00651E37">
      <w:rPr>
        <w:rStyle w:val="Numrodepage"/>
        <w:rFonts w:ascii="Arial" w:hAnsi="Arial" w:cs="Arial"/>
      </w:rPr>
      <w:instrText xml:space="preserve"> PAGE </w:instrText>
    </w:r>
    <w:r w:rsidR="00F50418" w:rsidRPr="00651E37">
      <w:rPr>
        <w:rStyle w:val="Numrodepage"/>
        <w:rFonts w:ascii="Arial" w:hAnsi="Arial" w:cs="Arial"/>
      </w:rPr>
      <w:fldChar w:fldCharType="separate"/>
    </w:r>
    <w:r w:rsidR="002D69A7">
      <w:rPr>
        <w:rStyle w:val="Numrodepage"/>
        <w:rFonts w:ascii="Arial" w:hAnsi="Arial" w:cs="Arial"/>
        <w:noProof/>
      </w:rPr>
      <w:t>9</w:t>
    </w:r>
    <w:r w:rsidR="00F50418" w:rsidRPr="00651E37">
      <w:rPr>
        <w:rStyle w:val="Numrodepage"/>
        <w:rFonts w:ascii="Arial" w:hAnsi="Arial" w:cs="Arial"/>
      </w:rPr>
      <w:fldChar w:fldCharType="end"/>
    </w:r>
    <w:r w:rsidR="00F50418" w:rsidRPr="00651E37">
      <w:rPr>
        <w:rStyle w:val="Numrodepage"/>
        <w:rFonts w:ascii="Arial" w:hAnsi="Arial" w:cs="Arial"/>
      </w:rPr>
      <w:t>/</w:t>
    </w:r>
    <w:r w:rsidR="00F50418" w:rsidRPr="00651E37">
      <w:rPr>
        <w:rStyle w:val="Numrodepage"/>
        <w:rFonts w:ascii="Arial" w:hAnsi="Arial" w:cs="Arial"/>
      </w:rPr>
      <w:fldChar w:fldCharType="begin"/>
    </w:r>
    <w:r w:rsidR="00F50418" w:rsidRPr="00651E37">
      <w:rPr>
        <w:rStyle w:val="Numrodepage"/>
        <w:rFonts w:ascii="Arial" w:hAnsi="Arial" w:cs="Arial"/>
      </w:rPr>
      <w:instrText xml:space="preserve"> NUMPAGES </w:instrText>
    </w:r>
    <w:r w:rsidR="00F50418" w:rsidRPr="00651E37">
      <w:rPr>
        <w:rStyle w:val="Numrodepage"/>
        <w:rFonts w:ascii="Arial" w:hAnsi="Arial" w:cs="Arial"/>
      </w:rPr>
      <w:fldChar w:fldCharType="separate"/>
    </w:r>
    <w:r w:rsidR="002D69A7">
      <w:rPr>
        <w:rStyle w:val="Numrodepage"/>
        <w:rFonts w:ascii="Arial" w:hAnsi="Arial" w:cs="Arial"/>
        <w:noProof/>
      </w:rPr>
      <w:t>10</w:t>
    </w:r>
    <w:r w:rsidR="00F50418" w:rsidRPr="00651E37">
      <w:rPr>
        <w:rStyle w:val="Numrodepage"/>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F50418" w:rsidRPr="00A16A42" w14:paraId="461F0221" w14:textId="77777777" w:rsidTr="00FE219D">
      <w:trPr>
        <w:cantSplit/>
        <w:jc w:val="center"/>
      </w:trPr>
      <w:tc>
        <w:tcPr>
          <w:tcW w:w="514" w:type="dxa"/>
          <w:tcBorders>
            <w:top w:val="single" w:sz="12" w:space="0" w:color="auto"/>
            <w:left w:val="single" w:sz="12" w:space="0" w:color="auto"/>
            <w:bottom w:val="single" w:sz="12" w:space="0" w:color="auto"/>
            <w:right w:val="single" w:sz="12" w:space="0" w:color="auto"/>
          </w:tcBorders>
        </w:tcPr>
        <w:p w14:paraId="3875D249" w14:textId="77777777" w:rsidR="00F50418" w:rsidRPr="001F6D17" w:rsidRDefault="00F5041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1B110F91" w14:textId="77777777" w:rsidR="00F50418" w:rsidRPr="001F6D17" w:rsidRDefault="00F5041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788EE75E" w14:textId="50679264" w:rsidR="00F50418" w:rsidRPr="001F6D17" w:rsidRDefault="00DB27AC"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1D4EFC1C" w14:textId="63F8208E" w:rsidR="00F50418" w:rsidRPr="001F6D17" w:rsidRDefault="00DB27AC"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4</w:t>
          </w:r>
        </w:p>
      </w:tc>
      <w:tc>
        <w:tcPr>
          <w:tcW w:w="2251" w:type="dxa"/>
          <w:tcBorders>
            <w:top w:val="single" w:sz="12" w:space="0" w:color="auto"/>
            <w:bottom w:val="single" w:sz="12" w:space="0" w:color="auto"/>
            <w:right w:val="single" w:sz="12" w:space="0" w:color="auto"/>
          </w:tcBorders>
        </w:tcPr>
        <w:p w14:paraId="7A2A747E" w14:textId="77777777" w:rsidR="00F50418" w:rsidRPr="001F6D17" w:rsidRDefault="00F5041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sidRPr="001F6D17">
            <w:rPr>
              <w:sz w:val="18"/>
              <w:szCs w:val="18"/>
            </w:rPr>
            <w:t>ESID-TLN</w:t>
          </w:r>
        </w:p>
      </w:tc>
      <w:tc>
        <w:tcPr>
          <w:tcW w:w="573" w:type="dxa"/>
          <w:tcBorders>
            <w:top w:val="single" w:sz="12" w:space="0" w:color="auto"/>
            <w:left w:val="single" w:sz="12" w:space="0" w:color="auto"/>
            <w:bottom w:val="single" w:sz="12" w:space="0" w:color="auto"/>
            <w:right w:val="single" w:sz="12" w:space="0" w:color="auto"/>
          </w:tcBorders>
        </w:tcPr>
        <w:p w14:paraId="49C3FA10" w14:textId="4DCBDDA8" w:rsidR="00F50418" w:rsidRPr="00BC1A2E" w:rsidRDefault="00DB27AC"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left w:val="single" w:sz="12" w:space="0" w:color="auto"/>
            <w:bottom w:val="single" w:sz="12" w:space="0" w:color="auto"/>
            <w:right w:val="single" w:sz="12" w:space="0" w:color="auto"/>
          </w:tcBorders>
        </w:tcPr>
        <w:p w14:paraId="7E5D0E0D" w14:textId="318C110B" w:rsidR="00F50418" w:rsidRPr="00BC1A2E" w:rsidRDefault="00DB27AC"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7</w:t>
          </w:r>
        </w:p>
      </w:tc>
      <w:tc>
        <w:tcPr>
          <w:tcW w:w="568" w:type="dxa"/>
          <w:tcBorders>
            <w:top w:val="single" w:sz="12" w:space="0" w:color="auto"/>
            <w:left w:val="single" w:sz="12" w:space="0" w:color="auto"/>
            <w:bottom w:val="single" w:sz="12" w:space="0" w:color="auto"/>
            <w:right w:val="single" w:sz="12" w:space="0" w:color="auto"/>
          </w:tcBorders>
        </w:tcPr>
        <w:p w14:paraId="52F10B8C" w14:textId="206943B6" w:rsidR="00F50418" w:rsidRPr="00BC1A2E" w:rsidRDefault="00DB27AC"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9</w:t>
          </w:r>
        </w:p>
      </w:tc>
      <w:tc>
        <w:tcPr>
          <w:tcW w:w="566" w:type="dxa"/>
          <w:tcBorders>
            <w:top w:val="single" w:sz="12" w:space="0" w:color="auto"/>
            <w:bottom w:val="single" w:sz="12" w:space="0" w:color="auto"/>
            <w:right w:val="single" w:sz="12" w:space="0" w:color="auto"/>
          </w:tcBorders>
        </w:tcPr>
        <w:p w14:paraId="0454D93F" w14:textId="148A39B7" w:rsidR="00F50418" w:rsidRPr="00BC1A2E" w:rsidRDefault="00DB27AC"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9</w:t>
          </w:r>
        </w:p>
      </w:tc>
    </w:tr>
  </w:tbl>
  <w:p w14:paraId="2EA18754" w14:textId="243958C4" w:rsidR="00F50418" w:rsidRPr="00B628B3" w:rsidRDefault="003C7D2E" w:rsidP="00B628B3">
    <w:pPr>
      <w:pStyle w:val="Pieddepage"/>
      <w:tabs>
        <w:tab w:val="clear" w:pos="4536"/>
        <w:tab w:val="right" w:pos="8931"/>
      </w:tabs>
      <w:ind w:hanging="426"/>
      <w:jc w:val="center"/>
    </w:pPr>
    <w:r w:rsidRPr="003C7D2E">
      <w:rPr>
        <w:rFonts w:ascii="Times New Roman" w:hAnsi="Times New Roman"/>
        <w:sz w:val="16"/>
        <w:szCs w:val="16"/>
      </w:rPr>
      <w:t>2024 /0799 -</w:t>
    </w:r>
    <w:r w:rsidR="00960CEA" w:rsidRPr="003C7D2E">
      <w:rPr>
        <w:rFonts w:ascii="Times New Roman" w:hAnsi="Times New Roman"/>
        <w:sz w:val="16"/>
        <w:szCs w:val="16"/>
      </w:rPr>
      <w:fldChar w:fldCharType="begin"/>
    </w:r>
    <w:r w:rsidR="00960CEA" w:rsidRPr="003C7D2E">
      <w:rPr>
        <w:rFonts w:ascii="Times New Roman" w:hAnsi="Times New Roman"/>
        <w:sz w:val="16"/>
        <w:szCs w:val="16"/>
      </w:rPr>
      <w:instrText xml:space="preserve"> FILENAME   \* MERGEFORMAT </w:instrText>
    </w:r>
    <w:r w:rsidR="00960CEA" w:rsidRPr="003C7D2E">
      <w:rPr>
        <w:rFonts w:ascii="Times New Roman" w:hAnsi="Times New Roman"/>
        <w:sz w:val="16"/>
        <w:szCs w:val="16"/>
      </w:rPr>
      <w:fldChar w:fldCharType="separate"/>
    </w:r>
    <w:r w:rsidR="002D69A7">
      <w:rPr>
        <w:rFonts w:ascii="Times New Roman" w:hAnsi="Times New Roman"/>
        <w:noProof/>
        <w:sz w:val="16"/>
        <w:szCs w:val="16"/>
      </w:rPr>
      <w:t>ACTE-ENGAGEMENT-2024-0799.docx</w:t>
    </w:r>
    <w:r w:rsidR="00960CEA" w:rsidRPr="003C7D2E">
      <w:rPr>
        <w:rFonts w:ascii="Times New Roman" w:hAnsi="Times New Roman"/>
        <w:sz w:val="16"/>
        <w:szCs w:val="16"/>
      </w:rPr>
      <w:fldChar w:fldCharType="end"/>
    </w:r>
    <w:r w:rsidR="00F50418" w:rsidRPr="00A30899">
      <w:rPr>
        <w:rFonts w:ascii="Times New Roman" w:hAnsi="Times New Roman"/>
        <w:sz w:val="16"/>
        <w:szCs w:val="16"/>
      </w:rPr>
      <w:tab/>
    </w:r>
    <w:r w:rsidR="00F50418">
      <w:rPr>
        <w:rStyle w:val="Numrodepage"/>
      </w:rPr>
      <w:fldChar w:fldCharType="begin"/>
    </w:r>
    <w:r w:rsidR="00F50418" w:rsidRPr="00A30899">
      <w:rPr>
        <w:rStyle w:val="Numrodepage"/>
      </w:rPr>
      <w:instrText xml:space="preserve"> PAGE </w:instrText>
    </w:r>
    <w:r w:rsidR="00F50418">
      <w:rPr>
        <w:rStyle w:val="Numrodepage"/>
      </w:rPr>
      <w:fldChar w:fldCharType="separate"/>
    </w:r>
    <w:r w:rsidR="002D69A7">
      <w:rPr>
        <w:rStyle w:val="Numrodepage"/>
        <w:noProof/>
      </w:rPr>
      <w:t>10</w:t>
    </w:r>
    <w:r w:rsidR="00F50418">
      <w:rPr>
        <w:rStyle w:val="Numrodepage"/>
      </w:rPr>
      <w:fldChar w:fldCharType="end"/>
    </w:r>
    <w:r w:rsidR="00F50418" w:rsidRPr="00A30899">
      <w:rPr>
        <w:rStyle w:val="Numrodepage"/>
      </w:rPr>
      <w:t>/</w:t>
    </w:r>
    <w:r w:rsidR="00F50418">
      <w:rPr>
        <w:rStyle w:val="Numrodepage"/>
      </w:rPr>
      <w:fldChar w:fldCharType="begin"/>
    </w:r>
    <w:r w:rsidR="00F50418" w:rsidRPr="00A30899">
      <w:rPr>
        <w:rStyle w:val="Numrodepage"/>
      </w:rPr>
      <w:instrText xml:space="preserve"> NUMPAGES </w:instrText>
    </w:r>
    <w:r w:rsidR="00F50418">
      <w:rPr>
        <w:rStyle w:val="Numrodepage"/>
      </w:rPr>
      <w:fldChar w:fldCharType="separate"/>
    </w:r>
    <w:r w:rsidR="002D69A7">
      <w:rPr>
        <w:rStyle w:val="Numrodepage"/>
        <w:noProof/>
      </w:rPr>
      <w:t>10</w:t>
    </w:r>
    <w:r w:rsidR="00F50418">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A318" w14:textId="77777777" w:rsidR="001D7E90" w:rsidRDefault="001D7E90" w:rsidP="00B95705">
      <w:pPr>
        <w:spacing w:after="0" w:line="240" w:lineRule="auto"/>
      </w:pPr>
      <w:r>
        <w:separator/>
      </w:r>
    </w:p>
  </w:footnote>
  <w:footnote w:type="continuationSeparator" w:id="0">
    <w:p w14:paraId="349E4B88" w14:textId="77777777" w:rsidR="001D7E90" w:rsidRDefault="001D7E90" w:rsidP="00B95705">
      <w:pPr>
        <w:spacing w:after="0" w:line="240" w:lineRule="auto"/>
      </w:pPr>
      <w:r>
        <w:continuationSeparator/>
      </w:r>
    </w:p>
  </w:footnote>
  <w:footnote w:id="1">
    <w:p w14:paraId="0B1B3CE9" w14:textId="77777777" w:rsidR="00F50418" w:rsidRPr="00390658" w:rsidRDefault="00F50418" w:rsidP="00390658">
      <w:pPr>
        <w:pStyle w:val="Notedebasdepage"/>
        <w:spacing w:after="120"/>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Voir annexe au cadre d'engagement, pour compléter cet article en cas de groupement</w:t>
      </w:r>
    </w:p>
  </w:footnote>
  <w:footnote w:id="2">
    <w:p w14:paraId="2EFC8027" w14:textId="77777777" w:rsidR="00F50418" w:rsidRDefault="00F50418" w:rsidP="00390658">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3">
    <w:p w14:paraId="4D7A04D1" w14:textId="77777777" w:rsidR="00F50418" w:rsidRDefault="00F50418" w:rsidP="00416A83">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4">
    <w:p w14:paraId="27CD12EA" w14:textId="4AE1B8C7" w:rsidR="00F50418" w:rsidRDefault="00F50418" w:rsidP="001374A6">
      <w:pPr>
        <w:pStyle w:val="Notedebasdepage"/>
        <w:spacing w:after="120"/>
        <w:jc w:val="both"/>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Déduire éventuellement la part de sous</w:t>
      </w:r>
      <w:r>
        <w:rPr>
          <w:rFonts w:ascii="Arial" w:hAnsi="Arial" w:cs="Arial"/>
          <w:sz w:val="16"/>
          <w:szCs w:val="16"/>
        </w:rPr>
        <w:t>-</w:t>
      </w:r>
      <w:r w:rsidRPr="00390658">
        <w:rPr>
          <w:rFonts w:ascii="Arial" w:hAnsi="Arial" w:cs="Arial"/>
          <w:sz w:val="16"/>
          <w:szCs w:val="16"/>
        </w:rPr>
        <w:t>traitance envisagée si elle n’a pas été déclarée en annexe au présent acte d’engagement</w:t>
      </w:r>
    </w:p>
    <w:p w14:paraId="507A852E" w14:textId="617EE5D6" w:rsidR="0068662B" w:rsidRPr="00390658" w:rsidRDefault="0068662B" w:rsidP="001374A6">
      <w:pPr>
        <w:pStyle w:val="Notedebasdepage"/>
        <w:spacing w:after="120"/>
        <w:jc w:val="both"/>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7716A" w14:textId="77777777" w:rsidR="00F50418" w:rsidRDefault="00F5041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9356" w:right="-1134"/>
      <w:rPr>
        <w:rFonts w:ascii="Bookman" w:hAnsi="Bookman"/>
      </w:rPr>
    </w:pPr>
    <w:r>
      <w:rPr>
        <w:rFonts w:ascii="Bookman" w:hAnsi="Bookman"/>
      </w:rPr>
      <w:t xml:space="preserve">A.E. </w:t>
    </w:r>
    <w:r>
      <w:rPr>
        <w:rFonts w:ascii="Bookman" w:hAnsi="Bookman"/>
      </w:rPr>
      <w:fldChar w:fldCharType="begin"/>
    </w:r>
    <w:r>
      <w:rPr>
        <w:rFonts w:ascii="Bookman" w:hAnsi="Bookman"/>
      </w:rPr>
      <w:instrText>PAGE</w:instrText>
    </w:r>
    <w:r>
      <w:rPr>
        <w:rFonts w:ascii="Bookman" w:hAnsi="Bookman"/>
      </w:rPr>
      <w:fldChar w:fldCharType="separate"/>
    </w:r>
    <w:r>
      <w:rPr>
        <w:rFonts w:ascii="Bookman" w:hAnsi="Bookman"/>
        <w:noProof/>
      </w:rPr>
      <w:t>12</w:t>
    </w:r>
    <w:r>
      <w:rPr>
        <w:rFonts w:ascii="Bookman" w:hAnsi="Book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E8BB8" w14:textId="77777777" w:rsidR="003B3B5E" w:rsidRDefault="003B3B5E" w:rsidP="003B3B5E">
    <w:pPr>
      <w:pStyle w:val="Page"/>
      <w:jc w:val="center"/>
      <w:rPr>
        <w:noProof/>
      </w:rPr>
    </w:pPr>
    <w:r>
      <w:rPr>
        <w:noProof/>
      </w:rPr>
      <w:drawing>
        <wp:anchor distT="0" distB="0" distL="114300" distR="114300" simplePos="0" relativeHeight="251659264" behindDoc="1" locked="0" layoutInCell="1" allowOverlap="0" wp14:anchorId="55F984BD" wp14:editId="606624C5">
          <wp:simplePos x="0" y="0"/>
          <wp:positionH relativeFrom="page">
            <wp:posOffset>-27940</wp:posOffset>
          </wp:positionH>
          <wp:positionV relativeFrom="page">
            <wp:posOffset>5080</wp:posOffset>
          </wp:positionV>
          <wp:extent cx="7555865" cy="1693545"/>
          <wp:effectExtent l="0" t="0" r="0" b="0"/>
          <wp:wrapNone/>
          <wp:docPr id="4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pic:spPr>
              </pic:pic>
            </a:graphicData>
          </a:graphic>
          <wp14:sizeRelH relativeFrom="margin">
            <wp14:pctWidth>0</wp14:pctWidth>
          </wp14:sizeRelH>
          <wp14:sizeRelV relativeFrom="margin">
            <wp14:pctHeight>0</wp14:pctHeight>
          </wp14:sizeRelV>
        </wp:anchor>
      </w:drawing>
    </w:r>
  </w:p>
  <w:p w14:paraId="0302C9D2" w14:textId="77777777" w:rsidR="003B3B5E" w:rsidRDefault="003B3B5E" w:rsidP="003B3B5E">
    <w:pPr>
      <w:pStyle w:val="Page"/>
      <w:jc w:val="center"/>
      <w:rPr>
        <w:noProof/>
      </w:rPr>
    </w:pPr>
  </w:p>
  <w:p w14:paraId="1D0524B4" w14:textId="77777777" w:rsidR="003B3B5E" w:rsidRDefault="003B3B5E" w:rsidP="003B3B5E">
    <w:pPr>
      <w:pStyle w:val="Page"/>
      <w:jc w:val="center"/>
      <w:rPr>
        <w:noProof/>
      </w:rPr>
    </w:pPr>
  </w:p>
  <w:p w14:paraId="695DD5B2" w14:textId="77777777" w:rsidR="003B3B5E" w:rsidRDefault="003B3B5E" w:rsidP="003B3B5E">
    <w:pPr>
      <w:pStyle w:val="Page"/>
      <w:jc w:val="center"/>
      <w:rPr>
        <w:noProof/>
      </w:rPr>
    </w:pPr>
  </w:p>
  <w:p w14:paraId="4FDC095F" w14:textId="77777777" w:rsidR="003B3B5E" w:rsidRDefault="003B3B5E" w:rsidP="003B3B5E">
    <w:pPr>
      <w:pStyle w:val="Page"/>
      <w:jc w:val="center"/>
      <w:rPr>
        <w:noProof/>
      </w:rPr>
    </w:pPr>
  </w:p>
  <w:p w14:paraId="47605714" w14:textId="77777777" w:rsidR="003B3B5E" w:rsidRDefault="003B3B5E" w:rsidP="003B3B5E">
    <w:pPr>
      <w:pStyle w:val="Page"/>
      <w:jc w:val="center"/>
      <w:rPr>
        <w:noProof/>
      </w:rPr>
    </w:pPr>
  </w:p>
  <w:p w14:paraId="2143E3A9" w14:textId="0BA66771" w:rsidR="00F50418" w:rsidRDefault="00F50418" w:rsidP="001F2AFF">
    <w:pPr>
      <w:pStyle w:val="En-tte"/>
      <w:ind w:hanging="709"/>
      <w:jc w:val="center"/>
      <w:rPr>
        <w:sz w:val="16"/>
      </w:rPr>
    </w:pPr>
  </w:p>
  <w:p w14:paraId="09DB182C" w14:textId="6F095C57" w:rsidR="003B3B5E" w:rsidRDefault="003B3B5E" w:rsidP="001F2AFF">
    <w:pPr>
      <w:pStyle w:val="En-tte"/>
      <w:ind w:hanging="709"/>
      <w:jc w:val="center"/>
      <w:rPr>
        <w:sz w:val="16"/>
      </w:rPr>
    </w:pPr>
  </w:p>
  <w:p w14:paraId="55285729" w14:textId="77777777" w:rsidR="003B3B5E" w:rsidRDefault="003B3B5E" w:rsidP="001F2AFF">
    <w:pPr>
      <w:pStyle w:val="En-tte"/>
      <w:ind w:hanging="709"/>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06A24" w14:textId="77777777" w:rsidR="00F50418" w:rsidRDefault="00F50418">
    <w:pPr>
      <w:pStyle w:val="En-tte"/>
      <w:jc w:val="righ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4900571C"/>
    <w:multiLevelType w:val="singleLevel"/>
    <w:tmpl w:val="437E9374"/>
    <w:lvl w:ilvl="0">
      <w:start w:val="247"/>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56C87D77"/>
    <w:multiLevelType w:val="hybridMultilevel"/>
    <w:tmpl w:val="8440EB04"/>
    <w:lvl w:ilvl="0" w:tplc="BB728D1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BD3222"/>
    <w:multiLevelType w:val="singleLevel"/>
    <w:tmpl w:val="A044DABA"/>
    <w:lvl w:ilvl="0">
      <w:start w:val="2"/>
      <w:numFmt w:val="bullet"/>
      <w:lvlText w:val="-"/>
      <w:lvlJc w:val="left"/>
      <w:pPr>
        <w:tabs>
          <w:tab w:val="num" w:pos="360"/>
        </w:tabs>
        <w:ind w:left="360" w:hanging="360"/>
      </w:pPr>
      <w:rPr>
        <w:rFonts w:ascii="Times New Roman" w:hAnsi="Times New Roman" w:hint="default"/>
        <w:b w:val="0"/>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1843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705"/>
    <w:rsid w:val="00006AC5"/>
    <w:rsid w:val="00012DC6"/>
    <w:rsid w:val="000131F2"/>
    <w:rsid w:val="00021542"/>
    <w:rsid w:val="00033DAB"/>
    <w:rsid w:val="00047F16"/>
    <w:rsid w:val="000827FA"/>
    <w:rsid w:val="000839E5"/>
    <w:rsid w:val="000929C5"/>
    <w:rsid w:val="000A3F25"/>
    <w:rsid w:val="000C51C2"/>
    <w:rsid w:val="000E3169"/>
    <w:rsid w:val="000F3352"/>
    <w:rsid w:val="00107189"/>
    <w:rsid w:val="00133F78"/>
    <w:rsid w:val="00136E18"/>
    <w:rsid w:val="001374A6"/>
    <w:rsid w:val="00153AF4"/>
    <w:rsid w:val="00192009"/>
    <w:rsid w:val="001B6DED"/>
    <w:rsid w:val="001B703D"/>
    <w:rsid w:val="001D5E4D"/>
    <w:rsid w:val="001D7E90"/>
    <w:rsid w:val="001F27D1"/>
    <w:rsid w:val="001F2AFF"/>
    <w:rsid w:val="00202624"/>
    <w:rsid w:val="002226CB"/>
    <w:rsid w:val="002239C8"/>
    <w:rsid w:val="00227F57"/>
    <w:rsid w:val="00265526"/>
    <w:rsid w:val="00267CC3"/>
    <w:rsid w:val="00277BF7"/>
    <w:rsid w:val="002A3515"/>
    <w:rsid w:val="002A771E"/>
    <w:rsid w:val="002B093D"/>
    <w:rsid w:val="002C000B"/>
    <w:rsid w:val="002D1B09"/>
    <w:rsid w:val="002D69A7"/>
    <w:rsid w:val="002E269F"/>
    <w:rsid w:val="002E3BE9"/>
    <w:rsid w:val="003160A6"/>
    <w:rsid w:val="0031668B"/>
    <w:rsid w:val="003656DE"/>
    <w:rsid w:val="00371BEF"/>
    <w:rsid w:val="00390658"/>
    <w:rsid w:val="003B3B5E"/>
    <w:rsid w:val="003C60EF"/>
    <w:rsid w:val="003C7A80"/>
    <w:rsid w:val="003C7D2E"/>
    <w:rsid w:val="003F11A2"/>
    <w:rsid w:val="00404EF4"/>
    <w:rsid w:val="00413F17"/>
    <w:rsid w:val="004165B8"/>
    <w:rsid w:val="00416A83"/>
    <w:rsid w:val="00417C0C"/>
    <w:rsid w:val="00422381"/>
    <w:rsid w:val="00423FAD"/>
    <w:rsid w:val="00450504"/>
    <w:rsid w:val="00455A58"/>
    <w:rsid w:val="00456B7D"/>
    <w:rsid w:val="00481274"/>
    <w:rsid w:val="004C1EA4"/>
    <w:rsid w:val="005159AA"/>
    <w:rsid w:val="00520689"/>
    <w:rsid w:val="005242D1"/>
    <w:rsid w:val="0052767D"/>
    <w:rsid w:val="00531311"/>
    <w:rsid w:val="00531611"/>
    <w:rsid w:val="00535529"/>
    <w:rsid w:val="00540320"/>
    <w:rsid w:val="00573E8D"/>
    <w:rsid w:val="005946C0"/>
    <w:rsid w:val="005A1DF8"/>
    <w:rsid w:val="005E1E0D"/>
    <w:rsid w:val="005F02FC"/>
    <w:rsid w:val="005F4C85"/>
    <w:rsid w:val="005F7F2B"/>
    <w:rsid w:val="00604194"/>
    <w:rsid w:val="00615465"/>
    <w:rsid w:val="0062469D"/>
    <w:rsid w:val="00646196"/>
    <w:rsid w:val="00651E37"/>
    <w:rsid w:val="00654E6D"/>
    <w:rsid w:val="00674D7D"/>
    <w:rsid w:val="0068662B"/>
    <w:rsid w:val="00691038"/>
    <w:rsid w:val="00697F7B"/>
    <w:rsid w:val="006C0880"/>
    <w:rsid w:val="006D2B61"/>
    <w:rsid w:val="006F2627"/>
    <w:rsid w:val="00700261"/>
    <w:rsid w:val="00700A65"/>
    <w:rsid w:val="00713A1B"/>
    <w:rsid w:val="00722FB8"/>
    <w:rsid w:val="00724663"/>
    <w:rsid w:val="0073026B"/>
    <w:rsid w:val="00735C90"/>
    <w:rsid w:val="007432A3"/>
    <w:rsid w:val="0075080B"/>
    <w:rsid w:val="007616EC"/>
    <w:rsid w:val="007751D9"/>
    <w:rsid w:val="00776646"/>
    <w:rsid w:val="00785471"/>
    <w:rsid w:val="007A1D2A"/>
    <w:rsid w:val="007B1F0E"/>
    <w:rsid w:val="007B6CCB"/>
    <w:rsid w:val="008042D6"/>
    <w:rsid w:val="00806CF3"/>
    <w:rsid w:val="008224EE"/>
    <w:rsid w:val="008226DB"/>
    <w:rsid w:val="00823676"/>
    <w:rsid w:val="008634B9"/>
    <w:rsid w:val="008A55D5"/>
    <w:rsid w:val="008A72BE"/>
    <w:rsid w:val="008D1C3B"/>
    <w:rsid w:val="008E362A"/>
    <w:rsid w:val="008E5D75"/>
    <w:rsid w:val="0091531E"/>
    <w:rsid w:val="00920335"/>
    <w:rsid w:val="00924382"/>
    <w:rsid w:val="00937866"/>
    <w:rsid w:val="00946E47"/>
    <w:rsid w:val="00960CEA"/>
    <w:rsid w:val="009735DA"/>
    <w:rsid w:val="00994CA8"/>
    <w:rsid w:val="009B4137"/>
    <w:rsid w:val="009F194A"/>
    <w:rsid w:val="00A01334"/>
    <w:rsid w:val="00A02EBE"/>
    <w:rsid w:val="00A16CDF"/>
    <w:rsid w:val="00A263B8"/>
    <w:rsid w:val="00A5029B"/>
    <w:rsid w:val="00A81153"/>
    <w:rsid w:val="00A82F3E"/>
    <w:rsid w:val="00A853A2"/>
    <w:rsid w:val="00AA15B0"/>
    <w:rsid w:val="00AC5D87"/>
    <w:rsid w:val="00AD3322"/>
    <w:rsid w:val="00AD7BFC"/>
    <w:rsid w:val="00B008E8"/>
    <w:rsid w:val="00B16AF3"/>
    <w:rsid w:val="00B44C39"/>
    <w:rsid w:val="00B61007"/>
    <w:rsid w:val="00B628B3"/>
    <w:rsid w:val="00B8077D"/>
    <w:rsid w:val="00B819B7"/>
    <w:rsid w:val="00B87151"/>
    <w:rsid w:val="00B87F4D"/>
    <w:rsid w:val="00B95705"/>
    <w:rsid w:val="00BA26D8"/>
    <w:rsid w:val="00BA5ECB"/>
    <w:rsid w:val="00BB4F1A"/>
    <w:rsid w:val="00BC4D04"/>
    <w:rsid w:val="00BD20B0"/>
    <w:rsid w:val="00BD650D"/>
    <w:rsid w:val="00BE4288"/>
    <w:rsid w:val="00BE47E6"/>
    <w:rsid w:val="00BF00B3"/>
    <w:rsid w:val="00BF58F4"/>
    <w:rsid w:val="00C02D2D"/>
    <w:rsid w:val="00C13E99"/>
    <w:rsid w:val="00C26E3A"/>
    <w:rsid w:val="00C75B17"/>
    <w:rsid w:val="00C7653A"/>
    <w:rsid w:val="00C80064"/>
    <w:rsid w:val="00C80387"/>
    <w:rsid w:val="00C870DC"/>
    <w:rsid w:val="00CA3923"/>
    <w:rsid w:val="00CB2FB1"/>
    <w:rsid w:val="00CB5202"/>
    <w:rsid w:val="00CD2C22"/>
    <w:rsid w:val="00CF7B2D"/>
    <w:rsid w:val="00D14F52"/>
    <w:rsid w:val="00D5345F"/>
    <w:rsid w:val="00D65355"/>
    <w:rsid w:val="00D7349A"/>
    <w:rsid w:val="00D7787E"/>
    <w:rsid w:val="00D81F08"/>
    <w:rsid w:val="00DA3BB1"/>
    <w:rsid w:val="00DA500E"/>
    <w:rsid w:val="00DB27AC"/>
    <w:rsid w:val="00DB7082"/>
    <w:rsid w:val="00DC5062"/>
    <w:rsid w:val="00DE16E9"/>
    <w:rsid w:val="00E110E7"/>
    <w:rsid w:val="00E2704D"/>
    <w:rsid w:val="00E479A5"/>
    <w:rsid w:val="00E72EA0"/>
    <w:rsid w:val="00E852FC"/>
    <w:rsid w:val="00E96837"/>
    <w:rsid w:val="00EB6F32"/>
    <w:rsid w:val="00EC67BE"/>
    <w:rsid w:val="00ED05C2"/>
    <w:rsid w:val="00ED46F4"/>
    <w:rsid w:val="00EF0DB9"/>
    <w:rsid w:val="00EF709C"/>
    <w:rsid w:val="00F2159C"/>
    <w:rsid w:val="00F45CCE"/>
    <w:rsid w:val="00F50418"/>
    <w:rsid w:val="00F55A1F"/>
    <w:rsid w:val="00F62119"/>
    <w:rsid w:val="00F662F5"/>
    <w:rsid w:val="00F7295F"/>
    <w:rsid w:val="00F72EE4"/>
    <w:rsid w:val="00FA56B7"/>
    <w:rsid w:val="00FC291A"/>
    <w:rsid w:val="00FC5713"/>
    <w:rsid w:val="00FC6393"/>
    <w:rsid w:val="00FD65D3"/>
    <w:rsid w:val="00FE219D"/>
    <w:rsid w:val="00FE6DE7"/>
    <w:rsid w:val="00FF1A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754638B"/>
  <w15:docId w15:val="{95C63011-E101-4F76-AE21-1475C1982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95705"/>
    <w:pPr>
      <w:tabs>
        <w:tab w:val="center" w:pos="4536"/>
        <w:tab w:val="right" w:pos="9072"/>
      </w:tabs>
    </w:pPr>
  </w:style>
  <w:style w:type="character" w:customStyle="1" w:styleId="PieddepageCar">
    <w:name w:val="Pied de page Car"/>
    <w:link w:val="Pieddepage"/>
    <w:uiPriority w:val="99"/>
    <w:rsid w:val="00B95705"/>
    <w:rPr>
      <w:sz w:val="22"/>
      <w:szCs w:val="22"/>
      <w:lang w:eastAsia="en-US"/>
    </w:rPr>
  </w:style>
  <w:style w:type="paragraph" w:styleId="En-tte">
    <w:name w:val="header"/>
    <w:basedOn w:val="Normal"/>
    <w:link w:val="En-tteCar"/>
    <w:uiPriority w:val="99"/>
    <w:unhideWhenUsed/>
    <w:rsid w:val="00B95705"/>
    <w:pPr>
      <w:tabs>
        <w:tab w:val="center" w:pos="4536"/>
        <w:tab w:val="right" w:pos="9072"/>
      </w:tabs>
    </w:pPr>
  </w:style>
  <w:style w:type="character" w:customStyle="1" w:styleId="En-tteCar">
    <w:name w:val="En-tête Car"/>
    <w:link w:val="En-tte"/>
    <w:uiPriority w:val="99"/>
    <w:rsid w:val="00B95705"/>
    <w:rPr>
      <w:sz w:val="22"/>
      <w:szCs w:val="22"/>
      <w:lang w:eastAsia="en-US"/>
    </w:rPr>
  </w:style>
  <w:style w:type="paragraph" w:styleId="Notedebasdepage">
    <w:name w:val="footnote text"/>
    <w:basedOn w:val="Normal"/>
    <w:link w:val="NotedebasdepageCar"/>
    <w:uiPriority w:val="99"/>
    <w:semiHidden/>
    <w:unhideWhenUsed/>
    <w:rsid w:val="00B95705"/>
    <w:rPr>
      <w:sz w:val="20"/>
      <w:szCs w:val="20"/>
    </w:rPr>
  </w:style>
  <w:style w:type="character" w:customStyle="1" w:styleId="NotedebasdepageCar">
    <w:name w:val="Note de bas de page Car"/>
    <w:link w:val="Notedebasdepage"/>
    <w:uiPriority w:val="99"/>
    <w:semiHidden/>
    <w:rsid w:val="00B95705"/>
    <w:rPr>
      <w:lang w:eastAsia="en-US"/>
    </w:rPr>
  </w:style>
  <w:style w:type="character" w:styleId="Appelnotedebasdep">
    <w:name w:val="footnote reference"/>
    <w:semiHidden/>
    <w:rsid w:val="00B95705"/>
    <w:rPr>
      <w:position w:val="12"/>
    </w:rPr>
  </w:style>
  <w:style w:type="character" w:styleId="Numrodepage">
    <w:name w:val="page number"/>
    <w:rsid w:val="00B95705"/>
  </w:style>
  <w:style w:type="paragraph" w:styleId="Textedebulles">
    <w:name w:val="Balloon Text"/>
    <w:basedOn w:val="Normal"/>
    <w:link w:val="TextedebullesCar"/>
    <w:uiPriority w:val="99"/>
    <w:semiHidden/>
    <w:unhideWhenUsed/>
    <w:rsid w:val="007B1F0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B1F0E"/>
    <w:rPr>
      <w:rFonts w:ascii="Tahoma" w:hAnsi="Tahoma" w:cs="Tahoma"/>
      <w:sz w:val="16"/>
      <w:szCs w:val="16"/>
      <w:lang w:eastAsia="en-US"/>
    </w:rPr>
  </w:style>
  <w:style w:type="character" w:styleId="Textedelespacerserv">
    <w:name w:val="Placeholder Text"/>
    <w:basedOn w:val="Policepardfaut"/>
    <w:uiPriority w:val="99"/>
    <w:semiHidden/>
    <w:rsid w:val="00047F16"/>
    <w:rPr>
      <w:color w:val="808080"/>
    </w:rPr>
  </w:style>
  <w:style w:type="paragraph" w:styleId="Paragraphedeliste">
    <w:name w:val="List Paragraph"/>
    <w:basedOn w:val="Normal"/>
    <w:uiPriority w:val="34"/>
    <w:qFormat/>
    <w:rsid w:val="00227F57"/>
    <w:pPr>
      <w:ind w:left="720"/>
      <w:contextualSpacing/>
    </w:pPr>
  </w:style>
  <w:style w:type="paragraph" w:customStyle="1" w:styleId="Page">
    <w:name w:val="Page"/>
    <w:basedOn w:val="Normal"/>
    <w:rsid w:val="003B3B5E"/>
    <w:pPr>
      <w:spacing w:after="0" w:line="240" w:lineRule="auto"/>
      <w:jc w:val="right"/>
    </w:pPr>
    <w:rPr>
      <w:rFonts w:ascii="Times New Roman" w:eastAsia="Times New Roman" w:hAnsi="Times New Roman"/>
      <w:sz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f8d9a3c447be3317d8d4f272ee91a9f9">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598bc6d7760a418a8e77d90ac9c513aa"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3" nillable="true" ma:displayName="Valeur d’ID de document" ma:description="Valeur de l’ID de document affecté à cet élément." ma:internalName="_dlc_DocId" ma:readOnly="true">
      <xsd:simpleType>
        <xsd:restriction base="dms:Text"/>
      </xsd:simpleType>
    </xsd:element>
    <xsd:element name="_dlc_DocIdUrl" ma:index="3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Marché public</TermName>
          <TermId xmlns="http://schemas.microsoft.com/office/infopath/2007/PartnerControls">47f82c3b-de60-46d6-b5e5-755b182dcd42</TermId>
        </TermInfo>
      </Terms>
    </j1418979be004cd79b5ad1c307893819>
    <Titre xmlns="28939810-4282-4d85-9f62-e6db0f2f4c3a">ACTE-ENGAGEMENT-MARCHE-ORDINAIRE-2019</Titre>
    <TaxCatchAll xmlns="28939810-4282-4d85-9f62-e6db0f2f4c3a">
      <Value>538</Value>
      <Value>515</Value>
      <Value>576</Value>
      <Value>457</Value>
      <Value>511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Acte d'engagement</TermName>
          <TermId xmlns="http://schemas.microsoft.com/office/infopath/2007/PartnerControls">ff57f2ee-8824-4bd4-abda-e1ad197a9e87</TermId>
        </TermInfo>
      </Terms>
    </p1a4110439c3492683c857e28e740753>
    <Identifiant_x0020_externe xmlns="28939810-4282-4d85-9f62-e6db0f2f4c3a" xsi:nil="true"/>
    <Projet_x0020_-_x0020_Thème xmlns="28939810-4282-4d85-9f62-e6db0f2f4c3a" xsi:nil="true"/>
    <Description_x0020_document xmlns="28939810-4282-4d85-9f62-e6db0f2f4c3a">Modèle à utiliser pour les marchés ordinaires</Description_x0020_document>
    <Version_x0020_du_x0020_document xmlns="28939810-4282-4d85-9f62-e6db0f2f4c3a">11.0</Version_x0020_du_x0020_document>
    <Document_x0020_externe xmlns="28939810-4282-4d85-9f62-e6db0f2f4c3a">false</Document_x0020_externe>
    <_dlc_DocId xmlns="28939810-4282-4d85-9f62-e6db0f2f4c3a">TOULON-2081018946-6888</_dlc_DocId>
    <_dlc_DocIdUrl xmlns="28939810-4282-4d85-9f62-e6db0f2f4c3a">
      <Url>https://gpsng.intradef.gouv.fr/sites/TOULON/_layouts/15/DocIdRedir.aspx?ID=TOULON-2081018946-6888</Url>
      <Description>TOULON-2081018946-6888</Description>
    </_dlc_DocIdUrl>
    <DLCPolicyLabelClientValue xmlns="82f25c51-4279-4210-825a-8198b6b7c882">Version : {_UIVersionString}</DLCPolicyLabelClientValue>
    <DLCPolicyLabelLock xmlns="82f25c51-4279-4210-825a-8198b6b7c882" xsi:nil="true"/>
    <DLCPolicyLabelValue xmlns="82f25c51-4279-4210-825a-8198b6b7c882">Version : 11.0</DLCPolicyLabelValue>
    <Retrait_x0020_de_x0020_diffusion xmlns="82f25c51-4279-4210-825a-8198b6b7c882">
      <Url xsi:nil="true"/>
      <Description xsi:nil="true"/>
    </Retrait_x0020_de_x0020_diffusion>
  </documentManagement>
</p:properties>
</file>

<file path=customXml/item6.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68658-A046-44E9-9722-248FE7C5D7C5}">
  <ds:schemaRefs>
    <ds:schemaRef ds:uri="http://schemas.microsoft.com/sharepoint/v3/contenttype/forms"/>
  </ds:schemaRefs>
</ds:datastoreItem>
</file>

<file path=customXml/itemProps2.xml><?xml version="1.0" encoding="utf-8"?>
<ds:datastoreItem xmlns:ds="http://schemas.openxmlformats.org/officeDocument/2006/customXml" ds:itemID="{7818DD78-BB31-4BC3-8878-622D07143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3A7FCD-BC72-468B-87C2-0DAE58232EC4}">
  <ds:schemaRefs>
    <ds:schemaRef ds:uri="office.server.policy"/>
  </ds:schemaRefs>
</ds:datastoreItem>
</file>

<file path=customXml/itemProps4.xml><?xml version="1.0" encoding="utf-8"?>
<ds:datastoreItem xmlns:ds="http://schemas.openxmlformats.org/officeDocument/2006/customXml" ds:itemID="{7E580D0F-C364-4FE3-983A-6F36AC31CAB3}">
  <ds:schemaRefs>
    <ds:schemaRef ds:uri="http://schemas.microsoft.com/sharepoint/events"/>
  </ds:schemaRefs>
</ds:datastoreItem>
</file>

<file path=customXml/itemProps5.xml><?xml version="1.0" encoding="utf-8"?>
<ds:datastoreItem xmlns:ds="http://schemas.openxmlformats.org/officeDocument/2006/customXml" ds:itemID="{F039FEF9-BECA-455B-ABEA-F9442E0C1D70}">
  <ds:schemaRefs>
    <ds:schemaRef ds:uri="82f25c51-4279-4210-825a-8198b6b7c882"/>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6.xml><?xml version="1.0" encoding="utf-8"?>
<ds:datastoreItem xmlns:ds="http://schemas.openxmlformats.org/officeDocument/2006/customXml" ds:itemID="{3558DD7B-7EE1-4F17-9A24-D85CA3A4AC21}">
  <ds:schemaRefs>
    <ds:schemaRef ds:uri="http://schemas.microsoft.com/office/2006/metadata/longProperties"/>
    <ds:schemaRef ds:uri=""/>
  </ds:schemaRefs>
</ds:datastoreItem>
</file>

<file path=customXml/itemProps7.xml><?xml version="1.0" encoding="utf-8"?>
<ds:datastoreItem xmlns:ds="http://schemas.openxmlformats.org/officeDocument/2006/customXml" ds:itemID="{0DC7BDC6-3B0F-4603-884C-111EABBAE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10</Pages>
  <Words>2079</Words>
  <Characters>11436</Characters>
  <Application>Microsoft Office Word</Application>
  <DocSecurity>0</DocSecurity>
  <Lines>95</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MINISTERE DE LA DEFENSE</Company>
  <LinksUpToDate>false</LinksUpToDate>
  <CharactersWithSpaces>13489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f.samson2</dc:creator>
  <cp:lastModifiedBy>FLEITH Isabelle ATTACHE AE</cp:lastModifiedBy>
  <cp:revision>34</cp:revision>
  <cp:lastPrinted>2025-02-12T14:48:00Z</cp:lastPrinted>
  <dcterms:created xsi:type="dcterms:W3CDTF">2025-01-07T12:39:00Z</dcterms:created>
  <dcterms:modified xsi:type="dcterms:W3CDTF">2025-02-12T14:48:00Z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511;#ESID Toulon|da75fa8f-40fd-48da-8d7b-0e6fea8ac826;#576;#Processus ACH|d4d750f4-8872-41e1-b267-899362ba47fa;#515;#Marché public|47f82c3b-de60-46d6-b5e5-755b182dcd42</vt:lpwstr>
  </property>
  <property fmtid="{D5CDD505-2E9C-101B-9397-08002B2CF9AE}" pid="3" name="Protection">
    <vt:lpwstr>457;#NP|cadf651c-c981-4cf9-9c64-0ba779488b3c</vt:lpwstr>
  </property>
  <property fmtid="{D5CDD505-2E9C-101B-9397-08002B2CF9AE}" pid="4" name="Nature">
    <vt:lpwstr>538;#Acte d'engagement|ff57f2ee-8824-4bd4-abda-e1ad197a9e87</vt:lpwstr>
  </property>
  <property fmtid="{D5CDD505-2E9C-101B-9397-08002B2CF9AE}" pid="5" name="Projet - Thème1">
    <vt:lpwstr/>
  </property>
  <property fmtid="{D5CDD505-2E9C-101B-9397-08002B2CF9AE}" pid="6" name="ContentTypeId">
    <vt:lpwstr>0x010100D391C9900188BF44A2734355D32A3AFC0200EC6B1678381C8A49816D3A93F5ECDF01</vt:lpwstr>
  </property>
  <property fmtid="{D5CDD505-2E9C-101B-9397-08002B2CF9AE}" pid="7" name="Statut de l'élément">
    <vt:lpwstr>Approuvé par SOTOCA Philippe SA CS MINDEF, le 15/10/2024 10:06:13, version : 11.0</vt:lpwstr>
  </property>
  <property fmtid="{D5CDD505-2E9C-101B-9397-08002B2CF9AE}" pid="8" name="Type modèle">
    <vt:lpwstr/>
  </property>
  <property fmtid="{D5CDD505-2E9C-101B-9397-08002B2CF9AE}" pid="9" name="_dlc_DocIdItemGuid">
    <vt:lpwstr>86d547e0-4052-4328-9470-2129f4eff121</vt:lpwstr>
  </property>
</Properties>
</file>