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83"/>
        <w:gridCol w:w="278"/>
        <w:gridCol w:w="8107"/>
      </w:tblGrid>
      <w:tr w:rsidR="008714BB" w:rsidRPr="001C0EEA" w14:paraId="3DB39185" w14:textId="77777777" w:rsidTr="00873A22">
        <w:tc>
          <w:tcPr>
            <w:tcW w:w="1361" w:type="dxa"/>
            <w:gridSpan w:val="2"/>
            <w:tcBorders>
              <w:top w:val="nil"/>
              <w:left w:val="nil"/>
              <w:bottom w:val="nil"/>
            </w:tcBorders>
          </w:tcPr>
          <w:p w14:paraId="50809452" w14:textId="77777777" w:rsidR="00625902" w:rsidRPr="001C0EEA" w:rsidRDefault="00625902" w:rsidP="00540DA7">
            <w:pPr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  <w:tc>
          <w:tcPr>
            <w:tcW w:w="8107" w:type="dxa"/>
            <w:tcBorders>
              <w:top w:val="nil"/>
              <w:bottom w:val="single" w:sz="4" w:space="0" w:color="auto"/>
              <w:right w:val="nil"/>
            </w:tcBorders>
          </w:tcPr>
          <w:p w14:paraId="6FC6EE5E" w14:textId="29CFEDDC" w:rsidR="00625902" w:rsidRPr="001C0EEA" w:rsidRDefault="00625902" w:rsidP="003F3B03">
            <w:pPr>
              <w:rPr>
                <w:rFonts w:ascii="Century Gothic" w:hAnsi="Century Gothic" w:cstheme="minorHAnsi"/>
                <w:b/>
                <w:caps/>
                <w:sz w:val="24"/>
                <w:szCs w:val="18"/>
              </w:rPr>
            </w:pPr>
            <w:bookmarkStart w:id="0" w:name="_Toc392669625"/>
            <w:r w:rsidRPr="001C0EEA">
              <w:rPr>
                <w:rFonts w:ascii="Century Gothic" w:hAnsi="Century Gothic" w:cstheme="minorHAnsi"/>
                <w:b/>
                <w:caps/>
                <w:sz w:val="24"/>
                <w:szCs w:val="18"/>
              </w:rPr>
              <w:t>CON</w:t>
            </w:r>
            <w:r w:rsidR="003F3B03" w:rsidRPr="001C0EEA">
              <w:rPr>
                <w:rFonts w:ascii="Century Gothic" w:hAnsi="Century Gothic" w:cstheme="minorHAnsi"/>
                <w:b/>
                <w:caps/>
                <w:sz w:val="24"/>
                <w:szCs w:val="18"/>
              </w:rPr>
              <w:t>TRAT</w:t>
            </w:r>
            <w:r w:rsidR="00E5191D" w:rsidRPr="001C0EEA">
              <w:rPr>
                <w:rFonts w:ascii="Century Gothic" w:hAnsi="Century Gothic" w:cstheme="minorHAnsi"/>
                <w:b/>
                <w:caps/>
                <w:sz w:val="24"/>
                <w:szCs w:val="18"/>
              </w:rPr>
              <w:t xml:space="preserve"> de subvention</w:t>
            </w:r>
            <w:bookmarkEnd w:id="0"/>
          </w:p>
        </w:tc>
      </w:tr>
      <w:tr w:rsidR="00C2145A" w:rsidRPr="001C0EEA" w14:paraId="1A14E75A" w14:textId="77777777" w:rsidTr="00873A22">
        <w:tc>
          <w:tcPr>
            <w:tcW w:w="1361" w:type="dxa"/>
            <w:gridSpan w:val="2"/>
            <w:tcBorders>
              <w:top w:val="nil"/>
              <w:left w:val="nil"/>
              <w:bottom w:val="nil"/>
            </w:tcBorders>
          </w:tcPr>
          <w:p w14:paraId="2CE28172" w14:textId="77777777" w:rsidR="00C2145A" w:rsidRPr="001C0EEA" w:rsidRDefault="00C2145A" w:rsidP="00357B46">
            <w:pPr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  <w:tc>
          <w:tcPr>
            <w:tcW w:w="8107" w:type="dxa"/>
            <w:tcBorders>
              <w:bottom w:val="single" w:sz="4" w:space="0" w:color="auto"/>
              <w:right w:val="nil"/>
            </w:tcBorders>
          </w:tcPr>
          <w:p w14:paraId="088CBBFF" w14:textId="3320A9E1" w:rsidR="00C2145A" w:rsidRPr="001C0EEA" w:rsidRDefault="00C2145A" w:rsidP="00357B46">
            <w:pPr>
              <w:rPr>
                <w:rFonts w:ascii="Century Gothic" w:hAnsi="Century Gothic" w:cstheme="minorHAnsi"/>
                <w:b/>
                <w:sz w:val="24"/>
                <w:szCs w:val="18"/>
              </w:rPr>
            </w:pPr>
            <w:r w:rsidRPr="001C0EEA">
              <w:rPr>
                <w:rFonts w:ascii="Century Gothic" w:hAnsi="Century Gothic" w:cstheme="minorHAnsi"/>
                <w:b/>
                <w:smallCaps/>
                <w:sz w:val="24"/>
                <w:szCs w:val="18"/>
              </w:rPr>
              <w:t>Numéro</w:t>
            </w:r>
            <w:r w:rsidR="009433E7" w:rsidRPr="001C0EEA">
              <w:rPr>
                <w:rFonts w:ascii="Century Gothic" w:hAnsi="Century Gothic" w:cstheme="minorHAnsi"/>
                <w:b/>
                <w:smallCaps/>
                <w:sz w:val="24"/>
                <w:szCs w:val="18"/>
              </w:rPr>
              <w:t xml:space="preserve"> </w:t>
            </w:r>
            <w:r w:rsidRPr="001C0EEA">
              <w:rPr>
                <w:rFonts w:ascii="Century Gothic" w:hAnsi="Century Gothic" w:cstheme="minorHAnsi"/>
                <w:b/>
                <w:smallCaps/>
                <w:sz w:val="24"/>
                <w:szCs w:val="18"/>
              </w:rPr>
              <w:t xml:space="preserve">: </w:t>
            </w:r>
            <w:r w:rsidR="0031328E" w:rsidRPr="001C0EEA">
              <w:rPr>
                <w:rFonts w:ascii="Century Gothic" w:hAnsi="Century Gothic" w:cstheme="minorHAnsi"/>
                <w:b/>
                <w:smallCaps/>
                <w:sz w:val="24"/>
                <w:szCs w:val="18"/>
                <w:highlight w:val="yellow"/>
              </w:rPr>
              <w:t>XXXXX</w:t>
            </w:r>
          </w:p>
        </w:tc>
      </w:tr>
      <w:tr w:rsidR="008714BB" w:rsidRPr="001C0EEA" w14:paraId="1A6304DF" w14:textId="77777777" w:rsidTr="00873A22">
        <w:tc>
          <w:tcPr>
            <w:tcW w:w="9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FC26A3" w14:textId="77777777" w:rsidR="00741D2D" w:rsidRPr="001C0EEA" w:rsidRDefault="00741D2D" w:rsidP="00DB2D46">
            <w:pPr>
              <w:jc w:val="right"/>
              <w:rPr>
                <w:rFonts w:ascii="Century Gothic" w:hAnsi="Century Gothic" w:cstheme="minorHAnsi"/>
                <w:b/>
                <w:sz w:val="24"/>
                <w:szCs w:val="18"/>
              </w:rPr>
            </w:pPr>
          </w:p>
        </w:tc>
      </w:tr>
      <w:tr w:rsidR="008714BB" w:rsidRPr="001C0EEA" w14:paraId="69BB696C" w14:textId="77777777" w:rsidTr="00873A22"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BEA7B1" w14:textId="77777777" w:rsidR="00741D2D" w:rsidRPr="001C0EEA" w:rsidRDefault="00741D2D" w:rsidP="00540DA7">
            <w:pPr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  <w:tc>
          <w:tcPr>
            <w:tcW w:w="8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434127C" w14:textId="7102F748" w:rsidR="00741D2D" w:rsidRPr="001C0EEA" w:rsidRDefault="00540DA7" w:rsidP="00540DA7">
            <w:pPr>
              <w:rPr>
                <w:rFonts w:ascii="Century Gothic" w:hAnsi="Century Gothic" w:cstheme="minorHAnsi"/>
                <w:b/>
                <w:caps/>
                <w:smallCaps/>
                <w:sz w:val="24"/>
                <w:szCs w:val="18"/>
              </w:rPr>
            </w:pPr>
            <w:bookmarkStart w:id="1" w:name="_Toc392669627"/>
            <w:r w:rsidRPr="001C0EEA">
              <w:rPr>
                <w:rFonts w:ascii="Century Gothic" w:hAnsi="Century Gothic" w:cstheme="minorHAnsi"/>
                <w:b/>
                <w:caps/>
                <w:sz w:val="24"/>
                <w:szCs w:val="18"/>
              </w:rPr>
              <w:t xml:space="preserve">OBJET </w:t>
            </w:r>
            <w:r w:rsidR="00F50F25" w:rsidRPr="001C0EEA">
              <w:rPr>
                <w:rFonts w:ascii="Century Gothic" w:hAnsi="Century Gothic" w:cstheme="minorHAnsi"/>
                <w:b/>
                <w:caps/>
                <w:sz w:val="24"/>
                <w:szCs w:val="18"/>
              </w:rPr>
              <w:t>d</w:t>
            </w:r>
            <w:r w:rsidR="00FF523F" w:rsidRPr="001C0EEA">
              <w:rPr>
                <w:rFonts w:ascii="Century Gothic" w:hAnsi="Century Gothic" w:cstheme="minorHAnsi"/>
                <w:b/>
                <w:caps/>
                <w:sz w:val="24"/>
                <w:szCs w:val="18"/>
              </w:rPr>
              <w:t>e la subvention</w:t>
            </w:r>
            <w:r w:rsidR="00996FEA" w:rsidRPr="001C0EEA">
              <w:rPr>
                <w:rFonts w:ascii="Century Gothic" w:hAnsi="Century Gothic" w:cstheme="minorHAnsi"/>
                <w:b/>
                <w:smallCaps/>
                <w:sz w:val="24"/>
                <w:szCs w:val="18"/>
              </w:rPr>
              <w:t> </w:t>
            </w:r>
            <w:r w:rsidRPr="001C0EEA">
              <w:rPr>
                <w:rFonts w:ascii="Century Gothic" w:hAnsi="Century Gothic" w:cstheme="minorHAnsi"/>
                <w:b/>
                <w:smallCaps/>
                <w:sz w:val="24"/>
                <w:szCs w:val="18"/>
              </w:rPr>
              <w:t>:</w:t>
            </w:r>
            <w:bookmarkEnd w:id="1"/>
          </w:p>
          <w:p w14:paraId="7CB5E913" w14:textId="39DC9B13" w:rsidR="00741D2D" w:rsidRPr="001C0EEA" w:rsidRDefault="00DD4D93" w:rsidP="00F50F25">
            <w:pPr>
              <w:rPr>
                <w:rFonts w:ascii="Century Gothic" w:hAnsi="Century Gothic" w:cstheme="minorHAnsi"/>
                <w:sz w:val="24"/>
                <w:szCs w:val="18"/>
              </w:rPr>
            </w:pPr>
            <w:r w:rsidRPr="001C0EEA">
              <w:rPr>
                <w:rFonts w:ascii="Century Gothic" w:hAnsi="Century Gothic" w:cstheme="minorHAnsi"/>
                <w:b/>
                <w:sz w:val="24"/>
                <w:szCs w:val="18"/>
              </w:rPr>
              <w:t>SUBVENTION POUR LA LUTTE CONTRE LA CORRUPTION</w:t>
            </w:r>
            <w:r w:rsidR="00540DA7" w:rsidRPr="001C0EEA">
              <w:rPr>
                <w:rFonts w:ascii="Century Gothic" w:hAnsi="Century Gothic" w:cstheme="minorHAnsi"/>
                <w:i/>
                <w:sz w:val="24"/>
                <w:szCs w:val="18"/>
              </w:rPr>
              <w:t xml:space="preserve"> </w:t>
            </w:r>
          </w:p>
        </w:tc>
      </w:tr>
      <w:tr w:rsidR="008714BB" w:rsidRPr="001C0EEA" w14:paraId="7F62351E" w14:textId="77777777" w:rsidTr="00873A22">
        <w:trPr>
          <w:trHeight w:val="318"/>
        </w:trPr>
        <w:tc>
          <w:tcPr>
            <w:tcW w:w="9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5C84740" w14:textId="77777777" w:rsidR="00741D2D" w:rsidRPr="001C0EEA" w:rsidRDefault="00741D2D" w:rsidP="00540DA7">
            <w:pPr>
              <w:rPr>
                <w:rFonts w:ascii="Century Gothic" w:hAnsi="Century Gothic" w:cstheme="minorHAnsi"/>
                <w:b/>
                <w:sz w:val="24"/>
                <w:szCs w:val="18"/>
              </w:rPr>
            </w:pPr>
          </w:p>
        </w:tc>
      </w:tr>
      <w:tr w:rsidR="00873A22" w:rsidRPr="001C0EEA" w14:paraId="74443609" w14:textId="77777777" w:rsidTr="00873A22"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56FA12" w14:textId="77777777" w:rsidR="00873A22" w:rsidRPr="001C0EEA" w:rsidRDefault="00873A22" w:rsidP="00F72F47">
            <w:pPr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  <w:tc>
          <w:tcPr>
            <w:tcW w:w="8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8C467F8" w14:textId="5B075449" w:rsidR="00873A22" w:rsidRPr="001C0EEA" w:rsidRDefault="00873A22" w:rsidP="00F72F47">
            <w:pPr>
              <w:rPr>
                <w:rFonts w:ascii="Century Gothic" w:hAnsi="Century Gothic" w:cstheme="minorHAnsi"/>
                <w:b/>
                <w:caps/>
                <w:sz w:val="24"/>
                <w:szCs w:val="18"/>
              </w:rPr>
            </w:pPr>
            <w:r w:rsidRPr="001C0EEA">
              <w:rPr>
                <w:rFonts w:ascii="Century Gothic" w:hAnsi="Century Gothic" w:cstheme="minorHAnsi"/>
                <w:b/>
                <w:caps/>
                <w:sz w:val="24"/>
                <w:szCs w:val="18"/>
              </w:rPr>
              <w:t>MONTANT MAXIMAL D</w:t>
            </w:r>
            <w:r w:rsidR="00FF523F" w:rsidRPr="001C0EEA">
              <w:rPr>
                <w:rFonts w:ascii="Century Gothic" w:hAnsi="Century Gothic" w:cstheme="minorHAnsi"/>
                <w:b/>
                <w:caps/>
                <w:sz w:val="24"/>
                <w:szCs w:val="18"/>
              </w:rPr>
              <w:t>e la subvention</w:t>
            </w:r>
            <w:r w:rsidR="00291E69">
              <w:rPr>
                <w:rFonts w:ascii="Century Gothic" w:hAnsi="Century Gothic" w:cstheme="minorHAnsi"/>
                <w:b/>
                <w:caps/>
                <w:sz w:val="24"/>
                <w:szCs w:val="18"/>
              </w:rPr>
              <w:t xml:space="preserve"> </w:t>
            </w:r>
            <w:r w:rsidRPr="001C0EEA">
              <w:rPr>
                <w:rFonts w:ascii="Century Gothic" w:hAnsi="Century Gothic" w:cstheme="minorHAnsi"/>
                <w:b/>
                <w:caps/>
                <w:sz w:val="24"/>
                <w:szCs w:val="18"/>
              </w:rPr>
              <w:t>:</w:t>
            </w:r>
          </w:p>
          <w:p w14:paraId="01D5705C" w14:textId="5881D5B1" w:rsidR="00873A22" w:rsidRPr="001C0EEA" w:rsidRDefault="00057683" w:rsidP="00F72F47">
            <w:pPr>
              <w:rPr>
                <w:rFonts w:ascii="Century Gothic" w:hAnsi="Century Gothic" w:cstheme="minorHAnsi"/>
                <w:sz w:val="24"/>
                <w:szCs w:val="18"/>
              </w:rPr>
            </w:pPr>
            <w:r w:rsidRPr="00057683">
              <w:rPr>
                <w:rFonts w:ascii="Century Gothic" w:hAnsi="Century Gothic" w:cstheme="minorHAnsi"/>
                <w:b/>
                <w:sz w:val="24"/>
                <w:szCs w:val="18"/>
                <w:highlight w:val="yellow"/>
              </w:rPr>
              <w:t>XXX</w:t>
            </w:r>
            <w:r w:rsidR="00DD4D93" w:rsidRPr="001C0EEA">
              <w:rPr>
                <w:rFonts w:ascii="Century Gothic" w:hAnsi="Century Gothic" w:cstheme="minorHAnsi"/>
                <w:b/>
                <w:sz w:val="24"/>
                <w:szCs w:val="18"/>
              </w:rPr>
              <w:t xml:space="preserve"> EUR</w:t>
            </w:r>
            <w:r w:rsidR="00873A22" w:rsidRPr="001C0EEA">
              <w:rPr>
                <w:rFonts w:ascii="Century Gothic" w:hAnsi="Century Gothic" w:cstheme="minorHAnsi"/>
                <w:i/>
                <w:sz w:val="24"/>
                <w:szCs w:val="18"/>
              </w:rPr>
              <w:t xml:space="preserve"> </w:t>
            </w:r>
          </w:p>
        </w:tc>
      </w:tr>
      <w:tr w:rsidR="00130CE3" w:rsidRPr="001C0EEA" w14:paraId="3D154D8D" w14:textId="77777777" w:rsidTr="00F72F47">
        <w:trPr>
          <w:trHeight w:val="318"/>
        </w:trPr>
        <w:tc>
          <w:tcPr>
            <w:tcW w:w="9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6EADFA" w14:textId="77777777" w:rsidR="00130CE3" w:rsidRPr="001C0EEA" w:rsidRDefault="00130CE3" w:rsidP="00F72F47">
            <w:pPr>
              <w:rPr>
                <w:rFonts w:ascii="Century Gothic" w:hAnsi="Century Gothic" w:cstheme="minorHAnsi"/>
                <w:b/>
                <w:sz w:val="24"/>
                <w:szCs w:val="18"/>
              </w:rPr>
            </w:pPr>
          </w:p>
        </w:tc>
      </w:tr>
      <w:tr w:rsidR="00130CE3" w:rsidRPr="001C0EEA" w14:paraId="62FF6887" w14:textId="77777777" w:rsidTr="00F72F47"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8F552B" w14:textId="77777777" w:rsidR="00130CE3" w:rsidRPr="001C0EEA" w:rsidRDefault="00130CE3" w:rsidP="00F72F47">
            <w:pPr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  <w:tc>
          <w:tcPr>
            <w:tcW w:w="810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8C319F5" w14:textId="77777777" w:rsidR="00130CE3" w:rsidRPr="001C0EEA" w:rsidRDefault="00130CE3" w:rsidP="00F72F47">
            <w:pPr>
              <w:rPr>
                <w:rFonts w:ascii="Century Gothic" w:hAnsi="Century Gothic" w:cstheme="minorHAnsi"/>
                <w:b/>
                <w:caps/>
                <w:smallCaps/>
                <w:sz w:val="24"/>
                <w:szCs w:val="18"/>
              </w:rPr>
            </w:pPr>
            <w:r w:rsidRPr="001C0EEA">
              <w:rPr>
                <w:rFonts w:ascii="Century Gothic" w:hAnsi="Century Gothic" w:cstheme="minorHAnsi"/>
                <w:b/>
                <w:smallCaps/>
                <w:sz w:val="24"/>
                <w:szCs w:val="18"/>
              </w:rPr>
              <w:t>ORIGINE DU FINANCEMENT :</w:t>
            </w:r>
          </w:p>
          <w:p w14:paraId="3FC77C7C" w14:textId="51689683" w:rsidR="00130CE3" w:rsidRPr="001C0EEA" w:rsidRDefault="00130CE3" w:rsidP="00DD4D93">
            <w:pPr>
              <w:rPr>
                <w:rFonts w:ascii="Century Gothic" w:hAnsi="Century Gothic" w:cstheme="minorHAnsi"/>
                <w:sz w:val="24"/>
                <w:szCs w:val="18"/>
              </w:rPr>
            </w:pPr>
            <w:r w:rsidRPr="001C0EEA">
              <w:rPr>
                <w:rFonts w:ascii="Century Gothic" w:hAnsi="Century Gothic" w:cstheme="minorHAnsi"/>
                <w:b/>
                <w:sz w:val="24"/>
                <w:szCs w:val="18"/>
              </w:rPr>
              <w:t>Agence française de développement</w:t>
            </w:r>
          </w:p>
        </w:tc>
      </w:tr>
      <w:tr w:rsidR="00130CE3" w:rsidRPr="001C0EEA" w14:paraId="7B4AD99D" w14:textId="77777777" w:rsidTr="00130CE3">
        <w:trPr>
          <w:trHeight w:val="3839"/>
        </w:trPr>
        <w:tc>
          <w:tcPr>
            <w:tcW w:w="9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7C287" w14:textId="77777777" w:rsidR="00130CE3" w:rsidRPr="001C0EEA" w:rsidRDefault="00130CE3" w:rsidP="00F72F47">
            <w:pPr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  <w:p w14:paraId="223C385C" w14:textId="0910A197" w:rsidR="00B81832" w:rsidRPr="001C0EEA" w:rsidRDefault="00B81832" w:rsidP="00DD4D93">
            <w:pPr>
              <w:jc w:val="both"/>
              <w:rPr>
                <w:rFonts w:ascii="Century Gothic" w:hAnsi="Century Gothic" w:cstheme="minorHAnsi"/>
                <w:b/>
                <w:sz w:val="18"/>
                <w:szCs w:val="18"/>
              </w:rPr>
            </w:pPr>
            <w:r w:rsidRPr="001C0EEA">
              <w:rPr>
                <w:rFonts w:ascii="Century Gothic" w:hAnsi="Century Gothic" w:cstheme="minorHAnsi"/>
                <w:sz w:val="18"/>
                <w:szCs w:val="18"/>
              </w:rPr>
              <w:t xml:space="preserve">Le présent </w:t>
            </w:r>
            <w:r w:rsidRPr="001C0EEA">
              <w:rPr>
                <w:rFonts w:ascii="Century Gothic" w:hAnsi="Century Gothic" w:cstheme="minorHAnsi"/>
                <w:smallCaps/>
                <w:sz w:val="18"/>
                <w:szCs w:val="18"/>
              </w:rPr>
              <w:t xml:space="preserve">contrat de subvention </w:t>
            </w:r>
            <w:r w:rsidRPr="001C0EEA">
              <w:rPr>
                <w:rFonts w:ascii="Century Gothic" w:hAnsi="Century Gothic" w:cstheme="minorHAnsi"/>
                <w:sz w:val="18"/>
                <w:szCs w:val="18"/>
              </w:rPr>
              <w:t>s’inscrit dans le cadre du projet de coopération ci-après dénommé le « </w:t>
            </w:r>
            <w:r w:rsidRPr="001C0EEA">
              <w:rPr>
                <w:rFonts w:ascii="Century Gothic" w:hAnsi="Century Gothic" w:cstheme="minorHAnsi"/>
                <w:smallCaps/>
                <w:sz w:val="18"/>
                <w:szCs w:val="18"/>
              </w:rPr>
              <w:t>contrat principal »</w:t>
            </w:r>
            <w:r w:rsidRPr="001C0EEA">
              <w:rPr>
                <w:rFonts w:ascii="Century Gothic" w:hAnsi="Century Gothic" w:cstheme="minorHAnsi"/>
                <w:sz w:val="18"/>
                <w:szCs w:val="18"/>
              </w:rPr>
              <w:t xml:space="preserve"> (contrat bailleur) n° </w:t>
            </w:r>
            <w:r w:rsidR="00DD4D93" w:rsidRPr="001C0EEA">
              <w:rPr>
                <w:rFonts w:ascii="Century Gothic" w:hAnsi="Century Gothic" w:cstheme="minorHAnsi"/>
                <w:sz w:val="18"/>
                <w:szCs w:val="18"/>
              </w:rPr>
              <w:t xml:space="preserve">AFD CZZ3444 03 E et 04 F </w:t>
            </w:r>
            <w:r w:rsidRPr="001C0EEA">
              <w:rPr>
                <w:rFonts w:ascii="Century Gothic" w:hAnsi="Century Gothic" w:cstheme="minorHAnsi"/>
                <w:sz w:val="18"/>
                <w:szCs w:val="18"/>
              </w:rPr>
              <w:t xml:space="preserve">signé le </w:t>
            </w:r>
            <w:r w:rsidR="00DD4D93" w:rsidRPr="001C0EEA">
              <w:rPr>
                <w:rFonts w:ascii="Century Gothic" w:hAnsi="Century Gothic" w:cstheme="minorHAnsi"/>
                <w:sz w:val="18"/>
                <w:szCs w:val="18"/>
              </w:rPr>
              <w:t>01 juillet 2024</w:t>
            </w:r>
            <w:r w:rsidR="00A75FD0" w:rsidRPr="001C0EEA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Pr="001C0EEA">
              <w:rPr>
                <w:rFonts w:ascii="Century Gothic" w:hAnsi="Century Gothic" w:cstheme="minorHAnsi"/>
                <w:sz w:val="18"/>
                <w:szCs w:val="18"/>
              </w:rPr>
              <w:t xml:space="preserve">entre </w:t>
            </w:r>
            <w:r w:rsidR="00DD4D93" w:rsidRPr="001C0EEA">
              <w:rPr>
                <w:rFonts w:ascii="Century Gothic" w:hAnsi="Century Gothic" w:cstheme="minorHAnsi"/>
                <w:sz w:val="18"/>
                <w:szCs w:val="18"/>
              </w:rPr>
              <w:t>l’Agence française de développement</w:t>
            </w:r>
            <w:r w:rsidR="00A75FD0" w:rsidRPr="001C0EEA">
              <w:rPr>
                <w:rFonts w:ascii="Century Gothic" w:hAnsi="Century Gothic" w:cstheme="minorHAnsi"/>
                <w:sz w:val="18"/>
                <w:szCs w:val="18"/>
              </w:rPr>
              <w:t xml:space="preserve"> </w:t>
            </w:r>
            <w:r w:rsidRPr="001C0EEA">
              <w:rPr>
                <w:rFonts w:ascii="Century Gothic" w:hAnsi="Century Gothic" w:cstheme="minorHAnsi"/>
                <w:sz w:val="18"/>
                <w:szCs w:val="18"/>
              </w:rPr>
              <w:t xml:space="preserve">et </w:t>
            </w:r>
            <w:r w:rsidR="00DD4D93" w:rsidRPr="001C0EEA">
              <w:rPr>
                <w:rFonts w:ascii="Century Gothic" w:hAnsi="Century Gothic" w:cstheme="minorHAnsi"/>
                <w:sz w:val="18"/>
                <w:szCs w:val="18"/>
              </w:rPr>
              <w:t>Expertise France</w:t>
            </w:r>
            <w:r w:rsidRPr="001C0EEA">
              <w:rPr>
                <w:rFonts w:ascii="Century Gothic" w:hAnsi="Century Gothic" w:cstheme="minorHAnsi"/>
                <w:sz w:val="18"/>
                <w:szCs w:val="18"/>
              </w:rPr>
              <w:t xml:space="preserve">, portant sur </w:t>
            </w:r>
            <w:r w:rsidR="00DD4D93" w:rsidRPr="001C0EEA">
              <w:rPr>
                <w:rFonts w:ascii="Century Gothic" w:hAnsi="Century Gothic" w:cstheme="minorHAnsi"/>
                <w:sz w:val="18"/>
                <w:szCs w:val="18"/>
              </w:rPr>
              <w:t>le Fonds de lutte contre la corruption</w:t>
            </w:r>
            <w:r w:rsidR="00057683">
              <w:rPr>
                <w:rFonts w:ascii="Century Gothic" w:hAnsi="Century Gothic" w:cstheme="minorHAnsi"/>
                <w:sz w:val="18"/>
                <w:szCs w:val="18"/>
              </w:rPr>
              <w:t xml:space="preserve">, mis en œuvre par </w:t>
            </w:r>
            <w:r w:rsidRPr="001C0EEA">
              <w:rPr>
                <w:rFonts w:ascii="Century Gothic" w:hAnsi="Century Gothic" w:cstheme="minorHAnsi"/>
                <w:smallCaps/>
                <w:sz w:val="18"/>
                <w:szCs w:val="18"/>
              </w:rPr>
              <w:t xml:space="preserve">Expertise </w:t>
            </w:r>
            <w:r w:rsidR="00057683">
              <w:rPr>
                <w:rFonts w:ascii="Century Gothic" w:hAnsi="Century Gothic" w:cstheme="minorHAnsi"/>
                <w:smallCaps/>
                <w:sz w:val="18"/>
                <w:szCs w:val="18"/>
              </w:rPr>
              <w:t>France</w:t>
            </w:r>
            <w:r w:rsidR="00057683">
              <w:rPr>
                <w:rFonts w:ascii="Century Gothic" w:hAnsi="Century Gothic" w:cstheme="minorHAnsi"/>
                <w:sz w:val="18"/>
                <w:szCs w:val="18"/>
              </w:rPr>
              <w:t>.</w:t>
            </w:r>
          </w:p>
        </w:tc>
      </w:tr>
      <w:tr w:rsidR="00130CE3" w:rsidRPr="001C0EEA" w14:paraId="3877334B" w14:textId="77777777" w:rsidTr="00F72F47">
        <w:tc>
          <w:tcPr>
            <w:tcW w:w="108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B7D48A" w14:textId="77777777" w:rsidR="00130CE3" w:rsidRPr="001C0EEA" w:rsidRDefault="00130CE3" w:rsidP="00F72F47">
            <w:pPr>
              <w:spacing w:before="240" w:after="240"/>
              <w:rPr>
                <w:rFonts w:ascii="Century Gothic" w:hAnsi="Century Gothic" w:cstheme="minorHAnsi"/>
                <w:sz w:val="18"/>
                <w:szCs w:val="18"/>
              </w:rPr>
            </w:pPr>
          </w:p>
        </w:tc>
        <w:tc>
          <w:tcPr>
            <w:tcW w:w="8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193FE" w14:textId="77777777" w:rsidR="00130CE3" w:rsidRPr="001C0EEA" w:rsidRDefault="00130CE3" w:rsidP="00F72F47">
            <w:pPr>
              <w:spacing w:before="240" w:after="240"/>
              <w:rPr>
                <w:rFonts w:ascii="Century Gothic" w:hAnsi="Century Gothic" w:cstheme="minorHAnsi"/>
                <w:b/>
                <w:sz w:val="22"/>
                <w:szCs w:val="18"/>
              </w:rPr>
            </w:pPr>
            <w:bookmarkStart w:id="2" w:name="_Toc392669629"/>
            <w:r w:rsidRPr="001C0EEA">
              <w:rPr>
                <w:rFonts w:ascii="Century Gothic" w:hAnsi="Century Gothic" w:cstheme="minorHAnsi"/>
                <w:b/>
                <w:caps/>
                <w:smallCaps/>
                <w:sz w:val="22"/>
                <w:szCs w:val="18"/>
              </w:rPr>
              <w:t>Date de notification du contrat :</w:t>
            </w:r>
            <w:bookmarkEnd w:id="2"/>
            <w:r w:rsidRPr="001C0EEA">
              <w:rPr>
                <w:rFonts w:ascii="Century Gothic" w:hAnsi="Century Gothic" w:cstheme="minorHAnsi"/>
                <w:b/>
                <w:caps/>
                <w:smallCaps/>
                <w:sz w:val="22"/>
                <w:szCs w:val="18"/>
              </w:rPr>
              <w:t xml:space="preserve"> </w:t>
            </w:r>
          </w:p>
        </w:tc>
      </w:tr>
      <w:tr w:rsidR="00130CE3" w:rsidRPr="001C0EEA" w14:paraId="36DAA167" w14:textId="77777777" w:rsidTr="00F72F47">
        <w:trPr>
          <w:trHeight w:val="318"/>
        </w:trPr>
        <w:tc>
          <w:tcPr>
            <w:tcW w:w="94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8DF41B" w14:textId="77777777" w:rsidR="00130CE3" w:rsidRPr="001C0EEA" w:rsidRDefault="00130CE3" w:rsidP="00F72F47">
            <w:pPr>
              <w:rPr>
                <w:rFonts w:ascii="Century Gothic" w:hAnsi="Century Gothic" w:cstheme="minorHAnsi"/>
                <w:b/>
                <w:sz w:val="18"/>
                <w:szCs w:val="18"/>
              </w:rPr>
            </w:pPr>
          </w:p>
        </w:tc>
      </w:tr>
    </w:tbl>
    <w:p w14:paraId="59B0F056" w14:textId="77777777" w:rsidR="00656639" w:rsidRPr="001C0EEA" w:rsidRDefault="00656639">
      <w:pPr>
        <w:rPr>
          <w:rFonts w:ascii="Century Gothic" w:hAnsi="Century Gothic" w:cstheme="minorHAnsi"/>
          <w:sz w:val="18"/>
          <w:szCs w:val="18"/>
        </w:rPr>
        <w:sectPr w:rsidR="00656639" w:rsidRPr="001C0EEA" w:rsidSect="00EA752C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273" w:right="680" w:bottom="2836" w:left="1758" w:header="709" w:footer="709" w:gutter="0"/>
          <w:cols w:space="709"/>
          <w:titlePg/>
        </w:sectPr>
      </w:pPr>
    </w:p>
    <w:p w14:paraId="7400F219" w14:textId="77777777" w:rsidR="00656639" w:rsidRPr="001C0EEA" w:rsidRDefault="00656639">
      <w:pPr>
        <w:pStyle w:val="a"/>
        <w:widowControl w:val="0"/>
        <w:rPr>
          <w:rFonts w:ascii="Century Gothic" w:hAnsi="Century Gothic" w:cstheme="minorHAnsi"/>
          <w:sz w:val="18"/>
          <w:szCs w:val="18"/>
        </w:rPr>
      </w:pPr>
    </w:p>
    <w:p w14:paraId="6354A7A2" w14:textId="77777777" w:rsidR="00656639" w:rsidRPr="001C0EEA" w:rsidRDefault="00E551F2">
      <w:pPr>
        <w:pStyle w:val="a"/>
        <w:widowControl w:val="0"/>
        <w:jc w:val="left"/>
        <w:rPr>
          <w:rFonts w:ascii="Century Gothic" w:hAnsi="Century Gothic" w:cstheme="minorHAnsi"/>
          <w:b/>
          <w:sz w:val="18"/>
          <w:szCs w:val="18"/>
        </w:rPr>
      </w:pPr>
      <w:r w:rsidRPr="001C0EEA">
        <w:rPr>
          <w:rFonts w:ascii="Century Gothic" w:hAnsi="Century Gothic" w:cstheme="minorHAnsi"/>
          <w:b/>
          <w:sz w:val="18"/>
          <w:szCs w:val="18"/>
        </w:rPr>
        <w:t>Entre :</w:t>
      </w:r>
    </w:p>
    <w:p w14:paraId="41AFEA1D" w14:textId="77777777" w:rsidR="00656639" w:rsidRPr="001C0EEA" w:rsidRDefault="00656639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  <w:lang w:val="fr-CA"/>
        </w:rPr>
      </w:pPr>
    </w:p>
    <w:p w14:paraId="14B52278" w14:textId="7A75179E" w:rsidR="00656639" w:rsidRPr="001C0EEA" w:rsidRDefault="004537EA">
      <w:pPr>
        <w:pStyle w:val="a"/>
        <w:widowControl w:val="0"/>
        <w:jc w:val="left"/>
        <w:rPr>
          <w:rFonts w:ascii="Century Gothic" w:hAnsi="Century Gothic" w:cstheme="minorHAnsi"/>
          <w:smallCaps/>
          <w:sz w:val="18"/>
          <w:szCs w:val="18"/>
          <w:u w:val="single"/>
        </w:rPr>
      </w:pPr>
      <w:r w:rsidRPr="001C0EEA">
        <w:rPr>
          <w:rFonts w:ascii="Century Gothic" w:hAnsi="Century Gothic" w:cstheme="minorHAnsi"/>
          <w:b/>
          <w:smallCaps/>
          <w:sz w:val="18"/>
          <w:szCs w:val="18"/>
          <w:u w:val="single"/>
        </w:rPr>
        <w:t xml:space="preserve">Expertise </w:t>
      </w:r>
      <w:r w:rsidR="000240DE" w:rsidRPr="001C0EEA">
        <w:rPr>
          <w:rFonts w:ascii="Century Gothic" w:hAnsi="Century Gothic" w:cstheme="minorHAnsi"/>
          <w:b/>
          <w:smallCaps/>
          <w:sz w:val="18"/>
          <w:szCs w:val="18"/>
          <w:u w:val="single"/>
        </w:rPr>
        <w:t xml:space="preserve">France </w:t>
      </w:r>
      <w:r w:rsidR="004C133A" w:rsidRPr="001C0EEA">
        <w:rPr>
          <w:rFonts w:ascii="Century Gothic" w:hAnsi="Century Gothic" w:cstheme="minorHAnsi"/>
          <w:b/>
          <w:smallCaps/>
          <w:sz w:val="18"/>
          <w:szCs w:val="18"/>
          <w:u w:val="single"/>
        </w:rPr>
        <w:t>sas</w:t>
      </w:r>
    </w:p>
    <w:p w14:paraId="03F81776" w14:textId="59FC73E6" w:rsidR="00E7042A" w:rsidRPr="001C0EEA" w:rsidRDefault="00002F2B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  <w:lang w:val="fr-CA"/>
        </w:rPr>
      </w:pPr>
      <w:r w:rsidRPr="001C0EEA">
        <w:rPr>
          <w:rFonts w:ascii="Century Gothic" w:hAnsi="Century Gothic" w:cstheme="minorHAnsi"/>
          <w:sz w:val="18"/>
          <w:szCs w:val="18"/>
          <w:lang w:val="fr-CA"/>
        </w:rPr>
        <w:t>40, Boulevard de Port-Royal</w:t>
      </w:r>
      <w:r w:rsidR="004537EA" w:rsidRPr="001C0EEA">
        <w:rPr>
          <w:rFonts w:ascii="Century Gothic" w:hAnsi="Century Gothic" w:cstheme="minorHAnsi"/>
          <w:sz w:val="18"/>
          <w:szCs w:val="18"/>
          <w:lang w:val="fr-CA"/>
        </w:rPr>
        <w:t>, 750</w:t>
      </w:r>
      <w:r w:rsidRPr="001C0EEA">
        <w:rPr>
          <w:rFonts w:ascii="Century Gothic" w:hAnsi="Century Gothic" w:cstheme="minorHAnsi"/>
          <w:sz w:val="18"/>
          <w:szCs w:val="18"/>
          <w:lang w:val="fr-CA"/>
        </w:rPr>
        <w:t>05</w:t>
      </w:r>
      <w:r w:rsidR="004537EA" w:rsidRPr="001C0EEA">
        <w:rPr>
          <w:rFonts w:ascii="Century Gothic" w:hAnsi="Century Gothic" w:cstheme="minorHAnsi"/>
          <w:sz w:val="18"/>
          <w:szCs w:val="18"/>
          <w:lang w:val="fr-CA"/>
        </w:rPr>
        <w:t xml:space="preserve"> </w:t>
      </w:r>
      <w:r w:rsidR="00E551F2" w:rsidRPr="001C0EEA">
        <w:rPr>
          <w:rFonts w:ascii="Century Gothic" w:hAnsi="Century Gothic" w:cstheme="minorHAnsi"/>
          <w:sz w:val="18"/>
          <w:szCs w:val="18"/>
          <w:lang w:val="fr-CA"/>
        </w:rPr>
        <w:t xml:space="preserve">PARIS, </w:t>
      </w:r>
      <w:r w:rsidR="00E7042A" w:rsidRPr="001C0EEA">
        <w:rPr>
          <w:rFonts w:ascii="Century Gothic" w:hAnsi="Century Gothic" w:cstheme="minorHAnsi"/>
          <w:sz w:val="18"/>
          <w:szCs w:val="18"/>
          <w:lang w:val="fr-CA"/>
        </w:rPr>
        <w:t>France</w:t>
      </w:r>
    </w:p>
    <w:p w14:paraId="5FA8B061" w14:textId="785F4A0E" w:rsidR="00656639" w:rsidRPr="001C0EEA" w:rsidRDefault="000240DE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</w:rPr>
      </w:pPr>
      <w:r w:rsidRPr="001C0EEA">
        <w:rPr>
          <w:rFonts w:ascii="Century Gothic" w:hAnsi="Century Gothic" w:cs="Arial"/>
          <w:sz w:val="18"/>
          <w:szCs w:val="18"/>
        </w:rPr>
        <w:t>Société par actions simplifiée au capital de 828 933 € immatriculée sous les numéros suivants :</w:t>
      </w:r>
    </w:p>
    <w:p w14:paraId="7C2D9FE1" w14:textId="57AEBE02" w:rsidR="00656639" w:rsidRPr="001C0EEA" w:rsidRDefault="00E551F2" w:rsidP="000A6D39">
      <w:pPr>
        <w:pStyle w:val="a"/>
        <w:widowControl w:val="0"/>
        <w:numPr>
          <w:ilvl w:val="0"/>
          <w:numId w:val="3"/>
        </w:numPr>
        <w:tabs>
          <w:tab w:val="clear" w:pos="360"/>
          <w:tab w:val="num" w:pos="1134"/>
        </w:tabs>
        <w:ind w:left="1134"/>
        <w:jc w:val="left"/>
        <w:rPr>
          <w:rFonts w:ascii="Century Gothic" w:hAnsi="Century Gothic" w:cstheme="minorHAnsi"/>
          <w:sz w:val="18"/>
          <w:szCs w:val="18"/>
          <w:lang w:val="en-GB"/>
        </w:rPr>
      </w:pPr>
      <w:r w:rsidRPr="001C0EEA">
        <w:rPr>
          <w:rFonts w:ascii="Century Gothic" w:hAnsi="Century Gothic" w:cstheme="minorHAnsi"/>
          <w:sz w:val="18"/>
          <w:szCs w:val="18"/>
          <w:lang w:val="en-GB"/>
        </w:rPr>
        <w:t xml:space="preserve">N° SIRET : </w:t>
      </w:r>
      <w:r w:rsidR="00C04DC9" w:rsidRPr="001C0EEA">
        <w:rPr>
          <w:rFonts w:ascii="Century Gothic" w:hAnsi="Century Gothic" w:cstheme="minorHAnsi"/>
          <w:sz w:val="18"/>
          <w:szCs w:val="18"/>
        </w:rPr>
        <w:t>808 734 792 000</w:t>
      </w:r>
      <w:r w:rsidR="00002F2B" w:rsidRPr="001C0EEA">
        <w:rPr>
          <w:rFonts w:ascii="Century Gothic" w:hAnsi="Century Gothic" w:cstheme="minorHAnsi"/>
          <w:sz w:val="18"/>
          <w:szCs w:val="18"/>
        </w:rPr>
        <w:t>35</w:t>
      </w:r>
    </w:p>
    <w:p w14:paraId="7D5B7B3D" w14:textId="77777777" w:rsidR="00A41F8A" w:rsidRPr="001C0EEA" w:rsidRDefault="00A41F8A" w:rsidP="000A6D39">
      <w:pPr>
        <w:pStyle w:val="a"/>
        <w:widowControl w:val="0"/>
        <w:numPr>
          <w:ilvl w:val="0"/>
          <w:numId w:val="3"/>
        </w:numPr>
        <w:tabs>
          <w:tab w:val="clear" w:pos="360"/>
          <w:tab w:val="num" w:pos="1134"/>
        </w:tabs>
        <w:ind w:left="1134"/>
        <w:jc w:val="left"/>
        <w:rPr>
          <w:rFonts w:ascii="Century Gothic" w:hAnsi="Century Gothic" w:cstheme="minorHAnsi"/>
          <w:sz w:val="18"/>
          <w:szCs w:val="18"/>
        </w:rPr>
      </w:pPr>
      <w:r w:rsidRPr="001C0EEA">
        <w:rPr>
          <w:rFonts w:ascii="Century Gothic" w:hAnsi="Century Gothic" w:cstheme="minorHAnsi"/>
          <w:sz w:val="18"/>
          <w:szCs w:val="18"/>
        </w:rPr>
        <w:t xml:space="preserve">N° de TVA </w:t>
      </w:r>
      <w:r w:rsidR="00FA2CCB" w:rsidRPr="001C0EEA">
        <w:rPr>
          <w:rFonts w:ascii="Century Gothic" w:hAnsi="Century Gothic" w:cstheme="minorHAnsi"/>
          <w:sz w:val="18"/>
          <w:szCs w:val="18"/>
        </w:rPr>
        <w:t>intra-communautaire</w:t>
      </w:r>
      <w:r w:rsidRPr="001C0EEA">
        <w:rPr>
          <w:rFonts w:ascii="Century Gothic" w:hAnsi="Century Gothic" w:cstheme="minorHAnsi"/>
          <w:sz w:val="18"/>
          <w:szCs w:val="18"/>
        </w:rPr>
        <w:t xml:space="preserve"> : </w:t>
      </w:r>
      <w:r w:rsidR="00C04DC9" w:rsidRPr="001C0EEA">
        <w:rPr>
          <w:rFonts w:ascii="Century Gothic" w:hAnsi="Century Gothic" w:cstheme="minorHAnsi"/>
          <w:sz w:val="18"/>
          <w:szCs w:val="18"/>
        </w:rPr>
        <w:t>FR36 808734792</w:t>
      </w:r>
    </w:p>
    <w:p w14:paraId="3993C0C8" w14:textId="77777777" w:rsidR="00656639" w:rsidRPr="001C0EEA" w:rsidRDefault="00656639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</w:rPr>
      </w:pPr>
    </w:p>
    <w:p w14:paraId="7457889A" w14:textId="41698888" w:rsidR="00656639" w:rsidRPr="001C0EEA" w:rsidRDefault="00E551F2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</w:rPr>
      </w:pPr>
      <w:r w:rsidRPr="001C0EEA">
        <w:rPr>
          <w:rFonts w:ascii="Century Gothic" w:hAnsi="Century Gothic" w:cstheme="minorHAnsi"/>
          <w:sz w:val="18"/>
          <w:szCs w:val="18"/>
        </w:rPr>
        <w:t>Représentée par M</w:t>
      </w:r>
      <w:r w:rsidR="0081587B" w:rsidRPr="001C0EEA">
        <w:rPr>
          <w:rFonts w:ascii="Century Gothic" w:hAnsi="Century Gothic" w:cstheme="minorHAnsi"/>
          <w:sz w:val="18"/>
          <w:szCs w:val="18"/>
        </w:rPr>
        <w:t>. Jérémie PELLET</w:t>
      </w:r>
      <w:r w:rsidRPr="001C0EEA">
        <w:rPr>
          <w:rFonts w:ascii="Century Gothic" w:hAnsi="Century Gothic" w:cstheme="minorHAnsi"/>
          <w:sz w:val="18"/>
          <w:szCs w:val="18"/>
        </w:rPr>
        <w:t xml:space="preserve">, </w:t>
      </w:r>
      <w:r w:rsidR="004537EA" w:rsidRPr="001C0EEA">
        <w:rPr>
          <w:rFonts w:ascii="Century Gothic" w:hAnsi="Century Gothic" w:cstheme="minorHAnsi"/>
          <w:sz w:val="18"/>
          <w:szCs w:val="18"/>
        </w:rPr>
        <w:t>Directeur Général</w:t>
      </w:r>
      <w:r w:rsidRPr="001C0EEA">
        <w:rPr>
          <w:rFonts w:ascii="Century Gothic" w:hAnsi="Century Gothic" w:cstheme="minorHAnsi"/>
          <w:sz w:val="18"/>
          <w:szCs w:val="18"/>
        </w:rPr>
        <w:t>,</w:t>
      </w:r>
    </w:p>
    <w:p w14:paraId="5D2074E1" w14:textId="77777777" w:rsidR="00656639" w:rsidRPr="001C0EEA" w:rsidRDefault="00656639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</w:rPr>
      </w:pPr>
    </w:p>
    <w:p w14:paraId="4130BC2C" w14:textId="77777777" w:rsidR="00656639" w:rsidRPr="001C0EEA" w:rsidRDefault="00E551F2" w:rsidP="000A6D39">
      <w:pPr>
        <w:widowControl w:val="0"/>
        <w:jc w:val="right"/>
        <w:rPr>
          <w:rFonts w:ascii="Century Gothic" w:hAnsi="Century Gothic" w:cstheme="minorHAnsi"/>
          <w:b/>
          <w:bCs/>
          <w:sz w:val="18"/>
          <w:szCs w:val="18"/>
        </w:rPr>
      </w:pPr>
      <w:r w:rsidRPr="001C0EEA">
        <w:rPr>
          <w:rFonts w:ascii="Century Gothic" w:hAnsi="Century Gothic" w:cstheme="minorHAnsi"/>
          <w:b/>
          <w:bCs/>
          <w:sz w:val="18"/>
          <w:szCs w:val="18"/>
        </w:rPr>
        <w:t>D’une part,</w:t>
      </w:r>
    </w:p>
    <w:p w14:paraId="05AFB510" w14:textId="77777777" w:rsidR="00656639" w:rsidRPr="001C0EEA" w:rsidRDefault="00656639">
      <w:pPr>
        <w:widowControl w:val="0"/>
        <w:jc w:val="both"/>
        <w:rPr>
          <w:rFonts w:ascii="Century Gothic" w:hAnsi="Century Gothic" w:cstheme="minorHAnsi"/>
          <w:b/>
          <w:bCs/>
          <w:sz w:val="18"/>
          <w:szCs w:val="18"/>
        </w:rPr>
      </w:pPr>
    </w:p>
    <w:p w14:paraId="3A454DB4" w14:textId="427A7FD0" w:rsidR="00B4023C" w:rsidRPr="001C0EEA" w:rsidRDefault="00E551F2">
      <w:pPr>
        <w:widowControl w:val="0"/>
        <w:jc w:val="both"/>
        <w:rPr>
          <w:rFonts w:ascii="Century Gothic" w:hAnsi="Century Gothic" w:cstheme="minorHAnsi"/>
          <w:b/>
          <w:bCs/>
          <w:sz w:val="18"/>
          <w:szCs w:val="18"/>
          <w:highlight w:val="yellow"/>
        </w:rPr>
      </w:pPr>
      <w:r w:rsidRPr="001C0EEA">
        <w:rPr>
          <w:rFonts w:ascii="Century Gothic" w:hAnsi="Century Gothic" w:cstheme="minorHAnsi"/>
          <w:b/>
          <w:bCs/>
          <w:sz w:val="18"/>
          <w:szCs w:val="18"/>
        </w:rPr>
        <w:t>Et :</w:t>
      </w:r>
    </w:p>
    <w:p w14:paraId="1F555A52" w14:textId="77777777" w:rsidR="00F441CF" w:rsidRPr="001C0EEA" w:rsidRDefault="00F441CF" w:rsidP="00B54124">
      <w:pPr>
        <w:widowControl w:val="0"/>
        <w:jc w:val="both"/>
        <w:rPr>
          <w:rFonts w:ascii="Century Gothic" w:hAnsi="Century Gothic" w:cstheme="minorHAnsi"/>
          <w:sz w:val="18"/>
          <w:szCs w:val="18"/>
        </w:rPr>
      </w:pPr>
    </w:p>
    <w:p w14:paraId="3B0EDFAE" w14:textId="77777777" w:rsidR="00FA2825" w:rsidRPr="001C0EEA" w:rsidRDefault="00FA2825" w:rsidP="00B54124">
      <w:pPr>
        <w:pStyle w:val="a"/>
        <w:widowControl w:val="0"/>
        <w:jc w:val="left"/>
        <w:rPr>
          <w:rFonts w:ascii="Century Gothic" w:hAnsi="Century Gothic" w:cstheme="minorHAnsi"/>
          <w:b/>
          <w:smallCaps/>
          <w:sz w:val="18"/>
          <w:szCs w:val="18"/>
          <w:u w:val="single"/>
        </w:rPr>
      </w:pPr>
      <w:r w:rsidRPr="001C0EEA">
        <w:rPr>
          <w:rFonts w:ascii="Century Gothic" w:hAnsi="Century Gothic" w:cstheme="minorHAnsi"/>
          <w:b/>
          <w:smallCaps/>
          <w:sz w:val="18"/>
          <w:szCs w:val="18"/>
          <w:u w:val="single"/>
        </w:rPr>
        <w:t>&lt;</w:t>
      </w:r>
      <w:r w:rsidRPr="001C0EEA">
        <w:rPr>
          <w:rFonts w:ascii="Century Gothic" w:hAnsi="Century Gothic" w:cstheme="minorHAnsi"/>
          <w:b/>
          <w:smallCaps/>
          <w:sz w:val="18"/>
          <w:szCs w:val="18"/>
          <w:highlight w:val="yellow"/>
          <w:u w:val="single"/>
        </w:rPr>
        <w:t>Nom officiel complet tel que figurant dans le formulaire «Entité légale»</w:t>
      </w:r>
      <w:r w:rsidRPr="001C0EEA">
        <w:rPr>
          <w:rFonts w:ascii="Century Gothic" w:hAnsi="Century Gothic" w:cstheme="minorHAnsi"/>
          <w:b/>
          <w:smallCaps/>
          <w:sz w:val="18"/>
          <w:szCs w:val="18"/>
          <w:u w:val="single"/>
        </w:rPr>
        <w:t>&gt;</w:t>
      </w:r>
    </w:p>
    <w:p w14:paraId="44A7E077" w14:textId="517BF2E9" w:rsidR="00FA2825" w:rsidRPr="001C0EEA" w:rsidRDefault="00FA2825" w:rsidP="00B54124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  <w:lang w:val="fr-CA"/>
        </w:rPr>
      </w:pPr>
      <w:r w:rsidRPr="001C0EEA">
        <w:rPr>
          <w:rFonts w:ascii="Century Gothic" w:hAnsi="Century Gothic" w:cstheme="minorHAnsi"/>
          <w:sz w:val="18"/>
          <w:szCs w:val="18"/>
          <w:lang w:val="fr-CA"/>
        </w:rPr>
        <w:t>Statut juridique (organisation)</w:t>
      </w:r>
      <w:r w:rsidR="00D40DC4" w:rsidRPr="001C0EEA">
        <w:rPr>
          <w:rFonts w:ascii="Century Gothic" w:hAnsi="Century Gothic" w:cstheme="minorHAnsi"/>
          <w:sz w:val="18"/>
          <w:szCs w:val="18"/>
          <w:lang w:val="fr-CA"/>
        </w:rPr>
        <w:t xml:space="preserve"> : </w:t>
      </w:r>
      <w:r w:rsidR="00F446F4" w:rsidRPr="001C0EEA">
        <w:rPr>
          <w:rFonts w:ascii="Century Gothic" w:hAnsi="Century Gothic" w:cstheme="minorHAnsi"/>
          <w:sz w:val="18"/>
          <w:szCs w:val="18"/>
          <w:highlight w:val="yellow"/>
          <w:lang w:val="fr-CA"/>
        </w:rPr>
        <w:t>XXXXX</w:t>
      </w:r>
    </w:p>
    <w:p w14:paraId="775B0F4B" w14:textId="4DA6AA5F" w:rsidR="00FA2825" w:rsidRPr="001C0EEA" w:rsidRDefault="00FA2825" w:rsidP="00B54124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  <w:lang w:val="fr-CA"/>
        </w:rPr>
      </w:pPr>
      <w:r w:rsidRPr="001C0EEA">
        <w:rPr>
          <w:rFonts w:ascii="Century Gothic" w:hAnsi="Century Gothic" w:cstheme="minorHAnsi"/>
          <w:sz w:val="18"/>
          <w:szCs w:val="18"/>
          <w:lang w:val="fr-CA"/>
        </w:rPr>
        <w:t>N° d’enregistrem</w:t>
      </w:r>
      <w:r w:rsidR="00D40DC4" w:rsidRPr="001C0EEA">
        <w:rPr>
          <w:rFonts w:ascii="Century Gothic" w:hAnsi="Century Gothic" w:cstheme="minorHAnsi"/>
          <w:sz w:val="18"/>
          <w:szCs w:val="18"/>
          <w:lang w:val="fr-CA"/>
        </w:rPr>
        <w:t xml:space="preserve">ent officiel de l’organisation : </w:t>
      </w:r>
      <w:r w:rsidR="00F446F4" w:rsidRPr="001C0EEA">
        <w:rPr>
          <w:rFonts w:ascii="Century Gothic" w:hAnsi="Century Gothic" w:cstheme="minorHAnsi"/>
          <w:sz w:val="18"/>
          <w:szCs w:val="18"/>
          <w:highlight w:val="yellow"/>
          <w:lang w:val="fr-CA"/>
        </w:rPr>
        <w:t>XXXXX</w:t>
      </w:r>
    </w:p>
    <w:p w14:paraId="7B6696D2" w14:textId="13F511D1" w:rsidR="00FA2825" w:rsidRPr="001C0EEA" w:rsidRDefault="00FA2825" w:rsidP="00B54124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  <w:lang w:val="fr-CA"/>
        </w:rPr>
      </w:pPr>
      <w:r w:rsidRPr="001C0EEA">
        <w:rPr>
          <w:rFonts w:ascii="Century Gothic" w:hAnsi="Century Gothic" w:cstheme="minorHAnsi"/>
          <w:sz w:val="18"/>
          <w:szCs w:val="18"/>
          <w:lang w:val="fr-CA"/>
        </w:rPr>
        <w:t>Adresse officielle complète</w:t>
      </w:r>
      <w:r w:rsidR="00D40DC4" w:rsidRPr="001C0EEA">
        <w:rPr>
          <w:rFonts w:ascii="Century Gothic" w:hAnsi="Century Gothic" w:cstheme="minorHAnsi"/>
          <w:sz w:val="18"/>
          <w:szCs w:val="18"/>
          <w:lang w:val="fr-CA"/>
        </w:rPr>
        <w:t xml:space="preserve"> : </w:t>
      </w:r>
      <w:r w:rsidR="00F446F4" w:rsidRPr="001C0EEA">
        <w:rPr>
          <w:rFonts w:ascii="Century Gothic" w:hAnsi="Century Gothic" w:cstheme="minorHAnsi"/>
          <w:sz w:val="18"/>
          <w:szCs w:val="18"/>
          <w:highlight w:val="yellow"/>
          <w:lang w:val="fr-CA"/>
        </w:rPr>
        <w:t>XXXXX</w:t>
      </w:r>
    </w:p>
    <w:p w14:paraId="29B4E9C1" w14:textId="2CAC8DA6" w:rsidR="00FA2825" w:rsidRPr="001C0EEA" w:rsidRDefault="00FA2825" w:rsidP="00B54124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  <w:lang w:val="fr-CA"/>
        </w:rPr>
      </w:pPr>
      <w:r w:rsidRPr="001C0EEA">
        <w:rPr>
          <w:rFonts w:ascii="Century Gothic" w:hAnsi="Century Gothic" w:cstheme="minorHAnsi"/>
          <w:sz w:val="18"/>
          <w:szCs w:val="18"/>
          <w:lang w:val="fr-CA"/>
        </w:rPr>
        <w:t>N° de TVA, pour les bé</w:t>
      </w:r>
      <w:r w:rsidR="00D40DC4" w:rsidRPr="001C0EEA">
        <w:rPr>
          <w:rFonts w:ascii="Century Gothic" w:hAnsi="Century Gothic" w:cstheme="minorHAnsi"/>
          <w:sz w:val="18"/>
          <w:szCs w:val="18"/>
          <w:lang w:val="fr-CA"/>
        </w:rPr>
        <w:t xml:space="preserve">néficiaires assujettis à la TVA : </w:t>
      </w:r>
      <w:r w:rsidR="00D40DC4" w:rsidRPr="001C0EEA">
        <w:rPr>
          <w:rFonts w:ascii="Century Gothic" w:hAnsi="Century Gothic" w:cstheme="minorHAnsi"/>
          <w:sz w:val="18"/>
          <w:szCs w:val="18"/>
          <w:highlight w:val="yellow"/>
          <w:lang w:val="fr-CA"/>
        </w:rPr>
        <w:t>XXXXX</w:t>
      </w:r>
    </w:p>
    <w:p w14:paraId="07044032" w14:textId="55F75785" w:rsidR="005E77E2" w:rsidRPr="001C0EEA" w:rsidRDefault="005E77E2" w:rsidP="005E77E2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  <w:lang w:val="fr-CA"/>
        </w:rPr>
      </w:pPr>
      <w:r w:rsidRPr="001C0EEA">
        <w:rPr>
          <w:rFonts w:ascii="Century Gothic" w:hAnsi="Century Gothic" w:cstheme="minorHAnsi"/>
          <w:sz w:val="18"/>
          <w:szCs w:val="18"/>
          <w:lang w:val="fr-CA"/>
        </w:rPr>
        <w:t xml:space="preserve">Représenté par : </w:t>
      </w:r>
      <w:r w:rsidRPr="001C0EEA">
        <w:rPr>
          <w:rFonts w:ascii="Century Gothic" w:hAnsi="Century Gothic" w:cstheme="minorHAnsi"/>
          <w:sz w:val="18"/>
          <w:szCs w:val="18"/>
          <w:highlight w:val="yellow"/>
          <w:lang w:val="fr-CA"/>
        </w:rPr>
        <w:t>XXXXX</w:t>
      </w:r>
    </w:p>
    <w:p w14:paraId="1C786782" w14:textId="77777777" w:rsidR="00FA2825" w:rsidRPr="001C0EEA" w:rsidRDefault="00FA2825" w:rsidP="00B54124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  <w:lang w:val="fr-CA"/>
        </w:rPr>
      </w:pPr>
    </w:p>
    <w:p w14:paraId="2876C705" w14:textId="3B727136" w:rsidR="00F441CF" w:rsidRPr="001C0EEA" w:rsidRDefault="0025070C" w:rsidP="00F441CF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</w:rPr>
      </w:pPr>
      <w:r w:rsidRPr="001C0EEA" w:rsidDel="0025070C">
        <w:rPr>
          <w:rFonts w:ascii="Century Gothic" w:hAnsi="Century Gothic" w:cstheme="minorHAnsi"/>
          <w:sz w:val="18"/>
          <w:szCs w:val="18"/>
          <w:lang w:val="fr-CA"/>
        </w:rPr>
        <w:t xml:space="preserve"> </w:t>
      </w:r>
      <w:r w:rsidR="00F441CF" w:rsidRPr="001C0EEA">
        <w:rPr>
          <w:rFonts w:ascii="Century Gothic" w:hAnsi="Century Gothic" w:cstheme="minorHAnsi"/>
          <w:sz w:val="18"/>
          <w:szCs w:val="18"/>
        </w:rPr>
        <w:t>(Ci-après dénommé le « </w:t>
      </w:r>
      <w:r w:rsidR="00F441CF" w:rsidRPr="001C0EEA">
        <w:rPr>
          <w:rFonts w:ascii="Century Gothic" w:hAnsi="Century Gothic" w:cstheme="minorHAnsi"/>
          <w:b/>
          <w:smallCaps/>
          <w:sz w:val="18"/>
          <w:szCs w:val="18"/>
        </w:rPr>
        <w:t>Bénéficiaire</w:t>
      </w:r>
      <w:r w:rsidR="00F441CF" w:rsidRPr="001C0EEA">
        <w:rPr>
          <w:rFonts w:ascii="Century Gothic" w:hAnsi="Century Gothic" w:cstheme="minorHAnsi"/>
          <w:sz w:val="18"/>
          <w:szCs w:val="18"/>
        </w:rPr>
        <w:t> »)</w:t>
      </w:r>
    </w:p>
    <w:p w14:paraId="22BD8168" w14:textId="77777777" w:rsidR="00656639" w:rsidRPr="001C0EEA" w:rsidRDefault="00656639">
      <w:pPr>
        <w:widowControl w:val="0"/>
        <w:jc w:val="both"/>
        <w:rPr>
          <w:rFonts w:ascii="Century Gothic" w:hAnsi="Century Gothic" w:cstheme="minorHAnsi"/>
          <w:sz w:val="18"/>
          <w:szCs w:val="18"/>
        </w:rPr>
      </w:pPr>
    </w:p>
    <w:p w14:paraId="5B1A25A8" w14:textId="77777777" w:rsidR="00656639" w:rsidRPr="001C0EEA" w:rsidRDefault="00E551F2" w:rsidP="000A6D39">
      <w:pPr>
        <w:widowControl w:val="0"/>
        <w:jc w:val="right"/>
        <w:rPr>
          <w:rFonts w:ascii="Century Gothic" w:hAnsi="Century Gothic" w:cstheme="minorHAnsi"/>
          <w:b/>
          <w:bCs/>
          <w:sz w:val="18"/>
          <w:szCs w:val="18"/>
        </w:rPr>
      </w:pPr>
      <w:r w:rsidRPr="001C0EEA">
        <w:rPr>
          <w:rFonts w:ascii="Century Gothic" w:hAnsi="Century Gothic" w:cstheme="minorHAnsi"/>
          <w:b/>
          <w:bCs/>
          <w:sz w:val="18"/>
          <w:szCs w:val="18"/>
        </w:rPr>
        <w:t>D’autre part,</w:t>
      </w:r>
    </w:p>
    <w:p w14:paraId="152384B0" w14:textId="77777777" w:rsidR="00656639" w:rsidRPr="001C0EEA" w:rsidRDefault="00656639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  <w:lang w:val="fr-CA"/>
        </w:rPr>
      </w:pPr>
    </w:p>
    <w:p w14:paraId="0EA60192" w14:textId="306DF504" w:rsidR="00656639" w:rsidRPr="001C0EEA" w:rsidRDefault="00E551F2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</w:rPr>
      </w:pPr>
      <w:r w:rsidRPr="001C0EEA">
        <w:rPr>
          <w:rFonts w:ascii="Century Gothic" w:hAnsi="Century Gothic" w:cstheme="minorHAnsi"/>
          <w:sz w:val="18"/>
          <w:szCs w:val="18"/>
        </w:rPr>
        <w:t>Ci-après dénommés collectivement les « </w:t>
      </w:r>
      <w:r w:rsidRPr="001C0EEA">
        <w:rPr>
          <w:rFonts w:ascii="Century Gothic" w:hAnsi="Century Gothic" w:cstheme="minorHAnsi"/>
          <w:smallCaps/>
          <w:sz w:val="18"/>
          <w:szCs w:val="18"/>
        </w:rPr>
        <w:t>Parties</w:t>
      </w:r>
      <w:r w:rsidRPr="001C0EEA">
        <w:rPr>
          <w:rFonts w:ascii="Century Gothic" w:hAnsi="Century Gothic" w:cstheme="minorHAnsi"/>
          <w:sz w:val="18"/>
          <w:szCs w:val="18"/>
        </w:rPr>
        <w:t> »</w:t>
      </w:r>
      <w:r w:rsidR="00504A80" w:rsidRPr="001C0EEA">
        <w:rPr>
          <w:rFonts w:ascii="Century Gothic" w:hAnsi="Century Gothic" w:cstheme="minorHAnsi"/>
          <w:sz w:val="18"/>
          <w:szCs w:val="18"/>
        </w:rPr>
        <w:t>.</w:t>
      </w:r>
    </w:p>
    <w:p w14:paraId="11970945" w14:textId="77777777" w:rsidR="00656639" w:rsidRPr="001C0EEA" w:rsidRDefault="00656639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</w:rPr>
      </w:pPr>
    </w:p>
    <w:p w14:paraId="6A4B5DA0" w14:textId="77777777" w:rsidR="00656639" w:rsidRPr="001C0EEA" w:rsidRDefault="00656639">
      <w:pPr>
        <w:widowControl w:val="0"/>
        <w:rPr>
          <w:rFonts w:ascii="Century Gothic" w:hAnsi="Century Gothic" w:cstheme="minorHAnsi"/>
          <w:b/>
          <w:sz w:val="18"/>
          <w:szCs w:val="18"/>
        </w:rPr>
      </w:pPr>
    </w:p>
    <w:p w14:paraId="00683D55" w14:textId="350A796E" w:rsidR="00504A80" w:rsidRPr="001C0EEA" w:rsidRDefault="00504A80">
      <w:pPr>
        <w:widowControl w:val="0"/>
        <w:rPr>
          <w:rFonts w:ascii="Century Gothic" w:hAnsi="Century Gothic" w:cstheme="minorHAnsi"/>
          <w:sz w:val="18"/>
          <w:szCs w:val="18"/>
        </w:rPr>
      </w:pPr>
      <w:r w:rsidRPr="001C0EEA">
        <w:rPr>
          <w:rFonts w:ascii="Century Gothic" w:hAnsi="Century Gothic" w:cstheme="minorHAnsi"/>
          <w:sz w:val="18"/>
          <w:szCs w:val="18"/>
        </w:rPr>
        <w:t xml:space="preserve">Le </w:t>
      </w:r>
      <w:r w:rsidRPr="001C0EEA">
        <w:rPr>
          <w:rFonts w:ascii="Century Gothic" w:hAnsi="Century Gothic" w:cstheme="minorHAnsi"/>
          <w:b/>
          <w:smallCaps/>
          <w:sz w:val="18"/>
          <w:szCs w:val="18"/>
        </w:rPr>
        <w:t>Bénéficiaire</w:t>
      </w:r>
      <w:r w:rsidRPr="001C0EEA">
        <w:rPr>
          <w:rFonts w:ascii="Century Gothic" w:hAnsi="Century Gothic" w:cstheme="minorHAnsi"/>
          <w:sz w:val="18"/>
          <w:szCs w:val="18"/>
        </w:rPr>
        <w:t xml:space="preserve"> s’associe avec le</w:t>
      </w:r>
      <w:r w:rsidR="00EA1FA3" w:rsidRPr="001C0EEA">
        <w:rPr>
          <w:rFonts w:ascii="Century Gothic" w:hAnsi="Century Gothic" w:cstheme="minorHAnsi"/>
          <w:sz w:val="18"/>
          <w:szCs w:val="18"/>
        </w:rPr>
        <w:t>(</w:t>
      </w:r>
      <w:r w:rsidRPr="001C0EEA">
        <w:rPr>
          <w:rFonts w:ascii="Century Gothic" w:hAnsi="Century Gothic" w:cstheme="minorHAnsi"/>
          <w:sz w:val="18"/>
          <w:szCs w:val="18"/>
        </w:rPr>
        <w:t>s</w:t>
      </w:r>
      <w:r w:rsidR="00EA1FA3" w:rsidRPr="001C0EEA">
        <w:rPr>
          <w:rFonts w:ascii="Century Gothic" w:hAnsi="Century Gothic" w:cstheme="minorHAnsi"/>
          <w:sz w:val="18"/>
          <w:szCs w:val="18"/>
        </w:rPr>
        <w:t>)</w:t>
      </w:r>
      <w:r w:rsidRPr="001C0EEA">
        <w:rPr>
          <w:rFonts w:ascii="Century Gothic" w:hAnsi="Century Gothic" w:cstheme="minorHAnsi"/>
          <w:sz w:val="18"/>
          <w:szCs w:val="18"/>
        </w:rPr>
        <w:t xml:space="preserve"> </w:t>
      </w:r>
      <w:r w:rsidRPr="001C0EEA">
        <w:rPr>
          <w:rFonts w:ascii="Century Gothic" w:hAnsi="Century Gothic" w:cstheme="minorHAnsi"/>
          <w:b/>
          <w:smallCaps/>
          <w:sz w:val="18"/>
          <w:szCs w:val="18"/>
        </w:rPr>
        <w:t>partenaire</w:t>
      </w:r>
      <w:r w:rsidR="00EA1FA3" w:rsidRPr="001C0EEA">
        <w:rPr>
          <w:rFonts w:ascii="Century Gothic" w:hAnsi="Century Gothic" w:cstheme="minorHAnsi"/>
          <w:b/>
          <w:smallCaps/>
          <w:sz w:val="18"/>
          <w:szCs w:val="18"/>
        </w:rPr>
        <w:t>(</w:t>
      </w:r>
      <w:r w:rsidRPr="001C0EEA">
        <w:rPr>
          <w:rFonts w:ascii="Century Gothic" w:hAnsi="Century Gothic" w:cstheme="minorHAnsi"/>
          <w:b/>
          <w:smallCaps/>
          <w:sz w:val="18"/>
          <w:szCs w:val="18"/>
        </w:rPr>
        <w:t>s</w:t>
      </w:r>
      <w:r w:rsidR="00EA1FA3" w:rsidRPr="001C0EEA">
        <w:rPr>
          <w:rFonts w:ascii="Century Gothic" w:hAnsi="Century Gothic" w:cstheme="minorHAnsi"/>
          <w:b/>
          <w:smallCaps/>
          <w:sz w:val="18"/>
          <w:szCs w:val="18"/>
        </w:rPr>
        <w:t>)</w:t>
      </w:r>
      <w:r w:rsidRPr="001C0EEA">
        <w:rPr>
          <w:rFonts w:ascii="Century Gothic" w:hAnsi="Century Gothic" w:cstheme="minorHAnsi"/>
          <w:sz w:val="18"/>
          <w:szCs w:val="18"/>
        </w:rPr>
        <w:t xml:space="preserve"> d’exécution suivant :</w:t>
      </w:r>
    </w:p>
    <w:p w14:paraId="3A0595C2" w14:textId="7C78F322" w:rsidR="00504A80" w:rsidRPr="001C0EEA" w:rsidRDefault="00EA1FA3">
      <w:pPr>
        <w:widowControl w:val="0"/>
        <w:rPr>
          <w:rFonts w:ascii="Century Gothic" w:hAnsi="Century Gothic" w:cstheme="minorHAnsi"/>
          <w:sz w:val="18"/>
          <w:szCs w:val="18"/>
        </w:rPr>
      </w:pPr>
      <w:r w:rsidRPr="001C0EEA">
        <w:rPr>
          <w:rFonts w:ascii="Century Gothic" w:hAnsi="Century Gothic" w:cstheme="minorHAnsi"/>
          <w:sz w:val="18"/>
          <w:szCs w:val="18"/>
        </w:rPr>
        <w:t xml:space="preserve">(Le(s) </w:t>
      </w:r>
      <w:r w:rsidRPr="001C0EEA">
        <w:rPr>
          <w:rFonts w:ascii="Century Gothic" w:hAnsi="Century Gothic" w:cstheme="minorHAnsi"/>
          <w:b/>
          <w:smallCaps/>
          <w:sz w:val="18"/>
          <w:szCs w:val="18"/>
        </w:rPr>
        <w:t>partenaire</w:t>
      </w:r>
      <w:r w:rsidRPr="001C0EEA">
        <w:rPr>
          <w:rFonts w:ascii="Century Gothic" w:hAnsi="Century Gothic" w:cstheme="minorHAnsi"/>
          <w:b/>
          <w:sz w:val="18"/>
          <w:szCs w:val="18"/>
        </w:rPr>
        <w:t>(s)</w:t>
      </w:r>
      <w:r w:rsidRPr="001C0EEA">
        <w:rPr>
          <w:rFonts w:ascii="Century Gothic" w:hAnsi="Century Gothic" w:cstheme="minorHAnsi"/>
          <w:sz w:val="18"/>
          <w:szCs w:val="18"/>
        </w:rPr>
        <w:t xml:space="preserve"> d’exécution du </w:t>
      </w:r>
      <w:r w:rsidRPr="001C0EEA">
        <w:rPr>
          <w:rFonts w:ascii="Century Gothic" w:hAnsi="Century Gothic" w:cstheme="minorHAnsi"/>
          <w:b/>
          <w:smallCaps/>
          <w:sz w:val="18"/>
          <w:szCs w:val="18"/>
        </w:rPr>
        <w:t>bénéficiaire</w:t>
      </w:r>
      <w:r w:rsidRPr="001C0EEA">
        <w:rPr>
          <w:rFonts w:ascii="Century Gothic" w:hAnsi="Century Gothic" w:cstheme="minorHAnsi"/>
          <w:sz w:val="18"/>
          <w:szCs w:val="18"/>
        </w:rPr>
        <w:t xml:space="preserve"> ne sont pas partie au contrat.)</w:t>
      </w:r>
    </w:p>
    <w:p w14:paraId="77166B1B" w14:textId="77777777" w:rsidR="00EA1FA3" w:rsidRPr="001C0EEA" w:rsidRDefault="00EA1FA3">
      <w:pPr>
        <w:widowControl w:val="0"/>
        <w:rPr>
          <w:rFonts w:ascii="Century Gothic" w:hAnsi="Century Gothic" w:cstheme="minorHAnsi"/>
          <w:b/>
          <w:sz w:val="18"/>
          <w:szCs w:val="18"/>
        </w:rPr>
      </w:pPr>
    </w:p>
    <w:p w14:paraId="17213F48" w14:textId="77777777" w:rsidR="00504A80" w:rsidRPr="001C0EEA" w:rsidRDefault="00504A80" w:rsidP="00504A80">
      <w:pPr>
        <w:pStyle w:val="a"/>
        <w:widowControl w:val="0"/>
        <w:jc w:val="left"/>
        <w:rPr>
          <w:rFonts w:ascii="Century Gothic" w:hAnsi="Century Gothic" w:cstheme="minorHAnsi"/>
          <w:b/>
          <w:smallCaps/>
          <w:sz w:val="18"/>
          <w:szCs w:val="18"/>
          <w:u w:val="single"/>
        </w:rPr>
      </w:pPr>
      <w:r w:rsidRPr="001C0EEA">
        <w:rPr>
          <w:rFonts w:ascii="Century Gothic" w:hAnsi="Century Gothic" w:cstheme="minorHAnsi"/>
          <w:b/>
          <w:smallCaps/>
          <w:sz w:val="18"/>
          <w:szCs w:val="18"/>
          <w:u w:val="single"/>
        </w:rPr>
        <w:t>&lt;</w:t>
      </w:r>
      <w:r w:rsidRPr="001C0EEA">
        <w:rPr>
          <w:rFonts w:ascii="Century Gothic" w:hAnsi="Century Gothic" w:cstheme="minorHAnsi"/>
          <w:b/>
          <w:smallCaps/>
          <w:sz w:val="18"/>
          <w:szCs w:val="18"/>
          <w:highlight w:val="yellow"/>
          <w:u w:val="single"/>
        </w:rPr>
        <w:t>Nom officiel complet tel que figurant dans le formulaire «Entité légale»</w:t>
      </w:r>
      <w:r w:rsidRPr="001C0EEA">
        <w:rPr>
          <w:rFonts w:ascii="Century Gothic" w:hAnsi="Century Gothic" w:cstheme="minorHAnsi"/>
          <w:b/>
          <w:smallCaps/>
          <w:sz w:val="18"/>
          <w:szCs w:val="18"/>
          <w:u w:val="single"/>
        </w:rPr>
        <w:t xml:space="preserve">&gt; </w:t>
      </w:r>
    </w:p>
    <w:p w14:paraId="718579F4" w14:textId="77777777" w:rsidR="00504A80" w:rsidRPr="001C0EEA" w:rsidRDefault="00504A80" w:rsidP="00504A80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  <w:lang w:val="fr-CA"/>
        </w:rPr>
      </w:pPr>
      <w:r w:rsidRPr="001C0EEA">
        <w:rPr>
          <w:rFonts w:ascii="Century Gothic" w:hAnsi="Century Gothic" w:cstheme="minorHAnsi"/>
          <w:sz w:val="18"/>
          <w:szCs w:val="18"/>
          <w:lang w:val="fr-CA"/>
        </w:rPr>
        <w:t xml:space="preserve">Statut juridique (organisation) : </w:t>
      </w:r>
      <w:r w:rsidRPr="001C0EEA">
        <w:rPr>
          <w:rFonts w:ascii="Century Gothic" w:hAnsi="Century Gothic" w:cstheme="minorHAnsi"/>
          <w:sz w:val="18"/>
          <w:szCs w:val="18"/>
          <w:highlight w:val="yellow"/>
          <w:lang w:val="fr-CA"/>
        </w:rPr>
        <w:t>XXXXX</w:t>
      </w:r>
    </w:p>
    <w:p w14:paraId="28A48CD0" w14:textId="77777777" w:rsidR="00504A80" w:rsidRPr="001C0EEA" w:rsidRDefault="00504A80" w:rsidP="00504A80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  <w:lang w:val="fr-CA"/>
        </w:rPr>
      </w:pPr>
      <w:r w:rsidRPr="001C0EEA">
        <w:rPr>
          <w:rFonts w:ascii="Century Gothic" w:hAnsi="Century Gothic" w:cstheme="minorHAnsi"/>
          <w:sz w:val="18"/>
          <w:szCs w:val="18"/>
          <w:lang w:val="fr-CA"/>
        </w:rPr>
        <w:t xml:space="preserve">N° d’enregistrement officiel de l’organisation : </w:t>
      </w:r>
      <w:r w:rsidRPr="001C0EEA">
        <w:rPr>
          <w:rFonts w:ascii="Century Gothic" w:hAnsi="Century Gothic" w:cstheme="minorHAnsi"/>
          <w:sz w:val="18"/>
          <w:szCs w:val="18"/>
          <w:highlight w:val="yellow"/>
          <w:lang w:val="fr-CA"/>
        </w:rPr>
        <w:t>XXXXX</w:t>
      </w:r>
    </w:p>
    <w:p w14:paraId="4BBAD51D" w14:textId="77777777" w:rsidR="00504A80" w:rsidRPr="001C0EEA" w:rsidRDefault="00504A80" w:rsidP="00504A80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  <w:lang w:val="fr-CA"/>
        </w:rPr>
      </w:pPr>
      <w:r w:rsidRPr="001C0EEA">
        <w:rPr>
          <w:rFonts w:ascii="Century Gothic" w:hAnsi="Century Gothic" w:cstheme="minorHAnsi"/>
          <w:sz w:val="18"/>
          <w:szCs w:val="18"/>
          <w:lang w:val="fr-CA"/>
        </w:rPr>
        <w:t xml:space="preserve">Adresse officielle complète : </w:t>
      </w:r>
      <w:r w:rsidRPr="001C0EEA">
        <w:rPr>
          <w:rFonts w:ascii="Century Gothic" w:hAnsi="Century Gothic" w:cstheme="minorHAnsi"/>
          <w:sz w:val="18"/>
          <w:szCs w:val="18"/>
          <w:highlight w:val="yellow"/>
          <w:lang w:val="fr-CA"/>
        </w:rPr>
        <w:t>XXXXX</w:t>
      </w:r>
    </w:p>
    <w:p w14:paraId="598E934C" w14:textId="77777777" w:rsidR="00504A80" w:rsidRPr="001C0EEA" w:rsidRDefault="00504A80" w:rsidP="00504A80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</w:rPr>
      </w:pPr>
      <w:r w:rsidRPr="001C0EEA">
        <w:rPr>
          <w:rFonts w:ascii="Century Gothic" w:hAnsi="Century Gothic" w:cstheme="minorHAnsi"/>
          <w:sz w:val="18"/>
          <w:szCs w:val="18"/>
          <w:lang w:val="fr-CA"/>
        </w:rPr>
        <w:t xml:space="preserve">N° de TVA, pour les bénéficiaires assujettis à la TVA : </w:t>
      </w:r>
      <w:r w:rsidRPr="001C0EEA">
        <w:rPr>
          <w:rFonts w:ascii="Century Gothic" w:hAnsi="Century Gothic" w:cstheme="minorHAnsi"/>
          <w:sz w:val="18"/>
          <w:szCs w:val="18"/>
          <w:highlight w:val="yellow"/>
          <w:lang w:val="fr-CA"/>
        </w:rPr>
        <w:t>XXXXX</w:t>
      </w:r>
    </w:p>
    <w:p w14:paraId="4DB5BBAD" w14:textId="77777777" w:rsidR="00504A80" w:rsidRPr="001C0EEA" w:rsidRDefault="00504A80" w:rsidP="00504A80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  <w:lang w:val="fr-CA"/>
        </w:rPr>
      </w:pPr>
      <w:r w:rsidRPr="001C0EEA">
        <w:rPr>
          <w:rFonts w:ascii="Century Gothic" w:hAnsi="Century Gothic" w:cstheme="minorHAnsi"/>
          <w:sz w:val="18"/>
          <w:szCs w:val="18"/>
          <w:lang w:val="fr-CA"/>
        </w:rPr>
        <w:t xml:space="preserve">Représenté par : </w:t>
      </w:r>
      <w:r w:rsidRPr="001C0EEA">
        <w:rPr>
          <w:rFonts w:ascii="Century Gothic" w:hAnsi="Century Gothic" w:cstheme="minorHAnsi"/>
          <w:sz w:val="18"/>
          <w:szCs w:val="18"/>
          <w:highlight w:val="yellow"/>
          <w:lang w:val="fr-CA"/>
        </w:rPr>
        <w:t>XXXXX</w:t>
      </w:r>
      <w:r w:rsidRPr="001C0EEA">
        <w:rPr>
          <w:rFonts w:ascii="Century Gothic" w:hAnsi="Century Gothic" w:cstheme="minorHAnsi"/>
          <w:sz w:val="18"/>
          <w:szCs w:val="18"/>
          <w:lang w:val="fr-CA"/>
        </w:rPr>
        <w:t xml:space="preserve"> </w:t>
      </w:r>
    </w:p>
    <w:p w14:paraId="4FEDB95C" w14:textId="77777777" w:rsidR="00504A80" w:rsidRPr="001C0EEA" w:rsidRDefault="00504A80" w:rsidP="00504A80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  <w:lang w:val="fr-CA"/>
        </w:rPr>
      </w:pPr>
    </w:p>
    <w:p w14:paraId="6DECCC45" w14:textId="77777777" w:rsidR="00504A80" w:rsidRPr="001C0EEA" w:rsidRDefault="00504A80" w:rsidP="00504A80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  <w:lang w:val="fr-CA"/>
        </w:rPr>
      </w:pPr>
      <w:r w:rsidRPr="001C0EEA">
        <w:rPr>
          <w:rFonts w:ascii="Century Gothic" w:hAnsi="Century Gothic" w:cstheme="minorHAnsi"/>
          <w:sz w:val="18"/>
          <w:szCs w:val="18"/>
          <w:lang w:val="fr-CA"/>
        </w:rPr>
        <w:t xml:space="preserve">Et </w:t>
      </w:r>
    </w:p>
    <w:p w14:paraId="306568B5" w14:textId="77777777" w:rsidR="00504A80" w:rsidRPr="001C0EEA" w:rsidRDefault="00504A80" w:rsidP="00504A80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  <w:lang w:val="fr-CA"/>
        </w:rPr>
      </w:pPr>
    </w:p>
    <w:p w14:paraId="65F22FD1" w14:textId="4FEDE4A1" w:rsidR="00504A80" w:rsidRPr="001C0EEA" w:rsidRDefault="00504A80" w:rsidP="00BB7062">
      <w:pPr>
        <w:pStyle w:val="a"/>
        <w:widowControl w:val="0"/>
        <w:jc w:val="left"/>
        <w:rPr>
          <w:rFonts w:ascii="Century Gothic" w:hAnsi="Century Gothic" w:cstheme="minorHAnsi"/>
          <w:sz w:val="18"/>
          <w:szCs w:val="18"/>
          <w:lang w:val="fr-CA"/>
        </w:rPr>
      </w:pPr>
      <w:r w:rsidRPr="001C0EEA">
        <w:rPr>
          <w:rFonts w:ascii="Century Gothic" w:hAnsi="Century Gothic" w:cstheme="minorHAnsi"/>
          <w:sz w:val="18"/>
          <w:szCs w:val="18"/>
          <w:highlight w:val="yellow"/>
          <w:lang w:val="fr-CA"/>
        </w:rPr>
        <w:t>&lt; XXXXXX &gt;</w:t>
      </w:r>
      <w:r w:rsidRPr="001C0EEA">
        <w:rPr>
          <w:rFonts w:ascii="Century Gothic" w:hAnsi="Century Gothic" w:cstheme="minorHAnsi"/>
          <w:sz w:val="18"/>
          <w:szCs w:val="18"/>
          <w:lang w:val="fr-CA"/>
        </w:rPr>
        <w:t>.</w:t>
      </w:r>
    </w:p>
    <w:p w14:paraId="2DD45EF1" w14:textId="77777777" w:rsidR="00AD5BBD" w:rsidRPr="001C0EEA" w:rsidRDefault="00AD5BBD" w:rsidP="00AD5BBD">
      <w:pPr>
        <w:pStyle w:val="a"/>
        <w:widowControl w:val="0"/>
        <w:jc w:val="left"/>
        <w:rPr>
          <w:rFonts w:ascii="Century Gothic" w:hAnsi="Century Gothic" w:cstheme="minorHAnsi"/>
          <w:b/>
          <w:sz w:val="18"/>
          <w:szCs w:val="18"/>
        </w:rPr>
      </w:pPr>
    </w:p>
    <w:p w14:paraId="3842D9DC" w14:textId="15EE15D2" w:rsidR="000A6E96" w:rsidRPr="001C0EEA" w:rsidRDefault="00AD5BBD" w:rsidP="009D3F6A">
      <w:pPr>
        <w:pStyle w:val="a"/>
        <w:widowControl w:val="0"/>
        <w:jc w:val="left"/>
        <w:rPr>
          <w:rFonts w:ascii="Century Gothic" w:hAnsi="Century Gothic" w:cstheme="minorHAnsi"/>
          <w:b/>
          <w:sz w:val="18"/>
          <w:szCs w:val="18"/>
        </w:rPr>
      </w:pPr>
      <w:r w:rsidRPr="001C0EEA">
        <w:rPr>
          <w:rFonts w:ascii="Century Gothic" w:hAnsi="Century Gothic" w:cstheme="minorHAnsi"/>
          <w:b/>
          <w:sz w:val="18"/>
          <w:szCs w:val="18"/>
        </w:rPr>
        <w:t>En foi de quoi, il a été convenu ce qui suit :</w:t>
      </w:r>
      <w:r w:rsidR="000A6E96" w:rsidRPr="001C0EEA">
        <w:rPr>
          <w:rFonts w:ascii="Century Gothic" w:hAnsi="Century Gothic" w:cstheme="minorHAnsi"/>
          <w:b/>
          <w:sz w:val="18"/>
          <w:szCs w:val="18"/>
        </w:rPr>
        <w:br w:type="page"/>
      </w:r>
    </w:p>
    <w:sdt>
      <w:sdtPr>
        <w:rPr>
          <w:rFonts w:ascii="Century Gothic" w:eastAsia="Times" w:hAnsi="Century Gothic" w:cstheme="minorHAnsi"/>
          <w:b w:val="0"/>
          <w:bCs w:val="0"/>
          <w:color w:val="auto"/>
          <w:sz w:val="18"/>
          <w:szCs w:val="18"/>
        </w:rPr>
        <w:id w:val="-549693124"/>
        <w:docPartObj>
          <w:docPartGallery w:val="Table of Contents"/>
          <w:docPartUnique/>
        </w:docPartObj>
      </w:sdtPr>
      <w:sdtEndPr/>
      <w:sdtContent>
        <w:p w14:paraId="77AC9659" w14:textId="77777777" w:rsidR="002C46DE" w:rsidRPr="001C0EEA" w:rsidRDefault="007E2198" w:rsidP="002C46DE">
          <w:pPr>
            <w:pStyle w:val="En-ttedetabledesmatires"/>
            <w:rPr>
              <w:rFonts w:ascii="Century Gothic" w:hAnsi="Century Gothic" w:cstheme="minorHAnsi"/>
              <w:color w:val="auto"/>
              <w:sz w:val="18"/>
              <w:szCs w:val="18"/>
            </w:rPr>
          </w:pPr>
          <w:r w:rsidRPr="001C0EEA">
            <w:rPr>
              <w:rFonts w:ascii="Century Gothic" w:hAnsi="Century Gothic" w:cstheme="minorHAnsi"/>
              <w:color w:val="auto"/>
              <w:sz w:val="18"/>
              <w:szCs w:val="18"/>
              <w:u w:val="single"/>
            </w:rPr>
            <w:t>TABLE DES MATIERES</w:t>
          </w:r>
        </w:p>
        <w:p w14:paraId="3310D4D6" w14:textId="77777777" w:rsidR="000D1A0F" w:rsidRPr="001C0EEA" w:rsidRDefault="000D1A0F" w:rsidP="000D1A0F">
          <w:pPr>
            <w:rPr>
              <w:rFonts w:ascii="Century Gothic" w:hAnsi="Century Gothic" w:cstheme="minorHAnsi"/>
              <w:sz w:val="18"/>
              <w:szCs w:val="18"/>
            </w:rPr>
          </w:pPr>
        </w:p>
        <w:p w14:paraId="385B1D55" w14:textId="1918643C" w:rsidR="006E6307" w:rsidRDefault="002C46DE">
          <w:pPr>
            <w:pStyle w:val="TM1"/>
            <w:tabs>
              <w:tab w:val="left" w:pos="1320"/>
              <w:tab w:val="right" w:leader="dot" w:pos="975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1C0EEA">
            <w:rPr>
              <w:rFonts w:ascii="Century Gothic" w:hAnsi="Century Gothic" w:cstheme="minorHAnsi"/>
              <w:sz w:val="18"/>
              <w:szCs w:val="18"/>
            </w:rPr>
            <w:fldChar w:fldCharType="begin"/>
          </w:r>
          <w:r w:rsidRPr="001C0EEA">
            <w:rPr>
              <w:rFonts w:ascii="Century Gothic" w:hAnsi="Century Gothic" w:cstheme="minorHAnsi"/>
              <w:sz w:val="18"/>
              <w:szCs w:val="18"/>
            </w:rPr>
            <w:instrText xml:space="preserve"> TOC \o "1-3" \h \z \u </w:instrText>
          </w:r>
          <w:r w:rsidRPr="001C0EEA">
            <w:rPr>
              <w:rFonts w:ascii="Century Gothic" w:hAnsi="Century Gothic" w:cstheme="minorHAnsi"/>
              <w:sz w:val="18"/>
              <w:szCs w:val="18"/>
            </w:rPr>
            <w:fldChar w:fldCharType="separate"/>
          </w:r>
          <w:hyperlink w:anchor="_Toc184207498" w:history="1">
            <w:r w:rsidR="006E6307" w:rsidRPr="009D0BDB">
              <w:rPr>
                <w:rStyle w:val="Lienhypertexte"/>
                <w:rFonts w:ascii="Century Gothic" w:hAnsi="Century Gothic" w:cstheme="minorHAnsi"/>
                <w:b/>
                <w:caps/>
                <w:noProof/>
              </w:rPr>
              <w:t>ARTICLE 1 :</w:t>
            </w:r>
            <w:r w:rsidR="006E630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6307" w:rsidRPr="009D0BDB">
              <w:rPr>
                <w:rStyle w:val="Lienhypertexte"/>
                <w:rFonts w:ascii="Century Gothic" w:hAnsi="Century Gothic" w:cstheme="minorHAnsi"/>
                <w:b/>
                <w:caps/>
                <w:noProof/>
              </w:rPr>
              <w:t>Objet du contrat de subvention</w:t>
            </w:r>
            <w:r w:rsidR="006E6307">
              <w:rPr>
                <w:noProof/>
                <w:webHidden/>
              </w:rPr>
              <w:tab/>
            </w:r>
            <w:r w:rsidR="006E6307">
              <w:rPr>
                <w:noProof/>
                <w:webHidden/>
              </w:rPr>
              <w:fldChar w:fldCharType="begin"/>
            </w:r>
            <w:r w:rsidR="006E6307">
              <w:rPr>
                <w:noProof/>
                <w:webHidden/>
              </w:rPr>
              <w:instrText xml:space="preserve"> PAGEREF _Toc184207498 \h </w:instrText>
            </w:r>
            <w:r w:rsidR="006E6307">
              <w:rPr>
                <w:noProof/>
                <w:webHidden/>
              </w:rPr>
            </w:r>
            <w:r w:rsidR="006E6307">
              <w:rPr>
                <w:noProof/>
                <w:webHidden/>
              </w:rPr>
              <w:fldChar w:fldCharType="separate"/>
            </w:r>
            <w:r w:rsidR="006E6307">
              <w:rPr>
                <w:noProof/>
                <w:webHidden/>
              </w:rPr>
              <w:t>4</w:t>
            </w:r>
            <w:r w:rsidR="006E6307">
              <w:rPr>
                <w:noProof/>
                <w:webHidden/>
              </w:rPr>
              <w:fldChar w:fldCharType="end"/>
            </w:r>
          </w:hyperlink>
        </w:p>
        <w:p w14:paraId="1A812AE3" w14:textId="212C7D3A" w:rsidR="006E6307" w:rsidRDefault="00E7652C">
          <w:pPr>
            <w:pStyle w:val="TM1"/>
            <w:tabs>
              <w:tab w:val="left" w:pos="1320"/>
              <w:tab w:val="right" w:leader="dot" w:pos="975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207499" w:history="1">
            <w:r w:rsidR="006E6307" w:rsidRPr="009D0BDB">
              <w:rPr>
                <w:rStyle w:val="Lienhypertexte"/>
                <w:rFonts w:ascii="Century Gothic" w:hAnsi="Century Gothic" w:cstheme="minorHAnsi"/>
                <w:b/>
                <w:caps/>
                <w:noProof/>
              </w:rPr>
              <w:t>ARTICLE 2 :</w:t>
            </w:r>
            <w:r w:rsidR="006E630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6307" w:rsidRPr="009D0BDB">
              <w:rPr>
                <w:rStyle w:val="Lienhypertexte"/>
                <w:rFonts w:ascii="Century Gothic" w:hAnsi="Century Gothic" w:cstheme="minorHAnsi"/>
                <w:b/>
                <w:caps/>
                <w:noProof/>
              </w:rPr>
              <w:t>Période de mise en œuvre de l'action</w:t>
            </w:r>
            <w:r w:rsidR="006E6307">
              <w:rPr>
                <w:noProof/>
                <w:webHidden/>
              </w:rPr>
              <w:tab/>
            </w:r>
            <w:r w:rsidR="006E6307">
              <w:rPr>
                <w:noProof/>
                <w:webHidden/>
              </w:rPr>
              <w:fldChar w:fldCharType="begin"/>
            </w:r>
            <w:r w:rsidR="006E6307">
              <w:rPr>
                <w:noProof/>
                <w:webHidden/>
              </w:rPr>
              <w:instrText xml:space="preserve"> PAGEREF _Toc184207499 \h </w:instrText>
            </w:r>
            <w:r w:rsidR="006E6307">
              <w:rPr>
                <w:noProof/>
                <w:webHidden/>
              </w:rPr>
            </w:r>
            <w:r w:rsidR="006E6307">
              <w:rPr>
                <w:noProof/>
                <w:webHidden/>
              </w:rPr>
              <w:fldChar w:fldCharType="separate"/>
            </w:r>
            <w:r w:rsidR="006E6307">
              <w:rPr>
                <w:noProof/>
                <w:webHidden/>
              </w:rPr>
              <w:t>4</w:t>
            </w:r>
            <w:r w:rsidR="006E6307">
              <w:rPr>
                <w:noProof/>
                <w:webHidden/>
              </w:rPr>
              <w:fldChar w:fldCharType="end"/>
            </w:r>
          </w:hyperlink>
        </w:p>
        <w:p w14:paraId="6856F43E" w14:textId="49E532AA" w:rsidR="006E6307" w:rsidRDefault="00E7652C">
          <w:pPr>
            <w:pStyle w:val="TM1"/>
            <w:tabs>
              <w:tab w:val="left" w:pos="1320"/>
              <w:tab w:val="right" w:leader="dot" w:pos="975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207500" w:history="1">
            <w:r w:rsidR="006E6307" w:rsidRPr="009D0BDB">
              <w:rPr>
                <w:rStyle w:val="Lienhypertexte"/>
                <w:rFonts w:ascii="Century Gothic" w:hAnsi="Century Gothic" w:cstheme="minorHAnsi"/>
                <w:b/>
                <w:caps/>
                <w:noProof/>
              </w:rPr>
              <w:t>ARTICLE 3 :</w:t>
            </w:r>
            <w:r w:rsidR="006E630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6307" w:rsidRPr="009D0BDB">
              <w:rPr>
                <w:rStyle w:val="Lienhypertexte"/>
                <w:rFonts w:ascii="Century Gothic" w:hAnsi="Century Gothic" w:cstheme="minorHAnsi"/>
                <w:b/>
                <w:caps/>
                <w:noProof/>
              </w:rPr>
              <w:t>Financement de l’action</w:t>
            </w:r>
            <w:r w:rsidR="006E6307">
              <w:rPr>
                <w:noProof/>
                <w:webHidden/>
              </w:rPr>
              <w:tab/>
            </w:r>
            <w:r w:rsidR="006E6307">
              <w:rPr>
                <w:noProof/>
                <w:webHidden/>
              </w:rPr>
              <w:fldChar w:fldCharType="begin"/>
            </w:r>
            <w:r w:rsidR="006E6307">
              <w:rPr>
                <w:noProof/>
                <w:webHidden/>
              </w:rPr>
              <w:instrText xml:space="preserve"> PAGEREF _Toc184207500 \h </w:instrText>
            </w:r>
            <w:r w:rsidR="006E6307">
              <w:rPr>
                <w:noProof/>
                <w:webHidden/>
              </w:rPr>
            </w:r>
            <w:r w:rsidR="006E6307">
              <w:rPr>
                <w:noProof/>
                <w:webHidden/>
              </w:rPr>
              <w:fldChar w:fldCharType="separate"/>
            </w:r>
            <w:r w:rsidR="006E6307">
              <w:rPr>
                <w:noProof/>
                <w:webHidden/>
              </w:rPr>
              <w:t>4</w:t>
            </w:r>
            <w:r w:rsidR="006E6307">
              <w:rPr>
                <w:noProof/>
                <w:webHidden/>
              </w:rPr>
              <w:fldChar w:fldCharType="end"/>
            </w:r>
          </w:hyperlink>
        </w:p>
        <w:p w14:paraId="6AE4EE0D" w14:textId="39A5B05A" w:rsidR="006E6307" w:rsidRDefault="00E7652C">
          <w:pPr>
            <w:pStyle w:val="TM1"/>
            <w:tabs>
              <w:tab w:val="left" w:pos="1320"/>
              <w:tab w:val="right" w:leader="dot" w:pos="975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207501" w:history="1">
            <w:r w:rsidR="006E6307" w:rsidRPr="009D0BDB">
              <w:rPr>
                <w:rStyle w:val="Lienhypertexte"/>
                <w:rFonts w:ascii="Century Gothic" w:hAnsi="Century Gothic" w:cstheme="minorHAnsi"/>
                <w:b/>
                <w:caps/>
                <w:noProof/>
              </w:rPr>
              <w:t>ARTICLE 4 :</w:t>
            </w:r>
            <w:r w:rsidR="006E630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6307" w:rsidRPr="009D0BDB">
              <w:rPr>
                <w:rStyle w:val="Lienhypertexte"/>
                <w:rFonts w:ascii="Century Gothic" w:hAnsi="Century Gothic" w:cstheme="minorHAnsi"/>
                <w:b/>
                <w:caps/>
                <w:noProof/>
              </w:rPr>
              <w:t>Rapports et modalités de paiement</w:t>
            </w:r>
            <w:r w:rsidR="006E6307">
              <w:rPr>
                <w:noProof/>
                <w:webHidden/>
              </w:rPr>
              <w:tab/>
            </w:r>
            <w:r w:rsidR="006E6307">
              <w:rPr>
                <w:noProof/>
                <w:webHidden/>
              </w:rPr>
              <w:fldChar w:fldCharType="begin"/>
            </w:r>
            <w:r w:rsidR="006E6307">
              <w:rPr>
                <w:noProof/>
                <w:webHidden/>
              </w:rPr>
              <w:instrText xml:space="preserve"> PAGEREF _Toc184207501 \h </w:instrText>
            </w:r>
            <w:r w:rsidR="006E6307">
              <w:rPr>
                <w:noProof/>
                <w:webHidden/>
              </w:rPr>
            </w:r>
            <w:r w:rsidR="006E6307">
              <w:rPr>
                <w:noProof/>
                <w:webHidden/>
              </w:rPr>
              <w:fldChar w:fldCharType="separate"/>
            </w:r>
            <w:r w:rsidR="006E6307">
              <w:rPr>
                <w:noProof/>
                <w:webHidden/>
              </w:rPr>
              <w:t>5</w:t>
            </w:r>
            <w:r w:rsidR="006E6307">
              <w:rPr>
                <w:noProof/>
                <w:webHidden/>
              </w:rPr>
              <w:fldChar w:fldCharType="end"/>
            </w:r>
          </w:hyperlink>
        </w:p>
        <w:p w14:paraId="6B8D4867" w14:textId="105EFBE4" w:rsidR="006E6307" w:rsidRDefault="00E7652C">
          <w:pPr>
            <w:pStyle w:val="TM1"/>
            <w:tabs>
              <w:tab w:val="left" w:pos="1320"/>
              <w:tab w:val="right" w:leader="dot" w:pos="975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207502" w:history="1">
            <w:r w:rsidR="006E6307" w:rsidRPr="009D0BDB">
              <w:rPr>
                <w:rStyle w:val="Lienhypertexte"/>
                <w:rFonts w:ascii="Century Gothic" w:hAnsi="Century Gothic" w:cstheme="minorHAnsi"/>
                <w:b/>
                <w:caps/>
                <w:noProof/>
              </w:rPr>
              <w:t>ARTICLE 5 :</w:t>
            </w:r>
            <w:r w:rsidR="006E630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6307" w:rsidRPr="009D0BDB">
              <w:rPr>
                <w:rStyle w:val="Lienhypertexte"/>
                <w:rFonts w:ascii="Century Gothic" w:hAnsi="Century Gothic" w:cstheme="minorHAnsi"/>
                <w:b/>
                <w:caps/>
                <w:noProof/>
              </w:rPr>
              <w:t>Adresses de contact</w:t>
            </w:r>
            <w:r w:rsidR="006E6307">
              <w:rPr>
                <w:noProof/>
                <w:webHidden/>
              </w:rPr>
              <w:tab/>
            </w:r>
            <w:r w:rsidR="006E6307">
              <w:rPr>
                <w:noProof/>
                <w:webHidden/>
              </w:rPr>
              <w:fldChar w:fldCharType="begin"/>
            </w:r>
            <w:r w:rsidR="006E6307">
              <w:rPr>
                <w:noProof/>
                <w:webHidden/>
              </w:rPr>
              <w:instrText xml:space="preserve"> PAGEREF _Toc184207502 \h </w:instrText>
            </w:r>
            <w:r w:rsidR="006E6307">
              <w:rPr>
                <w:noProof/>
                <w:webHidden/>
              </w:rPr>
            </w:r>
            <w:r w:rsidR="006E6307">
              <w:rPr>
                <w:noProof/>
                <w:webHidden/>
              </w:rPr>
              <w:fldChar w:fldCharType="separate"/>
            </w:r>
            <w:r w:rsidR="006E6307">
              <w:rPr>
                <w:noProof/>
                <w:webHidden/>
              </w:rPr>
              <w:t>6</w:t>
            </w:r>
            <w:r w:rsidR="006E6307">
              <w:rPr>
                <w:noProof/>
                <w:webHidden/>
              </w:rPr>
              <w:fldChar w:fldCharType="end"/>
            </w:r>
          </w:hyperlink>
        </w:p>
        <w:p w14:paraId="261F95F9" w14:textId="06220C7F" w:rsidR="006E6307" w:rsidRDefault="00E7652C">
          <w:pPr>
            <w:pStyle w:val="TM1"/>
            <w:tabs>
              <w:tab w:val="left" w:pos="1320"/>
              <w:tab w:val="right" w:leader="dot" w:pos="975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207503" w:history="1">
            <w:r w:rsidR="006E6307" w:rsidRPr="009D0BDB">
              <w:rPr>
                <w:rStyle w:val="Lienhypertexte"/>
                <w:rFonts w:ascii="Century Gothic" w:hAnsi="Century Gothic" w:cstheme="minorHAnsi"/>
                <w:b/>
                <w:caps/>
                <w:noProof/>
              </w:rPr>
              <w:t>ARTICLE 6 :</w:t>
            </w:r>
            <w:r w:rsidR="006E630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6307" w:rsidRPr="009D0BDB">
              <w:rPr>
                <w:rStyle w:val="Lienhypertexte"/>
                <w:rFonts w:ascii="Century Gothic" w:hAnsi="Century Gothic" w:cstheme="minorHAnsi"/>
                <w:b/>
                <w:caps/>
                <w:noProof/>
              </w:rPr>
              <w:t>Annexes</w:t>
            </w:r>
            <w:r w:rsidR="006E6307">
              <w:rPr>
                <w:noProof/>
                <w:webHidden/>
              </w:rPr>
              <w:tab/>
            </w:r>
            <w:r w:rsidR="006E6307">
              <w:rPr>
                <w:noProof/>
                <w:webHidden/>
              </w:rPr>
              <w:fldChar w:fldCharType="begin"/>
            </w:r>
            <w:r w:rsidR="006E6307">
              <w:rPr>
                <w:noProof/>
                <w:webHidden/>
              </w:rPr>
              <w:instrText xml:space="preserve"> PAGEREF _Toc184207503 \h </w:instrText>
            </w:r>
            <w:r w:rsidR="006E6307">
              <w:rPr>
                <w:noProof/>
                <w:webHidden/>
              </w:rPr>
            </w:r>
            <w:r w:rsidR="006E6307">
              <w:rPr>
                <w:noProof/>
                <w:webHidden/>
              </w:rPr>
              <w:fldChar w:fldCharType="separate"/>
            </w:r>
            <w:r w:rsidR="006E6307">
              <w:rPr>
                <w:noProof/>
                <w:webHidden/>
              </w:rPr>
              <w:t>6</w:t>
            </w:r>
            <w:r w:rsidR="006E6307">
              <w:rPr>
                <w:noProof/>
                <w:webHidden/>
              </w:rPr>
              <w:fldChar w:fldCharType="end"/>
            </w:r>
          </w:hyperlink>
        </w:p>
        <w:p w14:paraId="24C9435B" w14:textId="5FA02B0E" w:rsidR="006E6307" w:rsidRDefault="00E7652C">
          <w:pPr>
            <w:pStyle w:val="TM1"/>
            <w:tabs>
              <w:tab w:val="left" w:pos="1320"/>
              <w:tab w:val="right" w:leader="dot" w:pos="975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84207504" w:history="1">
            <w:r w:rsidR="006E6307" w:rsidRPr="009D0BDB">
              <w:rPr>
                <w:rStyle w:val="Lienhypertexte"/>
                <w:rFonts w:ascii="Century Gothic" w:hAnsi="Century Gothic" w:cstheme="minorHAnsi"/>
                <w:b/>
                <w:caps/>
                <w:noProof/>
              </w:rPr>
              <w:t>ARTICLE 7 :</w:t>
            </w:r>
            <w:r w:rsidR="006E6307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E6307" w:rsidRPr="009D0BDB">
              <w:rPr>
                <w:rStyle w:val="Lienhypertexte"/>
                <w:rFonts w:ascii="Century Gothic" w:hAnsi="Century Gothic" w:cstheme="minorHAnsi"/>
                <w:b/>
                <w:caps/>
                <w:noProof/>
              </w:rPr>
              <w:t>Autres conditions spécifiques applicables à l’action</w:t>
            </w:r>
            <w:r w:rsidR="006E6307">
              <w:rPr>
                <w:noProof/>
                <w:webHidden/>
              </w:rPr>
              <w:tab/>
            </w:r>
            <w:r w:rsidR="006E6307">
              <w:rPr>
                <w:noProof/>
                <w:webHidden/>
              </w:rPr>
              <w:fldChar w:fldCharType="begin"/>
            </w:r>
            <w:r w:rsidR="006E6307">
              <w:rPr>
                <w:noProof/>
                <w:webHidden/>
              </w:rPr>
              <w:instrText xml:space="preserve"> PAGEREF _Toc184207504 \h </w:instrText>
            </w:r>
            <w:r w:rsidR="006E6307">
              <w:rPr>
                <w:noProof/>
                <w:webHidden/>
              </w:rPr>
            </w:r>
            <w:r w:rsidR="006E6307">
              <w:rPr>
                <w:noProof/>
                <w:webHidden/>
              </w:rPr>
              <w:fldChar w:fldCharType="separate"/>
            </w:r>
            <w:r w:rsidR="006E6307">
              <w:rPr>
                <w:noProof/>
                <w:webHidden/>
              </w:rPr>
              <w:t>7</w:t>
            </w:r>
            <w:r w:rsidR="006E6307">
              <w:rPr>
                <w:noProof/>
                <w:webHidden/>
              </w:rPr>
              <w:fldChar w:fldCharType="end"/>
            </w:r>
          </w:hyperlink>
        </w:p>
        <w:p w14:paraId="35FFF898" w14:textId="382D2E6F" w:rsidR="002C46DE" w:rsidRPr="001C0EEA" w:rsidRDefault="002C46DE" w:rsidP="002C46DE">
          <w:pPr>
            <w:rPr>
              <w:rFonts w:ascii="Century Gothic" w:hAnsi="Century Gothic" w:cstheme="minorHAnsi"/>
              <w:sz w:val="18"/>
              <w:szCs w:val="18"/>
            </w:rPr>
          </w:pPr>
          <w:r w:rsidRPr="001C0EEA">
            <w:rPr>
              <w:rFonts w:ascii="Century Gothic" w:hAnsi="Century Gothic" w:cstheme="minorHAnsi"/>
              <w:sz w:val="18"/>
              <w:szCs w:val="18"/>
            </w:rPr>
            <w:fldChar w:fldCharType="end"/>
          </w:r>
        </w:p>
      </w:sdtContent>
    </w:sdt>
    <w:p w14:paraId="37F0B709" w14:textId="77777777" w:rsidR="000A6E96" w:rsidRPr="001C0EEA" w:rsidRDefault="000A6E96" w:rsidP="000C4A41">
      <w:pPr>
        <w:widowControl w:val="0"/>
        <w:rPr>
          <w:rFonts w:ascii="Century Gothic" w:hAnsi="Century Gothic" w:cstheme="minorHAnsi"/>
          <w:b/>
          <w:sz w:val="18"/>
          <w:szCs w:val="18"/>
        </w:rPr>
      </w:pPr>
    </w:p>
    <w:p w14:paraId="28AAA99D" w14:textId="77777777" w:rsidR="000A6E96" w:rsidRPr="001C0EEA" w:rsidRDefault="000A6E96" w:rsidP="00D569AF">
      <w:pPr>
        <w:widowControl w:val="0"/>
        <w:jc w:val="right"/>
        <w:rPr>
          <w:rFonts w:ascii="Century Gothic" w:hAnsi="Century Gothic" w:cstheme="minorHAnsi"/>
          <w:b/>
          <w:sz w:val="18"/>
          <w:szCs w:val="18"/>
        </w:rPr>
        <w:sectPr w:rsidR="000A6E96" w:rsidRPr="001C0EEA" w:rsidSect="000E5BAB">
          <w:headerReference w:type="default" r:id="rId12"/>
          <w:footerReference w:type="even" r:id="rId13"/>
          <w:footerReference w:type="default" r:id="rId14"/>
          <w:footerReference w:type="first" r:id="rId15"/>
          <w:pgSz w:w="11906" w:h="16838" w:code="9"/>
          <w:pgMar w:top="902" w:right="1009" w:bottom="1616" w:left="1134" w:header="431" w:footer="803" w:gutter="0"/>
          <w:cols w:space="708"/>
          <w:docGrid w:linePitch="360"/>
        </w:sectPr>
      </w:pPr>
    </w:p>
    <w:p w14:paraId="3639C19B" w14:textId="683E346E" w:rsidR="001726C5" w:rsidRPr="001C0EEA" w:rsidRDefault="001726C5" w:rsidP="001C0EEA">
      <w:pPr>
        <w:pStyle w:val="v"/>
        <w:widowControl w:val="0"/>
        <w:numPr>
          <w:ilvl w:val="0"/>
          <w:numId w:val="7"/>
        </w:numPr>
        <w:spacing w:after="240"/>
        <w:ind w:left="357" w:hanging="357"/>
        <w:jc w:val="left"/>
        <w:outlineLvl w:val="0"/>
        <w:rPr>
          <w:rFonts w:ascii="Century Gothic" w:hAnsi="Century Gothic" w:cstheme="minorHAnsi"/>
          <w:b/>
          <w:caps/>
          <w:sz w:val="18"/>
          <w:szCs w:val="18"/>
        </w:rPr>
      </w:pPr>
      <w:bookmarkStart w:id="4" w:name="_Toc184207498"/>
      <w:r w:rsidRPr="001C0EEA">
        <w:rPr>
          <w:rFonts w:ascii="Century Gothic" w:hAnsi="Century Gothic" w:cstheme="minorHAnsi"/>
          <w:b/>
          <w:caps/>
          <w:sz w:val="18"/>
          <w:szCs w:val="18"/>
        </w:rPr>
        <w:lastRenderedPageBreak/>
        <w:t>Objet du contrat</w:t>
      </w:r>
      <w:r w:rsidR="00CC68E8" w:rsidRPr="001C0EEA">
        <w:rPr>
          <w:rFonts w:ascii="Century Gothic" w:hAnsi="Century Gothic" w:cstheme="minorHAnsi"/>
          <w:b/>
          <w:caps/>
          <w:sz w:val="18"/>
          <w:szCs w:val="18"/>
        </w:rPr>
        <w:t xml:space="preserve"> de subvention</w:t>
      </w:r>
      <w:bookmarkEnd w:id="4"/>
    </w:p>
    <w:p w14:paraId="52030EBC" w14:textId="59C5AA77" w:rsidR="00C54D29" w:rsidRPr="001C0EEA" w:rsidRDefault="00C54D29" w:rsidP="005B5938">
      <w:pPr>
        <w:spacing w:before="240"/>
        <w:ind w:left="567" w:hanging="567"/>
        <w:jc w:val="both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1.1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>Le présent contrat</w:t>
      </w:r>
      <w:r w:rsidR="005B5938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de subvention </w:t>
      </w:r>
      <w:r w:rsidR="005B5938" w:rsidRPr="001C0EEA">
        <w:rPr>
          <w:rFonts w:ascii="Century Gothic" w:hAnsi="Century Gothic" w:cstheme="minorHAnsi"/>
          <w:sz w:val="18"/>
          <w:szCs w:val="18"/>
        </w:rPr>
        <w:t>(ci-après dénommé le « </w:t>
      </w:r>
      <w:r w:rsidR="005B5938" w:rsidRPr="001C0EEA">
        <w:rPr>
          <w:rFonts w:ascii="Century Gothic" w:hAnsi="Century Gothic" w:cstheme="minorHAnsi"/>
          <w:smallCaps/>
          <w:sz w:val="18"/>
          <w:szCs w:val="18"/>
        </w:rPr>
        <w:t xml:space="preserve">Contrat </w:t>
      </w:r>
      <w:r w:rsidR="005B5938" w:rsidRPr="001C0EEA">
        <w:rPr>
          <w:rFonts w:ascii="Century Gothic" w:hAnsi="Century Gothic" w:cstheme="minorHAnsi"/>
          <w:sz w:val="18"/>
          <w:szCs w:val="18"/>
        </w:rPr>
        <w:t>»)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a pour objet l’octroi, par </w:t>
      </w:r>
      <w:r w:rsidR="00B25450" w:rsidRPr="001C0EEA">
        <w:rPr>
          <w:rFonts w:ascii="Century Gothic" w:hAnsi="Century Gothic" w:cstheme="minorHAnsi"/>
          <w:sz w:val="18"/>
          <w:szCs w:val="18"/>
          <w:lang w:val="fr-BE"/>
        </w:rPr>
        <w:t>Expertise France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, d’une su</w:t>
      </w:r>
      <w:r w:rsidR="002B58B1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bvention en vue du financement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de la mise en œuvre de l’action intitulée : &lt;</w:t>
      </w:r>
      <w:r w:rsidRPr="001C0EEA">
        <w:rPr>
          <w:rFonts w:ascii="Century Gothic" w:hAnsi="Century Gothic" w:cstheme="minorHAnsi"/>
          <w:i/>
          <w:sz w:val="18"/>
          <w:szCs w:val="18"/>
          <w:highlight w:val="yellow"/>
          <w:lang w:val="fr-BE"/>
        </w:rPr>
        <w:t>intitulé de l'action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&gt; (l’«</w:t>
      </w:r>
      <w:r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>action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»), décrit(e) à l'annexe I</w:t>
      </w:r>
      <w:r w:rsidR="00700AF3" w:rsidRPr="001C0EEA">
        <w:rPr>
          <w:rFonts w:ascii="Century Gothic" w:hAnsi="Century Gothic" w:cstheme="minorHAnsi"/>
          <w:sz w:val="18"/>
          <w:szCs w:val="18"/>
          <w:lang w:val="fr-BE"/>
        </w:rPr>
        <w:t>, ainsi que de guider sa mise en œuvre, c’est-à-dire son déploiement dans le temps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.</w:t>
      </w:r>
    </w:p>
    <w:p w14:paraId="2E3B52FC" w14:textId="641CB26D" w:rsidR="00A6781E" w:rsidRPr="001C0EEA" w:rsidRDefault="008E5F8D" w:rsidP="00E82E29">
      <w:pPr>
        <w:spacing w:before="240"/>
        <w:ind w:left="567" w:hanging="567"/>
        <w:jc w:val="both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1.2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>Une subvention est un</w:t>
      </w:r>
      <w:r w:rsidR="001B5136" w:rsidRPr="001C0EEA">
        <w:rPr>
          <w:rFonts w:ascii="Century Gothic" w:hAnsi="Century Gothic" w:cstheme="minorHAnsi"/>
          <w:sz w:val="18"/>
          <w:szCs w:val="18"/>
          <w:lang w:val="fr-BE"/>
        </w:rPr>
        <w:t>e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contribution financière directe par voie de donation afin de financer</w:t>
      </w:r>
      <w:r w:rsidR="00A6781E" w:rsidRPr="001C0EEA">
        <w:rPr>
          <w:rFonts w:ascii="Century Gothic" w:hAnsi="Century Gothic" w:cstheme="minorHAnsi"/>
          <w:sz w:val="18"/>
          <w:szCs w:val="18"/>
          <w:lang w:val="fr-BE"/>
        </w:rPr>
        <w:t>, dans</w:t>
      </w:r>
      <w:r w:rsidR="00A6781E" w:rsidRPr="001C0EEA">
        <w:rPr>
          <w:rFonts w:ascii="Century Gothic" w:hAnsi="Century Gothic" w:cstheme="minorHAnsi"/>
          <w:sz w:val="18"/>
          <w:szCs w:val="18"/>
        </w:rPr>
        <w:t xml:space="preserve"> </w:t>
      </w:r>
      <w:r w:rsidR="00A6781E" w:rsidRPr="001C0EEA">
        <w:rPr>
          <w:rFonts w:ascii="Century Gothic" w:hAnsi="Century Gothic" w:cstheme="minorHAnsi"/>
          <w:sz w:val="18"/>
          <w:szCs w:val="18"/>
          <w:lang w:val="fr-BE"/>
        </w:rPr>
        <w:t>un objectif d'intérêt général,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</w:t>
      </w:r>
      <w:r w:rsidR="00A6781E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soit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une action effectuée par le</w:t>
      </w:r>
      <w:r w:rsidR="00BA570E" w:rsidRPr="001C0EEA">
        <w:rPr>
          <w:rFonts w:ascii="Century Gothic" w:hAnsi="Century Gothic" w:cstheme="minorHAnsi"/>
          <w:sz w:val="18"/>
          <w:szCs w:val="18"/>
          <w:lang w:val="fr-BE"/>
        </w:rPr>
        <w:t>(s)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</w:t>
      </w:r>
      <w:r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>bénéficiaire</w:t>
      </w:r>
      <w:r w:rsidR="00BA570E" w:rsidRPr="001C0EEA">
        <w:rPr>
          <w:rFonts w:ascii="Century Gothic" w:hAnsi="Century Gothic" w:cstheme="minorHAnsi"/>
          <w:sz w:val="18"/>
          <w:szCs w:val="18"/>
          <w:lang w:val="fr-BE"/>
        </w:rPr>
        <w:t>(s</w:t>
      </w:r>
      <w:r w:rsidR="0041584B" w:rsidRPr="001C0EEA">
        <w:rPr>
          <w:rFonts w:ascii="Century Gothic" w:hAnsi="Century Gothic" w:cstheme="minorHAnsi"/>
          <w:sz w:val="18"/>
          <w:szCs w:val="18"/>
          <w:lang w:val="fr-BE"/>
        </w:rPr>
        <w:t>)</w:t>
      </w:r>
      <w:r w:rsidR="00BA570E" w:rsidRPr="001C0EEA">
        <w:rPr>
          <w:rFonts w:ascii="Century Gothic" w:hAnsi="Century Gothic" w:cstheme="minorHAnsi"/>
          <w:sz w:val="18"/>
          <w:szCs w:val="18"/>
          <w:lang w:val="fr-BE"/>
        </w:rPr>
        <w:t>)</w:t>
      </w:r>
      <w:r w:rsidR="00A6781E" w:rsidRPr="001C0EEA">
        <w:rPr>
          <w:rFonts w:ascii="Century Gothic" w:hAnsi="Century Gothic" w:cstheme="minorHAnsi"/>
          <w:sz w:val="18"/>
          <w:szCs w:val="18"/>
          <w:lang w:val="fr-BE"/>
        </w:rPr>
        <w:t>, soit de manière ponctuelle leur fonctionnement</w:t>
      </w:r>
      <w:r w:rsidR="00BA570E" w:rsidRPr="001C0EEA">
        <w:rPr>
          <w:rFonts w:ascii="Century Gothic" w:hAnsi="Century Gothic" w:cstheme="minorHAnsi"/>
          <w:sz w:val="18"/>
          <w:szCs w:val="18"/>
          <w:lang w:val="fr-BE"/>
        </w:rPr>
        <w:t>.</w:t>
      </w:r>
    </w:p>
    <w:p w14:paraId="29092BD6" w14:textId="440F9DB9" w:rsidR="00C54D29" w:rsidRPr="001C0EEA" w:rsidRDefault="00C54D29" w:rsidP="005B5938">
      <w:pPr>
        <w:spacing w:before="240"/>
        <w:ind w:left="567" w:hanging="567"/>
        <w:jc w:val="both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1.</w:t>
      </w:r>
      <w:r w:rsidR="008E5F8D" w:rsidRPr="001C0EEA">
        <w:rPr>
          <w:rFonts w:ascii="Century Gothic" w:hAnsi="Century Gothic" w:cstheme="minorHAnsi"/>
          <w:sz w:val="18"/>
          <w:szCs w:val="18"/>
          <w:lang w:val="fr-BE"/>
        </w:rPr>
        <w:t>3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 xml:space="preserve">La subvention est octroyée au(x) </w:t>
      </w:r>
      <w:r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>bénéficiaire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(s) aux conditions stipulées dans le présent </w:t>
      </w:r>
      <w:r w:rsidR="00283C10"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>C</w:t>
      </w:r>
      <w:r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>ontrat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, constitué des présentes conditions particulières (les «</w:t>
      </w:r>
      <w:r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>conditions particulières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») et des annexes, que le(s) </w:t>
      </w:r>
      <w:r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>bénéficiaire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(s) déclarent connaître et accepter.</w:t>
      </w:r>
    </w:p>
    <w:p w14:paraId="32E73A3D" w14:textId="2622A62A" w:rsidR="00C54D29" w:rsidRPr="001C0EEA" w:rsidRDefault="00C54D29" w:rsidP="005B5938">
      <w:pPr>
        <w:spacing w:before="240"/>
        <w:ind w:left="567" w:hanging="567"/>
        <w:jc w:val="both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1.</w:t>
      </w:r>
      <w:r w:rsidR="008E5F8D" w:rsidRPr="001C0EEA">
        <w:rPr>
          <w:rFonts w:ascii="Century Gothic" w:hAnsi="Century Gothic" w:cstheme="minorHAnsi"/>
          <w:sz w:val="18"/>
          <w:szCs w:val="18"/>
          <w:lang w:val="fr-BE"/>
        </w:rPr>
        <w:t>4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 xml:space="preserve">Le(s) </w:t>
      </w:r>
      <w:r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>bénéficiaire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(s) acceptent la subvention et s’engagent à mettre en œuvre l’action sous leur responsabilité</w:t>
      </w:r>
      <w:r w:rsidR="008A4311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, </w:t>
      </w:r>
      <w:r w:rsidR="00356FA7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dans </w:t>
      </w:r>
      <w:r w:rsidR="00C04403" w:rsidRPr="001C0EEA">
        <w:rPr>
          <w:rFonts w:ascii="Century Gothic" w:hAnsi="Century Gothic" w:cstheme="minorHAnsi"/>
          <w:sz w:val="18"/>
          <w:szCs w:val="18"/>
          <w:lang w:val="fr-BE"/>
        </w:rPr>
        <w:t>le respect</w:t>
      </w:r>
      <w:r w:rsidR="00356FA7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de l’ensemble des stipulations du</w:t>
      </w:r>
      <w:r w:rsidR="00283C10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présent </w:t>
      </w:r>
      <w:r w:rsidR="00283C10"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>Contrat</w:t>
      </w:r>
      <w:r w:rsidR="005F1637" w:rsidRPr="001C0EEA">
        <w:rPr>
          <w:rFonts w:ascii="Century Gothic" w:hAnsi="Century Gothic" w:cstheme="minorHAnsi"/>
          <w:sz w:val="18"/>
          <w:szCs w:val="18"/>
          <w:lang w:val="fr-BE"/>
        </w:rPr>
        <w:t>,</w:t>
      </w:r>
      <w:r w:rsidR="008A4311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sous le contrôle d</w:t>
      </w:r>
      <w:r w:rsidR="00E61BE4"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>’Expertise France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.</w:t>
      </w:r>
    </w:p>
    <w:p w14:paraId="3B888216" w14:textId="59B54DF8" w:rsidR="00290059" w:rsidRPr="001C0EEA" w:rsidRDefault="00290059" w:rsidP="00284180">
      <w:pPr>
        <w:pStyle w:val="v"/>
        <w:widowControl w:val="0"/>
        <w:numPr>
          <w:ilvl w:val="0"/>
          <w:numId w:val="7"/>
        </w:numPr>
        <w:spacing w:before="600" w:after="240"/>
        <w:ind w:left="357" w:hanging="357"/>
        <w:jc w:val="left"/>
        <w:outlineLvl w:val="0"/>
        <w:rPr>
          <w:rFonts w:ascii="Century Gothic" w:hAnsi="Century Gothic" w:cstheme="minorHAnsi"/>
          <w:b/>
          <w:caps/>
          <w:sz w:val="18"/>
          <w:szCs w:val="18"/>
        </w:rPr>
      </w:pPr>
      <w:bookmarkStart w:id="5" w:name="_Toc184207499"/>
      <w:r w:rsidRPr="001C0EEA">
        <w:rPr>
          <w:rFonts w:ascii="Century Gothic" w:hAnsi="Century Gothic" w:cstheme="minorHAnsi"/>
          <w:b/>
          <w:caps/>
          <w:sz w:val="18"/>
          <w:szCs w:val="18"/>
        </w:rPr>
        <w:t>Période de mise en œuvre de l'action</w:t>
      </w:r>
      <w:bookmarkEnd w:id="5"/>
    </w:p>
    <w:p w14:paraId="4A131C37" w14:textId="0E6969FF" w:rsidR="00E43FAE" w:rsidRPr="001C0EEA" w:rsidRDefault="00290059" w:rsidP="00F13807">
      <w:pPr>
        <w:spacing w:before="240"/>
        <w:ind w:left="567" w:hanging="567"/>
        <w:jc w:val="both"/>
        <w:rPr>
          <w:rFonts w:ascii="Century Gothic" w:hAnsi="Century Gothic" w:cstheme="minorHAnsi"/>
          <w:sz w:val="18"/>
          <w:szCs w:val="18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2.1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</w:r>
      <w:r w:rsidR="00E43FAE" w:rsidRPr="001C0EEA">
        <w:rPr>
          <w:rFonts w:ascii="Century Gothic" w:hAnsi="Century Gothic" w:cstheme="minorHAnsi"/>
          <w:sz w:val="18"/>
          <w:szCs w:val="18"/>
        </w:rPr>
        <w:t xml:space="preserve">Le contrat entre en vigueur à la date </w:t>
      </w:r>
      <w:r w:rsidR="00C44C3D" w:rsidRPr="001C0EEA">
        <w:rPr>
          <w:rFonts w:ascii="Century Gothic" w:hAnsi="Century Gothic" w:cstheme="minorHAnsi"/>
          <w:sz w:val="18"/>
          <w:szCs w:val="18"/>
        </w:rPr>
        <w:t xml:space="preserve">de notification après qu’il </w:t>
      </w:r>
      <w:r w:rsidR="0001690A" w:rsidRPr="001C0EEA">
        <w:rPr>
          <w:rFonts w:ascii="Century Gothic" w:hAnsi="Century Gothic" w:cstheme="minorHAnsi"/>
          <w:sz w:val="18"/>
          <w:szCs w:val="18"/>
        </w:rPr>
        <w:t>ait été</w:t>
      </w:r>
      <w:r w:rsidR="00C44C3D" w:rsidRPr="001C0EEA">
        <w:rPr>
          <w:rFonts w:ascii="Century Gothic" w:hAnsi="Century Gothic" w:cstheme="minorHAnsi"/>
          <w:sz w:val="18"/>
          <w:szCs w:val="18"/>
        </w:rPr>
        <w:t xml:space="preserve"> sign</w:t>
      </w:r>
      <w:r w:rsidR="0001690A" w:rsidRPr="001C0EEA">
        <w:rPr>
          <w:rFonts w:ascii="Century Gothic" w:hAnsi="Century Gothic" w:cstheme="minorHAnsi"/>
          <w:sz w:val="18"/>
          <w:szCs w:val="18"/>
        </w:rPr>
        <w:t xml:space="preserve">é par la dernière </w:t>
      </w:r>
      <w:r w:rsidR="00616E67" w:rsidRPr="001C0EEA">
        <w:rPr>
          <w:rFonts w:ascii="Century Gothic" w:hAnsi="Century Gothic" w:cstheme="minorHAnsi"/>
          <w:sz w:val="18"/>
          <w:szCs w:val="18"/>
        </w:rPr>
        <w:t>des deux parties</w:t>
      </w:r>
      <w:r w:rsidR="00E43FAE" w:rsidRPr="001C0EEA">
        <w:rPr>
          <w:rFonts w:ascii="Century Gothic" w:hAnsi="Century Gothic" w:cstheme="minorHAnsi"/>
          <w:sz w:val="18"/>
          <w:szCs w:val="18"/>
        </w:rPr>
        <w:t>.</w:t>
      </w:r>
    </w:p>
    <w:p w14:paraId="46DA22D3" w14:textId="722C2814" w:rsidR="00290059" w:rsidRPr="001C0EEA" w:rsidRDefault="00290059" w:rsidP="002B58B1">
      <w:pPr>
        <w:tabs>
          <w:tab w:val="num" w:pos="1134"/>
        </w:tabs>
        <w:spacing w:before="240"/>
        <w:ind w:left="567" w:hanging="567"/>
        <w:jc w:val="both"/>
        <w:rPr>
          <w:rFonts w:ascii="Century Gothic" w:hAnsi="Century Gothic" w:cstheme="minorHAnsi"/>
          <w:sz w:val="18"/>
          <w:szCs w:val="18"/>
          <w:highlight w:val="lightGray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2.2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>La mise en œuvre de l'</w:t>
      </w:r>
      <w:r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>action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commence le</w:t>
      </w:r>
      <w:r w:rsidR="002B58B1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&lt;</w:t>
      </w:r>
      <w:r w:rsidRPr="001C0EEA">
        <w:rPr>
          <w:rFonts w:ascii="Century Gothic" w:hAnsi="Century Gothic" w:cstheme="minorHAnsi"/>
          <w:sz w:val="18"/>
          <w:szCs w:val="18"/>
          <w:highlight w:val="yellow"/>
          <w:lang w:val="fr-BE"/>
        </w:rPr>
        <w:t>une date ultérieure (à préciser)</w:t>
      </w:r>
      <w:r w:rsidR="002B58B1" w:rsidRPr="001C0EEA">
        <w:rPr>
          <w:rFonts w:ascii="Century Gothic" w:hAnsi="Century Gothic" w:cstheme="minorHAnsi"/>
          <w:sz w:val="18"/>
          <w:szCs w:val="18"/>
          <w:highlight w:val="yellow"/>
          <w:lang w:val="fr-BE"/>
        </w:rPr>
        <w:t>&gt;.</w:t>
      </w:r>
    </w:p>
    <w:p w14:paraId="46D7FCFF" w14:textId="61D0DA1D" w:rsidR="00290059" w:rsidRPr="001C0EEA" w:rsidRDefault="00290059" w:rsidP="00F13807">
      <w:pPr>
        <w:spacing w:before="240"/>
        <w:ind w:left="567" w:hanging="567"/>
        <w:jc w:val="both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2.3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>La</w:t>
      </w:r>
      <w:r w:rsidR="002B58B1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période de mise en œuvre de l’</w:t>
      </w:r>
      <w:r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>action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, telle que précisée à l’annexe I, est de</w:t>
      </w:r>
      <w:r w:rsidR="00020A36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&lt;</w:t>
      </w:r>
      <w:r w:rsidRPr="001C0EEA">
        <w:rPr>
          <w:rFonts w:ascii="Century Gothic" w:hAnsi="Century Gothic" w:cstheme="minorHAnsi"/>
          <w:sz w:val="18"/>
          <w:szCs w:val="18"/>
          <w:highlight w:val="yellow"/>
          <w:lang w:val="fr-BE"/>
        </w:rPr>
        <w:t>nombre de mois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&gt;</w:t>
      </w:r>
      <w:r w:rsidR="00020A36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mois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.</w:t>
      </w:r>
    </w:p>
    <w:p w14:paraId="5252A7F3" w14:textId="7D14055E" w:rsidR="0016318A" w:rsidRPr="001C0EEA" w:rsidRDefault="00290059" w:rsidP="00F13807">
      <w:pPr>
        <w:spacing w:before="240"/>
        <w:ind w:left="567" w:hanging="567"/>
        <w:jc w:val="both"/>
        <w:rPr>
          <w:rFonts w:ascii="Century Gothic" w:eastAsia="Times New Roman" w:hAnsi="Century Gothic" w:cstheme="minorHAnsi"/>
          <w:b/>
          <w:caps/>
          <w:sz w:val="18"/>
          <w:szCs w:val="18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2.4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 xml:space="preserve">La période d'exécution du présent contrat se termine à la date de paiement du solde par </w:t>
      </w:r>
      <w:r w:rsidR="001D517F"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>Expertise France</w:t>
      </w:r>
      <w:r w:rsidR="0016318A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et dans tous les cas au plus tard </w:t>
      </w:r>
      <w:r w:rsidRPr="001C0EEA">
        <w:rPr>
          <w:rFonts w:ascii="Century Gothic" w:hAnsi="Century Gothic" w:cstheme="minorHAnsi"/>
          <w:snapToGrid w:val="0"/>
          <w:sz w:val="18"/>
          <w:szCs w:val="18"/>
          <w:lang w:val="fr-BE" w:eastAsia="en-US"/>
        </w:rPr>
        <w:t xml:space="preserve">dix-huit mois après la fin de la période de mise en œuvre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mentionnée à l'article 2.3 ci-dessus, à moins qu’elle ne soit reportée en application de l’article 12.</w:t>
      </w:r>
      <w:r w:rsidR="009B7F13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4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de l’annexe II.</w:t>
      </w:r>
    </w:p>
    <w:p w14:paraId="7AD822FC" w14:textId="041EEE06" w:rsidR="0016318A" w:rsidRPr="001C0EEA" w:rsidRDefault="0016318A" w:rsidP="00284180">
      <w:pPr>
        <w:pStyle w:val="v"/>
        <w:widowControl w:val="0"/>
        <w:numPr>
          <w:ilvl w:val="0"/>
          <w:numId w:val="7"/>
        </w:numPr>
        <w:spacing w:before="600" w:after="240"/>
        <w:ind w:left="357" w:hanging="357"/>
        <w:jc w:val="left"/>
        <w:outlineLvl w:val="0"/>
        <w:rPr>
          <w:rFonts w:ascii="Century Gothic" w:hAnsi="Century Gothic" w:cstheme="minorHAnsi"/>
          <w:b/>
          <w:caps/>
          <w:sz w:val="18"/>
          <w:szCs w:val="18"/>
        </w:rPr>
      </w:pPr>
      <w:bookmarkStart w:id="6" w:name="_Toc184207500"/>
      <w:r w:rsidRPr="001C0EEA">
        <w:rPr>
          <w:rFonts w:ascii="Century Gothic" w:hAnsi="Century Gothic" w:cstheme="minorHAnsi"/>
          <w:b/>
          <w:caps/>
          <w:sz w:val="18"/>
          <w:szCs w:val="18"/>
        </w:rPr>
        <w:t>Financement de l’action</w:t>
      </w:r>
      <w:bookmarkEnd w:id="6"/>
    </w:p>
    <w:p w14:paraId="52001FC6" w14:textId="42741E70" w:rsidR="0016318A" w:rsidRPr="001C0EEA" w:rsidRDefault="0016318A" w:rsidP="00E736ED">
      <w:pPr>
        <w:spacing w:before="240"/>
        <w:ind w:left="567" w:hanging="567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3.1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 xml:space="preserve">Le montant total des coûts éligibles est estimé à </w:t>
      </w:r>
      <w:r w:rsidRPr="001C0EEA">
        <w:rPr>
          <w:rFonts w:ascii="Century Gothic" w:hAnsi="Century Gothic" w:cstheme="minorHAnsi"/>
          <w:sz w:val="18"/>
          <w:szCs w:val="18"/>
          <w:highlight w:val="yellow"/>
          <w:lang w:val="fr-BE"/>
        </w:rPr>
        <w:t>&lt;montant&gt;</w:t>
      </w:r>
      <w:r w:rsidR="002B58B1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EUR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, tel que détaillé à l’annexe III.</w:t>
      </w:r>
    </w:p>
    <w:p w14:paraId="650AEB94" w14:textId="36371ACC" w:rsidR="0016318A" w:rsidRPr="001C0EEA" w:rsidRDefault="0016318A" w:rsidP="00E736ED">
      <w:pPr>
        <w:spacing w:before="240"/>
        <w:ind w:left="567" w:hanging="567"/>
        <w:rPr>
          <w:rFonts w:ascii="Century Gothic" w:hAnsi="Century Gothic" w:cstheme="minorHAnsi"/>
          <w:sz w:val="18"/>
          <w:szCs w:val="18"/>
          <w:highlight w:val="lightGray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3.2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</w:r>
      <w:r w:rsidR="008A6A4D"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>Expertise France</w:t>
      </w:r>
      <w:r w:rsidR="001D517F"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 xml:space="preserve">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s’engage à financer un montant maximum de </w:t>
      </w:r>
      <w:r w:rsidRPr="001C0EEA">
        <w:rPr>
          <w:rFonts w:ascii="Century Gothic" w:hAnsi="Century Gothic" w:cstheme="minorHAnsi"/>
          <w:sz w:val="18"/>
          <w:szCs w:val="18"/>
          <w:highlight w:val="yellow"/>
          <w:lang w:val="fr-BE"/>
        </w:rPr>
        <w:t>&lt;montant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&gt;</w:t>
      </w:r>
      <w:r w:rsidR="002B58B1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EUR.</w:t>
      </w:r>
    </w:p>
    <w:p w14:paraId="67C4AE44" w14:textId="55BC1D70" w:rsidR="0016318A" w:rsidRPr="001C0EEA" w:rsidRDefault="0016318A" w:rsidP="00E736ED">
      <w:pPr>
        <w:spacing w:before="240"/>
        <w:ind w:left="567"/>
        <w:rPr>
          <w:rFonts w:ascii="Century Gothic" w:hAnsi="Century Gothic" w:cstheme="minorHAnsi"/>
          <w:sz w:val="18"/>
          <w:szCs w:val="18"/>
          <w:highlight w:val="lightGray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La subvention est en outre limitée à &lt;</w:t>
      </w:r>
      <w:r w:rsidRPr="001C0EEA">
        <w:rPr>
          <w:rFonts w:ascii="Century Gothic" w:hAnsi="Century Gothic" w:cstheme="minorHAnsi"/>
          <w:sz w:val="18"/>
          <w:szCs w:val="18"/>
          <w:highlight w:val="yellow"/>
          <w:lang w:val="fr-BE"/>
        </w:rPr>
        <w:t>indiquer le pourcentage applicable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&gt; du montant total des coûts éligibles de l'</w:t>
      </w:r>
      <w:r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>action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précisé au point </w:t>
      </w:r>
      <w:r w:rsidR="00001880" w:rsidRPr="001C0EEA">
        <w:rPr>
          <w:rFonts w:ascii="Century Gothic" w:hAnsi="Century Gothic" w:cstheme="minorHAnsi"/>
          <w:sz w:val="18"/>
          <w:szCs w:val="18"/>
          <w:lang w:val="fr-BE"/>
        </w:rPr>
        <w:t>3.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1. </w:t>
      </w:r>
    </w:p>
    <w:p w14:paraId="0D2990D9" w14:textId="48BD1587" w:rsidR="008A6A4D" w:rsidRPr="001C0EEA" w:rsidRDefault="0016318A" w:rsidP="00745FED">
      <w:pPr>
        <w:spacing w:before="240"/>
        <w:ind w:left="567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Le montant final de la contribution d'</w:t>
      </w:r>
      <w:r w:rsidR="00892C23"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>Expertise France</w:t>
      </w:r>
      <w:r w:rsidR="00892C23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est établi conformément aux articles 14 et 17 de l'annexe II.</w:t>
      </w:r>
    </w:p>
    <w:p w14:paraId="4650855F" w14:textId="0D67CA45" w:rsidR="0016318A" w:rsidRPr="001C0EEA" w:rsidRDefault="0016318A" w:rsidP="00E736ED">
      <w:pPr>
        <w:spacing w:before="240"/>
        <w:ind w:left="567" w:hanging="567"/>
        <w:rPr>
          <w:rFonts w:ascii="Century Gothic" w:hAnsi="Century Gothic" w:cstheme="minorHAnsi"/>
          <w:color w:val="000000" w:themeColor="text1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color w:val="000000" w:themeColor="text1"/>
          <w:sz w:val="18"/>
          <w:szCs w:val="18"/>
          <w:lang w:val="fr-BE"/>
        </w:rPr>
        <w:lastRenderedPageBreak/>
        <w:t>3.3</w:t>
      </w:r>
      <w:r w:rsidRPr="001C0EEA">
        <w:rPr>
          <w:rFonts w:ascii="Century Gothic" w:hAnsi="Century Gothic" w:cstheme="minorHAnsi"/>
          <w:color w:val="000000" w:themeColor="text1"/>
          <w:sz w:val="18"/>
          <w:szCs w:val="18"/>
          <w:lang w:val="fr-BE"/>
        </w:rPr>
        <w:tab/>
        <w:t>C</w:t>
      </w:r>
      <w:r w:rsidR="00750590" w:rsidRPr="001C0EEA">
        <w:rPr>
          <w:rFonts w:ascii="Century Gothic" w:hAnsi="Century Gothic" w:cstheme="minorHAnsi"/>
          <w:color w:val="000000" w:themeColor="text1"/>
          <w:sz w:val="18"/>
          <w:szCs w:val="18"/>
          <w:lang w:val="fr-BE"/>
        </w:rPr>
        <w:t>onformément à l'article 14.4</w:t>
      </w:r>
      <w:r w:rsidRPr="001C0EEA">
        <w:rPr>
          <w:rFonts w:ascii="Century Gothic" w:hAnsi="Century Gothic" w:cstheme="minorHAnsi"/>
          <w:color w:val="000000" w:themeColor="text1"/>
          <w:sz w:val="18"/>
          <w:szCs w:val="18"/>
          <w:lang w:val="fr-BE"/>
        </w:rPr>
        <w:t xml:space="preserve"> de l'annexe II, </w:t>
      </w:r>
      <w:r w:rsidR="002B58B1" w:rsidRPr="001C0EEA">
        <w:rPr>
          <w:rFonts w:ascii="Century Gothic" w:hAnsi="Century Gothic" w:cstheme="minorHAnsi"/>
          <w:color w:val="000000" w:themeColor="text1"/>
          <w:sz w:val="18"/>
          <w:szCs w:val="18"/>
          <w:lang w:val="fr-BE"/>
        </w:rPr>
        <w:t>7</w:t>
      </w:r>
      <w:r w:rsidRPr="001C0EEA">
        <w:rPr>
          <w:rFonts w:ascii="Century Gothic" w:hAnsi="Century Gothic" w:cstheme="minorHAnsi"/>
          <w:color w:val="000000" w:themeColor="text1"/>
          <w:sz w:val="18"/>
          <w:szCs w:val="18"/>
          <w:lang w:val="fr-BE"/>
        </w:rPr>
        <w:t>% du montant final des coûts directs éligibles de l'action peuvent être demandés comme coûts indirects.</w:t>
      </w:r>
    </w:p>
    <w:p w14:paraId="42CF1BD0" w14:textId="20AF3586" w:rsidR="00041C58" w:rsidRPr="001C0EEA" w:rsidRDefault="00041C58" w:rsidP="00041C58">
      <w:pPr>
        <w:pStyle w:val="v"/>
        <w:widowControl w:val="0"/>
        <w:numPr>
          <w:ilvl w:val="0"/>
          <w:numId w:val="7"/>
        </w:numPr>
        <w:spacing w:before="600" w:after="240"/>
        <w:ind w:left="357" w:hanging="357"/>
        <w:jc w:val="left"/>
        <w:outlineLvl w:val="0"/>
        <w:rPr>
          <w:rFonts w:ascii="Century Gothic" w:hAnsi="Century Gothic" w:cstheme="minorHAnsi"/>
          <w:b/>
          <w:caps/>
          <w:sz w:val="18"/>
          <w:szCs w:val="18"/>
        </w:rPr>
      </w:pPr>
      <w:bookmarkStart w:id="7" w:name="_Toc184207501"/>
      <w:r w:rsidRPr="001C0EEA">
        <w:rPr>
          <w:rFonts w:ascii="Century Gothic" w:hAnsi="Century Gothic" w:cstheme="minorHAnsi"/>
          <w:b/>
          <w:caps/>
          <w:sz w:val="18"/>
          <w:szCs w:val="18"/>
        </w:rPr>
        <w:t>Rapports et modalités de paiement</w:t>
      </w:r>
      <w:bookmarkEnd w:id="7"/>
    </w:p>
    <w:p w14:paraId="4DDB5CCC" w14:textId="31818D61" w:rsidR="00041C58" w:rsidRPr="001C0EEA" w:rsidRDefault="00041C58" w:rsidP="00041C58">
      <w:pPr>
        <w:pStyle w:val="Text1"/>
        <w:spacing w:before="240" w:after="0"/>
        <w:ind w:left="567" w:hanging="567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4.1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>Les paiements sont effectués conformément à l’article 15 de l’annexe II</w:t>
      </w:r>
      <w:r w:rsidR="00D31FF7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(conditions générales)</w:t>
      </w:r>
      <w:r w:rsidR="006A4C62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, option n°2,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ains</w:t>
      </w:r>
      <w:r w:rsidR="00F73F4B" w:rsidRPr="001C0EEA">
        <w:rPr>
          <w:rFonts w:ascii="Century Gothic" w:hAnsi="Century Gothic" w:cstheme="minorHAnsi"/>
          <w:sz w:val="18"/>
          <w:szCs w:val="18"/>
          <w:lang w:val="fr-BE"/>
        </w:rPr>
        <w:t>i que précisé à l'article 15.1.</w:t>
      </w:r>
    </w:p>
    <w:p w14:paraId="50AB7562" w14:textId="6AE5FD52" w:rsidR="006A4C62" w:rsidRPr="001C0EEA" w:rsidRDefault="00041C58" w:rsidP="005B7958">
      <w:pPr>
        <w:pStyle w:val="Text1"/>
        <w:numPr>
          <w:ilvl w:val="0"/>
          <w:numId w:val="11"/>
        </w:numPr>
        <w:spacing w:before="240" w:after="0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Préfinancement initial</w:t>
      </w:r>
      <w:r w:rsidR="006A4C62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:</w:t>
      </w:r>
      <w:r w:rsidR="006F06DB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&lt;</w:t>
      </w:r>
      <w:r w:rsidRPr="001C0EEA">
        <w:rPr>
          <w:rFonts w:ascii="Century Gothic" w:hAnsi="Century Gothic" w:cstheme="minorHAnsi"/>
          <w:sz w:val="18"/>
          <w:szCs w:val="18"/>
          <w:highlight w:val="yellow"/>
          <w:lang w:val="fr-BE"/>
        </w:rPr>
        <w:t>montant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&gt;</w:t>
      </w:r>
      <w:r w:rsidR="006A4C62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EUR ;</w:t>
      </w:r>
    </w:p>
    <w:p w14:paraId="206FD628" w14:textId="50F94C58" w:rsidR="00041C58" w:rsidRPr="001C0EEA" w:rsidRDefault="00041C58" w:rsidP="005B7958">
      <w:pPr>
        <w:pStyle w:val="Text1"/>
        <w:numPr>
          <w:ilvl w:val="0"/>
          <w:numId w:val="11"/>
        </w:numPr>
        <w:spacing w:before="240" w:after="0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Versement(s) d</w:t>
      </w:r>
      <w:r w:rsidR="002408BE" w:rsidRPr="001C0EEA">
        <w:rPr>
          <w:rFonts w:ascii="Century Gothic" w:hAnsi="Century Gothic" w:cstheme="minorHAnsi"/>
          <w:sz w:val="18"/>
          <w:szCs w:val="18"/>
          <w:lang w:val="fr-BE"/>
        </w:rPr>
        <w:t>e préfinancement suivant(s)</w:t>
      </w:r>
      <w:r w:rsidR="006A4C62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</w:t>
      </w:r>
      <w:r w:rsidR="002408BE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: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&lt;</w:t>
      </w:r>
      <w:r w:rsidRPr="001C0EEA">
        <w:rPr>
          <w:rFonts w:ascii="Century Gothic" w:hAnsi="Century Gothic" w:cstheme="minorHAnsi"/>
          <w:sz w:val="18"/>
          <w:szCs w:val="18"/>
          <w:highlight w:val="yellow"/>
          <w:lang w:val="fr-BE"/>
        </w:rPr>
        <w:t>montant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&gt;</w:t>
      </w:r>
      <w:r w:rsidR="006A4C62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 EUR,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sous réserve des dispositions de l'annexe II)</w:t>
      </w:r>
      <w:r w:rsidR="006A4C62" w:rsidRPr="001C0EEA">
        <w:rPr>
          <w:rFonts w:ascii="Century Gothic" w:hAnsi="Century Gothic" w:cstheme="minorHAnsi"/>
          <w:sz w:val="18"/>
          <w:szCs w:val="18"/>
          <w:lang w:val="fr-BE"/>
        </w:rPr>
        <w:t> ;</w:t>
      </w:r>
    </w:p>
    <w:p w14:paraId="3B0AD57C" w14:textId="504DD102" w:rsidR="00041C58" w:rsidRPr="001C0EEA" w:rsidRDefault="00041C58" w:rsidP="005B7958">
      <w:pPr>
        <w:pStyle w:val="Text1"/>
        <w:numPr>
          <w:ilvl w:val="0"/>
          <w:numId w:val="11"/>
        </w:numPr>
        <w:tabs>
          <w:tab w:val="left" w:pos="5103"/>
        </w:tabs>
        <w:spacing w:before="240" w:after="0"/>
        <w:jc w:val="left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Solde du</w:t>
      </w:r>
      <w:r w:rsidR="006A4C62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montant final de la subvention </w:t>
      </w:r>
      <w:r w:rsidR="002408BE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: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&lt;</w:t>
      </w:r>
      <w:r w:rsidRPr="001C0EEA">
        <w:rPr>
          <w:rFonts w:ascii="Century Gothic" w:hAnsi="Century Gothic" w:cstheme="minorHAnsi"/>
          <w:sz w:val="18"/>
          <w:szCs w:val="18"/>
          <w:highlight w:val="yellow"/>
          <w:lang w:val="fr-BE"/>
        </w:rPr>
        <w:t>montant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&gt;</w:t>
      </w:r>
      <w:r w:rsidR="006A4C62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EUR, sous réserve des dispositions de l’annexe II.</w:t>
      </w:r>
    </w:p>
    <w:p w14:paraId="1F2BF27F" w14:textId="206DDDF2" w:rsidR="00914C13" w:rsidRPr="001C0EEA" w:rsidRDefault="00041C58" w:rsidP="00041C58">
      <w:pPr>
        <w:pStyle w:val="Text1"/>
        <w:spacing w:before="240" w:after="0"/>
        <w:ind w:left="567" w:hanging="567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4.</w:t>
      </w:r>
      <w:r w:rsidR="00914C13" w:rsidRPr="001C0EEA">
        <w:rPr>
          <w:rFonts w:ascii="Century Gothic" w:hAnsi="Century Gothic" w:cstheme="minorHAnsi"/>
          <w:sz w:val="18"/>
          <w:szCs w:val="18"/>
          <w:lang w:val="fr-BE"/>
        </w:rPr>
        <w:t>2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</w:r>
      <w:r w:rsidR="00914C13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Calendrier </w:t>
      </w:r>
      <w:r w:rsidR="00830F5C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prévisionnel </w:t>
      </w:r>
      <w:r w:rsidR="00914C13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de versement des préfinancements et des échéances présentation des rapports financiers et narratifs fixées en application des articles </w:t>
      </w:r>
      <w:r w:rsidR="00D31FF7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2, </w:t>
      </w:r>
      <w:r w:rsidR="00AD3D3C" w:rsidRPr="001C0EEA">
        <w:rPr>
          <w:rFonts w:ascii="Century Gothic" w:hAnsi="Century Gothic" w:cstheme="minorHAnsi"/>
          <w:sz w:val="18"/>
          <w:szCs w:val="18"/>
          <w:lang w:val="fr-BE"/>
        </w:rPr>
        <w:t>15.1, 15.2 de l’annexe II (conditions générales)</w:t>
      </w:r>
      <w:r w:rsidR="00126827" w:rsidRPr="001C0EEA">
        <w:rPr>
          <w:rFonts w:ascii="Century Gothic" w:hAnsi="Century Gothic" w:cstheme="minorHAnsi"/>
          <w:sz w:val="18"/>
          <w:szCs w:val="18"/>
          <w:lang w:val="fr-BE"/>
        </w:rPr>
        <w:t>.</w:t>
      </w:r>
    </w:p>
    <w:p w14:paraId="79FFC166" w14:textId="5B956B72" w:rsidR="00704D1B" w:rsidRPr="001C0EEA" w:rsidRDefault="00ED21A0" w:rsidP="00041C58">
      <w:pPr>
        <w:pStyle w:val="Text1"/>
        <w:spacing w:before="240" w:after="0"/>
        <w:ind w:left="567" w:hanging="567"/>
        <w:rPr>
          <w:rFonts w:ascii="Century Gothic" w:hAnsi="Century Gothic" w:cstheme="minorHAnsi"/>
          <w:sz w:val="18"/>
          <w:szCs w:val="18"/>
          <w:lang w:val="fr-BE"/>
        </w:rPr>
      </w:pPr>
      <w:r w:rsidRPr="00ED21A0">
        <w:rPr>
          <w:noProof/>
          <w:lang w:eastAsia="fr-FR"/>
        </w:rPr>
        <w:drawing>
          <wp:inline distT="0" distB="0" distL="0" distR="0" wp14:anchorId="745BFFDA" wp14:editId="4012F1D2">
            <wp:extent cx="6188710" cy="4235455"/>
            <wp:effectExtent l="0" t="0" r="254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423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FD6B3" w14:textId="60814B73" w:rsidR="003B33BC" w:rsidRPr="001C0EEA" w:rsidRDefault="003B33BC" w:rsidP="003B33BC">
      <w:pPr>
        <w:pStyle w:val="Text1"/>
        <w:spacing w:before="240" w:after="0"/>
        <w:ind w:left="567"/>
        <w:rPr>
          <w:rFonts w:ascii="Century Gothic" w:hAnsi="Century Gothic" w:cstheme="minorHAnsi"/>
          <w:i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i/>
          <w:sz w:val="18"/>
          <w:szCs w:val="18"/>
          <w:highlight w:val="yellow"/>
          <w:lang w:val="fr-BE"/>
        </w:rPr>
        <w:t>N.B. Les informations sont données à titre indicatif, le contenu s</w:t>
      </w:r>
      <w:r w:rsidR="00291E69">
        <w:rPr>
          <w:rFonts w:ascii="Century Gothic" w:hAnsi="Century Gothic" w:cstheme="minorHAnsi"/>
          <w:i/>
          <w:sz w:val="18"/>
          <w:szCs w:val="18"/>
          <w:highlight w:val="yellow"/>
          <w:lang w:val="fr-BE"/>
        </w:rPr>
        <w:t>era revu en fonction du projet</w:t>
      </w:r>
      <w:r w:rsidR="00291E69">
        <w:rPr>
          <w:rFonts w:ascii="Century Gothic" w:hAnsi="Century Gothic" w:cstheme="minorHAnsi"/>
          <w:i/>
          <w:sz w:val="18"/>
          <w:szCs w:val="18"/>
          <w:lang w:val="fr-BE"/>
        </w:rPr>
        <w:t>.</w:t>
      </w:r>
    </w:p>
    <w:p w14:paraId="305EDD09" w14:textId="70B94172" w:rsidR="00C657DB" w:rsidRPr="001C0EEA" w:rsidRDefault="00C657DB" w:rsidP="00C657DB">
      <w:pPr>
        <w:pStyle w:val="Text1"/>
        <w:spacing w:before="240" w:after="0"/>
        <w:ind w:left="567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En </w:t>
      </w:r>
      <w:r w:rsidR="004156DD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application de l’article 15.1 de l’annexe II, si la durée d’une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période de préfinancement</w:t>
      </w:r>
      <w:r w:rsidR="004156DD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est modifiée par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Expertise France</w:t>
      </w:r>
      <w:r w:rsidR="004156DD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, cette dernière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transmet au </w:t>
      </w:r>
      <w:r w:rsidR="004156DD" w:rsidRPr="001C0EEA">
        <w:rPr>
          <w:rFonts w:ascii="Century Gothic" w:hAnsi="Century Gothic" w:cstheme="minorHAnsi"/>
          <w:sz w:val="18"/>
          <w:szCs w:val="18"/>
          <w:lang w:val="fr-BE"/>
        </w:rPr>
        <w:t>B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énéficiaire une </w:t>
      </w:r>
      <w:r w:rsidR="004156DD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nouvelle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version du tableau ci-dessus</w:t>
      </w:r>
      <w:r w:rsidR="006A7A8C" w:rsidRPr="001C0EEA">
        <w:rPr>
          <w:rFonts w:ascii="Century Gothic" w:hAnsi="Century Gothic" w:cstheme="minorHAnsi"/>
          <w:sz w:val="18"/>
          <w:szCs w:val="18"/>
          <w:lang w:val="fr-BE"/>
        </w:rPr>
        <w:t>.</w:t>
      </w:r>
    </w:p>
    <w:p w14:paraId="0BAFCBCB" w14:textId="1218A243" w:rsidR="002F1CE9" w:rsidRPr="001C0EEA" w:rsidRDefault="002F1CE9" w:rsidP="002F1CE9">
      <w:pPr>
        <w:pStyle w:val="v"/>
        <w:widowControl w:val="0"/>
        <w:numPr>
          <w:ilvl w:val="0"/>
          <w:numId w:val="7"/>
        </w:numPr>
        <w:spacing w:before="600" w:after="240"/>
        <w:ind w:left="357" w:hanging="357"/>
        <w:jc w:val="left"/>
        <w:outlineLvl w:val="0"/>
        <w:rPr>
          <w:rFonts w:ascii="Century Gothic" w:hAnsi="Century Gothic" w:cstheme="minorHAnsi"/>
          <w:b/>
          <w:caps/>
          <w:sz w:val="18"/>
          <w:szCs w:val="18"/>
        </w:rPr>
      </w:pPr>
      <w:bookmarkStart w:id="8" w:name="_Toc184207502"/>
      <w:r w:rsidRPr="001C0EEA">
        <w:rPr>
          <w:rFonts w:ascii="Century Gothic" w:hAnsi="Century Gothic" w:cstheme="minorHAnsi"/>
          <w:b/>
          <w:caps/>
          <w:sz w:val="18"/>
          <w:szCs w:val="18"/>
        </w:rPr>
        <w:lastRenderedPageBreak/>
        <w:t>Adresses de contact</w:t>
      </w:r>
      <w:bookmarkEnd w:id="8"/>
    </w:p>
    <w:p w14:paraId="4BDA3B65" w14:textId="77777777" w:rsidR="002F1CE9" w:rsidRPr="001C0EEA" w:rsidRDefault="002F1CE9" w:rsidP="002F1CE9">
      <w:pPr>
        <w:spacing w:before="240"/>
        <w:ind w:left="567" w:hanging="567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5.1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>Toute communication relative au présent contrat doit être faite par écrit, comporter le numéro et l’intitulé de l'</w:t>
      </w:r>
      <w:r w:rsidRPr="001C0EEA">
        <w:rPr>
          <w:rFonts w:ascii="Century Gothic" w:hAnsi="Century Gothic" w:cstheme="minorHAnsi"/>
          <w:smallCaps/>
          <w:sz w:val="18"/>
          <w:szCs w:val="18"/>
          <w:lang w:val="fr-BE"/>
        </w:rPr>
        <w:t>action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et être envoyée aux adresses suivantes :</w:t>
      </w:r>
    </w:p>
    <w:p w14:paraId="4DAF05AA" w14:textId="302046ED" w:rsidR="002F1CE9" w:rsidRPr="001C0EEA" w:rsidRDefault="002F1CE9" w:rsidP="002F1CE9">
      <w:pPr>
        <w:spacing w:before="240"/>
        <w:rPr>
          <w:rFonts w:ascii="Century Gothic" w:hAnsi="Century Gothic" w:cstheme="minorHAnsi"/>
          <w:b/>
          <w:sz w:val="18"/>
          <w:szCs w:val="18"/>
          <w:u w:val="single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u w:val="single"/>
          <w:lang w:val="fr-BE"/>
        </w:rPr>
        <w:t xml:space="preserve">Pour </w:t>
      </w:r>
      <w:r w:rsidR="001D517F" w:rsidRPr="001C0EEA">
        <w:rPr>
          <w:rFonts w:ascii="Century Gothic" w:hAnsi="Century Gothic" w:cstheme="minorHAnsi"/>
          <w:smallCaps/>
          <w:sz w:val="18"/>
          <w:szCs w:val="18"/>
          <w:u w:val="single"/>
          <w:lang w:val="fr-BE"/>
        </w:rPr>
        <w:t xml:space="preserve">Expertise France </w:t>
      </w:r>
    </w:p>
    <w:p w14:paraId="35C178EE" w14:textId="77777777" w:rsidR="002F1CE9" w:rsidRPr="001C0EEA" w:rsidRDefault="002F1CE9" w:rsidP="002F1CE9">
      <w:pPr>
        <w:spacing w:before="240"/>
        <w:ind w:left="567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Les demandes de paiement et rapports joints, y compris les demandes de changement de compte bancaire, doivent être adressées à :</w:t>
      </w:r>
    </w:p>
    <w:p w14:paraId="30D88772" w14:textId="77777777" w:rsidR="00CD48D6" w:rsidRPr="001C0EEA" w:rsidRDefault="00CD48D6" w:rsidP="00CD48D6">
      <w:pPr>
        <w:spacing w:before="120"/>
        <w:ind w:left="1418"/>
        <w:jc w:val="both"/>
        <w:rPr>
          <w:rFonts w:ascii="Century Gothic" w:hAnsi="Century Gothic" w:cstheme="minorHAnsi"/>
          <w:b/>
          <w:smallCaps/>
          <w:sz w:val="18"/>
          <w:szCs w:val="18"/>
        </w:rPr>
      </w:pPr>
      <w:r w:rsidRPr="001C0EEA">
        <w:rPr>
          <w:rFonts w:ascii="Century Gothic" w:hAnsi="Century Gothic" w:cstheme="minorHAnsi"/>
          <w:b/>
          <w:smallCaps/>
          <w:sz w:val="18"/>
          <w:szCs w:val="18"/>
        </w:rPr>
        <w:t>Expertise France</w:t>
      </w:r>
    </w:p>
    <w:p w14:paraId="7DD0FD2C" w14:textId="05ADDD24" w:rsidR="00CD48D6" w:rsidRPr="001C0EEA" w:rsidRDefault="001B44D1" w:rsidP="00CD48D6">
      <w:pPr>
        <w:spacing w:before="120"/>
        <w:ind w:left="1418"/>
        <w:jc w:val="both"/>
        <w:rPr>
          <w:rFonts w:ascii="Century Gothic" w:hAnsi="Century Gothic" w:cstheme="minorHAnsi"/>
          <w:sz w:val="18"/>
          <w:szCs w:val="18"/>
        </w:rPr>
      </w:pPr>
      <w:r w:rsidRPr="001C0EEA">
        <w:rPr>
          <w:rFonts w:ascii="Century Gothic" w:hAnsi="Century Gothic" w:cstheme="minorHAnsi"/>
          <w:sz w:val="18"/>
          <w:szCs w:val="18"/>
        </w:rPr>
        <w:t>Fonds de lutte contre la corruption</w:t>
      </w:r>
    </w:p>
    <w:p w14:paraId="558D7C3E" w14:textId="4E38B8F4" w:rsidR="00CD48D6" w:rsidRPr="001C0EEA" w:rsidRDefault="00CD48D6" w:rsidP="00CD48D6">
      <w:pPr>
        <w:ind w:left="1418"/>
        <w:jc w:val="both"/>
        <w:rPr>
          <w:rFonts w:ascii="Century Gothic" w:hAnsi="Century Gothic" w:cstheme="minorHAnsi"/>
          <w:sz w:val="18"/>
          <w:szCs w:val="18"/>
        </w:rPr>
      </w:pPr>
      <w:r w:rsidRPr="001C0EEA">
        <w:rPr>
          <w:rFonts w:ascii="Century Gothic" w:hAnsi="Century Gothic" w:cstheme="minorHAnsi"/>
          <w:sz w:val="18"/>
          <w:szCs w:val="18"/>
        </w:rPr>
        <w:t>À l’attention de M</w:t>
      </w:r>
      <w:r w:rsidR="001B44D1" w:rsidRPr="001C0EEA">
        <w:rPr>
          <w:rFonts w:ascii="Century Gothic" w:hAnsi="Century Gothic" w:cstheme="minorHAnsi"/>
          <w:sz w:val="18"/>
          <w:szCs w:val="18"/>
        </w:rPr>
        <w:t>. Lucas TREPOS</w:t>
      </w:r>
    </w:p>
    <w:p w14:paraId="750E24D8" w14:textId="77777777" w:rsidR="001B44D1" w:rsidRPr="001C0EEA" w:rsidRDefault="001B44D1" w:rsidP="001B44D1">
      <w:pPr>
        <w:ind w:left="1418"/>
        <w:jc w:val="both"/>
        <w:rPr>
          <w:rFonts w:ascii="Century Gothic" w:hAnsi="Century Gothic" w:cstheme="minorHAnsi"/>
          <w:sz w:val="18"/>
          <w:szCs w:val="18"/>
        </w:rPr>
      </w:pPr>
      <w:r w:rsidRPr="001C0EEA">
        <w:rPr>
          <w:rFonts w:ascii="Century Gothic" w:hAnsi="Century Gothic" w:cstheme="minorHAnsi"/>
          <w:sz w:val="18"/>
          <w:szCs w:val="18"/>
        </w:rPr>
        <w:t>15-17 rue Traversière</w:t>
      </w:r>
    </w:p>
    <w:p w14:paraId="3D0DD505" w14:textId="7E15D283" w:rsidR="001B44D1" w:rsidRPr="001C0EEA" w:rsidRDefault="001B44D1" w:rsidP="001B44D1">
      <w:pPr>
        <w:ind w:left="1418"/>
        <w:jc w:val="both"/>
        <w:rPr>
          <w:rFonts w:ascii="Century Gothic" w:hAnsi="Century Gothic" w:cstheme="minorHAnsi"/>
          <w:sz w:val="18"/>
          <w:szCs w:val="18"/>
        </w:rPr>
      </w:pPr>
      <w:r w:rsidRPr="001C0EEA">
        <w:rPr>
          <w:rFonts w:ascii="Century Gothic" w:hAnsi="Century Gothic" w:cstheme="minorHAnsi"/>
          <w:sz w:val="18"/>
          <w:szCs w:val="18"/>
        </w:rPr>
        <w:t>75012 PARIS – France</w:t>
      </w:r>
    </w:p>
    <w:p w14:paraId="6F1EF1EF" w14:textId="62ED1A10" w:rsidR="001B44D1" w:rsidRPr="001C0EEA" w:rsidRDefault="00E7652C" w:rsidP="001B44D1">
      <w:pPr>
        <w:ind w:left="1418"/>
        <w:jc w:val="both"/>
        <w:rPr>
          <w:rFonts w:ascii="Century Gothic" w:hAnsi="Century Gothic" w:cstheme="minorHAnsi"/>
          <w:sz w:val="18"/>
          <w:szCs w:val="18"/>
        </w:rPr>
      </w:pPr>
      <w:hyperlink r:id="rId17" w:history="1">
        <w:r w:rsidR="001B44D1" w:rsidRPr="001C0EEA">
          <w:rPr>
            <w:rStyle w:val="Lienhypertexte"/>
            <w:rFonts w:ascii="Century Gothic" w:hAnsi="Century Gothic" w:cstheme="minorHAnsi"/>
            <w:sz w:val="18"/>
            <w:szCs w:val="18"/>
          </w:rPr>
          <w:t>lucas.trepos@expertisefrance.fr</w:t>
        </w:r>
      </w:hyperlink>
      <w:r w:rsidR="001B44D1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</w:t>
      </w:r>
    </w:p>
    <w:p w14:paraId="348C9074" w14:textId="0300F1B5" w:rsidR="00AB7345" w:rsidRPr="001C0EEA" w:rsidRDefault="002F1CE9" w:rsidP="001B44D1">
      <w:pPr>
        <w:spacing w:before="240"/>
        <w:ind w:left="567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Une copie des documents mentionnés ci-dessus ainsi que de toute autre correspondance doit être a</w:t>
      </w:r>
      <w:r w:rsidR="00E33031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a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dressée à :</w:t>
      </w:r>
      <w:r w:rsidR="00E33031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</w:t>
      </w:r>
      <w:hyperlink r:id="rId18" w:history="1">
        <w:r w:rsidR="001B44D1" w:rsidRPr="001C0EEA">
          <w:rPr>
            <w:rStyle w:val="Lienhypertexte"/>
            <w:rFonts w:ascii="Century Gothic" w:hAnsi="Century Gothic" w:cstheme="minorHAnsi"/>
            <w:sz w:val="18"/>
            <w:szCs w:val="18"/>
            <w:lang w:val="fr-BE"/>
          </w:rPr>
          <w:t>flcc@expertisefrance.fr</w:t>
        </w:r>
      </w:hyperlink>
      <w:r w:rsidR="001B44D1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</w:t>
      </w:r>
    </w:p>
    <w:p w14:paraId="20C2846A" w14:textId="7BCEF428" w:rsidR="002F1CE9" w:rsidRPr="001C0EEA" w:rsidRDefault="002F1CE9" w:rsidP="00E33031">
      <w:pPr>
        <w:spacing w:before="240"/>
        <w:rPr>
          <w:rFonts w:ascii="Century Gothic" w:hAnsi="Century Gothic" w:cstheme="minorHAnsi"/>
          <w:sz w:val="18"/>
          <w:szCs w:val="18"/>
          <w:u w:val="single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u w:val="single"/>
          <w:lang w:val="fr-BE"/>
        </w:rPr>
        <w:t xml:space="preserve">Pour le </w:t>
      </w:r>
      <w:r w:rsidR="009C7699" w:rsidRPr="001C0EEA">
        <w:rPr>
          <w:rFonts w:ascii="Century Gothic" w:hAnsi="Century Gothic" w:cstheme="minorHAnsi"/>
          <w:sz w:val="18"/>
          <w:szCs w:val="18"/>
          <w:u w:val="single"/>
          <w:lang w:val="fr-BE"/>
        </w:rPr>
        <w:t xml:space="preserve">Bénéficiaire </w:t>
      </w:r>
    </w:p>
    <w:p w14:paraId="074CE745" w14:textId="5A3A0601" w:rsidR="002F1CE9" w:rsidRPr="001C0EEA" w:rsidRDefault="002F1CE9" w:rsidP="002F1CE9">
      <w:pPr>
        <w:spacing w:before="240"/>
        <w:ind w:left="567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&lt;</w:t>
      </w:r>
      <w:r w:rsidRPr="001C0EEA">
        <w:rPr>
          <w:rFonts w:ascii="Century Gothic" w:hAnsi="Century Gothic" w:cstheme="minorHAnsi"/>
          <w:sz w:val="18"/>
          <w:szCs w:val="18"/>
          <w:highlight w:val="yellow"/>
          <w:lang w:val="fr-BE"/>
        </w:rPr>
        <w:t xml:space="preserve">adresse du </w:t>
      </w:r>
      <w:r w:rsidR="009C7699" w:rsidRPr="001C0EEA">
        <w:rPr>
          <w:rFonts w:ascii="Century Gothic" w:hAnsi="Century Gothic" w:cstheme="minorHAnsi"/>
          <w:sz w:val="18"/>
          <w:szCs w:val="18"/>
          <w:highlight w:val="yellow"/>
          <w:lang w:val="fr-BE"/>
        </w:rPr>
        <w:t xml:space="preserve">Bénéficiaire </w:t>
      </w:r>
      <w:r w:rsidRPr="001C0EEA">
        <w:rPr>
          <w:rFonts w:ascii="Century Gothic" w:hAnsi="Century Gothic" w:cstheme="minorHAnsi"/>
          <w:sz w:val="18"/>
          <w:szCs w:val="18"/>
          <w:highlight w:val="yellow"/>
          <w:lang w:val="fr-BE"/>
        </w:rPr>
        <w:t>auquel la correspondance doit être envoyée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&gt;</w:t>
      </w:r>
    </w:p>
    <w:p w14:paraId="61E9D11A" w14:textId="77777777" w:rsidR="00F5565E" w:rsidRPr="001C0EEA" w:rsidRDefault="00F5565E" w:rsidP="00F5565E">
      <w:pPr>
        <w:spacing w:before="240"/>
        <w:ind w:left="357" w:hanging="357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5.2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>A toutes fins utiles, les coordonnées du référent lanceur d’alerte d’Expertise France sont les suivantes :</w:t>
      </w:r>
    </w:p>
    <w:p w14:paraId="5BA87B58" w14:textId="77777777" w:rsidR="00F5565E" w:rsidRPr="001C0EEA" w:rsidRDefault="00E7652C" w:rsidP="00F5565E">
      <w:pPr>
        <w:spacing w:line="240" w:lineRule="auto"/>
        <w:ind w:firstLine="357"/>
        <w:rPr>
          <w:rFonts w:ascii="Century Gothic" w:hAnsi="Century Gothic" w:cstheme="minorHAnsi"/>
          <w:sz w:val="18"/>
          <w:szCs w:val="18"/>
          <w:lang w:val="fr-BE"/>
        </w:rPr>
      </w:pPr>
      <w:hyperlink r:id="rId19" w:history="1">
        <w:r w:rsidR="00F5565E" w:rsidRPr="001C0EEA">
          <w:rPr>
            <w:rStyle w:val="Lienhypertexte"/>
            <w:rFonts w:ascii="Century Gothic" w:hAnsi="Century Gothic" w:cstheme="minorHAnsi"/>
            <w:sz w:val="18"/>
            <w:szCs w:val="18"/>
            <w:lang w:val="fr-BE"/>
          </w:rPr>
          <w:t>referent.lanceursdalerte@diplomatie.gouv.fr</w:t>
        </w:r>
      </w:hyperlink>
      <w:r w:rsidR="00F5565E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</w:t>
      </w:r>
    </w:p>
    <w:p w14:paraId="6990D0C8" w14:textId="77777777" w:rsidR="00F5565E" w:rsidRPr="001C0EEA" w:rsidRDefault="00F5565E" w:rsidP="00F5565E">
      <w:pPr>
        <w:spacing w:line="240" w:lineRule="auto"/>
        <w:ind w:left="357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T. : +33 1 43 17 69 84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</w:r>
    </w:p>
    <w:p w14:paraId="73A6857C" w14:textId="77777777" w:rsidR="00F5565E" w:rsidRPr="001C0EEA" w:rsidRDefault="00F5565E" w:rsidP="00F5565E">
      <w:pPr>
        <w:spacing w:line="240" w:lineRule="auto"/>
        <w:ind w:left="357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Bureau CNV C 366 B, </w:t>
      </w:r>
    </w:p>
    <w:p w14:paraId="585727B4" w14:textId="77777777" w:rsidR="00843FE7" w:rsidRPr="001C0EEA" w:rsidRDefault="00F5565E" w:rsidP="00F5565E">
      <w:pPr>
        <w:spacing w:line="240" w:lineRule="auto"/>
        <w:ind w:firstLine="357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27, rue de la Convention, </w:t>
      </w:r>
    </w:p>
    <w:p w14:paraId="1C8A1512" w14:textId="06C9FB8C" w:rsidR="00242ADD" w:rsidRPr="001C0EEA" w:rsidRDefault="00F5565E" w:rsidP="005C0758">
      <w:pPr>
        <w:spacing w:line="240" w:lineRule="auto"/>
        <w:ind w:firstLine="357"/>
        <w:rPr>
          <w:rFonts w:ascii="Century Gothic" w:eastAsia="Times New Roman" w:hAnsi="Century Gothic" w:cstheme="minorHAnsi"/>
          <w:b/>
          <w:caps/>
          <w:sz w:val="18"/>
          <w:szCs w:val="18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75732 PARIS CEDEX 15.</w:t>
      </w:r>
    </w:p>
    <w:p w14:paraId="50B0350E" w14:textId="7F87EC88" w:rsidR="00696B42" w:rsidRPr="001C0EEA" w:rsidRDefault="00696B42" w:rsidP="00585AFD">
      <w:pPr>
        <w:pStyle w:val="v"/>
        <w:widowControl w:val="0"/>
        <w:numPr>
          <w:ilvl w:val="0"/>
          <w:numId w:val="7"/>
        </w:numPr>
        <w:spacing w:before="600" w:after="240"/>
        <w:ind w:left="357" w:hanging="357"/>
        <w:jc w:val="left"/>
        <w:outlineLvl w:val="0"/>
        <w:rPr>
          <w:rFonts w:ascii="Century Gothic" w:hAnsi="Century Gothic" w:cstheme="minorHAnsi"/>
          <w:b/>
          <w:caps/>
          <w:sz w:val="18"/>
          <w:szCs w:val="18"/>
        </w:rPr>
      </w:pPr>
      <w:bookmarkStart w:id="9" w:name="_Toc184207503"/>
      <w:r w:rsidRPr="001C0EEA">
        <w:rPr>
          <w:rFonts w:ascii="Century Gothic" w:hAnsi="Century Gothic" w:cstheme="minorHAnsi"/>
          <w:b/>
          <w:caps/>
          <w:sz w:val="18"/>
          <w:szCs w:val="18"/>
        </w:rPr>
        <w:t>Annexes</w:t>
      </w:r>
      <w:bookmarkEnd w:id="9"/>
    </w:p>
    <w:p w14:paraId="24E512AF" w14:textId="06DE086C" w:rsidR="00696B42" w:rsidRPr="001C0EEA" w:rsidRDefault="00696B42" w:rsidP="00585AFD">
      <w:pPr>
        <w:spacing w:before="240"/>
        <w:ind w:left="567" w:hanging="567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6.1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>Les documents suivants sont annexés aux présentes conditions particulières et font partie intégrante du contrat</w:t>
      </w:r>
      <w:r w:rsidR="006E6307">
        <w:rPr>
          <w:rFonts w:ascii="Century Gothic" w:hAnsi="Century Gothic" w:cstheme="minorHAnsi"/>
          <w:sz w:val="18"/>
          <w:szCs w:val="18"/>
          <w:lang w:val="fr-BE"/>
        </w:rPr>
        <w:t xml:space="preserve">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:</w:t>
      </w:r>
    </w:p>
    <w:p w14:paraId="4706D70B" w14:textId="77777777" w:rsidR="00696B42" w:rsidRPr="001C0EEA" w:rsidRDefault="00696B42" w:rsidP="00585AFD">
      <w:pPr>
        <w:spacing w:before="240" w:after="120"/>
        <w:ind w:left="1985" w:hanging="1418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Annexe I :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>Description de l’action (y compris du cadre logique du projet et de la note succincte de présentation)</w:t>
      </w:r>
    </w:p>
    <w:p w14:paraId="6C74ACF8" w14:textId="713FBFE4" w:rsidR="00696B42" w:rsidRPr="001C0EEA" w:rsidRDefault="00696B42" w:rsidP="00585AFD">
      <w:pPr>
        <w:pStyle w:val="Corpsdetexte"/>
        <w:spacing w:before="120" w:after="120"/>
        <w:ind w:left="1985" w:hanging="1418"/>
        <w:jc w:val="left"/>
        <w:rPr>
          <w:rFonts w:ascii="Century Gothic" w:eastAsia="Times" w:hAnsi="Century Gothic" w:cstheme="minorHAnsi"/>
          <w:b w:val="0"/>
          <w:caps w:val="0"/>
          <w:sz w:val="18"/>
          <w:szCs w:val="18"/>
          <w:lang w:val="fr-BE"/>
        </w:rPr>
      </w:pPr>
      <w:r w:rsidRPr="001C0EEA">
        <w:rPr>
          <w:rFonts w:ascii="Century Gothic" w:eastAsia="Times" w:hAnsi="Century Gothic" w:cstheme="minorHAnsi"/>
          <w:b w:val="0"/>
          <w:caps w:val="0"/>
          <w:sz w:val="18"/>
          <w:szCs w:val="18"/>
          <w:lang w:val="fr-BE"/>
        </w:rPr>
        <w:t>Annexe II :</w:t>
      </w:r>
      <w:r w:rsidRPr="001C0EEA">
        <w:rPr>
          <w:rFonts w:ascii="Century Gothic" w:eastAsia="Times" w:hAnsi="Century Gothic" w:cstheme="minorHAnsi"/>
          <w:b w:val="0"/>
          <w:caps w:val="0"/>
          <w:sz w:val="18"/>
          <w:szCs w:val="18"/>
          <w:lang w:val="fr-BE"/>
        </w:rPr>
        <w:tab/>
        <w:t xml:space="preserve">Conditions générales applicables aux contrats de subvention </w:t>
      </w:r>
      <w:r w:rsidR="00B16B0E" w:rsidRPr="001C0EEA">
        <w:rPr>
          <w:rFonts w:ascii="Century Gothic" w:eastAsia="Times" w:hAnsi="Century Gothic" w:cstheme="minorHAnsi"/>
          <w:b w:val="0"/>
          <w:caps w:val="0"/>
          <w:sz w:val="18"/>
          <w:szCs w:val="18"/>
          <w:lang w:val="fr-BE"/>
        </w:rPr>
        <w:t>Expertise France</w:t>
      </w:r>
    </w:p>
    <w:p w14:paraId="531C8D1F" w14:textId="04EC0933" w:rsidR="00696B42" w:rsidRPr="001C0EEA" w:rsidRDefault="001B44D1" w:rsidP="00585AFD">
      <w:pPr>
        <w:spacing w:before="120" w:after="120"/>
        <w:ind w:left="1985" w:hanging="1418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Annexe III :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</w:r>
      <w:r w:rsidR="00696B42" w:rsidRPr="001C0EEA">
        <w:rPr>
          <w:rFonts w:ascii="Century Gothic" w:hAnsi="Century Gothic" w:cstheme="minorHAnsi"/>
          <w:sz w:val="18"/>
          <w:szCs w:val="18"/>
          <w:lang w:val="fr-BE"/>
        </w:rPr>
        <w:t>Budget de l’action (feuilles de calcul 1,2 et 3)</w:t>
      </w:r>
    </w:p>
    <w:p w14:paraId="095EAED0" w14:textId="4AB7916F" w:rsidR="00696B42" w:rsidRPr="001C0EEA" w:rsidRDefault="00696B42" w:rsidP="00585AFD">
      <w:pPr>
        <w:spacing w:before="120" w:after="120"/>
        <w:ind w:left="1985" w:hanging="1418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Annexe IV :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</w:r>
      <w:r w:rsidR="00F63DA3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Procédures de passation de marches applicables par les bénéficiaires de subventions </w:t>
      </w:r>
      <w:r w:rsidR="0000198E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octroyées par </w:t>
      </w:r>
      <w:r w:rsidR="00F63DA3" w:rsidRPr="001C0EEA">
        <w:rPr>
          <w:rFonts w:ascii="Century Gothic" w:hAnsi="Century Gothic" w:cstheme="minorHAnsi"/>
          <w:sz w:val="18"/>
          <w:szCs w:val="18"/>
          <w:lang w:val="fr-BE"/>
        </w:rPr>
        <w:t>Expertise France</w:t>
      </w:r>
    </w:p>
    <w:p w14:paraId="10651F28" w14:textId="3A8F3805" w:rsidR="00696B42" w:rsidRPr="001C0EEA" w:rsidRDefault="00696B42" w:rsidP="00585AFD">
      <w:pPr>
        <w:spacing w:before="120" w:after="120"/>
        <w:ind w:left="1985" w:hanging="1418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Annexe V :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>Modèle de demande</w:t>
      </w:r>
      <w:r w:rsidR="009F544E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de paiement et fiche d'identité tiers</w:t>
      </w:r>
    </w:p>
    <w:p w14:paraId="126900D9" w14:textId="3EF96680" w:rsidR="00696B42" w:rsidRPr="001C0EEA" w:rsidRDefault="001B44D1" w:rsidP="00585AFD">
      <w:pPr>
        <w:spacing w:before="120" w:after="120"/>
        <w:ind w:left="1985" w:hanging="1418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Annexe VI :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</w:r>
      <w:r w:rsidR="00696B42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Modèle de rapport </w:t>
      </w:r>
      <w:r w:rsidR="00845CBE">
        <w:rPr>
          <w:rFonts w:ascii="Century Gothic" w:hAnsi="Century Gothic" w:cstheme="minorHAnsi"/>
          <w:sz w:val="18"/>
          <w:szCs w:val="18"/>
          <w:lang w:val="fr-BE"/>
        </w:rPr>
        <w:t>technique et</w:t>
      </w:r>
      <w:r w:rsidR="00696B42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financier</w:t>
      </w:r>
    </w:p>
    <w:p w14:paraId="153C7E69" w14:textId="148FC352" w:rsidR="00856B9F" w:rsidRPr="001C0EEA" w:rsidRDefault="00856B9F" w:rsidP="00856B9F">
      <w:pPr>
        <w:spacing w:before="120" w:after="120"/>
        <w:ind w:left="1985" w:hanging="1418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lastRenderedPageBreak/>
        <w:t>Annexe VII :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>Modèle de transfert de propriété d'actifs</w:t>
      </w:r>
    </w:p>
    <w:p w14:paraId="166E9D9B" w14:textId="2CA0F417" w:rsidR="00856B9F" w:rsidRPr="001C0EEA" w:rsidRDefault="00856B9F" w:rsidP="00856B9F">
      <w:pPr>
        <w:spacing w:before="120" w:after="120"/>
        <w:ind w:left="1985" w:hanging="1418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Annexe VIII :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>Engagement du Bénéficiaire relatif à l’intégrité et à la lutte contre la corruption</w:t>
      </w:r>
    </w:p>
    <w:p w14:paraId="54149F4D" w14:textId="0EFB5F5C" w:rsidR="005A29E8" w:rsidRPr="001C0EEA" w:rsidRDefault="005A29E8" w:rsidP="00427205">
      <w:pPr>
        <w:pStyle w:val="v"/>
        <w:widowControl w:val="0"/>
        <w:spacing w:before="240"/>
        <w:ind w:left="556" w:firstLine="0"/>
        <w:rPr>
          <w:rFonts w:ascii="Century Gothic" w:eastAsia="Times" w:hAnsi="Century Gothic" w:cstheme="minorHAnsi"/>
          <w:sz w:val="18"/>
          <w:szCs w:val="18"/>
          <w:lang w:val="fr-BE"/>
        </w:rPr>
      </w:pPr>
      <w:r w:rsidRPr="001C0EEA">
        <w:rPr>
          <w:rFonts w:ascii="Century Gothic" w:eastAsia="Times" w:hAnsi="Century Gothic" w:cstheme="minorHAnsi"/>
          <w:sz w:val="18"/>
          <w:szCs w:val="18"/>
          <w:lang w:val="fr-BE"/>
        </w:rPr>
        <w:t>Ces documents constituent</w:t>
      </w:r>
      <w:r w:rsidR="00B1596B" w:rsidRPr="001C0EEA">
        <w:rPr>
          <w:rFonts w:ascii="Century Gothic" w:eastAsia="Times" w:hAnsi="Century Gothic" w:cstheme="minorHAnsi"/>
          <w:sz w:val="18"/>
          <w:szCs w:val="18"/>
          <w:lang w:val="fr-BE"/>
        </w:rPr>
        <w:t>,</w:t>
      </w:r>
      <w:r w:rsidR="006B5957" w:rsidRPr="001C0EEA">
        <w:rPr>
          <w:rFonts w:ascii="Century Gothic" w:eastAsia="Times" w:hAnsi="Century Gothic" w:cstheme="minorHAnsi"/>
          <w:sz w:val="18"/>
          <w:szCs w:val="18"/>
          <w:lang w:val="fr-BE"/>
        </w:rPr>
        <w:t xml:space="preserve"> avec les présentes conditions particulières</w:t>
      </w:r>
      <w:r w:rsidR="00B1596B" w:rsidRPr="001C0EEA">
        <w:rPr>
          <w:rFonts w:ascii="Century Gothic" w:eastAsia="Times" w:hAnsi="Century Gothic" w:cstheme="minorHAnsi"/>
          <w:sz w:val="18"/>
          <w:szCs w:val="18"/>
          <w:lang w:val="fr-BE"/>
        </w:rPr>
        <w:t>,</w:t>
      </w:r>
      <w:r w:rsidRPr="001C0EEA">
        <w:rPr>
          <w:rFonts w:ascii="Century Gothic" w:eastAsia="Times" w:hAnsi="Century Gothic" w:cstheme="minorHAnsi"/>
          <w:sz w:val="18"/>
          <w:szCs w:val="18"/>
          <w:lang w:val="fr-BE"/>
        </w:rPr>
        <w:t xml:space="preserve"> l’int</w:t>
      </w:r>
      <w:r w:rsidR="00843464" w:rsidRPr="001C0EEA">
        <w:rPr>
          <w:rFonts w:ascii="Century Gothic" w:eastAsia="Times" w:hAnsi="Century Gothic" w:cstheme="minorHAnsi"/>
          <w:sz w:val="18"/>
          <w:szCs w:val="18"/>
          <w:lang w:val="fr-BE"/>
        </w:rPr>
        <w:t xml:space="preserve">égralité de l’accord entre les </w:t>
      </w:r>
      <w:r w:rsidR="003D34CC" w:rsidRPr="001C0EEA">
        <w:rPr>
          <w:rFonts w:ascii="Century Gothic" w:eastAsia="Times" w:hAnsi="Century Gothic" w:cstheme="minorHAnsi"/>
          <w:sz w:val="18"/>
          <w:szCs w:val="18"/>
          <w:lang w:val="fr-BE"/>
        </w:rPr>
        <w:t>P</w:t>
      </w:r>
      <w:r w:rsidRPr="001C0EEA">
        <w:rPr>
          <w:rFonts w:ascii="Century Gothic" w:eastAsia="Times" w:hAnsi="Century Gothic" w:cstheme="minorHAnsi"/>
          <w:sz w:val="18"/>
          <w:szCs w:val="18"/>
          <w:lang w:val="fr-BE"/>
        </w:rPr>
        <w:t xml:space="preserve">arties </w:t>
      </w:r>
      <w:r w:rsidR="00B1596B" w:rsidRPr="001C0EEA">
        <w:rPr>
          <w:rFonts w:ascii="Century Gothic" w:eastAsia="Times" w:hAnsi="Century Gothic" w:cstheme="minorHAnsi"/>
          <w:sz w:val="18"/>
          <w:szCs w:val="18"/>
          <w:lang w:val="fr-BE"/>
        </w:rPr>
        <w:t>matérialisé par le</w:t>
      </w:r>
      <w:r w:rsidRPr="001C0EEA">
        <w:rPr>
          <w:rFonts w:ascii="Century Gothic" w:eastAsia="Times" w:hAnsi="Century Gothic" w:cstheme="minorHAnsi"/>
          <w:sz w:val="18"/>
          <w:szCs w:val="18"/>
          <w:lang w:val="fr-BE"/>
        </w:rPr>
        <w:t xml:space="preserve"> présent </w:t>
      </w:r>
      <w:r w:rsidRPr="001C0EEA">
        <w:rPr>
          <w:rFonts w:ascii="Century Gothic" w:eastAsia="Times" w:hAnsi="Century Gothic" w:cstheme="minorHAnsi"/>
          <w:smallCaps/>
          <w:sz w:val="18"/>
          <w:szCs w:val="18"/>
          <w:lang w:val="fr-BE"/>
        </w:rPr>
        <w:t>Contrat</w:t>
      </w:r>
      <w:r w:rsidRPr="001C0EEA">
        <w:rPr>
          <w:rFonts w:ascii="Century Gothic" w:eastAsia="Times" w:hAnsi="Century Gothic" w:cstheme="minorHAnsi"/>
          <w:sz w:val="18"/>
          <w:szCs w:val="18"/>
          <w:lang w:val="fr-BE"/>
        </w:rPr>
        <w:t>. Ils annulent et remplacent la totalité des communications, démarches, accords, engagements, garanties ou arrangements, se rapportant à son objet et faits, o</w:t>
      </w:r>
      <w:r w:rsidR="00843464" w:rsidRPr="001C0EEA">
        <w:rPr>
          <w:rFonts w:ascii="Century Gothic" w:eastAsia="Times" w:hAnsi="Century Gothic" w:cstheme="minorHAnsi"/>
          <w:sz w:val="18"/>
          <w:szCs w:val="18"/>
          <w:lang w:val="fr-BE"/>
        </w:rPr>
        <w:t xml:space="preserve">ralement ou par écrit, par une partie ou en son nom, à l’autre </w:t>
      </w:r>
      <w:r w:rsidR="003D34CC" w:rsidRPr="001C0EEA">
        <w:rPr>
          <w:rFonts w:ascii="Century Gothic" w:eastAsia="Times" w:hAnsi="Century Gothic" w:cstheme="minorHAnsi"/>
          <w:sz w:val="18"/>
          <w:szCs w:val="18"/>
          <w:lang w:val="fr-BE"/>
        </w:rPr>
        <w:t>P</w:t>
      </w:r>
      <w:r w:rsidRPr="001C0EEA">
        <w:rPr>
          <w:rFonts w:ascii="Century Gothic" w:eastAsia="Times" w:hAnsi="Century Gothic" w:cstheme="minorHAnsi"/>
          <w:sz w:val="18"/>
          <w:szCs w:val="18"/>
          <w:lang w:val="fr-BE"/>
        </w:rPr>
        <w:t>artie, qui seraient intervenus avant sa date de notification. Ces d</w:t>
      </w:r>
      <w:r w:rsidR="00843464" w:rsidRPr="001C0EEA">
        <w:rPr>
          <w:rFonts w:ascii="Century Gothic" w:eastAsia="Times" w:hAnsi="Century Gothic" w:cstheme="minorHAnsi"/>
          <w:sz w:val="18"/>
          <w:szCs w:val="18"/>
          <w:lang w:val="fr-BE"/>
        </w:rPr>
        <w:t>ocuments sont reconnus par les p</w:t>
      </w:r>
      <w:r w:rsidRPr="001C0EEA">
        <w:rPr>
          <w:rFonts w:ascii="Century Gothic" w:eastAsia="Times" w:hAnsi="Century Gothic" w:cstheme="minorHAnsi"/>
          <w:sz w:val="18"/>
          <w:szCs w:val="18"/>
          <w:lang w:val="fr-BE"/>
        </w:rPr>
        <w:t>arties comme l’exposé unique et complet des termes de leur accord.</w:t>
      </w:r>
    </w:p>
    <w:p w14:paraId="3BD2B4E5" w14:textId="30F26E60" w:rsidR="005A29E8" w:rsidRPr="001C0EEA" w:rsidRDefault="004139BA" w:rsidP="005A29E8">
      <w:pPr>
        <w:pStyle w:val="v"/>
        <w:widowControl w:val="0"/>
        <w:spacing w:before="120"/>
        <w:ind w:left="556" w:firstLine="0"/>
        <w:rPr>
          <w:rFonts w:ascii="Century Gothic" w:eastAsia="Times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Sans préjudice des stipulations de l'article 9 de l'annexe II, t</w:t>
      </w:r>
      <w:r w:rsidR="00843464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oute modification du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présent </w:t>
      </w:r>
      <w:r w:rsidR="002B2ACE" w:rsidRPr="001C0EEA">
        <w:rPr>
          <w:rFonts w:ascii="Century Gothic" w:eastAsia="Times" w:hAnsi="Century Gothic" w:cstheme="minorHAnsi"/>
          <w:smallCaps/>
          <w:sz w:val="18"/>
          <w:szCs w:val="18"/>
          <w:lang w:val="fr-BE"/>
        </w:rPr>
        <w:t>Contrat</w:t>
      </w:r>
      <w:r w:rsidR="002B2ACE" w:rsidRPr="001C0EEA" w:rsidDel="002B2ACE">
        <w:rPr>
          <w:rFonts w:ascii="Century Gothic" w:hAnsi="Century Gothic" w:cstheme="minorHAnsi"/>
          <w:sz w:val="18"/>
          <w:szCs w:val="18"/>
          <w:lang w:val="fr-BE"/>
        </w:rPr>
        <w:t xml:space="preserve"> </w:t>
      </w:r>
      <w:r w:rsidR="005A29E8" w:rsidRPr="001C0EEA">
        <w:rPr>
          <w:rFonts w:ascii="Century Gothic" w:hAnsi="Century Gothic" w:cstheme="minorHAnsi"/>
          <w:sz w:val="18"/>
          <w:szCs w:val="18"/>
          <w:lang w:val="fr-BE"/>
        </w:rPr>
        <w:t>ou toute renonc</w:t>
      </w:r>
      <w:r w:rsidR="006B5957" w:rsidRPr="001C0EEA">
        <w:rPr>
          <w:rFonts w:ascii="Century Gothic" w:hAnsi="Century Gothic" w:cstheme="minorHAnsi"/>
          <w:sz w:val="18"/>
          <w:szCs w:val="18"/>
          <w:lang w:val="fr-BE"/>
        </w:rPr>
        <w:t>iation à un droit résultant d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>e celui-ci</w:t>
      </w:r>
      <w:r w:rsidR="005A29E8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devra faire l'objet d'un avenant régulièrement signé par un représentant dûment habilité de chaque Partie.</w:t>
      </w:r>
    </w:p>
    <w:p w14:paraId="3E2DB0B2" w14:textId="3EA2A9D8" w:rsidR="00242ADD" w:rsidRPr="001C0EEA" w:rsidRDefault="00696B42" w:rsidP="005C0758">
      <w:pPr>
        <w:spacing w:before="240" w:line="240" w:lineRule="auto"/>
        <w:ind w:left="567" w:hanging="567"/>
        <w:jc w:val="both"/>
        <w:rPr>
          <w:rFonts w:ascii="Century Gothic" w:eastAsia="Times New Roman" w:hAnsi="Century Gothic" w:cstheme="minorHAnsi"/>
          <w:b/>
          <w:caps/>
          <w:sz w:val="18"/>
          <w:szCs w:val="18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6.2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</w:r>
      <w:r w:rsidRPr="001C0EEA">
        <w:rPr>
          <w:rFonts w:ascii="Century Gothic" w:eastAsia="Times New Roman" w:hAnsi="Century Gothic" w:cstheme="minorHAnsi"/>
          <w:sz w:val="18"/>
          <w:szCs w:val="18"/>
          <w:lang w:val="fr-BE"/>
        </w:rPr>
        <w:t xml:space="preserve">En cas de conflit entre les </w:t>
      </w:r>
      <w:r w:rsidR="005F2D83" w:rsidRPr="001C0EEA">
        <w:rPr>
          <w:rFonts w:ascii="Century Gothic" w:eastAsia="Times New Roman" w:hAnsi="Century Gothic" w:cstheme="minorHAnsi"/>
          <w:sz w:val="18"/>
          <w:szCs w:val="18"/>
          <w:lang w:val="fr-BE"/>
        </w:rPr>
        <w:t xml:space="preserve">stipulations </w:t>
      </w:r>
      <w:r w:rsidRPr="001C0EEA">
        <w:rPr>
          <w:rFonts w:ascii="Century Gothic" w:eastAsia="Times New Roman" w:hAnsi="Century Gothic" w:cstheme="minorHAnsi"/>
          <w:sz w:val="18"/>
          <w:szCs w:val="18"/>
          <w:lang w:val="fr-BE"/>
        </w:rPr>
        <w:t xml:space="preserve">des présentes conditions particulières et celles des annexes jointes, </w:t>
      </w:r>
      <w:r w:rsidR="004139BA" w:rsidRPr="001C0EEA">
        <w:rPr>
          <w:rFonts w:ascii="Century Gothic" w:eastAsia="Times New Roman" w:hAnsi="Century Gothic" w:cstheme="minorHAnsi"/>
          <w:sz w:val="18"/>
          <w:szCs w:val="18"/>
          <w:lang w:val="fr-BE"/>
        </w:rPr>
        <w:t xml:space="preserve">il est convenu entre les </w:t>
      </w:r>
      <w:r w:rsidR="003D34CC" w:rsidRPr="001C0EEA">
        <w:rPr>
          <w:rFonts w:ascii="Century Gothic" w:eastAsia="Times New Roman" w:hAnsi="Century Gothic" w:cstheme="minorHAnsi"/>
          <w:sz w:val="18"/>
          <w:szCs w:val="18"/>
          <w:lang w:val="fr-BE"/>
        </w:rPr>
        <w:t>P</w:t>
      </w:r>
      <w:r w:rsidR="004139BA" w:rsidRPr="001C0EEA">
        <w:rPr>
          <w:rFonts w:ascii="Century Gothic" w:eastAsia="Times New Roman" w:hAnsi="Century Gothic" w:cstheme="minorHAnsi"/>
          <w:sz w:val="18"/>
          <w:szCs w:val="18"/>
          <w:lang w:val="fr-BE"/>
        </w:rPr>
        <w:t xml:space="preserve">arties que </w:t>
      </w:r>
      <w:r w:rsidRPr="001C0EEA">
        <w:rPr>
          <w:rFonts w:ascii="Century Gothic" w:eastAsia="Times New Roman" w:hAnsi="Century Gothic" w:cstheme="minorHAnsi"/>
          <w:sz w:val="18"/>
          <w:szCs w:val="18"/>
          <w:lang w:val="fr-BE"/>
        </w:rPr>
        <w:t>les conditions particulières prévalent</w:t>
      </w:r>
      <w:r w:rsidR="004139BA" w:rsidRPr="001C0EEA">
        <w:rPr>
          <w:rFonts w:ascii="Century Gothic" w:eastAsia="Times New Roman" w:hAnsi="Century Gothic" w:cstheme="minorHAnsi"/>
          <w:sz w:val="18"/>
          <w:szCs w:val="18"/>
          <w:lang w:val="fr-BE"/>
        </w:rPr>
        <w:t xml:space="preserve"> toujours sauf mention contraire</w:t>
      </w:r>
      <w:r w:rsidRPr="001C0EEA">
        <w:rPr>
          <w:rFonts w:ascii="Century Gothic" w:eastAsia="Times New Roman" w:hAnsi="Century Gothic" w:cstheme="minorHAnsi"/>
          <w:sz w:val="18"/>
          <w:szCs w:val="18"/>
          <w:lang w:val="fr-BE"/>
        </w:rPr>
        <w:t xml:space="preserve">. En cas de conflit entre les </w:t>
      </w:r>
      <w:r w:rsidR="005F2D83" w:rsidRPr="001C0EEA">
        <w:rPr>
          <w:rFonts w:ascii="Century Gothic" w:eastAsia="Times New Roman" w:hAnsi="Century Gothic" w:cstheme="minorHAnsi"/>
          <w:sz w:val="18"/>
          <w:szCs w:val="18"/>
          <w:lang w:val="fr-BE"/>
        </w:rPr>
        <w:t xml:space="preserve">stipulations </w:t>
      </w:r>
      <w:r w:rsidRPr="001C0EEA">
        <w:rPr>
          <w:rFonts w:ascii="Century Gothic" w:eastAsia="Times New Roman" w:hAnsi="Century Gothic" w:cstheme="minorHAnsi"/>
          <w:sz w:val="18"/>
          <w:szCs w:val="18"/>
          <w:lang w:val="fr-BE"/>
        </w:rPr>
        <w:t xml:space="preserve">de l’annexe II et celles des autres annexes, </w:t>
      </w:r>
      <w:r w:rsidR="005F2D83" w:rsidRPr="001C0EEA">
        <w:rPr>
          <w:rFonts w:ascii="Century Gothic" w:eastAsia="Times New Roman" w:hAnsi="Century Gothic" w:cstheme="minorHAnsi"/>
          <w:sz w:val="18"/>
          <w:szCs w:val="18"/>
          <w:lang w:val="fr-BE"/>
        </w:rPr>
        <w:t xml:space="preserve">il est convenu entre les </w:t>
      </w:r>
      <w:r w:rsidR="003D34CC" w:rsidRPr="001C0EEA">
        <w:rPr>
          <w:rFonts w:ascii="Century Gothic" w:eastAsia="Times New Roman" w:hAnsi="Century Gothic" w:cstheme="minorHAnsi"/>
          <w:sz w:val="18"/>
          <w:szCs w:val="18"/>
          <w:lang w:val="fr-BE"/>
        </w:rPr>
        <w:t>P</w:t>
      </w:r>
      <w:r w:rsidR="005F2D83" w:rsidRPr="001C0EEA">
        <w:rPr>
          <w:rFonts w:ascii="Century Gothic" w:eastAsia="Times New Roman" w:hAnsi="Century Gothic" w:cstheme="minorHAnsi"/>
          <w:sz w:val="18"/>
          <w:szCs w:val="18"/>
          <w:lang w:val="fr-BE"/>
        </w:rPr>
        <w:t>arties que les stipulations de l’annexe II prévalent toujours sauf mention contraire</w:t>
      </w:r>
      <w:r w:rsidRPr="001C0EEA">
        <w:rPr>
          <w:rFonts w:ascii="Century Gothic" w:eastAsia="Times New Roman" w:hAnsi="Century Gothic" w:cstheme="minorHAnsi"/>
          <w:sz w:val="18"/>
          <w:szCs w:val="18"/>
          <w:lang w:val="fr-BE"/>
        </w:rPr>
        <w:t>.</w:t>
      </w:r>
    </w:p>
    <w:p w14:paraId="136B675B" w14:textId="534F6E37" w:rsidR="00D30E61" w:rsidRPr="001C0EEA" w:rsidRDefault="00D30E61" w:rsidP="0055577E">
      <w:pPr>
        <w:pStyle w:val="v"/>
        <w:widowControl w:val="0"/>
        <w:numPr>
          <w:ilvl w:val="0"/>
          <w:numId w:val="7"/>
        </w:numPr>
        <w:spacing w:before="600" w:after="240"/>
        <w:ind w:left="357" w:hanging="357"/>
        <w:jc w:val="left"/>
        <w:outlineLvl w:val="0"/>
        <w:rPr>
          <w:rFonts w:ascii="Century Gothic" w:hAnsi="Century Gothic" w:cstheme="minorHAnsi"/>
          <w:b/>
          <w:caps/>
          <w:sz w:val="18"/>
          <w:szCs w:val="18"/>
        </w:rPr>
      </w:pPr>
      <w:bookmarkStart w:id="10" w:name="_Toc184207504"/>
      <w:r w:rsidRPr="001C0EEA">
        <w:rPr>
          <w:rFonts w:ascii="Century Gothic" w:hAnsi="Century Gothic" w:cstheme="minorHAnsi"/>
          <w:b/>
          <w:caps/>
          <w:sz w:val="18"/>
          <w:szCs w:val="18"/>
        </w:rPr>
        <w:t>Autres conditions spécifiques applicables à l’action</w:t>
      </w:r>
      <w:bookmarkEnd w:id="10"/>
    </w:p>
    <w:p w14:paraId="3A135504" w14:textId="77777777" w:rsidR="008E41C1" w:rsidRPr="001C0EEA" w:rsidRDefault="00D30E61" w:rsidP="00CF1E0E">
      <w:pPr>
        <w:spacing w:before="240"/>
        <w:ind w:left="567" w:hanging="567"/>
        <w:jc w:val="both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7.1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>Les conditions générales dans l'Annexe II sont complétées par les dispositions suivantes :</w:t>
      </w:r>
    </w:p>
    <w:p w14:paraId="759B46B6" w14:textId="334A9AEC" w:rsidR="00F83E31" w:rsidRPr="001C0EEA" w:rsidRDefault="00F83E31" w:rsidP="00C810BA">
      <w:pPr>
        <w:spacing w:before="240"/>
        <w:ind w:left="567" w:hanging="567"/>
        <w:jc w:val="both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7.1.1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ab/>
        <w:t>Les vérification(s) des dépenses visée(s) au</w:t>
      </w:r>
      <w:r w:rsidR="00725636" w:rsidRPr="001C0EEA">
        <w:rPr>
          <w:rFonts w:ascii="Century Gothic" w:hAnsi="Century Gothic" w:cstheme="minorHAnsi"/>
          <w:sz w:val="18"/>
          <w:szCs w:val="18"/>
          <w:lang w:val="fr-BE"/>
        </w:rPr>
        <w:t>x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point</w:t>
      </w:r>
      <w:r w:rsidR="00725636" w:rsidRPr="001C0EEA">
        <w:rPr>
          <w:rFonts w:ascii="Century Gothic" w:hAnsi="Century Gothic" w:cstheme="minorHAnsi"/>
          <w:sz w:val="18"/>
          <w:szCs w:val="18"/>
          <w:lang w:val="fr-BE"/>
        </w:rPr>
        <w:t>s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15.8 </w:t>
      </w:r>
      <w:r w:rsidR="00725636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à 15.11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de l'annexe II seront effectuées par </w:t>
      </w:r>
      <w:r w:rsidR="00C810BA" w:rsidRPr="001C0EEA">
        <w:rPr>
          <w:rFonts w:ascii="Century Gothic" w:hAnsi="Century Gothic" w:cstheme="minorHAnsi"/>
          <w:sz w:val="18"/>
          <w:szCs w:val="18"/>
          <w:lang w:val="fr-BE"/>
        </w:rPr>
        <w:t>l’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organisme externe </w:t>
      </w:r>
      <w:r w:rsidR="00B40502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désigné d’office et </w:t>
      </w:r>
      <w:r w:rsidR="00C810BA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contractualisé </w:t>
      </w:r>
      <w:r w:rsidR="00B40502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et 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par </w:t>
      </w:r>
      <w:r w:rsidR="00FD08B5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Expertise </w:t>
      </w:r>
      <w:r w:rsidR="00C810BA" w:rsidRPr="001C0EEA">
        <w:rPr>
          <w:rFonts w:ascii="Century Gothic" w:hAnsi="Century Gothic" w:cstheme="minorHAnsi"/>
          <w:sz w:val="18"/>
          <w:szCs w:val="18"/>
          <w:lang w:val="fr-BE"/>
        </w:rPr>
        <w:t>France</w:t>
      </w:r>
      <w:r w:rsidR="00FD08B5" w:rsidRPr="001C0EEA">
        <w:rPr>
          <w:rFonts w:ascii="Century Gothic" w:hAnsi="Century Gothic" w:cstheme="minorHAnsi"/>
          <w:sz w:val="18"/>
          <w:szCs w:val="18"/>
          <w:lang w:val="fr-BE"/>
        </w:rPr>
        <w:t>.</w:t>
      </w:r>
    </w:p>
    <w:p w14:paraId="60F4B358" w14:textId="4721E796" w:rsidR="00F83E31" w:rsidRPr="001C0EEA" w:rsidRDefault="00F83E31" w:rsidP="00CF1E0E">
      <w:pPr>
        <w:spacing w:before="240"/>
        <w:ind w:left="567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Le rapport financier</w:t>
      </w:r>
      <w:r w:rsidR="006E1CFF">
        <w:rPr>
          <w:rFonts w:ascii="Century Gothic" w:hAnsi="Century Gothic" w:cstheme="minorHAnsi"/>
          <w:sz w:val="18"/>
          <w:szCs w:val="18"/>
          <w:lang w:val="fr-BE"/>
        </w:rPr>
        <w:t xml:space="preserve"> final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</w:t>
      </w:r>
      <w:r w:rsidR="000B7E31">
        <w:rPr>
          <w:rFonts w:ascii="Century Gothic" w:hAnsi="Century Gothic" w:cstheme="minorHAnsi"/>
          <w:sz w:val="18"/>
          <w:szCs w:val="18"/>
          <w:lang w:val="fr-BE"/>
        </w:rPr>
        <w:t>pourra faire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l’objet d’un audit de vérification des dépenses </w:t>
      </w:r>
      <w:r w:rsidR="006E1CFF">
        <w:rPr>
          <w:rFonts w:ascii="Century Gothic" w:hAnsi="Century Gothic" w:cstheme="minorHAnsi"/>
          <w:sz w:val="18"/>
          <w:szCs w:val="18"/>
          <w:lang w:val="fr-BE"/>
        </w:rPr>
        <w:t>à la charge d’</w:t>
      </w:r>
      <w:r w:rsidR="00A74C83">
        <w:rPr>
          <w:rFonts w:ascii="Century Gothic" w:hAnsi="Century Gothic" w:cstheme="minorHAnsi"/>
          <w:sz w:val="18"/>
          <w:szCs w:val="18"/>
          <w:lang w:val="fr-BE"/>
        </w:rPr>
        <w:t>Expertise à l’AFD dans le cadre du contrat bailleur</w:t>
      </w:r>
      <w:r w:rsidR="00CE03D4" w:rsidRPr="001C0EEA">
        <w:rPr>
          <w:rFonts w:ascii="Century Gothic" w:hAnsi="Century Gothic" w:cstheme="minorHAnsi"/>
          <w:sz w:val="18"/>
          <w:szCs w:val="18"/>
          <w:lang w:val="fr-BE"/>
        </w:rPr>
        <w:t>.</w:t>
      </w:r>
    </w:p>
    <w:p w14:paraId="0CCA9E32" w14:textId="2827701A" w:rsidR="00A74C83" w:rsidRPr="001C0EEA" w:rsidRDefault="000C15C1" w:rsidP="0047661D">
      <w:pPr>
        <w:spacing w:before="240"/>
        <w:ind w:left="567" w:hanging="567"/>
        <w:jc w:val="both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7.1.</w:t>
      </w:r>
      <w:r w:rsidR="00F83E31" w:rsidRPr="001C0EEA">
        <w:rPr>
          <w:rFonts w:ascii="Century Gothic" w:hAnsi="Century Gothic" w:cstheme="minorHAnsi"/>
          <w:sz w:val="18"/>
          <w:szCs w:val="18"/>
          <w:lang w:val="fr-BE"/>
        </w:rPr>
        <w:t>2</w:t>
      </w:r>
      <w:r w:rsidRPr="001C0EEA">
        <w:rPr>
          <w:rFonts w:ascii="Century Gothic" w:hAnsi="Century Gothic" w:cstheme="minorHAnsi"/>
          <w:sz w:val="18"/>
          <w:szCs w:val="18"/>
          <w:lang w:val="fr-BE"/>
        </w:rPr>
        <w:t xml:space="preserve"> Aux fins du présent contrat, les </w:t>
      </w:r>
      <w:r w:rsidR="00322E87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frais de voyage et de séjour du personnel et d’autres personnes participant à l’action n'excèdent pas </w:t>
      </w:r>
      <w:r w:rsidR="007052B3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le barème </w:t>
      </w:r>
      <w:r w:rsidR="00C45532" w:rsidRPr="001C0EEA">
        <w:rPr>
          <w:rFonts w:ascii="Century Gothic" w:hAnsi="Century Gothic" w:cstheme="minorHAnsi"/>
          <w:sz w:val="18"/>
          <w:szCs w:val="18"/>
          <w:lang w:val="fr-BE"/>
        </w:rPr>
        <w:t xml:space="preserve">de référence </w:t>
      </w:r>
      <w:r w:rsidR="007052B3" w:rsidRPr="001C0EEA">
        <w:rPr>
          <w:rFonts w:ascii="Century Gothic" w:hAnsi="Century Gothic" w:cstheme="minorHAnsi"/>
          <w:sz w:val="18"/>
          <w:szCs w:val="18"/>
          <w:lang w:val="fr-BE"/>
        </w:rPr>
        <w:t>fixé par la Commission européenne</w:t>
      </w:r>
      <w:r w:rsidR="006E1CFF">
        <w:rPr>
          <w:rFonts w:ascii="Century Gothic" w:hAnsi="Century Gothic" w:cstheme="minorHAnsi"/>
          <w:sz w:val="18"/>
          <w:szCs w:val="18"/>
          <w:lang w:val="fr-BE"/>
        </w:rPr>
        <w:t xml:space="preserve"> : </w:t>
      </w:r>
      <w:hyperlink r:id="rId20" w:tooltip="https://www.eeas.europa.eu/sites/default/files/documents/2024/Annexe%20M%20Current%20per%20diem%20rates.pdf" w:history="1">
        <w:r w:rsidR="00AC7F0C">
          <w:rPr>
            <w:rStyle w:val="Lienhypertexte"/>
          </w:rPr>
          <w:t>https://www.eeas.europa.eu/sites/default/files/documents/2024/Annexe%20M%20Current%20per%20diem%20rates.pdf</w:t>
        </w:r>
      </w:hyperlink>
    </w:p>
    <w:p w14:paraId="4D222274" w14:textId="387D7932" w:rsidR="004C328B" w:rsidRPr="006B55CC" w:rsidRDefault="004C328B" w:rsidP="004C328B">
      <w:pPr>
        <w:spacing w:before="240"/>
        <w:ind w:left="567" w:hanging="567"/>
        <w:rPr>
          <w:rFonts w:ascii="Century Gothic" w:hAnsi="Century Gothic" w:cstheme="minorHAnsi"/>
          <w:sz w:val="18"/>
          <w:szCs w:val="18"/>
        </w:rPr>
      </w:pPr>
      <w:r w:rsidRPr="006B55CC">
        <w:rPr>
          <w:rFonts w:ascii="Century Gothic" w:hAnsi="Century Gothic" w:cstheme="minorHAnsi"/>
          <w:sz w:val="18"/>
          <w:szCs w:val="18"/>
          <w:lang w:val="fr-BE"/>
        </w:rPr>
        <w:t>7.1.</w:t>
      </w:r>
      <w:r w:rsidR="006B55CC" w:rsidRPr="006B55CC">
        <w:rPr>
          <w:rFonts w:ascii="Century Gothic" w:hAnsi="Century Gothic" w:cstheme="minorHAnsi"/>
          <w:sz w:val="18"/>
          <w:szCs w:val="18"/>
          <w:lang w:val="fr-BE"/>
        </w:rPr>
        <w:t>3</w:t>
      </w:r>
      <w:r w:rsidRPr="006B55CC">
        <w:rPr>
          <w:rFonts w:ascii="Century Gothic" w:hAnsi="Century Gothic" w:cstheme="minorHAnsi"/>
          <w:sz w:val="18"/>
          <w:szCs w:val="18"/>
          <w:lang w:val="fr-BE"/>
        </w:rPr>
        <w:t xml:space="preserve"> Aux fins du présent contrat, le Bénéficiaire ouvrira un compte bancaire dédié à la mise en œuvre d</w:t>
      </w:r>
      <w:r w:rsidR="00677992" w:rsidRPr="006B55CC">
        <w:rPr>
          <w:rFonts w:ascii="Century Gothic" w:hAnsi="Century Gothic" w:cstheme="minorHAnsi"/>
          <w:sz w:val="18"/>
          <w:szCs w:val="18"/>
          <w:lang w:val="fr-BE"/>
        </w:rPr>
        <w:t>e l’Action</w:t>
      </w:r>
      <w:r w:rsidR="00124FCF" w:rsidRPr="006B55CC">
        <w:rPr>
          <w:rFonts w:ascii="Century Gothic" w:hAnsi="Century Gothic" w:cstheme="minorHAnsi"/>
          <w:sz w:val="18"/>
          <w:szCs w:val="18"/>
          <w:lang w:val="fr-BE"/>
        </w:rPr>
        <w:t>, sur lequel seront versés les préfinancements par Expertise France. Les coordonnées du compte bancaire dédié sont détaillé</w:t>
      </w:r>
      <w:r w:rsidR="00677992" w:rsidRPr="006B55CC">
        <w:rPr>
          <w:rFonts w:ascii="Century Gothic" w:hAnsi="Century Gothic" w:cstheme="minorHAnsi"/>
          <w:sz w:val="18"/>
          <w:szCs w:val="18"/>
          <w:lang w:val="fr-BE"/>
        </w:rPr>
        <w:t>es dans l’annexe V</w:t>
      </w:r>
      <w:r w:rsidRPr="006B55CC">
        <w:rPr>
          <w:rFonts w:ascii="Century Gothic" w:hAnsi="Century Gothic" w:cstheme="minorHAnsi"/>
          <w:sz w:val="18"/>
          <w:szCs w:val="18"/>
        </w:rPr>
        <w:t>.</w:t>
      </w:r>
    </w:p>
    <w:p w14:paraId="452A14D7" w14:textId="17A9E95D" w:rsidR="006B55CC" w:rsidRDefault="006B55CC" w:rsidP="006B55CC">
      <w:pPr>
        <w:tabs>
          <w:tab w:val="left" w:pos="6613"/>
        </w:tabs>
        <w:spacing w:before="240"/>
        <w:ind w:left="567" w:hanging="567"/>
        <w:rPr>
          <w:rFonts w:ascii="Century Gothic" w:hAnsi="Century Gothic" w:cstheme="minorHAnsi"/>
          <w:sz w:val="18"/>
          <w:szCs w:val="18"/>
          <w:lang w:val="fr-BE"/>
        </w:rPr>
      </w:pPr>
      <w:r w:rsidRPr="006B55CC">
        <w:rPr>
          <w:rFonts w:ascii="Century Gothic" w:hAnsi="Century Gothic" w:cstheme="minorHAnsi"/>
          <w:sz w:val="18"/>
          <w:szCs w:val="18"/>
          <w:lang w:val="fr-BE"/>
        </w:rPr>
        <w:t>7.1.4</w:t>
      </w:r>
      <w:r w:rsidR="004C328B" w:rsidRPr="006B55CC">
        <w:rPr>
          <w:rFonts w:ascii="Century Gothic" w:hAnsi="Century Gothic" w:cstheme="minorHAnsi"/>
          <w:sz w:val="18"/>
          <w:szCs w:val="18"/>
          <w:lang w:val="fr-BE"/>
        </w:rPr>
        <w:t xml:space="preserve"> L’action mise en œuvre </w:t>
      </w:r>
      <w:r>
        <w:rPr>
          <w:rFonts w:ascii="Century Gothic" w:hAnsi="Century Gothic" w:cstheme="minorHAnsi"/>
          <w:sz w:val="18"/>
          <w:szCs w:val="18"/>
          <w:lang w:val="fr-BE"/>
        </w:rPr>
        <w:t>pourra être</w:t>
      </w:r>
      <w:r w:rsidR="004C328B" w:rsidRPr="006B55CC">
        <w:rPr>
          <w:rFonts w:ascii="Century Gothic" w:hAnsi="Century Gothic" w:cstheme="minorHAnsi"/>
          <w:sz w:val="18"/>
          <w:szCs w:val="18"/>
          <w:lang w:val="fr-BE"/>
        </w:rPr>
        <w:t xml:space="preserve"> l’objet des évaluations suivantes</w:t>
      </w:r>
      <w:r w:rsidR="00C46207" w:rsidRPr="006B55CC">
        <w:rPr>
          <w:rFonts w:ascii="Century Gothic" w:hAnsi="Century Gothic" w:cstheme="minorHAnsi"/>
          <w:sz w:val="18"/>
          <w:szCs w:val="18"/>
          <w:lang w:val="fr-BE"/>
        </w:rPr>
        <w:t xml:space="preserve"> supervisées par Expertise France (ou par un organisme mandaté par Expertise France)</w:t>
      </w:r>
      <w:r w:rsidR="004C328B" w:rsidRPr="006B55CC">
        <w:rPr>
          <w:rFonts w:ascii="Century Gothic" w:hAnsi="Century Gothic" w:cstheme="minorHAnsi"/>
          <w:sz w:val="18"/>
          <w:szCs w:val="18"/>
          <w:lang w:val="fr-BE"/>
        </w:rPr>
        <w:t xml:space="preserve"> : </w:t>
      </w:r>
    </w:p>
    <w:p w14:paraId="15745D31" w14:textId="245E96CB" w:rsidR="004C328B" w:rsidRDefault="006B55CC" w:rsidP="006B55CC">
      <w:pPr>
        <w:pStyle w:val="Paragraphedeliste"/>
        <w:numPr>
          <w:ilvl w:val="0"/>
          <w:numId w:val="12"/>
        </w:numPr>
        <w:tabs>
          <w:tab w:val="left" w:pos="6613"/>
        </w:tabs>
        <w:rPr>
          <w:rFonts w:ascii="Century Gothic" w:hAnsi="Century Gothic" w:cstheme="minorHAnsi"/>
          <w:sz w:val="18"/>
          <w:szCs w:val="18"/>
          <w:lang w:val="fr-BE"/>
        </w:rPr>
      </w:pPr>
      <w:r>
        <w:rPr>
          <w:rFonts w:ascii="Century Gothic" w:hAnsi="Century Gothic" w:cstheme="minorHAnsi"/>
          <w:sz w:val="18"/>
          <w:szCs w:val="18"/>
          <w:lang w:val="fr-BE"/>
        </w:rPr>
        <w:t>Evaluation de fin de projet ;</w:t>
      </w:r>
    </w:p>
    <w:p w14:paraId="079DEF6D" w14:textId="2078D531" w:rsidR="006B55CC" w:rsidRPr="006B55CC" w:rsidRDefault="006B55CC" w:rsidP="006B55CC">
      <w:pPr>
        <w:pStyle w:val="Paragraphedeliste"/>
        <w:numPr>
          <w:ilvl w:val="0"/>
          <w:numId w:val="12"/>
        </w:numPr>
        <w:tabs>
          <w:tab w:val="left" w:pos="6613"/>
        </w:tabs>
        <w:spacing w:before="240"/>
        <w:rPr>
          <w:rFonts w:ascii="Century Gothic" w:hAnsi="Century Gothic" w:cstheme="minorHAnsi"/>
          <w:sz w:val="18"/>
          <w:szCs w:val="18"/>
          <w:lang w:val="fr-BE"/>
        </w:rPr>
      </w:pPr>
      <w:r>
        <w:rPr>
          <w:rFonts w:ascii="Century Gothic" w:hAnsi="Century Gothic" w:cstheme="minorHAnsi"/>
          <w:sz w:val="18"/>
          <w:szCs w:val="18"/>
          <w:lang w:val="fr-BE"/>
        </w:rPr>
        <w:t>Mission de suivi (pendant et ex-post).</w:t>
      </w:r>
    </w:p>
    <w:p w14:paraId="5686079C" w14:textId="5AF20FF7" w:rsidR="00992270" w:rsidRPr="001C0EEA" w:rsidRDefault="00992270" w:rsidP="0055577E">
      <w:pPr>
        <w:spacing w:before="240"/>
        <w:rPr>
          <w:rFonts w:ascii="Century Gothic" w:eastAsia="Times New Roman" w:hAnsi="Century Gothic" w:cstheme="minorHAnsi"/>
          <w:b/>
          <w:caps/>
          <w:sz w:val="18"/>
          <w:szCs w:val="18"/>
        </w:rPr>
      </w:pPr>
      <w:bookmarkStart w:id="11" w:name="_GoBack"/>
      <w:bookmarkEnd w:id="11"/>
      <w:r w:rsidRPr="001C0EEA">
        <w:rPr>
          <w:rFonts w:ascii="Century Gothic" w:eastAsia="Times New Roman" w:hAnsi="Century Gothic" w:cstheme="minorHAnsi"/>
          <w:b/>
          <w:caps/>
          <w:sz w:val="18"/>
          <w:szCs w:val="18"/>
        </w:rPr>
        <w:t>Mentions déclaratives et signatures</w:t>
      </w:r>
    </w:p>
    <w:p w14:paraId="15868F75" w14:textId="6A3231EC" w:rsidR="006A350A" w:rsidRPr="001C0EEA" w:rsidRDefault="006A350A" w:rsidP="006A350A">
      <w:pPr>
        <w:spacing w:before="240"/>
        <w:rPr>
          <w:rFonts w:ascii="Century Gothic" w:hAnsi="Century Gothic" w:cstheme="minorHAnsi"/>
          <w:bCs/>
          <w:sz w:val="18"/>
          <w:szCs w:val="18"/>
        </w:rPr>
      </w:pPr>
      <w:r w:rsidRPr="001C0EEA">
        <w:rPr>
          <w:rFonts w:ascii="Century Gothic" w:hAnsi="Century Gothic" w:cstheme="minorHAnsi"/>
          <w:bCs/>
          <w:sz w:val="18"/>
          <w:szCs w:val="18"/>
        </w:rPr>
        <w:t xml:space="preserve">Le bénéficiaire, les membres de son groupement, ses fournisseurs, ses prestataires, ses consultants et ses sous-traitants (comprenant les directeurs, employés et agents de ces entités) attestent : </w:t>
      </w:r>
    </w:p>
    <w:p w14:paraId="663A2A2F" w14:textId="1822D321" w:rsidR="006A350A" w:rsidRPr="001C0EEA" w:rsidRDefault="006B55CC" w:rsidP="005B7958">
      <w:pPr>
        <w:numPr>
          <w:ilvl w:val="0"/>
          <w:numId w:val="9"/>
        </w:numPr>
        <w:spacing w:before="240"/>
        <w:rPr>
          <w:rFonts w:ascii="Century Gothic" w:hAnsi="Century Gothic" w:cstheme="minorHAnsi"/>
          <w:bCs/>
          <w:sz w:val="18"/>
          <w:szCs w:val="18"/>
        </w:rPr>
      </w:pPr>
      <w:r>
        <w:rPr>
          <w:rFonts w:ascii="Century Gothic" w:hAnsi="Century Gothic" w:cstheme="minorHAnsi"/>
          <w:bCs/>
          <w:sz w:val="18"/>
          <w:szCs w:val="18"/>
        </w:rPr>
        <w:lastRenderedPageBreak/>
        <w:t>Q</w:t>
      </w:r>
      <w:r w:rsidR="006A350A" w:rsidRPr="001C0EEA">
        <w:rPr>
          <w:rFonts w:ascii="Century Gothic" w:hAnsi="Century Gothic" w:cstheme="minorHAnsi"/>
          <w:bCs/>
          <w:sz w:val="18"/>
          <w:szCs w:val="18"/>
        </w:rPr>
        <w:t xml:space="preserve">u’ils n’acquièrent pas et ne fournissent pas/ne vont pas acquérir ou fournir du matériel et n’interviennent/ ne vont pas intervenir dans des secteurs sous embargo des Nations Unies, de l’Union Européenne ou de la France. A titre d’information, la liste peut être consultée sur le site suivant : </w:t>
      </w:r>
      <w:hyperlink r:id="rId21" w:history="1">
        <w:r w:rsidR="006A350A" w:rsidRPr="001C0EEA">
          <w:rPr>
            <w:rStyle w:val="Lienhypertexte"/>
            <w:rFonts w:ascii="Century Gothic" w:hAnsi="Century Gothic" w:cstheme="minorHAnsi"/>
            <w:bCs/>
            <w:sz w:val="18"/>
            <w:szCs w:val="18"/>
          </w:rPr>
          <w:t>https://www.sanctionsmap.eu</w:t>
        </w:r>
      </w:hyperlink>
      <w:r w:rsidR="006A350A" w:rsidRPr="001C0EEA">
        <w:rPr>
          <w:rFonts w:ascii="Century Gothic" w:hAnsi="Century Gothic" w:cstheme="minorHAnsi"/>
          <w:bCs/>
          <w:sz w:val="18"/>
          <w:szCs w:val="18"/>
        </w:rPr>
        <w:t xml:space="preserve"> ;</w:t>
      </w:r>
    </w:p>
    <w:p w14:paraId="60712D21" w14:textId="5B172FD6" w:rsidR="006A350A" w:rsidRPr="006E1CFF" w:rsidRDefault="006B55CC" w:rsidP="005B7958">
      <w:pPr>
        <w:numPr>
          <w:ilvl w:val="0"/>
          <w:numId w:val="9"/>
        </w:numPr>
        <w:spacing w:before="240"/>
        <w:rPr>
          <w:rFonts w:ascii="Century Gothic" w:hAnsi="Century Gothic" w:cstheme="minorHAnsi"/>
          <w:bCs/>
          <w:sz w:val="18"/>
          <w:szCs w:val="18"/>
        </w:rPr>
      </w:pPr>
      <w:r>
        <w:rPr>
          <w:rFonts w:ascii="Century Gothic" w:hAnsi="Century Gothic" w:cstheme="minorHAnsi"/>
          <w:bCs/>
          <w:sz w:val="18"/>
          <w:szCs w:val="18"/>
        </w:rPr>
        <w:t>Q</w:t>
      </w:r>
      <w:r w:rsidR="006A350A" w:rsidRPr="001C0EEA">
        <w:rPr>
          <w:rFonts w:ascii="Century Gothic" w:hAnsi="Century Gothic" w:cstheme="minorHAnsi"/>
          <w:bCs/>
          <w:sz w:val="18"/>
          <w:szCs w:val="18"/>
        </w:rPr>
        <w:t xml:space="preserve">u’ils ne </w:t>
      </w:r>
      <w:r w:rsidR="006A350A" w:rsidRPr="006E1CFF">
        <w:rPr>
          <w:rFonts w:ascii="Century Gothic" w:hAnsi="Century Gothic" w:cstheme="minorHAnsi"/>
          <w:bCs/>
          <w:sz w:val="18"/>
          <w:szCs w:val="18"/>
        </w:rPr>
        <w:t xml:space="preserve">figurent pas sur les listes de sanctions financières adoptées par les Nations Unies, l’Union Européenne, la France et/ou les </w:t>
      </w:r>
      <w:r w:rsidR="004B5731" w:rsidRPr="006E1CFF">
        <w:rPr>
          <w:rFonts w:ascii="Century Gothic" w:hAnsi="Century Gothic" w:cstheme="minorHAnsi"/>
          <w:bCs/>
          <w:sz w:val="18"/>
          <w:szCs w:val="18"/>
        </w:rPr>
        <w:t>États-Unis</w:t>
      </w:r>
      <w:r w:rsidR="006A350A" w:rsidRPr="006E1CFF">
        <w:rPr>
          <w:rFonts w:ascii="Century Gothic" w:hAnsi="Century Gothic" w:cstheme="minorHAnsi"/>
          <w:bCs/>
          <w:sz w:val="18"/>
          <w:szCs w:val="18"/>
        </w:rPr>
        <w:t>, notamment au titre de la lutte contre le financement du terrorisme et contre les atteintes à la paix et à la sécurité nationales. A titre d’information, les listes peuvent être consultées aux références ci-dessous:</w:t>
      </w:r>
    </w:p>
    <w:p w14:paraId="70DD45F1" w14:textId="5CE3BC8D" w:rsidR="006A350A" w:rsidRPr="006E1CFF" w:rsidRDefault="006A350A" w:rsidP="005B7958">
      <w:pPr>
        <w:numPr>
          <w:ilvl w:val="0"/>
          <w:numId w:val="10"/>
        </w:numPr>
        <w:ind w:left="1276" w:hanging="283"/>
        <w:rPr>
          <w:rFonts w:ascii="Century Gothic" w:hAnsi="Century Gothic" w:cstheme="minorHAnsi"/>
          <w:bCs/>
          <w:sz w:val="18"/>
          <w:szCs w:val="18"/>
        </w:rPr>
      </w:pPr>
      <w:r w:rsidRPr="006E1CFF">
        <w:rPr>
          <w:rFonts w:ascii="Century Gothic" w:hAnsi="Century Gothic" w:cstheme="minorHAnsi"/>
          <w:bCs/>
          <w:sz w:val="18"/>
          <w:szCs w:val="18"/>
        </w:rPr>
        <w:t xml:space="preserve">pour les Nations Unies, recueil des listes de sanctions du Conseil de sécurité des Nations Unies : </w:t>
      </w:r>
      <w:r w:rsidR="006E1CFF" w:rsidRPr="006E1CFF">
        <w:rPr>
          <w:rFonts w:ascii="Century Gothic" w:hAnsi="Century Gothic"/>
          <w:sz w:val="18"/>
          <w:szCs w:val="18"/>
        </w:rPr>
        <w:t xml:space="preserve"> </w:t>
      </w:r>
      <w:hyperlink r:id="rId22" w:history="1">
        <w:r w:rsidR="006E1CFF" w:rsidRPr="006E1CFF">
          <w:rPr>
            <w:rStyle w:val="Lienhypertexte"/>
            <w:rFonts w:ascii="Century Gothic" w:hAnsi="Century Gothic" w:cstheme="minorHAnsi"/>
            <w:bCs/>
            <w:sz w:val="18"/>
            <w:szCs w:val="18"/>
          </w:rPr>
          <w:t>https://main.un.org/securitycouncil/en/content/un-sc-consolidated-list</w:t>
        </w:r>
      </w:hyperlink>
      <w:r w:rsidR="00E04CF4" w:rsidRPr="006E1CFF">
        <w:rPr>
          <w:rFonts w:ascii="Century Gothic" w:hAnsi="Century Gothic" w:cstheme="minorHAnsi"/>
          <w:bCs/>
          <w:sz w:val="18"/>
          <w:szCs w:val="18"/>
        </w:rPr>
        <w:t xml:space="preserve"> ;</w:t>
      </w:r>
    </w:p>
    <w:p w14:paraId="73D13186" w14:textId="267516A5" w:rsidR="006A350A" w:rsidRPr="006E1CFF" w:rsidRDefault="006A350A" w:rsidP="005B7958">
      <w:pPr>
        <w:numPr>
          <w:ilvl w:val="0"/>
          <w:numId w:val="10"/>
        </w:numPr>
        <w:ind w:left="1276" w:hanging="283"/>
        <w:rPr>
          <w:rFonts w:ascii="Century Gothic" w:hAnsi="Century Gothic" w:cstheme="minorHAnsi"/>
          <w:bCs/>
          <w:sz w:val="18"/>
          <w:szCs w:val="18"/>
        </w:rPr>
      </w:pPr>
      <w:r w:rsidRPr="006E1CFF">
        <w:rPr>
          <w:rFonts w:ascii="Century Gothic" w:hAnsi="Century Gothic" w:cstheme="minorHAnsi"/>
          <w:bCs/>
          <w:sz w:val="18"/>
          <w:szCs w:val="18"/>
        </w:rPr>
        <w:t xml:space="preserve">pour l’Union européenne, les listes peuvent être consultées à l’adresse suivante : </w:t>
      </w:r>
      <w:hyperlink r:id="rId23" w:history="1">
        <w:r w:rsidRPr="006E1CFF">
          <w:rPr>
            <w:rStyle w:val="Lienhypertexte"/>
            <w:rFonts w:ascii="Century Gothic" w:hAnsi="Century Gothic" w:cstheme="minorHAnsi"/>
            <w:bCs/>
            <w:sz w:val="18"/>
            <w:szCs w:val="18"/>
          </w:rPr>
          <w:t>https://www.sanctionsmap.eu</w:t>
        </w:r>
      </w:hyperlink>
      <w:r w:rsidR="00E04CF4" w:rsidRPr="006E1CFF">
        <w:rPr>
          <w:rFonts w:ascii="Century Gothic" w:hAnsi="Century Gothic" w:cstheme="minorHAnsi"/>
          <w:bCs/>
          <w:sz w:val="18"/>
          <w:szCs w:val="18"/>
        </w:rPr>
        <w:t> ;</w:t>
      </w:r>
    </w:p>
    <w:p w14:paraId="2C9B5455" w14:textId="6A8690F7" w:rsidR="006E1CFF" w:rsidRPr="006E1CFF" w:rsidRDefault="006A350A" w:rsidP="005A0A90">
      <w:pPr>
        <w:numPr>
          <w:ilvl w:val="0"/>
          <w:numId w:val="10"/>
        </w:numPr>
        <w:ind w:left="1276" w:hanging="283"/>
        <w:rPr>
          <w:rFonts w:ascii="Century Gothic" w:hAnsi="Century Gothic" w:cstheme="minorHAnsi"/>
          <w:bCs/>
          <w:sz w:val="18"/>
          <w:szCs w:val="18"/>
        </w:rPr>
      </w:pPr>
      <w:r w:rsidRPr="006E1CFF">
        <w:rPr>
          <w:rFonts w:ascii="Century Gothic" w:hAnsi="Century Gothic" w:cstheme="minorHAnsi"/>
          <w:bCs/>
          <w:sz w:val="18"/>
          <w:szCs w:val="18"/>
        </w:rPr>
        <w:t xml:space="preserve">pour la France, voir : </w:t>
      </w:r>
      <w:hyperlink r:id="rId24" w:history="1">
        <w:r w:rsidR="006E1CFF" w:rsidRPr="006E1CFF">
          <w:rPr>
            <w:rStyle w:val="Lienhypertexte"/>
            <w:rFonts w:ascii="Century Gothic" w:hAnsi="Century Gothic" w:cstheme="minorHAnsi"/>
            <w:bCs/>
            <w:sz w:val="18"/>
            <w:szCs w:val="18"/>
          </w:rPr>
          <w:t>https://www.tresor.economie.gouv.fr/services-aux-entreprises/sanctions-economiques/dispositif-national-de-gel-des-avoirs</w:t>
        </w:r>
      </w:hyperlink>
      <w:r w:rsidR="006E1CFF" w:rsidRPr="006E1CFF">
        <w:rPr>
          <w:rFonts w:ascii="Century Gothic" w:hAnsi="Century Gothic" w:cstheme="minorHAnsi"/>
          <w:bCs/>
          <w:sz w:val="18"/>
          <w:szCs w:val="18"/>
        </w:rPr>
        <w:t> ;</w:t>
      </w:r>
    </w:p>
    <w:p w14:paraId="4BC30D70" w14:textId="602186EE" w:rsidR="006A350A" w:rsidRPr="006E1CFF" w:rsidRDefault="006A350A" w:rsidP="005A0A90">
      <w:pPr>
        <w:numPr>
          <w:ilvl w:val="0"/>
          <w:numId w:val="10"/>
        </w:numPr>
        <w:ind w:left="1276" w:hanging="283"/>
        <w:rPr>
          <w:rFonts w:ascii="Century Gothic" w:hAnsi="Century Gothic" w:cstheme="minorHAnsi"/>
          <w:bCs/>
          <w:sz w:val="18"/>
          <w:szCs w:val="18"/>
        </w:rPr>
      </w:pPr>
      <w:r w:rsidRPr="006E1CFF">
        <w:rPr>
          <w:rFonts w:ascii="Century Gothic" w:hAnsi="Century Gothic" w:cstheme="minorHAnsi"/>
          <w:bCs/>
          <w:sz w:val="18"/>
          <w:szCs w:val="18"/>
        </w:rPr>
        <w:t xml:space="preserve">pour les Etats-Unis, voir : </w:t>
      </w:r>
      <w:hyperlink r:id="rId25" w:history="1">
        <w:r w:rsidRPr="006E1CFF">
          <w:rPr>
            <w:rStyle w:val="Lienhypertexte"/>
            <w:rFonts w:ascii="Century Gothic" w:hAnsi="Century Gothic" w:cstheme="minorHAnsi"/>
            <w:bCs/>
            <w:sz w:val="18"/>
            <w:szCs w:val="18"/>
          </w:rPr>
          <w:t>https://home.treasury.gov/policy-issues/financial-sanctions/sanctions-programs-and-country-information</w:t>
        </w:r>
      </w:hyperlink>
      <w:r w:rsidR="006E1CFF" w:rsidRPr="006E1CFF">
        <w:rPr>
          <w:rStyle w:val="Lienhypertexte"/>
          <w:rFonts w:ascii="Century Gothic" w:hAnsi="Century Gothic" w:cstheme="minorHAnsi"/>
          <w:bCs/>
          <w:sz w:val="18"/>
          <w:szCs w:val="18"/>
        </w:rPr>
        <w:t xml:space="preserve"> </w:t>
      </w:r>
      <w:r w:rsidRPr="006E1CFF">
        <w:rPr>
          <w:rFonts w:ascii="Century Gothic" w:hAnsi="Century Gothic" w:cstheme="minorHAnsi"/>
          <w:bCs/>
          <w:sz w:val="18"/>
          <w:szCs w:val="18"/>
        </w:rPr>
        <w:t>;</w:t>
      </w:r>
    </w:p>
    <w:p w14:paraId="14E764BF" w14:textId="5C76E89F" w:rsidR="006A350A" w:rsidRPr="001C0EEA" w:rsidRDefault="006B55CC" w:rsidP="005B7958">
      <w:pPr>
        <w:numPr>
          <w:ilvl w:val="0"/>
          <w:numId w:val="9"/>
        </w:numPr>
        <w:spacing w:before="240"/>
        <w:rPr>
          <w:rFonts w:ascii="Century Gothic" w:hAnsi="Century Gothic" w:cstheme="minorHAnsi"/>
          <w:bCs/>
          <w:sz w:val="18"/>
          <w:szCs w:val="18"/>
        </w:rPr>
      </w:pPr>
      <w:r w:rsidRPr="006E1CFF">
        <w:rPr>
          <w:rFonts w:ascii="Century Gothic" w:hAnsi="Century Gothic" w:cstheme="minorHAnsi"/>
          <w:bCs/>
          <w:sz w:val="18"/>
          <w:szCs w:val="18"/>
        </w:rPr>
        <w:t>Q</w:t>
      </w:r>
      <w:r w:rsidR="006A350A" w:rsidRPr="006E1CFF">
        <w:rPr>
          <w:rFonts w:ascii="Century Gothic" w:hAnsi="Century Gothic" w:cstheme="minorHAnsi"/>
          <w:bCs/>
          <w:sz w:val="18"/>
          <w:szCs w:val="18"/>
        </w:rPr>
        <w:t>u’ils ne sont pas sous le coup d’une décision d’exclusion</w:t>
      </w:r>
      <w:r w:rsidR="006A350A" w:rsidRPr="001C0EEA">
        <w:rPr>
          <w:rFonts w:ascii="Century Gothic" w:hAnsi="Century Gothic" w:cstheme="minorHAnsi"/>
          <w:bCs/>
          <w:sz w:val="18"/>
          <w:szCs w:val="18"/>
        </w:rPr>
        <w:t xml:space="preserve"> prononcée par la Banque Mondiale et ne figurons pas à ce titre sur la liste publiée par la Banque Mondiale. A titre d’information, la liste peut être consultée à l’adresse électronique suivante : </w:t>
      </w:r>
      <w:hyperlink r:id="rId26" w:history="1">
        <w:r w:rsidR="006A350A" w:rsidRPr="001C0EEA">
          <w:rPr>
            <w:rStyle w:val="Lienhypertexte"/>
            <w:rFonts w:ascii="Century Gothic" w:hAnsi="Century Gothic" w:cstheme="minorHAnsi"/>
            <w:bCs/>
            <w:sz w:val="18"/>
            <w:szCs w:val="18"/>
          </w:rPr>
          <w:t>https://www.worldbank.org/en/projects-operations/procurement/debarred-firms</w:t>
        </w:r>
      </w:hyperlink>
      <w:r w:rsidR="006A350A" w:rsidRPr="001C0EEA">
        <w:rPr>
          <w:rFonts w:ascii="Century Gothic" w:hAnsi="Century Gothic" w:cstheme="minorHAnsi"/>
          <w:bCs/>
          <w:sz w:val="18"/>
          <w:szCs w:val="18"/>
        </w:rPr>
        <w:t xml:space="preserve">  </w:t>
      </w:r>
    </w:p>
    <w:p w14:paraId="0C10ABD0" w14:textId="65C81C17" w:rsidR="006A350A" w:rsidRPr="006B55CC" w:rsidRDefault="006A350A" w:rsidP="006A350A">
      <w:pPr>
        <w:spacing w:before="240"/>
        <w:rPr>
          <w:rFonts w:ascii="Century Gothic" w:hAnsi="Century Gothic" w:cstheme="minorHAnsi"/>
          <w:bCs/>
          <w:sz w:val="18"/>
          <w:szCs w:val="18"/>
        </w:rPr>
      </w:pPr>
      <w:r w:rsidRPr="006B55CC">
        <w:rPr>
          <w:rFonts w:ascii="Century Gothic" w:hAnsi="Century Gothic" w:cstheme="minorHAnsi"/>
          <w:bCs/>
          <w:sz w:val="18"/>
          <w:szCs w:val="18"/>
        </w:rPr>
        <w:t>Dans l’hypothèse d’une telle décision d’exclusion, nous pouvons joindre à la présente déclaration sur l’honneur les informations complémentaires qui permettraient de considérer que cette décision d’exclusion n’est pas pertinente dans le cadre du marché.</w:t>
      </w:r>
    </w:p>
    <w:p w14:paraId="769BF56B" w14:textId="77777777" w:rsidR="006A350A" w:rsidRPr="001C0EEA" w:rsidRDefault="006A350A" w:rsidP="00E552B5">
      <w:pPr>
        <w:rPr>
          <w:rFonts w:ascii="Century Gothic" w:hAnsi="Century Gothic" w:cstheme="minorHAnsi"/>
          <w:bCs/>
          <w:sz w:val="18"/>
          <w:szCs w:val="18"/>
        </w:rPr>
      </w:pPr>
    </w:p>
    <w:p w14:paraId="5823062D" w14:textId="099DB12D" w:rsidR="006A350A" w:rsidRPr="001C0EEA" w:rsidRDefault="004B5731" w:rsidP="00E552B5">
      <w:pPr>
        <w:rPr>
          <w:rFonts w:ascii="Century Gothic" w:hAnsi="Century Gothic" w:cstheme="minorHAnsi"/>
          <w:bCs/>
          <w:sz w:val="18"/>
          <w:szCs w:val="18"/>
        </w:rPr>
      </w:pPr>
      <w:r w:rsidRPr="001C0EEA">
        <w:rPr>
          <w:rFonts w:ascii="Century Gothic" w:hAnsi="Century Gothic" w:cstheme="minorHAnsi"/>
          <w:bCs/>
          <w:sz w:val="18"/>
          <w:szCs w:val="18"/>
        </w:rPr>
        <w:t>Enfin, le bénéficiaire</w:t>
      </w:r>
      <w:r w:rsidR="006A350A" w:rsidRPr="001C0EEA">
        <w:rPr>
          <w:rFonts w:ascii="Century Gothic" w:hAnsi="Century Gothic" w:cstheme="minorHAnsi"/>
          <w:bCs/>
          <w:sz w:val="18"/>
          <w:szCs w:val="18"/>
        </w:rPr>
        <w:t>, les membres de son groupement, ses fournisseurs, ses prestataires, ses consultants et ses sous-traitants (comprenant les directeurs, employés et agents de ces entités) reconnaissent et acceptent que, de telles situations peuvent entrainer la résiliation de plein droit du marché.</w:t>
      </w:r>
    </w:p>
    <w:p w14:paraId="52B0D360" w14:textId="77777777" w:rsidR="006A350A" w:rsidRPr="001C0EEA" w:rsidRDefault="006A350A" w:rsidP="00E552B5">
      <w:pPr>
        <w:rPr>
          <w:rFonts w:ascii="Century Gothic" w:hAnsi="Century Gothic" w:cstheme="minorHAnsi"/>
          <w:bCs/>
          <w:sz w:val="18"/>
          <w:szCs w:val="18"/>
        </w:rPr>
      </w:pPr>
    </w:p>
    <w:p w14:paraId="7A2C504A" w14:textId="77777777" w:rsidR="006A350A" w:rsidRPr="001C0EEA" w:rsidRDefault="006A350A" w:rsidP="006A350A">
      <w:pPr>
        <w:rPr>
          <w:rFonts w:ascii="Century Gothic" w:hAnsi="Century Gothic" w:cstheme="minorHAnsi"/>
          <w:bCs/>
          <w:sz w:val="18"/>
          <w:szCs w:val="18"/>
        </w:rPr>
      </w:pPr>
      <w:r w:rsidRPr="001C0EEA">
        <w:rPr>
          <w:rFonts w:ascii="Century Gothic" w:hAnsi="Century Gothic" w:cstheme="minorHAnsi"/>
          <w:bCs/>
          <w:sz w:val="18"/>
          <w:szCs w:val="18"/>
        </w:rPr>
        <w:t>Ils s’engagent en outre à communiquer sans délai à Expertise France, tout changement de sa situation au cours de l’exécution du marché, au regard de la présente déclaration.</w:t>
      </w:r>
    </w:p>
    <w:p w14:paraId="58F5D5AC" w14:textId="77777777" w:rsidR="006A350A" w:rsidRPr="001C0EEA" w:rsidRDefault="006A350A">
      <w:pPr>
        <w:spacing w:line="240" w:lineRule="auto"/>
        <w:rPr>
          <w:rFonts w:ascii="Century Gothic" w:hAnsi="Century Gothic" w:cstheme="minorHAnsi"/>
          <w:bCs/>
          <w:sz w:val="18"/>
          <w:szCs w:val="18"/>
        </w:rPr>
      </w:pPr>
      <w:r w:rsidRPr="001C0EEA">
        <w:rPr>
          <w:rFonts w:ascii="Century Gothic" w:hAnsi="Century Gothic" w:cstheme="minorHAnsi"/>
          <w:bCs/>
          <w:sz w:val="18"/>
          <w:szCs w:val="18"/>
        </w:rPr>
        <w:br w:type="page"/>
      </w:r>
    </w:p>
    <w:p w14:paraId="2ACE8C35" w14:textId="4915D903" w:rsidR="00267006" w:rsidRPr="001C0EEA" w:rsidRDefault="00267006" w:rsidP="00E552B5">
      <w:pPr>
        <w:rPr>
          <w:rFonts w:ascii="Century Gothic" w:eastAsia="Times New Roman" w:hAnsi="Century Gothic" w:cstheme="minorHAnsi"/>
          <w:sz w:val="18"/>
          <w:szCs w:val="18"/>
        </w:rPr>
      </w:pPr>
      <w:r w:rsidRPr="001C0EEA">
        <w:rPr>
          <w:rFonts w:ascii="Century Gothic" w:eastAsia="Times New Roman" w:hAnsi="Century Gothic" w:cstheme="minorHAnsi"/>
          <w:sz w:val="18"/>
          <w:szCs w:val="18"/>
        </w:rPr>
        <w:lastRenderedPageBreak/>
        <w:t>POUR LE BENEFICIAIRE :</w:t>
      </w:r>
    </w:p>
    <w:p w14:paraId="50E59269" w14:textId="77777777" w:rsidR="00267006" w:rsidRPr="001C0EEA" w:rsidRDefault="00267006" w:rsidP="00267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  <w:r w:rsidRPr="001C0EEA">
        <w:rPr>
          <w:rFonts w:ascii="Century Gothic" w:eastAsia="Times New Roman" w:hAnsi="Century Gothic" w:cstheme="minorHAnsi"/>
          <w:sz w:val="18"/>
          <w:szCs w:val="18"/>
        </w:rPr>
        <w:tab/>
      </w:r>
      <w:r w:rsidRPr="001C0EEA">
        <w:rPr>
          <w:rFonts w:ascii="Century Gothic" w:eastAsia="Times New Roman" w:hAnsi="Century Gothic" w:cstheme="minorHAnsi"/>
          <w:sz w:val="18"/>
          <w:szCs w:val="18"/>
        </w:rPr>
        <w:tab/>
      </w:r>
      <w:r w:rsidRPr="001C0EEA">
        <w:rPr>
          <w:rFonts w:ascii="Century Gothic" w:eastAsia="Times New Roman" w:hAnsi="Century Gothic" w:cstheme="minorHAnsi"/>
          <w:sz w:val="18"/>
          <w:szCs w:val="18"/>
        </w:rPr>
        <w:tab/>
        <w:t>A.....………....….., le...…….....20....</w:t>
      </w:r>
    </w:p>
    <w:p w14:paraId="3FB001E7" w14:textId="30FB3777" w:rsidR="00992270" w:rsidRPr="001C0EEA" w:rsidRDefault="00992270" w:rsidP="00267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  <w:r w:rsidRPr="001C0EEA">
        <w:rPr>
          <w:rFonts w:ascii="Century Gothic" w:eastAsia="Times New Roman" w:hAnsi="Century Gothic" w:cstheme="minorHAnsi"/>
          <w:sz w:val="18"/>
          <w:szCs w:val="18"/>
        </w:rPr>
        <w:t>Nom :</w:t>
      </w:r>
    </w:p>
    <w:p w14:paraId="308BAA98" w14:textId="01B1CF60" w:rsidR="00992270" w:rsidRPr="001C0EEA" w:rsidRDefault="00992270" w:rsidP="00267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  <w:r w:rsidRPr="001C0EEA">
        <w:rPr>
          <w:rFonts w:ascii="Century Gothic" w:eastAsia="Times New Roman" w:hAnsi="Century Gothic" w:cstheme="minorHAnsi"/>
          <w:sz w:val="18"/>
          <w:szCs w:val="18"/>
        </w:rPr>
        <w:t>Prénom :</w:t>
      </w:r>
    </w:p>
    <w:p w14:paraId="1D6D48FB" w14:textId="049D2EEB" w:rsidR="00992270" w:rsidRPr="001C0EEA" w:rsidRDefault="00992270" w:rsidP="00267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  <w:r w:rsidRPr="001C0EEA">
        <w:rPr>
          <w:rFonts w:ascii="Century Gothic" w:eastAsia="Times New Roman" w:hAnsi="Century Gothic" w:cstheme="minorHAnsi"/>
          <w:sz w:val="18"/>
          <w:szCs w:val="18"/>
        </w:rPr>
        <w:t>Fonction :</w:t>
      </w:r>
    </w:p>
    <w:p w14:paraId="122EB916" w14:textId="77777777" w:rsidR="00267006" w:rsidRPr="001C0EEA" w:rsidRDefault="00267006" w:rsidP="00267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  <w:r w:rsidRPr="001C0EEA">
        <w:rPr>
          <w:rFonts w:ascii="Century Gothic" w:eastAsia="Times New Roman" w:hAnsi="Century Gothic" w:cstheme="minorHAnsi"/>
          <w:sz w:val="18"/>
          <w:szCs w:val="18"/>
        </w:rPr>
        <w:t>Mention manuscrite "Lu et approuvé" :</w:t>
      </w:r>
    </w:p>
    <w:p w14:paraId="257F4CE6" w14:textId="77777777" w:rsidR="00267006" w:rsidRPr="001C0EEA" w:rsidRDefault="00267006" w:rsidP="00267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  <w:r w:rsidRPr="001C0EEA">
        <w:rPr>
          <w:rFonts w:ascii="Century Gothic" w:eastAsia="Times New Roman" w:hAnsi="Century Gothic" w:cstheme="minorHAnsi"/>
          <w:sz w:val="18"/>
          <w:szCs w:val="18"/>
        </w:rPr>
        <w:t>Signature</w:t>
      </w:r>
      <w:r w:rsidRPr="001C0EEA">
        <w:rPr>
          <w:rFonts w:ascii="Century Gothic" w:eastAsia="Times New Roman" w:hAnsi="Century Gothic" w:cstheme="minorHAnsi"/>
          <w:sz w:val="18"/>
          <w:szCs w:val="18"/>
          <w:vertAlign w:val="superscript"/>
        </w:rPr>
        <w:footnoteReference w:id="1"/>
      </w:r>
      <w:r w:rsidRPr="001C0EEA">
        <w:rPr>
          <w:rFonts w:ascii="Century Gothic" w:eastAsia="Times New Roman" w:hAnsi="Century Gothic" w:cstheme="minorHAnsi"/>
          <w:sz w:val="18"/>
          <w:szCs w:val="18"/>
        </w:rPr>
        <w:t xml:space="preserve"> : </w:t>
      </w:r>
    </w:p>
    <w:p w14:paraId="1FB5C71C" w14:textId="77777777" w:rsidR="00267006" w:rsidRPr="001C0EEA" w:rsidRDefault="00267006" w:rsidP="00267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</w:p>
    <w:p w14:paraId="1BA42F74" w14:textId="77777777" w:rsidR="00267006" w:rsidRPr="001C0EEA" w:rsidRDefault="00267006" w:rsidP="00267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</w:p>
    <w:p w14:paraId="04BD240D" w14:textId="77777777" w:rsidR="00267006" w:rsidRPr="001C0EEA" w:rsidRDefault="00267006" w:rsidP="00267006">
      <w:pPr>
        <w:autoSpaceDE w:val="0"/>
        <w:autoSpaceDN w:val="0"/>
        <w:adjustRightInd w:val="0"/>
        <w:spacing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</w:p>
    <w:p w14:paraId="671CAEF5" w14:textId="4EC5293B" w:rsidR="00267006" w:rsidRPr="001C0EEA" w:rsidRDefault="00267006" w:rsidP="00267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  <w:r w:rsidRPr="001C0EEA">
        <w:rPr>
          <w:rFonts w:ascii="Century Gothic" w:eastAsia="Times New Roman" w:hAnsi="Century Gothic" w:cstheme="minorHAnsi"/>
          <w:sz w:val="18"/>
          <w:szCs w:val="18"/>
        </w:rPr>
        <w:t>POUR EXPERTISE FRANCE:</w:t>
      </w:r>
    </w:p>
    <w:p w14:paraId="5270DB99" w14:textId="77777777" w:rsidR="00267006" w:rsidRPr="001C0EEA" w:rsidRDefault="00267006" w:rsidP="00267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  <w:r w:rsidRPr="001C0EEA">
        <w:rPr>
          <w:rFonts w:ascii="Century Gothic" w:eastAsia="Times New Roman" w:hAnsi="Century Gothic" w:cstheme="minorHAnsi"/>
          <w:sz w:val="18"/>
          <w:szCs w:val="18"/>
        </w:rPr>
        <w:t>Est acceptée la présente offre pour valoir acte d'engagement.</w:t>
      </w:r>
    </w:p>
    <w:p w14:paraId="4EA55A51" w14:textId="77777777" w:rsidR="00267006" w:rsidRPr="001C0EEA" w:rsidRDefault="00267006" w:rsidP="00267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  <w:r w:rsidRPr="001C0EEA">
        <w:rPr>
          <w:rFonts w:ascii="Century Gothic" w:eastAsia="Times New Roman" w:hAnsi="Century Gothic" w:cstheme="minorHAnsi"/>
          <w:sz w:val="18"/>
          <w:szCs w:val="18"/>
        </w:rPr>
        <w:tab/>
      </w:r>
      <w:r w:rsidRPr="001C0EEA">
        <w:rPr>
          <w:rFonts w:ascii="Century Gothic" w:eastAsia="Times New Roman" w:hAnsi="Century Gothic" w:cstheme="minorHAnsi"/>
          <w:sz w:val="18"/>
          <w:szCs w:val="18"/>
        </w:rPr>
        <w:tab/>
      </w:r>
      <w:r w:rsidRPr="001C0EEA">
        <w:rPr>
          <w:rFonts w:ascii="Century Gothic" w:eastAsia="Times New Roman" w:hAnsi="Century Gothic" w:cstheme="minorHAnsi"/>
          <w:sz w:val="18"/>
          <w:szCs w:val="18"/>
        </w:rPr>
        <w:tab/>
        <w:t>A.....………....….., le...…….....20....</w:t>
      </w:r>
    </w:p>
    <w:p w14:paraId="1D1D94C9" w14:textId="39477732" w:rsidR="00992270" w:rsidRPr="001C0EEA" w:rsidRDefault="00992270" w:rsidP="00267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  <w:r w:rsidRPr="001C0EEA">
        <w:rPr>
          <w:rFonts w:ascii="Century Gothic" w:eastAsia="Times New Roman" w:hAnsi="Century Gothic" w:cstheme="minorHAnsi"/>
          <w:sz w:val="18"/>
          <w:szCs w:val="18"/>
        </w:rPr>
        <w:t>Nom :</w:t>
      </w:r>
    </w:p>
    <w:p w14:paraId="05B47C87" w14:textId="5DF1E5DD" w:rsidR="00992270" w:rsidRPr="001C0EEA" w:rsidRDefault="00992270" w:rsidP="00267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  <w:r w:rsidRPr="001C0EEA">
        <w:rPr>
          <w:rFonts w:ascii="Century Gothic" w:eastAsia="Times New Roman" w:hAnsi="Century Gothic" w:cstheme="minorHAnsi"/>
          <w:sz w:val="18"/>
          <w:szCs w:val="18"/>
        </w:rPr>
        <w:t>Prénom :</w:t>
      </w:r>
    </w:p>
    <w:p w14:paraId="240C36B0" w14:textId="44DFBDED" w:rsidR="00992270" w:rsidRPr="001C0EEA" w:rsidRDefault="00992270" w:rsidP="00267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  <w:r w:rsidRPr="001C0EEA">
        <w:rPr>
          <w:rFonts w:ascii="Century Gothic" w:eastAsia="Times New Roman" w:hAnsi="Century Gothic" w:cstheme="minorHAnsi"/>
          <w:sz w:val="18"/>
          <w:szCs w:val="18"/>
        </w:rPr>
        <w:t>Fonction :</w:t>
      </w:r>
    </w:p>
    <w:p w14:paraId="3886B82F" w14:textId="77777777" w:rsidR="00267006" w:rsidRPr="001C0EEA" w:rsidRDefault="00267006" w:rsidP="00267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  <w:r w:rsidRPr="001C0EEA">
        <w:rPr>
          <w:rFonts w:ascii="Century Gothic" w:eastAsia="Times New Roman" w:hAnsi="Century Gothic" w:cstheme="minorHAnsi"/>
          <w:sz w:val="18"/>
          <w:szCs w:val="18"/>
        </w:rPr>
        <w:t>Signature</w:t>
      </w:r>
      <w:r w:rsidRPr="001C0EEA">
        <w:rPr>
          <w:rFonts w:ascii="Century Gothic" w:eastAsia="Times New Roman" w:hAnsi="Century Gothic" w:cstheme="minorHAnsi"/>
          <w:sz w:val="18"/>
          <w:szCs w:val="18"/>
          <w:vertAlign w:val="superscript"/>
        </w:rPr>
        <w:footnoteReference w:id="2"/>
      </w:r>
      <w:r w:rsidRPr="001C0EEA">
        <w:rPr>
          <w:rFonts w:ascii="Century Gothic" w:eastAsia="Times New Roman" w:hAnsi="Century Gothic" w:cstheme="minorHAnsi"/>
          <w:sz w:val="18"/>
          <w:szCs w:val="18"/>
        </w:rPr>
        <w:t xml:space="preserve"> :</w:t>
      </w:r>
    </w:p>
    <w:p w14:paraId="2354A5FD" w14:textId="77777777" w:rsidR="00267006" w:rsidRPr="001C0EEA" w:rsidRDefault="00267006" w:rsidP="00267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</w:p>
    <w:p w14:paraId="66332D51" w14:textId="77777777" w:rsidR="00267006" w:rsidRPr="001C0EEA" w:rsidRDefault="00267006" w:rsidP="002670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40" w:line="240" w:lineRule="auto"/>
        <w:jc w:val="both"/>
        <w:rPr>
          <w:rFonts w:ascii="Century Gothic" w:eastAsia="Times New Roman" w:hAnsi="Century Gothic" w:cstheme="minorHAnsi"/>
          <w:sz w:val="18"/>
          <w:szCs w:val="18"/>
        </w:rPr>
      </w:pPr>
    </w:p>
    <w:p w14:paraId="0B0EC535" w14:textId="5304BE4A" w:rsidR="00696B42" w:rsidRPr="001C0EEA" w:rsidRDefault="00992270" w:rsidP="00585AFD">
      <w:pPr>
        <w:spacing w:before="240"/>
        <w:ind w:left="567" w:hanging="567"/>
        <w:rPr>
          <w:rFonts w:ascii="Century Gothic" w:hAnsi="Century Gothic" w:cstheme="minorHAnsi"/>
          <w:sz w:val="18"/>
          <w:szCs w:val="18"/>
          <w:lang w:val="fr-BE"/>
        </w:rPr>
      </w:pPr>
      <w:r w:rsidRPr="001C0EEA">
        <w:rPr>
          <w:rFonts w:ascii="Century Gothic" w:hAnsi="Century Gothic" w:cstheme="minorHAnsi"/>
          <w:sz w:val="18"/>
          <w:szCs w:val="18"/>
          <w:lang w:val="fr-BE"/>
        </w:rPr>
        <w:t>Fait en français en deux exemplaires originaux.</w:t>
      </w:r>
    </w:p>
    <w:sectPr w:rsidR="00696B42" w:rsidRPr="001C0EEA" w:rsidSect="00DD62AD">
      <w:headerReference w:type="default" r:id="rId27"/>
      <w:footerReference w:type="even" r:id="rId28"/>
      <w:pgSz w:w="11906" w:h="16838" w:code="9"/>
      <w:pgMar w:top="902" w:right="1009" w:bottom="720" w:left="1151" w:header="397" w:footer="113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938799" w16cex:dateUtc="2020-06-16T16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FB970E5" w16cid:durableId="229367A5"/>
  <w16cid:commentId w16cid:paraId="3D253F51" w16cid:durableId="22938799"/>
  <w16cid:commentId w16cid:paraId="0721EFFD" w16cid:durableId="229367A6"/>
  <w16cid:commentId w16cid:paraId="7C905FE7" w16cid:durableId="229367A7"/>
  <w16cid:commentId w16cid:paraId="77D9F573" w16cid:durableId="229367A8"/>
  <w16cid:commentId w16cid:paraId="799D599B" w16cid:durableId="229367A9"/>
  <w16cid:commentId w16cid:paraId="7E04B6FA" w16cid:durableId="229367AA"/>
  <w16cid:commentId w16cid:paraId="15EC9028" w16cid:durableId="229367AB"/>
  <w16cid:commentId w16cid:paraId="4ECF53BD" w16cid:durableId="229367AC"/>
  <w16cid:commentId w16cid:paraId="27AD9F90" w16cid:durableId="229367AD"/>
  <w16cid:commentId w16cid:paraId="066316F4" w16cid:durableId="229367AE"/>
  <w16cid:commentId w16cid:paraId="57715D83" w16cid:durableId="229367AF"/>
  <w16cid:commentId w16cid:paraId="5C1DDB44" w16cid:durableId="229367B0"/>
  <w16cid:commentId w16cid:paraId="7C02F81A" w16cid:durableId="229367B1"/>
  <w16cid:commentId w16cid:paraId="5AB4F2BF" w16cid:durableId="229367B2"/>
  <w16cid:commentId w16cid:paraId="7C3D1274" w16cid:durableId="229367B3"/>
  <w16cid:commentId w16cid:paraId="1F46A554" w16cid:durableId="229367B4"/>
  <w16cid:commentId w16cid:paraId="20A8316F" w16cid:durableId="229367B5"/>
  <w16cid:commentId w16cid:paraId="6A5D2415" w16cid:durableId="229367B6"/>
  <w16cid:commentId w16cid:paraId="3B1DA379" w16cid:durableId="229367B7"/>
  <w16cid:commentId w16cid:paraId="1EDC4E13" w16cid:durableId="229367B8"/>
  <w16cid:commentId w16cid:paraId="731454CF" w16cid:durableId="229367B9"/>
  <w16cid:commentId w16cid:paraId="55820B66" w16cid:durableId="229367BA"/>
  <w16cid:commentId w16cid:paraId="55FB53EA" w16cid:durableId="229367BB"/>
  <w16cid:commentId w16cid:paraId="3CA0A6B8" w16cid:durableId="229367BC"/>
  <w16cid:commentId w16cid:paraId="05324D7D" w16cid:durableId="229367BD"/>
  <w16cid:commentId w16cid:paraId="1C68CA14" w16cid:durableId="229367BE"/>
  <w16cid:commentId w16cid:paraId="7A32BC45" w16cid:durableId="229367BF"/>
  <w16cid:commentId w16cid:paraId="1D1D1720" w16cid:durableId="229367C0"/>
  <w16cid:commentId w16cid:paraId="74AF7F15" w16cid:durableId="229367C1"/>
  <w16cid:commentId w16cid:paraId="68D2FD40" w16cid:durableId="229367C2"/>
  <w16cid:commentId w16cid:paraId="4196E49F" w16cid:durableId="229367C3"/>
  <w16cid:commentId w16cid:paraId="1A0DE538" w16cid:durableId="229367C4"/>
  <w16cid:commentId w16cid:paraId="760C9A16" w16cid:durableId="229367C5"/>
  <w16cid:commentId w16cid:paraId="66F221DF" w16cid:durableId="229367C6"/>
  <w16cid:commentId w16cid:paraId="5505DFC8" w16cid:durableId="229367C7"/>
  <w16cid:commentId w16cid:paraId="557D2E1E" w16cid:durableId="229367C8"/>
  <w16cid:commentId w16cid:paraId="04019F44" w16cid:durableId="229367C9"/>
  <w16cid:commentId w16cid:paraId="57FF0A78" w16cid:durableId="229367CA"/>
  <w16cid:commentId w16cid:paraId="7CC52577" w16cid:durableId="229367CB"/>
  <w16cid:commentId w16cid:paraId="0F837168" w16cid:durableId="229367CC"/>
  <w16cid:commentId w16cid:paraId="31ABEC33" w16cid:durableId="229367CD"/>
  <w16cid:commentId w16cid:paraId="72EDAAFA" w16cid:durableId="229367CE"/>
  <w16cid:commentId w16cid:paraId="76607FCD" w16cid:durableId="229367CF"/>
  <w16cid:commentId w16cid:paraId="3CE48BAB" w16cid:durableId="229367D0"/>
  <w16cid:commentId w16cid:paraId="56C8F655" w16cid:durableId="229367D1"/>
  <w16cid:commentId w16cid:paraId="0D686E0C" w16cid:durableId="229367D2"/>
  <w16cid:commentId w16cid:paraId="071529EC" w16cid:durableId="229367D3"/>
  <w16cid:commentId w16cid:paraId="76AA3DCD" w16cid:durableId="229367D4"/>
  <w16cid:commentId w16cid:paraId="4E063DA1" w16cid:durableId="229367D5"/>
  <w16cid:commentId w16cid:paraId="2054C497" w16cid:durableId="229367D6"/>
  <w16cid:commentId w16cid:paraId="3AB55508" w16cid:durableId="229367D7"/>
  <w16cid:commentId w16cid:paraId="4ABB1B11" w16cid:durableId="22AB7A8E"/>
  <w16cid:commentId w16cid:paraId="7BD419FD" w16cid:durableId="22AB7A8D"/>
  <w16cid:commentId w16cid:paraId="4E2EB969" w16cid:durableId="229367D8"/>
  <w16cid:commentId w16cid:paraId="1FB2C2C5" w16cid:durableId="229367D9"/>
  <w16cid:commentId w16cid:paraId="717E264D" w16cid:durableId="229367D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CEA88" w14:textId="77777777" w:rsidR="00E7652C" w:rsidRDefault="00E7652C">
      <w:r>
        <w:separator/>
      </w:r>
    </w:p>
  </w:endnote>
  <w:endnote w:type="continuationSeparator" w:id="0">
    <w:p w14:paraId="68037D17" w14:textId="77777777" w:rsidR="00E7652C" w:rsidRDefault="00E76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antGarde">
    <w:altName w:val="Century Gothic"/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42F62" w14:textId="77777777" w:rsidR="00FF523F" w:rsidRDefault="00FF523F">
    <w:pPr>
      <w:pStyle w:val="Pieddepage"/>
      <w:spacing w:line="240" w:lineRule="exact"/>
    </w:pPr>
  </w:p>
  <w:p w14:paraId="56FA751A" w14:textId="77777777" w:rsidR="00FF523F" w:rsidRDefault="00FF523F">
    <w:pPr>
      <w:pStyle w:val="Pieddepage"/>
    </w:pPr>
  </w:p>
  <w:p w14:paraId="616B509E" w14:textId="77777777" w:rsidR="00FF523F" w:rsidRDefault="00FF523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3F365C" w14:textId="77777777" w:rsidR="006C3C19" w:rsidRPr="006C3C19" w:rsidRDefault="006C3C19" w:rsidP="00AC16A0">
    <w:pPr>
      <w:tabs>
        <w:tab w:val="right" w:pos="9468"/>
      </w:tabs>
      <w:ind w:left="-567"/>
      <w:jc w:val="both"/>
      <w:rPr>
        <w:rFonts w:ascii="Calibri" w:hAnsi="Calibri"/>
        <w:u w:val="single"/>
      </w:rPr>
    </w:pPr>
    <w:r w:rsidRPr="006C3C19">
      <w:rPr>
        <w:rFonts w:ascii="Calibri" w:eastAsia="Times New Roman" w:hAnsi="Calibri"/>
        <w:szCs w:val="24"/>
        <w:u w:val="single"/>
        <w:lang w:val="en"/>
      </w:rPr>
      <w:tab/>
    </w:r>
  </w:p>
  <w:sdt>
    <w:sdtPr>
      <w:rPr>
        <w:rFonts w:ascii="Century Gothic" w:hAnsi="Century Gothic"/>
        <w:sz w:val="18"/>
        <w:szCs w:val="22"/>
      </w:rPr>
      <w:id w:val="-1980363875"/>
      <w:docPartObj>
        <w:docPartGallery w:val="Page Numbers (Bottom of Page)"/>
        <w:docPartUnique/>
      </w:docPartObj>
    </w:sdtPr>
    <w:sdtEndPr>
      <w:rPr>
        <w:rFonts w:ascii="Calibri" w:hAnsi="Calibri"/>
        <w:sz w:val="22"/>
      </w:rPr>
    </w:sdtEndPr>
    <w:sdtContent>
      <w:sdt>
        <w:sdtPr>
          <w:rPr>
            <w:rFonts w:ascii="Century Gothic" w:hAnsi="Century Gothic"/>
            <w:sz w:val="18"/>
            <w:szCs w:val="22"/>
          </w:rPr>
          <w:id w:val="-583454378"/>
          <w:docPartObj>
            <w:docPartGallery w:val="Page Numbers (Top of Page)"/>
            <w:docPartUnique/>
          </w:docPartObj>
        </w:sdtPr>
        <w:sdtEndPr>
          <w:rPr>
            <w:rFonts w:ascii="Calibri" w:hAnsi="Calibri"/>
            <w:sz w:val="22"/>
          </w:rPr>
        </w:sdtEndPr>
        <w:sdtContent>
          <w:sdt>
            <w:sdtPr>
              <w:rPr>
                <w:rFonts w:ascii="Century Gothic" w:hAnsi="Century Gothic"/>
                <w:sz w:val="18"/>
                <w:szCs w:val="22"/>
              </w:rPr>
              <w:id w:val="-258606523"/>
              <w:docPartObj>
                <w:docPartGallery w:val="Page Numbers (Top of Page)"/>
                <w:docPartUnique/>
              </w:docPartObj>
            </w:sdtPr>
            <w:sdtEndPr/>
            <w:sdtContent>
              <w:p w14:paraId="61153FFC" w14:textId="36419C80" w:rsidR="006C3C19" w:rsidRPr="00CA3A35" w:rsidRDefault="006C3C19" w:rsidP="00AC16A0">
                <w:pPr>
                  <w:tabs>
                    <w:tab w:val="right" w:pos="9468"/>
                  </w:tabs>
                  <w:ind w:left="-567"/>
                  <w:jc w:val="right"/>
                  <w:rPr>
                    <w:rFonts w:ascii="Century Gothic" w:hAnsi="Century Gothic"/>
                    <w:sz w:val="18"/>
                    <w:szCs w:val="22"/>
                  </w:rPr>
                </w:pPr>
                <w:r w:rsidRPr="00CA3A35">
                  <w:rPr>
                    <w:rFonts w:ascii="Century Gothic" w:hAnsi="Century Gothic"/>
                    <w:sz w:val="18"/>
                    <w:szCs w:val="22"/>
                  </w:rPr>
                  <w:t xml:space="preserve">Page </w:t>
                </w:r>
                <w:r w:rsidRPr="00CA3A35">
                  <w:rPr>
                    <w:rFonts w:ascii="Century Gothic" w:hAnsi="Century Gothic"/>
                    <w:b/>
                    <w:sz w:val="18"/>
                    <w:szCs w:val="22"/>
                    <w:lang w:val="en"/>
                  </w:rPr>
                  <w:fldChar w:fldCharType="begin"/>
                </w:r>
                <w:r w:rsidRPr="00CA3A35">
                  <w:rPr>
                    <w:rFonts w:ascii="Century Gothic" w:hAnsi="Century Gothic"/>
                    <w:b/>
                    <w:sz w:val="18"/>
                    <w:szCs w:val="22"/>
                  </w:rPr>
                  <w:instrText>PAGE</w:instrText>
                </w:r>
                <w:r w:rsidRPr="00CA3A35">
                  <w:rPr>
                    <w:rFonts w:ascii="Century Gothic" w:hAnsi="Century Gothic"/>
                    <w:b/>
                    <w:sz w:val="18"/>
                    <w:szCs w:val="22"/>
                    <w:lang w:val="en"/>
                  </w:rPr>
                  <w:fldChar w:fldCharType="separate"/>
                </w:r>
                <w:r w:rsidR="00AC7F0C">
                  <w:rPr>
                    <w:rFonts w:ascii="Century Gothic" w:hAnsi="Century Gothic"/>
                    <w:b/>
                    <w:noProof/>
                    <w:sz w:val="18"/>
                    <w:szCs w:val="22"/>
                  </w:rPr>
                  <w:t>1</w:t>
                </w:r>
                <w:r w:rsidRPr="00CA3A35">
                  <w:rPr>
                    <w:rFonts w:ascii="Century Gothic" w:hAnsi="Century Gothic"/>
                    <w:b/>
                    <w:sz w:val="18"/>
                    <w:szCs w:val="22"/>
                    <w:lang w:val="en"/>
                  </w:rPr>
                  <w:fldChar w:fldCharType="end"/>
                </w:r>
                <w:r w:rsidRPr="00CA3A35">
                  <w:rPr>
                    <w:rFonts w:ascii="Century Gothic" w:hAnsi="Century Gothic"/>
                    <w:sz w:val="18"/>
                    <w:szCs w:val="22"/>
                  </w:rPr>
                  <w:t xml:space="preserve"> </w:t>
                </w:r>
                <w:r w:rsidR="00F574C3" w:rsidRPr="00CA3A35">
                  <w:rPr>
                    <w:rFonts w:ascii="Century Gothic" w:hAnsi="Century Gothic"/>
                    <w:sz w:val="18"/>
                    <w:szCs w:val="22"/>
                  </w:rPr>
                  <w:t>sur</w:t>
                </w:r>
                <w:r w:rsidRPr="00CA3A35">
                  <w:rPr>
                    <w:rFonts w:ascii="Century Gothic" w:hAnsi="Century Gothic"/>
                    <w:sz w:val="18"/>
                    <w:szCs w:val="22"/>
                  </w:rPr>
                  <w:t xml:space="preserve"> </w:t>
                </w:r>
                <w:r w:rsidRPr="00CA3A35">
                  <w:rPr>
                    <w:rFonts w:ascii="Century Gothic" w:hAnsi="Century Gothic"/>
                    <w:b/>
                    <w:sz w:val="18"/>
                    <w:szCs w:val="22"/>
                    <w:lang w:val="en"/>
                  </w:rPr>
                  <w:fldChar w:fldCharType="begin"/>
                </w:r>
                <w:r w:rsidRPr="00CA3A35">
                  <w:rPr>
                    <w:rFonts w:ascii="Century Gothic" w:hAnsi="Century Gothic"/>
                    <w:b/>
                    <w:sz w:val="18"/>
                    <w:szCs w:val="22"/>
                  </w:rPr>
                  <w:instrText>NUMPAGES</w:instrText>
                </w:r>
                <w:r w:rsidRPr="00CA3A35">
                  <w:rPr>
                    <w:rFonts w:ascii="Century Gothic" w:hAnsi="Century Gothic"/>
                    <w:b/>
                    <w:sz w:val="18"/>
                    <w:szCs w:val="22"/>
                    <w:lang w:val="en"/>
                  </w:rPr>
                  <w:fldChar w:fldCharType="separate"/>
                </w:r>
                <w:r w:rsidR="00AC7F0C">
                  <w:rPr>
                    <w:rFonts w:ascii="Century Gothic" w:hAnsi="Century Gothic"/>
                    <w:b/>
                    <w:noProof/>
                    <w:sz w:val="18"/>
                    <w:szCs w:val="22"/>
                  </w:rPr>
                  <w:t>9</w:t>
                </w:r>
                <w:r w:rsidRPr="00CA3A35">
                  <w:rPr>
                    <w:rFonts w:ascii="Century Gothic" w:hAnsi="Century Gothic"/>
                    <w:b/>
                    <w:sz w:val="18"/>
                    <w:szCs w:val="22"/>
                    <w:lang w:val="en"/>
                  </w:rPr>
                  <w:fldChar w:fldCharType="end"/>
                </w:r>
              </w:p>
            </w:sdtContent>
          </w:sdt>
          <w:p w14:paraId="6E033956" w14:textId="2F192A91" w:rsidR="006C3C19" w:rsidRPr="00CA3A35" w:rsidRDefault="006C3C19" w:rsidP="00AC16A0">
            <w:pPr>
              <w:tabs>
                <w:tab w:val="center" w:pos="4153"/>
                <w:tab w:val="right" w:pos="8306"/>
                <w:tab w:val="right" w:pos="9746"/>
              </w:tabs>
              <w:spacing w:line="240" w:lineRule="auto"/>
              <w:ind w:left="-567"/>
              <w:rPr>
                <w:rFonts w:ascii="Century Gothic" w:eastAsia="Times New Roman" w:hAnsi="Century Gothic" w:cs="Arial"/>
                <w:sz w:val="14"/>
                <w:szCs w:val="16"/>
              </w:rPr>
            </w:pPr>
            <w:r w:rsidRPr="00CA3A35">
              <w:rPr>
                <w:rFonts w:ascii="Century Gothic" w:eastAsia="Times New Roman" w:hAnsi="Century Gothic"/>
                <w:sz w:val="14"/>
                <w:szCs w:val="16"/>
              </w:rPr>
              <w:t xml:space="preserve">Expertise France </w:t>
            </w:r>
            <w:r w:rsidRPr="00CA3A35">
              <w:rPr>
                <w:rFonts w:ascii="Century Gothic" w:eastAsia="Times New Roman" w:hAnsi="Century Gothic"/>
                <w:sz w:val="14"/>
                <w:szCs w:val="16"/>
              </w:rPr>
              <w:br/>
            </w:r>
            <w:r w:rsidRPr="00CA3A35">
              <w:rPr>
                <w:rFonts w:ascii="Century Gothic" w:eastAsia="Times New Roman" w:hAnsi="Century Gothic" w:cs="Arial"/>
                <w:sz w:val="14"/>
                <w:szCs w:val="16"/>
              </w:rPr>
              <w:t>SIRET : 808 734 792 000</w:t>
            </w:r>
            <w:r w:rsidR="00816542" w:rsidRPr="00CA3A35">
              <w:rPr>
                <w:rFonts w:ascii="Century Gothic" w:eastAsia="Times New Roman" w:hAnsi="Century Gothic" w:cs="Arial"/>
                <w:sz w:val="14"/>
                <w:szCs w:val="16"/>
              </w:rPr>
              <w:t>35</w:t>
            </w:r>
          </w:p>
          <w:p w14:paraId="24AD94B9" w14:textId="57A643AA" w:rsidR="00FF523F" w:rsidRPr="0031328E" w:rsidRDefault="006C3C19" w:rsidP="00AC16A0">
            <w:pPr>
              <w:tabs>
                <w:tab w:val="center" w:pos="4536"/>
                <w:tab w:val="right" w:pos="9072"/>
                <w:tab w:val="right" w:pos="9214"/>
              </w:tabs>
              <w:autoSpaceDE w:val="0"/>
              <w:spacing w:line="240" w:lineRule="auto"/>
              <w:ind w:left="-567"/>
              <w:rPr>
                <w:rFonts w:asciiTheme="minorHAnsi" w:hAnsiTheme="minorHAnsi"/>
                <w:b/>
                <w:sz w:val="22"/>
              </w:rPr>
            </w:pPr>
            <w:r w:rsidRPr="00CA3A35">
              <w:rPr>
                <w:rFonts w:ascii="Century Gothic" w:eastAsia="Times New Roman" w:hAnsi="Century Gothic" w:cs="Arial"/>
                <w:sz w:val="14"/>
                <w:szCs w:val="16"/>
              </w:rPr>
              <w:t>40, Boulevard de Port-Royal - 75005 Paris – France</w:t>
            </w:r>
          </w:p>
        </w:sdtContent>
      </w:sdt>
    </w:sdtContent>
  </w:sdt>
  <w:bookmarkStart w:id="3" w:name="_Hlt26943623" w:displacedByCustomXml="prev"/>
  <w:bookmarkEnd w:id="3" w:displacedByCustomXml="prev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A93AE" w14:textId="77777777" w:rsidR="00FF523F" w:rsidRDefault="00FF523F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6</w:t>
    </w:r>
    <w:r>
      <w:rPr>
        <w:rStyle w:val="Numrodepage"/>
      </w:rPr>
      <w:fldChar w:fldCharType="end"/>
    </w:r>
  </w:p>
  <w:p w14:paraId="46B0479D" w14:textId="77777777" w:rsidR="00FF523F" w:rsidRDefault="00FF523F">
    <w:pPr>
      <w:pStyle w:val="Pieddepage"/>
      <w:ind w:right="360"/>
      <w:rPr>
        <w:lang w:val="nl-NL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2"/>
        <w:szCs w:val="22"/>
        <w:u w:val="single"/>
      </w:rPr>
      <w:id w:val="959382409"/>
      <w:docPartObj>
        <w:docPartGallery w:val="Page Numbers (Bottom of Page)"/>
        <w:docPartUnique/>
      </w:docPartObj>
    </w:sdtPr>
    <w:sdtEndPr>
      <w:rPr>
        <w:rFonts w:ascii="Century Gothic" w:hAnsi="Century Gothic"/>
        <w:sz w:val="18"/>
        <w:u w:val="none"/>
      </w:rPr>
    </w:sdtEndPr>
    <w:sdtContent>
      <w:p w14:paraId="7F199438" w14:textId="62FA6B3D" w:rsidR="00FF523F" w:rsidRPr="00064EC7" w:rsidRDefault="00FF523F" w:rsidP="0017038F">
        <w:pPr>
          <w:pStyle w:val="Pieddepage"/>
          <w:tabs>
            <w:tab w:val="clear" w:pos="4536"/>
            <w:tab w:val="clear" w:pos="9072"/>
            <w:tab w:val="right" w:pos="9746"/>
          </w:tabs>
          <w:rPr>
            <w:rFonts w:asciiTheme="minorHAnsi" w:hAnsiTheme="minorHAnsi"/>
            <w:sz w:val="22"/>
            <w:u w:val="single"/>
          </w:rPr>
        </w:pPr>
        <w:r w:rsidRPr="00064EC7">
          <w:rPr>
            <w:rFonts w:asciiTheme="minorHAnsi" w:hAnsiTheme="minorHAnsi"/>
            <w:sz w:val="22"/>
            <w:szCs w:val="22"/>
            <w:u w:val="single"/>
          </w:rPr>
          <w:tab/>
        </w:r>
      </w:p>
      <w:p w14:paraId="795E7A3A" w14:textId="49130821" w:rsidR="00FF523F" w:rsidRPr="00CA3A35" w:rsidRDefault="00FF523F" w:rsidP="0031328E">
        <w:pPr>
          <w:pStyle w:val="Pieddepage"/>
          <w:tabs>
            <w:tab w:val="clear" w:pos="4536"/>
            <w:tab w:val="clear" w:pos="9072"/>
            <w:tab w:val="right" w:pos="9746"/>
          </w:tabs>
          <w:rPr>
            <w:rFonts w:ascii="Century Gothic" w:hAnsi="Century Gothic"/>
            <w:sz w:val="18"/>
            <w:szCs w:val="22"/>
          </w:rPr>
        </w:pPr>
        <w:r w:rsidRPr="00CA3A35">
          <w:rPr>
            <w:rFonts w:ascii="Century Gothic" w:hAnsi="Century Gothic"/>
            <w:sz w:val="18"/>
          </w:rPr>
          <w:tab/>
        </w:r>
        <w:sdt>
          <w:sdtPr>
            <w:rPr>
              <w:rFonts w:ascii="Century Gothic" w:hAnsi="Century Gothic"/>
              <w:sz w:val="18"/>
              <w:szCs w:val="22"/>
            </w:rPr>
            <w:id w:val="-191681996"/>
            <w:docPartObj>
              <w:docPartGallery w:val="Page Numbers (Top of Page)"/>
              <w:docPartUnique/>
            </w:docPartObj>
          </w:sdtPr>
          <w:sdtEndPr/>
          <w:sdtContent>
            <w:r w:rsidRPr="00CA3A35">
              <w:rPr>
                <w:rFonts w:ascii="Century Gothic" w:hAnsi="Century Gothic"/>
                <w:sz w:val="18"/>
                <w:szCs w:val="22"/>
              </w:rPr>
              <w:t xml:space="preserve">Page </w:t>
            </w:r>
            <w:r w:rsidRPr="00CA3A35">
              <w:rPr>
                <w:rFonts w:ascii="Century Gothic" w:hAnsi="Century Gothic"/>
                <w:b/>
                <w:bCs/>
                <w:sz w:val="18"/>
                <w:szCs w:val="22"/>
              </w:rPr>
              <w:fldChar w:fldCharType="begin"/>
            </w:r>
            <w:r w:rsidRPr="00CA3A35">
              <w:rPr>
                <w:rFonts w:ascii="Century Gothic" w:hAnsi="Century Gothic"/>
                <w:b/>
                <w:bCs/>
                <w:sz w:val="18"/>
                <w:szCs w:val="22"/>
              </w:rPr>
              <w:instrText>PAGE</w:instrText>
            </w:r>
            <w:r w:rsidRPr="00CA3A35">
              <w:rPr>
                <w:rFonts w:ascii="Century Gothic" w:hAnsi="Century Gothic"/>
                <w:b/>
                <w:bCs/>
                <w:sz w:val="18"/>
                <w:szCs w:val="22"/>
              </w:rPr>
              <w:fldChar w:fldCharType="separate"/>
            </w:r>
            <w:r w:rsidR="00AC7F0C">
              <w:rPr>
                <w:rFonts w:ascii="Century Gothic" w:hAnsi="Century Gothic"/>
                <w:b/>
                <w:bCs/>
                <w:noProof/>
                <w:sz w:val="18"/>
                <w:szCs w:val="22"/>
              </w:rPr>
              <w:t>8</w:t>
            </w:r>
            <w:r w:rsidRPr="00CA3A35">
              <w:rPr>
                <w:rFonts w:ascii="Century Gothic" w:hAnsi="Century Gothic"/>
                <w:b/>
                <w:bCs/>
                <w:sz w:val="18"/>
                <w:szCs w:val="22"/>
              </w:rPr>
              <w:fldChar w:fldCharType="end"/>
            </w:r>
            <w:r w:rsidRPr="00CA3A35">
              <w:rPr>
                <w:rFonts w:ascii="Century Gothic" w:hAnsi="Century Gothic"/>
                <w:sz w:val="18"/>
                <w:szCs w:val="22"/>
              </w:rPr>
              <w:t xml:space="preserve"> sur </w:t>
            </w:r>
            <w:r w:rsidRPr="00CA3A35">
              <w:rPr>
                <w:rFonts w:ascii="Century Gothic" w:hAnsi="Century Gothic"/>
                <w:b/>
                <w:bCs/>
                <w:sz w:val="18"/>
                <w:szCs w:val="22"/>
              </w:rPr>
              <w:fldChar w:fldCharType="begin"/>
            </w:r>
            <w:r w:rsidRPr="00CA3A35">
              <w:rPr>
                <w:rFonts w:ascii="Century Gothic" w:hAnsi="Century Gothic"/>
                <w:b/>
                <w:bCs/>
                <w:sz w:val="18"/>
                <w:szCs w:val="22"/>
              </w:rPr>
              <w:instrText>NUMPAGES</w:instrText>
            </w:r>
            <w:r w:rsidRPr="00CA3A35">
              <w:rPr>
                <w:rFonts w:ascii="Century Gothic" w:hAnsi="Century Gothic"/>
                <w:b/>
                <w:bCs/>
                <w:sz w:val="18"/>
                <w:szCs w:val="22"/>
              </w:rPr>
              <w:fldChar w:fldCharType="separate"/>
            </w:r>
            <w:r w:rsidR="00AC7F0C">
              <w:rPr>
                <w:rFonts w:ascii="Century Gothic" w:hAnsi="Century Gothic"/>
                <w:b/>
                <w:bCs/>
                <w:noProof/>
                <w:sz w:val="18"/>
                <w:szCs w:val="22"/>
              </w:rPr>
              <w:t>9</w:t>
            </w:r>
            <w:r w:rsidRPr="00CA3A35">
              <w:rPr>
                <w:rFonts w:ascii="Century Gothic" w:hAnsi="Century Gothic"/>
                <w:b/>
                <w:bCs/>
                <w:sz w:val="18"/>
                <w:szCs w:val="22"/>
              </w:rPr>
              <w:fldChar w:fldCharType="end"/>
            </w:r>
          </w:sdtContent>
        </w:sdt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F16101" w14:textId="77777777" w:rsidR="00FF523F" w:rsidRDefault="00FF523F">
    <w:pPr>
      <w:tabs>
        <w:tab w:val="left" w:pos="640"/>
        <w:tab w:val="center" w:pos="4867"/>
        <w:tab w:val="right" w:pos="9720"/>
      </w:tabs>
      <w:rPr>
        <w:lang w:val="nl-NL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8C1EC" w14:textId="77777777" w:rsidR="00FF523F" w:rsidRDefault="00FF523F">
    <w:pPr>
      <w:pStyle w:val="Pieddepage"/>
      <w:ind w:right="360"/>
      <w:rPr>
        <w:lang w:val="nl-N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3EF05F" w14:textId="77777777" w:rsidR="00E7652C" w:rsidRDefault="00E7652C">
      <w:r>
        <w:separator/>
      </w:r>
    </w:p>
  </w:footnote>
  <w:footnote w:type="continuationSeparator" w:id="0">
    <w:p w14:paraId="63E12719" w14:textId="77777777" w:rsidR="00E7652C" w:rsidRDefault="00E7652C">
      <w:r>
        <w:continuationSeparator/>
      </w:r>
    </w:p>
  </w:footnote>
  <w:footnote w:id="1">
    <w:p w14:paraId="01709642" w14:textId="77777777" w:rsidR="00FF523F" w:rsidRDefault="00FF523F" w:rsidP="00267006">
      <w:pPr>
        <w:rPr>
          <w:rFonts w:ascii="Calibri" w:hAnsi="Calibri"/>
          <w:sz w:val="24"/>
          <w:szCs w:val="24"/>
        </w:rPr>
      </w:pPr>
      <w:r>
        <w:rPr>
          <w:rStyle w:val="Appelnotedebasdep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</w:rPr>
        <w:t>Date et signature originales</w:t>
      </w:r>
    </w:p>
  </w:footnote>
  <w:footnote w:id="2">
    <w:p w14:paraId="5741100E" w14:textId="77777777" w:rsidR="00FF523F" w:rsidRDefault="00FF523F" w:rsidP="00267006">
      <w:pPr>
        <w:rPr>
          <w:rFonts w:ascii="Calibri" w:hAnsi="Calibri"/>
        </w:rPr>
      </w:pPr>
      <w:r>
        <w:rPr>
          <w:rStyle w:val="Appelnotedebasdep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</w:rPr>
        <w:t>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17FA9" w14:textId="77777777" w:rsidR="00FF523F" w:rsidRDefault="00FF523F">
    <w:pPr>
      <w:pStyle w:val="En-tte"/>
    </w:pPr>
  </w:p>
  <w:p w14:paraId="725B419F" w14:textId="77777777" w:rsidR="00FF523F" w:rsidRDefault="00FF523F">
    <w:pPr>
      <w:pStyle w:val="En-tte"/>
      <w:spacing w:line="4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D175B" w14:textId="7B382B03" w:rsidR="00FF523F" w:rsidRDefault="00CF5DA7" w:rsidP="00707B69">
    <w:pPr>
      <w:pStyle w:val="En-tte"/>
      <w:ind w:left="-993"/>
    </w:pPr>
    <w:r w:rsidRPr="007C4B20">
      <w:rPr>
        <w:rFonts w:eastAsia="Cambria" w:cs="Arial"/>
        <w:noProof/>
        <w:sz w:val="16"/>
      </w:rPr>
      <w:drawing>
        <wp:inline distT="0" distB="0" distL="0" distR="0" wp14:anchorId="34D700D6" wp14:editId="703160B7">
          <wp:extent cx="1852455" cy="946811"/>
          <wp:effectExtent l="0" t="0" r="0" b="5715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2455" cy="946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A5D14E" w14:textId="77777777" w:rsidR="00FF523F" w:rsidRDefault="00FF523F" w:rsidP="004537E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1C64C" w14:textId="4B7739B7" w:rsidR="00FF523F" w:rsidRPr="00707B69" w:rsidRDefault="00CF5DA7" w:rsidP="00AC48DD">
    <w:pPr>
      <w:pStyle w:val="En-tte"/>
      <w:rPr>
        <w:rFonts w:asciiTheme="minorHAnsi" w:hAnsiTheme="minorHAnsi" w:cs="Arial"/>
        <w:sz w:val="24"/>
      </w:rPr>
    </w:pPr>
    <w:r w:rsidRPr="007C4B20">
      <w:rPr>
        <w:rFonts w:eastAsia="Cambria" w:cs="Arial"/>
        <w:noProof/>
        <w:sz w:val="16"/>
      </w:rPr>
      <w:drawing>
        <wp:inline distT="0" distB="0" distL="0" distR="0" wp14:anchorId="37EE07FC" wp14:editId="0948FBFB">
          <wp:extent cx="1185898" cy="606126"/>
          <wp:effectExtent l="0" t="0" r="0" b="381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5898" cy="6061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913E8E" w14:textId="44674F14" w:rsidR="00FF523F" w:rsidRPr="00AC48DD" w:rsidRDefault="00FF523F" w:rsidP="00827E92">
    <w:pPr>
      <w:pStyle w:val="En-tte"/>
      <w:tabs>
        <w:tab w:val="clear" w:pos="4536"/>
        <w:tab w:val="clear" w:pos="9072"/>
        <w:tab w:val="right" w:pos="9781"/>
      </w:tabs>
      <w:rPr>
        <w:rFonts w:asciiTheme="minorHAnsi" w:hAnsiTheme="minorHAnsi" w:cs="Arial"/>
        <w:b/>
        <w:smallCaps/>
      </w:rPr>
    </w:pPr>
    <w:r w:rsidRPr="00AC48DD">
      <w:rPr>
        <w:rFonts w:asciiTheme="minorHAnsi" w:hAnsiTheme="minorHAnsi" w:cs="Arial"/>
        <w:b/>
        <w:smallCaps/>
      </w:rPr>
      <w:t xml:space="preserve">Contrat de </w:t>
    </w:r>
    <w:r>
      <w:rPr>
        <w:rFonts w:asciiTheme="minorHAnsi" w:hAnsiTheme="minorHAnsi" w:cs="Arial"/>
        <w:b/>
        <w:smallCaps/>
      </w:rPr>
      <w:t>subvention – Clauses particulières</w:t>
    </w:r>
    <w:r>
      <w:rPr>
        <w:rFonts w:asciiTheme="minorHAnsi" w:hAnsiTheme="minorHAnsi" w:cs="Arial"/>
        <w:b/>
        <w:smallCaps/>
      </w:rPr>
      <w:tab/>
    </w:r>
  </w:p>
  <w:p w14:paraId="6D19AB78" w14:textId="77777777" w:rsidR="00FF523F" w:rsidRDefault="00FF523F" w:rsidP="00AC48DD">
    <w:pPr>
      <w:pStyle w:val="En-tte"/>
      <w:tabs>
        <w:tab w:val="clear" w:pos="4536"/>
        <w:tab w:val="clear" w:pos="9072"/>
        <w:tab w:val="right" w:pos="9781"/>
      </w:tabs>
      <w:spacing w:line="240" w:lineRule="auto"/>
      <w:rPr>
        <w:rFonts w:asciiTheme="minorHAnsi" w:hAnsiTheme="minorHAnsi" w:cs="Arial"/>
        <w:sz w:val="18"/>
        <w:u w:val="single"/>
      </w:rPr>
    </w:pPr>
    <w:r w:rsidRPr="00AC48DD">
      <w:rPr>
        <w:rFonts w:asciiTheme="minorHAnsi" w:hAnsiTheme="minorHAnsi" w:cs="Arial"/>
        <w:sz w:val="18"/>
        <w:u w:val="single"/>
      </w:rPr>
      <w:tab/>
    </w:r>
  </w:p>
  <w:p w14:paraId="0CD40B4A" w14:textId="77777777" w:rsidR="00FF523F" w:rsidRPr="00AC48DD" w:rsidRDefault="00FF523F" w:rsidP="00AC48DD">
    <w:pPr>
      <w:pStyle w:val="En-tte"/>
      <w:tabs>
        <w:tab w:val="clear" w:pos="4536"/>
        <w:tab w:val="clear" w:pos="9072"/>
        <w:tab w:val="right" w:pos="9781"/>
      </w:tabs>
      <w:spacing w:line="240" w:lineRule="auto"/>
      <w:rPr>
        <w:rFonts w:asciiTheme="minorHAnsi" w:hAnsiTheme="minorHAnsi" w:cs="Arial"/>
        <w:sz w:val="18"/>
        <w:u w:val="singl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34EDF9" w14:textId="5456AA0F" w:rsidR="00FF523F" w:rsidRPr="00707B69" w:rsidRDefault="00CF5DA7" w:rsidP="00996FEA">
    <w:pPr>
      <w:pStyle w:val="En-tte"/>
      <w:rPr>
        <w:rFonts w:asciiTheme="minorHAnsi" w:hAnsiTheme="minorHAnsi" w:cs="Arial"/>
        <w:sz w:val="24"/>
      </w:rPr>
    </w:pPr>
    <w:r w:rsidRPr="007C4B20">
      <w:rPr>
        <w:rFonts w:eastAsia="Cambria" w:cs="Arial"/>
        <w:noProof/>
        <w:sz w:val="16"/>
      </w:rPr>
      <w:drawing>
        <wp:inline distT="0" distB="0" distL="0" distR="0" wp14:anchorId="1BC6D812" wp14:editId="62A57EC5">
          <wp:extent cx="1244611" cy="636135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4611" cy="636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99A1BD0" w14:textId="1B36775C" w:rsidR="00FF523F" w:rsidRPr="00AC48DD" w:rsidRDefault="00FF523F" w:rsidP="00996FEA">
    <w:pPr>
      <w:pStyle w:val="En-tte"/>
      <w:tabs>
        <w:tab w:val="clear" w:pos="4536"/>
        <w:tab w:val="clear" w:pos="9072"/>
        <w:tab w:val="right" w:pos="9781"/>
      </w:tabs>
      <w:rPr>
        <w:rFonts w:asciiTheme="minorHAnsi" w:hAnsiTheme="minorHAnsi" w:cs="Arial"/>
        <w:b/>
        <w:smallCaps/>
      </w:rPr>
    </w:pPr>
    <w:r w:rsidRPr="00AC48DD">
      <w:rPr>
        <w:rFonts w:asciiTheme="minorHAnsi" w:hAnsiTheme="minorHAnsi" w:cs="Arial"/>
        <w:b/>
        <w:smallCaps/>
      </w:rPr>
      <w:t xml:space="preserve">Contrat de </w:t>
    </w:r>
    <w:r>
      <w:rPr>
        <w:rFonts w:asciiTheme="minorHAnsi" w:hAnsiTheme="minorHAnsi" w:cs="Arial"/>
        <w:b/>
        <w:smallCaps/>
      </w:rPr>
      <w:t>subvention – Conditions particulières</w:t>
    </w:r>
    <w:r>
      <w:rPr>
        <w:rFonts w:asciiTheme="minorHAnsi" w:hAnsiTheme="minorHAnsi" w:cs="Arial"/>
        <w:b/>
        <w:smallCaps/>
      </w:rPr>
      <w:tab/>
    </w:r>
  </w:p>
  <w:p w14:paraId="7829B06F" w14:textId="77777777" w:rsidR="00FF523F" w:rsidRDefault="00FF523F" w:rsidP="00996FEA">
    <w:pPr>
      <w:pStyle w:val="En-tte"/>
      <w:tabs>
        <w:tab w:val="clear" w:pos="4536"/>
        <w:tab w:val="clear" w:pos="9072"/>
        <w:tab w:val="right" w:pos="9781"/>
      </w:tabs>
      <w:spacing w:line="240" w:lineRule="auto"/>
      <w:rPr>
        <w:rFonts w:asciiTheme="minorHAnsi" w:hAnsiTheme="minorHAnsi" w:cs="Arial"/>
        <w:sz w:val="18"/>
        <w:u w:val="single"/>
      </w:rPr>
    </w:pPr>
    <w:r w:rsidRPr="00AC48DD">
      <w:rPr>
        <w:rFonts w:asciiTheme="minorHAnsi" w:hAnsiTheme="minorHAnsi" w:cs="Arial"/>
        <w:sz w:val="18"/>
        <w:u w:val="single"/>
      </w:rPr>
      <w:tab/>
    </w:r>
  </w:p>
  <w:p w14:paraId="7262918A" w14:textId="77777777" w:rsidR="00FF523F" w:rsidRPr="00996FEA" w:rsidRDefault="00FF523F" w:rsidP="00996FE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0"/>
    <w:lvl w:ilvl="0">
      <w:start w:val="1"/>
      <w:numFmt w:val="bullet"/>
      <w:pStyle w:val="textepuce2"/>
      <w:lvlText w:val="•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0000006"/>
    <w:multiLevelType w:val="singleLevel"/>
    <w:tmpl w:val="00000006"/>
    <w:name w:val="WW8Num10"/>
    <w:lvl w:ilvl="0">
      <w:start w:val="1"/>
      <w:numFmt w:val="bullet"/>
      <w:lvlText w:val="-"/>
      <w:lvlJc w:val="left"/>
      <w:pPr>
        <w:tabs>
          <w:tab w:val="num" w:pos="1560"/>
        </w:tabs>
        <w:ind w:left="1560" w:hanging="405"/>
      </w:pPr>
      <w:rPr>
        <w:rFonts w:ascii="Comic Sans MS" w:hAnsi="Comic Sans MS" w:cs="Comic Sans MS"/>
      </w:rPr>
    </w:lvl>
  </w:abstractNum>
  <w:abstractNum w:abstractNumId="2" w15:restartNumberingAfterBreak="0">
    <w:nsid w:val="0C1A638A"/>
    <w:multiLevelType w:val="hybridMultilevel"/>
    <w:tmpl w:val="023C2EDC"/>
    <w:lvl w:ilvl="0" w:tplc="FFFFFFFF">
      <w:start w:val="1"/>
      <w:numFmt w:val="bullet"/>
      <w:pStyle w:val="q"/>
      <w:lvlText w:val=""/>
      <w:lvlJc w:val="left"/>
      <w:pPr>
        <w:tabs>
          <w:tab w:val="num" w:pos="922"/>
        </w:tabs>
        <w:ind w:left="922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bullet"/>
      <w:lvlText w:val="o"/>
      <w:lvlJc w:val="left"/>
      <w:pPr>
        <w:tabs>
          <w:tab w:val="num" w:pos="2002"/>
        </w:tabs>
        <w:ind w:left="200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2"/>
        </w:tabs>
        <w:ind w:left="272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2"/>
        </w:tabs>
        <w:ind w:left="344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2"/>
        </w:tabs>
        <w:ind w:left="416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2"/>
        </w:tabs>
        <w:ind w:left="488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2"/>
        </w:tabs>
        <w:ind w:left="560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2"/>
        </w:tabs>
        <w:ind w:left="632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2"/>
        </w:tabs>
        <w:ind w:left="7042" w:hanging="360"/>
      </w:pPr>
      <w:rPr>
        <w:rFonts w:ascii="Wingdings" w:hAnsi="Wingdings" w:hint="default"/>
      </w:rPr>
    </w:lvl>
  </w:abstractNum>
  <w:abstractNum w:abstractNumId="3" w15:restartNumberingAfterBreak="0">
    <w:nsid w:val="0DDE2F3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5465BFF"/>
    <w:multiLevelType w:val="hybridMultilevel"/>
    <w:tmpl w:val="406E37D6"/>
    <w:lvl w:ilvl="0" w:tplc="FFFFFFFF">
      <w:start w:val="1"/>
      <w:numFmt w:val="bullet"/>
      <w:pStyle w:val="w"/>
      <w:lvlText w:val=""/>
      <w:lvlJc w:val="left"/>
      <w:pPr>
        <w:tabs>
          <w:tab w:val="num" w:pos="994"/>
        </w:tabs>
        <w:ind w:left="994" w:hanging="432"/>
      </w:pPr>
      <w:rPr>
        <w:rFonts w:ascii="Symbol" w:hAnsi="Symbol" w:hint="default"/>
        <w:sz w:val="22"/>
      </w:rPr>
    </w:lvl>
    <w:lvl w:ilvl="1" w:tplc="E30CCCF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8A85342">
      <w:start w:val="3"/>
      <w:numFmt w:val="bullet"/>
      <w:lvlText w:val=""/>
      <w:lvlJc w:val="left"/>
      <w:pPr>
        <w:tabs>
          <w:tab w:val="num" w:pos="2505"/>
        </w:tabs>
        <w:ind w:left="2505" w:hanging="705"/>
      </w:pPr>
      <w:rPr>
        <w:rFonts w:ascii="Wingdings" w:eastAsia="Times New Roman" w:hAnsi="Wingdings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C511B"/>
    <w:multiLevelType w:val="multilevel"/>
    <w:tmpl w:val="6EF6323A"/>
    <w:lvl w:ilvl="0">
      <w:start w:val="1"/>
      <w:numFmt w:val="decimal"/>
      <w:lvlText w:val="ARTICLE %1 :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08C1D02"/>
    <w:multiLevelType w:val="hybridMultilevel"/>
    <w:tmpl w:val="212027FE"/>
    <w:lvl w:ilvl="0" w:tplc="8A9883E8">
      <w:start w:val="3"/>
      <w:numFmt w:val="bullet"/>
      <w:lvlText w:val="-"/>
      <w:lvlJc w:val="left"/>
      <w:pPr>
        <w:ind w:left="720" w:hanging="360"/>
      </w:pPr>
      <w:rPr>
        <w:rFonts w:ascii="Times New Roman Bold" w:eastAsia="Calibri" w:hAnsi="Times New Roman Bold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262E87"/>
    <w:multiLevelType w:val="hybridMultilevel"/>
    <w:tmpl w:val="6B40F9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2D06B7"/>
    <w:multiLevelType w:val="hybridMultilevel"/>
    <w:tmpl w:val="A4700A9C"/>
    <w:lvl w:ilvl="0" w:tplc="465A469A">
      <w:start w:val="1"/>
      <w:numFmt w:val="bullet"/>
      <w:pStyle w:val="TM3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734CA1"/>
    <w:multiLevelType w:val="hybridMultilevel"/>
    <w:tmpl w:val="2C24C9C4"/>
    <w:lvl w:ilvl="0" w:tplc="FFFFFFFF">
      <w:start w:val="1"/>
      <w:numFmt w:val="bullet"/>
      <w:pStyle w:val="b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FB1FEF"/>
    <w:multiLevelType w:val="hybridMultilevel"/>
    <w:tmpl w:val="7E8680AA"/>
    <w:lvl w:ilvl="0" w:tplc="0B227FD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A245E4"/>
    <w:multiLevelType w:val="hybridMultilevel"/>
    <w:tmpl w:val="06B00C92"/>
    <w:lvl w:ilvl="0" w:tplc="0B227FD2">
      <w:start w:val="1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718452B"/>
    <w:multiLevelType w:val="hybridMultilevel"/>
    <w:tmpl w:val="ABFC7266"/>
    <w:lvl w:ilvl="0" w:tplc="D792B9CA">
      <w:start w:val="1"/>
      <w:numFmt w:val="bullet"/>
      <w:lvlText w:val=""/>
      <w:lvlJc w:val="left"/>
      <w:pPr>
        <w:ind w:left="1287" w:hanging="360"/>
      </w:pPr>
      <w:rPr>
        <w:rFonts w:ascii="Symbol" w:eastAsia="Symbol" w:hAnsi="Symbol" w:hint="default"/>
        <w:w w:val="100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2"/>
  </w:num>
  <w:num w:numId="1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efaultTabStop w:val="708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="f" fillcolor="white" stroke="f">
      <v:fill color="white" on="f"/>
      <v:stroke on="f"/>
      <o:colormru v:ext="edit" colors="#00005c,#14054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1F2"/>
    <w:rsid w:val="00000FA5"/>
    <w:rsid w:val="00001880"/>
    <w:rsid w:val="0000198E"/>
    <w:rsid w:val="00002F2B"/>
    <w:rsid w:val="00004AE6"/>
    <w:rsid w:val="0000635E"/>
    <w:rsid w:val="000076B8"/>
    <w:rsid w:val="00016322"/>
    <w:rsid w:val="0001690A"/>
    <w:rsid w:val="000206AC"/>
    <w:rsid w:val="00020A36"/>
    <w:rsid w:val="000240DE"/>
    <w:rsid w:val="000243D6"/>
    <w:rsid w:val="00024709"/>
    <w:rsid w:val="00033AE0"/>
    <w:rsid w:val="00034427"/>
    <w:rsid w:val="0003470A"/>
    <w:rsid w:val="000352EB"/>
    <w:rsid w:val="00037915"/>
    <w:rsid w:val="00041C58"/>
    <w:rsid w:val="00042AA0"/>
    <w:rsid w:val="000437B1"/>
    <w:rsid w:val="00051787"/>
    <w:rsid w:val="00057683"/>
    <w:rsid w:val="00064B06"/>
    <w:rsid w:val="00064EC7"/>
    <w:rsid w:val="00071A06"/>
    <w:rsid w:val="00071C9A"/>
    <w:rsid w:val="000765B4"/>
    <w:rsid w:val="00077606"/>
    <w:rsid w:val="00087881"/>
    <w:rsid w:val="000901B7"/>
    <w:rsid w:val="000916BC"/>
    <w:rsid w:val="000933F8"/>
    <w:rsid w:val="00097952"/>
    <w:rsid w:val="000A1687"/>
    <w:rsid w:val="000A20B5"/>
    <w:rsid w:val="000A6914"/>
    <w:rsid w:val="000A6D39"/>
    <w:rsid w:val="000A6E96"/>
    <w:rsid w:val="000B4CA7"/>
    <w:rsid w:val="000B7E31"/>
    <w:rsid w:val="000C096F"/>
    <w:rsid w:val="000C15C1"/>
    <w:rsid w:val="000C4A41"/>
    <w:rsid w:val="000C5DFC"/>
    <w:rsid w:val="000C6224"/>
    <w:rsid w:val="000D1A0F"/>
    <w:rsid w:val="000D4E94"/>
    <w:rsid w:val="000D7580"/>
    <w:rsid w:val="000E5BAB"/>
    <w:rsid w:val="000E7F43"/>
    <w:rsid w:val="000F3902"/>
    <w:rsid w:val="000F3D1E"/>
    <w:rsid w:val="000F5E16"/>
    <w:rsid w:val="000F7BAD"/>
    <w:rsid w:val="001005C5"/>
    <w:rsid w:val="00101663"/>
    <w:rsid w:val="00104BD9"/>
    <w:rsid w:val="001074C9"/>
    <w:rsid w:val="00111B5A"/>
    <w:rsid w:val="00115428"/>
    <w:rsid w:val="00122959"/>
    <w:rsid w:val="00124FCF"/>
    <w:rsid w:val="00126827"/>
    <w:rsid w:val="00127A5B"/>
    <w:rsid w:val="00127F21"/>
    <w:rsid w:val="00130CE3"/>
    <w:rsid w:val="0013428B"/>
    <w:rsid w:val="00134395"/>
    <w:rsid w:val="00143F6C"/>
    <w:rsid w:val="00145811"/>
    <w:rsid w:val="00146592"/>
    <w:rsid w:val="00150BDA"/>
    <w:rsid w:val="0015149B"/>
    <w:rsid w:val="00155830"/>
    <w:rsid w:val="001570D6"/>
    <w:rsid w:val="00157833"/>
    <w:rsid w:val="0016271F"/>
    <w:rsid w:val="0016318A"/>
    <w:rsid w:val="00167557"/>
    <w:rsid w:val="0017038F"/>
    <w:rsid w:val="00170656"/>
    <w:rsid w:val="0017186D"/>
    <w:rsid w:val="0017191E"/>
    <w:rsid w:val="001726C5"/>
    <w:rsid w:val="001754F7"/>
    <w:rsid w:val="00177116"/>
    <w:rsid w:val="00177249"/>
    <w:rsid w:val="0018072C"/>
    <w:rsid w:val="001833E9"/>
    <w:rsid w:val="00184FD7"/>
    <w:rsid w:val="00185B20"/>
    <w:rsid w:val="0018610F"/>
    <w:rsid w:val="00187455"/>
    <w:rsid w:val="00193A93"/>
    <w:rsid w:val="00197CF8"/>
    <w:rsid w:val="001A7B26"/>
    <w:rsid w:val="001B44D1"/>
    <w:rsid w:val="001B5136"/>
    <w:rsid w:val="001B5805"/>
    <w:rsid w:val="001B5AED"/>
    <w:rsid w:val="001C0EEA"/>
    <w:rsid w:val="001C2C16"/>
    <w:rsid w:val="001C7353"/>
    <w:rsid w:val="001C7689"/>
    <w:rsid w:val="001D1412"/>
    <w:rsid w:val="001D156F"/>
    <w:rsid w:val="001D3924"/>
    <w:rsid w:val="001D3D4E"/>
    <w:rsid w:val="001D517F"/>
    <w:rsid w:val="001E12A9"/>
    <w:rsid w:val="001E311F"/>
    <w:rsid w:val="001E4CCB"/>
    <w:rsid w:val="001E54ED"/>
    <w:rsid w:val="002026D1"/>
    <w:rsid w:val="00203DB4"/>
    <w:rsid w:val="00205741"/>
    <w:rsid w:val="00205923"/>
    <w:rsid w:val="00213DA8"/>
    <w:rsid w:val="00214555"/>
    <w:rsid w:val="002147EE"/>
    <w:rsid w:val="00217B4E"/>
    <w:rsid w:val="00223CAF"/>
    <w:rsid w:val="002251EE"/>
    <w:rsid w:val="00234430"/>
    <w:rsid w:val="00234F3A"/>
    <w:rsid w:val="002408BE"/>
    <w:rsid w:val="00242ADD"/>
    <w:rsid w:val="00242B40"/>
    <w:rsid w:val="00247935"/>
    <w:rsid w:val="0025070C"/>
    <w:rsid w:val="002517CC"/>
    <w:rsid w:val="00252551"/>
    <w:rsid w:val="00254EA9"/>
    <w:rsid w:val="00255F7C"/>
    <w:rsid w:val="00257BEE"/>
    <w:rsid w:val="0026161D"/>
    <w:rsid w:val="00267006"/>
    <w:rsid w:val="00270261"/>
    <w:rsid w:val="002712EA"/>
    <w:rsid w:val="002735F9"/>
    <w:rsid w:val="00274171"/>
    <w:rsid w:val="00274776"/>
    <w:rsid w:val="00276A02"/>
    <w:rsid w:val="00281B8C"/>
    <w:rsid w:val="00283C10"/>
    <w:rsid w:val="00284180"/>
    <w:rsid w:val="00290059"/>
    <w:rsid w:val="00291E69"/>
    <w:rsid w:val="00293F07"/>
    <w:rsid w:val="002A5986"/>
    <w:rsid w:val="002B1FCA"/>
    <w:rsid w:val="002B2ACE"/>
    <w:rsid w:val="002B4A5D"/>
    <w:rsid w:val="002B58B1"/>
    <w:rsid w:val="002B66AC"/>
    <w:rsid w:val="002C0091"/>
    <w:rsid w:val="002C46DE"/>
    <w:rsid w:val="002D4534"/>
    <w:rsid w:val="002D5EDB"/>
    <w:rsid w:val="002D79E7"/>
    <w:rsid w:val="002D7AC1"/>
    <w:rsid w:val="002F072C"/>
    <w:rsid w:val="002F0C22"/>
    <w:rsid w:val="002F1CE9"/>
    <w:rsid w:val="003009BE"/>
    <w:rsid w:val="00307CED"/>
    <w:rsid w:val="003107B7"/>
    <w:rsid w:val="003117D6"/>
    <w:rsid w:val="0031328E"/>
    <w:rsid w:val="00314A7B"/>
    <w:rsid w:val="00322E87"/>
    <w:rsid w:val="003231C9"/>
    <w:rsid w:val="00330230"/>
    <w:rsid w:val="003318E8"/>
    <w:rsid w:val="00342F40"/>
    <w:rsid w:val="00344932"/>
    <w:rsid w:val="00344A25"/>
    <w:rsid w:val="00345500"/>
    <w:rsid w:val="003522C1"/>
    <w:rsid w:val="003532E1"/>
    <w:rsid w:val="00355606"/>
    <w:rsid w:val="00356FA7"/>
    <w:rsid w:val="00357B46"/>
    <w:rsid w:val="00360392"/>
    <w:rsid w:val="00360B3A"/>
    <w:rsid w:val="00366937"/>
    <w:rsid w:val="00370EDB"/>
    <w:rsid w:val="00382678"/>
    <w:rsid w:val="00384921"/>
    <w:rsid w:val="00390537"/>
    <w:rsid w:val="00390629"/>
    <w:rsid w:val="003927B5"/>
    <w:rsid w:val="003A1C8A"/>
    <w:rsid w:val="003A4792"/>
    <w:rsid w:val="003A47A8"/>
    <w:rsid w:val="003A4F4D"/>
    <w:rsid w:val="003A7EF7"/>
    <w:rsid w:val="003B0611"/>
    <w:rsid w:val="003B33BC"/>
    <w:rsid w:val="003B3CF2"/>
    <w:rsid w:val="003B58F8"/>
    <w:rsid w:val="003B5A58"/>
    <w:rsid w:val="003B63E6"/>
    <w:rsid w:val="003C3D55"/>
    <w:rsid w:val="003C6672"/>
    <w:rsid w:val="003D34CC"/>
    <w:rsid w:val="003D4590"/>
    <w:rsid w:val="003E15D3"/>
    <w:rsid w:val="003E2F64"/>
    <w:rsid w:val="003E32E5"/>
    <w:rsid w:val="003F30DD"/>
    <w:rsid w:val="003F36C1"/>
    <w:rsid w:val="003F3B03"/>
    <w:rsid w:val="003F6DCB"/>
    <w:rsid w:val="00404555"/>
    <w:rsid w:val="004046E8"/>
    <w:rsid w:val="00405A05"/>
    <w:rsid w:val="004071F2"/>
    <w:rsid w:val="004073C5"/>
    <w:rsid w:val="0040763A"/>
    <w:rsid w:val="004139BA"/>
    <w:rsid w:val="00414654"/>
    <w:rsid w:val="004156DD"/>
    <w:rsid w:val="0041584B"/>
    <w:rsid w:val="00420FD6"/>
    <w:rsid w:val="00422F59"/>
    <w:rsid w:val="00423E70"/>
    <w:rsid w:val="00427205"/>
    <w:rsid w:val="00432E49"/>
    <w:rsid w:val="0043352D"/>
    <w:rsid w:val="00440185"/>
    <w:rsid w:val="00440A97"/>
    <w:rsid w:val="00440EA4"/>
    <w:rsid w:val="0044275E"/>
    <w:rsid w:val="00443BCA"/>
    <w:rsid w:val="00443C09"/>
    <w:rsid w:val="004440E0"/>
    <w:rsid w:val="00444294"/>
    <w:rsid w:val="004537EA"/>
    <w:rsid w:val="00456DBD"/>
    <w:rsid w:val="004604DF"/>
    <w:rsid w:val="0046349B"/>
    <w:rsid w:val="004652E7"/>
    <w:rsid w:val="00471094"/>
    <w:rsid w:val="0047661D"/>
    <w:rsid w:val="0048183F"/>
    <w:rsid w:val="00482CE0"/>
    <w:rsid w:val="0048479B"/>
    <w:rsid w:val="00496D1B"/>
    <w:rsid w:val="004A7610"/>
    <w:rsid w:val="004B47E5"/>
    <w:rsid w:val="004B4869"/>
    <w:rsid w:val="004B5731"/>
    <w:rsid w:val="004C133A"/>
    <w:rsid w:val="004C177B"/>
    <w:rsid w:val="004C328B"/>
    <w:rsid w:val="004D47BE"/>
    <w:rsid w:val="004F36DD"/>
    <w:rsid w:val="004F79FD"/>
    <w:rsid w:val="00501005"/>
    <w:rsid w:val="00503B04"/>
    <w:rsid w:val="00503C26"/>
    <w:rsid w:val="00504A80"/>
    <w:rsid w:val="0051097A"/>
    <w:rsid w:val="00510D94"/>
    <w:rsid w:val="005118C8"/>
    <w:rsid w:val="005170F3"/>
    <w:rsid w:val="00520001"/>
    <w:rsid w:val="005204FC"/>
    <w:rsid w:val="00533E94"/>
    <w:rsid w:val="0053786E"/>
    <w:rsid w:val="00540DA7"/>
    <w:rsid w:val="005436FE"/>
    <w:rsid w:val="0054680B"/>
    <w:rsid w:val="0055200A"/>
    <w:rsid w:val="00554D33"/>
    <w:rsid w:val="005554F6"/>
    <w:rsid w:val="0055577E"/>
    <w:rsid w:val="005563C9"/>
    <w:rsid w:val="0056032E"/>
    <w:rsid w:val="005649E2"/>
    <w:rsid w:val="00564BEA"/>
    <w:rsid w:val="005670EE"/>
    <w:rsid w:val="0057211A"/>
    <w:rsid w:val="00577E61"/>
    <w:rsid w:val="00580C7F"/>
    <w:rsid w:val="00584F07"/>
    <w:rsid w:val="00585AFD"/>
    <w:rsid w:val="00586E12"/>
    <w:rsid w:val="005A1588"/>
    <w:rsid w:val="005A29E8"/>
    <w:rsid w:val="005A7FA7"/>
    <w:rsid w:val="005B3207"/>
    <w:rsid w:val="005B420E"/>
    <w:rsid w:val="005B4E69"/>
    <w:rsid w:val="005B5938"/>
    <w:rsid w:val="005B6167"/>
    <w:rsid w:val="005B64FD"/>
    <w:rsid w:val="005B7958"/>
    <w:rsid w:val="005C0758"/>
    <w:rsid w:val="005C1231"/>
    <w:rsid w:val="005D19B0"/>
    <w:rsid w:val="005D1EE3"/>
    <w:rsid w:val="005E3DF4"/>
    <w:rsid w:val="005E4E1E"/>
    <w:rsid w:val="005E77E2"/>
    <w:rsid w:val="005F1637"/>
    <w:rsid w:val="005F2D83"/>
    <w:rsid w:val="00600BD3"/>
    <w:rsid w:val="00602D42"/>
    <w:rsid w:val="00603A99"/>
    <w:rsid w:val="00606779"/>
    <w:rsid w:val="00612236"/>
    <w:rsid w:val="00616E67"/>
    <w:rsid w:val="00617F0E"/>
    <w:rsid w:val="00625902"/>
    <w:rsid w:val="00626817"/>
    <w:rsid w:val="00632221"/>
    <w:rsid w:val="00633A57"/>
    <w:rsid w:val="0064011F"/>
    <w:rsid w:val="00641B9F"/>
    <w:rsid w:val="00644EB5"/>
    <w:rsid w:val="00647F39"/>
    <w:rsid w:val="00650AC2"/>
    <w:rsid w:val="00656639"/>
    <w:rsid w:val="006667C9"/>
    <w:rsid w:val="00666E3F"/>
    <w:rsid w:val="006715F0"/>
    <w:rsid w:val="00677992"/>
    <w:rsid w:val="00680B8C"/>
    <w:rsid w:val="0068279C"/>
    <w:rsid w:val="006907AB"/>
    <w:rsid w:val="00694A01"/>
    <w:rsid w:val="00696B42"/>
    <w:rsid w:val="00697CF1"/>
    <w:rsid w:val="006A350A"/>
    <w:rsid w:val="006A43F8"/>
    <w:rsid w:val="006A4C62"/>
    <w:rsid w:val="006A7A8C"/>
    <w:rsid w:val="006B55CC"/>
    <w:rsid w:val="006B5957"/>
    <w:rsid w:val="006B5D6D"/>
    <w:rsid w:val="006B620A"/>
    <w:rsid w:val="006B63F4"/>
    <w:rsid w:val="006C3C19"/>
    <w:rsid w:val="006C6B09"/>
    <w:rsid w:val="006D3BE8"/>
    <w:rsid w:val="006D67CB"/>
    <w:rsid w:val="006E1CFF"/>
    <w:rsid w:val="006E2A49"/>
    <w:rsid w:val="006E57FD"/>
    <w:rsid w:val="006E5F47"/>
    <w:rsid w:val="006E6307"/>
    <w:rsid w:val="006F06DB"/>
    <w:rsid w:val="006F54D4"/>
    <w:rsid w:val="00700AF3"/>
    <w:rsid w:val="00700CF9"/>
    <w:rsid w:val="00704D1B"/>
    <w:rsid w:val="007052B3"/>
    <w:rsid w:val="00707B69"/>
    <w:rsid w:val="0071011C"/>
    <w:rsid w:val="00714BF4"/>
    <w:rsid w:val="00715F99"/>
    <w:rsid w:val="00725636"/>
    <w:rsid w:val="00725B1A"/>
    <w:rsid w:val="007279D1"/>
    <w:rsid w:val="00731614"/>
    <w:rsid w:val="007410D5"/>
    <w:rsid w:val="00741613"/>
    <w:rsid w:val="00741D2D"/>
    <w:rsid w:val="00744134"/>
    <w:rsid w:val="007452D4"/>
    <w:rsid w:val="00745FED"/>
    <w:rsid w:val="00750590"/>
    <w:rsid w:val="00753F50"/>
    <w:rsid w:val="00754C1B"/>
    <w:rsid w:val="00763B7B"/>
    <w:rsid w:val="00763EFA"/>
    <w:rsid w:val="007716CB"/>
    <w:rsid w:val="00776C34"/>
    <w:rsid w:val="007779E1"/>
    <w:rsid w:val="00782242"/>
    <w:rsid w:val="007925B5"/>
    <w:rsid w:val="00794261"/>
    <w:rsid w:val="00795594"/>
    <w:rsid w:val="007A2FBC"/>
    <w:rsid w:val="007B112F"/>
    <w:rsid w:val="007B473C"/>
    <w:rsid w:val="007C2A51"/>
    <w:rsid w:val="007D11B3"/>
    <w:rsid w:val="007D25FF"/>
    <w:rsid w:val="007D322C"/>
    <w:rsid w:val="007D47B8"/>
    <w:rsid w:val="007D518F"/>
    <w:rsid w:val="007E18F2"/>
    <w:rsid w:val="007E2198"/>
    <w:rsid w:val="007F1475"/>
    <w:rsid w:val="00800C6C"/>
    <w:rsid w:val="00804991"/>
    <w:rsid w:val="0081006F"/>
    <w:rsid w:val="0081587B"/>
    <w:rsid w:val="00816542"/>
    <w:rsid w:val="008234E7"/>
    <w:rsid w:val="008235BF"/>
    <w:rsid w:val="00825086"/>
    <w:rsid w:val="008269E1"/>
    <w:rsid w:val="008278A1"/>
    <w:rsid w:val="00827C44"/>
    <w:rsid w:val="00827E92"/>
    <w:rsid w:val="00830F5C"/>
    <w:rsid w:val="00831F2E"/>
    <w:rsid w:val="00836831"/>
    <w:rsid w:val="008374DE"/>
    <w:rsid w:val="00840211"/>
    <w:rsid w:val="00840C8E"/>
    <w:rsid w:val="00841BE4"/>
    <w:rsid w:val="00843464"/>
    <w:rsid w:val="008436EB"/>
    <w:rsid w:val="00843FE7"/>
    <w:rsid w:val="00845CBE"/>
    <w:rsid w:val="008521A3"/>
    <w:rsid w:val="008563AC"/>
    <w:rsid w:val="00856B9F"/>
    <w:rsid w:val="00862433"/>
    <w:rsid w:val="00862964"/>
    <w:rsid w:val="00862A6C"/>
    <w:rsid w:val="00863B49"/>
    <w:rsid w:val="008648C6"/>
    <w:rsid w:val="008714BB"/>
    <w:rsid w:val="00872AE2"/>
    <w:rsid w:val="00873A22"/>
    <w:rsid w:val="00875147"/>
    <w:rsid w:val="0087709F"/>
    <w:rsid w:val="0087760B"/>
    <w:rsid w:val="00877DF7"/>
    <w:rsid w:val="00883C5C"/>
    <w:rsid w:val="00884FDC"/>
    <w:rsid w:val="00887606"/>
    <w:rsid w:val="00887B05"/>
    <w:rsid w:val="00887E13"/>
    <w:rsid w:val="0089103B"/>
    <w:rsid w:val="0089200A"/>
    <w:rsid w:val="00892C23"/>
    <w:rsid w:val="00893886"/>
    <w:rsid w:val="008A0752"/>
    <w:rsid w:val="008A1CD7"/>
    <w:rsid w:val="008A32BB"/>
    <w:rsid w:val="008A4311"/>
    <w:rsid w:val="008A4BA2"/>
    <w:rsid w:val="008A6A4D"/>
    <w:rsid w:val="008B1B47"/>
    <w:rsid w:val="008B6161"/>
    <w:rsid w:val="008B6F06"/>
    <w:rsid w:val="008C01FE"/>
    <w:rsid w:val="008C6F83"/>
    <w:rsid w:val="008D0EE4"/>
    <w:rsid w:val="008D6D19"/>
    <w:rsid w:val="008E41C1"/>
    <w:rsid w:val="008E5F8D"/>
    <w:rsid w:val="008E7987"/>
    <w:rsid w:val="008F45A0"/>
    <w:rsid w:val="008F4D31"/>
    <w:rsid w:val="00902E4F"/>
    <w:rsid w:val="00911932"/>
    <w:rsid w:val="009125F0"/>
    <w:rsid w:val="009144CF"/>
    <w:rsid w:val="00914C13"/>
    <w:rsid w:val="009176A2"/>
    <w:rsid w:val="0092179F"/>
    <w:rsid w:val="0092456E"/>
    <w:rsid w:val="00924FC9"/>
    <w:rsid w:val="00935452"/>
    <w:rsid w:val="00936859"/>
    <w:rsid w:val="00941368"/>
    <w:rsid w:val="00941C60"/>
    <w:rsid w:val="009433E7"/>
    <w:rsid w:val="0094476D"/>
    <w:rsid w:val="00947C28"/>
    <w:rsid w:val="0095137D"/>
    <w:rsid w:val="0096061B"/>
    <w:rsid w:val="00964D3B"/>
    <w:rsid w:val="00965554"/>
    <w:rsid w:val="00971FA3"/>
    <w:rsid w:val="00975AF3"/>
    <w:rsid w:val="00976B04"/>
    <w:rsid w:val="00984B0C"/>
    <w:rsid w:val="009905C8"/>
    <w:rsid w:val="00991DB4"/>
    <w:rsid w:val="00992270"/>
    <w:rsid w:val="00996FEA"/>
    <w:rsid w:val="009A0163"/>
    <w:rsid w:val="009A209F"/>
    <w:rsid w:val="009A549E"/>
    <w:rsid w:val="009A54D2"/>
    <w:rsid w:val="009B5103"/>
    <w:rsid w:val="009B7F13"/>
    <w:rsid w:val="009C32C8"/>
    <w:rsid w:val="009C6516"/>
    <w:rsid w:val="009C7699"/>
    <w:rsid w:val="009D0971"/>
    <w:rsid w:val="009D3E13"/>
    <w:rsid w:val="009D3F6A"/>
    <w:rsid w:val="009D6049"/>
    <w:rsid w:val="009E1586"/>
    <w:rsid w:val="009F3B5B"/>
    <w:rsid w:val="009F544E"/>
    <w:rsid w:val="009F6D41"/>
    <w:rsid w:val="00A060DF"/>
    <w:rsid w:val="00A22D68"/>
    <w:rsid w:val="00A2392F"/>
    <w:rsid w:val="00A23EE3"/>
    <w:rsid w:val="00A317D5"/>
    <w:rsid w:val="00A34452"/>
    <w:rsid w:val="00A41F8A"/>
    <w:rsid w:val="00A50B8E"/>
    <w:rsid w:val="00A562D8"/>
    <w:rsid w:val="00A63BA3"/>
    <w:rsid w:val="00A6781E"/>
    <w:rsid w:val="00A67A43"/>
    <w:rsid w:val="00A67C9E"/>
    <w:rsid w:val="00A7454F"/>
    <w:rsid w:val="00A74C83"/>
    <w:rsid w:val="00A75FD0"/>
    <w:rsid w:val="00A80FEE"/>
    <w:rsid w:val="00A84B75"/>
    <w:rsid w:val="00A90B37"/>
    <w:rsid w:val="00A91F03"/>
    <w:rsid w:val="00A955ED"/>
    <w:rsid w:val="00AA1044"/>
    <w:rsid w:val="00AA590D"/>
    <w:rsid w:val="00AA6EBF"/>
    <w:rsid w:val="00AB0D4A"/>
    <w:rsid w:val="00AB2D86"/>
    <w:rsid w:val="00AB7345"/>
    <w:rsid w:val="00AC16A0"/>
    <w:rsid w:val="00AC3E49"/>
    <w:rsid w:val="00AC4387"/>
    <w:rsid w:val="00AC471E"/>
    <w:rsid w:val="00AC48DD"/>
    <w:rsid w:val="00AC711D"/>
    <w:rsid w:val="00AC7F0C"/>
    <w:rsid w:val="00AD376E"/>
    <w:rsid w:val="00AD3D3C"/>
    <w:rsid w:val="00AD5BBD"/>
    <w:rsid w:val="00AD779A"/>
    <w:rsid w:val="00AE0CBF"/>
    <w:rsid w:val="00AE59B0"/>
    <w:rsid w:val="00AE7BF5"/>
    <w:rsid w:val="00AF0502"/>
    <w:rsid w:val="00AF0FAD"/>
    <w:rsid w:val="00AF33C4"/>
    <w:rsid w:val="00B037B7"/>
    <w:rsid w:val="00B04123"/>
    <w:rsid w:val="00B07BCD"/>
    <w:rsid w:val="00B10274"/>
    <w:rsid w:val="00B1596B"/>
    <w:rsid w:val="00B1670D"/>
    <w:rsid w:val="00B16B0E"/>
    <w:rsid w:val="00B238D8"/>
    <w:rsid w:val="00B25450"/>
    <w:rsid w:val="00B27C54"/>
    <w:rsid w:val="00B338E8"/>
    <w:rsid w:val="00B33DB8"/>
    <w:rsid w:val="00B340A9"/>
    <w:rsid w:val="00B35BCC"/>
    <w:rsid w:val="00B35D41"/>
    <w:rsid w:val="00B36E95"/>
    <w:rsid w:val="00B374AA"/>
    <w:rsid w:val="00B4023C"/>
    <w:rsid w:val="00B40502"/>
    <w:rsid w:val="00B40887"/>
    <w:rsid w:val="00B44BA6"/>
    <w:rsid w:val="00B45229"/>
    <w:rsid w:val="00B51F76"/>
    <w:rsid w:val="00B531AC"/>
    <w:rsid w:val="00B54124"/>
    <w:rsid w:val="00B56D55"/>
    <w:rsid w:val="00B57E8A"/>
    <w:rsid w:val="00B71839"/>
    <w:rsid w:val="00B723A0"/>
    <w:rsid w:val="00B75857"/>
    <w:rsid w:val="00B81832"/>
    <w:rsid w:val="00B860A9"/>
    <w:rsid w:val="00B9103E"/>
    <w:rsid w:val="00B91C13"/>
    <w:rsid w:val="00B91DA1"/>
    <w:rsid w:val="00B92C04"/>
    <w:rsid w:val="00B94A6D"/>
    <w:rsid w:val="00BA570E"/>
    <w:rsid w:val="00BA76D5"/>
    <w:rsid w:val="00BB519D"/>
    <w:rsid w:val="00BB7062"/>
    <w:rsid w:val="00BC00CE"/>
    <w:rsid w:val="00BC5AF4"/>
    <w:rsid w:val="00BD2DF7"/>
    <w:rsid w:val="00BD4D82"/>
    <w:rsid w:val="00BD57C0"/>
    <w:rsid w:val="00BE3AA9"/>
    <w:rsid w:val="00BE6689"/>
    <w:rsid w:val="00BF12DD"/>
    <w:rsid w:val="00BF2689"/>
    <w:rsid w:val="00C04403"/>
    <w:rsid w:val="00C047CA"/>
    <w:rsid w:val="00C04DC9"/>
    <w:rsid w:val="00C06E05"/>
    <w:rsid w:val="00C1091B"/>
    <w:rsid w:val="00C115DA"/>
    <w:rsid w:val="00C13BB7"/>
    <w:rsid w:val="00C20435"/>
    <w:rsid w:val="00C2145A"/>
    <w:rsid w:val="00C230CE"/>
    <w:rsid w:val="00C249E5"/>
    <w:rsid w:val="00C254C6"/>
    <w:rsid w:val="00C27993"/>
    <w:rsid w:val="00C3202B"/>
    <w:rsid w:val="00C32092"/>
    <w:rsid w:val="00C335F0"/>
    <w:rsid w:val="00C34C30"/>
    <w:rsid w:val="00C3644B"/>
    <w:rsid w:val="00C37476"/>
    <w:rsid w:val="00C44C3D"/>
    <w:rsid w:val="00C45532"/>
    <w:rsid w:val="00C46207"/>
    <w:rsid w:val="00C47418"/>
    <w:rsid w:val="00C53CB0"/>
    <w:rsid w:val="00C54D29"/>
    <w:rsid w:val="00C555CB"/>
    <w:rsid w:val="00C650D5"/>
    <w:rsid w:val="00C657DB"/>
    <w:rsid w:val="00C678F7"/>
    <w:rsid w:val="00C67BA7"/>
    <w:rsid w:val="00C71F4D"/>
    <w:rsid w:val="00C72690"/>
    <w:rsid w:val="00C810BA"/>
    <w:rsid w:val="00C84056"/>
    <w:rsid w:val="00C86D89"/>
    <w:rsid w:val="00C9690C"/>
    <w:rsid w:val="00C9691C"/>
    <w:rsid w:val="00CA00AD"/>
    <w:rsid w:val="00CA3A35"/>
    <w:rsid w:val="00CA4550"/>
    <w:rsid w:val="00CB16D3"/>
    <w:rsid w:val="00CB18EE"/>
    <w:rsid w:val="00CB2836"/>
    <w:rsid w:val="00CB6E0F"/>
    <w:rsid w:val="00CB753C"/>
    <w:rsid w:val="00CC4E47"/>
    <w:rsid w:val="00CC68E8"/>
    <w:rsid w:val="00CD42CD"/>
    <w:rsid w:val="00CD48D6"/>
    <w:rsid w:val="00CD6CD2"/>
    <w:rsid w:val="00CE03D4"/>
    <w:rsid w:val="00CE4511"/>
    <w:rsid w:val="00CE493C"/>
    <w:rsid w:val="00CE563D"/>
    <w:rsid w:val="00CF1E0E"/>
    <w:rsid w:val="00CF24FD"/>
    <w:rsid w:val="00CF5DA7"/>
    <w:rsid w:val="00CF7430"/>
    <w:rsid w:val="00D00B3A"/>
    <w:rsid w:val="00D03AA8"/>
    <w:rsid w:val="00D044BB"/>
    <w:rsid w:val="00D069BC"/>
    <w:rsid w:val="00D07FF7"/>
    <w:rsid w:val="00D10387"/>
    <w:rsid w:val="00D143FE"/>
    <w:rsid w:val="00D27D81"/>
    <w:rsid w:val="00D30E61"/>
    <w:rsid w:val="00D31FF7"/>
    <w:rsid w:val="00D3292F"/>
    <w:rsid w:val="00D33EE5"/>
    <w:rsid w:val="00D40645"/>
    <w:rsid w:val="00D40DC4"/>
    <w:rsid w:val="00D4273A"/>
    <w:rsid w:val="00D42844"/>
    <w:rsid w:val="00D448A7"/>
    <w:rsid w:val="00D4656C"/>
    <w:rsid w:val="00D51BB9"/>
    <w:rsid w:val="00D527B8"/>
    <w:rsid w:val="00D569AF"/>
    <w:rsid w:val="00D660F3"/>
    <w:rsid w:val="00D7423D"/>
    <w:rsid w:val="00D77387"/>
    <w:rsid w:val="00D80144"/>
    <w:rsid w:val="00D82F0A"/>
    <w:rsid w:val="00D86129"/>
    <w:rsid w:val="00D907C6"/>
    <w:rsid w:val="00D96E0C"/>
    <w:rsid w:val="00DA4C08"/>
    <w:rsid w:val="00DA5698"/>
    <w:rsid w:val="00DB0164"/>
    <w:rsid w:val="00DB1632"/>
    <w:rsid w:val="00DB2D46"/>
    <w:rsid w:val="00DB436B"/>
    <w:rsid w:val="00DC2B53"/>
    <w:rsid w:val="00DC3590"/>
    <w:rsid w:val="00DD4D93"/>
    <w:rsid w:val="00DD62AD"/>
    <w:rsid w:val="00DE7754"/>
    <w:rsid w:val="00DF059E"/>
    <w:rsid w:val="00DF3CF8"/>
    <w:rsid w:val="00E02B8D"/>
    <w:rsid w:val="00E03FEC"/>
    <w:rsid w:val="00E04CF4"/>
    <w:rsid w:val="00E05763"/>
    <w:rsid w:val="00E106A4"/>
    <w:rsid w:val="00E131E2"/>
    <w:rsid w:val="00E16409"/>
    <w:rsid w:val="00E2279F"/>
    <w:rsid w:val="00E229AC"/>
    <w:rsid w:val="00E23DBB"/>
    <w:rsid w:val="00E257FA"/>
    <w:rsid w:val="00E25860"/>
    <w:rsid w:val="00E25AA6"/>
    <w:rsid w:val="00E25D2D"/>
    <w:rsid w:val="00E326F3"/>
    <w:rsid w:val="00E33031"/>
    <w:rsid w:val="00E33FDA"/>
    <w:rsid w:val="00E43FAE"/>
    <w:rsid w:val="00E47868"/>
    <w:rsid w:val="00E5191D"/>
    <w:rsid w:val="00E541BC"/>
    <w:rsid w:val="00E551F2"/>
    <w:rsid w:val="00E552B5"/>
    <w:rsid w:val="00E55CED"/>
    <w:rsid w:val="00E56DA8"/>
    <w:rsid w:val="00E6016A"/>
    <w:rsid w:val="00E60F26"/>
    <w:rsid w:val="00E61BE4"/>
    <w:rsid w:val="00E637E0"/>
    <w:rsid w:val="00E64126"/>
    <w:rsid w:val="00E64828"/>
    <w:rsid w:val="00E6519B"/>
    <w:rsid w:val="00E7042A"/>
    <w:rsid w:val="00E736ED"/>
    <w:rsid w:val="00E7645E"/>
    <w:rsid w:val="00E7652C"/>
    <w:rsid w:val="00E82E29"/>
    <w:rsid w:val="00EA1301"/>
    <w:rsid w:val="00EA1FA3"/>
    <w:rsid w:val="00EA452A"/>
    <w:rsid w:val="00EA7460"/>
    <w:rsid w:val="00EA752C"/>
    <w:rsid w:val="00EB4258"/>
    <w:rsid w:val="00EB6F85"/>
    <w:rsid w:val="00ED21A0"/>
    <w:rsid w:val="00ED6301"/>
    <w:rsid w:val="00ED6D84"/>
    <w:rsid w:val="00EF30AE"/>
    <w:rsid w:val="00EF395A"/>
    <w:rsid w:val="00EF653D"/>
    <w:rsid w:val="00F00B23"/>
    <w:rsid w:val="00F019EC"/>
    <w:rsid w:val="00F02162"/>
    <w:rsid w:val="00F02FBC"/>
    <w:rsid w:val="00F07521"/>
    <w:rsid w:val="00F07EEF"/>
    <w:rsid w:val="00F10934"/>
    <w:rsid w:val="00F13807"/>
    <w:rsid w:val="00F176FF"/>
    <w:rsid w:val="00F17DE5"/>
    <w:rsid w:val="00F20296"/>
    <w:rsid w:val="00F2136A"/>
    <w:rsid w:val="00F23490"/>
    <w:rsid w:val="00F3169F"/>
    <w:rsid w:val="00F33C7B"/>
    <w:rsid w:val="00F34807"/>
    <w:rsid w:val="00F37D3F"/>
    <w:rsid w:val="00F415F2"/>
    <w:rsid w:val="00F441CF"/>
    <w:rsid w:val="00F446F4"/>
    <w:rsid w:val="00F50248"/>
    <w:rsid w:val="00F50964"/>
    <w:rsid w:val="00F50F25"/>
    <w:rsid w:val="00F51120"/>
    <w:rsid w:val="00F52DE6"/>
    <w:rsid w:val="00F53EDA"/>
    <w:rsid w:val="00F54BCF"/>
    <w:rsid w:val="00F5565E"/>
    <w:rsid w:val="00F561EF"/>
    <w:rsid w:val="00F5717F"/>
    <w:rsid w:val="00F574C3"/>
    <w:rsid w:val="00F57EAF"/>
    <w:rsid w:val="00F63DA3"/>
    <w:rsid w:val="00F662EE"/>
    <w:rsid w:val="00F72033"/>
    <w:rsid w:val="00F72F47"/>
    <w:rsid w:val="00F73F4B"/>
    <w:rsid w:val="00F751AF"/>
    <w:rsid w:val="00F766D6"/>
    <w:rsid w:val="00F83E31"/>
    <w:rsid w:val="00F84BE5"/>
    <w:rsid w:val="00F8590F"/>
    <w:rsid w:val="00F8677E"/>
    <w:rsid w:val="00F87ABD"/>
    <w:rsid w:val="00F90DFC"/>
    <w:rsid w:val="00F91726"/>
    <w:rsid w:val="00F92D77"/>
    <w:rsid w:val="00F94043"/>
    <w:rsid w:val="00FA18FF"/>
    <w:rsid w:val="00FA2307"/>
    <w:rsid w:val="00FA2825"/>
    <w:rsid w:val="00FA2CCB"/>
    <w:rsid w:val="00FA47CD"/>
    <w:rsid w:val="00FA4897"/>
    <w:rsid w:val="00FA4A02"/>
    <w:rsid w:val="00FB2543"/>
    <w:rsid w:val="00FB25F0"/>
    <w:rsid w:val="00FB27F7"/>
    <w:rsid w:val="00FC102B"/>
    <w:rsid w:val="00FC4C9B"/>
    <w:rsid w:val="00FC5804"/>
    <w:rsid w:val="00FC5C9B"/>
    <w:rsid w:val="00FC6A17"/>
    <w:rsid w:val="00FD08B5"/>
    <w:rsid w:val="00FD23F6"/>
    <w:rsid w:val="00FD3A07"/>
    <w:rsid w:val="00FD6649"/>
    <w:rsid w:val="00FF3A69"/>
    <w:rsid w:val="00FF523F"/>
    <w:rsid w:val="00FF6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o:colormru v:ext="edit" colors="#00005c,#140546"/>
    </o:shapedefaults>
    <o:shapelayout v:ext="edit">
      <o:idmap v:ext="edit" data="1"/>
    </o:shapelayout>
  </w:shapeDefaults>
  <w:decimalSymbol w:val=","/>
  <w:listSeparator w:val=";"/>
  <w14:docId w14:val="32DEAD9A"/>
  <w15:docId w15:val="{CEF38DF5-33B1-4336-BC66-C543E5CEF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300" w:lineRule="atLeast"/>
    </w:pPr>
    <w:rPr>
      <w:rFonts w:ascii="Arial" w:hAnsi="Arial"/>
    </w:rPr>
  </w:style>
  <w:style w:type="paragraph" w:styleId="Titre1">
    <w:name w:val="heading 1"/>
    <w:basedOn w:val="Normal"/>
    <w:next w:val="Normal"/>
    <w:uiPriority w:val="1"/>
    <w:qFormat/>
    <w:pPr>
      <w:keepNext/>
      <w:spacing w:line="440" w:lineRule="exact"/>
      <w:outlineLvl w:val="0"/>
    </w:pPr>
    <w:rPr>
      <w:rFonts w:cs="Arial"/>
      <w:b/>
      <w:bCs/>
      <w:caps/>
    </w:rPr>
  </w:style>
  <w:style w:type="paragraph" w:styleId="Titre2">
    <w:name w:val="heading 2"/>
    <w:basedOn w:val="Normal"/>
    <w:next w:val="Normal"/>
    <w:link w:val="Titre2Car"/>
    <w:uiPriority w:val="1"/>
    <w:qFormat/>
    <w:pPr>
      <w:keepNext/>
      <w:widowControl w:val="0"/>
      <w:outlineLvl w:val="1"/>
    </w:pPr>
    <w:rPr>
      <w:rFonts w:cs="Arial"/>
      <w:b/>
      <w:bCs/>
      <w:sz w:val="18"/>
    </w:rPr>
  </w:style>
  <w:style w:type="paragraph" w:styleId="Titre3">
    <w:name w:val="heading 3"/>
    <w:basedOn w:val="Normal"/>
    <w:next w:val="Normal"/>
    <w:uiPriority w:val="1"/>
    <w:qFormat/>
    <w:pPr>
      <w:keepNext/>
      <w:spacing w:before="240" w:after="60"/>
      <w:outlineLvl w:val="2"/>
    </w:pPr>
    <w:rPr>
      <w:rFonts w:ascii="Helvetica" w:hAnsi="Helvetica"/>
      <w:sz w:val="24"/>
    </w:rPr>
  </w:style>
  <w:style w:type="paragraph" w:styleId="Titre4">
    <w:name w:val="heading 4"/>
    <w:basedOn w:val="Normal"/>
    <w:next w:val="Normal"/>
    <w:qFormat/>
    <w:pPr>
      <w:keepNext/>
      <w:widowControl w:val="0"/>
      <w:jc w:val="both"/>
      <w:outlineLvl w:val="3"/>
    </w:pPr>
    <w:rPr>
      <w:rFonts w:cs="Arial"/>
      <w:b/>
      <w:bCs/>
      <w:i/>
      <w:iCs/>
      <w:color w:val="0000FF"/>
    </w:rPr>
  </w:style>
  <w:style w:type="paragraph" w:styleId="Titre5">
    <w:name w:val="heading 5"/>
    <w:basedOn w:val="Normal"/>
    <w:next w:val="Normal"/>
    <w:qFormat/>
    <w:pPr>
      <w:keepNext/>
      <w:widowControl w:val="0"/>
      <w:jc w:val="both"/>
      <w:outlineLvl w:val="4"/>
    </w:pPr>
    <w:rPr>
      <w:rFonts w:cs="Arial"/>
      <w:b/>
      <w:bCs/>
    </w:rPr>
  </w:style>
  <w:style w:type="paragraph" w:styleId="Titre6">
    <w:name w:val="heading 6"/>
    <w:basedOn w:val="Normal"/>
    <w:next w:val="Normal"/>
    <w:qFormat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sz w:val="22"/>
      <w:szCs w:val="22"/>
      <w:lang w:val="en-US" w:eastAsia="en-US"/>
    </w:rPr>
  </w:style>
  <w:style w:type="paragraph" w:styleId="Titre7">
    <w:name w:val="heading 7"/>
    <w:basedOn w:val="Normal"/>
    <w:next w:val="Normal"/>
    <w:qFormat/>
    <w:pPr>
      <w:keepNext/>
      <w:widowControl w:val="0"/>
      <w:spacing w:line="240" w:lineRule="auto"/>
      <w:outlineLvl w:val="6"/>
    </w:pPr>
    <w:rPr>
      <w:rFonts w:ascii="Times New Roman" w:eastAsia="Times New Roman" w:hAnsi="Times New Roman" w:cs="Arial"/>
      <w:b/>
      <w:sz w:val="24"/>
      <w:szCs w:val="24"/>
    </w:rPr>
  </w:style>
  <w:style w:type="paragraph" w:styleId="Titre8">
    <w:name w:val="heading 8"/>
    <w:basedOn w:val="Normal"/>
    <w:next w:val="Normal"/>
    <w:qFormat/>
    <w:pPr>
      <w:keepNext/>
      <w:numPr>
        <w:ilvl w:val="1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uto"/>
      <w:outlineLvl w:val="7"/>
    </w:pPr>
    <w:rPr>
      <w:rFonts w:ascii="Times New Roman" w:eastAsia="SimSun" w:hAnsi="Times New Roman"/>
      <w:b/>
      <w:sz w:val="24"/>
      <w:lang w:val="en-US"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uiPriority w:val="99"/>
    <w:rPr>
      <w:color w:val="0000FF"/>
      <w:u w:val="single"/>
    </w:rPr>
  </w:style>
  <w:style w:type="paragraph" w:customStyle="1" w:styleId="textepuce2">
    <w:name w:val="texte puce2"/>
    <w:basedOn w:val="Normal"/>
    <w:pPr>
      <w:numPr>
        <w:numId w:val="1"/>
      </w:numPr>
    </w:pPr>
  </w:style>
  <w:style w:type="paragraph" w:customStyle="1" w:styleId="Textedebulles1">
    <w:name w:val="Texte de bulles1"/>
    <w:basedOn w:val="Normal"/>
    <w:semiHidden/>
    <w:rPr>
      <w:rFonts w:ascii="Tahoma" w:hAnsi="Tahoma" w:cs="Tahoma"/>
      <w:sz w:val="16"/>
      <w:szCs w:val="16"/>
    </w:rPr>
  </w:style>
  <w:style w:type="paragraph" w:customStyle="1" w:styleId="a">
    <w:name w:val="a"/>
    <w:basedOn w:val="Normal"/>
    <w:pPr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rFonts w:eastAsia="Times New Roman"/>
      <w:sz w:val="22"/>
    </w:rPr>
  </w:style>
  <w:style w:type="paragraph" w:customStyle="1" w:styleId="u">
    <w:name w:val="u"/>
    <w:basedOn w:val="Normal"/>
    <w:pPr>
      <w:overflowPunct w:val="0"/>
      <w:autoSpaceDE w:val="0"/>
      <w:autoSpaceDN w:val="0"/>
      <w:adjustRightInd w:val="0"/>
      <w:spacing w:line="240" w:lineRule="auto"/>
      <w:ind w:left="562"/>
      <w:jc w:val="both"/>
      <w:textAlignment w:val="baseline"/>
    </w:pPr>
    <w:rPr>
      <w:rFonts w:eastAsia="Times New Roman"/>
      <w:sz w:val="22"/>
    </w:rPr>
  </w:style>
  <w:style w:type="paragraph" w:customStyle="1" w:styleId="v">
    <w:name w:val="v"/>
    <w:basedOn w:val="u"/>
    <w:pPr>
      <w:ind w:hanging="562"/>
    </w:pPr>
  </w:style>
  <w:style w:type="paragraph" w:customStyle="1" w:styleId="TITF1">
    <w:name w:val="TITF1"/>
    <w:basedOn w:val="Normal"/>
    <w:pPr>
      <w:widowControl w:val="0"/>
      <w:numPr>
        <w:ilvl w:val="12"/>
      </w:numPr>
      <w:overflowPunct w:val="0"/>
      <w:autoSpaceDE w:val="0"/>
      <w:autoSpaceDN w:val="0"/>
      <w:adjustRightInd w:val="0"/>
      <w:spacing w:after="540" w:line="240" w:lineRule="auto"/>
      <w:jc w:val="both"/>
      <w:textAlignment w:val="baseline"/>
    </w:pPr>
    <w:rPr>
      <w:rFonts w:eastAsia="Times New Roman" w:cs="Arial"/>
      <w:b/>
      <w:caps/>
    </w:rPr>
  </w:style>
  <w:style w:type="paragraph" w:customStyle="1" w:styleId="w">
    <w:name w:val="w"/>
    <w:basedOn w:val="Normal"/>
    <w:pPr>
      <w:numPr>
        <w:numId w:val="2"/>
      </w:numPr>
      <w:spacing w:line="240" w:lineRule="auto"/>
      <w:jc w:val="both"/>
    </w:pPr>
    <w:rPr>
      <w:rFonts w:eastAsia="Times New Roman"/>
      <w:sz w:val="22"/>
      <w:szCs w:val="24"/>
    </w:rPr>
  </w:style>
  <w:style w:type="paragraph" w:customStyle="1" w:styleId="TITF2">
    <w:name w:val="TITF2"/>
    <w:basedOn w:val="Normal"/>
    <w:pPr>
      <w:keepNext/>
      <w:overflowPunct w:val="0"/>
      <w:autoSpaceDE w:val="0"/>
      <w:autoSpaceDN w:val="0"/>
      <w:adjustRightInd w:val="0"/>
      <w:spacing w:after="270" w:line="240" w:lineRule="auto"/>
      <w:ind w:left="562" w:hanging="562"/>
      <w:textAlignment w:val="baseline"/>
    </w:pPr>
    <w:rPr>
      <w:rFonts w:eastAsia="Times New Roman"/>
      <w:b/>
      <w:sz w:val="22"/>
    </w:rPr>
  </w:style>
  <w:style w:type="character" w:styleId="Numrodepage">
    <w:name w:val="page number"/>
    <w:basedOn w:val="Policepardfaut"/>
    <w:semiHidden/>
  </w:style>
  <w:style w:type="paragraph" w:customStyle="1" w:styleId="b">
    <w:name w:val="b"/>
    <w:basedOn w:val="Normal"/>
    <w:pPr>
      <w:numPr>
        <w:numId w:val="4"/>
      </w:numPr>
      <w:spacing w:line="240" w:lineRule="auto"/>
      <w:jc w:val="both"/>
    </w:pPr>
    <w:rPr>
      <w:rFonts w:eastAsia="Times New Roman"/>
      <w:sz w:val="22"/>
      <w:szCs w:val="24"/>
    </w:rPr>
  </w:style>
  <w:style w:type="paragraph" w:customStyle="1" w:styleId="e">
    <w:name w:val="e"/>
    <w:basedOn w:val="b"/>
    <w:rPr>
      <w:lang w:val="en-GB"/>
    </w:rPr>
  </w:style>
  <w:style w:type="paragraph" w:customStyle="1" w:styleId="q">
    <w:name w:val="q"/>
    <w:basedOn w:val="Normal"/>
    <w:pPr>
      <w:numPr>
        <w:numId w:val="5"/>
      </w:numPr>
      <w:spacing w:line="240" w:lineRule="auto"/>
      <w:jc w:val="both"/>
    </w:pPr>
    <w:rPr>
      <w:rFonts w:eastAsia="Times New Roman"/>
      <w:sz w:val="22"/>
      <w:szCs w:val="24"/>
    </w:rPr>
  </w:style>
  <w:style w:type="paragraph" w:styleId="Corpsdetexte">
    <w:name w:val="Body Text"/>
    <w:basedOn w:val="Normal"/>
    <w:uiPriority w:val="1"/>
    <w:qFormat/>
    <w:pPr>
      <w:widowControl w:val="0"/>
      <w:spacing w:line="240" w:lineRule="auto"/>
      <w:jc w:val="center"/>
    </w:pPr>
    <w:rPr>
      <w:rFonts w:eastAsia="Times New Roman" w:cs="Arial"/>
      <w:b/>
      <w:caps/>
      <w:sz w:val="24"/>
      <w:szCs w:val="24"/>
    </w:rPr>
  </w:style>
  <w:style w:type="paragraph" w:customStyle="1" w:styleId="TITF3">
    <w:name w:val="TITF3"/>
    <w:basedOn w:val="Normal"/>
    <w:pPr>
      <w:keepNext/>
      <w:overflowPunct w:val="0"/>
      <w:autoSpaceDE w:val="0"/>
      <w:autoSpaceDN w:val="0"/>
      <w:adjustRightInd w:val="0"/>
      <w:spacing w:after="270" w:line="240" w:lineRule="auto"/>
      <w:ind w:left="562" w:hanging="562"/>
      <w:textAlignment w:val="baseline"/>
    </w:pPr>
    <w:rPr>
      <w:rFonts w:eastAsia="Times New Roman"/>
      <w:b/>
      <w:sz w:val="22"/>
    </w:rPr>
  </w:style>
  <w:style w:type="character" w:customStyle="1" w:styleId="RetraitcorpsdetexteCar">
    <w:name w:val="Retrait corps de texte Car"/>
    <w:basedOn w:val="Policepardfaut"/>
    <w:rPr>
      <w:rFonts w:ascii="Garamond" w:hAnsi="Garamond"/>
      <w:sz w:val="22"/>
      <w:lang w:val="en-GB" w:eastAsia="fr-FR" w:bidi="ar-SA"/>
    </w:rPr>
  </w:style>
  <w:style w:type="paragraph" w:styleId="Titr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rFonts w:ascii="Garamond" w:eastAsia="Times New Roman" w:hAnsi="Garamond"/>
      <w:b/>
      <w:sz w:val="2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CitationHTML">
    <w:name w:val="HTML Cite"/>
    <w:basedOn w:val="Policepardfaut"/>
    <w:semiHidden/>
    <w:rPr>
      <w:i w:val="0"/>
      <w:iCs w:val="0"/>
      <w:color w:val="008000"/>
    </w:rPr>
  </w:style>
  <w:style w:type="paragraph" w:styleId="NormalWeb">
    <w:name w:val="Normal (Web)"/>
    <w:basedOn w:val="Normal"/>
    <w:semiHidden/>
    <w:pPr>
      <w:spacing w:before="120" w:after="120"/>
    </w:pPr>
    <w:rPr>
      <w:rFonts w:ascii="Arial Unicode MS" w:eastAsia="Arial Unicode MS" w:hAnsi="Arial Unicode MS" w:cs="Arial Unicode MS"/>
      <w:sz w:val="24"/>
      <w:szCs w:val="24"/>
    </w:rPr>
  </w:style>
  <w:style w:type="character" w:styleId="Accentuation">
    <w:name w:val="Emphasis"/>
    <w:basedOn w:val="Policepardfaut"/>
    <w:qFormat/>
    <w:rPr>
      <w:b/>
      <w:bCs/>
      <w:i w:val="0"/>
      <w:iCs w:val="0"/>
    </w:rPr>
  </w:style>
  <w:style w:type="paragraph" w:styleId="TM3">
    <w:name w:val="toc 3"/>
    <w:basedOn w:val="Normal"/>
    <w:next w:val="Normal"/>
    <w:autoRedefine/>
    <w:uiPriority w:val="39"/>
    <w:semiHidden/>
    <w:qFormat/>
    <w:pPr>
      <w:numPr>
        <w:numId w:val="6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A344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4452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259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A6E96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28"/>
      <w:szCs w:val="28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0A6E9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3B3CF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Notedebasdepage">
    <w:name w:val="footnote text"/>
    <w:basedOn w:val="Normal"/>
    <w:link w:val="NotedebasdepageCar"/>
    <w:semiHidden/>
    <w:unhideWhenUsed/>
    <w:rsid w:val="006D3BE8"/>
    <w:pPr>
      <w:spacing w:before="240" w:line="240" w:lineRule="auto"/>
      <w:jc w:val="both"/>
    </w:pPr>
    <w:rPr>
      <w:rFonts w:ascii="Times" w:eastAsia="Times New Roman" w:hAnsi="Times" w:cs="Times"/>
    </w:rPr>
  </w:style>
  <w:style w:type="character" w:customStyle="1" w:styleId="NotedebasdepageCar">
    <w:name w:val="Note de bas de page Car"/>
    <w:basedOn w:val="Policepardfaut"/>
    <w:link w:val="Notedebasdepage"/>
    <w:semiHidden/>
    <w:rsid w:val="006D3BE8"/>
    <w:rPr>
      <w:rFonts w:eastAsia="Times New Roman" w:cs="Times"/>
    </w:rPr>
  </w:style>
  <w:style w:type="character" w:styleId="Appelnotedebasdep">
    <w:name w:val="footnote reference"/>
    <w:semiHidden/>
    <w:unhideWhenUsed/>
    <w:rsid w:val="006D3BE8"/>
    <w:rPr>
      <w:rFonts w:ascii="Times New Roman" w:hAnsi="Times New Roman" w:cs="Times New Roman" w:hint="default"/>
      <w:vertAlign w:val="superscript"/>
    </w:rPr>
  </w:style>
  <w:style w:type="paragraph" w:styleId="Paragraphedeliste">
    <w:name w:val="List Paragraph"/>
    <w:basedOn w:val="Normal"/>
    <w:uiPriority w:val="1"/>
    <w:qFormat/>
    <w:rsid w:val="006D3BE8"/>
    <w:pPr>
      <w:ind w:left="720"/>
      <w:contextualSpacing/>
    </w:pPr>
  </w:style>
  <w:style w:type="character" w:styleId="Marquedecommentaire">
    <w:name w:val="annotation reference"/>
    <w:basedOn w:val="Policepardfaut"/>
    <w:unhideWhenUsed/>
    <w:rsid w:val="006D3BE8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6D3BE8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rsid w:val="006D3BE8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D3BE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D3BE8"/>
    <w:rPr>
      <w:rFonts w:ascii="Arial" w:hAnsi="Arial"/>
      <w:b/>
      <w:bCs/>
    </w:rPr>
  </w:style>
  <w:style w:type="paragraph" w:customStyle="1" w:styleId="NormalA">
    <w:name w:val="Normal A"/>
    <w:basedOn w:val="Normal"/>
    <w:uiPriority w:val="99"/>
    <w:rsid w:val="006D3BE8"/>
    <w:pPr>
      <w:spacing w:before="240" w:line="240" w:lineRule="auto"/>
      <w:jc w:val="both"/>
    </w:pPr>
    <w:rPr>
      <w:rFonts w:ascii="Times New Roman" w:eastAsia="Times New Roman" w:hAnsi="Times New Roman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5204FC"/>
    <w:rPr>
      <w:rFonts w:ascii="Arial" w:hAnsi="Arial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89388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893886"/>
    <w:rPr>
      <w:rFonts w:ascii="Arial" w:hAnsi="Arial"/>
    </w:rPr>
  </w:style>
  <w:style w:type="character" w:customStyle="1" w:styleId="Titre2Car">
    <w:name w:val="Titre 2 Car"/>
    <w:basedOn w:val="Policepardfaut"/>
    <w:link w:val="Titre2"/>
    <w:rsid w:val="00E6519B"/>
    <w:rPr>
      <w:rFonts w:ascii="Arial" w:hAnsi="Arial" w:cs="Arial"/>
      <w:b/>
      <w:bCs/>
      <w:sz w:val="18"/>
    </w:rPr>
  </w:style>
  <w:style w:type="character" w:styleId="Titredulivre">
    <w:name w:val="Book Title"/>
    <w:basedOn w:val="Policepardfaut"/>
    <w:uiPriority w:val="33"/>
    <w:qFormat/>
    <w:rsid w:val="002C46DE"/>
    <w:rPr>
      <w:b/>
      <w:bCs/>
      <w:smallCaps/>
      <w:spacing w:val="5"/>
    </w:rPr>
  </w:style>
  <w:style w:type="character" w:customStyle="1" w:styleId="Caractresdenotedebasdepage">
    <w:name w:val="Caractères de note de bas de page"/>
    <w:basedOn w:val="Policepardfaut"/>
    <w:rsid w:val="00390537"/>
    <w:rPr>
      <w:rFonts w:ascii="Times New Roman" w:hAnsi="Times New Roman" w:cs="Times New Roman" w:hint="default"/>
      <w:vertAlign w:val="superscript"/>
    </w:rPr>
  </w:style>
  <w:style w:type="paragraph" w:styleId="Rvision">
    <w:name w:val="Revision"/>
    <w:hidden/>
    <w:uiPriority w:val="99"/>
    <w:semiHidden/>
    <w:rsid w:val="00F51120"/>
    <w:rPr>
      <w:rFonts w:ascii="Arial" w:hAnsi="Arial"/>
    </w:rPr>
  </w:style>
  <w:style w:type="paragraph" w:customStyle="1" w:styleId="F2-E2colle">
    <w:name w:val="F2- E2 collée"/>
    <w:basedOn w:val="Normal"/>
    <w:rsid w:val="0016271F"/>
    <w:pPr>
      <w:tabs>
        <w:tab w:val="left" w:pos="851"/>
      </w:tabs>
      <w:ind w:left="862" w:hanging="431"/>
      <w:jc w:val="both"/>
    </w:pPr>
    <w:rPr>
      <w:rFonts w:ascii="AvantGarde" w:eastAsia="Times New Roman" w:hAnsi="AvantGarde"/>
    </w:rPr>
  </w:style>
  <w:style w:type="paragraph" w:customStyle="1" w:styleId="Text1">
    <w:name w:val="Text 1"/>
    <w:basedOn w:val="Normal"/>
    <w:rsid w:val="0016318A"/>
    <w:pPr>
      <w:spacing w:after="240" w:line="240" w:lineRule="auto"/>
      <w:ind w:left="483"/>
      <w:jc w:val="both"/>
    </w:pPr>
    <w:rPr>
      <w:rFonts w:ascii="Times New Roman" w:eastAsia="Times New Roman" w:hAnsi="Times New Roman"/>
      <w:sz w:val="24"/>
      <w:lang w:eastAsia="en-GB"/>
    </w:rPr>
  </w:style>
  <w:style w:type="table" w:customStyle="1" w:styleId="TableNormal">
    <w:name w:val="Table Normal"/>
    <w:uiPriority w:val="2"/>
    <w:semiHidden/>
    <w:unhideWhenUsed/>
    <w:qFormat/>
    <w:rsid w:val="00680B8C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80B8C"/>
    <w:pPr>
      <w:widowControl w:val="0"/>
      <w:spacing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Text2">
    <w:name w:val="Text 2"/>
    <w:basedOn w:val="Normal"/>
    <w:rsid w:val="00D30E61"/>
    <w:pPr>
      <w:tabs>
        <w:tab w:val="left" w:pos="2161"/>
      </w:tabs>
      <w:spacing w:after="240" w:line="240" w:lineRule="auto"/>
      <w:ind w:left="1077"/>
    </w:pPr>
    <w:rPr>
      <w:rFonts w:ascii="Times New Roman" w:eastAsia="Times New Roman" w:hAnsi="Times New Roman"/>
      <w:sz w:val="24"/>
      <w:lang w:val="en-GB"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9144C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6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7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5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flcc@expertisefrance.fr" TargetMode="External"/><Relationship Id="rId26" Type="http://schemas.openxmlformats.org/officeDocument/2006/relationships/hyperlink" Target="https://www.worldbank.org/en/projects-operations/procurement/debarred-firm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anctionsmap.eu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lucas.trepos@expertisefrance.fr" TargetMode="External"/><Relationship Id="rId25" Type="http://schemas.openxmlformats.org/officeDocument/2006/relationships/hyperlink" Target="https://home.treasury.gov/policy-issues/financial-sanctions/sanctions-programs-and-country-information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emf"/><Relationship Id="rId20" Type="http://schemas.openxmlformats.org/officeDocument/2006/relationships/hyperlink" Target="https://www.eeas.europa.eu/sites/default/files/documents/2024/Annexe%20M%20Current%20per%20diem%20rates.pdf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www.tresor.economie.gouv.fr/services-aux-entreprises/sanctions-economiques/dispositif-national-de-gel-des-avoirs" TargetMode="External"/><Relationship Id="rId37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hyperlink" Target="https://www.sanctionsmap.eu" TargetMode="External"/><Relationship Id="rId28" Type="http://schemas.openxmlformats.org/officeDocument/2006/relationships/footer" Target="footer6.xml"/><Relationship Id="rId36" Type="http://schemas.microsoft.com/office/2016/09/relationships/commentsIds" Target="commentsIds.xml"/><Relationship Id="rId10" Type="http://schemas.openxmlformats.org/officeDocument/2006/relationships/header" Target="header2.xml"/><Relationship Id="rId19" Type="http://schemas.openxmlformats.org/officeDocument/2006/relationships/hyperlink" Target="mailto:referent.lanceursdalerte@diplomatie.gouv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hyperlink" Target="https://main.un.org/securitycouncil/en/content/un-sc-consolidated-list" TargetMode="External"/><Relationship Id="rId27" Type="http://schemas.openxmlformats.org/officeDocument/2006/relationships/header" Target="header4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aberthezene-adc\Bureau\Mod&#232;le%20ADETEF\Rapport_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4F4C3-C07F-4959-98D2-4BA53BE0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Rapport_1.dot</Template>
  <TotalTime>104</TotalTime>
  <Pages>9</Pages>
  <Words>2171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ADETEF</vt:lpstr>
    </vt:vector>
  </TitlesOfParts>
  <Company>MINEFI</Company>
  <LinksUpToDate>false</LinksUpToDate>
  <CharactersWithSpaces>14088</CharactersWithSpaces>
  <SharedDoc>false</SharedDoc>
  <HLinks>
    <vt:vector size="12" baseType="variant">
      <vt:variant>
        <vt:i4>3211348</vt:i4>
      </vt:variant>
      <vt:variant>
        <vt:i4>-1</vt:i4>
      </vt:variant>
      <vt:variant>
        <vt:i4>1047</vt:i4>
      </vt:variant>
      <vt:variant>
        <vt:i4>1</vt:i4>
      </vt:variant>
      <vt:variant>
        <vt:lpwstr>logo_1</vt:lpwstr>
      </vt:variant>
      <vt:variant>
        <vt:lpwstr/>
      </vt:variant>
      <vt:variant>
        <vt:i4>3211348</vt:i4>
      </vt:variant>
      <vt:variant>
        <vt:i4>-1</vt:i4>
      </vt:variant>
      <vt:variant>
        <vt:i4>1048</vt:i4>
      </vt:variant>
      <vt:variant>
        <vt:i4>1</vt:i4>
      </vt:variant>
      <vt:variant>
        <vt:lpwstr>logo_1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ADETEF</dc:title>
  <dc:creator>Claire AMADEI</dc:creator>
  <cp:lastModifiedBy>Lucas TREPOS</cp:lastModifiedBy>
  <cp:revision>26</cp:revision>
  <cp:lastPrinted>2014-11-19T14:39:00Z</cp:lastPrinted>
  <dcterms:created xsi:type="dcterms:W3CDTF">2024-01-04T14:48:00Z</dcterms:created>
  <dcterms:modified xsi:type="dcterms:W3CDTF">2024-12-17T14:57:00Z</dcterms:modified>
</cp:coreProperties>
</file>