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22B3A" w14:textId="3A76E682" w:rsidR="0002779B" w:rsidRPr="00201965" w:rsidRDefault="0002779B" w:rsidP="0002779B">
      <w:pPr>
        <w:ind w:left="11" w:right="147" w:hanging="11"/>
      </w:pPr>
      <w:r w:rsidRPr="00201965">
        <w:rPr>
          <w:rFonts w:ascii="Gill Sans MT" w:hAnsi="Gill Sans MT"/>
          <w:noProof/>
          <w:sz w:val="20"/>
          <w:szCs w:val="20"/>
        </w:rPr>
        <w:drawing>
          <wp:inline distT="0" distB="0" distL="0" distR="0" wp14:anchorId="5806DAAB" wp14:editId="7E75CD42">
            <wp:extent cx="1314450" cy="352425"/>
            <wp:effectExtent l="0" t="0" r="0" b="9525"/>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314450" cy="352425"/>
                    </a:xfrm>
                    <a:prstGeom prst="rect">
                      <a:avLst/>
                    </a:prstGeom>
                    <a:noFill/>
                    <a:ln>
                      <a:noFill/>
                    </a:ln>
                  </pic:spPr>
                </pic:pic>
              </a:graphicData>
            </a:graphic>
          </wp:inline>
        </w:drawing>
      </w:r>
    </w:p>
    <w:p w14:paraId="7D3A2334" w14:textId="049CA577" w:rsidR="00C22166" w:rsidRDefault="00C22166" w:rsidP="00C22166">
      <w:pPr>
        <w:jc w:val="both"/>
        <w:rPr>
          <w:rFonts w:asciiTheme="majorHAnsi" w:hAnsiTheme="majorHAnsi"/>
          <w:b/>
          <w:color w:val="FF0000"/>
          <w:u w:val="single"/>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381972" w14:paraId="55168167" w14:textId="77777777" w:rsidTr="002551C8">
        <w:tc>
          <w:tcPr>
            <w:tcW w:w="4644" w:type="dxa"/>
            <w:tcBorders>
              <w:top w:val="nil"/>
              <w:left w:val="nil"/>
              <w:bottom w:val="nil"/>
              <w:right w:val="nil"/>
            </w:tcBorders>
            <w:shd w:val="clear" w:color="auto" w:fill="595959"/>
            <w:vAlign w:val="center"/>
          </w:tcPr>
          <w:p w14:paraId="2A43D749" w14:textId="77777777" w:rsidR="00381972" w:rsidRDefault="00381972" w:rsidP="00381972">
            <w:pPr>
              <w:widowControl w:val="0"/>
              <w:autoSpaceDE w:val="0"/>
              <w:autoSpaceDN w:val="0"/>
              <w:adjustRightInd w:val="0"/>
              <w:ind w:left="108" w:right="104"/>
              <w:jc w:val="both"/>
              <w:rPr>
                <w:rFonts w:ascii="Arial" w:hAnsi="Arial" w:cs="Arial"/>
                <w:color w:val="FFFFFF"/>
                <w:sz w:val="28"/>
                <w:szCs w:val="28"/>
              </w:rPr>
            </w:pPr>
            <w:r w:rsidRPr="003C3A32">
              <w:rPr>
                <w:rFonts w:ascii="Arial" w:hAnsi="Arial" w:cs="Arial"/>
                <w:color w:val="FFFFFF"/>
                <w:sz w:val="28"/>
                <w:szCs w:val="28"/>
              </w:rPr>
              <w:t>SPLA-IN Porte Sud du Grand Paris</w:t>
            </w:r>
          </w:p>
          <w:p w14:paraId="07A6DE18" w14:textId="77777777" w:rsidR="00381972" w:rsidRDefault="00381972" w:rsidP="00381972">
            <w:pPr>
              <w:widowControl w:val="0"/>
              <w:autoSpaceDE w:val="0"/>
              <w:autoSpaceDN w:val="0"/>
              <w:adjustRightInd w:val="0"/>
              <w:ind w:left="108" w:right="104"/>
              <w:jc w:val="both"/>
              <w:rPr>
                <w:rFonts w:ascii="Arial" w:hAnsi="Arial" w:cs="Arial"/>
              </w:rPr>
            </w:pPr>
            <w:r>
              <w:rPr>
                <w:rFonts w:ascii="Arial" w:hAnsi="Arial" w:cs="Arial"/>
                <w:color w:val="FFFFFF"/>
              </w:rPr>
              <w:t>Représenté par Grand Paris Aménagement</w:t>
            </w:r>
          </w:p>
        </w:tc>
        <w:tc>
          <w:tcPr>
            <w:tcW w:w="4661" w:type="dxa"/>
            <w:tcBorders>
              <w:top w:val="nil"/>
              <w:left w:val="nil"/>
              <w:bottom w:val="nil"/>
              <w:right w:val="nil"/>
            </w:tcBorders>
            <w:shd w:val="clear" w:color="auto" w:fill="DADADA"/>
            <w:vAlign w:val="center"/>
          </w:tcPr>
          <w:p w14:paraId="27A2F8A4" w14:textId="77777777" w:rsidR="00381972" w:rsidRDefault="00381972" w:rsidP="002551C8">
            <w:pPr>
              <w:widowControl w:val="0"/>
              <w:autoSpaceDE w:val="0"/>
              <w:autoSpaceDN w:val="0"/>
              <w:adjustRightInd w:val="0"/>
              <w:ind w:left="112" w:right="103"/>
              <w:jc w:val="right"/>
              <w:rPr>
                <w:rFonts w:ascii="Arial" w:hAnsi="Arial" w:cs="Arial"/>
                <w:color w:val="000000"/>
                <w:sz w:val="28"/>
                <w:szCs w:val="28"/>
              </w:rPr>
            </w:pPr>
          </w:p>
          <w:p w14:paraId="32296EB7" w14:textId="77777777" w:rsidR="00381972" w:rsidRDefault="00381972" w:rsidP="002551C8">
            <w:pPr>
              <w:widowControl w:val="0"/>
              <w:autoSpaceDE w:val="0"/>
              <w:autoSpaceDN w:val="0"/>
              <w:adjustRightInd w:val="0"/>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7A8932BA" w14:textId="77777777" w:rsidR="00381972" w:rsidRDefault="00381972" w:rsidP="002551C8">
            <w:pPr>
              <w:widowControl w:val="0"/>
              <w:autoSpaceDE w:val="0"/>
              <w:autoSpaceDN w:val="0"/>
              <w:adjustRightInd w:val="0"/>
              <w:ind w:left="112" w:right="103"/>
              <w:jc w:val="right"/>
              <w:rPr>
                <w:rFonts w:ascii="Arial" w:hAnsi="Arial" w:cs="Arial"/>
                <w:color w:val="000000"/>
              </w:rPr>
            </w:pPr>
            <w:r>
              <w:rPr>
                <w:rFonts w:ascii="Arial" w:hAnsi="Arial" w:cs="Arial"/>
                <w:color w:val="000000"/>
              </w:rPr>
              <w:t>MARCHÉ DE TRAVAUX</w:t>
            </w:r>
          </w:p>
          <w:p w14:paraId="7C6BF803" w14:textId="77777777" w:rsidR="00381972" w:rsidRDefault="00381972" w:rsidP="002551C8">
            <w:pPr>
              <w:widowControl w:val="0"/>
              <w:autoSpaceDE w:val="0"/>
              <w:autoSpaceDN w:val="0"/>
              <w:adjustRightInd w:val="0"/>
              <w:ind w:left="112" w:right="103"/>
              <w:jc w:val="right"/>
              <w:rPr>
                <w:rFonts w:ascii="Arial" w:hAnsi="Arial" w:cs="Arial"/>
              </w:rPr>
            </w:pPr>
          </w:p>
        </w:tc>
      </w:tr>
    </w:tbl>
    <w:p w14:paraId="0DAC041E" w14:textId="77777777" w:rsidR="00381972" w:rsidRDefault="00381972" w:rsidP="00C22166">
      <w:pPr>
        <w:jc w:val="both"/>
        <w:rPr>
          <w:rFonts w:asciiTheme="majorHAnsi" w:hAnsiTheme="majorHAnsi"/>
          <w:b/>
          <w:color w:val="FF0000"/>
          <w:u w:val="single"/>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381972" w14:paraId="20E3848A" w14:textId="77777777" w:rsidTr="002551C8">
        <w:tc>
          <w:tcPr>
            <w:tcW w:w="9288" w:type="dxa"/>
            <w:tcBorders>
              <w:top w:val="single" w:sz="12" w:space="0" w:color="595959"/>
              <w:left w:val="single" w:sz="12" w:space="0" w:color="595959"/>
              <w:bottom w:val="single" w:sz="12" w:space="0" w:color="595959"/>
              <w:right w:val="single" w:sz="12" w:space="0" w:color="595959"/>
            </w:tcBorders>
            <w:shd w:val="clear" w:color="auto" w:fill="595959"/>
          </w:tcPr>
          <w:p w14:paraId="493607B3" w14:textId="77777777" w:rsidR="00381972" w:rsidRDefault="00381972" w:rsidP="002551C8">
            <w:pPr>
              <w:widowControl w:val="0"/>
              <w:autoSpaceDE w:val="0"/>
              <w:autoSpaceDN w:val="0"/>
              <w:adjustRightInd w:val="0"/>
              <w:ind w:left="108" w:right="100"/>
              <w:jc w:val="center"/>
              <w:rPr>
                <w:rFonts w:ascii="Arial" w:hAnsi="Arial" w:cs="Arial"/>
                <w:color w:val="000000"/>
              </w:rPr>
            </w:pPr>
            <w:bookmarkStart w:id="0" w:name="_Hlk187936715"/>
          </w:p>
          <w:p w14:paraId="38D238FE" w14:textId="3BF818C6" w:rsidR="00381972" w:rsidRDefault="00381972" w:rsidP="002551C8">
            <w:pPr>
              <w:widowControl w:val="0"/>
              <w:pBdr>
                <w:top w:val="single" w:sz="12" w:space="1" w:color="595959"/>
                <w:left w:val="single" w:sz="12" w:space="1" w:color="595959"/>
                <w:bottom w:val="single" w:sz="12" w:space="1" w:color="595959"/>
                <w:right w:val="single" w:sz="12" w:space="1" w:color="595959"/>
              </w:pBdr>
              <w:autoSpaceDE w:val="0"/>
              <w:autoSpaceDN w:val="0"/>
              <w:adjustRightInd w:val="0"/>
              <w:ind w:left="108" w:right="100"/>
              <w:jc w:val="center"/>
              <w:rPr>
                <w:rFonts w:ascii="Arial" w:hAnsi="Arial" w:cs="Arial"/>
                <w:b/>
                <w:bCs/>
                <w:color w:val="FFFFFF"/>
                <w:sz w:val="40"/>
                <w:szCs w:val="40"/>
              </w:rPr>
            </w:pPr>
            <w:r>
              <w:rPr>
                <w:rFonts w:ascii="Arial" w:hAnsi="Arial" w:cs="Arial"/>
                <w:b/>
                <w:bCs/>
                <w:color w:val="FFFFFF"/>
                <w:sz w:val="40"/>
                <w:szCs w:val="40"/>
              </w:rPr>
              <w:t>Annexe AE – Insertion sociale</w:t>
            </w:r>
          </w:p>
          <w:p w14:paraId="73E12F61" w14:textId="77777777" w:rsidR="00381972" w:rsidRDefault="00381972" w:rsidP="002551C8">
            <w:pPr>
              <w:widowControl w:val="0"/>
              <w:pBdr>
                <w:top w:val="single" w:sz="12" w:space="1" w:color="595959"/>
                <w:left w:val="single" w:sz="12" w:space="1" w:color="595959"/>
                <w:bottom w:val="single" w:sz="12" w:space="1" w:color="595959"/>
                <w:right w:val="single" w:sz="12" w:space="1" w:color="595959"/>
              </w:pBdr>
              <w:autoSpaceDE w:val="0"/>
              <w:autoSpaceDN w:val="0"/>
              <w:adjustRightInd w:val="0"/>
              <w:ind w:left="108" w:right="100"/>
              <w:jc w:val="center"/>
              <w:rPr>
                <w:rFonts w:ascii="Arial" w:hAnsi="Arial" w:cs="Arial"/>
              </w:rPr>
            </w:pPr>
          </w:p>
        </w:tc>
      </w:tr>
      <w:bookmarkEnd w:id="0"/>
    </w:tbl>
    <w:p w14:paraId="51C2BF15" w14:textId="64AC834D" w:rsidR="00381972" w:rsidRDefault="00381972" w:rsidP="00C22166">
      <w:pPr>
        <w:jc w:val="both"/>
        <w:rPr>
          <w:rFonts w:asciiTheme="majorHAnsi" w:hAnsiTheme="majorHAnsi"/>
          <w:b/>
          <w:color w:val="FF0000"/>
          <w:u w:val="single"/>
        </w:rPr>
      </w:pPr>
    </w:p>
    <w:p w14:paraId="06634C2C" w14:textId="77777777" w:rsidR="00381972" w:rsidRDefault="00381972" w:rsidP="00C22166">
      <w:pPr>
        <w:jc w:val="both"/>
        <w:rPr>
          <w:rFonts w:asciiTheme="majorHAnsi" w:hAnsiTheme="majorHAnsi"/>
          <w:b/>
          <w:color w:val="FF0000"/>
          <w:u w:val="single"/>
        </w:rPr>
      </w:pPr>
    </w:p>
    <w:p w14:paraId="3A657CB3" w14:textId="77777777" w:rsidR="00B044D7" w:rsidRPr="00171441" w:rsidRDefault="00B044D7" w:rsidP="00B044D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626DADC6" w14:textId="77777777" w:rsidR="00B044D7" w:rsidRPr="00171441" w:rsidRDefault="00B044D7" w:rsidP="00B044D7">
      <w:pPr>
        <w:jc w:val="both"/>
        <w:rPr>
          <w:rFonts w:asciiTheme="majorHAnsi" w:hAnsiTheme="majorHAnsi"/>
          <w:iCs/>
          <w:sz w:val="22"/>
          <w:szCs w:val="22"/>
        </w:rPr>
      </w:pPr>
    </w:p>
    <w:p w14:paraId="24B08176" w14:textId="3B6499E2" w:rsidR="00B044D7" w:rsidRPr="00171441" w:rsidRDefault="00B044D7" w:rsidP="00B044D7">
      <w:pPr>
        <w:jc w:val="both"/>
        <w:rPr>
          <w:rFonts w:ascii="Calibri" w:eastAsia="Times New Roman" w:hAnsi="Calibri" w:cs="Times New Roman"/>
          <w:iCs/>
          <w:sz w:val="22"/>
          <w:szCs w:val="22"/>
        </w:rPr>
      </w:pPr>
      <w:bookmarkStart w:id="1"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00D05766" w:rsidRPr="000D430E">
        <w:rPr>
          <w:rFonts w:asciiTheme="majorHAnsi" w:hAnsiTheme="majorHAnsi" w:cstheme="majorHAnsi"/>
          <w:sz w:val="22"/>
          <w:szCs w:val="22"/>
        </w:rPr>
        <w:t>l’article L</w:t>
      </w:r>
      <w:r w:rsidR="00D05766">
        <w:rPr>
          <w:rFonts w:asciiTheme="majorHAnsi" w:hAnsiTheme="majorHAnsi" w:cstheme="majorHAnsi"/>
          <w:sz w:val="22"/>
          <w:szCs w:val="22"/>
        </w:rPr>
        <w:t xml:space="preserve">. </w:t>
      </w:r>
      <w:r w:rsidR="00D05766" w:rsidRPr="000D430E">
        <w:rPr>
          <w:rFonts w:asciiTheme="majorHAnsi" w:hAnsiTheme="majorHAnsi" w:cstheme="majorHAnsi"/>
          <w:sz w:val="22"/>
          <w:szCs w:val="22"/>
        </w:rPr>
        <w:t>2112-2 du code de la commande publique</w:t>
      </w:r>
      <w:r w:rsidR="00D05766">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sidR="00D05766">
        <w:rPr>
          <w:rFonts w:asciiTheme="majorHAnsi" w:eastAsia="Times New Roman" w:hAnsiTheme="majorHAnsi" w:cstheme="majorHAnsi"/>
          <w:iCs/>
          <w:sz w:val="22"/>
          <w:szCs w:val="22"/>
        </w:rPr>
        <w:t xml:space="preserve">. </w:t>
      </w:r>
    </w:p>
    <w:bookmarkEnd w:id="1"/>
    <w:p w14:paraId="2263615D" w14:textId="77777777" w:rsidR="00B044D7" w:rsidRPr="00171441" w:rsidRDefault="00B044D7" w:rsidP="00B044D7">
      <w:pPr>
        <w:jc w:val="both"/>
        <w:rPr>
          <w:rFonts w:ascii="Calibri" w:eastAsia="Times New Roman" w:hAnsi="Calibri" w:cs="Times New Roman"/>
          <w:iCs/>
          <w:sz w:val="22"/>
          <w:szCs w:val="22"/>
        </w:rPr>
      </w:pPr>
    </w:p>
    <w:p w14:paraId="599AE9ED"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270D0B55" w14:textId="77777777" w:rsidR="00B044D7" w:rsidRPr="00171441" w:rsidRDefault="00B044D7" w:rsidP="00B044D7">
      <w:pPr>
        <w:jc w:val="both"/>
        <w:rPr>
          <w:rFonts w:ascii="Calibri" w:eastAsia="Times New Roman" w:hAnsi="Calibri" w:cs="Times New Roman"/>
          <w:iCs/>
          <w:sz w:val="22"/>
          <w:szCs w:val="22"/>
        </w:rPr>
      </w:pPr>
    </w:p>
    <w:p w14:paraId="3A787460"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3A155F11" w14:textId="0837577C" w:rsidR="00B044D7" w:rsidRDefault="00B044D7" w:rsidP="00B044D7">
      <w:pPr>
        <w:jc w:val="both"/>
        <w:rPr>
          <w:rFonts w:ascii="Calibri" w:eastAsia="Times New Roman" w:hAnsi="Calibri" w:cs="Times New Roman"/>
          <w:iCs/>
          <w:sz w:val="22"/>
          <w:szCs w:val="22"/>
        </w:rPr>
      </w:pPr>
    </w:p>
    <w:p w14:paraId="4E23DD14" w14:textId="77777777" w:rsidR="0049759A" w:rsidRPr="00171441" w:rsidRDefault="0049759A" w:rsidP="00B044D7">
      <w:pPr>
        <w:jc w:val="both"/>
        <w:rPr>
          <w:rFonts w:ascii="Calibri" w:eastAsia="Times New Roman" w:hAnsi="Calibri" w:cs="Times New Roman"/>
          <w:iCs/>
          <w:sz w:val="22"/>
          <w:szCs w:val="22"/>
        </w:rPr>
      </w:pPr>
    </w:p>
    <w:p w14:paraId="60ECE0FF" w14:textId="23233BF6" w:rsidR="00B044D7" w:rsidRPr="00FE6298" w:rsidRDefault="00B044D7" w:rsidP="00B044D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w:t>
      </w:r>
      <w:r w:rsidR="00E11373" w:rsidRPr="00FE6298">
        <w:rPr>
          <w:rFonts w:asciiTheme="majorHAnsi" w:hAnsiTheme="majorHAnsi"/>
          <w:b/>
          <w:bCs/>
          <w:iCs/>
          <w:sz w:val="22"/>
          <w:szCs w:val="22"/>
          <w:u w:val="single"/>
        </w:rPr>
        <w:t>2</w:t>
      </w:r>
      <w:r w:rsidRPr="00FE6298">
        <w:rPr>
          <w:rFonts w:asciiTheme="majorHAnsi" w:hAnsiTheme="majorHAnsi"/>
          <w:b/>
          <w:bCs/>
          <w:iCs/>
          <w:sz w:val="22"/>
          <w:szCs w:val="22"/>
          <w:u w:val="single"/>
        </w:rPr>
        <w:t xml:space="preserve"> : </w:t>
      </w:r>
      <w:r w:rsidRPr="00FE6298">
        <w:rPr>
          <w:rFonts w:ascii="Calibri" w:eastAsia="Times New Roman" w:hAnsi="Calibri" w:cs="Times New Roman"/>
          <w:b/>
          <w:bCs/>
          <w:iCs/>
          <w:sz w:val="22"/>
          <w:szCs w:val="22"/>
          <w:u w:val="single"/>
        </w:rPr>
        <w:t xml:space="preserve">Les publics éligibles au dispositif de la clause sociale </w:t>
      </w:r>
    </w:p>
    <w:p w14:paraId="7A807DF6" w14:textId="77777777" w:rsidR="00B044D7" w:rsidRPr="00171441" w:rsidRDefault="00B044D7" w:rsidP="00B044D7">
      <w:pPr>
        <w:jc w:val="both"/>
        <w:rPr>
          <w:rFonts w:ascii="Calibri" w:eastAsia="Times New Roman" w:hAnsi="Calibri" w:cs="Times New Roman"/>
          <w:iCs/>
          <w:sz w:val="22"/>
          <w:szCs w:val="22"/>
        </w:rPr>
      </w:pPr>
    </w:p>
    <w:p w14:paraId="3CE902A1" w14:textId="668D093C" w:rsidR="00EB3D2A" w:rsidRPr="00171441" w:rsidRDefault="00EB3D2A" w:rsidP="0002779B">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4BA81F55" w14:textId="77777777" w:rsidR="00EB3D2A" w:rsidRPr="000D430E" w:rsidRDefault="00EB3D2A" w:rsidP="0002779B">
      <w:pPr>
        <w:autoSpaceDE w:val="0"/>
        <w:autoSpaceDN w:val="0"/>
        <w:adjustRightInd w:val="0"/>
        <w:jc w:val="both"/>
        <w:rPr>
          <w:rFonts w:asciiTheme="majorHAnsi" w:hAnsiTheme="majorHAnsi" w:cstheme="majorHAnsi"/>
          <w:sz w:val="22"/>
          <w:szCs w:val="22"/>
        </w:rPr>
      </w:pPr>
    </w:p>
    <w:p w14:paraId="08950F43" w14:textId="699163D4"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sidR="0002779B">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F9AF0F0" w14:textId="77777777"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23483B02" w14:textId="77777777"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5D411E74"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61464FBB"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4FFC9EA"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43221429"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6CD0E3C5" w14:textId="07CCFEA4"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10056A1D" w14:textId="77777777" w:rsidR="00EB3D2A" w:rsidRPr="00171441"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4B444868" w14:textId="3C1E0405" w:rsidR="006E6AFA" w:rsidRPr="000D430E"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fixant la liste des bénéficiaires de l’obligation d’emploi – RQTH </w:t>
      </w:r>
    </w:p>
    <w:p w14:paraId="2D2BAE13" w14:textId="5D7E217A" w:rsidR="006E6AFA" w:rsidRPr="000D430E" w:rsidRDefault="006E6AFA" w:rsidP="0002779B">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42539538"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0278A992"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38B9057A" w14:textId="554181F0"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proofErr w:type="gramStart"/>
      <w:r w:rsidRPr="000D430E">
        <w:rPr>
          <w:rFonts w:asciiTheme="majorHAnsi" w:hAnsiTheme="majorHAnsi" w:cstheme="majorHAnsi"/>
          <w:sz w:val="22"/>
          <w:szCs w:val="22"/>
        </w:rPr>
        <w:t>diplômés</w:t>
      </w:r>
      <w:proofErr w:type="gramEnd"/>
      <w:r w:rsidRPr="000D430E">
        <w:rPr>
          <w:rFonts w:asciiTheme="majorHAnsi" w:hAnsiTheme="majorHAnsi" w:cstheme="majorHAnsi"/>
          <w:sz w:val="22"/>
          <w:szCs w:val="22"/>
        </w:rPr>
        <w:t xml:space="preserve"> mais sans expérience professionnelle, justifiant d’une période d’inactivité de 6 mois depuis leur sortie du système scolaire ou de</w:t>
      </w:r>
      <w:r w:rsidR="00171441">
        <w:rPr>
          <w:rFonts w:asciiTheme="majorHAnsi" w:hAnsiTheme="majorHAnsi" w:cstheme="majorHAnsi"/>
          <w:sz w:val="22"/>
          <w:szCs w:val="22"/>
        </w:rPr>
        <w:t xml:space="preserve"> </w:t>
      </w:r>
      <w:r w:rsidRPr="000D430E">
        <w:rPr>
          <w:rFonts w:asciiTheme="majorHAnsi" w:hAnsiTheme="majorHAnsi" w:cstheme="majorHAnsi"/>
          <w:sz w:val="22"/>
          <w:szCs w:val="22"/>
        </w:rPr>
        <w:t xml:space="preserve">l’enseignement supérieur </w:t>
      </w:r>
    </w:p>
    <w:p w14:paraId="4D374634"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5D28C85C" w14:textId="2727103F"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227C03EB" w14:textId="77777777" w:rsidR="006E6AF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salariés en parcours dans une Structure d’Insertion par l’Activité Economique [SIAE : ACI, AI, ETTI, EI, Régie de Quartier] ou salariés d’un GEIQ, </w:t>
      </w:r>
    </w:p>
    <w:p w14:paraId="03A9E5F5"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1F2A652D"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bénéficiaires de la protection internationale (BPI) </w:t>
      </w:r>
    </w:p>
    <w:p w14:paraId="76CDCA84" w14:textId="639B463F" w:rsidR="006E6AFA" w:rsidRPr="00B41929" w:rsidRDefault="006E6AFA" w:rsidP="0002779B">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74D398E" w14:textId="28C148E7" w:rsidR="00B044D7" w:rsidRPr="00B41929" w:rsidRDefault="00B044D7" w:rsidP="0002779B">
      <w:pPr>
        <w:jc w:val="both"/>
        <w:rPr>
          <w:rFonts w:asciiTheme="majorHAnsi" w:eastAsia="Times New Roman" w:hAnsiTheme="majorHAnsi" w:cstheme="majorHAnsi"/>
          <w:sz w:val="22"/>
          <w:szCs w:val="22"/>
        </w:rPr>
      </w:pPr>
    </w:p>
    <w:p w14:paraId="34D9D06A" w14:textId="65C397DC" w:rsidR="00B41929" w:rsidRPr="00B41929" w:rsidRDefault="002B4896" w:rsidP="0002779B">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sidR="00D05766">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w:t>
      </w:r>
      <w:r w:rsidR="00B41929" w:rsidRPr="00B41929">
        <w:rPr>
          <w:rFonts w:asciiTheme="majorHAnsi" w:eastAsia="Times New Roman" w:hAnsiTheme="majorHAnsi" w:cstheme="majorHAnsi"/>
          <w:sz w:val="22"/>
          <w:szCs w:val="22"/>
        </w:rPr>
        <w:t>à l’intégration d’une proportion de public féminin bénéficiaire de la clause d’insertion dans ses marchés de travaux et dont valeur minimale à atteindre est de 15 % sur les heures d’insertion effectuées.</w:t>
      </w:r>
    </w:p>
    <w:p w14:paraId="00D16EC5" w14:textId="77777777" w:rsidR="002B4896" w:rsidRPr="00171441" w:rsidRDefault="002B4896" w:rsidP="0002779B">
      <w:pPr>
        <w:jc w:val="both"/>
        <w:rPr>
          <w:rFonts w:ascii="Calibri" w:eastAsia="Times New Roman" w:hAnsi="Calibri" w:cs="Times New Roman"/>
          <w:sz w:val="22"/>
          <w:szCs w:val="22"/>
        </w:rPr>
      </w:pPr>
    </w:p>
    <w:p w14:paraId="300F444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4BBDD84" w14:textId="77777777" w:rsidR="00B044D7" w:rsidRPr="00171441" w:rsidRDefault="00B044D7" w:rsidP="0002779B">
      <w:pPr>
        <w:jc w:val="both"/>
        <w:rPr>
          <w:rFonts w:ascii="Calibri" w:eastAsia="Times New Roman" w:hAnsi="Calibri" w:cs="Times New Roman"/>
          <w:sz w:val="22"/>
          <w:szCs w:val="22"/>
        </w:rPr>
      </w:pPr>
    </w:p>
    <w:p w14:paraId="462DFCDA"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6D4A003F" w14:textId="070BC822" w:rsidR="00B044D7" w:rsidRDefault="00B044D7" w:rsidP="0002779B">
      <w:pPr>
        <w:jc w:val="both"/>
        <w:rPr>
          <w:rFonts w:ascii="Calibri" w:eastAsia="Times New Roman" w:hAnsi="Calibri" w:cs="Times New Roman"/>
          <w:sz w:val="22"/>
          <w:szCs w:val="22"/>
        </w:rPr>
      </w:pPr>
    </w:p>
    <w:p w14:paraId="6A09776C" w14:textId="77777777" w:rsidR="0049759A" w:rsidRPr="00171441" w:rsidRDefault="0049759A" w:rsidP="0002779B">
      <w:pPr>
        <w:jc w:val="both"/>
        <w:rPr>
          <w:rFonts w:ascii="Calibri" w:eastAsia="Times New Roman" w:hAnsi="Calibri" w:cs="Times New Roman"/>
          <w:sz w:val="22"/>
          <w:szCs w:val="22"/>
        </w:rPr>
      </w:pPr>
    </w:p>
    <w:p w14:paraId="4AF874E9" w14:textId="709CCB6A" w:rsidR="00B044D7" w:rsidRPr="00FE6298" w:rsidRDefault="00B044D7" w:rsidP="00B044D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w:t>
      </w:r>
      <w:r w:rsidR="00E11373" w:rsidRPr="00FE6298">
        <w:rPr>
          <w:rFonts w:asciiTheme="majorHAnsi" w:hAnsiTheme="majorHAnsi"/>
          <w:b/>
          <w:sz w:val="22"/>
          <w:szCs w:val="22"/>
          <w:u w:val="single"/>
        </w:rPr>
        <w:t>3</w:t>
      </w:r>
      <w:r w:rsidRPr="00FE6298">
        <w:rPr>
          <w:rFonts w:asciiTheme="majorHAnsi" w:hAnsiTheme="majorHAnsi"/>
          <w:b/>
          <w:sz w:val="22"/>
          <w:szCs w:val="22"/>
          <w:u w:val="single"/>
        </w:rPr>
        <w:t xml:space="preserve"> : </w:t>
      </w:r>
      <w:r w:rsidRPr="00FE6298">
        <w:rPr>
          <w:rFonts w:ascii="Calibri" w:eastAsia="Times New Roman" w:hAnsi="Calibri" w:cs="Times New Roman"/>
          <w:b/>
          <w:sz w:val="22"/>
          <w:szCs w:val="22"/>
          <w:u w:val="single"/>
        </w:rPr>
        <w:t>La durée d’éligibilité des publics et la comptabilisation des heures</w:t>
      </w:r>
    </w:p>
    <w:p w14:paraId="38A9EA95" w14:textId="77777777" w:rsidR="00B044D7" w:rsidRPr="00171441" w:rsidRDefault="00B044D7" w:rsidP="00B044D7">
      <w:pPr>
        <w:jc w:val="both"/>
        <w:rPr>
          <w:rFonts w:ascii="Calibri" w:eastAsia="Times New Roman" w:hAnsi="Calibri" w:cs="Times New Roman"/>
          <w:sz w:val="22"/>
          <w:szCs w:val="22"/>
        </w:rPr>
      </w:pPr>
    </w:p>
    <w:p w14:paraId="69992B18" w14:textId="77777777" w:rsidR="00B044D7" w:rsidRPr="0021548C" w:rsidRDefault="00B044D7" w:rsidP="00B044D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417372C" w14:textId="77777777" w:rsidR="00B044D7" w:rsidRPr="00171441" w:rsidRDefault="00B044D7" w:rsidP="00B044D7">
      <w:pPr>
        <w:jc w:val="both"/>
        <w:rPr>
          <w:rFonts w:ascii="Calibri" w:eastAsia="Times New Roman" w:hAnsi="Calibri" w:cs="Times New Roman"/>
          <w:sz w:val="22"/>
          <w:szCs w:val="22"/>
        </w:rPr>
      </w:pPr>
    </w:p>
    <w:p w14:paraId="79AC6BB2" w14:textId="7DBD6D7E" w:rsidR="00B044D7" w:rsidRPr="00171441" w:rsidRDefault="00B044D7" w:rsidP="00B044D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w:t>
      </w:r>
      <w:r w:rsidR="00140DAF" w:rsidRPr="00171441">
        <w:rPr>
          <w:rFonts w:ascii="Calibri" w:eastAsia="Times New Roman" w:hAnsi="Calibri" w:cs="Times New Roman"/>
          <w:sz w:val="22"/>
          <w:szCs w:val="22"/>
        </w:rPr>
        <w:t>vingt-quatre mois maximums</w:t>
      </w:r>
      <w:r w:rsidRPr="00171441">
        <w:rPr>
          <w:rFonts w:ascii="Calibri" w:eastAsia="Times New Roman" w:hAnsi="Calibri" w:cs="Times New Roman"/>
          <w:sz w:val="22"/>
          <w:szCs w:val="22"/>
        </w:rPr>
        <w:t xml:space="preserve"> à compter de sa première embauche dans l’entreprise. </w:t>
      </w:r>
    </w:p>
    <w:p w14:paraId="66AC8E43" w14:textId="77777777" w:rsidR="00B044D7" w:rsidRPr="00171441" w:rsidRDefault="00B044D7" w:rsidP="00B044D7">
      <w:pPr>
        <w:jc w:val="both"/>
        <w:rPr>
          <w:rFonts w:ascii="Calibri" w:eastAsia="Times New Roman" w:hAnsi="Calibri" w:cs="Times New Roman"/>
          <w:sz w:val="22"/>
          <w:szCs w:val="22"/>
        </w:rPr>
      </w:pPr>
    </w:p>
    <w:p w14:paraId="04DA9143" w14:textId="5D7D93B2"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 xml:space="preserve">B / </w:t>
      </w:r>
      <w:r w:rsidR="005D4E08" w:rsidRPr="0021548C">
        <w:rPr>
          <w:rFonts w:ascii="Calibri" w:eastAsia="Times New Roman" w:hAnsi="Calibri" w:cs="Times New Roman"/>
          <w:bCs/>
          <w:i/>
          <w:iCs/>
          <w:sz w:val="22"/>
          <w:szCs w:val="22"/>
          <w:u w:val="single"/>
        </w:rPr>
        <w:t>Une mesure pour favoriser l’insertion professionnelle durable</w:t>
      </w:r>
    </w:p>
    <w:p w14:paraId="5003608D" w14:textId="77777777" w:rsidR="00B044D7" w:rsidRPr="00171441" w:rsidRDefault="00B044D7" w:rsidP="00B044D7">
      <w:pPr>
        <w:jc w:val="both"/>
        <w:rPr>
          <w:rFonts w:ascii="Calibri" w:eastAsia="Times New Roman" w:hAnsi="Calibri" w:cs="Times New Roman"/>
          <w:b/>
          <w:sz w:val="22"/>
          <w:szCs w:val="22"/>
        </w:rPr>
      </w:pPr>
    </w:p>
    <w:p w14:paraId="2C9BD751" w14:textId="1E30D4A1" w:rsidR="00B044D7" w:rsidRPr="00171441" w:rsidRDefault="00B044D7" w:rsidP="00B044D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Si dans la continuité d’un contrat à durée déterminée ou d’une mise à disposition, l’entreprise embauche en contrat à durée indéterminée le salarié en insertion (hors CDI de chantier), </w:t>
      </w:r>
      <w:r w:rsidR="000D430E" w:rsidRPr="00171441">
        <w:rPr>
          <w:rFonts w:ascii="Calibri" w:eastAsia="Times New Roman" w:hAnsi="Calibri" w:cs="Times New Roman"/>
          <w:sz w:val="22"/>
          <w:szCs w:val="22"/>
        </w:rPr>
        <w:t>un bonus supplémentaire</w:t>
      </w:r>
      <w:r w:rsidRPr="00171441">
        <w:rPr>
          <w:rFonts w:ascii="Calibri" w:eastAsia="Times New Roman" w:hAnsi="Calibri" w:cs="Times New Roman"/>
          <w:sz w:val="22"/>
          <w:szCs w:val="22"/>
        </w:rPr>
        <w:t xml:space="preserve"> sera comptabilisé au titre des heures d’insertion dues par l’entreprise en plus des heures travaillées supplémentaires.</w:t>
      </w:r>
    </w:p>
    <w:p w14:paraId="3D79E01D" w14:textId="77777777" w:rsidR="00697F48" w:rsidRPr="00171441" w:rsidRDefault="00697F48" w:rsidP="00697F48">
      <w:pPr>
        <w:pStyle w:val="Default"/>
        <w:rPr>
          <w:b/>
          <w:bCs/>
          <w:color w:val="auto"/>
          <w:sz w:val="22"/>
          <w:szCs w:val="22"/>
        </w:rPr>
      </w:pPr>
    </w:p>
    <w:p w14:paraId="09CC43A6" w14:textId="671E7AF9" w:rsidR="00697F48" w:rsidRPr="000D430E" w:rsidRDefault="00697F48" w:rsidP="00697F48">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sidR="00140DAF">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7C4BFA36" w14:textId="0290ABDE"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09CAF1B1" w14:textId="30E38E91"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49A6C162" w14:textId="3B266A0E" w:rsidR="00697F48" w:rsidRPr="000D430E" w:rsidRDefault="00697F48" w:rsidP="000D430E">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1D559B47" w14:textId="77777777" w:rsidR="00697F48" w:rsidRPr="000D430E" w:rsidRDefault="00697F48" w:rsidP="00697F48">
      <w:pPr>
        <w:pStyle w:val="Default"/>
        <w:rPr>
          <w:rFonts w:asciiTheme="majorHAnsi" w:hAnsiTheme="majorHAnsi" w:cstheme="majorHAnsi"/>
          <w:color w:val="auto"/>
          <w:sz w:val="22"/>
          <w:szCs w:val="22"/>
        </w:rPr>
      </w:pPr>
    </w:p>
    <w:p w14:paraId="7832C1FD" w14:textId="27AA57D5"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363A68A" w14:textId="77777777" w:rsidR="00697F48" w:rsidRPr="00171441" w:rsidRDefault="00697F48" w:rsidP="000D430E">
      <w:pPr>
        <w:pStyle w:val="Paragraphedeliste"/>
        <w:rPr>
          <w:rFonts w:asciiTheme="majorHAnsi" w:hAnsiTheme="majorHAnsi" w:cstheme="majorHAnsi"/>
          <w:sz w:val="22"/>
          <w:szCs w:val="22"/>
        </w:rPr>
      </w:pPr>
    </w:p>
    <w:p w14:paraId="360B525F" w14:textId="77777777" w:rsidR="00697F48" w:rsidRPr="000D430E" w:rsidRDefault="00697F48" w:rsidP="00697F48">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6B63CB85" w14:textId="77777777" w:rsidR="00697F48" w:rsidRPr="000D430E" w:rsidRDefault="00697F48" w:rsidP="000D430E">
      <w:pPr>
        <w:pStyle w:val="Paragraphedeliste"/>
        <w:rPr>
          <w:rFonts w:asciiTheme="majorHAnsi" w:hAnsiTheme="majorHAnsi" w:cstheme="majorHAnsi"/>
          <w:sz w:val="22"/>
          <w:szCs w:val="22"/>
        </w:rPr>
      </w:pPr>
    </w:p>
    <w:p w14:paraId="6672879D" w14:textId="77777777" w:rsidR="00D76393" w:rsidRDefault="00697F48" w:rsidP="000D430E">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18FF0B37" w14:textId="77777777" w:rsidR="00D76393" w:rsidRDefault="00D76393" w:rsidP="00D76393">
      <w:pPr>
        <w:pStyle w:val="Default"/>
        <w:ind w:left="1080"/>
        <w:rPr>
          <w:rFonts w:asciiTheme="majorHAnsi" w:hAnsiTheme="majorHAnsi" w:cstheme="majorHAnsi"/>
          <w:color w:val="auto"/>
          <w:sz w:val="22"/>
          <w:szCs w:val="22"/>
        </w:rPr>
      </w:pPr>
    </w:p>
    <w:p w14:paraId="6F01F475" w14:textId="012FAAB4"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390C2AC2" w14:textId="77777777" w:rsidR="00697F48" w:rsidRPr="000D430E" w:rsidRDefault="00697F48" w:rsidP="000D430E">
      <w:pPr>
        <w:pStyle w:val="Paragraphedeliste"/>
        <w:rPr>
          <w:rFonts w:asciiTheme="majorHAnsi" w:hAnsiTheme="majorHAnsi" w:cstheme="majorHAnsi"/>
          <w:sz w:val="22"/>
          <w:szCs w:val="22"/>
        </w:rPr>
      </w:pPr>
    </w:p>
    <w:p w14:paraId="1A2B1690" w14:textId="27913507"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241DADE8" w14:textId="0CFDF8AB" w:rsidR="00B044D7" w:rsidRDefault="00B044D7" w:rsidP="00B044D7">
      <w:pPr>
        <w:jc w:val="both"/>
        <w:rPr>
          <w:rFonts w:ascii="Calibri" w:eastAsia="Times New Roman" w:hAnsi="Calibri" w:cs="Times New Roman"/>
          <w:sz w:val="22"/>
          <w:szCs w:val="22"/>
        </w:rPr>
      </w:pPr>
    </w:p>
    <w:p w14:paraId="0639654F" w14:textId="62F0291E" w:rsidR="005E683E" w:rsidRDefault="005E683E" w:rsidP="00B044D7">
      <w:pPr>
        <w:jc w:val="both"/>
        <w:rPr>
          <w:rFonts w:ascii="Calibri" w:eastAsia="Times New Roman" w:hAnsi="Calibri" w:cs="Times New Roman"/>
          <w:sz w:val="22"/>
          <w:szCs w:val="22"/>
        </w:rPr>
      </w:pPr>
    </w:p>
    <w:p w14:paraId="32663E30" w14:textId="77777777" w:rsidR="005E683E" w:rsidRPr="00171441" w:rsidRDefault="005E683E" w:rsidP="00B044D7">
      <w:pPr>
        <w:jc w:val="both"/>
        <w:rPr>
          <w:rFonts w:ascii="Calibri" w:eastAsia="Times New Roman" w:hAnsi="Calibri" w:cs="Times New Roman"/>
          <w:sz w:val="22"/>
          <w:szCs w:val="22"/>
        </w:rPr>
      </w:pPr>
    </w:p>
    <w:p w14:paraId="21A558DA" w14:textId="079E15C3"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lastRenderedPageBreak/>
        <w:t>C / Remarque</w:t>
      </w:r>
      <w:r w:rsidR="007165F3" w:rsidRPr="0021548C">
        <w:rPr>
          <w:rFonts w:ascii="Calibri" w:eastAsia="Times New Roman" w:hAnsi="Calibri" w:cs="Times New Roman"/>
          <w:bCs/>
          <w:i/>
          <w:iCs/>
          <w:sz w:val="22"/>
          <w:szCs w:val="22"/>
          <w:u w:val="single"/>
        </w:rPr>
        <w:t>s complémentaires</w:t>
      </w:r>
    </w:p>
    <w:p w14:paraId="5F4E662E" w14:textId="77777777" w:rsidR="00B044D7" w:rsidRPr="00171441" w:rsidRDefault="00B044D7" w:rsidP="00B044D7">
      <w:pPr>
        <w:jc w:val="both"/>
        <w:rPr>
          <w:rFonts w:ascii="Calibri" w:eastAsia="Times New Roman" w:hAnsi="Calibri" w:cs="Times New Roman"/>
          <w:sz w:val="22"/>
          <w:szCs w:val="22"/>
        </w:rPr>
      </w:pPr>
    </w:p>
    <w:p w14:paraId="69A846D9" w14:textId="77777777" w:rsidR="007E5CB2" w:rsidRPr="00171441" w:rsidRDefault="007E5CB2" w:rsidP="007E5CB2">
      <w:pPr>
        <w:autoSpaceDE w:val="0"/>
        <w:autoSpaceDN w:val="0"/>
        <w:adjustRightInd w:val="0"/>
        <w:rPr>
          <w:rFonts w:ascii="Calibri" w:hAnsi="Calibri" w:cs="Calibri"/>
          <w:sz w:val="22"/>
          <w:szCs w:val="22"/>
        </w:rPr>
      </w:pPr>
      <w:r w:rsidRPr="000D430E">
        <w:rPr>
          <w:rFonts w:ascii="Calibri" w:hAnsi="Calibri" w:cs="Calibri"/>
          <w:sz w:val="22"/>
          <w:szCs w:val="22"/>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3197354A" w14:textId="56B5805A" w:rsidR="00B044D7" w:rsidRPr="00171441" w:rsidRDefault="007E5CB2" w:rsidP="007E5CB2">
      <w:pPr>
        <w:jc w:val="both"/>
        <w:rPr>
          <w:rFonts w:ascii="Calibri" w:hAnsi="Calibri" w:cs="Calibri"/>
          <w:sz w:val="22"/>
          <w:szCs w:val="22"/>
        </w:rPr>
      </w:pPr>
      <w:r w:rsidRPr="000D430E">
        <w:rPr>
          <w:rFonts w:ascii="Calibri" w:hAnsi="Calibri" w:cs="Calibri"/>
          <w:sz w:val="22"/>
          <w:szCs w:val="22"/>
        </w:rPr>
        <w:t>Seront comptabilisées :</w:t>
      </w:r>
    </w:p>
    <w:p w14:paraId="0C09E479" w14:textId="77777777" w:rsidR="007165F3" w:rsidRPr="000D430E" w:rsidRDefault="007165F3" w:rsidP="007E5CB2">
      <w:pPr>
        <w:jc w:val="both"/>
        <w:rPr>
          <w:rFonts w:ascii="Calibri" w:hAnsi="Calibri" w:cs="Calibri"/>
          <w:sz w:val="22"/>
          <w:szCs w:val="22"/>
        </w:rPr>
      </w:pPr>
    </w:p>
    <w:p w14:paraId="6158CAB0" w14:textId="70168D08"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sidR="00140DAF">
        <w:rPr>
          <w:rFonts w:ascii="Calibri" w:hAnsi="Calibri" w:cs="Calibri"/>
          <w:sz w:val="22"/>
          <w:szCs w:val="22"/>
        </w:rPr>
        <w:t>-</w:t>
      </w:r>
      <w:r w:rsidRPr="000D430E">
        <w:rPr>
          <w:rFonts w:ascii="Calibri" w:hAnsi="Calibri" w:cs="Calibri"/>
          <w:sz w:val="22"/>
          <w:szCs w:val="22"/>
        </w:rPr>
        <w:t xml:space="preserve">traitance/co-traitance </w:t>
      </w:r>
    </w:p>
    <w:p w14:paraId="2664B7CD" w14:textId="77777777"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37736790" w14:textId="10461A7C" w:rsidR="007165F3" w:rsidRDefault="007165F3" w:rsidP="007E5CB2">
      <w:pPr>
        <w:jc w:val="both"/>
        <w:rPr>
          <w:rFonts w:ascii="Calibri" w:eastAsia="Times New Roman" w:hAnsi="Calibri" w:cs="Times New Roman"/>
          <w:sz w:val="22"/>
          <w:szCs w:val="22"/>
        </w:rPr>
      </w:pPr>
    </w:p>
    <w:p w14:paraId="6C72B161" w14:textId="77777777" w:rsidR="0049759A" w:rsidRPr="00171441" w:rsidRDefault="0049759A" w:rsidP="007E5CB2">
      <w:pPr>
        <w:jc w:val="both"/>
        <w:rPr>
          <w:rFonts w:ascii="Calibri" w:eastAsia="Times New Roman" w:hAnsi="Calibri" w:cs="Times New Roman"/>
          <w:sz w:val="22"/>
          <w:szCs w:val="22"/>
        </w:rPr>
      </w:pPr>
    </w:p>
    <w:p w14:paraId="10E426EF" w14:textId="53F37D18" w:rsidR="00B044D7" w:rsidRPr="00213EDF" w:rsidRDefault="00B044D7" w:rsidP="00B044D7">
      <w:pPr>
        <w:jc w:val="both"/>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4</w:t>
      </w:r>
      <w:r w:rsidRPr="00213EDF">
        <w:rPr>
          <w:rFonts w:asciiTheme="majorHAnsi" w:hAnsiTheme="majorHAnsi"/>
          <w:b/>
          <w:bCs/>
          <w:iCs/>
          <w:sz w:val="22"/>
          <w:szCs w:val="22"/>
          <w:u w:val="single"/>
        </w:rPr>
        <w:t> : Calcul des heures d’insertion</w:t>
      </w:r>
    </w:p>
    <w:p w14:paraId="3E089F04" w14:textId="77777777" w:rsidR="00B044D7" w:rsidRPr="00171441" w:rsidRDefault="00B044D7" w:rsidP="00B044D7">
      <w:pPr>
        <w:jc w:val="both"/>
        <w:rPr>
          <w:rFonts w:asciiTheme="majorHAnsi" w:hAnsiTheme="majorHAnsi"/>
          <w:sz w:val="22"/>
          <w:szCs w:val="22"/>
        </w:rPr>
      </w:pPr>
    </w:p>
    <w:p w14:paraId="5E628E96" w14:textId="4C27B265" w:rsidR="00027EE3" w:rsidRPr="0021548C" w:rsidRDefault="00027EE3" w:rsidP="0021548C">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4B93AB84" w14:textId="77777777" w:rsidR="00027EE3" w:rsidRPr="00B41929" w:rsidRDefault="00027EE3" w:rsidP="00B044D7">
      <w:pPr>
        <w:jc w:val="both"/>
        <w:rPr>
          <w:rFonts w:asciiTheme="majorHAnsi" w:hAnsiTheme="majorHAnsi" w:cstheme="majorHAnsi"/>
          <w:b/>
          <w:bCs/>
          <w:sz w:val="22"/>
          <w:szCs w:val="22"/>
        </w:rPr>
      </w:pPr>
    </w:p>
    <w:p w14:paraId="6BC93098" w14:textId="36E6116B" w:rsidR="00B044D7" w:rsidRPr="00B41929" w:rsidRDefault="00B044D7"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w:t>
      </w:r>
      <w:r w:rsidR="0000402A" w:rsidRPr="00B41929">
        <w:rPr>
          <w:rFonts w:asciiTheme="majorHAnsi" w:hAnsiTheme="majorHAnsi" w:cstheme="majorHAnsi"/>
          <w:b/>
          <w:sz w:val="22"/>
          <w:szCs w:val="22"/>
        </w:rPr>
        <w:t xml:space="preserve">x </w:t>
      </w:r>
      <w:r w:rsidR="00FA3ABC">
        <w:rPr>
          <w:rFonts w:asciiTheme="majorHAnsi" w:hAnsiTheme="majorHAnsi" w:cstheme="majorHAnsi"/>
          <w:b/>
          <w:sz w:val="22"/>
          <w:szCs w:val="22"/>
        </w:rPr>
        <w:t>7</w:t>
      </w:r>
      <w:r w:rsidR="0000402A" w:rsidRPr="00B41929">
        <w:rPr>
          <w:rFonts w:asciiTheme="majorHAnsi" w:hAnsiTheme="majorHAnsi" w:cstheme="majorHAnsi"/>
          <w:b/>
          <w:sz w:val="22"/>
          <w:szCs w:val="22"/>
        </w:rPr>
        <w:t xml:space="preserve">% </w:t>
      </w:r>
      <w:r w:rsidRPr="00B41929">
        <w:rPr>
          <w:rFonts w:asciiTheme="majorHAnsi" w:hAnsiTheme="majorHAnsi" w:cstheme="majorHAnsi"/>
          <w:b/>
          <w:sz w:val="22"/>
          <w:szCs w:val="22"/>
        </w:rPr>
        <w:t>/ Coût horaire chargé** = nombre d’heures à réaliser à travers la clause insertion</w:t>
      </w:r>
    </w:p>
    <w:p w14:paraId="498A95A9" w14:textId="52605EA4" w:rsidR="005D4E08" w:rsidRPr="00B41929" w:rsidRDefault="005D4E08" w:rsidP="00B044D7">
      <w:pPr>
        <w:jc w:val="both"/>
        <w:rPr>
          <w:rFonts w:asciiTheme="majorHAnsi" w:hAnsiTheme="majorHAnsi" w:cstheme="majorHAnsi"/>
          <w:b/>
          <w:sz w:val="22"/>
          <w:szCs w:val="22"/>
        </w:rPr>
      </w:pPr>
    </w:p>
    <w:p w14:paraId="4755E227" w14:textId="4BB216F8" w:rsidR="00ED1AA8" w:rsidRPr="00B41929" w:rsidRDefault="00ED1AA8"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0A280216" w14:textId="77777777" w:rsidR="00ED1AA8" w:rsidRPr="00B41929" w:rsidRDefault="00ED1AA8" w:rsidP="00B044D7">
      <w:pPr>
        <w:jc w:val="both"/>
        <w:rPr>
          <w:rFonts w:asciiTheme="majorHAnsi" w:hAnsiTheme="majorHAnsi" w:cstheme="majorHAnsi"/>
          <w:b/>
          <w:sz w:val="22"/>
          <w:szCs w:val="22"/>
        </w:rPr>
      </w:pPr>
    </w:p>
    <w:p w14:paraId="19B55D54" w14:textId="77777777"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34,6 euros €</w:t>
      </w:r>
    </w:p>
    <w:p w14:paraId="5DCA129D" w14:textId="296B9B3B"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Source : (cout 2020, source </w:t>
      </w:r>
      <w:r w:rsidR="00F31177">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2C390C98" w14:textId="5037C301" w:rsidR="00B41929" w:rsidRPr="00B41929" w:rsidRDefault="00B41929" w:rsidP="00B41929">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sidR="00442148">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23A4EADA" w14:textId="33795A65" w:rsidR="00B41929" w:rsidRPr="00B41929" w:rsidRDefault="00B41929" w:rsidP="00B41929">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sidR="00AC6913">
        <w:rPr>
          <w:rFonts w:asciiTheme="majorHAnsi" w:hAnsiTheme="majorHAnsi" w:cstheme="majorHAnsi"/>
          <w:sz w:val="22"/>
          <w:szCs w:val="22"/>
        </w:rPr>
        <w:t>/I0</w:t>
      </w:r>
      <w:r w:rsidRPr="00B41929">
        <w:rPr>
          <w:rFonts w:asciiTheme="majorHAnsi" w:hAnsiTheme="majorHAnsi" w:cstheme="majorHAnsi"/>
          <w:sz w:val="22"/>
          <w:szCs w:val="22"/>
        </w:rPr>
        <w:t>))</w:t>
      </w:r>
    </w:p>
    <w:p w14:paraId="08D2798D" w14:textId="0508ECE8" w:rsidR="00B41929" w:rsidRPr="00B41929" w:rsidRDefault="00B41929" w:rsidP="00B41929">
      <w:pPr>
        <w:spacing w:before="240"/>
        <w:ind w:left="1068"/>
        <w:rPr>
          <w:rFonts w:asciiTheme="majorHAnsi" w:hAnsiTheme="majorHAnsi" w:cstheme="majorHAnsi"/>
          <w:sz w:val="22"/>
          <w:szCs w:val="22"/>
        </w:rPr>
      </w:pPr>
      <w:proofErr w:type="gramStart"/>
      <w:r w:rsidRPr="00B41929">
        <w:rPr>
          <w:rFonts w:asciiTheme="majorHAnsi" w:hAnsiTheme="majorHAnsi" w:cstheme="majorHAnsi"/>
          <w:sz w:val="22"/>
          <w:szCs w:val="22"/>
        </w:rPr>
        <w:t>dans</w:t>
      </w:r>
      <w:proofErr w:type="gramEnd"/>
      <w:r w:rsidRPr="00B41929">
        <w:rPr>
          <w:rFonts w:asciiTheme="majorHAnsi" w:hAnsiTheme="majorHAnsi" w:cstheme="majorHAnsi"/>
          <w:sz w:val="22"/>
          <w:szCs w:val="22"/>
        </w:rPr>
        <w:t xml:space="preserve"> laquelle In et Io sont les </w:t>
      </w:r>
      <w:r w:rsidR="00AC6913">
        <w:rPr>
          <w:rFonts w:asciiTheme="majorHAnsi" w:hAnsiTheme="majorHAnsi" w:cstheme="majorHAnsi"/>
          <w:sz w:val="22"/>
          <w:szCs w:val="22"/>
        </w:rPr>
        <w:t xml:space="preserve">montants du smic </w:t>
      </w:r>
      <w:r w:rsidRPr="00B41929">
        <w:rPr>
          <w:rFonts w:asciiTheme="majorHAnsi" w:hAnsiTheme="majorHAnsi" w:cstheme="majorHAnsi"/>
          <w:sz w:val="22"/>
          <w:szCs w:val="22"/>
        </w:rPr>
        <w:t xml:space="preserve">publiés ou à publier respectivement au mois </w:t>
      </w:r>
      <w:r w:rsidR="00AC6913">
        <w:rPr>
          <w:rFonts w:asciiTheme="majorHAnsi" w:hAnsiTheme="majorHAnsi" w:cstheme="majorHAnsi"/>
          <w:sz w:val="22"/>
          <w:szCs w:val="22"/>
        </w:rPr>
        <w:t>M</w:t>
      </w:r>
      <w:r w:rsidRPr="00B41929">
        <w:rPr>
          <w:rFonts w:asciiTheme="majorHAnsi" w:hAnsiTheme="majorHAnsi" w:cstheme="majorHAnsi"/>
          <w:sz w:val="22"/>
          <w:szCs w:val="22"/>
        </w:rPr>
        <w:t>n de la notification du marché et au mois Mo de Juin 202</w:t>
      </w:r>
      <w:r w:rsidR="0021548C">
        <w:rPr>
          <w:rFonts w:asciiTheme="majorHAnsi" w:hAnsiTheme="majorHAnsi" w:cstheme="majorHAnsi"/>
          <w:sz w:val="22"/>
          <w:szCs w:val="22"/>
        </w:rPr>
        <w:t>0</w:t>
      </w:r>
      <w:r w:rsidRPr="00B41929">
        <w:rPr>
          <w:rFonts w:asciiTheme="majorHAnsi" w:hAnsiTheme="majorHAnsi" w:cstheme="majorHAnsi"/>
          <w:sz w:val="22"/>
          <w:szCs w:val="22"/>
        </w:rPr>
        <w:t xml:space="preserve"> mois  d’établissement de la dernière mise à jour des niveaux de coût de main d’œuvre par </w:t>
      </w:r>
      <w:r w:rsidR="00F31177">
        <w:rPr>
          <w:rFonts w:asciiTheme="majorHAnsi" w:hAnsiTheme="majorHAnsi" w:cstheme="majorHAnsi"/>
          <w:sz w:val="22"/>
          <w:szCs w:val="22"/>
        </w:rPr>
        <w:t>Eurostat</w:t>
      </w:r>
      <w:r w:rsidRPr="00B41929">
        <w:rPr>
          <w:rFonts w:asciiTheme="majorHAnsi" w:hAnsiTheme="majorHAnsi" w:cstheme="majorHAnsi"/>
          <w:sz w:val="22"/>
          <w:szCs w:val="22"/>
        </w:rPr>
        <w:t>.</w:t>
      </w:r>
    </w:p>
    <w:p w14:paraId="4A859D65" w14:textId="6F056EB1" w:rsidR="00027EE3" w:rsidRPr="00B41929" w:rsidRDefault="00027EE3" w:rsidP="00B044D7">
      <w:pPr>
        <w:jc w:val="both"/>
        <w:rPr>
          <w:rFonts w:asciiTheme="majorHAnsi" w:hAnsiTheme="majorHAnsi" w:cstheme="majorHAnsi"/>
          <w:bCs/>
          <w:sz w:val="22"/>
          <w:szCs w:val="22"/>
        </w:rPr>
      </w:pPr>
    </w:p>
    <w:p w14:paraId="6E4990BE" w14:textId="3ED34D18" w:rsidR="005E3BFF" w:rsidRPr="00B41929" w:rsidRDefault="005E3BFF" w:rsidP="00D21ED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w:t>
      </w:r>
      <w:proofErr w:type="gramStart"/>
      <w:r w:rsidRPr="00B41929">
        <w:rPr>
          <w:rFonts w:asciiTheme="majorHAnsi" w:hAnsiTheme="majorHAnsi" w:cstheme="majorHAnsi"/>
          <w:bCs/>
          <w:sz w:val="22"/>
          <w:szCs w:val="22"/>
        </w:rPr>
        <w:t>sont:</w:t>
      </w:r>
      <w:proofErr w:type="gramEnd"/>
      <w:r w:rsidRPr="00B41929">
        <w:rPr>
          <w:rFonts w:asciiTheme="majorHAnsi" w:hAnsiTheme="majorHAnsi" w:cstheme="majorHAnsi"/>
          <w:bCs/>
          <w:sz w:val="22"/>
          <w:szCs w:val="22"/>
        </w:rPr>
        <w:t xml:space="preserve"> </w:t>
      </w:r>
    </w:p>
    <w:p w14:paraId="39A7549B" w14:textId="7D780719" w:rsidR="004D1ABF" w:rsidRPr="00B41929" w:rsidRDefault="004D1ABF" w:rsidP="00B044D7">
      <w:pPr>
        <w:jc w:val="both"/>
        <w:rPr>
          <w:rFonts w:asciiTheme="majorHAnsi" w:hAnsiTheme="majorHAnsi" w:cstheme="majorHAnsi"/>
          <w:sz w:val="22"/>
          <w:szCs w:val="22"/>
        </w:rPr>
      </w:pPr>
    </w:p>
    <w:p w14:paraId="31FD8A30" w14:textId="0213A790" w:rsidR="004D1ABF"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23B6438C" w14:textId="663A1E03" w:rsidR="004D1ABF" w:rsidRPr="00B41929" w:rsidRDefault="004D1ABF"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p>
    <w:p w14:paraId="275AA72A" w14:textId="77777777" w:rsidR="004D1ABF" w:rsidRPr="00B41929" w:rsidRDefault="004D1ABF" w:rsidP="000D430E">
      <w:pPr>
        <w:pStyle w:val="Paragraphedeliste"/>
        <w:ind w:left="2160"/>
        <w:jc w:val="both"/>
        <w:rPr>
          <w:rFonts w:asciiTheme="majorHAnsi" w:hAnsiTheme="majorHAnsi" w:cstheme="majorHAnsi"/>
          <w:sz w:val="22"/>
          <w:szCs w:val="22"/>
        </w:rPr>
      </w:pPr>
    </w:p>
    <w:p w14:paraId="4820F570" w14:textId="7E4E9C4C" w:rsidR="004D1ABF" w:rsidRPr="00B41929" w:rsidRDefault="004D1ABF" w:rsidP="004D1ABF">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33749F08" w14:textId="159E2514" w:rsidR="004D1ABF" w:rsidRPr="00B41929" w:rsidRDefault="004D1ABF" w:rsidP="004D1ABF">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701EB2AA" w14:textId="3CA8AF9B" w:rsidR="00B044D7" w:rsidRPr="00B41929" w:rsidRDefault="00B044D7" w:rsidP="00B044D7">
      <w:pPr>
        <w:jc w:val="both"/>
        <w:rPr>
          <w:rFonts w:asciiTheme="majorHAnsi" w:hAnsiTheme="majorHAnsi" w:cstheme="majorHAnsi"/>
          <w:b/>
          <w:sz w:val="22"/>
          <w:szCs w:val="22"/>
        </w:rPr>
      </w:pPr>
    </w:p>
    <w:p w14:paraId="7BD083D9" w14:textId="331A5A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d’injection et de confortement de sol :</w:t>
      </w:r>
    </w:p>
    <w:p w14:paraId="095F1B5D" w14:textId="197A450F"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2E65A760" w14:textId="44B8D609" w:rsidR="00027EE3" w:rsidRPr="00B41929" w:rsidRDefault="00027EE3" w:rsidP="00B044D7">
      <w:pPr>
        <w:jc w:val="both"/>
        <w:rPr>
          <w:rFonts w:asciiTheme="majorHAnsi" w:hAnsiTheme="majorHAnsi" w:cstheme="majorHAnsi"/>
          <w:b/>
          <w:sz w:val="22"/>
          <w:szCs w:val="22"/>
        </w:rPr>
      </w:pPr>
    </w:p>
    <w:p w14:paraId="6B283C57" w14:textId="4E0CD8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Terrassement et de VRD :</w:t>
      </w:r>
    </w:p>
    <w:p w14:paraId="0A45F38A" w14:textId="6CF93909"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01F7F2D6" w14:textId="1DD9A3D8" w:rsidR="00027EE3" w:rsidRDefault="00027EE3" w:rsidP="00B044D7">
      <w:pPr>
        <w:jc w:val="both"/>
        <w:rPr>
          <w:rFonts w:asciiTheme="majorHAnsi" w:hAnsiTheme="majorHAnsi" w:cstheme="majorHAnsi"/>
          <w:b/>
          <w:sz w:val="22"/>
          <w:szCs w:val="22"/>
        </w:rPr>
      </w:pPr>
    </w:p>
    <w:p w14:paraId="416F4C64" w14:textId="65D277A3" w:rsidR="009E615A" w:rsidRDefault="009E615A" w:rsidP="00B044D7">
      <w:pPr>
        <w:jc w:val="both"/>
        <w:rPr>
          <w:rFonts w:asciiTheme="majorHAnsi" w:hAnsiTheme="majorHAnsi" w:cstheme="majorHAnsi"/>
          <w:b/>
          <w:sz w:val="22"/>
          <w:szCs w:val="22"/>
        </w:rPr>
      </w:pPr>
    </w:p>
    <w:p w14:paraId="564483DA" w14:textId="77777777" w:rsidR="009E615A" w:rsidRPr="00B41929" w:rsidRDefault="009E615A" w:rsidP="00B044D7">
      <w:pPr>
        <w:jc w:val="both"/>
        <w:rPr>
          <w:rFonts w:asciiTheme="majorHAnsi" w:hAnsiTheme="majorHAnsi" w:cstheme="majorHAnsi"/>
          <w:b/>
          <w:sz w:val="22"/>
          <w:szCs w:val="22"/>
        </w:rPr>
      </w:pPr>
    </w:p>
    <w:p w14:paraId="48BFE5E1" w14:textId="080BE657"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d’espaces Verts :</w:t>
      </w:r>
    </w:p>
    <w:p w14:paraId="49E11B56" w14:textId="5EE501E9" w:rsidR="00027EE3" w:rsidRPr="00B41929" w:rsidRDefault="00027EE3" w:rsidP="00FE6298">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55</w:t>
      </w:r>
      <w:r w:rsidR="00CC60E6"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412DD456" w14:textId="6631007D" w:rsidR="00027EE3" w:rsidRPr="00B41929" w:rsidRDefault="00027EE3" w:rsidP="00B044D7">
      <w:pPr>
        <w:jc w:val="both"/>
        <w:rPr>
          <w:rFonts w:asciiTheme="majorHAnsi" w:hAnsiTheme="majorHAnsi" w:cstheme="majorHAnsi"/>
          <w:b/>
          <w:sz w:val="22"/>
          <w:szCs w:val="22"/>
        </w:rPr>
      </w:pPr>
    </w:p>
    <w:p w14:paraId="2DA4AC6F" w14:textId="122E2B3D"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 bâtiment :</w:t>
      </w:r>
    </w:p>
    <w:p w14:paraId="749E8030" w14:textId="64DBF1B8" w:rsidR="002A2E52" w:rsidRPr="00B41929"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43</w:t>
      </w:r>
      <w:r w:rsidR="00ED1AA8"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0166C3C9" w14:textId="7606CEF1" w:rsidR="002A2E52" w:rsidRPr="00B00E3A" w:rsidRDefault="002A2E52" w:rsidP="00B044D7">
      <w:pPr>
        <w:jc w:val="both"/>
        <w:rPr>
          <w:rFonts w:asciiTheme="majorHAnsi" w:hAnsiTheme="majorHAnsi" w:cstheme="majorHAnsi"/>
          <w:b/>
          <w:sz w:val="22"/>
          <w:szCs w:val="22"/>
        </w:rPr>
      </w:pPr>
    </w:p>
    <w:p w14:paraId="6E651CB0" w14:textId="77777777" w:rsidR="00381972" w:rsidRDefault="00381972" w:rsidP="00B00E3A">
      <w:pPr>
        <w:ind w:left="708" w:firstLine="708"/>
        <w:jc w:val="both"/>
        <w:rPr>
          <w:rFonts w:asciiTheme="majorHAnsi" w:hAnsiTheme="majorHAnsi" w:cstheme="majorHAnsi"/>
          <w:bCs/>
          <w:sz w:val="22"/>
          <w:szCs w:val="22"/>
        </w:rPr>
      </w:pPr>
    </w:p>
    <w:p w14:paraId="05816BEB" w14:textId="77777777" w:rsidR="00381972" w:rsidRDefault="00381972" w:rsidP="00B00E3A">
      <w:pPr>
        <w:ind w:left="708" w:firstLine="708"/>
        <w:jc w:val="both"/>
        <w:rPr>
          <w:rFonts w:asciiTheme="majorHAnsi" w:hAnsiTheme="majorHAnsi" w:cstheme="majorHAnsi"/>
          <w:bCs/>
          <w:sz w:val="22"/>
          <w:szCs w:val="22"/>
        </w:rPr>
      </w:pPr>
    </w:p>
    <w:p w14:paraId="0175A639" w14:textId="380A7D9B" w:rsidR="00B00E3A" w:rsidRPr="00B00E3A" w:rsidRDefault="00DA5B01" w:rsidP="00B00E3A">
      <w:pPr>
        <w:ind w:left="708" w:firstLine="708"/>
        <w:jc w:val="both"/>
        <w:rPr>
          <w:rFonts w:asciiTheme="majorHAnsi" w:hAnsiTheme="majorHAnsi" w:cstheme="majorHAnsi"/>
          <w:bCs/>
          <w:sz w:val="22"/>
          <w:szCs w:val="22"/>
        </w:rPr>
      </w:pPr>
      <w:r w:rsidRPr="00B00E3A">
        <w:rPr>
          <w:rFonts w:asciiTheme="majorHAnsi" w:hAnsiTheme="majorHAnsi" w:cstheme="majorHAnsi"/>
          <w:bCs/>
          <w:sz w:val="22"/>
          <w:szCs w:val="22"/>
        </w:rPr>
        <w:lastRenderedPageBreak/>
        <w:t>Cas particulier de la construction Bois :</w:t>
      </w:r>
    </w:p>
    <w:p w14:paraId="19768D9C" w14:textId="77777777" w:rsidR="00B00E3A" w:rsidRPr="00B00E3A" w:rsidRDefault="00B00E3A" w:rsidP="00B00E3A">
      <w:pPr>
        <w:pStyle w:val="Paragraphedeliste"/>
        <w:rPr>
          <w:rFonts w:asciiTheme="majorHAnsi" w:hAnsiTheme="majorHAnsi" w:cstheme="majorHAnsi"/>
          <w:bCs/>
          <w:sz w:val="22"/>
          <w:szCs w:val="22"/>
        </w:rPr>
      </w:pPr>
    </w:p>
    <w:p w14:paraId="463F5DDB" w14:textId="5A433D29" w:rsidR="004D1ABF" w:rsidRDefault="00DA5B01" w:rsidP="000D430E">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t>Sur la part du montant concerné par la construction Gros œuvre en Bois, la part de main d’œuvre est fixée à 2</w:t>
      </w:r>
      <w:r w:rsidR="00B14825">
        <w:rPr>
          <w:rFonts w:asciiTheme="majorHAnsi" w:hAnsiTheme="majorHAnsi" w:cstheme="majorHAnsi"/>
          <w:bCs/>
          <w:sz w:val="22"/>
          <w:szCs w:val="22"/>
        </w:rPr>
        <w:t>0</w:t>
      </w:r>
      <w:r w:rsidRPr="00B00E3A">
        <w:rPr>
          <w:rFonts w:asciiTheme="majorHAnsi" w:hAnsiTheme="majorHAnsi" w:cstheme="majorHAnsi"/>
          <w:bCs/>
          <w:sz w:val="22"/>
          <w:szCs w:val="22"/>
        </w:rPr>
        <w:t>%</w:t>
      </w:r>
      <w:r w:rsidR="00B00E3A">
        <w:rPr>
          <w:rFonts w:asciiTheme="majorHAnsi" w:hAnsiTheme="majorHAnsi" w:cstheme="majorHAnsi"/>
          <w:bCs/>
          <w:sz w:val="22"/>
          <w:szCs w:val="22"/>
        </w:rPr>
        <w:t xml:space="preserve">. </w:t>
      </w:r>
    </w:p>
    <w:p w14:paraId="141CD2F6" w14:textId="361EE4FB" w:rsidR="00B14825" w:rsidRPr="0021548C" w:rsidRDefault="00B14825" w:rsidP="000D430E">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t xml:space="preserve">Sur la part du montant concerné par la construction Gros œuvre en hors site, </w:t>
      </w:r>
      <w:proofErr w:type="spellStart"/>
      <w:r>
        <w:rPr>
          <w:rFonts w:asciiTheme="majorHAnsi" w:hAnsiTheme="majorHAnsi" w:cstheme="majorHAnsi"/>
          <w:bCs/>
          <w:sz w:val="22"/>
          <w:szCs w:val="22"/>
        </w:rPr>
        <w:t>al</w:t>
      </w:r>
      <w:proofErr w:type="spellEnd"/>
      <w:r>
        <w:rPr>
          <w:rFonts w:asciiTheme="majorHAnsi" w:hAnsiTheme="majorHAnsi" w:cstheme="majorHAnsi"/>
          <w:bCs/>
          <w:sz w:val="22"/>
          <w:szCs w:val="22"/>
        </w:rPr>
        <w:t xml:space="preserve"> part de main d’œuvre est fixée à 5%.</w:t>
      </w:r>
    </w:p>
    <w:p w14:paraId="2AA8C884" w14:textId="77777777" w:rsidR="00B044D7" w:rsidRPr="00B41929" w:rsidRDefault="00B044D7" w:rsidP="00B044D7">
      <w:pPr>
        <w:jc w:val="both"/>
        <w:rPr>
          <w:rFonts w:asciiTheme="majorHAnsi" w:hAnsiTheme="majorHAnsi" w:cstheme="majorHAnsi"/>
          <w:sz w:val="22"/>
          <w:szCs w:val="22"/>
        </w:rPr>
      </w:pPr>
    </w:p>
    <w:p w14:paraId="3FEF99B7" w14:textId="69641054" w:rsidR="00027EE3" w:rsidRPr="00B41929" w:rsidRDefault="00027EE3" w:rsidP="00B044D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suite à l’émission de plusieurs bons de commandes pour exécuter sa clause. Le démarrage doit impérativement intervenir quand le seuil </w:t>
      </w:r>
      <w:r w:rsidR="00CF3CBA" w:rsidRPr="00B41929">
        <w:rPr>
          <w:rFonts w:asciiTheme="majorHAnsi" w:hAnsiTheme="majorHAnsi" w:cstheme="majorHAnsi"/>
          <w:sz w:val="22"/>
          <w:szCs w:val="22"/>
        </w:rPr>
        <w:t>ce seuil d’</w:t>
      </w:r>
      <w:r w:rsidRPr="00B41929">
        <w:rPr>
          <w:rFonts w:asciiTheme="majorHAnsi" w:hAnsiTheme="majorHAnsi" w:cstheme="majorHAnsi"/>
          <w:sz w:val="22"/>
          <w:szCs w:val="22"/>
        </w:rPr>
        <w:t>heures est dépassé</w:t>
      </w:r>
    </w:p>
    <w:p w14:paraId="1EA0335D" w14:textId="77777777" w:rsidR="00B044D7" w:rsidRPr="00B41929" w:rsidRDefault="00B044D7" w:rsidP="00B044D7">
      <w:pPr>
        <w:jc w:val="both"/>
        <w:rPr>
          <w:rFonts w:asciiTheme="majorHAnsi" w:hAnsiTheme="majorHAnsi" w:cstheme="majorHAnsi"/>
          <w:sz w:val="22"/>
          <w:szCs w:val="22"/>
        </w:rPr>
      </w:pPr>
    </w:p>
    <w:p w14:paraId="46BE3A01" w14:textId="001AA6C8" w:rsidR="00B044D7" w:rsidRPr="00B41929" w:rsidRDefault="002D418D" w:rsidP="00B044D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197CEF0C" w14:textId="51CA0E80" w:rsidR="002D418D" w:rsidRDefault="002D418D" w:rsidP="00B044D7">
      <w:pPr>
        <w:jc w:val="both"/>
        <w:rPr>
          <w:rFonts w:asciiTheme="majorHAnsi" w:eastAsia="Times New Roman" w:hAnsiTheme="majorHAnsi" w:cstheme="majorHAnsi"/>
          <w:bCs/>
          <w:iCs/>
          <w:sz w:val="22"/>
          <w:szCs w:val="22"/>
        </w:rPr>
      </w:pPr>
    </w:p>
    <w:p w14:paraId="4F9B34D1" w14:textId="77777777" w:rsidR="0049759A" w:rsidRPr="00B41929" w:rsidRDefault="0049759A" w:rsidP="00B044D7">
      <w:pPr>
        <w:jc w:val="both"/>
        <w:rPr>
          <w:rFonts w:asciiTheme="majorHAnsi" w:eastAsia="Times New Roman" w:hAnsiTheme="majorHAnsi" w:cstheme="majorHAnsi"/>
          <w:bCs/>
          <w:iCs/>
          <w:sz w:val="22"/>
          <w:szCs w:val="22"/>
        </w:rPr>
      </w:pPr>
    </w:p>
    <w:p w14:paraId="0AC40519" w14:textId="1E0091BD" w:rsidR="00B044D7" w:rsidRPr="00B41929" w:rsidRDefault="00B044D7" w:rsidP="00B044D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 xml:space="preserve">Article </w:t>
      </w:r>
      <w:r w:rsidR="00E11373" w:rsidRPr="00B41929">
        <w:rPr>
          <w:rFonts w:asciiTheme="majorHAnsi" w:hAnsiTheme="majorHAnsi" w:cstheme="majorHAnsi"/>
          <w:b/>
          <w:bCs/>
          <w:iCs/>
          <w:sz w:val="22"/>
          <w:szCs w:val="22"/>
          <w:u w:val="single"/>
        </w:rPr>
        <w:t>5</w:t>
      </w:r>
      <w:r w:rsidRPr="00B41929">
        <w:rPr>
          <w:rFonts w:asciiTheme="majorHAnsi" w:hAnsiTheme="majorHAnsi" w:cstheme="majorHAnsi"/>
          <w:b/>
          <w:bCs/>
          <w:iCs/>
          <w:sz w:val="22"/>
          <w:szCs w:val="22"/>
          <w:u w:val="single"/>
        </w:rPr>
        <w:t> :</w:t>
      </w:r>
      <w:r w:rsidRPr="00B41929">
        <w:rPr>
          <w:rFonts w:asciiTheme="majorHAnsi" w:eastAsia="Times New Roman" w:hAnsiTheme="majorHAnsi" w:cstheme="majorHAnsi"/>
          <w:b/>
          <w:bCs/>
          <w:iCs/>
          <w:sz w:val="22"/>
          <w:szCs w:val="22"/>
          <w:u w:val="single"/>
        </w:rPr>
        <w:t xml:space="preserve"> Les modalités de mise en œuvre</w:t>
      </w:r>
    </w:p>
    <w:p w14:paraId="744B0084"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7C5FB891"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7F38932D" w14:textId="77777777" w:rsidR="00B41929" w:rsidRPr="00727242" w:rsidRDefault="00B41929" w:rsidP="0002779B">
      <w:pPr>
        <w:pStyle w:val="Default"/>
        <w:numPr>
          <w:ilvl w:val="0"/>
          <w:numId w:val="7"/>
        </w:numPr>
        <w:spacing w:before="240"/>
        <w:jc w:val="both"/>
        <w:rPr>
          <w:rFonts w:asciiTheme="majorHAnsi" w:hAnsiTheme="majorHAnsi" w:cstheme="majorHAnsi"/>
          <w:color w:val="auto"/>
          <w:sz w:val="22"/>
          <w:szCs w:val="22"/>
        </w:rPr>
      </w:pPr>
      <w:proofErr w:type="gramStart"/>
      <w:r w:rsidRPr="00727242">
        <w:rPr>
          <w:rFonts w:asciiTheme="majorHAnsi" w:hAnsiTheme="majorHAnsi" w:cstheme="majorHAnsi"/>
          <w:color w:val="auto"/>
          <w:sz w:val="22"/>
          <w:szCs w:val="22"/>
        </w:rPr>
        <w:t>la</w:t>
      </w:r>
      <w:proofErr w:type="gramEnd"/>
      <w:r w:rsidRPr="00727242">
        <w:rPr>
          <w:rFonts w:asciiTheme="majorHAnsi" w:hAnsiTheme="majorHAnsi" w:cstheme="majorHAnsi"/>
          <w:color w:val="auto"/>
          <w:sz w:val="22"/>
          <w:szCs w:val="22"/>
        </w:rPr>
        <w:t xml:space="preserve"> mise à disposition de salariés. L’entreprise est en relation avec un organisme extérieur qui met à sa disposition des salariés durant la durée du marché. Il peut s’agir :</w:t>
      </w:r>
    </w:p>
    <w:p w14:paraId="387312F8"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proofErr w:type="gramStart"/>
      <w:r w:rsidRPr="00727242">
        <w:rPr>
          <w:rFonts w:asciiTheme="majorHAnsi" w:hAnsiTheme="majorHAnsi" w:cstheme="majorHAnsi"/>
          <w:color w:val="auto"/>
          <w:sz w:val="22"/>
          <w:szCs w:val="22"/>
        </w:rPr>
        <w:t>d’une</w:t>
      </w:r>
      <w:proofErr w:type="gramEnd"/>
      <w:r w:rsidRPr="00727242">
        <w:rPr>
          <w:rFonts w:asciiTheme="majorHAnsi" w:hAnsiTheme="majorHAnsi" w:cstheme="majorHAnsi"/>
          <w:color w:val="auto"/>
          <w:sz w:val="22"/>
          <w:szCs w:val="22"/>
        </w:rPr>
        <w:t xml:space="preserve"> Association Intermédiaire (AI),</w:t>
      </w:r>
    </w:p>
    <w:p w14:paraId="31AB840B"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proofErr w:type="gramStart"/>
      <w:r w:rsidRPr="00727242">
        <w:rPr>
          <w:rFonts w:asciiTheme="majorHAnsi" w:hAnsiTheme="majorHAnsi" w:cstheme="majorHAnsi"/>
          <w:color w:val="auto"/>
          <w:sz w:val="22"/>
          <w:szCs w:val="22"/>
        </w:rPr>
        <w:t>d’une</w:t>
      </w:r>
      <w:proofErr w:type="gramEnd"/>
      <w:r w:rsidRPr="00727242">
        <w:rPr>
          <w:rFonts w:asciiTheme="majorHAnsi" w:hAnsiTheme="majorHAnsi" w:cstheme="majorHAnsi"/>
          <w:color w:val="auto"/>
          <w:sz w:val="22"/>
          <w:szCs w:val="22"/>
        </w:rPr>
        <w:t xml:space="preserve"> Entreprise de Travail Temporaire d’Insertion (ETTI), ou d’une entreprise de travail temporaire (ETT) (dans le cadre de l'arrêté du 28 novembre 2005 étendant les dispositions de l'accord national relatif à la mise en œuvre de l'article L.1251.7 du code du travail),</w:t>
      </w:r>
    </w:p>
    <w:p w14:paraId="1BF56C92"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proofErr w:type="gramStart"/>
      <w:r w:rsidRPr="00727242">
        <w:rPr>
          <w:rFonts w:asciiTheme="majorHAnsi" w:hAnsiTheme="majorHAnsi" w:cstheme="majorHAnsi"/>
          <w:color w:val="auto"/>
          <w:sz w:val="22"/>
          <w:szCs w:val="22"/>
        </w:rPr>
        <w:t>d’un</w:t>
      </w:r>
      <w:proofErr w:type="gramEnd"/>
      <w:r w:rsidRPr="00727242">
        <w:rPr>
          <w:rFonts w:asciiTheme="majorHAnsi" w:hAnsiTheme="majorHAnsi" w:cstheme="majorHAnsi"/>
          <w:color w:val="auto"/>
          <w:sz w:val="22"/>
          <w:szCs w:val="22"/>
        </w:rPr>
        <w:t xml:space="preserve"> Groupement d’Employeurs pour l’Insertion et la Qualification (GEIQ)</w:t>
      </w:r>
    </w:p>
    <w:p w14:paraId="3152D6F6" w14:textId="77777777" w:rsidR="00B41929" w:rsidRPr="00727242" w:rsidRDefault="00B41929" w:rsidP="0002779B">
      <w:pPr>
        <w:pStyle w:val="Default"/>
        <w:numPr>
          <w:ilvl w:val="0"/>
          <w:numId w:val="7"/>
        </w:numPr>
        <w:jc w:val="both"/>
        <w:rPr>
          <w:rFonts w:asciiTheme="majorHAnsi" w:hAnsiTheme="majorHAnsi" w:cstheme="majorHAnsi"/>
          <w:color w:val="auto"/>
          <w:sz w:val="22"/>
          <w:szCs w:val="22"/>
        </w:rPr>
      </w:pPr>
      <w:proofErr w:type="gramStart"/>
      <w:r w:rsidRPr="00727242">
        <w:rPr>
          <w:rFonts w:asciiTheme="majorHAnsi" w:eastAsia="Times New Roman" w:hAnsiTheme="majorHAnsi" w:cstheme="majorHAnsi"/>
          <w:color w:val="auto"/>
          <w:sz w:val="22"/>
          <w:szCs w:val="22"/>
        </w:rPr>
        <w:t>l’embauche</w:t>
      </w:r>
      <w:proofErr w:type="gramEnd"/>
      <w:r w:rsidRPr="00727242">
        <w:rPr>
          <w:rFonts w:asciiTheme="majorHAnsi" w:eastAsia="Times New Roman" w:hAnsiTheme="majorHAnsi" w:cstheme="majorHAnsi"/>
          <w:color w:val="auto"/>
          <w:sz w:val="22"/>
          <w:szCs w:val="22"/>
        </w:rPr>
        <w:t xml:space="preserve"> directe </w:t>
      </w:r>
      <w:r w:rsidRPr="00727242">
        <w:rPr>
          <w:rFonts w:asciiTheme="majorHAnsi" w:hAnsiTheme="majorHAnsi" w:cstheme="majorHAnsi"/>
          <w:color w:val="auto"/>
          <w:sz w:val="22"/>
          <w:szCs w:val="22"/>
        </w:rPr>
        <w:t>des personnes éligibles mentionnées à l’article 2 de la présente clause</w:t>
      </w:r>
    </w:p>
    <w:p w14:paraId="520D5E81" w14:textId="77777777" w:rsidR="00B41929" w:rsidRPr="00727242" w:rsidRDefault="00B41929" w:rsidP="0002779B">
      <w:pPr>
        <w:pStyle w:val="Paragraphedeliste"/>
        <w:numPr>
          <w:ilvl w:val="0"/>
          <w:numId w:val="7"/>
        </w:numPr>
        <w:jc w:val="both"/>
        <w:rPr>
          <w:rFonts w:asciiTheme="majorHAnsi" w:hAnsiTheme="majorHAnsi" w:cstheme="majorHAnsi"/>
          <w:sz w:val="22"/>
          <w:szCs w:val="22"/>
        </w:rPr>
      </w:pPr>
      <w:proofErr w:type="gramStart"/>
      <w:r w:rsidRPr="00727242">
        <w:rPr>
          <w:rFonts w:asciiTheme="majorHAnsi" w:eastAsia="Times New Roman" w:hAnsiTheme="majorHAnsi" w:cstheme="majorHAnsi"/>
          <w:sz w:val="22"/>
          <w:szCs w:val="22"/>
        </w:rPr>
        <w:t>le</w:t>
      </w:r>
      <w:proofErr w:type="gramEnd"/>
      <w:r w:rsidRPr="00727242">
        <w:rPr>
          <w:rFonts w:asciiTheme="majorHAnsi" w:eastAsia="Times New Roman" w:hAnsiTheme="majorHAnsi" w:cstheme="majorHAnsi"/>
          <w:sz w:val="22"/>
          <w:szCs w:val="22"/>
        </w:rPr>
        <w:t xml:space="preserve"> recours à la sous-traitance ou à la cotraitance avec une Entreprise d’Insertion (EI) ou une Entreprise Adaptée (EA).</w:t>
      </w:r>
    </w:p>
    <w:p w14:paraId="65EF4B1C" w14:textId="77777777" w:rsidR="00B41929" w:rsidRPr="00727242" w:rsidRDefault="00B41929" w:rsidP="0002779B">
      <w:pPr>
        <w:autoSpaceDE w:val="0"/>
        <w:autoSpaceDN w:val="0"/>
        <w:adjustRightInd w:val="0"/>
        <w:jc w:val="both"/>
        <w:rPr>
          <w:rFonts w:asciiTheme="majorHAnsi" w:hAnsiTheme="majorHAnsi" w:cstheme="majorHAnsi"/>
          <w:sz w:val="22"/>
          <w:szCs w:val="22"/>
        </w:rPr>
      </w:pPr>
    </w:p>
    <w:p w14:paraId="52772BF9" w14:textId="33B6B3D1" w:rsidR="005E683E" w:rsidRPr="00727242" w:rsidRDefault="00B41929" w:rsidP="0002779B">
      <w:pPr>
        <w:autoSpaceDE w:val="0"/>
        <w:autoSpaceDN w:val="0"/>
        <w:adjustRightInd w:val="0"/>
        <w:jc w:val="both"/>
        <w:rPr>
          <w:rFonts w:asciiTheme="majorHAnsi" w:hAnsiTheme="majorHAnsi" w:cstheme="majorHAnsi"/>
          <w:sz w:val="22"/>
          <w:szCs w:val="22"/>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406346CE" w14:textId="77777777" w:rsidR="00B044D7" w:rsidRDefault="00B044D7" w:rsidP="0002779B">
      <w:pPr>
        <w:jc w:val="both"/>
        <w:rPr>
          <w:rFonts w:ascii="Calibri" w:eastAsia="Times New Roman" w:hAnsi="Calibri" w:cs="Times New Roman"/>
          <w:iCs/>
          <w:sz w:val="22"/>
          <w:szCs w:val="22"/>
        </w:rPr>
      </w:pPr>
    </w:p>
    <w:p w14:paraId="5877A74C" w14:textId="77777777" w:rsidR="00381972" w:rsidRPr="00171441" w:rsidRDefault="00381972" w:rsidP="0002779B">
      <w:pPr>
        <w:jc w:val="both"/>
        <w:rPr>
          <w:rFonts w:ascii="Calibri" w:eastAsia="Times New Roman" w:hAnsi="Calibri" w:cs="Times New Roman"/>
          <w:iCs/>
          <w:sz w:val="22"/>
          <w:szCs w:val="22"/>
        </w:rPr>
      </w:pPr>
    </w:p>
    <w:p w14:paraId="3BA02062" w14:textId="4BFBBADB" w:rsidR="00B044D7" w:rsidRPr="00381972" w:rsidRDefault="00B044D7" w:rsidP="00381972">
      <w:pPr>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6</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9071763" w14:textId="77777777" w:rsidR="00B044D7" w:rsidRPr="005E683E" w:rsidRDefault="00B044D7" w:rsidP="00B044D7">
      <w:pPr>
        <w:jc w:val="both"/>
        <w:rPr>
          <w:rFonts w:ascii="Calibri" w:eastAsia="Times New Roman" w:hAnsi="Calibri" w:cs="Times New Roman"/>
          <w:iCs/>
          <w:sz w:val="22"/>
          <w:szCs w:val="22"/>
        </w:rPr>
      </w:pPr>
    </w:p>
    <w:p w14:paraId="7018E4E3"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0611D3F3" w14:textId="77777777" w:rsidR="00B044D7" w:rsidRPr="005E683E" w:rsidRDefault="00B044D7" w:rsidP="00B044D7">
      <w:pPr>
        <w:jc w:val="both"/>
        <w:rPr>
          <w:rFonts w:ascii="Calibri" w:eastAsia="Times New Roman" w:hAnsi="Calibri" w:cs="Times New Roman"/>
          <w:iCs/>
          <w:sz w:val="22"/>
          <w:szCs w:val="22"/>
        </w:rPr>
      </w:pPr>
    </w:p>
    <w:p w14:paraId="74FCD1F0" w14:textId="0F7FB442"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sidR="00727242">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220EDB07" w14:textId="77777777" w:rsidR="00B044D7" w:rsidRPr="005E683E" w:rsidRDefault="00B044D7" w:rsidP="0002779B">
      <w:pPr>
        <w:jc w:val="both"/>
        <w:rPr>
          <w:rFonts w:ascii="Calibri" w:eastAsia="Times New Roman" w:hAnsi="Calibri" w:cs="Times New Roman"/>
          <w:iCs/>
          <w:sz w:val="22"/>
          <w:szCs w:val="22"/>
        </w:rPr>
      </w:pPr>
    </w:p>
    <w:p w14:paraId="2EF55251" w14:textId="13EDF7F9" w:rsidR="00B044D7" w:rsidRPr="00381972" w:rsidRDefault="00B044D7"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Nom :</w:t>
      </w:r>
      <w:r w:rsidR="0021548C" w:rsidRPr="00381972">
        <w:rPr>
          <w:rFonts w:ascii="Calibri" w:eastAsia="Times New Roman" w:hAnsi="Calibri" w:cs="Times New Roman"/>
          <w:b/>
          <w:bCs/>
          <w:iCs/>
          <w:sz w:val="22"/>
          <w:szCs w:val="22"/>
        </w:rPr>
        <w:t xml:space="preserve"> </w:t>
      </w:r>
      <w:r w:rsidR="00D07BD0" w:rsidRPr="00381972">
        <w:rPr>
          <w:rFonts w:ascii="Calibri" w:eastAsia="Times New Roman" w:hAnsi="Calibri" w:cs="Times New Roman"/>
          <w:b/>
          <w:bCs/>
          <w:iCs/>
          <w:sz w:val="22"/>
          <w:szCs w:val="22"/>
        </w:rPr>
        <w:t>LABRAIMI Idriss</w:t>
      </w:r>
    </w:p>
    <w:p w14:paraId="1463BECD" w14:textId="7A0E7129" w:rsidR="00B044D7" w:rsidRPr="00381972" w:rsidRDefault="00B044D7"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Adresse :</w:t>
      </w:r>
      <w:r w:rsidR="0021548C" w:rsidRPr="00381972">
        <w:rPr>
          <w:rFonts w:ascii="Calibri" w:eastAsia="Times New Roman" w:hAnsi="Calibri" w:cs="Times New Roman"/>
          <w:b/>
          <w:bCs/>
          <w:iCs/>
          <w:sz w:val="22"/>
          <w:szCs w:val="22"/>
        </w:rPr>
        <w:t xml:space="preserve"> </w:t>
      </w:r>
      <w:r w:rsidR="00D07BD0" w:rsidRPr="00381972">
        <w:rPr>
          <w:rFonts w:ascii="Calibri" w:eastAsia="Times New Roman" w:hAnsi="Calibri" w:cs="Times New Roman"/>
          <w:b/>
          <w:bCs/>
          <w:iCs/>
          <w:sz w:val="22"/>
          <w:szCs w:val="22"/>
        </w:rPr>
        <w:t>9 cours Blaise Pascal 91000 Évry-Courcouronnes</w:t>
      </w:r>
    </w:p>
    <w:p w14:paraId="519B7BFD" w14:textId="5BEAAA16" w:rsidR="00B044D7" w:rsidRPr="00381972" w:rsidRDefault="00B044D7"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Tel :</w:t>
      </w:r>
      <w:r w:rsidR="0021548C" w:rsidRPr="00381972">
        <w:rPr>
          <w:rFonts w:ascii="Calibri" w:eastAsia="Times New Roman" w:hAnsi="Calibri" w:cs="Times New Roman"/>
          <w:b/>
          <w:bCs/>
          <w:iCs/>
          <w:sz w:val="22"/>
          <w:szCs w:val="22"/>
        </w:rPr>
        <w:t xml:space="preserve"> </w:t>
      </w:r>
      <w:r w:rsidR="00D07BD0" w:rsidRPr="00381972">
        <w:rPr>
          <w:rFonts w:ascii="Calibri" w:eastAsia="Times New Roman" w:hAnsi="Calibri" w:cs="Times New Roman"/>
          <w:b/>
          <w:bCs/>
          <w:iCs/>
          <w:sz w:val="22"/>
          <w:szCs w:val="22"/>
        </w:rPr>
        <w:t>07 48 94 62 52</w:t>
      </w:r>
    </w:p>
    <w:p w14:paraId="54F0779E" w14:textId="652E0807" w:rsidR="00B044D7" w:rsidRPr="00381972" w:rsidRDefault="00B044D7" w:rsidP="00381972">
      <w:pPr>
        <w:jc w:val="center"/>
        <w:rPr>
          <w:rFonts w:ascii="Calibri" w:eastAsia="Times New Roman" w:hAnsi="Calibri" w:cs="Times New Roman"/>
          <w:b/>
          <w:bCs/>
          <w:iCs/>
          <w:sz w:val="22"/>
          <w:szCs w:val="22"/>
        </w:rPr>
      </w:pPr>
      <w:proofErr w:type="gramStart"/>
      <w:r w:rsidRPr="00381972">
        <w:rPr>
          <w:rFonts w:ascii="Calibri" w:eastAsia="Times New Roman" w:hAnsi="Calibri" w:cs="Times New Roman"/>
          <w:b/>
          <w:bCs/>
          <w:iCs/>
          <w:sz w:val="22"/>
          <w:szCs w:val="22"/>
        </w:rPr>
        <w:t>Email</w:t>
      </w:r>
      <w:proofErr w:type="gramEnd"/>
      <w:r w:rsidRPr="00381972">
        <w:rPr>
          <w:rFonts w:ascii="Calibri" w:eastAsia="Times New Roman" w:hAnsi="Calibri" w:cs="Times New Roman"/>
          <w:b/>
          <w:bCs/>
          <w:iCs/>
          <w:sz w:val="22"/>
          <w:szCs w:val="22"/>
        </w:rPr>
        <w:t xml:space="preserve"> : </w:t>
      </w:r>
      <w:hyperlink r:id="rId12" w:history="1">
        <w:r w:rsidR="00381972" w:rsidRPr="00F27053">
          <w:rPr>
            <w:rStyle w:val="Lienhypertexte"/>
            <w:rFonts w:ascii="Calibri" w:eastAsia="Times New Roman" w:hAnsi="Calibri" w:cs="Times New Roman"/>
            <w:b/>
            <w:bCs/>
            <w:iCs/>
            <w:sz w:val="22"/>
            <w:szCs w:val="22"/>
          </w:rPr>
          <w:t>i.labraimi@mdef-grandparissud.fr</w:t>
        </w:r>
      </w:hyperlink>
      <w:r w:rsidR="00381972">
        <w:rPr>
          <w:rFonts w:ascii="Calibri" w:eastAsia="Times New Roman" w:hAnsi="Calibri" w:cs="Times New Roman"/>
          <w:b/>
          <w:bCs/>
          <w:iCs/>
          <w:sz w:val="22"/>
          <w:szCs w:val="22"/>
        </w:rPr>
        <w:t xml:space="preserve"> </w:t>
      </w:r>
    </w:p>
    <w:p w14:paraId="2829D904" w14:textId="77777777" w:rsidR="00B044D7" w:rsidRPr="0021548C" w:rsidRDefault="00B044D7" w:rsidP="00B044D7">
      <w:pPr>
        <w:jc w:val="both"/>
        <w:rPr>
          <w:rFonts w:ascii="Calibri" w:eastAsia="Times New Roman" w:hAnsi="Calibri" w:cs="Times New Roman"/>
          <w:i/>
          <w:iCs/>
          <w:sz w:val="22"/>
          <w:szCs w:val="22"/>
          <w:u w:val="single"/>
        </w:rPr>
      </w:pPr>
    </w:p>
    <w:p w14:paraId="68774884"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B/ </w:t>
      </w:r>
      <w:r w:rsidRPr="0021548C">
        <w:rPr>
          <w:rFonts w:ascii="Calibri" w:eastAsia="Times New Roman" w:hAnsi="Calibri" w:cs="Times New Roman"/>
          <w:i/>
          <w:iCs/>
          <w:sz w:val="22"/>
          <w:szCs w:val="22"/>
          <w:u w:val="single"/>
        </w:rPr>
        <w:t>Missions du facilitateur</w:t>
      </w:r>
    </w:p>
    <w:p w14:paraId="4325D688" w14:textId="77777777" w:rsidR="00B044D7" w:rsidRPr="00171441" w:rsidRDefault="00B044D7" w:rsidP="00B044D7">
      <w:pPr>
        <w:jc w:val="both"/>
        <w:rPr>
          <w:rFonts w:asciiTheme="majorHAnsi" w:hAnsiTheme="majorHAnsi"/>
          <w:sz w:val="22"/>
          <w:szCs w:val="22"/>
        </w:rPr>
      </w:pPr>
    </w:p>
    <w:p w14:paraId="1DA3EC6F" w14:textId="77777777" w:rsidR="00B044D7" w:rsidRPr="00171441" w:rsidRDefault="00B044D7" w:rsidP="00B044D7">
      <w:pPr>
        <w:jc w:val="both"/>
        <w:rPr>
          <w:rFonts w:asciiTheme="majorHAnsi" w:hAnsiTheme="majorHAnsi"/>
          <w:sz w:val="22"/>
          <w:szCs w:val="22"/>
        </w:rPr>
      </w:pPr>
      <w:r w:rsidRPr="00171441">
        <w:rPr>
          <w:rFonts w:asciiTheme="majorHAnsi" w:hAnsiTheme="majorHAnsi"/>
          <w:sz w:val="22"/>
          <w:szCs w:val="22"/>
        </w:rPr>
        <w:t>Le facilitateur a pour mission :</w:t>
      </w:r>
    </w:p>
    <w:p w14:paraId="34B22DAD"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t>d’informer</w:t>
      </w:r>
      <w:proofErr w:type="gramEnd"/>
      <w:r w:rsidRPr="00171441">
        <w:rPr>
          <w:rFonts w:asciiTheme="majorHAnsi" w:hAnsiTheme="majorHAnsi"/>
          <w:sz w:val="22"/>
          <w:szCs w:val="22"/>
        </w:rPr>
        <w:t xml:space="preserve"> les entreprises soumissionnaires sur le dispositif de l’insertion,</w:t>
      </w:r>
    </w:p>
    <w:p w14:paraId="328F0709"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t>de</w:t>
      </w:r>
      <w:proofErr w:type="gramEnd"/>
      <w:r w:rsidRPr="00171441">
        <w:rPr>
          <w:rFonts w:asciiTheme="majorHAnsi" w:hAnsiTheme="majorHAnsi"/>
          <w:sz w:val="22"/>
          <w:szCs w:val="22"/>
        </w:rPr>
        <w:t xml:space="preserve"> proposer à l’entreprise un nombre raisonnable de personnes susceptibles de bénéficier des mesures d’insertion avec le concours des structures locales de l’insertion et de l’emploi,</w:t>
      </w:r>
    </w:p>
    <w:p w14:paraId="340DBF29"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t>de</w:t>
      </w:r>
      <w:proofErr w:type="gramEnd"/>
      <w:r w:rsidRPr="00171441">
        <w:rPr>
          <w:rFonts w:asciiTheme="majorHAnsi" w:hAnsiTheme="majorHAnsi"/>
          <w:sz w:val="22"/>
          <w:szCs w:val="22"/>
        </w:rPr>
        <w:t xml:space="preserve"> vérifier l’éligibilité, des personnes et de permettre à l’entreprise de choisir son candidat,</w:t>
      </w:r>
    </w:p>
    <w:p w14:paraId="0E6B4809"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lastRenderedPageBreak/>
        <w:t>de</w:t>
      </w:r>
      <w:proofErr w:type="gramEnd"/>
      <w:r w:rsidRPr="00171441">
        <w:rPr>
          <w:rFonts w:asciiTheme="majorHAnsi" w:hAnsiTheme="majorHAnsi"/>
          <w:sz w:val="22"/>
          <w:szCs w:val="22"/>
        </w:rPr>
        <w:t xml:space="preserv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44B74754"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t>de</w:t>
      </w:r>
      <w:proofErr w:type="gramEnd"/>
      <w:r w:rsidRPr="00171441">
        <w:rPr>
          <w:rFonts w:asciiTheme="majorHAnsi" w:hAnsiTheme="majorHAnsi"/>
          <w:sz w:val="22"/>
          <w:szCs w:val="22"/>
        </w:rPr>
        <w:t xml:space="preserve"> fournir, à titre indicatif, la liste des opérateurs de l’insertion par l’activité économique concernés par les lots du marché,</w:t>
      </w:r>
    </w:p>
    <w:p w14:paraId="463834FC" w14:textId="77777777" w:rsidR="00B044D7" w:rsidRPr="00171441" w:rsidRDefault="00B044D7" w:rsidP="00B044D7">
      <w:pPr>
        <w:pStyle w:val="Paragraphedeliste"/>
        <w:numPr>
          <w:ilvl w:val="0"/>
          <w:numId w:val="2"/>
        </w:numPr>
        <w:jc w:val="both"/>
        <w:rPr>
          <w:rFonts w:asciiTheme="majorHAnsi" w:hAnsiTheme="majorHAnsi"/>
          <w:sz w:val="22"/>
          <w:szCs w:val="22"/>
        </w:rPr>
      </w:pPr>
      <w:proofErr w:type="gramStart"/>
      <w:r w:rsidRPr="00171441">
        <w:rPr>
          <w:rFonts w:asciiTheme="majorHAnsi" w:hAnsiTheme="majorHAnsi"/>
          <w:sz w:val="22"/>
          <w:szCs w:val="22"/>
        </w:rPr>
        <w:t>de</w:t>
      </w:r>
      <w:proofErr w:type="gramEnd"/>
      <w:r w:rsidRPr="00171441">
        <w:rPr>
          <w:rFonts w:asciiTheme="majorHAnsi" w:hAnsiTheme="majorHAnsi"/>
          <w:sz w:val="22"/>
          <w:szCs w:val="22"/>
        </w:rPr>
        <w:t xml:space="preserve"> suivre l’application de la clause et d’évaluer ses effets sur l’accès à l’emploi en liaison avec les entreprises. </w:t>
      </w:r>
    </w:p>
    <w:p w14:paraId="75558EB8" w14:textId="77777777" w:rsidR="00B044D7" w:rsidRPr="00171441" w:rsidRDefault="00B044D7" w:rsidP="00B044D7">
      <w:pPr>
        <w:jc w:val="both"/>
        <w:rPr>
          <w:rFonts w:ascii="Calibri" w:eastAsia="Times New Roman" w:hAnsi="Calibri" w:cs="Times New Roman"/>
          <w:iCs/>
          <w:sz w:val="22"/>
          <w:szCs w:val="22"/>
        </w:rPr>
      </w:pPr>
    </w:p>
    <w:p w14:paraId="6E512D9D" w14:textId="77777777" w:rsidR="00B044D7" w:rsidRPr="00171441" w:rsidRDefault="00B044D7" w:rsidP="00B044D7">
      <w:pPr>
        <w:jc w:val="both"/>
        <w:rPr>
          <w:rFonts w:ascii="Calibri" w:eastAsia="Times New Roman" w:hAnsi="Calibri" w:cs="Times New Roman"/>
          <w:iCs/>
          <w:sz w:val="22"/>
          <w:szCs w:val="22"/>
        </w:rPr>
      </w:pPr>
    </w:p>
    <w:p w14:paraId="3B4FDB25" w14:textId="6D4965C0"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7</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La globalisation des heures d’insertion </w:t>
      </w:r>
    </w:p>
    <w:p w14:paraId="0196DEB5" w14:textId="77777777" w:rsidR="00B044D7" w:rsidRPr="00171441" w:rsidRDefault="00B044D7" w:rsidP="00B044D7">
      <w:pPr>
        <w:jc w:val="both"/>
        <w:rPr>
          <w:rFonts w:ascii="Calibri" w:eastAsia="Times New Roman" w:hAnsi="Calibri" w:cs="Times New Roman"/>
          <w:bCs/>
          <w:iCs/>
          <w:sz w:val="22"/>
          <w:szCs w:val="22"/>
        </w:rPr>
      </w:pPr>
    </w:p>
    <w:p w14:paraId="13EA6514" w14:textId="77777777" w:rsidR="00B044D7" w:rsidRPr="0021548C" w:rsidRDefault="00B044D7" w:rsidP="00B044D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223460E6" w14:textId="77777777" w:rsidR="00B044D7" w:rsidRPr="00171441" w:rsidRDefault="00B044D7" w:rsidP="00B044D7">
      <w:pPr>
        <w:jc w:val="both"/>
        <w:rPr>
          <w:rFonts w:ascii="Calibri" w:eastAsia="Times New Roman" w:hAnsi="Calibri" w:cs="Times New Roman"/>
          <w:sz w:val="22"/>
          <w:szCs w:val="22"/>
        </w:rPr>
      </w:pPr>
    </w:p>
    <w:p w14:paraId="4E76121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2A1A75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2E9E34DD" w14:textId="77777777" w:rsidR="00B044D7" w:rsidRPr="00171441" w:rsidRDefault="00B044D7" w:rsidP="0002779B">
      <w:pPr>
        <w:numPr>
          <w:ilvl w:val="0"/>
          <w:numId w:val="6"/>
        </w:numPr>
        <w:jc w:val="both"/>
        <w:rPr>
          <w:rFonts w:ascii="Calibri" w:eastAsia="Times New Roman" w:hAnsi="Calibri" w:cs="Times New Roman"/>
          <w:sz w:val="22"/>
          <w:szCs w:val="22"/>
        </w:rPr>
      </w:pPr>
      <w:proofErr w:type="gramStart"/>
      <w:r w:rsidRPr="00171441">
        <w:rPr>
          <w:rFonts w:ascii="Calibri" w:eastAsia="Times New Roman" w:hAnsi="Calibri" w:cs="Times New Roman"/>
          <w:sz w:val="22"/>
          <w:szCs w:val="22"/>
        </w:rPr>
        <w:t>si</w:t>
      </w:r>
      <w:proofErr w:type="gramEnd"/>
      <w:r w:rsidRPr="00171441">
        <w:rPr>
          <w:rFonts w:ascii="Calibri" w:eastAsia="Times New Roman" w:hAnsi="Calibri" w:cs="Times New Roman"/>
          <w:sz w:val="22"/>
          <w:szCs w:val="22"/>
        </w:rPr>
        <w:t xml:space="preserve"> la  mesure  est favorable au p</w:t>
      </w:r>
      <w:r w:rsidRPr="00171441">
        <w:rPr>
          <w:rFonts w:asciiTheme="majorHAnsi" w:hAnsiTheme="majorHAnsi"/>
          <w:sz w:val="22"/>
          <w:szCs w:val="22"/>
        </w:rPr>
        <w:t>arcours du salarié en insertion,</w:t>
      </w:r>
    </w:p>
    <w:p w14:paraId="065EBDDB" w14:textId="77777777" w:rsidR="00B044D7" w:rsidRPr="00171441" w:rsidRDefault="00B044D7" w:rsidP="0002779B">
      <w:pPr>
        <w:numPr>
          <w:ilvl w:val="0"/>
          <w:numId w:val="6"/>
        </w:numPr>
        <w:jc w:val="both"/>
        <w:rPr>
          <w:rFonts w:ascii="Calibri" w:eastAsia="Times New Roman" w:hAnsi="Calibri" w:cs="Times New Roman"/>
          <w:sz w:val="22"/>
          <w:szCs w:val="22"/>
        </w:rPr>
      </w:pPr>
      <w:proofErr w:type="gramStart"/>
      <w:r w:rsidRPr="00171441">
        <w:rPr>
          <w:rFonts w:ascii="Calibri" w:eastAsia="Times New Roman" w:hAnsi="Calibri" w:cs="Times New Roman"/>
          <w:sz w:val="22"/>
          <w:szCs w:val="22"/>
        </w:rPr>
        <w:t>si</w:t>
      </w:r>
      <w:proofErr w:type="gramEnd"/>
      <w:r w:rsidRPr="00171441">
        <w:rPr>
          <w:rFonts w:ascii="Calibri" w:eastAsia="Times New Roman" w:hAnsi="Calibri" w:cs="Times New Roman"/>
          <w:sz w:val="22"/>
          <w:szCs w:val="22"/>
        </w:rPr>
        <w:t xml:space="preserve"> la mesure recueille l’accord des maîtres d’ouvrages concernés</w:t>
      </w:r>
      <w:r w:rsidRPr="00171441">
        <w:rPr>
          <w:rFonts w:asciiTheme="majorHAnsi" w:hAnsiTheme="majorHAnsi"/>
          <w:sz w:val="22"/>
          <w:szCs w:val="22"/>
        </w:rPr>
        <w:t>,</w:t>
      </w:r>
    </w:p>
    <w:p w14:paraId="7BA63D8B" w14:textId="77777777" w:rsidR="00B044D7" w:rsidRPr="00171441" w:rsidRDefault="00B044D7" w:rsidP="0002779B">
      <w:pPr>
        <w:numPr>
          <w:ilvl w:val="0"/>
          <w:numId w:val="6"/>
        </w:numPr>
        <w:jc w:val="both"/>
        <w:rPr>
          <w:rFonts w:ascii="Calibri" w:eastAsia="Times New Roman" w:hAnsi="Calibri" w:cs="Times New Roman"/>
          <w:sz w:val="22"/>
          <w:szCs w:val="22"/>
        </w:rPr>
      </w:pPr>
      <w:proofErr w:type="gramStart"/>
      <w:r w:rsidRPr="00171441">
        <w:rPr>
          <w:rFonts w:asciiTheme="majorHAnsi" w:hAnsiTheme="majorHAnsi"/>
          <w:sz w:val="22"/>
          <w:szCs w:val="22"/>
        </w:rPr>
        <w:t>si</w:t>
      </w:r>
      <w:proofErr w:type="gramEnd"/>
      <w:r w:rsidRPr="00171441">
        <w:rPr>
          <w:rFonts w:asciiTheme="majorHAnsi" w:hAnsiTheme="majorHAnsi"/>
          <w:sz w:val="22"/>
          <w:szCs w:val="22"/>
        </w:rPr>
        <w:t xml:space="preserve"> la</w:t>
      </w:r>
      <w:r w:rsidRPr="00171441">
        <w:rPr>
          <w:rFonts w:ascii="Calibri" w:eastAsia="Times New Roman" w:hAnsi="Calibri" w:cs="Times New Roman"/>
          <w:sz w:val="22"/>
          <w:szCs w:val="22"/>
        </w:rPr>
        <w:t xml:space="preserve"> mesure est applicable dans le cadre territorial d’intervention du  facilitateur</w:t>
      </w:r>
      <w:r w:rsidRPr="00171441">
        <w:rPr>
          <w:rFonts w:asciiTheme="majorHAnsi" w:hAnsiTheme="majorHAnsi"/>
          <w:sz w:val="22"/>
          <w:szCs w:val="22"/>
        </w:rPr>
        <w:t>,</w:t>
      </w:r>
      <w:r w:rsidRPr="00171441">
        <w:rPr>
          <w:rFonts w:ascii="Calibri" w:eastAsia="Times New Roman" w:hAnsi="Calibri" w:cs="Times New Roman"/>
          <w:sz w:val="22"/>
          <w:szCs w:val="22"/>
        </w:rPr>
        <w:t xml:space="preserve"> </w:t>
      </w:r>
    </w:p>
    <w:p w14:paraId="3393E62C" w14:textId="77777777" w:rsidR="00B044D7" w:rsidRPr="00171441" w:rsidRDefault="00B044D7" w:rsidP="0002779B">
      <w:pPr>
        <w:numPr>
          <w:ilvl w:val="0"/>
          <w:numId w:val="6"/>
        </w:numPr>
        <w:jc w:val="both"/>
        <w:rPr>
          <w:rFonts w:ascii="Calibri" w:eastAsia="Times New Roman" w:hAnsi="Calibri" w:cs="Times New Roman"/>
          <w:sz w:val="22"/>
          <w:szCs w:val="22"/>
        </w:rPr>
      </w:pPr>
      <w:proofErr w:type="gramStart"/>
      <w:r w:rsidRPr="00171441">
        <w:rPr>
          <w:rFonts w:ascii="Calibri" w:eastAsia="Times New Roman" w:hAnsi="Calibri" w:cs="Times New Roman"/>
          <w:sz w:val="22"/>
          <w:szCs w:val="22"/>
        </w:rPr>
        <w:t>si</w:t>
      </w:r>
      <w:proofErr w:type="gramEnd"/>
      <w:r w:rsidRPr="00171441">
        <w:rPr>
          <w:rFonts w:ascii="Calibri" w:eastAsia="Times New Roman" w:hAnsi="Calibri" w:cs="Times New Roman"/>
          <w:sz w:val="22"/>
          <w:szCs w:val="22"/>
        </w:rPr>
        <w:t xml:space="preserve"> la mesure concerne une personne dont l’éligibilité de la candidature  au dispositif des clauses sociales d’insertion,  a été vérifiée par le facilitateur</w:t>
      </w:r>
      <w:r w:rsidRPr="00171441">
        <w:rPr>
          <w:rFonts w:asciiTheme="majorHAnsi" w:hAnsiTheme="majorHAnsi"/>
          <w:sz w:val="22"/>
          <w:szCs w:val="22"/>
        </w:rPr>
        <w:t>.</w:t>
      </w:r>
    </w:p>
    <w:p w14:paraId="4BF1F662" w14:textId="77777777" w:rsidR="00B044D7" w:rsidRPr="00171441" w:rsidRDefault="00B044D7" w:rsidP="0002779B">
      <w:pPr>
        <w:jc w:val="both"/>
        <w:rPr>
          <w:rFonts w:ascii="Calibri" w:eastAsia="Times New Roman" w:hAnsi="Calibri" w:cs="Times New Roman"/>
          <w:sz w:val="22"/>
          <w:szCs w:val="22"/>
        </w:rPr>
      </w:pPr>
    </w:p>
    <w:p w14:paraId="1C85E39F" w14:textId="4D78EC71" w:rsidR="00B044D7" w:rsidRPr="00171441" w:rsidRDefault="00B044D7" w:rsidP="0002779B">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w:t>
      </w:r>
      <w:r w:rsidR="00727242" w:rsidRPr="00171441">
        <w:rPr>
          <w:rFonts w:ascii="Calibri" w:eastAsia="Times New Roman" w:hAnsi="Calibri" w:cs="Times New Roman"/>
          <w:sz w:val="22"/>
          <w:szCs w:val="22"/>
        </w:rPr>
        <w:t>et les</w:t>
      </w:r>
      <w:r w:rsidRPr="00171441">
        <w:rPr>
          <w:rFonts w:ascii="Calibri" w:eastAsia="Times New Roman" w:hAnsi="Calibri" w:cs="Times New Roman"/>
          <w:sz w:val="22"/>
          <w:szCs w:val="22"/>
        </w:rPr>
        <w:t xml:space="preserve">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577A1251" w14:textId="77777777" w:rsidR="00B044D7" w:rsidRPr="0021548C" w:rsidRDefault="00B044D7" w:rsidP="0002779B">
      <w:pPr>
        <w:jc w:val="both"/>
        <w:rPr>
          <w:rFonts w:ascii="Calibri" w:eastAsia="Times New Roman" w:hAnsi="Calibri" w:cs="Times New Roman"/>
          <w:sz w:val="22"/>
          <w:szCs w:val="22"/>
          <w:u w:val="single"/>
        </w:rPr>
      </w:pPr>
    </w:p>
    <w:p w14:paraId="011D992D" w14:textId="77777777" w:rsidR="00B044D7" w:rsidRPr="0021548C" w:rsidRDefault="00B044D7" w:rsidP="0002779B">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678A0E77" w14:textId="77777777" w:rsidR="00B044D7" w:rsidRPr="00171441" w:rsidRDefault="00B044D7" w:rsidP="0002779B">
      <w:pPr>
        <w:ind w:left="360"/>
        <w:jc w:val="both"/>
        <w:rPr>
          <w:rFonts w:asciiTheme="majorHAnsi" w:hAnsiTheme="majorHAnsi"/>
        </w:rPr>
      </w:pPr>
    </w:p>
    <w:p w14:paraId="2EB8EBDB" w14:textId="79B14F1E" w:rsidR="00B044D7" w:rsidRPr="00727242" w:rsidRDefault="00B044D7" w:rsidP="0002779B">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073CF69F" w14:textId="1E3C303F" w:rsidR="00B044D7" w:rsidRDefault="00B044D7" w:rsidP="0002779B">
      <w:pPr>
        <w:jc w:val="both"/>
        <w:rPr>
          <w:rFonts w:ascii="Calibri" w:eastAsia="Times New Roman" w:hAnsi="Calibri" w:cs="Times New Roman"/>
          <w:bCs/>
          <w:iCs/>
          <w:sz w:val="22"/>
          <w:szCs w:val="22"/>
        </w:rPr>
      </w:pPr>
    </w:p>
    <w:p w14:paraId="0613A573" w14:textId="77777777" w:rsidR="0049759A" w:rsidRPr="00171441" w:rsidRDefault="0049759A" w:rsidP="0002779B">
      <w:pPr>
        <w:jc w:val="both"/>
        <w:rPr>
          <w:rFonts w:ascii="Calibri" w:eastAsia="Times New Roman" w:hAnsi="Calibri" w:cs="Times New Roman"/>
          <w:bCs/>
          <w:iCs/>
          <w:sz w:val="22"/>
          <w:szCs w:val="22"/>
        </w:rPr>
      </w:pPr>
    </w:p>
    <w:p w14:paraId="48CDDEDE" w14:textId="7B14388A" w:rsidR="00B044D7" w:rsidRPr="00213EDF" w:rsidRDefault="00B044D7" w:rsidP="0049759A">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8</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Les modalités de contrôle</w:t>
      </w:r>
    </w:p>
    <w:p w14:paraId="1DDD6A10" w14:textId="77777777" w:rsidR="00B044D7" w:rsidRPr="00171441" w:rsidRDefault="00B044D7" w:rsidP="00B044D7">
      <w:pPr>
        <w:jc w:val="both"/>
        <w:rPr>
          <w:rFonts w:ascii="Calibri" w:eastAsia="Times New Roman" w:hAnsi="Calibri" w:cs="Times New Roman"/>
          <w:sz w:val="22"/>
          <w:szCs w:val="22"/>
        </w:rPr>
      </w:pPr>
    </w:p>
    <w:p w14:paraId="523ABC8E" w14:textId="478CC459" w:rsidR="00B044D7" w:rsidRPr="00171441" w:rsidRDefault="002D418D"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w:t>
      </w:r>
      <w:r w:rsidR="00B044D7" w:rsidRPr="00171441">
        <w:rPr>
          <w:rFonts w:ascii="Calibri" w:eastAsia="Times New Roman" w:hAnsi="Calibri" w:cs="Times New Roman"/>
          <w:sz w:val="22"/>
          <w:szCs w:val="22"/>
        </w:rPr>
        <w:t xml:space="preserve">e titulaire fournit </w:t>
      </w:r>
      <w:r w:rsidR="00B044D7" w:rsidRPr="00171441">
        <w:rPr>
          <w:rFonts w:asciiTheme="majorHAnsi" w:hAnsiTheme="majorHAnsi"/>
          <w:sz w:val="22"/>
          <w:szCs w:val="22"/>
        </w:rPr>
        <w:t>mensuellement</w:t>
      </w:r>
      <w:r w:rsidR="00B044D7"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68FD2E12" w14:textId="77777777" w:rsidR="00B044D7" w:rsidRPr="00171441" w:rsidRDefault="00B044D7" w:rsidP="0002779B">
      <w:pPr>
        <w:jc w:val="both"/>
        <w:rPr>
          <w:rFonts w:ascii="Calibri" w:eastAsia="Times New Roman" w:hAnsi="Calibri" w:cs="Times New Roman"/>
          <w:sz w:val="22"/>
          <w:szCs w:val="22"/>
        </w:rPr>
      </w:pPr>
    </w:p>
    <w:p w14:paraId="43201EE8" w14:textId="098CC523" w:rsidR="002D418D" w:rsidRPr="00171441" w:rsidRDefault="002D418D" w:rsidP="0002779B">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78737E18" w14:textId="01B94945" w:rsidR="002D418D" w:rsidRPr="00171441" w:rsidRDefault="002D418D" w:rsidP="0002779B">
      <w:pPr>
        <w:jc w:val="both"/>
        <w:rPr>
          <w:b/>
          <w:bCs/>
          <w:sz w:val="22"/>
          <w:szCs w:val="22"/>
        </w:rPr>
      </w:pPr>
    </w:p>
    <w:p w14:paraId="678A2061" w14:textId="703FEF6A" w:rsidR="002D418D" w:rsidRPr="00171441" w:rsidRDefault="002D418D" w:rsidP="0002779B">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67061B89" w14:textId="77777777" w:rsidR="002D418D" w:rsidRPr="000D430E" w:rsidRDefault="002D418D" w:rsidP="0002779B">
      <w:pPr>
        <w:jc w:val="both"/>
        <w:rPr>
          <w:rFonts w:asciiTheme="majorHAnsi" w:hAnsiTheme="majorHAnsi" w:cstheme="majorHAnsi"/>
          <w:sz w:val="22"/>
          <w:szCs w:val="22"/>
        </w:rPr>
      </w:pPr>
    </w:p>
    <w:p w14:paraId="0A66CD82" w14:textId="77777777"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 </w:t>
      </w:r>
      <w:proofErr w:type="spellStart"/>
      <w:r w:rsidRPr="000D430E">
        <w:rPr>
          <w:rFonts w:asciiTheme="majorHAnsi" w:hAnsiTheme="majorHAnsi" w:cstheme="majorHAnsi"/>
          <w:sz w:val="22"/>
          <w:szCs w:val="22"/>
        </w:rPr>
        <w:t>reporting</w:t>
      </w:r>
      <w:proofErr w:type="spellEnd"/>
      <w:r w:rsidRPr="000D430E">
        <w:rPr>
          <w:rFonts w:asciiTheme="majorHAnsi" w:hAnsiTheme="majorHAnsi" w:cstheme="majorHAnsi"/>
          <w:sz w:val="22"/>
          <w:szCs w:val="22"/>
        </w:rPr>
        <w:t xml:space="preserve"> des heures d’insertion réalisées sur la période selon le modèle délivré par le facilitateur, daté et signé par le responsable légal de l’entreprise </w:t>
      </w:r>
    </w:p>
    <w:p w14:paraId="445054FA" w14:textId="5A5C2C8E" w:rsidR="002D418D" w:rsidRDefault="002D418D" w:rsidP="00381972">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06B84522" w14:textId="77777777" w:rsidR="00381972" w:rsidRDefault="00381972" w:rsidP="00381972">
      <w:pPr>
        <w:jc w:val="both"/>
        <w:rPr>
          <w:rFonts w:asciiTheme="majorHAnsi" w:hAnsiTheme="majorHAnsi" w:cstheme="majorHAnsi"/>
          <w:sz w:val="22"/>
          <w:szCs w:val="22"/>
        </w:rPr>
      </w:pPr>
    </w:p>
    <w:p w14:paraId="65094467" w14:textId="77777777" w:rsidR="00381972" w:rsidRDefault="00381972" w:rsidP="00381972">
      <w:pPr>
        <w:jc w:val="both"/>
        <w:rPr>
          <w:rFonts w:asciiTheme="majorHAnsi" w:hAnsiTheme="majorHAnsi" w:cstheme="majorHAnsi"/>
          <w:sz w:val="22"/>
          <w:szCs w:val="22"/>
        </w:rPr>
      </w:pPr>
    </w:p>
    <w:p w14:paraId="11DB1A0D" w14:textId="77777777" w:rsidR="00381972" w:rsidRPr="00381972" w:rsidRDefault="00381972" w:rsidP="00381972">
      <w:pPr>
        <w:jc w:val="both"/>
        <w:rPr>
          <w:rFonts w:asciiTheme="majorHAnsi" w:hAnsiTheme="majorHAnsi" w:cstheme="majorHAnsi"/>
          <w:sz w:val="22"/>
          <w:szCs w:val="22"/>
        </w:rPr>
      </w:pPr>
    </w:p>
    <w:p w14:paraId="311B1F91" w14:textId="1D675591" w:rsidR="002D418D" w:rsidRPr="0033470F" w:rsidRDefault="002D418D" w:rsidP="0002779B">
      <w:pPr>
        <w:jc w:val="both"/>
        <w:rPr>
          <w:rFonts w:ascii="Calibri" w:eastAsia="Times New Roman" w:hAnsi="Calibri" w:cs="Times New Roman"/>
          <w:sz w:val="22"/>
          <w:szCs w:val="22"/>
        </w:rPr>
      </w:pPr>
    </w:p>
    <w:p w14:paraId="4ACBB7AC" w14:textId="4964017B" w:rsidR="002D418D" w:rsidRDefault="00727242" w:rsidP="002D418D">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lastRenderedPageBreak/>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002D418D" w:rsidRPr="00727242">
        <w:rPr>
          <w:rFonts w:ascii="Calibri" w:hAnsi="Calibri" w:cs="Calibri"/>
          <w:b/>
          <w:bCs/>
          <w:sz w:val="22"/>
          <w:szCs w:val="22"/>
        </w:rPr>
        <w:t xml:space="preserve">Conditions de suspension de l’application de la clause sociale </w:t>
      </w:r>
    </w:p>
    <w:p w14:paraId="1C99A97F" w14:textId="77777777" w:rsidR="00727242" w:rsidRPr="00727242" w:rsidRDefault="00727242" w:rsidP="002D418D">
      <w:pPr>
        <w:autoSpaceDE w:val="0"/>
        <w:autoSpaceDN w:val="0"/>
        <w:adjustRightInd w:val="0"/>
        <w:rPr>
          <w:rFonts w:ascii="Calibri" w:hAnsi="Calibri" w:cs="Calibri"/>
          <w:b/>
          <w:bCs/>
          <w:sz w:val="22"/>
          <w:szCs w:val="22"/>
        </w:rPr>
      </w:pPr>
    </w:p>
    <w:p w14:paraId="04521F39" w14:textId="5BB85414"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AFAE9CC" w14:textId="02AA8099" w:rsidR="000B5133"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3AEE8610" w14:textId="0F0DADCD" w:rsidR="00727242" w:rsidRPr="00727242" w:rsidRDefault="00727242" w:rsidP="00727242">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40B2CA5B" w14:textId="580E62BB" w:rsidR="002D418D"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Le titulaire - ou son sous-traitant s’il est concerné par l’application de la clause sociale - doit informer le Maitre d’Ou</w:t>
      </w:r>
      <w:r w:rsidR="00750344" w:rsidRPr="000D430E">
        <w:rPr>
          <w:rFonts w:ascii="Calibri" w:hAnsi="Calibri" w:cs="Calibri"/>
          <w:sz w:val="22"/>
          <w:szCs w:val="22"/>
        </w:rPr>
        <w:t>v</w:t>
      </w:r>
      <w:r w:rsidRPr="000D430E">
        <w:rPr>
          <w:rFonts w:ascii="Calibri" w:hAnsi="Calibri" w:cs="Calibri"/>
          <w:sz w:val="22"/>
          <w:szCs w:val="22"/>
        </w:rPr>
        <w:t>rage dans les meilleurs délais de la survenance d’une mesure d’activité partielle au sein de son établissement. Il fournit à cette fin une copie de la décision d’autorisation de recours à l’activité partielle délivrée par la D</w:t>
      </w:r>
      <w:r w:rsidR="00750344" w:rsidRPr="000D430E">
        <w:rPr>
          <w:rFonts w:ascii="Calibri" w:hAnsi="Calibri" w:cs="Calibri"/>
          <w:sz w:val="22"/>
          <w:szCs w:val="22"/>
        </w:rPr>
        <w:t>RIEETS</w:t>
      </w:r>
      <w:r w:rsidRPr="000D430E">
        <w:rPr>
          <w:rFonts w:ascii="Calibri" w:hAnsi="Calibri" w:cs="Calibri"/>
          <w:sz w:val="22"/>
          <w:szCs w:val="22"/>
        </w:rPr>
        <w:t xml:space="preserve"> qui fixe la période autorisée, ainsi que le nombre d’heures et de salariés. Il s’agit d’une autorisation maximale. Puis il fournit mensuellement ses demandes d’indemnisation validées par la </w:t>
      </w:r>
      <w:proofErr w:type="spellStart"/>
      <w:r w:rsidRPr="000D430E">
        <w:rPr>
          <w:rFonts w:ascii="Calibri" w:hAnsi="Calibri" w:cs="Calibri"/>
          <w:sz w:val="22"/>
          <w:szCs w:val="22"/>
        </w:rPr>
        <w:t>Drieets</w:t>
      </w:r>
      <w:proofErr w:type="spellEnd"/>
      <w:r w:rsidRPr="000D430E">
        <w:rPr>
          <w:rFonts w:ascii="Calibri" w:hAnsi="Calibri" w:cs="Calibri"/>
          <w:sz w:val="22"/>
          <w:szCs w:val="22"/>
        </w:rPr>
        <w:t xml:space="preserve"> mentionnant au minimum les salariés concernés ainsi que le volume d’heures chômées. </w:t>
      </w:r>
    </w:p>
    <w:p w14:paraId="2609E6C4"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64E6C1A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039FCBFC"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33E6417F" w14:textId="1AD13BBC" w:rsidR="002D418D"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w:t>
      </w:r>
      <w:r w:rsidR="00750344" w:rsidRPr="000D430E">
        <w:rPr>
          <w:rFonts w:ascii="Calibri" w:hAnsi="Calibri" w:cs="Calibri"/>
          <w:sz w:val="22"/>
          <w:szCs w:val="22"/>
        </w:rPr>
        <w:t>œuvre</w:t>
      </w:r>
      <w:r w:rsidRPr="000D430E">
        <w:rPr>
          <w:rFonts w:ascii="Calibri" w:hAnsi="Calibri" w:cs="Calibri"/>
          <w:sz w:val="22"/>
          <w:szCs w:val="22"/>
        </w:rPr>
        <w:t xml:space="preserve"> extérieure.</w:t>
      </w:r>
    </w:p>
    <w:p w14:paraId="67ED5FDB" w14:textId="77777777" w:rsidR="00727242" w:rsidRPr="000D430E" w:rsidRDefault="00727242" w:rsidP="0002779B">
      <w:pPr>
        <w:jc w:val="both"/>
        <w:rPr>
          <w:rFonts w:ascii="Calibri" w:hAnsi="Calibri" w:cs="Calibri"/>
          <w:sz w:val="22"/>
          <w:szCs w:val="22"/>
        </w:rPr>
      </w:pPr>
    </w:p>
    <w:p w14:paraId="62A0E33E" w14:textId="1E6EAE60" w:rsidR="002D418D" w:rsidRPr="0021548C" w:rsidRDefault="00727242" w:rsidP="00727242">
      <w:pPr>
        <w:jc w:val="both"/>
        <w:rPr>
          <w:rFonts w:ascii="Calibri" w:hAnsi="Calibri" w:cs="Calibri"/>
          <w:i/>
          <w:iCs/>
          <w:sz w:val="22"/>
          <w:szCs w:val="22"/>
          <w:u w:val="single"/>
        </w:rPr>
      </w:pPr>
      <w:r w:rsidRPr="0021548C">
        <w:rPr>
          <w:rFonts w:ascii="Calibri" w:hAnsi="Calibri" w:cs="Calibri"/>
          <w:i/>
          <w:iCs/>
          <w:sz w:val="22"/>
          <w:szCs w:val="22"/>
          <w:u w:val="single"/>
        </w:rPr>
        <w:t xml:space="preserve">B/ </w:t>
      </w:r>
      <w:r w:rsidR="002D418D" w:rsidRPr="0021548C">
        <w:rPr>
          <w:rFonts w:ascii="Calibri" w:hAnsi="Calibri" w:cs="Calibri"/>
          <w:i/>
          <w:iCs/>
          <w:sz w:val="22"/>
          <w:szCs w:val="22"/>
          <w:u w:val="single"/>
        </w:rPr>
        <w:t>Pour le licenciement économique :</w:t>
      </w:r>
    </w:p>
    <w:p w14:paraId="172468D4" w14:textId="77777777" w:rsidR="00727242" w:rsidRPr="00727242" w:rsidRDefault="00727242" w:rsidP="00727242">
      <w:pPr>
        <w:jc w:val="both"/>
        <w:rPr>
          <w:rFonts w:ascii="Calibri" w:hAnsi="Calibri" w:cs="Calibri"/>
          <w:i/>
          <w:iCs/>
          <w:sz w:val="22"/>
          <w:szCs w:val="22"/>
        </w:rPr>
      </w:pPr>
    </w:p>
    <w:p w14:paraId="513AAD58"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w:t>
      </w:r>
      <w:proofErr w:type="spellStart"/>
      <w:r w:rsidRPr="000D430E">
        <w:rPr>
          <w:rFonts w:ascii="Calibri" w:hAnsi="Calibri" w:cs="Calibri"/>
          <w:sz w:val="22"/>
          <w:szCs w:val="22"/>
        </w:rPr>
        <w:t>Dieets</w:t>
      </w:r>
      <w:proofErr w:type="spellEnd"/>
      <w:r w:rsidRPr="000D430E">
        <w:rPr>
          <w:rFonts w:ascii="Calibri" w:hAnsi="Calibri" w:cs="Calibri"/>
          <w:sz w:val="22"/>
          <w:szCs w:val="22"/>
        </w:rPr>
        <w:t xml:space="preserve"> et/ou copie de la lettre recommandée – éventuellement anonymisée mais laissant apparaître les fonctions exercées – de convocation à l’entretien préalable du/des salarié(s) concerné(s). </w:t>
      </w:r>
    </w:p>
    <w:p w14:paraId="5318F16B"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EF277A6"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36E51D15" w14:textId="2A14CF68"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w:t>
      </w:r>
      <w:r w:rsidRPr="000D430E">
        <w:rPr>
          <w:rFonts w:ascii="Calibri" w:hAnsi="Calibri" w:cs="Calibri"/>
          <w:sz w:val="22"/>
          <w:szCs w:val="22"/>
        </w:rPr>
        <w:lastRenderedPageBreak/>
        <w:t xml:space="preserve">suspension ne peut être accordée si le titulaire recourt à une sous-traitance pour des tâches visées par la clause sociale et que le sous-traitant n’est pas touché par une mesure de licenciement économique. </w:t>
      </w:r>
    </w:p>
    <w:p w14:paraId="0E997930"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731776E7" w14:textId="6AD63939" w:rsidR="00750344" w:rsidRPr="00727242"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w:t>
      </w:r>
      <w:r w:rsidR="00F7329E" w:rsidRPr="000D430E">
        <w:rPr>
          <w:rFonts w:ascii="Calibri" w:hAnsi="Calibri" w:cs="Calibri"/>
          <w:sz w:val="22"/>
          <w:szCs w:val="22"/>
        </w:rPr>
        <w:t>œuvre</w:t>
      </w:r>
      <w:r w:rsidRPr="000D430E">
        <w:rPr>
          <w:rFonts w:ascii="Calibri" w:hAnsi="Calibri" w:cs="Calibri"/>
          <w:sz w:val="22"/>
          <w:szCs w:val="22"/>
        </w:rPr>
        <w:t xml:space="preserve"> extérieure.</w:t>
      </w:r>
    </w:p>
    <w:p w14:paraId="4D458619" w14:textId="6A138352" w:rsidR="00B044D7" w:rsidRDefault="00B044D7" w:rsidP="0002779B">
      <w:pPr>
        <w:jc w:val="both"/>
        <w:rPr>
          <w:rFonts w:ascii="Calibri" w:eastAsia="Times New Roman" w:hAnsi="Calibri" w:cs="Times New Roman"/>
          <w:iCs/>
          <w:sz w:val="22"/>
          <w:szCs w:val="22"/>
        </w:rPr>
      </w:pPr>
    </w:p>
    <w:p w14:paraId="09A1C62C" w14:textId="77777777" w:rsidR="0049759A" w:rsidRPr="00171441" w:rsidRDefault="0049759A" w:rsidP="0002779B">
      <w:pPr>
        <w:jc w:val="both"/>
        <w:rPr>
          <w:rFonts w:ascii="Calibri" w:eastAsia="Times New Roman" w:hAnsi="Calibri" w:cs="Times New Roman"/>
          <w:iCs/>
          <w:sz w:val="22"/>
          <w:szCs w:val="22"/>
        </w:rPr>
      </w:pPr>
    </w:p>
    <w:p w14:paraId="7F363888" w14:textId="57E0E73A" w:rsidR="00B044D7" w:rsidRPr="00213EDF" w:rsidRDefault="00B044D7" w:rsidP="00B044D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sidR="0049759A">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5E23B63C" w14:textId="77777777" w:rsidR="00B044D7" w:rsidRPr="00171441" w:rsidRDefault="00B044D7" w:rsidP="00B044D7">
      <w:pPr>
        <w:jc w:val="both"/>
        <w:rPr>
          <w:rFonts w:ascii="Calibri" w:eastAsia="Times New Roman" w:hAnsi="Calibri" w:cs="Times New Roman"/>
          <w:bCs/>
          <w:iCs/>
          <w:sz w:val="22"/>
          <w:szCs w:val="22"/>
        </w:rPr>
      </w:pPr>
    </w:p>
    <w:p w14:paraId="44F29705" w14:textId="45B826ED"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de non-respect des obligations relatives à l’insertion imputable au titulaire, celui-</w:t>
      </w:r>
      <w:r w:rsidR="0033470F" w:rsidRPr="00171441">
        <w:rPr>
          <w:rFonts w:ascii="Calibri" w:eastAsia="Times New Roman" w:hAnsi="Calibri" w:cs="Times New Roman"/>
          <w:sz w:val="22"/>
          <w:szCs w:val="22"/>
        </w:rPr>
        <w:t>ci subira</w:t>
      </w:r>
      <w:r w:rsidRPr="00171441">
        <w:rPr>
          <w:rFonts w:ascii="Calibri" w:eastAsia="Times New Roman" w:hAnsi="Calibri" w:cs="Times New Roman"/>
          <w:sz w:val="22"/>
          <w:szCs w:val="22"/>
        </w:rPr>
        <w:t xml:space="preserve"> une pénalité égale </w:t>
      </w:r>
      <w:r w:rsidR="00750344" w:rsidRPr="000D430E">
        <w:rPr>
          <w:rFonts w:asciiTheme="majorHAnsi" w:eastAsia="Times New Roman" w:hAnsiTheme="majorHAnsi" w:cstheme="majorHAnsi"/>
          <w:sz w:val="22"/>
          <w:szCs w:val="22"/>
        </w:rPr>
        <w:t>a</w:t>
      </w:r>
      <w:r w:rsidR="00750344" w:rsidRPr="000D430E">
        <w:rPr>
          <w:rFonts w:asciiTheme="majorHAnsi" w:hAnsiTheme="majorHAnsi" w:cstheme="majorHAnsi"/>
          <w:sz w:val="22"/>
          <w:szCs w:val="22"/>
        </w:rPr>
        <w:t xml:space="preserve">u nombre d’heures prévues et non réalisées, multiplié par deux et multiplié par </w:t>
      </w:r>
      <w:r w:rsidR="00750344" w:rsidRPr="00171441">
        <w:rPr>
          <w:rFonts w:asciiTheme="majorHAnsi" w:hAnsiTheme="majorHAnsi" w:cstheme="majorHAnsi"/>
          <w:sz w:val="22"/>
          <w:szCs w:val="22"/>
        </w:rPr>
        <w:t xml:space="preserve">le taux horaire du marché concerné en référence à l’article </w:t>
      </w:r>
      <w:r w:rsidR="00012A6A">
        <w:rPr>
          <w:rFonts w:asciiTheme="majorHAnsi" w:hAnsiTheme="majorHAnsi" w:cstheme="majorHAnsi"/>
          <w:sz w:val="22"/>
          <w:szCs w:val="22"/>
        </w:rPr>
        <w:t>4</w:t>
      </w:r>
      <w:r w:rsidR="00750344" w:rsidRPr="00171441">
        <w:rPr>
          <w:rFonts w:asciiTheme="majorHAnsi" w:hAnsiTheme="majorHAnsi" w:cstheme="majorHAnsi"/>
          <w:sz w:val="22"/>
          <w:szCs w:val="22"/>
        </w:rPr>
        <w:t xml:space="preserve"> de la présente clause</w:t>
      </w:r>
      <w:r w:rsidR="00750344"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8C32C5B" w14:textId="77777777" w:rsidR="009910E5" w:rsidRDefault="009910E5" w:rsidP="0002779B">
      <w:pPr>
        <w:jc w:val="both"/>
        <w:rPr>
          <w:rFonts w:ascii="Calibri" w:eastAsia="Times New Roman" w:hAnsi="Calibri" w:cs="Times New Roman"/>
          <w:sz w:val="22"/>
          <w:szCs w:val="22"/>
        </w:rPr>
      </w:pPr>
    </w:p>
    <w:p w14:paraId="2998764E" w14:textId="2B5937EC"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49C27CBC" w14:textId="77777777" w:rsidR="00750344" w:rsidRPr="000D430E" w:rsidRDefault="00750344" w:rsidP="0002779B">
      <w:pPr>
        <w:pStyle w:val="Paragraphedeliste"/>
        <w:jc w:val="both"/>
        <w:rPr>
          <w:rFonts w:asciiTheme="majorHAnsi" w:eastAsia="Times New Roman" w:hAnsiTheme="majorHAnsi" w:cstheme="majorHAnsi"/>
          <w:sz w:val="22"/>
          <w:szCs w:val="22"/>
        </w:rPr>
      </w:pPr>
    </w:p>
    <w:p w14:paraId="7ECA737E" w14:textId="6ADFF4E0" w:rsidR="00B044D7" w:rsidRPr="00171441" w:rsidRDefault="00750344" w:rsidP="0002779B">
      <w:pPr>
        <w:jc w:val="both"/>
        <w:rPr>
          <w:rFonts w:ascii="Calibri" w:eastAsia="Times New Roman" w:hAnsi="Calibri" w:cs="Times New Roman"/>
          <w:iCs/>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w:t>
      </w:r>
      <w:r w:rsidR="008A2A41" w:rsidRPr="00171441">
        <w:rPr>
          <w:rFonts w:asciiTheme="majorHAnsi" w:hAnsiTheme="majorHAnsi" w:cstheme="majorHAnsi"/>
          <w:sz w:val="22"/>
          <w:szCs w:val="22"/>
        </w:rPr>
        <w:t xml:space="preserve">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008A2A41"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008A2A41" w:rsidRPr="00171441">
        <w:rPr>
          <w:rFonts w:asciiTheme="majorHAnsi" w:hAnsiTheme="majorHAnsi" w:cstheme="majorHAnsi"/>
          <w:sz w:val="22"/>
          <w:szCs w:val="22"/>
        </w:rPr>
        <w:t xml:space="preserve"> et dont les modalités de calculs sont décrites au présent article</w:t>
      </w:r>
      <w:r w:rsidR="00B044D7" w:rsidRPr="00171441">
        <w:rPr>
          <w:rFonts w:ascii="Calibri" w:eastAsia="Times New Roman" w:hAnsi="Calibri" w:cs="Times New Roman"/>
          <w:iCs/>
          <w:sz w:val="22"/>
          <w:szCs w:val="22"/>
        </w:rPr>
        <w:t xml:space="preserve">                                                                                                      </w:t>
      </w:r>
    </w:p>
    <w:p w14:paraId="3B3EB570" w14:textId="77777777" w:rsidR="00156F5F" w:rsidRPr="00171441" w:rsidRDefault="00156F5F" w:rsidP="00156F5F">
      <w:pPr>
        <w:jc w:val="both"/>
        <w:rPr>
          <w:rFonts w:ascii="Calibri" w:eastAsia="Times New Roman" w:hAnsi="Calibri" w:cs="Times New Roman"/>
          <w:iCs/>
          <w:sz w:val="20"/>
          <w:szCs w:val="20"/>
        </w:rPr>
      </w:pPr>
    </w:p>
    <w:p w14:paraId="06CC5B7E" w14:textId="77777777" w:rsidR="00381972" w:rsidRDefault="00C22166" w:rsidP="00CB4F16">
      <w:pPr>
        <w:jc w:val="both"/>
        <w:rPr>
          <w:rFonts w:ascii="Calibri" w:eastAsia="Times New Roman" w:hAnsi="Calibri" w:cs="Times New Roman"/>
          <w:iCs/>
          <w:sz w:val="20"/>
          <w:szCs w:val="20"/>
        </w:rPr>
      </w:pPr>
      <w:r w:rsidRPr="00171441">
        <w:rPr>
          <w:rFonts w:asciiTheme="majorHAnsi" w:hAnsiTheme="majorHAnsi"/>
          <w:iCs/>
          <w:sz w:val="20"/>
          <w:szCs w:val="20"/>
        </w:rPr>
        <w:t xml:space="preserve">           </w:t>
      </w:r>
      <w:r w:rsidR="002902EE" w:rsidRPr="00171441">
        <w:rPr>
          <w:rFonts w:ascii="Calibri" w:eastAsia="Times New Roman" w:hAnsi="Calibri" w:cs="Times New Roman"/>
          <w:iCs/>
          <w:sz w:val="20"/>
          <w:szCs w:val="20"/>
        </w:rPr>
        <w:t xml:space="preserve">     </w:t>
      </w:r>
      <w:r w:rsidR="00156F5F" w:rsidRPr="00171441">
        <w:rPr>
          <w:rFonts w:ascii="Calibri" w:eastAsia="Times New Roman" w:hAnsi="Calibri" w:cs="Times New Roman"/>
          <w:iCs/>
          <w:sz w:val="20"/>
          <w:szCs w:val="20"/>
        </w:rPr>
        <w:t xml:space="preserve">                                                </w:t>
      </w:r>
    </w:p>
    <w:p w14:paraId="3DEE9857" w14:textId="77777777" w:rsidR="00381972" w:rsidRDefault="00156F5F" w:rsidP="00CB4F16">
      <w:pPr>
        <w:jc w:val="both"/>
        <w:rPr>
          <w:rFonts w:ascii="Calibri" w:eastAsia="Times New Roman" w:hAnsi="Calibri" w:cs="Times New Roman"/>
          <w:iCs/>
          <w:sz w:val="20"/>
          <w:szCs w:val="20"/>
        </w:rPr>
      </w:pPr>
      <w:r w:rsidRPr="00171441">
        <w:rPr>
          <w:rFonts w:ascii="Calibri" w:eastAsia="Times New Roman" w:hAnsi="Calibri" w:cs="Times New Roman"/>
          <w:iCs/>
          <w:sz w:val="20"/>
          <w:szCs w:val="20"/>
        </w:rPr>
        <w:t xml:space="preserve">                        </w:t>
      </w:r>
    </w:p>
    <w:p w14:paraId="3230EDA6" w14:textId="0A3F9CA5" w:rsidR="00381972" w:rsidRPr="00381972" w:rsidRDefault="00381972" w:rsidP="00381972">
      <w:pPr>
        <w:rPr>
          <w:rFonts w:ascii="Calibri" w:eastAsia="Times New Roman" w:hAnsi="Calibri" w:cs="Times New Roman"/>
          <w:iCs/>
          <w:sz w:val="20"/>
          <w:szCs w:val="20"/>
        </w:rPr>
      </w:pPr>
      <w:r>
        <w:rPr>
          <w:rFonts w:ascii="Calibri" w:eastAsia="Times New Roman" w:hAnsi="Calibri" w:cs="Times New Roman"/>
          <w:iCs/>
          <w:sz w:val="20"/>
          <w:szCs w:val="20"/>
        </w:rPr>
        <w:br w:type="page"/>
      </w:r>
      <w:proofErr w:type="gramStart"/>
      <w:r>
        <w:rPr>
          <w:rFonts w:ascii="Arial" w:hAnsi="Arial" w:cs="Arial"/>
          <w:b/>
          <w:bCs/>
          <w:color w:val="FFFFFF"/>
          <w:sz w:val="40"/>
          <w:szCs w:val="40"/>
        </w:rPr>
        <w:lastRenderedPageBreak/>
        <w:t>sociale</w:t>
      </w:r>
      <w:proofErr w:type="gramEnd"/>
    </w:p>
    <w:p w14:paraId="6BBBF2A5" w14:textId="77777777" w:rsidR="00381972" w:rsidRPr="00171441" w:rsidRDefault="00156F5F" w:rsidP="00CB4F16">
      <w:pPr>
        <w:jc w:val="both"/>
        <w:rPr>
          <w:rFonts w:ascii="Calibri" w:eastAsia="Times New Roman" w:hAnsi="Calibri" w:cs="Times New Roman"/>
          <w:iCs/>
          <w:sz w:val="20"/>
          <w:szCs w:val="20"/>
        </w:rPr>
      </w:pPr>
      <w:r w:rsidRPr="00171441">
        <w:rPr>
          <w:rFonts w:ascii="Calibri" w:eastAsia="Times New Roman" w:hAnsi="Calibri" w:cs="Times New Roman"/>
          <w:iCs/>
          <w:sz w:val="20"/>
          <w:szCs w:val="20"/>
        </w:rPr>
        <w:t xml:space="preserve">              </w:t>
      </w: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381972" w14:paraId="64BD3533" w14:textId="77777777" w:rsidTr="002551C8">
        <w:tc>
          <w:tcPr>
            <w:tcW w:w="9288" w:type="dxa"/>
            <w:tcBorders>
              <w:top w:val="single" w:sz="12" w:space="0" w:color="595959"/>
              <w:left w:val="single" w:sz="12" w:space="0" w:color="595959"/>
              <w:bottom w:val="single" w:sz="12" w:space="0" w:color="595959"/>
              <w:right w:val="single" w:sz="12" w:space="0" w:color="595959"/>
            </w:tcBorders>
            <w:shd w:val="clear" w:color="auto" w:fill="595959"/>
          </w:tcPr>
          <w:p w14:paraId="602ACB11" w14:textId="09FA946D" w:rsidR="00381972" w:rsidRPr="00381972" w:rsidRDefault="00381972" w:rsidP="00381972">
            <w:pPr>
              <w:widowControl w:val="0"/>
              <w:pBdr>
                <w:top w:val="single" w:sz="12" w:space="1" w:color="595959"/>
                <w:left w:val="single" w:sz="12" w:space="1" w:color="595959"/>
                <w:bottom w:val="single" w:sz="12" w:space="1" w:color="595959"/>
                <w:right w:val="single" w:sz="12" w:space="1" w:color="595959"/>
              </w:pBdr>
              <w:autoSpaceDE w:val="0"/>
              <w:autoSpaceDN w:val="0"/>
              <w:adjustRightInd w:val="0"/>
              <w:ind w:right="100"/>
              <w:jc w:val="center"/>
              <w:rPr>
                <w:rFonts w:ascii="Arial" w:hAnsi="Arial" w:cs="Arial"/>
                <w:b/>
                <w:bCs/>
                <w:color w:val="FFFFFF"/>
                <w:sz w:val="40"/>
                <w:szCs w:val="40"/>
              </w:rPr>
            </w:pPr>
            <w:r>
              <w:rPr>
                <w:rFonts w:ascii="Arial" w:hAnsi="Arial" w:cs="Arial"/>
                <w:b/>
                <w:bCs/>
                <w:color w:val="FFFFFF"/>
                <w:sz w:val="40"/>
                <w:szCs w:val="40"/>
              </w:rPr>
              <w:t>Engagement du titulaire</w:t>
            </w:r>
          </w:p>
        </w:tc>
      </w:tr>
    </w:tbl>
    <w:p w14:paraId="2C592799" w14:textId="4569179E" w:rsidR="00A0475D" w:rsidRDefault="00A0475D" w:rsidP="00CB4F16">
      <w:pPr>
        <w:jc w:val="both"/>
        <w:rPr>
          <w:rFonts w:ascii="Calibri" w:eastAsia="Times New Roman" w:hAnsi="Calibri" w:cs="Times New Roman"/>
          <w:iCs/>
          <w:sz w:val="20"/>
          <w:szCs w:val="20"/>
        </w:rPr>
      </w:pPr>
    </w:p>
    <w:p w14:paraId="035ED5D0" w14:textId="77777777" w:rsidR="00381972" w:rsidRDefault="00381972" w:rsidP="00CB4F16">
      <w:pPr>
        <w:jc w:val="both"/>
        <w:rPr>
          <w:rFonts w:ascii="Calibri" w:eastAsia="Times New Roman" w:hAnsi="Calibri" w:cs="Times New Roman"/>
          <w:iCs/>
          <w:sz w:val="20"/>
          <w:szCs w:val="20"/>
        </w:rPr>
      </w:pPr>
    </w:p>
    <w:p w14:paraId="26258CEE" w14:textId="77777777" w:rsidR="00381972" w:rsidRDefault="00381972" w:rsidP="00CB4F16">
      <w:pPr>
        <w:jc w:val="both"/>
        <w:rPr>
          <w:rFonts w:asciiTheme="majorHAnsi" w:hAnsiTheme="majorHAnsi" w:cstheme="majorHAnsi"/>
          <w:sz w:val="22"/>
          <w:szCs w:val="22"/>
        </w:rPr>
      </w:pPr>
      <w:r w:rsidRPr="00381972">
        <w:rPr>
          <w:rFonts w:asciiTheme="majorHAnsi" w:hAnsiTheme="majorHAnsi" w:cstheme="majorHAnsi"/>
          <w:sz w:val="22"/>
          <w:szCs w:val="22"/>
        </w:rPr>
        <w:t>L’entreprise …</w:t>
      </w:r>
      <w:proofErr w:type="gramStart"/>
      <w:r w:rsidRPr="00381972">
        <w:rPr>
          <w:rFonts w:asciiTheme="majorHAnsi" w:hAnsiTheme="majorHAnsi" w:cstheme="majorHAnsi"/>
          <w:sz w:val="22"/>
          <w:szCs w:val="22"/>
        </w:rPr>
        <w:t>…….</w:t>
      </w:r>
      <w:proofErr w:type="gramEnd"/>
      <w:r w:rsidRPr="00381972">
        <w:rPr>
          <w:rFonts w:asciiTheme="majorHAnsi" w:hAnsiTheme="majorHAnsi" w:cstheme="majorHAnsi"/>
          <w:sz w:val="22"/>
          <w:szCs w:val="22"/>
        </w:rPr>
        <w:t xml:space="preserve">. </w:t>
      </w:r>
    </w:p>
    <w:p w14:paraId="4B758631" w14:textId="77777777" w:rsidR="00381972" w:rsidRDefault="00381972" w:rsidP="00CB4F16">
      <w:pPr>
        <w:jc w:val="both"/>
        <w:rPr>
          <w:rFonts w:asciiTheme="majorHAnsi" w:hAnsiTheme="majorHAnsi" w:cstheme="majorHAnsi"/>
          <w:sz w:val="22"/>
          <w:szCs w:val="22"/>
        </w:rPr>
      </w:pPr>
    </w:p>
    <w:p w14:paraId="6FDB3264" w14:textId="77777777" w:rsidR="00381972" w:rsidRDefault="00381972" w:rsidP="00CB4F16">
      <w:pPr>
        <w:jc w:val="both"/>
        <w:rPr>
          <w:rFonts w:asciiTheme="majorHAnsi" w:hAnsiTheme="majorHAnsi" w:cstheme="majorHAnsi"/>
          <w:sz w:val="22"/>
          <w:szCs w:val="22"/>
        </w:rPr>
      </w:pPr>
      <w:proofErr w:type="gramStart"/>
      <w:r w:rsidRPr="00381972">
        <w:rPr>
          <w:rFonts w:asciiTheme="majorHAnsi" w:hAnsiTheme="majorHAnsi" w:cstheme="majorHAnsi"/>
          <w:sz w:val="22"/>
          <w:szCs w:val="22"/>
        </w:rPr>
        <w:t>représentée</w:t>
      </w:r>
      <w:proofErr w:type="gramEnd"/>
      <w:r w:rsidRPr="00381972">
        <w:rPr>
          <w:rFonts w:asciiTheme="majorHAnsi" w:hAnsiTheme="majorHAnsi" w:cstheme="majorHAnsi"/>
          <w:sz w:val="22"/>
          <w:szCs w:val="22"/>
        </w:rPr>
        <w:t xml:space="preserve"> par ……………………………………………… </w:t>
      </w:r>
    </w:p>
    <w:p w14:paraId="0FC68C05" w14:textId="77777777" w:rsidR="00381972" w:rsidRDefault="00381972" w:rsidP="00CB4F16">
      <w:pPr>
        <w:jc w:val="both"/>
        <w:rPr>
          <w:rFonts w:asciiTheme="majorHAnsi" w:hAnsiTheme="majorHAnsi" w:cstheme="majorHAnsi"/>
          <w:sz w:val="22"/>
          <w:szCs w:val="22"/>
        </w:rPr>
      </w:pPr>
    </w:p>
    <w:p w14:paraId="6160B893" w14:textId="6E914205" w:rsidR="00381972" w:rsidRDefault="00381972" w:rsidP="00381972">
      <w:pPr>
        <w:pStyle w:val="Paragraphedeliste"/>
        <w:numPr>
          <w:ilvl w:val="0"/>
          <w:numId w:val="6"/>
        </w:numPr>
        <w:jc w:val="both"/>
        <w:rPr>
          <w:rFonts w:asciiTheme="majorHAnsi" w:hAnsiTheme="majorHAnsi" w:cstheme="majorHAnsi"/>
          <w:sz w:val="22"/>
          <w:szCs w:val="22"/>
        </w:rPr>
      </w:pPr>
      <w:proofErr w:type="gramStart"/>
      <w:r w:rsidRPr="00381972">
        <w:rPr>
          <w:rFonts w:asciiTheme="majorHAnsi" w:hAnsiTheme="majorHAnsi" w:cstheme="majorHAnsi"/>
          <w:sz w:val="22"/>
          <w:szCs w:val="22"/>
        </w:rPr>
        <w:t>déclare</w:t>
      </w:r>
      <w:proofErr w:type="gramEnd"/>
      <w:r w:rsidRPr="00381972">
        <w:rPr>
          <w:rFonts w:asciiTheme="majorHAnsi" w:hAnsiTheme="majorHAnsi" w:cstheme="majorHAnsi"/>
          <w:sz w:val="22"/>
          <w:szCs w:val="22"/>
        </w:rPr>
        <w:t xml:space="preserve"> avoir pris connaissance du </w:t>
      </w:r>
      <w:r>
        <w:rPr>
          <w:rFonts w:asciiTheme="majorHAnsi" w:hAnsiTheme="majorHAnsi" w:cstheme="majorHAnsi"/>
          <w:sz w:val="22"/>
          <w:szCs w:val="22"/>
        </w:rPr>
        <w:t>présent document</w:t>
      </w:r>
      <w:r w:rsidRPr="00381972">
        <w:rPr>
          <w:rFonts w:asciiTheme="majorHAnsi" w:hAnsiTheme="majorHAnsi" w:cstheme="majorHAnsi"/>
          <w:sz w:val="22"/>
          <w:szCs w:val="22"/>
        </w:rPr>
        <w:t xml:space="preserve"> ; </w:t>
      </w:r>
    </w:p>
    <w:p w14:paraId="490A3008" w14:textId="77777777" w:rsidR="00381972" w:rsidRDefault="00381972" w:rsidP="00381972">
      <w:pPr>
        <w:pStyle w:val="Paragraphedeliste"/>
        <w:jc w:val="both"/>
        <w:rPr>
          <w:rFonts w:asciiTheme="majorHAnsi" w:hAnsiTheme="majorHAnsi" w:cstheme="majorHAnsi"/>
          <w:sz w:val="22"/>
          <w:szCs w:val="22"/>
        </w:rPr>
      </w:pPr>
    </w:p>
    <w:p w14:paraId="339B1BA3" w14:textId="7AAE1511" w:rsidR="00381972" w:rsidRDefault="00381972" w:rsidP="00381972">
      <w:pPr>
        <w:pStyle w:val="Paragraphedeliste"/>
        <w:numPr>
          <w:ilvl w:val="0"/>
          <w:numId w:val="6"/>
        </w:numPr>
        <w:jc w:val="both"/>
        <w:rPr>
          <w:rFonts w:asciiTheme="majorHAnsi" w:hAnsiTheme="majorHAnsi" w:cstheme="majorHAnsi"/>
          <w:sz w:val="22"/>
          <w:szCs w:val="22"/>
        </w:rPr>
      </w:pPr>
      <w:proofErr w:type="gramStart"/>
      <w:r w:rsidRPr="00381972">
        <w:rPr>
          <w:rFonts w:asciiTheme="majorHAnsi" w:hAnsiTheme="majorHAnsi" w:cstheme="majorHAnsi"/>
          <w:sz w:val="22"/>
          <w:szCs w:val="22"/>
        </w:rPr>
        <w:t>s’engage</w:t>
      </w:r>
      <w:proofErr w:type="gramEnd"/>
      <w:r w:rsidRPr="00381972">
        <w:rPr>
          <w:rFonts w:asciiTheme="majorHAnsi" w:hAnsiTheme="majorHAnsi" w:cstheme="majorHAnsi"/>
          <w:sz w:val="22"/>
          <w:szCs w:val="22"/>
        </w:rPr>
        <w:t xml:space="preserve"> </w:t>
      </w:r>
      <w:r w:rsidR="00FF2FE1">
        <w:rPr>
          <w:rFonts w:asciiTheme="majorHAnsi" w:hAnsiTheme="majorHAnsi" w:cstheme="majorHAnsi"/>
          <w:sz w:val="22"/>
          <w:szCs w:val="22"/>
        </w:rPr>
        <w:t>à</w:t>
      </w:r>
      <w:r w:rsidR="00FF2FE1" w:rsidRPr="00FF2FE1">
        <w:t xml:space="preserve"> </w:t>
      </w:r>
      <w:r w:rsidR="00FF2FE1" w:rsidRPr="00FF2FE1">
        <w:rPr>
          <w:rFonts w:asciiTheme="majorHAnsi" w:hAnsiTheme="majorHAnsi" w:cstheme="majorHAnsi"/>
          <w:sz w:val="22"/>
          <w:szCs w:val="22"/>
        </w:rPr>
        <w:t>réaliser le volume d’heures d’insertion</w:t>
      </w:r>
      <w:r w:rsidR="00FF2FE1">
        <w:rPr>
          <w:rFonts w:asciiTheme="majorHAnsi" w:hAnsiTheme="majorHAnsi" w:cstheme="majorHAnsi"/>
          <w:sz w:val="22"/>
          <w:szCs w:val="22"/>
        </w:rPr>
        <w:t xml:space="preserve"> minimum prévu dans le présent document ;</w:t>
      </w:r>
      <w:r w:rsidRPr="00381972">
        <w:rPr>
          <w:rFonts w:asciiTheme="majorHAnsi" w:hAnsiTheme="majorHAnsi" w:cstheme="majorHAnsi"/>
          <w:sz w:val="22"/>
          <w:szCs w:val="22"/>
        </w:rPr>
        <w:t xml:space="preserve"> </w:t>
      </w:r>
    </w:p>
    <w:p w14:paraId="43F73235" w14:textId="77777777" w:rsidR="00381972" w:rsidRDefault="00381972" w:rsidP="00381972">
      <w:pPr>
        <w:jc w:val="both"/>
        <w:rPr>
          <w:rFonts w:asciiTheme="majorHAnsi" w:hAnsiTheme="majorHAnsi" w:cstheme="majorHAnsi"/>
          <w:sz w:val="22"/>
          <w:szCs w:val="22"/>
        </w:rPr>
      </w:pPr>
    </w:p>
    <w:p w14:paraId="1478903B" w14:textId="0D848DD2" w:rsidR="00381972" w:rsidRDefault="00381972" w:rsidP="001B50BE">
      <w:pPr>
        <w:pStyle w:val="Paragraphedeliste"/>
        <w:numPr>
          <w:ilvl w:val="0"/>
          <w:numId w:val="6"/>
        </w:numPr>
        <w:jc w:val="both"/>
        <w:rPr>
          <w:rFonts w:asciiTheme="majorHAnsi" w:hAnsiTheme="majorHAnsi" w:cstheme="majorHAnsi"/>
          <w:sz w:val="22"/>
          <w:szCs w:val="22"/>
        </w:rPr>
      </w:pPr>
      <w:proofErr w:type="gramStart"/>
      <w:r w:rsidRPr="00FF2FE1">
        <w:rPr>
          <w:rFonts w:asciiTheme="majorHAnsi" w:hAnsiTheme="majorHAnsi" w:cstheme="majorHAnsi"/>
          <w:sz w:val="22"/>
          <w:szCs w:val="22"/>
        </w:rPr>
        <w:t>s’engage</w:t>
      </w:r>
      <w:proofErr w:type="gramEnd"/>
      <w:r w:rsidRPr="00FF2FE1">
        <w:rPr>
          <w:rFonts w:asciiTheme="majorHAnsi" w:hAnsiTheme="majorHAnsi" w:cstheme="majorHAnsi"/>
          <w:sz w:val="22"/>
          <w:szCs w:val="22"/>
        </w:rPr>
        <w:t xml:space="preserve"> à transmettre tous les mois à compter de la notification du marché et de façon cohérente avec l’échéancier remis à l’appui de l’offre tous les renseignements</w:t>
      </w:r>
      <w:r w:rsidRPr="00FF2FE1">
        <w:rPr>
          <w:rFonts w:asciiTheme="majorHAnsi" w:hAnsiTheme="majorHAnsi" w:cstheme="majorHAnsi"/>
          <w:sz w:val="22"/>
          <w:szCs w:val="22"/>
        </w:rPr>
        <w:t xml:space="preserve"> </w:t>
      </w:r>
      <w:r w:rsidRPr="00FF2FE1">
        <w:rPr>
          <w:rFonts w:asciiTheme="majorHAnsi" w:hAnsiTheme="majorHAnsi" w:cstheme="majorHAnsi"/>
          <w:sz w:val="22"/>
          <w:szCs w:val="22"/>
        </w:rPr>
        <w:t>relatifs à la mise en œuvre de l’action</w:t>
      </w:r>
      <w:r w:rsidR="00FF2FE1">
        <w:rPr>
          <w:rFonts w:asciiTheme="majorHAnsi" w:hAnsiTheme="majorHAnsi" w:cstheme="majorHAnsi"/>
          <w:sz w:val="22"/>
          <w:szCs w:val="22"/>
        </w:rPr>
        <w:t> ;</w:t>
      </w:r>
    </w:p>
    <w:p w14:paraId="349866D1" w14:textId="77777777" w:rsidR="00FF2FE1" w:rsidRPr="00FF2FE1" w:rsidRDefault="00FF2FE1" w:rsidP="001B50BE">
      <w:pPr>
        <w:pStyle w:val="Paragraphedeliste"/>
        <w:numPr>
          <w:ilvl w:val="0"/>
          <w:numId w:val="6"/>
        </w:numPr>
        <w:jc w:val="both"/>
        <w:rPr>
          <w:rFonts w:asciiTheme="majorHAnsi" w:hAnsiTheme="majorHAnsi" w:cstheme="majorHAnsi"/>
          <w:sz w:val="22"/>
          <w:szCs w:val="22"/>
        </w:rPr>
      </w:pPr>
    </w:p>
    <w:p w14:paraId="1C791694" w14:textId="77777777" w:rsidR="00381972" w:rsidRPr="00381972" w:rsidRDefault="00381972" w:rsidP="00381972">
      <w:pPr>
        <w:pStyle w:val="Paragraphedeliste"/>
        <w:numPr>
          <w:ilvl w:val="0"/>
          <w:numId w:val="6"/>
        </w:numPr>
        <w:jc w:val="both"/>
        <w:rPr>
          <w:rFonts w:asciiTheme="majorHAnsi" w:hAnsiTheme="majorHAnsi" w:cstheme="majorHAnsi"/>
          <w:b/>
          <w:bCs/>
          <w:sz w:val="22"/>
          <w:szCs w:val="22"/>
        </w:rPr>
      </w:pPr>
      <w:proofErr w:type="gramStart"/>
      <w:r w:rsidRPr="00381972">
        <w:rPr>
          <w:rFonts w:asciiTheme="majorHAnsi" w:hAnsiTheme="majorHAnsi" w:cstheme="majorHAnsi"/>
          <w:b/>
          <w:bCs/>
          <w:sz w:val="22"/>
          <w:szCs w:val="22"/>
        </w:rPr>
        <w:t>s</w:t>
      </w:r>
      <w:r w:rsidRPr="00381972">
        <w:rPr>
          <w:rFonts w:asciiTheme="majorHAnsi" w:hAnsiTheme="majorHAnsi" w:cstheme="majorHAnsi"/>
          <w:b/>
          <w:bCs/>
          <w:sz w:val="22"/>
          <w:szCs w:val="22"/>
        </w:rPr>
        <w:t>’engage</w:t>
      </w:r>
      <w:proofErr w:type="gramEnd"/>
      <w:r w:rsidRPr="00381972">
        <w:rPr>
          <w:rFonts w:asciiTheme="majorHAnsi" w:hAnsiTheme="majorHAnsi" w:cstheme="majorHAnsi"/>
          <w:b/>
          <w:bCs/>
          <w:sz w:val="22"/>
          <w:szCs w:val="22"/>
        </w:rPr>
        <w:t xml:space="preserve"> à prendre contact avec le facilitateur nommé ci-dessous avant la remise de son offre afin d’engager un suivi et de construire une offre adaptée aux besoins de l’entreprise. </w:t>
      </w:r>
    </w:p>
    <w:p w14:paraId="6C63E289" w14:textId="77777777" w:rsidR="00381972" w:rsidRPr="00381972" w:rsidRDefault="00381972" w:rsidP="00381972">
      <w:pPr>
        <w:pStyle w:val="Paragraphedeliste"/>
        <w:rPr>
          <w:rFonts w:asciiTheme="majorHAnsi" w:hAnsiTheme="majorHAnsi" w:cstheme="majorHAnsi"/>
          <w:sz w:val="22"/>
          <w:szCs w:val="22"/>
        </w:rPr>
      </w:pPr>
    </w:p>
    <w:p w14:paraId="07787D9A" w14:textId="77777777" w:rsidR="00381972" w:rsidRDefault="00381972" w:rsidP="00381972">
      <w:pPr>
        <w:jc w:val="both"/>
        <w:rPr>
          <w:rFonts w:asciiTheme="majorHAnsi" w:hAnsiTheme="majorHAnsi" w:cstheme="majorHAnsi"/>
          <w:sz w:val="22"/>
          <w:szCs w:val="22"/>
        </w:rPr>
      </w:pPr>
      <w:r w:rsidRPr="00381972">
        <w:rPr>
          <w:rFonts w:asciiTheme="majorHAnsi" w:hAnsiTheme="majorHAnsi" w:cstheme="majorHAnsi"/>
          <w:sz w:val="22"/>
          <w:szCs w:val="22"/>
        </w:rPr>
        <w:t xml:space="preserve">Cadre à renseigner impérativement par l’entreprise : </w:t>
      </w:r>
    </w:p>
    <w:p w14:paraId="59CBE4F3" w14:textId="77777777" w:rsidR="00381972" w:rsidRDefault="00381972" w:rsidP="00381972">
      <w:pPr>
        <w:jc w:val="both"/>
        <w:rPr>
          <w:rFonts w:asciiTheme="majorHAnsi" w:hAnsiTheme="majorHAnsi" w:cstheme="majorHAnsi"/>
          <w:sz w:val="22"/>
          <w:szCs w:val="22"/>
        </w:rPr>
      </w:pPr>
    </w:p>
    <w:p w14:paraId="7424FE47" w14:textId="6C17E818" w:rsidR="00381972" w:rsidRDefault="00381972" w:rsidP="00381972">
      <w:pPr>
        <w:pBdr>
          <w:top w:val="single" w:sz="4" w:space="1" w:color="auto"/>
          <w:left w:val="single" w:sz="4" w:space="4" w:color="auto"/>
          <w:bottom w:val="single" w:sz="4" w:space="1" w:color="auto"/>
          <w:right w:val="single" w:sz="4" w:space="4" w:color="auto"/>
        </w:pBdr>
        <w:jc w:val="both"/>
        <w:rPr>
          <w:rFonts w:asciiTheme="majorHAnsi" w:hAnsiTheme="majorHAnsi" w:cstheme="majorHAnsi"/>
          <w:sz w:val="22"/>
          <w:szCs w:val="22"/>
        </w:rPr>
      </w:pPr>
      <w:r>
        <w:rPr>
          <w:rFonts w:asciiTheme="majorHAnsi" w:hAnsiTheme="majorHAnsi" w:cstheme="majorHAnsi"/>
          <w:sz w:val="22"/>
          <w:szCs w:val="22"/>
        </w:rPr>
        <w:t>Nombre d’heures en insertion à réaliser dans le cadre du présent marché : ……h</w:t>
      </w:r>
    </w:p>
    <w:p w14:paraId="70BD8146" w14:textId="77777777" w:rsidR="00381972" w:rsidRPr="00FF2FE1" w:rsidRDefault="00381972" w:rsidP="00381972">
      <w:pPr>
        <w:jc w:val="both"/>
        <w:rPr>
          <w:rFonts w:asciiTheme="majorHAnsi" w:hAnsiTheme="majorHAnsi" w:cstheme="majorHAnsi"/>
          <w:b/>
          <w:bCs/>
          <w:sz w:val="22"/>
          <w:szCs w:val="22"/>
        </w:rPr>
      </w:pPr>
    </w:p>
    <w:p w14:paraId="301233FD" w14:textId="036B2BCF" w:rsidR="00381972" w:rsidRPr="00FF2FE1" w:rsidRDefault="00381972" w:rsidP="00381972">
      <w:pPr>
        <w:jc w:val="both"/>
        <w:rPr>
          <w:rFonts w:asciiTheme="majorHAnsi" w:hAnsiTheme="majorHAnsi" w:cstheme="majorHAnsi"/>
          <w:b/>
          <w:bCs/>
          <w:sz w:val="22"/>
          <w:szCs w:val="22"/>
        </w:rPr>
      </w:pPr>
      <w:r w:rsidRPr="00FF2FE1">
        <w:rPr>
          <w:rFonts w:asciiTheme="majorHAnsi" w:hAnsiTheme="majorHAnsi" w:cstheme="majorHAnsi"/>
          <w:b/>
          <w:bCs/>
          <w:sz w:val="22"/>
          <w:szCs w:val="22"/>
        </w:rPr>
        <w:t xml:space="preserve">Correspondants du pouvoir adjudicateur : </w:t>
      </w:r>
    </w:p>
    <w:p w14:paraId="3C0E1802" w14:textId="77777777" w:rsidR="00381972" w:rsidRDefault="00381972" w:rsidP="00381972">
      <w:pPr>
        <w:jc w:val="both"/>
        <w:rPr>
          <w:rFonts w:asciiTheme="majorHAnsi" w:hAnsiTheme="majorHAnsi" w:cstheme="majorHAnsi"/>
          <w:sz w:val="22"/>
          <w:szCs w:val="22"/>
        </w:rPr>
      </w:pPr>
      <w:r w:rsidRPr="00381972">
        <w:rPr>
          <w:rFonts w:asciiTheme="majorHAnsi" w:hAnsiTheme="majorHAnsi" w:cstheme="majorHAnsi"/>
          <w:sz w:val="22"/>
          <w:szCs w:val="22"/>
        </w:rPr>
        <w:t xml:space="preserve">Les interlocuteurs du pouvoir adjudicateur, responsables du suivi, de la mise en œuvre et du respect de la clause sociale d’insertion sont : </w:t>
      </w:r>
    </w:p>
    <w:p w14:paraId="5833DF69" w14:textId="77777777" w:rsidR="00381972" w:rsidRDefault="00381972" w:rsidP="00381972">
      <w:pPr>
        <w:jc w:val="both"/>
        <w:rPr>
          <w:rFonts w:asciiTheme="majorHAnsi" w:hAnsiTheme="majorHAnsi" w:cstheme="majorHAnsi"/>
          <w:sz w:val="22"/>
          <w:szCs w:val="22"/>
        </w:rPr>
      </w:pPr>
    </w:p>
    <w:p w14:paraId="2D436D76" w14:textId="77777777" w:rsidR="00381972" w:rsidRPr="00FF2FE1" w:rsidRDefault="00381972" w:rsidP="00381972">
      <w:pPr>
        <w:jc w:val="both"/>
        <w:rPr>
          <w:rFonts w:asciiTheme="majorHAnsi" w:hAnsiTheme="majorHAnsi" w:cstheme="majorHAnsi"/>
          <w:b/>
          <w:bCs/>
          <w:sz w:val="22"/>
          <w:szCs w:val="22"/>
        </w:rPr>
      </w:pPr>
      <w:r w:rsidRPr="00FF2FE1">
        <w:rPr>
          <w:rFonts w:asciiTheme="majorHAnsi" w:hAnsiTheme="majorHAnsi" w:cstheme="majorHAnsi"/>
          <w:b/>
          <w:bCs/>
          <w:sz w:val="22"/>
          <w:szCs w:val="22"/>
        </w:rPr>
        <w:t xml:space="preserve">CONTACT FACILITATEUR </w:t>
      </w:r>
    </w:p>
    <w:p w14:paraId="20A55C44" w14:textId="77777777" w:rsidR="00381972" w:rsidRDefault="00381972" w:rsidP="00381972">
      <w:pPr>
        <w:jc w:val="both"/>
        <w:rPr>
          <w:rFonts w:asciiTheme="majorHAnsi" w:hAnsiTheme="majorHAnsi" w:cstheme="majorHAnsi"/>
          <w:sz w:val="22"/>
          <w:szCs w:val="22"/>
        </w:rPr>
      </w:pPr>
    </w:p>
    <w:p w14:paraId="32A0A1FD" w14:textId="77777777" w:rsidR="00381972" w:rsidRPr="00381972" w:rsidRDefault="00381972"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Nom : LABRAIMI Idriss</w:t>
      </w:r>
    </w:p>
    <w:p w14:paraId="57733595" w14:textId="77777777" w:rsidR="00381972" w:rsidRPr="00381972" w:rsidRDefault="00381972"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Adresse : 9 cours Blaise Pascal 91000 Évry-Courcouronnes</w:t>
      </w:r>
    </w:p>
    <w:p w14:paraId="79DB8AB0" w14:textId="77777777" w:rsidR="00381972" w:rsidRPr="00381972" w:rsidRDefault="00381972" w:rsidP="00381972">
      <w:pPr>
        <w:jc w:val="center"/>
        <w:rPr>
          <w:rFonts w:ascii="Calibri" w:eastAsia="Times New Roman" w:hAnsi="Calibri" w:cs="Times New Roman"/>
          <w:b/>
          <w:bCs/>
          <w:iCs/>
          <w:sz w:val="22"/>
          <w:szCs w:val="22"/>
        </w:rPr>
      </w:pPr>
      <w:r w:rsidRPr="00381972">
        <w:rPr>
          <w:rFonts w:ascii="Calibri" w:eastAsia="Times New Roman" w:hAnsi="Calibri" w:cs="Times New Roman"/>
          <w:b/>
          <w:bCs/>
          <w:iCs/>
          <w:sz w:val="22"/>
          <w:szCs w:val="22"/>
        </w:rPr>
        <w:t>Tel : 07 48 94 62 52</w:t>
      </w:r>
    </w:p>
    <w:p w14:paraId="766481E9" w14:textId="77777777" w:rsidR="00381972" w:rsidRPr="00381972" w:rsidRDefault="00381972" w:rsidP="00381972">
      <w:pPr>
        <w:jc w:val="center"/>
        <w:rPr>
          <w:rFonts w:ascii="Calibri" w:eastAsia="Times New Roman" w:hAnsi="Calibri" w:cs="Times New Roman"/>
          <w:b/>
          <w:bCs/>
          <w:iCs/>
          <w:sz w:val="22"/>
          <w:szCs w:val="22"/>
        </w:rPr>
      </w:pPr>
      <w:proofErr w:type="gramStart"/>
      <w:r w:rsidRPr="00381972">
        <w:rPr>
          <w:rFonts w:ascii="Calibri" w:eastAsia="Times New Roman" w:hAnsi="Calibri" w:cs="Times New Roman"/>
          <w:b/>
          <w:bCs/>
          <w:iCs/>
          <w:sz w:val="22"/>
          <w:szCs w:val="22"/>
        </w:rPr>
        <w:t>Email</w:t>
      </w:r>
      <w:proofErr w:type="gramEnd"/>
      <w:r w:rsidRPr="00381972">
        <w:rPr>
          <w:rFonts w:ascii="Calibri" w:eastAsia="Times New Roman" w:hAnsi="Calibri" w:cs="Times New Roman"/>
          <w:b/>
          <w:bCs/>
          <w:iCs/>
          <w:sz w:val="22"/>
          <w:szCs w:val="22"/>
        </w:rPr>
        <w:t xml:space="preserve"> : </w:t>
      </w:r>
      <w:hyperlink r:id="rId13" w:history="1">
        <w:r w:rsidRPr="00F27053">
          <w:rPr>
            <w:rStyle w:val="Lienhypertexte"/>
            <w:rFonts w:ascii="Calibri" w:eastAsia="Times New Roman" w:hAnsi="Calibri" w:cs="Times New Roman"/>
            <w:b/>
            <w:bCs/>
            <w:iCs/>
            <w:sz w:val="22"/>
            <w:szCs w:val="22"/>
          </w:rPr>
          <w:t>i.labraimi@mdef-grandparissud.fr</w:t>
        </w:r>
      </w:hyperlink>
      <w:r>
        <w:rPr>
          <w:rFonts w:ascii="Calibri" w:eastAsia="Times New Roman" w:hAnsi="Calibri" w:cs="Times New Roman"/>
          <w:b/>
          <w:bCs/>
          <w:iCs/>
          <w:sz w:val="22"/>
          <w:szCs w:val="22"/>
        </w:rPr>
        <w:t xml:space="preserve"> </w:t>
      </w:r>
    </w:p>
    <w:p w14:paraId="35C3C671" w14:textId="77777777" w:rsidR="00381972" w:rsidRDefault="00381972" w:rsidP="00381972">
      <w:pPr>
        <w:jc w:val="both"/>
        <w:rPr>
          <w:rFonts w:asciiTheme="majorHAnsi" w:hAnsiTheme="majorHAnsi" w:cstheme="majorHAnsi"/>
          <w:sz w:val="22"/>
          <w:szCs w:val="22"/>
        </w:rPr>
      </w:pPr>
    </w:p>
    <w:p w14:paraId="5A19DB12" w14:textId="77777777" w:rsidR="00FF2FE1" w:rsidRDefault="00FF2FE1" w:rsidP="00381972">
      <w:pPr>
        <w:jc w:val="both"/>
        <w:rPr>
          <w:rFonts w:asciiTheme="majorHAnsi" w:hAnsiTheme="majorHAnsi" w:cstheme="majorHAnsi"/>
          <w:sz w:val="22"/>
          <w:szCs w:val="22"/>
        </w:rPr>
      </w:pPr>
    </w:p>
    <w:p w14:paraId="1197C841" w14:textId="00DC118C" w:rsidR="00381972" w:rsidRDefault="00381972" w:rsidP="00381972">
      <w:pPr>
        <w:jc w:val="both"/>
        <w:rPr>
          <w:rFonts w:asciiTheme="majorHAnsi" w:hAnsiTheme="majorHAnsi" w:cstheme="majorHAnsi"/>
          <w:sz w:val="22"/>
          <w:szCs w:val="22"/>
        </w:rPr>
      </w:pPr>
      <w:r>
        <w:rPr>
          <w:rFonts w:asciiTheme="majorHAnsi" w:hAnsiTheme="majorHAnsi" w:cstheme="majorHAnsi"/>
          <w:sz w:val="22"/>
          <w:szCs w:val="22"/>
        </w:rPr>
        <w:t>A</w:t>
      </w:r>
      <w:r w:rsidRPr="00381972">
        <w:rPr>
          <w:rFonts w:asciiTheme="majorHAnsi" w:hAnsiTheme="majorHAnsi" w:cstheme="majorHAnsi"/>
          <w:sz w:val="22"/>
          <w:szCs w:val="22"/>
        </w:rPr>
        <w:t>……………………………</w:t>
      </w:r>
      <w:proofErr w:type="gramStart"/>
      <w:r w:rsidRPr="00381972">
        <w:rPr>
          <w:rFonts w:asciiTheme="majorHAnsi" w:hAnsiTheme="majorHAnsi" w:cstheme="majorHAnsi"/>
          <w:sz w:val="22"/>
          <w:szCs w:val="22"/>
        </w:rPr>
        <w:t>…….</w:t>
      </w:r>
      <w:proofErr w:type="gramEnd"/>
      <w:r w:rsidRPr="00381972">
        <w:rPr>
          <w:rFonts w:asciiTheme="majorHAnsi" w:hAnsiTheme="majorHAnsi" w:cstheme="majorHAnsi"/>
          <w:sz w:val="22"/>
          <w:szCs w:val="22"/>
        </w:rPr>
        <w:t>, le….</w:t>
      </w:r>
    </w:p>
    <w:p w14:paraId="49A2EDDF" w14:textId="5597B927" w:rsidR="00381972" w:rsidRPr="00381972" w:rsidRDefault="00381972" w:rsidP="00381972">
      <w:pPr>
        <w:jc w:val="both"/>
        <w:rPr>
          <w:rFonts w:asciiTheme="majorHAnsi" w:hAnsiTheme="majorHAnsi" w:cstheme="majorHAnsi"/>
          <w:sz w:val="22"/>
          <w:szCs w:val="22"/>
        </w:rPr>
      </w:pPr>
      <w:r>
        <w:rPr>
          <w:rFonts w:asciiTheme="majorHAnsi" w:hAnsiTheme="majorHAnsi" w:cstheme="majorHAnsi"/>
          <w:sz w:val="22"/>
          <w:szCs w:val="22"/>
        </w:rPr>
        <w:t>Signature du candidat</w:t>
      </w:r>
    </w:p>
    <w:sectPr w:rsidR="00381972" w:rsidRPr="00381972" w:rsidSect="003F3FF3">
      <w:pgSz w:w="11900" w:h="16840" w:code="9"/>
      <w:pgMar w:top="284"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344BE" w14:textId="77777777" w:rsidR="003F3FF3" w:rsidRDefault="003F3FF3" w:rsidP="00156F5F">
      <w:r>
        <w:separator/>
      </w:r>
    </w:p>
  </w:endnote>
  <w:endnote w:type="continuationSeparator" w:id="0">
    <w:p w14:paraId="1955EB18" w14:textId="77777777" w:rsidR="003F3FF3" w:rsidRDefault="003F3FF3"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4831A" w14:textId="77777777" w:rsidR="003F3FF3" w:rsidRDefault="003F3FF3" w:rsidP="00156F5F">
      <w:r>
        <w:separator/>
      </w:r>
    </w:p>
  </w:footnote>
  <w:footnote w:type="continuationSeparator" w:id="0">
    <w:p w14:paraId="24D05C54" w14:textId="77777777" w:rsidR="003F3FF3" w:rsidRDefault="003F3FF3"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5"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5"/>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4"/>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25808"/>
    <w:rsid w:val="0002779B"/>
    <w:rsid w:val="00027EE3"/>
    <w:rsid w:val="000359AB"/>
    <w:rsid w:val="00062332"/>
    <w:rsid w:val="000653A9"/>
    <w:rsid w:val="000A2030"/>
    <w:rsid w:val="000B5133"/>
    <w:rsid w:val="000D3417"/>
    <w:rsid w:val="000D430E"/>
    <w:rsid w:val="00105FF7"/>
    <w:rsid w:val="00140DAF"/>
    <w:rsid w:val="00156F5F"/>
    <w:rsid w:val="00171441"/>
    <w:rsid w:val="001837BE"/>
    <w:rsid w:val="00205792"/>
    <w:rsid w:val="00211B08"/>
    <w:rsid w:val="00213EDF"/>
    <w:rsid w:val="0021548C"/>
    <w:rsid w:val="002902EE"/>
    <w:rsid w:val="002A2E52"/>
    <w:rsid w:val="002B4896"/>
    <w:rsid w:val="002B4C93"/>
    <w:rsid w:val="002C049A"/>
    <w:rsid w:val="002C1162"/>
    <w:rsid w:val="002D418D"/>
    <w:rsid w:val="0033470F"/>
    <w:rsid w:val="00335E27"/>
    <w:rsid w:val="00381972"/>
    <w:rsid w:val="00397795"/>
    <w:rsid w:val="003F3FF3"/>
    <w:rsid w:val="00433B07"/>
    <w:rsid w:val="00434BC1"/>
    <w:rsid w:val="0044154C"/>
    <w:rsid w:val="00442148"/>
    <w:rsid w:val="00445860"/>
    <w:rsid w:val="00447B7D"/>
    <w:rsid w:val="00480EB8"/>
    <w:rsid w:val="0049759A"/>
    <w:rsid w:val="004B164C"/>
    <w:rsid w:val="004B2BC5"/>
    <w:rsid w:val="004D1ABF"/>
    <w:rsid w:val="004E3034"/>
    <w:rsid w:val="00507C77"/>
    <w:rsid w:val="0056007A"/>
    <w:rsid w:val="005D4E08"/>
    <w:rsid w:val="005E3BFF"/>
    <w:rsid w:val="005E683E"/>
    <w:rsid w:val="006959D7"/>
    <w:rsid w:val="00697D84"/>
    <w:rsid w:val="00697F48"/>
    <w:rsid w:val="006E6AFA"/>
    <w:rsid w:val="006F3AF7"/>
    <w:rsid w:val="007165F3"/>
    <w:rsid w:val="00727242"/>
    <w:rsid w:val="00750344"/>
    <w:rsid w:val="007D744A"/>
    <w:rsid w:val="007E5CB2"/>
    <w:rsid w:val="007F6C25"/>
    <w:rsid w:val="0080221C"/>
    <w:rsid w:val="0080316A"/>
    <w:rsid w:val="008146DD"/>
    <w:rsid w:val="00895830"/>
    <w:rsid w:val="008A2A41"/>
    <w:rsid w:val="008D3282"/>
    <w:rsid w:val="00910A95"/>
    <w:rsid w:val="00965AE9"/>
    <w:rsid w:val="009910E5"/>
    <w:rsid w:val="009B2914"/>
    <w:rsid w:val="009B689C"/>
    <w:rsid w:val="009E615A"/>
    <w:rsid w:val="00A0475D"/>
    <w:rsid w:val="00A24799"/>
    <w:rsid w:val="00A35E23"/>
    <w:rsid w:val="00A37400"/>
    <w:rsid w:val="00A5511E"/>
    <w:rsid w:val="00A81B68"/>
    <w:rsid w:val="00AB61FB"/>
    <w:rsid w:val="00AC6913"/>
    <w:rsid w:val="00AC7D4D"/>
    <w:rsid w:val="00AF5FA0"/>
    <w:rsid w:val="00B00E3A"/>
    <w:rsid w:val="00B044D7"/>
    <w:rsid w:val="00B11746"/>
    <w:rsid w:val="00B120D6"/>
    <w:rsid w:val="00B14825"/>
    <w:rsid w:val="00B41929"/>
    <w:rsid w:val="00B623BB"/>
    <w:rsid w:val="00BB3124"/>
    <w:rsid w:val="00BD0258"/>
    <w:rsid w:val="00BD34EE"/>
    <w:rsid w:val="00BE25B0"/>
    <w:rsid w:val="00C20BC6"/>
    <w:rsid w:val="00C22166"/>
    <w:rsid w:val="00C3584C"/>
    <w:rsid w:val="00C9147A"/>
    <w:rsid w:val="00CA7914"/>
    <w:rsid w:val="00CB4F16"/>
    <w:rsid w:val="00CC60E6"/>
    <w:rsid w:val="00CE0748"/>
    <w:rsid w:val="00CF3CBA"/>
    <w:rsid w:val="00CF5669"/>
    <w:rsid w:val="00D05766"/>
    <w:rsid w:val="00D07BD0"/>
    <w:rsid w:val="00D21ED7"/>
    <w:rsid w:val="00D220D1"/>
    <w:rsid w:val="00D424F6"/>
    <w:rsid w:val="00D70976"/>
    <w:rsid w:val="00D76393"/>
    <w:rsid w:val="00D868F4"/>
    <w:rsid w:val="00DA5B01"/>
    <w:rsid w:val="00DB06B1"/>
    <w:rsid w:val="00DB4537"/>
    <w:rsid w:val="00DD4645"/>
    <w:rsid w:val="00E11373"/>
    <w:rsid w:val="00E516AF"/>
    <w:rsid w:val="00E94216"/>
    <w:rsid w:val="00EB34B9"/>
    <w:rsid w:val="00EB3D2A"/>
    <w:rsid w:val="00ED1AA8"/>
    <w:rsid w:val="00F043F6"/>
    <w:rsid w:val="00F31177"/>
    <w:rsid w:val="00F406F1"/>
    <w:rsid w:val="00F70531"/>
    <w:rsid w:val="00F7329E"/>
    <w:rsid w:val="00F80AB1"/>
    <w:rsid w:val="00FA3ABC"/>
    <w:rsid w:val="00FB5145"/>
    <w:rsid w:val="00FE6298"/>
    <w:rsid w:val="00FF2FE1"/>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unhideWhenUsed/>
    <w:rsid w:val="00381972"/>
    <w:rPr>
      <w:color w:val="0000FF" w:themeColor="hyperlink"/>
      <w:u w:val="single"/>
    </w:rPr>
  </w:style>
  <w:style w:type="character" w:styleId="Mentionnonrsolue">
    <w:name w:val="Unresolved Mention"/>
    <w:basedOn w:val="Policepardfaut"/>
    <w:uiPriority w:val="99"/>
    <w:semiHidden/>
    <w:unhideWhenUsed/>
    <w:rsid w:val="003819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labraimi@mdef-grandparissud.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labraimi@mdef-grandparissud.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5.png@01DA2F78.730F897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4" ma:contentTypeDescription="Crée un document." ma:contentTypeScope="" ma:versionID="9341d2d460f479d8dc97831e4a4adcfa">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2a9009dd702ee1062c0b1afd667b0baa"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Positionpagedaccueil"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Positionpagedaccueil" ma:index="13" nillable="true" ma:displayName="Position page d'accueil" ma:decimals="0" ma:format="Dropdown" ma:internalName="Positionpagedaccueil" ma:percentage="FALSE">
      <xsd:simpleType>
        <xsd:restriction base="dms:Number"/>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sitionpagedaccueil xmlns="e44695a8-7e3f-4f44-bbae-3effd04d7491" xsi:nil="true"/>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Props1.xml><?xml version="1.0" encoding="utf-8"?>
<ds:datastoreItem xmlns:ds="http://schemas.openxmlformats.org/officeDocument/2006/customXml" ds:itemID="{570E2286-9B82-45EE-9139-FCB881A5F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5F0DA-C9E0-4503-B9DA-0343A68131E8}">
  <ds:schemaRefs>
    <ds:schemaRef ds:uri="http://schemas.microsoft.com/sharepoint/v3/contenttype/forms"/>
  </ds:schemaRefs>
</ds:datastoreItem>
</file>

<file path=customXml/itemProps3.xml><?xml version="1.0" encoding="utf-8"?>
<ds:datastoreItem xmlns:ds="http://schemas.openxmlformats.org/officeDocument/2006/customXml" ds:itemID="{6B04ACC2-8EB0-48C4-8353-FB8A2B480484}">
  <ds:schemaRefs>
    <ds:schemaRef ds:uri="http://schemas.microsoft.com/office/2006/metadata/properties"/>
    <ds:schemaRef ds:uri="http://schemas.microsoft.com/office/infopath/2007/PartnerControls"/>
    <ds:schemaRef ds:uri="e44695a8-7e3f-4f44-bbae-3effd04d7491"/>
    <ds:schemaRef ds:uri="8f5f52b7-dc82-445f-a72f-c9b2fc48e121"/>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3377</Words>
  <Characters>18575</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Julie KIFFER</cp:lastModifiedBy>
  <cp:revision>4</cp:revision>
  <cp:lastPrinted>2015-02-09T08:35:00Z</cp:lastPrinted>
  <dcterms:created xsi:type="dcterms:W3CDTF">2024-02-12T12:26:00Z</dcterms:created>
  <dcterms:modified xsi:type="dcterms:W3CDTF">2025-01-16T15:28:00Z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