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AFD" w:rsidRDefault="00437AFD" w:rsidP="00765214">
      <w:pPr>
        <w:pStyle w:val="En-tte"/>
        <w:tabs>
          <w:tab w:val="clear" w:pos="4536"/>
        </w:tabs>
        <w:ind w:firstLine="708"/>
        <w:rPr>
          <w:sz w:val="22"/>
          <w:szCs w:val="22"/>
        </w:rPr>
      </w:pPr>
    </w:p>
    <w:p w:rsidR="00437AFD" w:rsidRDefault="00437AFD" w:rsidP="00437AFD"/>
    <w:p w:rsidR="00437AFD" w:rsidRDefault="00437AFD" w:rsidP="00437AFD"/>
    <w:p w:rsidR="00437AFD" w:rsidRDefault="00437AF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</w:pPr>
    </w:p>
    <w:p w:rsidR="00437AFD" w:rsidRDefault="00437AF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</w:pPr>
    </w:p>
    <w:p w:rsidR="00437AFD" w:rsidRPr="0051639D" w:rsidRDefault="00437AF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Décomposition des temps prévisionnels d’intervention</w:t>
      </w:r>
    </w:p>
    <w:p w:rsidR="00437AFD" w:rsidRPr="0051639D" w:rsidRDefault="00437AF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</w:pPr>
    </w:p>
    <w:p w:rsidR="00437AFD" w:rsidRPr="0051639D" w:rsidRDefault="00437AF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</w:pPr>
      <w:bookmarkStart w:id="0" w:name="_GoBack"/>
      <w:bookmarkEnd w:id="0"/>
    </w:p>
    <w:p w:rsidR="00437AFD" w:rsidRPr="0051639D" w:rsidRDefault="00437AFD" w:rsidP="00437AFD">
      <w:pPr>
        <w:jc w:val="center"/>
      </w:pPr>
    </w:p>
    <w:p w:rsidR="00437AFD" w:rsidRPr="0051639D" w:rsidRDefault="00437AFD" w:rsidP="00437AFD">
      <w:pPr>
        <w:jc w:val="center"/>
      </w:pPr>
    </w:p>
    <w:p w:rsidR="00437AFD" w:rsidRDefault="00437AFD" w:rsidP="00437AFD">
      <w:pPr>
        <w:jc w:val="center"/>
      </w:pPr>
    </w:p>
    <w:p w:rsidR="003D7ACA" w:rsidRPr="00235A77" w:rsidRDefault="003D7ACA" w:rsidP="003D7ACA">
      <w:pPr>
        <w:jc w:val="center"/>
        <w:rPr>
          <w:rFonts w:cs="Arial"/>
        </w:rPr>
      </w:pPr>
    </w:p>
    <w:p w:rsidR="003D7ACA" w:rsidRPr="00235A77" w:rsidRDefault="003D7ACA" w:rsidP="003D7ACA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cs="Arial"/>
        </w:rPr>
      </w:pPr>
    </w:p>
    <w:p w:rsidR="003D7ACA" w:rsidRPr="00235A77" w:rsidRDefault="003D7ACA" w:rsidP="003D7ACA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cs="Arial"/>
        </w:rPr>
      </w:pPr>
    </w:p>
    <w:p w:rsidR="003D7ACA" w:rsidRPr="00235A77" w:rsidRDefault="003D7ACA" w:rsidP="003D7ACA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cs="Arial"/>
          <w:u w:val="single"/>
        </w:rPr>
      </w:pPr>
      <w:r w:rsidRPr="00235A77">
        <w:rPr>
          <w:rFonts w:cs="Arial"/>
          <w:u w:val="single"/>
        </w:rPr>
        <w:t>Objet du marché</w:t>
      </w:r>
    </w:p>
    <w:p w:rsidR="003D7ACA" w:rsidRPr="00235A77" w:rsidRDefault="003D7ACA" w:rsidP="003D7ACA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cs="Arial"/>
        </w:rPr>
      </w:pPr>
    </w:p>
    <w:p w:rsidR="003D7ACA" w:rsidRPr="00235A77" w:rsidRDefault="003D7ACA" w:rsidP="003D7ACA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cs="Arial"/>
        </w:rPr>
      </w:pPr>
      <w:r w:rsidRPr="00235A77">
        <w:rPr>
          <w:rFonts w:cs="Arial"/>
        </w:rPr>
        <w:t>Base Navale de BREST (29)</w:t>
      </w:r>
    </w:p>
    <w:p w:rsidR="003D7ACA" w:rsidRPr="00235A77" w:rsidRDefault="003D7ACA" w:rsidP="003D7ACA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cs="Arial"/>
        </w:rPr>
      </w:pPr>
      <w:r w:rsidRPr="00235A77">
        <w:rPr>
          <w:rFonts w:cs="Arial"/>
        </w:rPr>
        <w:t>Adaptation de la nef lourde et du magasin climatisé du bâtiment G2D-0496 aux besoins du SLM Brest Mission de coordination des systèmes de sécurité incendie (SSI)</w:t>
      </w:r>
    </w:p>
    <w:p w:rsidR="003D7ACA" w:rsidRPr="00235A77" w:rsidRDefault="003D7ACA" w:rsidP="003D7ACA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cs="Arial"/>
        </w:rPr>
      </w:pPr>
    </w:p>
    <w:p w:rsidR="003D7ACA" w:rsidRPr="00235A77" w:rsidRDefault="003D7ACA" w:rsidP="003D7ACA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cs="Arial"/>
        </w:rPr>
      </w:pPr>
    </w:p>
    <w:p w:rsidR="003D7ACA" w:rsidRPr="00235A77" w:rsidRDefault="003D7ACA" w:rsidP="003D7ACA">
      <w:pPr>
        <w:rPr>
          <w:rFonts w:cs="Arial"/>
        </w:rPr>
      </w:pPr>
    </w:p>
    <w:p w:rsidR="003D7ACA" w:rsidRPr="00235A77" w:rsidRDefault="003D7ACA" w:rsidP="003D7ACA">
      <w:pPr>
        <w:rPr>
          <w:rFonts w:cs="Arial"/>
        </w:rPr>
      </w:pPr>
    </w:p>
    <w:p w:rsidR="00072322" w:rsidRDefault="00072322" w:rsidP="00072322">
      <w:pPr>
        <w:jc w:val="center"/>
      </w:pPr>
    </w:p>
    <w:p w:rsidR="00072322" w:rsidRPr="0051639D" w:rsidRDefault="00072322" w:rsidP="00437AFD">
      <w:pPr>
        <w:jc w:val="center"/>
      </w:pPr>
    </w:p>
    <w:p w:rsidR="005E02AA" w:rsidRDefault="005E02AA" w:rsidP="005E02AA">
      <w:pPr>
        <w:jc w:val="center"/>
        <w:rPr>
          <w:rFonts w:ascii="Arial" w:hAnsi="Arial" w:cs="Arial"/>
          <w:b/>
          <w:caps/>
          <w:lang w:eastAsia="en-US"/>
        </w:rPr>
      </w:pPr>
      <w:r>
        <w:rPr>
          <w:rFonts w:ascii="Arial" w:hAnsi="Arial" w:cs="Arial"/>
          <w:b/>
          <w:caps/>
          <w:lang w:eastAsia="en-US"/>
        </w:rPr>
        <w:t>Docu</w:t>
      </w:r>
      <w:r w:rsidR="000915F5">
        <w:rPr>
          <w:rFonts w:ascii="Arial" w:hAnsi="Arial" w:cs="Arial"/>
          <w:b/>
          <w:caps/>
          <w:lang w:eastAsia="en-US"/>
        </w:rPr>
        <w:t xml:space="preserve">ment non contractuel destiné a L’ANALYSE </w:t>
      </w:r>
      <w:r>
        <w:rPr>
          <w:rFonts w:ascii="Arial" w:hAnsi="Arial" w:cs="Arial"/>
          <w:b/>
          <w:caps/>
          <w:lang w:eastAsia="en-US"/>
        </w:rPr>
        <w:t>des offres</w:t>
      </w:r>
    </w:p>
    <w:p w:rsidR="00437AFD" w:rsidRPr="0051639D" w:rsidRDefault="00437AFD" w:rsidP="00437AFD">
      <w:pPr>
        <w:jc w:val="center"/>
      </w:pPr>
    </w:p>
    <w:p w:rsidR="00437AFD" w:rsidRDefault="00437AFD" w:rsidP="00110838">
      <w:pPr>
        <w:pStyle w:val="Corpsdetexte23"/>
        <w:rPr>
          <w:rFonts w:ascii="Times New Roman" w:hAnsi="Times New Roman"/>
          <w:b/>
          <w:szCs w:val="22"/>
          <w:u w:val="single"/>
        </w:rPr>
        <w:sectPr w:rsidR="00437AFD" w:rsidSect="00072322">
          <w:footerReference w:type="default" r:id="rId10"/>
          <w:headerReference w:type="first" r:id="rId11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1488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2"/>
        <w:gridCol w:w="4423"/>
        <w:gridCol w:w="1417"/>
        <w:gridCol w:w="1134"/>
        <w:gridCol w:w="1418"/>
        <w:gridCol w:w="1276"/>
        <w:gridCol w:w="1417"/>
        <w:gridCol w:w="1276"/>
        <w:gridCol w:w="1451"/>
      </w:tblGrid>
      <w:tr w:rsidR="005F50DD" w:rsidRPr="008D0426" w:rsidTr="007620F8">
        <w:trPr>
          <w:trHeight w:val="340"/>
        </w:trPr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824AA6" w:rsidP="005F50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Partie technique</w:t>
            </w:r>
          </w:p>
        </w:tc>
        <w:tc>
          <w:tcPr>
            <w:tcW w:w="4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2"/>
                <w:szCs w:val="22"/>
              </w:rPr>
            </w:pPr>
            <w:r w:rsidRPr="008D0426">
              <w:rPr>
                <w:sz w:val="22"/>
                <w:szCs w:val="22"/>
              </w:rPr>
              <w:t>Libellé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0DD" w:rsidRPr="008D0426" w:rsidRDefault="005F50DD" w:rsidP="005F50DD">
            <w:pPr>
              <w:jc w:val="center"/>
              <w:rPr>
                <w:sz w:val="22"/>
                <w:szCs w:val="22"/>
              </w:rPr>
            </w:pPr>
            <w:r w:rsidRPr="008D0426">
              <w:rPr>
                <w:sz w:val="22"/>
                <w:szCs w:val="22"/>
              </w:rPr>
              <w:t>Expert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0DD" w:rsidRPr="008D0426" w:rsidRDefault="005F50DD" w:rsidP="005F50DD">
            <w:pPr>
              <w:jc w:val="center"/>
              <w:rPr>
                <w:sz w:val="22"/>
                <w:szCs w:val="22"/>
              </w:rPr>
            </w:pPr>
            <w:r w:rsidRPr="008D0426">
              <w:rPr>
                <w:sz w:val="22"/>
                <w:szCs w:val="22"/>
              </w:rPr>
              <w:t>Ingénieur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0DD" w:rsidRPr="008D0426" w:rsidRDefault="005F50DD" w:rsidP="005F50DD">
            <w:pPr>
              <w:jc w:val="center"/>
              <w:rPr>
                <w:sz w:val="22"/>
                <w:szCs w:val="22"/>
              </w:rPr>
            </w:pPr>
            <w:r w:rsidRPr="008D0426">
              <w:rPr>
                <w:sz w:val="22"/>
                <w:szCs w:val="22"/>
              </w:rPr>
              <w:t>Technicien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2"/>
                <w:szCs w:val="22"/>
              </w:rPr>
            </w:pPr>
            <w:r w:rsidRPr="008D0426">
              <w:rPr>
                <w:sz w:val="22"/>
                <w:szCs w:val="22"/>
              </w:rPr>
              <w:t>MONTANT HT</w:t>
            </w:r>
          </w:p>
        </w:tc>
      </w:tr>
      <w:tr w:rsidR="005F50DD" w:rsidRPr="008D0426" w:rsidTr="007620F8">
        <w:trPr>
          <w:trHeight w:val="850"/>
        </w:trPr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0DD" w:rsidRPr="008D0426" w:rsidRDefault="005F50DD" w:rsidP="005F50D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0DD" w:rsidRPr="008D0426" w:rsidRDefault="005F50DD" w:rsidP="005F50D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  <w:r w:rsidRPr="008D0426">
              <w:rPr>
                <w:sz w:val="20"/>
                <w:szCs w:val="22"/>
              </w:rPr>
              <w:t>Temps d’intervention (en heures)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  <w:r w:rsidRPr="008D0426">
              <w:rPr>
                <w:sz w:val="20"/>
                <w:szCs w:val="22"/>
              </w:rPr>
              <w:t>Coût horaire moyen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  <w:r w:rsidRPr="008D0426">
              <w:rPr>
                <w:sz w:val="20"/>
                <w:szCs w:val="22"/>
              </w:rPr>
              <w:t>Temps d’intervention (en heures)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  <w:r w:rsidRPr="008D0426">
              <w:rPr>
                <w:sz w:val="20"/>
                <w:szCs w:val="22"/>
              </w:rPr>
              <w:t>Coût horaire moyen HT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  <w:r w:rsidRPr="008D0426">
              <w:rPr>
                <w:sz w:val="20"/>
                <w:szCs w:val="22"/>
              </w:rPr>
              <w:t>Temps d’intervention (en heures)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  <w:r w:rsidRPr="008D0426">
              <w:rPr>
                <w:sz w:val="20"/>
                <w:szCs w:val="22"/>
              </w:rPr>
              <w:t>Coût horaire moyen HT</w:t>
            </w:r>
          </w:p>
        </w:tc>
        <w:tc>
          <w:tcPr>
            <w:tcW w:w="14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0DD" w:rsidRPr="008D0426" w:rsidRDefault="005F50DD" w:rsidP="005F50DD">
            <w:pPr>
              <w:jc w:val="center"/>
              <w:rPr>
                <w:sz w:val="22"/>
                <w:szCs w:val="22"/>
              </w:rPr>
            </w:pPr>
          </w:p>
        </w:tc>
      </w:tr>
      <w:tr w:rsidR="005F50DD" w:rsidRPr="008D0426" w:rsidTr="001D05A4">
        <w:trPr>
          <w:trHeight w:val="454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F50DD" w:rsidRPr="00110838" w:rsidRDefault="005F50DD" w:rsidP="003D7ACA">
            <w:pPr>
              <w:jc w:val="center"/>
              <w:rPr>
                <w:szCs w:val="22"/>
              </w:rPr>
            </w:pPr>
            <w:r>
              <w:rPr>
                <w:b/>
                <w:sz w:val="22"/>
                <w:szCs w:val="22"/>
              </w:rPr>
              <w:t>Partie technique 1</w:t>
            </w:r>
            <w:r w:rsidR="00824AA6">
              <w:rPr>
                <w:b/>
                <w:sz w:val="22"/>
                <w:szCs w:val="22"/>
              </w:rPr>
              <w:t xml:space="preserve"> – </w:t>
            </w:r>
            <w:r w:rsidR="003D7ACA">
              <w:rPr>
                <w:b/>
                <w:sz w:val="22"/>
                <w:szCs w:val="22"/>
              </w:rPr>
              <w:t>Conception</w:t>
            </w:r>
            <w:r w:rsidR="00824AA6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5F50DD" w:rsidRPr="008D0426" w:rsidTr="005F50DD">
        <w:trPr>
          <w:trHeight w:val="510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0DD" w:rsidRPr="00803C58" w:rsidRDefault="00824AA6" w:rsidP="005F50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0DD" w:rsidRPr="00803C58" w:rsidRDefault="00E238A7" w:rsidP="005F50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24AA6">
              <w:rPr>
                <w:sz w:val="20"/>
                <w:szCs w:val="20"/>
              </w:rPr>
              <w:t>tablissement du cahier des charges fonctionnel du SSI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2"/>
                <w:szCs w:val="22"/>
              </w:rPr>
            </w:pPr>
          </w:p>
        </w:tc>
      </w:tr>
      <w:tr w:rsidR="005F50DD" w:rsidRPr="008D0426" w:rsidTr="005F50DD">
        <w:trPr>
          <w:trHeight w:val="510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0DD" w:rsidRPr="00803C58" w:rsidRDefault="00824AA6" w:rsidP="005F50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0DD" w:rsidRPr="00803C58" w:rsidRDefault="00824AA6" w:rsidP="005F50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Documents de conception relatifs aux études de projets et DCE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2"/>
                <w:szCs w:val="22"/>
              </w:rPr>
            </w:pPr>
          </w:p>
        </w:tc>
      </w:tr>
      <w:tr w:rsidR="005F50DD" w:rsidRPr="008D0426" w:rsidTr="00051729">
        <w:trPr>
          <w:trHeight w:val="454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F50DD" w:rsidRPr="005F50DD" w:rsidRDefault="005F50DD" w:rsidP="00451FA4">
            <w:pPr>
              <w:jc w:val="center"/>
              <w:rPr>
                <w:b/>
                <w:szCs w:val="22"/>
              </w:rPr>
            </w:pPr>
            <w:r w:rsidRPr="005F50DD">
              <w:rPr>
                <w:b/>
                <w:szCs w:val="22"/>
              </w:rPr>
              <w:t xml:space="preserve">Partie technique </w:t>
            </w:r>
            <w:r w:rsidR="00451FA4">
              <w:rPr>
                <w:b/>
                <w:szCs w:val="22"/>
              </w:rPr>
              <w:t>2</w:t>
            </w:r>
            <w:r w:rsidR="00824AA6">
              <w:rPr>
                <w:b/>
                <w:szCs w:val="22"/>
              </w:rPr>
              <w:t xml:space="preserve"> – Réalisation </w:t>
            </w:r>
            <w:r w:rsidR="00B20755">
              <w:rPr>
                <w:b/>
                <w:szCs w:val="22"/>
              </w:rPr>
              <w:t>des travaux</w:t>
            </w:r>
          </w:p>
        </w:tc>
      </w:tr>
      <w:tr w:rsidR="005F50DD" w:rsidRPr="008D0426" w:rsidTr="005F50DD">
        <w:trPr>
          <w:trHeight w:val="737"/>
        </w:trPr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03C58" w:rsidRDefault="00451FA4" w:rsidP="005F50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24AA6">
              <w:rPr>
                <w:sz w:val="20"/>
                <w:szCs w:val="20"/>
              </w:rPr>
              <w:t>.1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03C58" w:rsidRDefault="00824AA6" w:rsidP="00451F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Mise </w:t>
            </w:r>
            <w:r w:rsidR="00451FA4">
              <w:rPr>
                <w:sz w:val="20"/>
                <w:szCs w:val="20"/>
              </w:rPr>
              <w:t xml:space="preserve">au point </w:t>
            </w:r>
            <w:r>
              <w:rPr>
                <w:sz w:val="20"/>
                <w:szCs w:val="20"/>
              </w:rPr>
              <w:t>du « planning SSI » et examen des documents d’exécution des entreprises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0DD" w:rsidRPr="008D0426" w:rsidRDefault="005F50DD" w:rsidP="005F50DD">
            <w:pPr>
              <w:jc w:val="both"/>
              <w:rPr>
                <w:sz w:val="22"/>
                <w:szCs w:val="22"/>
              </w:rPr>
            </w:pPr>
          </w:p>
        </w:tc>
      </w:tr>
      <w:tr w:rsidR="005F50DD" w:rsidRPr="008D0426" w:rsidTr="005F50DD">
        <w:trPr>
          <w:trHeight w:val="737"/>
        </w:trPr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03C58" w:rsidRDefault="00451FA4" w:rsidP="005F50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24AA6">
              <w:rPr>
                <w:sz w:val="20"/>
                <w:szCs w:val="20"/>
              </w:rPr>
              <w:t>.2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03C58" w:rsidRDefault="00824AA6" w:rsidP="005F50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Examen sur chantier des ouvrages et éléments d’équipements soumis au contrôle et formulation des avis correspondants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0DD" w:rsidRPr="008D0426" w:rsidRDefault="005F50DD" w:rsidP="005F50DD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0DD" w:rsidRPr="008D0426" w:rsidRDefault="005F50DD" w:rsidP="005F50DD">
            <w:pPr>
              <w:jc w:val="both"/>
              <w:rPr>
                <w:sz w:val="22"/>
                <w:szCs w:val="22"/>
              </w:rPr>
            </w:pPr>
          </w:p>
        </w:tc>
      </w:tr>
      <w:tr w:rsidR="002F7251" w:rsidRPr="008D0426" w:rsidTr="00AB019B">
        <w:trPr>
          <w:trHeight w:val="454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F7251" w:rsidRPr="005F50DD" w:rsidRDefault="002F7251" w:rsidP="00451FA4">
            <w:pPr>
              <w:jc w:val="center"/>
              <w:rPr>
                <w:b/>
                <w:szCs w:val="22"/>
              </w:rPr>
            </w:pPr>
            <w:r w:rsidRPr="005F50DD">
              <w:rPr>
                <w:b/>
                <w:szCs w:val="22"/>
              </w:rPr>
              <w:t xml:space="preserve">Partie technique </w:t>
            </w:r>
            <w:r w:rsidR="00451FA4">
              <w:rPr>
                <w:b/>
                <w:szCs w:val="22"/>
              </w:rPr>
              <w:t>3</w:t>
            </w:r>
            <w:r w:rsidR="00824AA6">
              <w:rPr>
                <w:b/>
                <w:szCs w:val="22"/>
              </w:rPr>
              <w:t xml:space="preserve"> – Réception </w:t>
            </w:r>
            <w:r w:rsidR="00B20755">
              <w:rPr>
                <w:b/>
                <w:szCs w:val="22"/>
              </w:rPr>
              <w:t>des travaux</w:t>
            </w:r>
          </w:p>
        </w:tc>
      </w:tr>
      <w:tr w:rsidR="002F7251" w:rsidRPr="008D0426" w:rsidTr="005F50DD">
        <w:trPr>
          <w:trHeight w:val="737"/>
        </w:trPr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251" w:rsidRPr="00803C58" w:rsidRDefault="00451FA4" w:rsidP="002F7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24AA6">
              <w:rPr>
                <w:sz w:val="20"/>
                <w:szCs w:val="20"/>
              </w:rPr>
              <w:t>.1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251" w:rsidRPr="00803C58" w:rsidRDefault="00824AA6" w:rsidP="002F72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Assistance à la réception des installations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251" w:rsidRPr="008D0426" w:rsidRDefault="002F7251" w:rsidP="002F725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251" w:rsidRPr="008D0426" w:rsidRDefault="002F7251" w:rsidP="002F725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251" w:rsidRPr="008D0426" w:rsidRDefault="002F7251" w:rsidP="002F725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251" w:rsidRPr="008D0426" w:rsidRDefault="002F7251" w:rsidP="002F725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251" w:rsidRPr="008D0426" w:rsidRDefault="002F7251" w:rsidP="002F725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251" w:rsidRPr="008D0426" w:rsidRDefault="002F7251" w:rsidP="002F725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51" w:rsidRPr="008D0426" w:rsidRDefault="002F7251" w:rsidP="002F7251">
            <w:pPr>
              <w:jc w:val="both"/>
              <w:rPr>
                <w:sz w:val="22"/>
                <w:szCs w:val="22"/>
              </w:rPr>
            </w:pPr>
          </w:p>
        </w:tc>
      </w:tr>
      <w:tr w:rsidR="002F7251" w:rsidRPr="008D0426" w:rsidTr="005F50DD">
        <w:trPr>
          <w:trHeight w:val="737"/>
        </w:trPr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251" w:rsidRPr="00803C58" w:rsidRDefault="00451FA4" w:rsidP="002F7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24AA6">
              <w:rPr>
                <w:sz w:val="20"/>
                <w:szCs w:val="20"/>
              </w:rPr>
              <w:t>.2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251" w:rsidRPr="00803C58" w:rsidRDefault="00824AA6" w:rsidP="002F72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Production du dossier d’identité SSI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251" w:rsidRPr="008D0426" w:rsidRDefault="002F7251" w:rsidP="002F725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251" w:rsidRPr="008D0426" w:rsidRDefault="002F7251" w:rsidP="002F725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251" w:rsidRPr="008D0426" w:rsidRDefault="002F7251" w:rsidP="002F725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251" w:rsidRPr="008D0426" w:rsidRDefault="002F7251" w:rsidP="002F725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251" w:rsidRPr="008D0426" w:rsidRDefault="002F7251" w:rsidP="002F725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251" w:rsidRPr="008D0426" w:rsidRDefault="002F7251" w:rsidP="002F725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51" w:rsidRPr="008D0426" w:rsidRDefault="002F7251" w:rsidP="002F7251">
            <w:pPr>
              <w:jc w:val="both"/>
              <w:rPr>
                <w:sz w:val="22"/>
                <w:szCs w:val="22"/>
              </w:rPr>
            </w:pPr>
          </w:p>
        </w:tc>
      </w:tr>
    </w:tbl>
    <w:p w:rsidR="00437AFD" w:rsidRPr="008D0426" w:rsidRDefault="00437AFD" w:rsidP="00437AFD">
      <w:pPr>
        <w:jc w:val="both"/>
        <w:rPr>
          <w:sz w:val="22"/>
          <w:szCs w:val="22"/>
        </w:rPr>
      </w:pPr>
    </w:p>
    <w:p w:rsidR="000A5AF7" w:rsidRDefault="000A5AF7"/>
    <w:sectPr w:rsidR="000A5AF7" w:rsidSect="00824AA6">
      <w:pgSz w:w="16838" w:h="11906" w:orient="landscape"/>
      <w:pgMar w:top="1418" w:right="1418" w:bottom="851" w:left="1418" w:header="709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781" w:rsidRDefault="00435781" w:rsidP="00437AFD">
      <w:r>
        <w:separator/>
      </w:r>
    </w:p>
  </w:endnote>
  <w:endnote w:type="continuationSeparator" w:id="0">
    <w:p w:rsidR="00435781" w:rsidRDefault="00435781" w:rsidP="0043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AA6" w:rsidRDefault="00824AA6" w:rsidP="00824AA6">
    <w:pPr>
      <w:pStyle w:val="Pieddepage"/>
      <w:pBdr>
        <w:top w:val="single" w:sz="4" w:space="1" w:color="auto"/>
      </w:pBdr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3D7ACA">
      <w:rPr>
        <w:noProof/>
        <w:sz w:val="16"/>
        <w:szCs w:val="16"/>
      </w:rPr>
      <w:t>RC_8553_A1</w:t>
    </w:r>
    <w:r>
      <w:rPr>
        <w:sz w:val="16"/>
        <w:szCs w:val="16"/>
      </w:rPr>
      <w:fldChar w:fldCharType="end"/>
    </w:r>
  </w:p>
  <w:p w:rsidR="00824AA6" w:rsidRPr="00CC34BC" w:rsidRDefault="00824AA6" w:rsidP="00824AA6">
    <w:pPr>
      <w:pStyle w:val="Pieddepage"/>
      <w:jc w:val="right"/>
      <w:rPr>
        <w:sz w:val="16"/>
        <w:szCs w:val="16"/>
      </w:rPr>
    </w:pPr>
    <w:r w:rsidRPr="00CC34BC">
      <w:rPr>
        <w:rStyle w:val="Numrodepage"/>
        <w:sz w:val="16"/>
        <w:szCs w:val="16"/>
      </w:rPr>
      <w:t xml:space="preserve">Page </w:t>
    </w:r>
    <w:r w:rsidRPr="00CC34BC">
      <w:rPr>
        <w:rStyle w:val="Numrodepage"/>
        <w:sz w:val="16"/>
        <w:szCs w:val="16"/>
      </w:rPr>
      <w:fldChar w:fldCharType="begin"/>
    </w:r>
    <w:r w:rsidRPr="00CC34BC">
      <w:rPr>
        <w:rStyle w:val="Numrodepage"/>
        <w:sz w:val="16"/>
        <w:szCs w:val="16"/>
      </w:rPr>
      <w:instrText xml:space="preserve"> PAGE </w:instrText>
    </w:r>
    <w:r w:rsidRPr="00CC34BC">
      <w:rPr>
        <w:rStyle w:val="Numrodepage"/>
        <w:sz w:val="16"/>
        <w:szCs w:val="16"/>
      </w:rPr>
      <w:fldChar w:fldCharType="separate"/>
    </w:r>
    <w:r w:rsidR="00443CF8">
      <w:rPr>
        <w:rStyle w:val="Numrodepage"/>
        <w:noProof/>
        <w:sz w:val="16"/>
        <w:szCs w:val="16"/>
      </w:rPr>
      <w:t>2</w:t>
    </w:r>
    <w:r w:rsidRPr="00CC34BC">
      <w:rPr>
        <w:rStyle w:val="Numrodepage"/>
        <w:sz w:val="16"/>
        <w:szCs w:val="16"/>
      </w:rPr>
      <w:fldChar w:fldCharType="end"/>
    </w:r>
    <w:r>
      <w:rPr>
        <w:rStyle w:val="Numrodepage"/>
        <w:sz w:val="16"/>
        <w:szCs w:val="16"/>
      </w:rPr>
      <w:t xml:space="preserve"> </w:t>
    </w:r>
    <w:r w:rsidRPr="00CC34BC">
      <w:rPr>
        <w:rStyle w:val="Numrodepage"/>
        <w:sz w:val="16"/>
        <w:szCs w:val="16"/>
      </w:rPr>
      <w:t xml:space="preserve">sur </w:t>
    </w:r>
    <w:r w:rsidRPr="00CC34BC">
      <w:rPr>
        <w:rStyle w:val="Numrodepage"/>
        <w:sz w:val="16"/>
        <w:szCs w:val="16"/>
      </w:rPr>
      <w:fldChar w:fldCharType="begin"/>
    </w:r>
    <w:r w:rsidRPr="00CC34BC">
      <w:rPr>
        <w:rStyle w:val="Numrodepage"/>
        <w:sz w:val="16"/>
        <w:szCs w:val="16"/>
      </w:rPr>
      <w:instrText xml:space="preserve"> NUMPAGES </w:instrText>
    </w:r>
    <w:r w:rsidRPr="00CC34BC">
      <w:rPr>
        <w:rStyle w:val="Numrodepage"/>
        <w:sz w:val="16"/>
        <w:szCs w:val="16"/>
      </w:rPr>
      <w:fldChar w:fldCharType="separate"/>
    </w:r>
    <w:r w:rsidR="00443CF8">
      <w:rPr>
        <w:rStyle w:val="Numrodepage"/>
        <w:noProof/>
        <w:sz w:val="16"/>
        <w:szCs w:val="16"/>
      </w:rPr>
      <w:t>2</w:t>
    </w:r>
    <w:r w:rsidRPr="00CC34BC">
      <w:rPr>
        <w:rStyle w:val="Numrodepage"/>
        <w:sz w:val="16"/>
        <w:szCs w:val="16"/>
      </w:rPr>
      <w:fldChar w:fldCharType="end"/>
    </w:r>
    <w:r w:rsidRPr="00CC34BC">
      <w:rPr>
        <w:rStyle w:val="Numrodepage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781" w:rsidRDefault="00435781" w:rsidP="00437AFD">
      <w:r>
        <w:separator/>
      </w:r>
    </w:p>
  </w:footnote>
  <w:footnote w:type="continuationSeparator" w:id="0">
    <w:p w:rsidR="00435781" w:rsidRDefault="00435781" w:rsidP="00437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322" w:rsidRPr="003D7ACA" w:rsidRDefault="00443CF8" w:rsidP="003D7ACA">
    <w:pPr>
      <w:pStyle w:val="En-tte"/>
    </w:pPr>
    <w:r>
      <w:rPr>
        <w:noProof/>
      </w:rPr>
      <w:drawing>
        <wp:inline distT="0" distB="0" distL="0" distR="0" wp14:anchorId="35CDC735" wp14:editId="326019D7">
          <wp:extent cx="5759450" cy="88011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80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FD"/>
    <w:rsid w:val="00072322"/>
    <w:rsid w:val="000833A2"/>
    <w:rsid w:val="000915F5"/>
    <w:rsid w:val="000A5AF7"/>
    <w:rsid w:val="000C1C88"/>
    <w:rsid w:val="0010480B"/>
    <w:rsid w:val="00110838"/>
    <w:rsid w:val="001939F5"/>
    <w:rsid w:val="001E1AD5"/>
    <w:rsid w:val="00250877"/>
    <w:rsid w:val="0025768A"/>
    <w:rsid w:val="00276B58"/>
    <w:rsid w:val="002E0ACD"/>
    <w:rsid w:val="002F7251"/>
    <w:rsid w:val="003C3066"/>
    <w:rsid w:val="003D7ACA"/>
    <w:rsid w:val="00424A37"/>
    <w:rsid w:val="004324EF"/>
    <w:rsid w:val="00435781"/>
    <w:rsid w:val="00437AFD"/>
    <w:rsid w:val="00443CF8"/>
    <w:rsid w:val="00451FA4"/>
    <w:rsid w:val="0047621E"/>
    <w:rsid w:val="004A6A12"/>
    <w:rsid w:val="004C6726"/>
    <w:rsid w:val="005016BD"/>
    <w:rsid w:val="00501DA8"/>
    <w:rsid w:val="005711C3"/>
    <w:rsid w:val="00573C51"/>
    <w:rsid w:val="005D2112"/>
    <w:rsid w:val="005E02AA"/>
    <w:rsid w:val="005F50DD"/>
    <w:rsid w:val="005F56DF"/>
    <w:rsid w:val="00601B4C"/>
    <w:rsid w:val="00603B51"/>
    <w:rsid w:val="00735982"/>
    <w:rsid w:val="00765214"/>
    <w:rsid w:val="00824AA6"/>
    <w:rsid w:val="00834169"/>
    <w:rsid w:val="009234E6"/>
    <w:rsid w:val="00987CD0"/>
    <w:rsid w:val="00A61FA2"/>
    <w:rsid w:val="00B20755"/>
    <w:rsid w:val="00B75AB7"/>
    <w:rsid w:val="00BD624A"/>
    <w:rsid w:val="00BE60B3"/>
    <w:rsid w:val="00CE3BF9"/>
    <w:rsid w:val="00D11974"/>
    <w:rsid w:val="00D11E77"/>
    <w:rsid w:val="00D505D2"/>
    <w:rsid w:val="00E036B1"/>
    <w:rsid w:val="00E238A7"/>
    <w:rsid w:val="00E36609"/>
    <w:rsid w:val="00EC690C"/>
    <w:rsid w:val="00ED76AF"/>
    <w:rsid w:val="00EE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D513443-022B-4BDF-AF78-539F9381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437A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37AF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7AF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7AFD"/>
    <w:rPr>
      <w:rFonts w:ascii="Tahoma" w:eastAsia="Times New Roman" w:hAnsi="Tahoma" w:cs="Tahoma"/>
      <w:sz w:val="16"/>
      <w:szCs w:val="16"/>
      <w:lang w:eastAsia="fr-FR"/>
    </w:rPr>
  </w:style>
  <w:style w:type="paragraph" w:styleId="Pieddepage">
    <w:name w:val="footer"/>
    <w:aliases w:val="Adresse pied de page"/>
    <w:basedOn w:val="Normal"/>
    <w:link w:val="PieddepageCar"/>
    <w:unhideWhenUsed/>
    <w:rsid w:val="00437AF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rsid w:val="00437AF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437AFD"/>
  </w:style>
  <w:style w:type="paragraph" w:customStyle="1" w:styleId="Corpsdetexte23">
    <w:name w:val="Corps de texte 23"/>
    <w:basedOn w:val="Normal"/>
    <w:rsid w:val="00437AFD"/>
    <w:pPr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AC1E041BA01046B0C3B64F97C98E62" ma:contentTypeVersion="9" ma:contentTypeDescription="Crée un document." ma:contentTypeScope="" ma:versionID="b2e427e1abcc2bc1c63ef2146daae99e">
  <xsd:schema xmlns:xsd="http://www.w3.org/2001/XMLSchema" xmlns:xs="http://www.w3.org/2001/XMLSchema" xmlns:p="http://schemas.microsoft.com/office/2006/metadata/properties" xmlns:ns2="1721b347-b125-4e43-93d4-8af9b1229f8c" xmlns:ns3="c7736a27-9e83-4c16-991e-927a23f68528" xmlns:ns4="bddd30c3-6f54-4509-a8bb-b5c468ac13e1" targetNamespace="http://schemas.microsoft.com/office/2006/metadata/properties" ma:root="true" ma:fieldsID="09a1df0e1c1d3a8b4d4a31b00986b32b" ns2:_="" ns3:_="" ns4:_="">
    <xsd:import namespace="1721b347-b125-4e43-93d4-8af9b1229f8c"/>
    <xsd:import namespace="c7736a27-9e83-4c16-991e-927a23f68528"/>
    <xsd:import namespace="bddd30c3-6f54-4509-a8bb-b5c468ac13e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8846f5a9ed346b7a8dde293fefb8b54" minOccurs="0"/>
                <xsd:element ref="ns2:TaxCatchAll" minOccurs="0"/>
                <xsd:element ref="ns4:n_x00b0__x0020_de_x0020_l_x0027_acte_x0020__x003a__x0020_Raison_x0020_sociale_x0020_titulai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1b347-b125-4e43-93d4-8af9b1229f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12" nillable="true" ma:displayName="Colonne Attraper tout de Taxonomie" ma:description="" ma:hidden="true" ma:list="{2b145bbc-f7b0-4913-9866-3b1bb540cf2e}" ma:internalName="TaxCatchAll" ma:showField="CatchAllData" ma:web="1721b347-b125-4e43-93d4-8af9b1229f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36a27-9e83-4c16-991e-927a23f68528" elementFormDefault="qualified">
    <xsd:import namespace="http://schemas.microsoft.com/office/2006/documentManagement/types"/>
    <xsd:import namespace="http://schemas.microsoft.com/office/infopath/2007/PartnerControls"/>
    <xsd:element name="n8846f5a9ed346b7a8dde293fefb8b54" ma:index="11" nillable="true" ma:taxonomy="true" ma:internalName="n8846f5a9ed346b7a8dde293fefb8b54" ma:taxonomyFieldName="Nature_x0020_du_x0020_document" ma:displayName="Nature du document" ma:default="" ma:fieldId="{78846f5a-9ed3-46b7-a8dd-e293fefb8b54}" ma:sspId="7be7f745-9c01-4ade-a04e-640df54bde4e" ma:termSetId="9226f730-70bd-474e-9ed6-50fa3af07a38" ma:anchorId="3d8b0bc3-dfc3-4a43-bbe7-51da9248b9f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d30c3-6f54-4509-a8bb-b5c468ac13e1" elementFormDefault="qualified">
    <xsd:import namespace="http://schemas.microsoft.com/office/2006/documentManagement/types"/>
    <xsd:import namespace="http://schemas.microsoft.com/office/infopath/2007/PartnerControls"/>
    <xsd:element name="n_x00b0__x0020_de_x0020_l_x0027_acte_x0020__x003a__x0020_Raison_x0020_sociale_x0020_titulaire" ma:index="14" nillable="true" ma:displayName="n° de l'acte : Raison sociale titulaire" ma:list="{ac6770ca-d440-4918-afe5-cc2039b1f918}" ma:internalName="n_x00b0__x0020_de_x0020_l_x0027_acte_x0020__x003a__x0020_Raison_x0020_sociale_x0020_titulaire" ma:readOnly="true" ma:showField="Raison_x0020_sociale_x0020_titul" ma:web="1721b347-b125-4e43-93d4-8af9b1229f8c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721b347-b125-4e43-93d4-8af9b1229f8c">XD7PN6MSD2FP-783182998-589883</_dlc_DocId>
    <_dlc_DocIdUrl xmlns="1721b347-b125-4e43-93d4-8af9b1229f8c">
      <Url>http://portail-esid-brest.intradef.gouv.fr/piaf/_layouts/DocIdRedir.aspx?ID=XD7PN6MSD2FP-783182998-589883</Url>
      <Description>XD7PN6MSD2FP-783182998-589883</Description>
    </_dlc_DocIdUrl>
    <TaxCatchAll xmlns="1721b347-b125-4e43-93d4-8af9b1229f8c"/>
    <n8846f5a9ed346b7a8dde293fefb8b54 xmlns="c7736a27-9e83-4c16-991e-927a23f68528">
      <Terms xmlns="http://schemas.microsoft.com/office/infopath/2007/PartnerControls"/>
    </n8846f5a9ed346b7a8dde293fefb8b54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090AA22-FE0B-49D0-85BF-1DDEC6B0E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1b347-b125-4e43-93d4-8af9b1229f8c"/>
    <ds:schemaRef ds:uri="c7736a27-9e83-4c16-991e-927a23f68528"/>
    <ds:schemaRef ds:uri="bddd30c3-6f54-4509-a8bb-b5c468ac13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0462FF-1EB2-4A8A-B879-65FA49BE76E4}">
  <ds:schemaRefs>
    <ds:schemaRef ds:uri="http://schemas.microsoft.com/office/2006/metadata/properties"/>
    <ds:schemaRef ds:uri="http://schemas.microsoft.com/office/infopath/2007/PartnerControls"/>
    <ds:schemaRef ds:uri="1721b347-b125-4e43-93d4-8af9b1229f8c"/>
    <ds:schemaRef ds:uri="c7736a27-9e83-4c16-991e-927a23f68528"/>
  </ds:schemaRefs>
</ds:datastoreItem>
</file>

<file path=customXml/itemProps3.xml><?xml version="1.0" encoding="utf-8"?>
<ds:datastoreItem xmlns:ds="http://schemas.openxmlformats.org/officeDocument/2006/customXml" ds:itemID="{160CB7D7-85B0-4571-BE98-EBDC8C61FC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4ECD8D-AA1E-4BC1-B2E5-D4A21FB1CAD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GUEDEZ Isabelle ADJ ADM PPAL 2CL</dc:creator>
  <cp:lastModifiedBy>GUEDEZ Isabelle SACN</cp:lastModifiedBy>
  <cp:revision>4</cp:revision>
  <cp:lastPrinted>2021-11-24T14:57:00Z</cp:lastPrinted>
  <dcterms:created xsi:type="dcterms:W3CDTF">2024-11-19T09:41:00Z</dcterms:created>
  <dcterms:modified xsi:type="dcterms:W3CDTF">2025-01-13T14:42:00Z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ed7c9519-4593-4f6f-9e9c-797fd9035f29</vt:lpwstr>
  </property>
  <property fmtid="{D5CDD505-2E9C-101B-9397-08002B2CF9AE}" pid="3" name="ContentTypeId">
    <vt:lpwstr>0x0101000EAC1E041BA01046B0C3B64F97C98E62</vt:lpwstr>
  </property>
</Properties>
</file>