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1CF" w:rsidRPr="006B71CF" w:rsidRDefault="006B71CF" w:rsidP="006B71CF">
      <w:pPr>
        <w:pStyle w:val="Titr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bookmarkStart w:id="0" w:name="_Toc83110331"/>
      <w:r w:rsidRPr="006B71CF">
        <w:t>L</w:t>
      </w:r>
      <w:bookmarkEnd w:id="0"/>
      <w:r w:rsidRPr="006B71CF">
        <w:t>IVRAISONS DU PAIN SUR LES DIFFERENTES SITE DU CHGR</w:t>
      </w:r>
    </w:p>
    <w:p w:rsidR="006B71CF" w:rsidRPr="00892DCC" w:rsidRDefault="006B71CF" w:rsidP="006B71CF">
      <w:pPr>
        <w:spacing w:after="120"/>
        <w:jc w:val="both"/>
        <w:rPr>
          <w:b/>
          <w:bCs/>
          <w:szCs w:val="24"/>
          <w:u w:val="single"/>
        </w:rPr>
      </w:pPr>
      <w:r w:rsidRPr="00892DCC">
        <w:t>Les livraisons seront effectuées suivant les quantités fixées téléphoniquement au plus tard</w:t>
      </w:r>
      <w:r>
        <w:t xml:space="preserve"> la veille du jour de livraison. </w:t>
      </w:r>
      <w:r w:rsidRPr="00892DCC">
        <w:t>Aucun bon de commande ne viendra comp</w:t>
      </w:r>
      <w:r>
        <w:t>l</w:t>
      </w:r>
      <w:r w:rsidRPr="00892DCC">
        <w:t>ét</w:t>
      </w:r>
      <w:r>
        <w:t>er</w:t>
      </w:r>
      <w:r w:rsidRPr="00892DCC">
        <w:t xml:space="preserve"> la demande téléphonique.</w:t>
      </w:r>
    </w:p>
    <w:p w:rsidR="006B71CF" w:rsidRPr="00892DCC" w:rsidRDefault="006B71CF" w:rsidP="006B71CF">
      <w:pPr>
        <w:spacing w:after="180"/>
        <w:jc w:val="both"/>
      </w:pPr>
      <w:r w:rsidRPr="00892DCC">
        <w:t>Le pain sera livré sur les</w:t>
      </w:r>
      <w:r>
        <w:t xml:space="preserve"> </w:t>
      </w:r>
      <w:r w:rsidRPr="006B71CF">
        <w:rPr>
          <w:b/>
        </w:rPr>
        <w:t>7 sites du Centre Hospitalier Guillaume Régnier</w:t>
      </w:r>
      <w:r w:rsidRPr="00892DCC">
        <w:t xml:space="preserve"> selon les modalités décrites ci-dessous. </w:t>
      </w:r>
    </w:p>
    <w:tbl>
      <w:tblPr>
        <w:tblW w:w="9639" w:type="dxa"/>
        <w:tblCellSpacing w:w="20" w:type="dxa"/>
        <w:tblInd w:w="305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 w:firstRow="1" w:lastRow="0" w:firstColumn="1" w:lastColumn="0" w:noHBand="0" w:noVBand="1"/>
      </w:tblPr>
      <w:tblGrid>
        <w:gridCol w:w="851"/>
        <w:gridCol w:w="8788"/>
      </w:tblGrid>
      <w:tr w:rsidR="006B71CF" w:rsidRPr="00281F4F" w:rsidTr="005370B1">
        <w:trPr>
          <w:trHeight w:val="340"/>
          <w:tblCellSpacing w:w="20" w:type="dxa"/>
        </w:trPr>
        <w:tc>
          <w:tcPr>
            <w:tcW w:w="9559" w:type="dxa"/>
            <w:gridSpan w:val="2"/>
            <w:shd w:val="clear" w:color="auto" w:fill="EEECE1"/>
            <w:vAlign w:val="center"/>
          </w:tcPr>
          <w:p w:rsidR="006B71CF" w:rsidRPr="000808D4" w:rsidRDefault="006B71CF" w:rsidP="005370B1">
            <w:pPr>
              <w:widowControl/>
              <w:suppressAutoHyphens w:val="0"/>
              <w:autoSpaceDE/>
              <w:jc w:val="both"/>
              <w:rPr>
                <w:color w:val="000000"/>
              </w:rPr>
            </w:pPr>
            <w:r w:rsidRPr="000808D4">
              <w:rPr>
                <w:b/>
                <w:caps/>
                <w:color w:val="000000"/>
                <w:sz w:val="18"/>
                <w:szCs w:val="18"/>
                <w:shd w:val="clear" w:color="auto" w:fill="EEECE1"/>
              </w:rPr>
              <w:t>Centre Hospitalier Guillaume RégnieR</w:t>
            </w:r>
            <w:r w:rsidRPr="003C20EB">
              <w:rPr>
                <w:b/>
                <w:caps/>
                <w:color w:val="000000"/>
              </w:rPr>
              <w:t xml:space="preserve"> </w:t>
            </w:r>
            <w:r>
              <w:rPr>
                <w:b/>
                <w:caps/>
                <w:color w:val="000000"/>
              </w:rPr>
              <w:t xml:space="preserve">– </w:t>
            </w:r>
            <w:r>
              <w:rPr>
                <w:color w:val="000000"/>
              </w:rPr>
              <w:t>R</w:t>
            </w:r>
            <w:r w:rsidRPr="003C20EB">
              <w:rPr>
                <w:color w:val="000000"/>
              </w:rPr>
              <w:t>ue du Moulin de Joué à</w:t>
            </w:r>
            <w:r>
              <w:rPr>
                <w:color w:val="000000"/>
              </w:rPr>
              <w:t xml:space="preserve"> </w:t>
            </w:r>
            <w:r w:rsidRPr="000808D4">
              <w:rPr>
                <w:b/>
                <w:color w:val="000000"/>
              </w:rPr>
              <w:t>Rennes</w:t>
            </w:r>
          </w:p>
        </w:tc>
      </w:tr>
      <w:tr w:rsidR="006B71CF" w:rsidRPr="00281F4F" w:rsidTr="005370B1">
        <w:trPr>
          <w:trHeight w:val="340"/>
          <w:tblCellSpacing w:w="20" w:type="dxa"/>
        </w:trPr>
        <w:tc>
          <w:tcPr>
            <w:tcW w:w="791" w:type="dxa"/>
            <w:shd w:val="clear" w:color="auto" w:fill="auto"/>
            <w:vAlign w:val="center"/>
          </w:tcPr>
          <w:p w:rsidR="006B71CF" w:rsidRPr="003900EB" w:rsidRDefault="006B71CF" w:rsidP="005370B1">
            <w:pPr>
              <w:jc w:val="center"/>
              <w:rPr>
                <w:b/>
                <w:bCs/>
              </w:rPr>
            </w:pPr>
            <w:r w:rsidRPr="003900EB">
              <w:rPr>
                <w:b/>
                <w:bCs/>
              </w:rPr>
              <w:t>Lieu</w:t>
            </w:r>
          </w:p>
        </w:tc>
        <w:tc>
          <w:tcPr>
            <w:tcW w:w="8728" w:type="dxa"/>
            <w:shd w:val="clear" w:color="auto" w:fill="auto"/>
            <w:vAlign w:val="center"/>
          </w:tcPr>
          <w:p w:rsidR="006B71CF" w:rsidRPr="003900EB" w:rsidRDefault="006B71CF" w:rsidP="005370B1">
            <w:pPr>
              <w:rPr>
                <w:bCs/>
              </w:rPr>
            </w:pPr>
            <w:r w:rsidRPr="00D311D3">
              <w:t xml:space="preserve">au </w:t>
            </w:r>
            <w:r w:rsidRPr="003900EB">
              <w:rPr>
                <w:b/>
                <w:caps/>
                <w:sz w:val="18"/>
                <w:szCs w:val="18"/>
              </w:rPr>
              <w:t>MagaSin alimentation</w:t>
            </w:r>
            <w:r w:rsidRPr="00D311D3">
              <w:t>,  dans les corbeilles du magasin</w:t>
            </w:r>
            <w:r>
              <w:t xml:space="preserve"> (</w:t>
            </w:r>
            <w:r w:rsidRPr="003900EB">
              <w:rPr>
                <w:u w:val="single"/>
              </w:rPr>
              <w:t>30 pains debout par corbeille</w:t>
            </w:r>
            <w:r>
              <w:t>)</w:t>
            </w:r>
          </w:p>
        </w:tc>
      </w:tr>
      <w:tr w:rsidR="006B71CF" w:rsidRPr="005931AD" w:rsidTr="005370B1">
        <w:trPr>
          <w:trHeight w:val="340"/>
          <w:tblCellSpacing w:w="20" w:type="dxa"/>
        </w:trPr>
        <w:tc>
          <w:tcPr>
            <w:tcW w:w="791" w:type="dxa"/>
            <w:vMerge w:val="restart"/>
            <w:shd w:val="clear" w:color="auto" w:fill="auto"/>
            <w:vAlign w:val="center"/>
          </w:tcPr>
          <w:p w:rsidR="006B71CF" w:rsidRPr="005A60AC" w:rsidRDefault="006B71CF" w:rsidP="005370B1">
            <w:pPr>
              <w:pStyle w:val="RedTxt"/>
              <w:spacing w:after="0"/>
              <w:ind w:left="0"/>
              <w:jc w:val="center"/>
              <w:rPr>
                <w:b/>
                <w:sz w:val="40"/>
                <w:szCs w:val="40"/>
              </w:rPr>
            </w:pPr>
            <w:r w:rsidRPr="005A60AC">
              <w:rPr>
                <w:bCs/>
                <w:sz w:val="40"/>
                <w:szCs w:val="40"/>
              </w:rPr>
              <w:sym w:font="Wingdings" w:char="F0BC"/>
            </w:r>
          </w:p>
        </w:tc>
        <w:tc>
          <w:tcPr>
            <w:tcW w:w="8728" w:type="dxa"/>
            <w:shd w:val="clear" w:color="auto" w:fill="auto"/>
            <w:vAlign w:val="center"/>
          </w:tcPr>
          <w:p w:rsidR="006B71CF" w:rsidRPr="00281F4F" w:rsidRDefault="006B71CF" w:rsidP="005370B1">
            <w:pPr>
              <w:rPr>
                <w:b/>
              </w:rPr>
            </w:pPr>
            <w:r w:rsidRPr="00C06FED">
              <w:rPr>
                <w:bCs/>
              </w:rPr>
              <w:t>entre 6</w:t>
            </w:r>
            <w:r>
              <w:rPr>
                <w:bCs/>
              </w:rPr>
              <w:t>h00 et 6h15 du lundi au v</w:t>
            </w:r>
            <w:r w:rsidRPr="00C06FED">
              <w:rPr>
                <w:bCs/>
              </w:rPr>
              <w:t>endredi,</w:t>
            </w:r>
          </w:p>
        </w:tc>
      </w:tr>
      <w:tr w:rsidR="006B71CF" w:rsidRPr="005931AD" w:rsidTr="005370B1">
        <w:trPr>
          <w:trHeight w:val="340"/>
          <w:tblCellSpacing w:w="20" w:type="dxa"/>
        </w:trPr>
        <w:tc>
          <w:tcPr>
            <w:tcW w:w="791" w:type="dxa"/>
            <w:vMerge/>
            <w:shd w:val="clear" w:color="auto" w:fill="auto"/>
            <w:vAlign w:val="center"/>
          </w:tcPr>
          <w:p w:rsidR="006B71CF" w:rsidRPr="005931AD" w:rsidRDefault="006B71CF" w:rsidP="005370B1">
            <w:pPr>
              <w:pStyle w:val="RedTxt"/>
              <w:spacing w:after="0"/>
              <w:ind w:left="0"/>
              <w:jc w:val="center"/>
              <w:rPr>
                <w:b/>
                <w:szCs w:val="20"/>
              </w:rPr>
            </w:pPr>
          </w:p>
        </w:tc>
        <w:tc>
          <w:tcPr>
            <w:tcW w:w="8728" w:type="dxa"/>
            <w:shd w:val="clear" w:color="auto" w:fill="auto"/>
            <w:vAlign w:val="center"/>
          </w:tcPr>
          <w:p w:rsidR="006B71CF" w:rsidRPr="005931AD" w:rsidRDefault="006B71CF" w:rsidP="005370B1">
            <w:r>
              <w:rPr>
                <w:bCs/>
              </w:rPr>
              <w:t>entre 7h00 et 7h15 les samedi, d</w:t>
            </w:r>
            <w:r w:rsidRPr="00C06FED">
              <w:rPr>
                <w:bCs/>
              </w:rPr>
              <w:t>imanche et jours fériés</w:t>
            </w:r>
          </w:p>
        </w:tc>
      </w:tr>
    </w:tbl>
    <w:p w:rsidR="006B71CF" w:rsidRDefault="006B71CF" w:rsidP="006B71CF">
      <w:pPr>
        <w:spacing w:after="120"/>
      </w:pPr>
    </w:p>
    <w:tbl>
      <w:tblPr>
        <w:tblW w:w="9639" w:type="dxa"/>
        <w:tblCellSpacing w:w="20" w:type="dxa"/>
        <w:tblInd w:w="305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 w:firstRow="1" w:lastRow="0" w:firstColumn="1" w:lastColumn="0" w:noHBand="0" w:noVBand="1"/>
      </w:tblPr>
      <w:tblGrid>
        <w:gridCol w:w="851"/>
        <w:gridCol w:w="8788"/>
      </w:tblGrid>
      <w:tr w:rsidR="006B71CF" w:rsidRPr="000808D4" w:rsidTr="005370B1">
        <w:trPr>
          <w:trHeight w:val="340"/>
          <w:tblCellSpacing w:w="20" w:type="dxa"/>
        </w:trPr>
        <w:tc>
          <w:tcPr>
            <w:tcW w:w="9559" w:type="dxa"/>
            <w:gridSpan w:val="2"/>
            <w:shd w:val="clear" w:color="auto" w:fill="EEECE1"/>
            <w:vAlign w:val="center"/>
          </w:tcPr>
          <w:p w:rsidR="006B71CF" w:rsidRPr="003900EB" w:rsidRDefault="006B71CF" w:rsidP="005370B1">
            <w:pPr>
              <w:widowControl/>
              <w:suppressAutoHyphens w:val="0"/>
              <w:autoSpaceDE/>
              <w:jc w:val="both"/>
            </w:pPr>
            <w:r w:rsidRPr="003900EB">
              <w:rPr>
                <w:b/>
                <w:caps/>
                <w:color w:val="000000"/>
                <w:sz w:val="18"/>
                <w:szCs w:val="18"/>
                <w:shd w:val="clear" w:color="auto" w:fill="EEECE1"/>
              </w:rPr>
              <w:t>RÉSIDENCE du PRÉVÔT</w:t>
            </w:r>
            <w:r>
              <w:t xml:space="preserve"> – R</w:t>
            </w:r>
            <w:r w:rsidRPr="00D311D3">
              <w:t>ue François Xavier Leray à</w:t>
            </w:r>
            <w:r>
              <w:t xml:space="preserve"> </w:t>
            </w:r>
            <w:r w:rsidRPr="003900EB">
              <w:rPr>
                <w:b/>
              </w:rPr>
              <w:t>Chateaugiron</w:t>
            </w:r>
          </w:p>
        </w:tc>
      </w:tr>
      <w:tr w:rsidR="006B71CF" w:rsidRPr="003900EB" w:rsidTr="005370B1">
        <w:trPr>
          <w:trHeight w:val="340"/>
          <w:tblCellSpacing w:w="20" w:type="dxa"/>
        </w:trPr>
        <w:tc>
          <w:tcPr>
            <w:tcW w:w="791" w:type="dxa"/>
            <w:shd w:val="clear" w:color="auto" w:fill="auto"/>
            <w:vAlign w:val="center"/>
          </w:tcPr>
          <w:p w:rsidR="006B71CF" w:rsidRPr="003900EB" w:rsidRDefault="006B71CF" w:rsidP="005370B1">
            <w:pPr>
              <w:jc w:val="center"/>
              <w:rPr>
                <w:b/>
                <w:bCs/>
              </w:rPr>
            </w:pPr>
            <w:r w:rsidRPr="003900EB">
              <w:rPr>
                <w:b/>
                <w:bCs/>
              </w:rPr>
              <w:t>Lieu</w:t>
            </w:r>
          </w:p>
        </w:tc>
        <w:tc>
          <w:tcPr>
            <w:tcW w:w="8728" w:type="dxa"/>
            <w:shd w:val="clear" w:color="auto" w:fill="auto"/>
            <w:vAlign w:val="center"/>
          </w:tcPr>
          <w:p w:rsidR="006B71CF" w:rsidRPr="003900EB" w:rsidRDefault="006B71CF" w:rsidP="005370B1">
            <w:pPr>
              <w:rPr>
                <w:bCs/>
              </w:rPr>
            </w:pPr>
            <w:r w:rsidRPr="003900EB">
              <w:rPr>
                <w:b/>
                <w:caps/>
                <w:sz w:val="18"/>
                <w:szCs w:val="18"/>
              </w:rPr>
              <w:t>dans le hall d’entrée</w:t>
            </w:r>
            <w:r w:rsidRPr="00D311D3">
              <w:t>, près de l’ascenseur dans une corbeille</w:t>
            </w:r>
          </w:p>
        </w:tc>
      </w:tr>
      <w:tr w:rsidR="006B71CF" w:rsidRPr="00281F4F" w:rsidTr="005370B1">
        <w:trPr>
          <w:trHeight w:val="340"/>
          <w:tblCellSpacing w:w="20" w:type="dxa"/>
        </w:trPr>
        <w:tc>
          <w:tcPr>
            <w:tcW w:w="791" w:type="dxa"/>
            <w:shd w:val="clear" w:color="auto" w:fill="auto"/>
            <w:vAlign w:val="center"/>
          </w:tcPr>
          <w:p w:rsidR="006B71CF" w:rsidRPr="005A60AC" w:rsidRDefault="006B71CF" w:rsidP="005370B1">
            <w:pPr>
              <w:pStyle w:val="RedTxt"/>
              <w:spacing w:after="0"/>
              <w:ind w:left="0"/>
              <w:jc w:val="center"/>
              <w:rPr>
                <w:b/>
                <w:sz w:val="32"/>
                <w:szCs w:val="32"/>
              </w:rPr>
            </w:pPr>
            <w:r w:rsidRPr="005A60AC">
              <w:rPr>
                <w:bCs/>
                <w:sz w:val="32"/>
                <w:szCs w:val="32"/>
              </w:rPr>
              <w:sym w:font="Wingdings" w:char="F0BC"/>
            </w:r>
          </w:p>
        </w:tc>
        <w:tc>
          <w:tcPr>
            <w:tcW w:w="8728" w:type="dxa"/>
            <w:shd w:val="clear" w:color="auto" w:fill="auto"/>
            <w:vAlign w:val="center"/>
          </w:tcPr>
          <w:p w:rsidR="006B71CF" w:rsidRPr="00281F4F" w:rsidRDefault="006B71CF" w:rsidP="005370B1">
            <w:pPr>
              <w:rPr>
                <w:b/>
              </w:rPr>
            </w:pPr>
            <w:r w:rsidRPr="00C06FED">
              <w:rPr>
                <w:bCs/>
              </w:rPr>
              <w:t xml:space="preserve">entre </w:t>
            </w:r>
            <w:r>
              <w:rPr>
                <w:bCs/>
              </w:rPr>
              <w:t>7h00 et 7h30 du lundi au dimanche</w:t>
            </w:r>
          </w:p>
        </w:tc>
      </w:tr>
    </w:tbl>
    <w:p w:rsidR="006B71CF" w:rsidRDefault="006B71CF" w:rsidP="006B71CF">
      <w:pPr>
        <w:spacing w:after="120"/>
      </w:pPr>
    </w:p>
    <w:tbl>
      <w:tblPr>
        <w:tblW w:w="9639" w:type="dxa"/>
        <w:tblCellSpacing w:w="20" w:type="dxa"/>
        <w:tblInd w:w="305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 w:firstRow="1" w:lastRow="0" w:firstColumn="1" w:lastColumn="0" w:noHBand="0" w:noVBand="1"/>
      </w:tblPr>
      <w:tblGrid>
        <w:gridCol w:w="851"/>
        <w:gridCol w:w="8788"/>
      </w:tblGrid>
      <w:tr w:rsidR="006B71CF" w:rsidRPr="003900EB" w:rsidTr="005370B1">
        <w:trPr>
          <w:trHeight w:val="340"/>
          <w:tblCellSpacing w:w="20" w:type="dxa"/>
        </w:trPr>
        <w:tc>
          <w:tcPr>
            <w:tcW w:w="9559" w:type="dxa"/>
            <w:gridSpan w:val="2"/>
            <w:shd w:val="clear" w:color="auto" w:fill="EEECE1"/>
            <w:vAlign w:val="center"/>
          </w:tcPr>
          <w:p w:rsidR="006B71CF" w:rsidRPr="005A60AC" w:rsidRDefault="006B71CF" w:rsidP="005370B1">
            <w:pPr>
              <w:widowControl/>
              <w:suppressAutoHyphens w:val="0"/>
              <w:autoSpaceDE/>
              <w:jc w:val="both"/>
              <w:rPr>
                <w:szCs w:val="22"/>
              </w:rPr>
            </w:pPr>
            <w:r w:rsidRPr="005A60AC">
              <w:rPr>
                <w:b/>
                <w:caps/>
                <w:color w:val="000000"/>
                <w:sz w:val="18"/>
                <w:szCs w:val="18"/>
                <w:shd w:val="clear" w:color="auto" w:fill="EEECE1"/>
              </w:rPr>
              <w:t>RÉSIDENCE RENÉ CASSIN</w:t>
            </w:r>
            <w:r>
              <w:rPr>
                <w:szCs w:val="22"/>
              </w:rPr>
              <w:t xml:space="preserve"> – </w:t>
            </w:r>
            <w:r w:rsidRPr="00D311D3">
              <w:t>Le Grand Patis (</w:t>
            </w:r>
            <w:r>
              <w:t xml:space="preserve">route de </w:t>
            </w:r>
            <w:proofErr w:type="spellStart"/>
            <w:r>
              <w:t>Laillé</w:t>
            </w:r>
            <w:proofErr w:type="spellEnd"/>
            <w:r>
              <w:t xml:space="preserve">) à </w:t>
            </w:r>
            <w:r w:rsidRPr="005A60AC">
              <w:rPr>
                <w:b/>
              </w:rPr>
              <w:t>Bruz</w:t>
            </w:r>
          </w:p>
        </w:tc>
      </w:tr>
      <w:tr w:rsidR="006B71CF" w:rsidRPr="003900EB" w:rsidTr="005370B1">
        <w:trPr>
          <w:trHeight w:val="340"/>
          <w:tblCellSpacing w:w="20" w:type="dxa"/>
        </w:trPr>
        <w:tc>
          <w:tcPr>
            <w:tcW w:w="791" w:type="dxa"/>
            <w:shd w:val="clear" w:color="auto" w:fill="auto"/>
            <w:vAlign w:val="center"/>
          </w:tcPr>
          <w:p w:rsidR="006B71CF" w:rsidRPr="003900EB" w:rsidRDefault="006B71CF" w:rsidP="005370B1">
            <w:pPr>
              <w:jc w:val="center"/>
              <w:rPr>
                <w:b/>
                <w:bCs/>
              </w:rPr>
            </w:pPr>
            <w:r w:rsidRPr="003900EB">
              <w:rPr>
                <w:b/>
                <w:bCs/>
              </w:rPr>
              <w:t>Lieu</w:t>
            </w:r>
          </w:p>
        </w:tc>
        <w:tc>
          <w:tcPr>
            <w:tcW w:w="8728" w:type="dxa"/>
            <w:shd w:val="clear" w:color="auto" w:fill="auto"/>
            <w:vAlign w:val="center"/>
          </w:tcPr>
          <w:p w:rsidR="006B71CF" w:rsidRPr="003900EB" w:rsidRDefault="006B71CF" w:rsidP="005370B1">
            <w:pPr>
              <w:rPr>
                <w:bCs/>
              </w:rPr>
            </w:pPr>
            <w:r w:rsidRPr="005A60AC">
              <w:rPr>
                <w:b/>
                <w:caps/>
                <w:sz w:val="18"/>
                <w:szCs w:val="18"/>
              </w:rPr>
              <w:t>à l'arriÈre du bâtiment</w:t>
            </w:r>
            <w:r w:rsidRPr="00D311D3">
              <w:t>, dans un contenant inox</w:t>
            </w:r>
          </w:p>
        </w:tc>
      </w:tr>
      <w:tr w:rsidR="006B71CF" w:rsidRPr="00281F4F" w:rsidTr="005370B1">
        <w:trPr>
          <w:trHeight w:val="340"/>
          <w:tblCellSpacing w:w="20" w:type="dxa"/>
        </w:trPr>
        <w:tc>
          <w:tcPr>
            <w:tcW w:w="791" w:type="dxa"/>
            <w:shd w:val="clear" w:color="auto" w:fill="auto"/>
            <w:vAlign w:val="center"/>
          </w:tcPr>
          <w:p w:rsidR="006B71CF" w:rsidRPr="005A60AC" w:rsidRDefault="006B71CF" w:rsidP="005370B1">
            <w:pPr>
              <w:pStyle w:val="RedTxt"/>
              <w:spacing w:after="0"/>
              <w:ind w:left="0"/>
              <w:jc w:val="center"/>
              <w:rPr>
                <w:b/>
                <w:sz w:val="32"/>
                <w:szCs w:val="32"/>
              </w:rPr>
            </w:pPr>
            <w:r w:rsidRPr="005A60AC">
              <w:rPr>
                <w:bCs/>
                <w:sz w:val="32"/>
                <w:szCs w:val="32"/>
              </w:rPr>
              <w:sym w:font="Wingdings" w:char="F0BC"/>
            </w:r>
          </w:p>
        </w:tc>
        <w:tc>
          <w:tcPr>
            <w:tcW w:w="8728" w:type="dxa"/>
            <w:shd w:val="clear" w:color="auto" w:fill="auto"/>
            <w:vAlign w:val="center"/>
          </w:tcPr>
          <w:p w:rsidR="006B71CF" w:rsidRPr="00281F4F" w:rsidRDefault="006B71CF" w:rsidP="005370B1">
            <w:pPr>
              <w:rPr>
                <w:b/>
              </w:rPr>
            </w:pPr>
            <w:r w:rsidRPr="00C06FED">
              <w:rPr>
                <w:bCs/>
              </w:rPr>
              <w:t xml:space="preserve">entre </w:t>
            </w:r>
            <w:r>
              <w:rPr>
                <w:bCs/>
              </w:rPr>
              <w:t>7h00 et 7h30 du lundi au dimanche</w:t>
            </w:r>
          </w:p>
        </w:tc>
      </w:tr>
    </w:tbl>
    <w:p w:rsidR="006B71CF" w:rsidRPr="00915AE5" w:rsidRDefault="006B71CF" w:rsidP="006B71CF">
      <w:pPr>
        <w:spacing w:after="120"/>
        <w:rPr>
          <w:sz w:val="18"/>
          <w:szCs w:val="18"/>
        </w:rPr>
      </w:pPr>
    </w:p>
    <w:tbl>
      <w:tblPr>
        <w:tblW w:w="9639" w:type="dxa"/>
        <w:tblCellSpacing w:w="20" w:type="dxa"/>
        <w:tblInd w:w="305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 w:firstRow="1" w:lastRow="0" w:firstColumn="1" w:lastColumn="0" w:noHBand="0" w:noVBand="1"/>
      </w:tblPr>
      <w:tblGrid>
        <w:gridCol w:w="851"/>
        <w:gridCol w:w="8788"/>
      </w:tblGrid>
      <w:tr w:rsidR="006B71CF" w:rsidRPr="003900EB" w:rsidTr="005370B1">
        <w:trPr>
          <w:trHeight w:val="340"/>
          <w:tblCellSpacing w:w="20" w:type="dxa"/>
        </w:trPr>
        <w:tc>
          <w:tcPr>
            <w:tcW w:w="9559" w:type="dxa"/>
            <w:gridSpan w:val="2"/>
            <w:shd w:val="clear" w:color="auto" w:fill="EEECE1"/>
            <w:vAlign w:val="center"/>
          </w:tcPr>
          <w:p w:rsidR="006B71CF" w:rsidRPr="005A60AC" w:rsidRDefault="006B71CF" w:rsidP="005370B1">
            <w:pPr>
              <w:widowControl/>
              <w:suppressAutoHyphens w:val="0"/>
              <w:autoSpaceDE/>
              <w:jc w:val="both"/>
              <w:rPr>
                <w:szCs w:val="22"/>
              </w:rPr>
            </w:pPr>
            <w:r w:rsidRPr="005A60AC">
              <w:rPr>
                <w:b/>
                <w:caps/>
                <w:color w:val="000000"/>
                <w:sz w:val="18"/>
                <w:szCs w:val="18"/>
                <w:shd w:val="clear" w:color="auto" w:fill="EEECE1"/>
              </w:rPr>
              <w:t>Centre du Placis Vert</w:t>
            </w:r>
            <w:r>
              <w:rPr>
                <w:szCs w:val="22"/>
              </w:rPr>
              <w:t xml:space="preserve"> – </w:t>
            </w:r>
            <w:r w:rsidRPr="00D311D3">
              <w:t>Route de Betton à</w:t>
            </w:r>
            <w:r>
              <w:t xml:space="preserve"> </w:t>
            </w:r>
            <w:proofErr w:type="spellStart"/>
            <w:r w:rsidRPr="005A60AC">
              <w:rPr>
                <w:b/>
              </w:rPr>
              <w:t>Thorigné</w:t>
            </w:r>
            <w:proofErr w:type="spellEnd"/>
            <w:r w:rsidRPr="005A60AC">
              <w:rPr>
                <w:b/>
              </w:rPr>
              <w:t xml:space="preserve"> </w:t>
            </w:r>
            <w:proofErr w:type="spellStart"/>
            <w:r w:rsidRPr="005A60AC">
              <w:rPr>
                <w:b/>
              </w:rPr>
              <w:t>Fouillard</w:t>
            </w:r>
            <w:proofErr w:type="spellEnd"/>
          </w:p>
        </w:tc>
      </w:tr>
      <w:tr w:rsidR="006B71CF" w:rsidRPr="003900EB" w:rsidTr="005370B1">
        <w:trPr>
          <w:trHeight w:val="340"/>
          <w:tblCellSpacing w:w="20" w:type="dxa"/>
        </w:trPr>
        <w:tc>
          <w:tcPr>
            <w:tcW w:w="791" w:type="dxa"/>
            <w:shd w:val="clear" w:color="auto" w:fill="auto"/>
            <w:vAlign w:val="center"/>
          </w:tcPr>
          <w:p w:rsidR="006B71CF" w:rsidRPr="003900EB" w:rsidRDefault="006B71CF" w:rsidP="005370B1">
            <w:pPr>
              <w:jc w:val="center"/>
              <w:rPr>
                <w:b/>
                <w:bCs/>
              </w:rPr>
            </w:pPr>
            <w:r w:rsidRPr="003900EB">
              <w:rPr>
                <w:b/>
                <w:bCs/>
              </w:rPr>
              <w:t>Lieu</w:t>
            </w:r>
          </w:p>
        </w:tc>
        <w:tc>
          <w:tcPr>
            <w:tcW w:w="8728" w:type="dxa"/>
            <w:shd w:val="clear" w:color="auto" w:fill="auto"/>
            <w:vAlign w:val="center"/>
          </w:tcPr>
          <w:p w:rsidR="006B71CF" w:rsidRPr="003900EB" w:rsidRDefault="006B71CF" w:rsidP="005370B1">
            <w:pPr>
              <w:rPr>
                <w:bCs/>
              </w:rPr>
            </w:pPr>
            <w:r w:rsidRPr="005A60AC">
              <w:rPr>
                <w:b/>
                <w:caps/>
                <w:sz w:val="18"/>
                <w:szCs w:val="18"/>
              </w:rPr>
              <w:t>à l'accueil</w:t>
            </w:r>
            <w:r w:rsidRPr="00D311D3">
              <w:t>, dans des corbeilles :</w:t>
            </w:r>
          </w:p>
        </w:tc>
      </w:tr>
      <w:tr w:rsidR="006B71CF" w:rsidRPr="00281F4F" w:rsidTr="005370B1">
        <w:trPr>
          <w:trHeight w:val="340"/>
          <w:tblCellSpacing w:w="20" w:type="dxa"/>
        </w:trPr>
        <w:tc>
          <w:tcPr>
            <w:tcW w:w="791" w:type="dxa"/>
            <w:shd w:val="clear" w:color="auto" w:fill="auto"/>
            <w:vAlign w:val="center"/>
          </w:tcPr>
          <w:p w:rsidR="006B71CF" w:rsidRPr="005A60AC" w:rsidRDefault="006B71CF" w:rsidP="005370B1">
            <w:pPr>
              <w:pStyle w:val="RedTxt"/>
              <w:spacing w:after="0"/>
              <w:ind w:left="0"/>
              <w:jc w:val="center"/>
              <w:rPr>
                <w:b/>
                <w:sz w:val="32"/>
                <w:szCs w:val="32"/>
              </w:rPr>
            </w:pPr>
            <w:r w:rsidRPr="005A60AC">
              <w:rPr>
                <w:bCs/>
                <w:sz w:val="32"/>
                <w:szCs w:val="32"/>
              </w:rPr>
              <w:sym w:font="Wingdings" w:char="F0BC"/>
            </w:r>
          </w:p>
        </w:tc>
        <w:tc>
          <w:tcPr>
            <w:tcW w:w="8728" w:type="dxa"/>
            <w:shd w:val="clear" w:color="auto" w:fill="auto"/>
            <w:vAlign w:val="center"/>
          </w:tcPr>
          <w:p w:rsidR="006B71CF" w:rsidRPr="00281F4F" w:rsidRDefault="006B71CF" w:rsidP="005370B1">
            <w:pPr>
              <w:rPr>
                <w:b/>
              </w:rPr>
            </w:pPr>
            <w:r w:rsidRPr="00C06FED">
              <w:rPr>
                <w:bCs/>
              </w:rPr>
              <w:t xml:space="preserve">entre </w:t>
            </w:r>
            <w:r>
              <w:rPr>
                <w:bCs/>
              </w:rPr>
              <w:t>7h00 et 7h30 du lundi au dimanche</w:t>
            </w:r>
          </w:p>
        </w:tc>
      </w:tr>
    </w:tbl>
    <w:p w:rsidR="006B71CF" w:rsidRPr="00915AE5" w:rsidRDefault="006B71CF" w:rsidP="006B71CF">
      <w:pPr>
        <w:spacing w:after="120"/>
        <w:rPr>
          <w:sz w:val="18"/>
          <w:szCs w:val="18"/>
        </w:rPr>
      </w:pPr>
    </w:p>
    <w:tbl>
      <w:tblPr>
        <w:tblW w:w="9639" w:type="dxa"/>
        <w:tblCellSpacing w:w="20" w:type="dxa"/>
        <w:tblInd w:w="305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 w:firstRow="1" w:lastRow="0" w:firstColumn="1" w:lastColumn="0" w:noHBand="0" w:noVBand="1"/>
      </w:tblPr>
      <w:tblGrid>
        <w:gridCol w:w="851"/>
        <w:gridCol w:w="8788"/>
      </w:tblGrid>
      <w:tr w:rsidR="006B71CF" w:rsidRPr="003900EB" w:rsidTr="005370B1">
        <w:trPr>
          <w:trHeight w:val="340"/>
          <w:tblCellSpacing w:w="20" w:type="dxa"/>
        </w:trPr>
        <w:tc>
          <w:tcPr>
            <w:tcW w:w="9559" w:type="dxa"/>
            <w:gridSpan w:val="2"/>
            <w:shd w:val="clear" w:color="auto" w:fill="EEECE1"/>
            <w:vAlign w:val="center"/>
          </w:tcPr>
          <w:p w:rsidR="006B71CF" w:rsidRPr="003900EB" w:rsidRDefault="006B71CF" w:rsidP="005370B1">
            <w:pPr>
              <w:widowControl/>
              <w:suppressAutoHyphens w:val="0"/>
              <w:autoSpaceDE/>
              <w:jc w:val="both"/>
            </w:pPr>
            <w:r w:rsidRPr="005A60AC">
              <w:rPr>
                <w:b/>
                <w:caps/>
                <w:color w:val="000000"/>
                <w:sz w:val="18"/>
                <w:szCs w:val="18"/>
                <w:shd w:val="clear" w:color="auto" w:fill="EEECE1"/>
              </w:rPr>
              <w:t>Maison d’Accueil spécialisÉE</w:t>
            </w:r>
            <w:r>
              <w:rPr>
                <w:szCs w:val="22"/>
              </w:rPr>
              <w:t xml:space="preserve"> – </w:t>
            </w:r>
            <w:r w:rsidRPr="00D311D3">
              <w:t>ZA de Bel Air à</w:t>
            </w:r>
            <w:r>
              <w:rPr>
                <w:b/>
              </w:rPr>
              <w:t xml:space="preserve"> Betton</w:t>
            </w:r>
          </w:p>
        </w:tc>
      </w:tr>
      <w:tr w:rsidR="006B71CF" w:rsidRPr="003900EB" w:rsidTr="005370B1">
        <w:trPr>
          <w:trHeight w:val="340"/>
          <w:tblCellSpacing w:w="20" w:type="dxa"/>
        </w:trPr>
        <w:tc>
          <w:tcPr>
            <w:tcW w:w="791" w:type="dxa"/>
            <w:shd w:val="clear" w:color="auto" w:fill="auto"/>
            <w:vAlign w:val="center"/>
          </w:tcPr>
          <w:p w:rsidR="006B71CF" w:rsidRPr="003900EB" w:rsidRDefault="006B71CF" w:rsidP="005370B1">
            <w:pPr>
              <w:jc w:val="center"/>
              <w:rPr>
                <w:b/>
                <w:bCs/>
              </w:rPr>
            </w:pPr>
            <w:r w:rsidRPr="003900EB">
              <w:rPr>
                <w:b/>
                <w:bCs/>
              </w:rPr>
              <w:t>Lieu</w:t>
            </w:r>
          </w:p>
        </w:tc>
        <w:tc>
          <w:tcPr>
            <w:tcW w:w="8728" w:type="dxa"/>
            <w:shd w:val="clear" w:color="auto" w:fill="auto"/>
            <w:vAlign w:val="center"/>
          </w:tcPr>
          <w:p w:rsidR="006B71CF" w:rsidRPr="003900EB" w:rsidRDefault="006B71CF" w:rsidP="005370B1">
            <w:pPr>
              <w:rPr>
                <w:bCs/>
              </w:rPr>
            </w:pPr>
            <w:r w:rsidRPr="00B84951">
              <w:rPr>
                <w:b/>
                <w:caps/>
                <w:sz w:val="18"/>
                <w:szCs w:val="18"/>
              </w:rPr>
              <w:t>à l'accueil de la maison PONANT</w:t>
            </w:r>
            <w:r w:rsidRPr="00A94666">
              <w:t>, dans des corbeilles</w:t>
            </w:r>
          </w:p>
        </w:tc>
      </w:tr>
      <w:tr w:rsidR="006B71CF" w:rsidRPr="00281F4F" w:rsidTr="005370B1">
        <w:trPr>
          <w:trHeight w:val="340"/>
          <w:tblCellSpacing w:w="20" w:type="dxa"/>
        </w:trPr>
        <w:tc>
          <w:tcPr>
            <w:tcW w:w="791" w:type="dxa"/>
            <w:shd w:val="clear" w:color="auto" w:fill="auto"/>
            <w:vAlign w:val="center"/>
          </w:tcPr>
          <w:p w:rsidR="006B71CF" w:rsidRPr="005A60AC" w:rsidRDefault="006B71CF" w:rsidP="005370B1">
            <w:pPr>
              <w:pStyle w:val="RedTxt"/>
              <w:spacing w:after="0"/>
              <w:ind w:left="0"/>
              <w:jc w:val="center"/>
              <w:rPr>
                <w:b/>
                <w:sz w:val="32"/>
                <w:szCs w:val="32"/>
              </w:rPr>
            </w:pPr>
            <w:r w:rsidRPr="005A60AC">
              <w:rPr>
                <w:bCs/>
                <w:sz w:val="32"/>
                <w:szCs w:val="32"/>
              </w:rPr>
              <w:sym w:font="Wingdings" w:char="F0BC"/>
            </w:r>
          </w:p>
        </w:tc>
        <w:tc>
          <w:tcPr>
            <w:tcW w:w="8728" w:type="dxa"/>
            <w:shd w:val="clear" w:color="auto" w:fill="auto"/>
            <w:vAlign w:val="center"/>
          </w:tcPr>
          <w:p w:rsidR="006B71CF" w:rsidRPr="00281F4F" w:rsidRDefault="006B71CF" w:rsidP="005370B1">
            <w:pPr>
              <w:rPr>
                <w:b/>
              </w:rPr>
            </w:pPr>
            <w:r w:rsidRPr="00C06FED">
              <w:rPr>
                <w:bCs/>
              </w:rPr>
              <w:t xml:space="preserve">entre </w:t>
            </w:r>
            <w:r>
              <w:rPr>
                <w:bCs/>
              </w:rPr>
              <w:t>7h00 et 7h30 du lundi au dimanche</w:t>
            </w:r>
          </w:p>
        </w:tc>
      </w:tr>
    </w:tbl>
    <w:p w:rsidR="006B71CF" w:rsidRPr="00915AE5" w:rsidRDefault="006B71CF" w:rsidP="006B71CF">
      <w:pPr>
        <w:spacing w:after="120"/>
        <w:rPr>
          <w:sz w:val="18"/>
          <w:szCs w:val="18"/>
        </w:rPr>
      </w:pPr>
    </w:p>
    <w:tbl>
      <w:tblPr>
        <w:tblW w:w="9639" w:type="dxa"/>
        <w:tblCellSpacing w:w="20" w:type="dxa"/>
        <w:tblInd w:w="305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 w:firstRow="1" w:lastRow="0" w:firstColumn="1" w:lastColumn="0" w:noHBand="0" w:noVBand="1"/>
      </w:tblPr>
      <w:tblGrid>
        <w:gridCol w:w="851"/>
        <w:gridCol w:w="8788"/>
      </w:tblGrid>
      <w:tr w:rsidR="006B71CF" w:rsidRPr="003900EB" w:rsidTr="005370B1">
        <w:trPr>
          <w:trHeight w:val="340"/>
          <w:tblCellSpacing w:w="20" w:type="dxa"/>
        </w:trPr>
        <w:tc>
          <w:tcPr>
            <w:tcW w:w="9559" w:type="dxa"/>
            <w:gridSpan w:val="2"/>
            <w:shd w:val="clear" w:color="auto" w:fill="EEECE1"/>
            <w:vAlign w:val="center"/>
          </w:tcPr>
          <w:p w:rsidR="006B71CF" w:rsidRPr="00B84951" w:rsidRDefault="006B71CF" w:rsidP="005370B1">
            <w:pPr>
              <w:widowControl/>
              <w:suppressAutoHyphens w:val="0"/>
              <w:autoSpaceDE/>
              <w:jc w:val="both"/>
              <w:rPr>
                <w:szCs w:val="22"/>
              </w:rPr>
            </w:pPr>
            <w:r>
              <w:rPr>
                <w:b/>
                <w:caps/>
                <w:color w:val="000000"/>
                <w:sz w:val="18"/>
                <w:szCs w:val="18"/>
                <w:shd w:val="clear" w:color="auto" w:fill="EEECE1"/>
              </w:rPr>
              <w:t xml:space="preserve">UNITÉ D’HOSPITALISATION </w:t>
            </w:r>
            <w:r w:rsidRPr="00B84951">
              <w:rPr>
                <w:b/>
                <w:caps/>
                <w:color w:val="000000"/>
                <w:sz w:val="18"/>
                <w:szCs w:val="18"/>
                <w:shd w:val="clear" w:color="auto" w:fill="EEECE1"/>
              </w:rPr>
              <w:t>spÉcialEMENT AMENAGÉE</w:t>
            </w:r>
            <w:r>
              <w:rPr>
                <w:szCs w:val="22"/>
              </w:rPr>
              <w:t xml:space="preserve"> – </w:t>
            </w:r>
            <w:r>
              <w:t xml:space="preserve">2 boulevard de Strasbourg à </w:t>
            </w:r>
            <w:r w:rsidRPr="004E4889">
              <w:rPr>
                <w:b/>
              </w:rPr>
              <w:t>R</w:t>
            </w:r>
            <w:r>
              <w:rPr>
                <w:b/>
              </w:rPr>
              <w:t>ennes</w:t>
            </w:r>
          </w:p>
        </w:tc>
      </w:tr>
      <w:tr w:rsidR="006B71CF" w:rsidRPr="003900EB" w:rsidTr="005370B1">
        <w:trPr>
          <w:trHeight w:val="340"/>
          <w:tblCellSpacing w:w="20" w:type="dxa"/>
        </w:trPr>
        <w:tc>
          <w:tcPr>
            <w:tcW w:w="791" w:type="dxa"/>
            <w:shd w:val="clear" w:color="auto" w:fill="auto"/>
            <w:vAlign w:val="center"/>
          </w:tcPr>
          <w:p w:rsidR="006B71CF" w:rsidRPr="003900EB" w:rsidRDefault="006B71CF" w:rsidP="005370B1">
            <w:pPr>
              <w:jc w:val="center"/>
              <w:rPr>
                <w:b/>
                <w:bCs/>
              </w:rPr>
            </w:pPr>
            <w:r w:rsidRPr="003900EB">
              <w:rPr>
                <w:b/>
                <w:bCs/>
              </w:rPr>
              <w:t>Lieu</w:t>
            </w:r>
          </w:p>
        </w:tc>
        <w:tc>
          <w:tcPr>
            <w:tcW w:w="8728" w:type="dxa"/>
            <w:shd w:val="clear" w:color="auto" w:fill="auto"/>
            <w:vAlign w:val="center"/>
          </w:tcPr>
          <w:p w:rsidR="006B71CF" w:rsidRPr="003900EB" w:rsidRDefault="006B71CF" w:rsidP="005370B1">
            <w:pPr>
              <w:rPr>
                <w:bCs/>
              </w:rPr>
            </w:pPr>
            <w:r w:rsidRPr="00B84951">
              <w:rPr>
                <w:b/>
                <w:caps/>
                <w:sz w:val="18"/>
                <w:szCs w:val="18"/>
              </w:rPr>
              <w:t>DEVANT L’ENTRÉE</w:t>
            </w:r>
            <w:r>
              <w:t>, dans une</w:t>
            </w:r>
            <w:r w:rsidRPr="00A94666">
              <w:t xml:space="preserve"> corbeille</w:t>
            </w:r>
            <w:r>
              <w:t xml:space="preserve"> en plastique</w:t>
            </w:r>
          </w:p>
        </w:tc>
      </w:tr>
      <w:tr w:rsidR="006B71CF" w:rsidRPr="00281F4F" w:rsidTr="005370B1">
        <w:trPr>
          <w:trHeight w:val="340"/>
          <w:tblCellSpacing w:w="20" w:type="dxa"/>
        </w:trPr>
        <w:tc>
          <w:tcPr>
            <w:tcW w:w="791" w:type="dxa"/>
            <w:shd w:val="clear" w:color="auto" w:fill="auto"/>
            <w:vAlign w:val="center"/>
          </w:tcPr>
          <w:p w:rsidR="006B71CF" w:rsidRPr="005A60AC" w:rsidRDefault="006B71CF" w:rsidP="005370B1">
            <w:pPr>
              <w:pStyle w:val="RedTxt"/>
              <w:spacing w:after="0"/>
              <w:ind w:left="0"/>
              <w:jc w:val="center"/>
              <w:rPr>
                <w:b/>
                <w:sz w:val="32"/>
                <w:szCs w:val="32"/>
              </w:rPr>
            </w:pPr>
            <w:r w:rsidRPr="005A60AC">
              <w:rPr>
                <w:bCs/>
                <w:sz w:val="32"/>
                <w:szCs w:val="32"/>
              </w:rPr>
              <w:sym w:font="Wingdings" w:char="F0BC"/>
            </w:r>
          </w:p>
        </w:tc>
        <w:tc>
          <w:tcPr>
            <w:tcW w:w="8728" w:type="dxa"/>
            <w:shd w:val="clear" w:color="auto" w:fill="auto"/>
            <w:vAlign w:val="center"/>
          </w:tcPr>
          <w:p w:rsidR="006B71CF" w:rsidRPr="00281F4F" w:rsidRDefault="006B71CF" w:rsidP="005370B1">
            <w:pPr>
              <w:rPr>
                <w:b/>
              </w:rPr>
            </w:pPr>
            <w:r w:rsidRPr="00C06FED">
              <w:rPr>
                <w:bCs/>
              </w:rPr>
              <w:t xml:space="preserve">entre </w:t>
            </w:r>
            <w:r>
              <w:rPr>
                <w:bCs/>
              </w:rPr>
              <w:t>6h00 et 6h30 du lundi au dimanche</w:t>
            </w:r>
          </w:p>
        </w:tc>
      </w:tr>
    </w:tbl>
    <w:p w:rsidR="006B71CF" w:rsidRPr="00915AE5" w:rsidRDefault="006B71CF" w:rsidP="006B71CF">
      <w:pPr>
        <w:spacing w:after="120"/>
        <w:rPr>
          <w:sz w:val="18"/>
          <w:szCs w:val="18"/>
        </w:rPr>
      </w:pPr>
    </w:p>
    <w:tbl>
      <w:tblPr>
        <w:tblW w:w="9639" w:type="dxa"/>
        <w:tblCellSpacing w:w="20" w:type="dxa"/>
        <w:tblInd w:w="305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 w:firstRow="1" w:lastRow="0" w:firstColumn="1" w:lastColumn="0" w:noHBand="0" w:noVBand="1"/>
      </w:tblPr>
      <w:tblGrid>
        <w:gridCol w:w="851"/>
        <w:gridCol w:w="8788"/>
      </w:tblGrid>
      <w:tr w:rsidR="006B71CF" w:rsidRPr="00B84951" w:rsidTr="005370B1">
        <w:trPr>
          <w:trHeight w:val="340"/>
          <w:tblCellSpacing w:w="20" w:type="dxa"/>
        </w:trPr>
        <w:tc>
          <w:tcPr>
            <w:tcW w:w="9559" w:type="dxa"/>
            <w:gridSpan w:val="2"/>
            <w:shd w:val="clear" w:color="auto" w:fill="EEECE1"/>
            <w:vAlign w:val="center"/>
          </w:tcPr>
          <w:p w:rsidR="006B71CF" w:rsidRPr="00B84951" w:rsidRDefault="006B71CF" w:rsidP="005370B1">
            <w:pPr>
              <w:widowControl/>
              <w:suppressAutoHyphens w:val="0"/>
              <w:autoSpaceDE/>
              <w:jc w:val="both"/>
              <w:rPr>
                <w:szCs w:val="22"/>
              </w:rPr>
            </w:pPr>
            <w:r w:rsidRPr="00B84951">
              <w:rPr>
                <w:b/>
                <w:caps/>
                <w:color w:val="000000"/>
                <w:sz w:val="18"/>
                <w:szCs w:val="18"/>
                <w:shd w:val="clear" w:color="auto" w:fill="EEECE1"/>
              </w:rPr>
              <w:t>UNITÉ D’HOSPITALISATION de courte durÉe</w:t>
            </w:r>
            <w:r>
              <w:rPr>
                <w:szCs w:val="22"/>
              </w:rPr>
              <w:t xml:space="preserve"> – </w:t>
            </w:r>
            <w:r w:rsidRPr="00114E3D">
              <w:t>2 rue Henri Le Guilloux à</w:t>
            </w:r>
            <w:r>
              <w:t xml:space="preserve"> </w:t>
            </w:r>
            <w:r w:rsidRPr="00B84951">
              <w:rPr>
                <w:b/>
              </w:rPr>
              <w:t>Rennes</w:t>
            </w:r>
          </w:p>
        </w:tc>
      </w:tr>
      <w:tr w:rsidR="006B71CF" w:rsidRPr="003900EB" w:rsidTr="005370B1">
        <w:trPr>
          <w:trHeight w:val="340"/>
          <w:tblCellSpacing w:w="20" w:type="dxa"/>
        </w:trPr>
        <w:tc>
          <w:tcPr>
            <w:tcW w:w="791" w:type="dxa"/>
            <w:shd w:val="clear" w:color="auto" w:fill="auto"/>
            <w:vAlign w:val="center"/>
          </w:tcPr>
          <w:p w:rsidR="006B71CF" w:rsidRPr="003900EB" w:rsidRDefault="006B71CF" w:rsidP="005370B1">
            <w:pPr>
              <w:jc w:val="center"/>
              <w:rPr>
                <w:b/>
                <w:bCs/>
              </w:rPr>
            </w:pPr>
            <w:r w:rsidRPr="003900EB">
              <w:rPr>
                <w:b/>
                <w:bCs/>
              </w:rPr>
              <w:t>Lieu</w:t>
            </w:r>
          </w:p>
        </w:tc>
        <w:tc>
          <w:tcPr>
            <w:tcW w:w="8728" w:type="dxa"/>
            <w:shd w:val="clear" w:color="auto" w:fill="auto"/>
            <w:vAlign w:val="center"/>
          </w:tcPr>
          <w:p w:rsidR="006B71CF" w:rsidRPr="003900EB" w:rsidRDefault="006B71CF" w:rsidP="005370B1">
            <w:pPr>
              <w:rPr>
                <w:bCs/>
              </w:rPr>
            </w:pPr>
            <w:r w:rsidRPr="00B84951">
              <w:rPr>
                <w:b/>
                <w:caps/>
                <w:sz w:val="18"/>
                <w:szCs w:val="18"/>
              </w:rPr>
              <w:t>UNITÉ LANTERI LAURA</w:t>
            </w:r>
            <w:r w:rsidRPr="00114E3D">
              <w:rPr>
                <w:b/>
                <w:caps/>
              </w:rPr>
              <w:t xml:space="preserve"> </w:t>
            </w:r>
            <w:r>
              <w:t xml:space="preserve">– C.H.U. </w:t>
            </w:r>
            <w:proofErr w:type="spellStart"/>
            <w:r>
              <w:t>Pontchaillou</w:t>
            </w:r>
            <w:proofErr w:type="spellEnd"/>
            <w:r>
              <w:t xml:space="preserve"> à </w:t>
            </w:r>
            <w:r w:rsidRPr="00B84951">
              <w:rPr>
                <w:b/>
              </w:rPr>
              <w:t>Rennes</w:t>
            </w:r>
          </w:p>
        </w:tc>
      </w:tr>
      <w:tr w:rsidR="006B71CF" w:rsidRPr="00281F4F" w:rsidTr="005370B1">
        <w:trPr>
          <w:trHeight w:val="340"/>
          <w:tblCellSpacing w:w="20" w:type="dxa"/>
        </w:trPr>
        <w:tc>
          <w:tcPr>
            <w:tcW w:w="791" w:type="dxa"/>
            <w:shd w:val="clear" w:color="auto" w:fill="auto"/>
            <w:vAlign w:val="center"/>
          </w:tcPr>
          <w:p w:rsidR="006B71CF" w:rsidRPr="005A60AC" w:rsidRDefault="006B71CF" w:rsidP="005370B1">
            <w:pPr>
              <w:pStyle w:val="RedTxt"/>
              <w:spacing w:after="0"/>
              <w:ind w:left="0"/>
              <w:jc w:val="center"/>
              <w:rPr>
                <w:b/>
                <w:sz w:val="32"/>
                <w:szCs w:val="32"/>
              </w:rPr>
            </w:pPr>
            <w:r w:rsidRPr="005A60AC">
              <w:rPr>
                <w:bCs/>
                <w:sz w:val="32"/>
                <w:szCs w:val="32"/>
              </w:rPr>
              <w:sym w:font="Wingdings" w:char="F0BC"/>
            </w:r>
          </w:p>
        </w:tc>
        <w:tc>
          <w:tcPr>
            <w:tcW w:w="8728" w:type="dxa"/>
            <w:shd w:val="clear" w:color="auto" w:fill="auto"/>
            <w:vAlign w:val="center"/>
          </w:tcPr>
          <w:p w:rsidR="006B71CF" w:rsidRPr="00281F4F" w:rsidRDefault="006B71CF" w:rsidP="005370B1">
            <w:pPr>
              <w:rPr>
                <w:b/>
              </w:rPr>
            </w:pPr>
            <w:r>
              <w:rPr>
                <w:bCs/>
              </w:rPr>
              <w:t>A partir de 6h00</w:t>
            </w:r>
          </w:p>
        </w:tc>
      </w:tr>
    </w:tbl>
    <w:p w:rsidR="006B71CF" w:rsidRDefault="006B71CF" w:rsidP="006B71CF">
      <w:pPr>
        <w:spacing w:before="120" w:after="240"/>
        <w:jc w:val="both"/>
      </w:pPr>
      <w:r w:rsidRPr="00D311D3">
        <w:t>Les pains non emballés de manière individuelle seront présentés dans des sacs kraft par 10 unités pour faciliter les opérations de vérification quantitative de la marchandise.</w:t>
      </w:r>
    </w:p>
    <w:p w:rsidR="00BC37C0" w:rsidRDefault="00803769">
      <w:bookmarkStart w:id="1" w:name="_GoBack"/>
      <w:bookmarkEnd w:id="1"/>
    </w:p>
    <w:sectPr w:rsidR="00BC37C0" w:rsidSect="006B71CF">
      <w:pgSz w:w="11906" w:h="16838"/>
      <w:pgMar w:top="1021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1CF"/>
    <w:rsid w:val="006930F9"/>
    <w:rsid w:val="006B71CF"/>
    <w:rsid w:val="00803769"/>
    <w:rsid w:val="00C10637"/>
    <w:rsid w:val="00E25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7AD5C"/>
  <w15:chartTrackingRefBased/>
  <w15:docId w15:val="{371055A0-1CD1-406B-952B-6BF88B2E1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71C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Titre2">
    <w:name w:val="heading 2"/>
    <w:basedOn w:val="Normal"/>
    <w:next w:val="Normal"/>
    <w:link w:val="Titre2Car"/>
    <w:autoRedefine/>
    <w:qFormat/>
    <w:rsid w:val="006B71CF"/>
    <w:pPr>
      <w:keepNext/>
      <w:tabs>
        <w:tab w:val="left" w:pos="1418"/>
      </w:tabs>
      <w:suppressAutoHyphens w:val="0"/>
      <w:autoSpaceDE/>
      <w:spacing w:before="240" w:after="240"/>
      <w:jc w:val="center"/>
      <w:outlineLvl w:val="1"/>
    </w:pPr>
    <w:rPr>
      <w:rFonts w:ascii="Arial Black" w:hAnsi="Arial Black" w:cs="Times New Roman"/>
      <w:color w:val="222A35" w:themeColor="text2" w:themeShade="80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6B71CF"/>
    <w:rPr>
      <w:rFonts w:ascii="Arial Black" w:eastAsia="Times New Roman" w:hAnsi="Arial Black" w:cs="Times New Roman"/>
      <w:color w:val="222A35" w:themeColor="text2" w:themeShade="80"/>
      <w:sz w:val="24"/>
      <w:szCs w:val="24"/>
      <w:lang w:eastAsia="ar-SA"/>
    </w:rPr>
  </w:style>
  <w:style w:type="paragraph" w:customStyle="1" w:styleId="RedTxt">
    <w:name w:val="RedTxt"/>
    <w:basedOn w:val="Normal"/>
    <w:link w:val="RedTxtCar"/>
    <w:rsid w:val="006B71CF"/>
    <w:pPr>
      <w:keepLines/>
      <w:spacing w:after="120"/>
      <w:ind w:left="284"/>
      <w:jc w:val="both"/>
    </w:pPr>
    <w:rPr>
      <w:szCs w:val="18"/>
    </w:rPr>
  </w:style>
  <w:style w:type="character" w:customStyle="1" w:styleId="RedTxtCar">
    <w:name w:val="RedTxt Car"/>
    <w:link w:val="RedTxt"/>
    <w:rsid w:val="006B71CF"/>
    <w:rPr>
      <w:rFonts w:ascii="Arial" w:eastAsia="Times New Roman" w:hAnsi="Arial" w:cs="Arial"/>
      <w:sz w:val="20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274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CHGR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SCHYNS GUILLAUME</dc:creator>
  <cp:keywords/>
  <dc:description/>
  <cp:lastModifiedBy>SCHYNS GUILLAUME</cp:lastModifiedBy>
  <cp:revision>3</cp:revision>
  <dcterms:created xsi:type="dcterms:W3CDTF">2024-11-07T08:55:00Z</dcterms:created>
  <dcterms:modified xsi:type="dcterms:W3CDTF">2024-11-12T11:36:00Z</dcterms:modified>
</cp:coreProperties>
</file>