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2" w:type="dxa"/>
        <w:shd w:val="clear" w:color="auto" w:fill="465F9D"/>
        <w:tblLayout w:type="fixed"/>
        <w:tblLook w:val="0000" w:firstRow="0" w:lastRow="0" w:firstColumn="0" w:lastColumn="0" w:noHBand="0" w:noVBand="0"/>
      </w:tblPr>
      <w:tblGrid>
        <w:gridCol w:w="8683"/>
        <w:gridCol w:w="236"/>
        <w:gridCol w:w="753"/>
      </w:tblGrid>
      <w:tr w:rsidR="003368BD" w:rsidRPr="00E505B5" w14:paraId="4491A700" w14:textId="77777777" w:rsidTr="003368BD">
        <w:trPr>
          <w:trHeight w:val="1423"/>
        </w:trPr>
        <w:tc>
          <w:tcPr>
            <w:tcW w:w="8685" w:type="dxa"/>
            <w:shd w:val="clear" w:color="auto" w:fill="002060"/>
          </w:tcPr>
          <w:p w14:paraId="78BF4DEE" w14:textId="77777777" w:rsidR="003368BD" w:rsidRPr="00E505B5" w:rsidRDefault="003368BD">
            <w:pPr>
              <w:pStyle w:val="Titre8"/>
              <w:tabs>
                <w:tab w:val="num" w:pos="0"/>
                <w:tab w:val="right" w:pos="9639"/>
              </w:tabs>
              <w:spacing w:before="120" w:after="120"/>
              <w:rPr>
                <w:rFonts w:ascii="Marianne" w:hAnsi="Marianne"/>
                <w:caps/>
                <w:color w:val="FFFFFF"/>
                <w:szCs w:val="28"/>
              </w:rPr>
            </w:pPr>
            <w:r w:rsidRPr="00E505B5">
              <w:rPr>
                <w:rFonts w:ascii="Marianne" w:hAnsi="Marianne"/>
                <w:b w:val="0"/>
                <w:caps/>
                <w:color w:val="FFFFFF"/>
                <w:sz w:val="22"/>
              </w:rPr>
              <w:t>MARCHES PUBLICS</w:t>
            </w:r>
          </w:p>
          <w:p w14:paraId="5E1DA6F5" w14:textId="77777777" w:rsidR="003368BD" w:rsidRPr="00E505B5" w:rsidRDefault="003368BD">
            <w:pPr>
              <w:pStyle w:val="Titre8"/>
              <w:tabs>
                <w:tab w:val="num" w:pos="0"/>
                <w:tab w:val="right" w:pos="9639"/>
              </w:tabs>
              <w:rPr>
                <w:rFonts w:ascii="Marianne" w:hAnsi="Marianne"/>
                <w:color w:val="FFFFFF"/>
                <w:szCs w:val="28"/>
              </w:rPr>
            </w:pPr>
            <w:r w:rsidRPr="00E505B5">
              <w:rPr>
                <w:rFonts w:ascii="Marianne" w:hAnsi="Marianne"/>
                <w:caps/>
                <w:color w:val="FFFFFF"/>
                <w:szCs w:val="28"/>
              </w:rPr>
              <w:t>DECLARATION DU candidat INDIVIDUEL</w:t>
            </w:r>
          </w:p>
          <w:p w14:paraId="329AFCD1" w14:textId="77777777" w:rsidR="003368BD" w:rsidRPr="00E505B5" w:rsidRDefault="003368BD">
            <w:pPr>
              <w:spacing w:before="120" w:after="120"/>
              <w:jc w:val="center"/>
              <w:rPr>
                <w:rFonts w:ascii="Marianne" w:hAnsi="Marianne"/>
                <w:caps/>
                <w:color w:val="FFFFFF"/>
                <w:sz w:val="24"/>
                <w:szCs w:val="28"/>
              </w:rPr>
            </w:pPr>
            <w:r w:rsidRPr="00E505B5">
              <w:rPr>
                <w:rFonts w:ascii="Marianne" w:hAnsi="Marianne" w:cs="Arial"/>
                <w:b/>
                <w:color w:val="FFFFFF"/>
                <w:sz w:val="24"/>
                <w:szCs w:val="28"/>
              </w:rPr>
              <w:t>OU DU MEMBRE DU GROUPEMENT</w:t>
            </w:r>
            <w:r w:rsidRPr="00E505B5">
              <w:rPr>
                <w:rStyle w:val="Caractresdenotedebasdepage"/>
                <w:rFonts w:ascii="Marianne" w:hAnsi="Marianne"/>
                <w:b/>
                <w:color w:val="FFFFFF"/>
                <w:sz w:val="24"/>
                <w:szCs w:val="28"/>
              </w:rPr>
              <w:footnoteReference w:id="1"/>
            </w:r>
          </w:p>
        </w:tc>
        <w:tc>
          <w:tcPr>
            <w:tcW w:w="234" w:type="dxa"/>
            <w:shd w:val="clear" w:color="auto" w:fill="002060"/>
          </w:tcPr>
          <w:p w14:paraId="7EE1A268" w14:textId="77777777" w:rsidR="003368BD" w:rsidRPr="00E505B5" w:rsidRDefault="003368BD">
            <w:pPr>
              <w:pStyle w:val="Titre8"/>
              <w:numPr>
                <w:ilvl w:val="0"/>
                <w:numId w:val="0"/>
              </w:numPr>
              <w:tabs>
                <w:tab w:val="right" w:pos="9639"/>
              </w:tabs>
              <w:spacing w:before="120" w:after="120"/>
              <w:jc w:val="left"/>
              <w:rPr>
                <w:rFonts w:ascii="Marianne" w:hAnsi="Marianne"/>
                <w:caps/>
                <w:color w:val="FFFFFF"/>
                <w:szCs w:val="28"/>
              </w:rPr>
            </w:pPr>
          </w:p>
        </w:tc>
        <w:tc>
          <w:tcPr>
            <w:tcW w:w="753" w:type="dxa"/>
            <w:shd w:val="clear" w:color="auto" w:fill="002060"/>
          </w:tcPr>
          <w:p w14:paraId="52316786" w14:textId="77777777" w:rsidR="001572AE" w:rsidRDefault="001572AE">
            <w:pPr>
              <w:pStyle w:val="Titre8"/>
              <w:numPr>
                <w:ilvl w:val="0"/>
                <w:numId w:val="0"/>
              </w:numPr>
              <w:tabs>
                <w:tab w:val="right" w:pos="9639"/>
              </w:tabs>
              <w:spacing w:before="120" w:after="120"/>
              <w:jc w:val="left"/>
              <w:rPr>
                <w:rFonts w:ascii="Marianne" w:hAnsi="Marianne"/>
                <w:caps/>
                <w:color w:val="FFFFFF"/>
                <w:szCs w:val="28"/>
              </w:rPr>
            </w:pPr>
          </w:p>
          <w:p w14:paraId="312070BC" w14:textId="44C199AD" w:rsidR="003368BD" w:rsidRPr="00E505B5" w:rsidRDefault="003368BD">
            <w:pPr>
              <w:pStyle w:val="Titre8"/>
              <w:numPr>
                <w:ilvl w:val="0"/>
                <w:numId w:val="0"/>
              </w:numPr>
              <w:tabs>
                <w:tab w:val="right" w:pos="9639"/>
              </w:tabs>
              <w:spacing w:before="120" w:after="120"/>
              <w:jc w:val="left"/>
              <w:rPr>
                <w:rFonts w:ascii="Marianne" w:hAnsi="Marianne"/>
                <w:color w:val="FFFFFF"/>
                <w:sz w:val="22"/>
              </w:rPr>
            </w:pPr>
            <w:r>
              <w:rPr>
                <w:rFonts w:ascii="Marianne" w:hAnsi="Marianne"/>
                <w:caps/>
                <w:color w:val="FFFFFF"/>
                <w:szCs w:val="28"/>
              </w:rPr>
              <w:t>D</w:t>
            </w:r>
            <w:r w:rsidRPr="00E505B5">
              <w:rPr>
                <w:rFonts w:ascii="Marianne" w:hAnsi="Marianne"/>
                <w:caps/>
                <w:color w:val="FFFFFF"/>
                <w:szCs w:val="28"/>
              </w:rPr>
              <w:t>C2</w:t>
            </w:r>
          </w:p>
        </w:tc>
      </w:tr>
    </w:tbl>
    <w:p w14:paraId="22C08883" w14:textId="7333C227" w:rsidR="0077776D" w:rsidRDefault="0077776D">
      <w:pPr>
        <w:jc w:val="both"/>
        <w:rPr>
          <w:rFonts w:ascii="Marianne" w:hAnsi="Marianne" w:cs="Arial"/>
          <w:sz w:val="18"/>
        </w:rPr>
      </w:pPr>
    </w:p>
    <w:p w14:paraId="1E8825BD" w14:textId="572DEFC4" w:rsidR="0077776D" w:rsidRDefault="00C86995">
      <w:pPr>
        <w:pStyle w:val="Lgende"/>
        <w:spacing w:before="0" w:after="0"/>
        <w:jc w:val="both"/>
        <w:rPr>
          <w:rFonts w:ascii="Marianne" w:hAnsi="Marianne" w:cs="Arial"/>
          <w:szCs w:val="18"/>
        </w:rPr>
      </w:pPr>
      <w:r w:rsidRPr="00E505B5">
        <w:rPr>
          <w:rFonts w:ascii="Marianne" w:hAnsi="Marianne" w:cs="Arial"/>
          <w:szCs w:val="18"/>
        </w:rPr>
        <w:t>En</w:t>
      </w:r>
      <w:r w:rsidR="00591FBC">
        <w:rPr>
          <w:rFonts w:ascii="Marianne" w:hAnsi="Marianne" w:cs="Arial"/>
          <w:szCs w:val="18"/>
        </w:rPr>
        <w:t xml:space="preserve"> cas de candidature groupée, ce formulaire</w:t>
      </w:r>
      <w:r w:rsidRPr="00E505B5">
        <w:rPr>
          <w:rFonts w:ascii="Marianne" w:hAnsi="Marianne" w:cs="Arial"/>
          <w:szCs w:val="18"/>
        </w:rPr>
        <w:t xml:space="preserve"> est rempli par chaque membre du groupement.</w:t>
      </w:r>
    </w:p>
    <w:p w14:paraId="18541915" w14:textId="7C5AB3AE" w:rsidR="00591FBC" w:rsidRPr="00591FBC" w:rsidRDefault="00591FBC" w:rsidP="00591FBC">
      <w:pPr>
        <w:pStyle w:val="Lgende"/>
        <w:spacing w:before="0" w:after="0"/>
        <w:jc w:val="both"/>
        <w:rPr>
          <w:rFonts w:ascii="Marianne" w:hAnsi="Marianne" w:cs="Arial"/>
          <w:szCs w:val="18"/>
        </w:rPr>
      </w:pPr>
      <w:r w:rsidRPr="00591FBC">
        <w:rPr>
          <w:rFonts w:ascii="Marianne" w:hAnsi="Marianne" w:cs="Arial"/>
          <w:szCs w:val="18"/>
        </w:rPr>
        <w:t>En cas de sous-traitance, ce formulaire est complété par chaque sous-traitant.</w:t>
      </w:r>
    </w:p>
    <w:p w14:paraId="681C7C4E" w14:textId="77777777" w:rsidR="0077776D" w:rsidRPr="00E505B5" w:rsidRDefault="0077776D">
      <w:pPr>
        <w:rPr>
          <w:rFonts w:ascii="Marianne" w:hAnsi="Marianne"/>
          <w:sz w:val="18"/>
        </w:rPr>
      </w:pPr>
    </w:p>
    <w:p w14:paraId="633A78CF" w14:textId="54B1E8AF" w:rsidR="003368BD" w:rsidRPr="00591FBC" w:rsidRDefault="00591FBC">
      <w:pPr>
        <w:rPr>
          <w:rFonts w:ascii="Marianne" w:hAnsi="Marianne" w:cs="Arial"/>
          <w:i/>
          <w:sz w:val="16"/>
          <w:szCs w:val="18"/>
        </w:rPr>
      </w:pPr>
      <w:r>
        <w:rPr>
          <w:rFonts w:ascii="Marianne" w:hAnsi="Marianne" w:cs="Arial"/>
          <w:i/>
          <w:sz w:val="16"/>
          <w:szCs w:val="18"/>
        </w:rPr>
        <w:t>L</w:t>
      </w:r>
      <w:r w:rsidR="003368BD" w:rsidRPr="003368BD">
        <w:rPr>
          <w:rFonts w:ascii="Marianne" w:hAnsi="Marianne" w:cs="Arial"/>
          <w:i/>
          <w:sz w:val="16"/>
          <w:szCs w:val="18"/>
        </w:rPr>
        <w:t>e candidat individuel ou chacun des membres du groupement ou ses éventuels sous-traitants doit produire, en annexe du DC2, les éléments demandés par l’achet</w:t>
      </w:r>
      <w:r w:rsidR="003368BD" w:rsidRPr="00BB2D66">
        <w:rPr>
          <w:rFonts w:ascii="Marianne" w:hAnsi="Marianne" w:cs="Arial"/>
          <w:i/>
          <w:sz w:val="16"/>
          <w:szCs w:val="18"/>
        </w:rPr>
        <w:t>eur à l’article 4.4 du Règlement de consultation.</w:t>
      </w:r>
    </w:p>
    <w:p w14:paraId="60440F2C" w14:textId="3F8D551B" w:rsidR="00BB2D66" w:rsidRDefault="00BB2D66">
      <w:pPr>
        <w:rPr>
          <w:rFonts w:ascii="Marianne" w:hAnsi="Marianne" w:cs="Arial"/>
          <w:iCs/>
          <w:sz w:val="18"/>
        </w:rPr>
      </w:pPr>
    </w:p>
    <w:p w14:paraId="2C06C3E0" w14:textId="77777777" w:rsidR="00BB2D66" w:rsidRPr="00E505B5" w:rsidRDefault="00BB2D66">
      <w:pPr>
        <w:rPr>
          <w:rFonts w:ascii="Marianne" w:hAnsi="Marianne" w:cs="Arial"/>
          <w:iCs/>
          <w:sz w:val="18"/>
        </w:rPr>
      </w:pPr>
    </w:p>
    <w:tbl>
      <w:tblPr>
        <w:tblW w:w="9639" w:type="dxa"/>
        <w:shd w:val="clear" w:color="auto" w:fill="465F9D"/>
        <w:tblLayout w:type="fixed"/>
        <w:tblCellMar>
          <w:left w:w="71" w:type="dxa"/>
          <w:right w:w="71" w:type="dxa"/>
        </w:tblCellMar>
        <w:tblLook w:val="0000" w:firstRow="0" w:lastRow="0" w:firstColumn="0" w:lastColumn="0" w:noHBand="0" w:noVBand="0"/>
      </w:tblPr>
      <w:tblGrid>
        <w:gridCol w:w="9639"/>
      </w:tblGrid>
      <w:tr w:rsidR="0077776D" w:rsidRPr="00E505B5" w14:paraId="1ABAB3BC" w14:textId="77777777" w:rsidTr="003368BD">
        <w:tc>
          <w:tcPr>
            <w:tcW w:w="9639" w:type="dxa"/>
            <w:shd w:val="clear" w:color="auto" w:fill="002060"/>
          </w:tcPr>
          <w:p w14:paraId="55398546" w14:textId="77777777" w:rsidR="0077776D" w:rsidRPr="00E505B5" w:rsidRDefault="00C86995">
            <w:pPr>
              <w:tabs>
                <w:tab w:val="left" w:pos="-142"/>
                <w:tab w:val="left" w:pos="4111"/>
              </w:tabs>
              <w:jc w:val="both"/>
              <w:rPr>
                <w:rFonts w:ascii="Marianne" w:hAnsi="Marianne" w:cs="Arial"/>
                <w:i/>
                <w:iCs/>
                <w:color w:val="FFFFFF"/>
                <w:sz w:val="16"/>
                <w:szCs w:val="18"/>
              </w:rPr>
            </w:pPr>
            <w:r w:rsidRPr="00E505B5">
              <w:rPr>
                <w:rFonts w:ascii="Marianne" w:hAnsi="Marianne" w:cs="Arial"/>
                <w:b/>
                <w:bCs/>
                <w:color w:val="FFFFFF"/>
                <w:szCs w:val="22"/>
              </w:rPr>
              <w:t>A - Identification de l’acheteur</w:t>
            </w:r>
          </w:p>
        </w:tc>
      </w:tr>
    </w:tbl>
    <w:p w14:paraId="078DFCF5" w14:textId="77777777" w:rsidR="0077776D" w:rsidRPr="00E505B5" w:rsidRDefault="0077776D">
      <w:pPr>
        <w:rPr>
          <w:rFonts w:ascii="Marianne" w:hAnsi="Marianne" w:cs="Arial"/>
          <w:b/>
          <w:bCs/>
          <w:sz w:val="18"/>
        </w:rPr>
      </w:pPr>
    </w:p>
    <w:p w14:paraId="2E59FFDB" w14:textId="77777777" w:rsidR="006D0F00" w:rsidRPr="006D0F00" w:rsidRDefault="006D0F00" w:rsidP="006D0F00">
      <w:pPr>
        <w:rPr>
          <w:rFonts w:ascii="Marianne" w:hAnsi="Marianne" w:cs="Arial"/>
          <w:b/>
          <w:bCs/>
          <w:sz w:val="18"/>
        </w:rPr>
      </w:pPr>
      <w:r w:rsidRPr="006D0F00">
        <w:rPr>
          <w:rFonts w:ascii="Marianne" w:hAnsi="Marianne" w:cs="Arial"/>
          <w:b/>
          <w:bCs/>
          <w:sz w:val="18"/>
        </w:rPr>
        <w:t>Mobilier national – Musée national de céramique – Musée national Adrien Dubouché – Manufactures nationales de Sèvres, des Gobelins, de Beauvais et de la Savonnerie –  Atelier de recherche et création – Ateliers de dentelles d’Alençon et du Puy-en-Velay</w:t>
      </w:r>
    </w:p>
    <w:p w14:paraId="562191D5" w14:textId="77777777" w:rsidR="006D0F00" w:rsidRPr="006D0F00" w:rsidRDefault="006D0F00" w:rsidP="006D0F00">
      <w:pPr>
        <w:tabs>
          <w:tab w:val="left" w:pos="426"/>
        </w:tabs>
        <w:spacing w:before="60"/>
        <w:ind w:left="331" w:right="708"/>
        <w:jc w:val="both"/>
        <w:rPr>
          <w:rFonts w:ascii="Arial" w:hAnsi="Arial" w:cs="Arial"/>
          <w:b/>
          <w:highlight w:val="magenta"/>
        </w:rPr>
      </w:pPr>
    </w:p>
    <w:p w14:paraId="60E484F3" w14:textId="77777777" w:rsidR="006D0F00" w:rsidRPr="00284783" w:rsidRDefault="006D0F00" w:rsidP="006D0F00">
      <w:pPr>
        <w:rPr>
          <w:rFonts w:ascii="Marianne" w:hAnsi="Marianne" w:cs="Arial"/>
          <w:bCs/>
          <w:sz w:val="18"/>
        </w:rPr>
      </w:pPr>
      <w:bookmarkStart w:id="0" w:name="_GoBack"/>
      <w:bookmarkEnd w:id="0"/>
      <w:r w:rsidRPr="00284783">
        <w:rPr>
          <w:rFonts w:ascii="Marianne" w:hAnsi="Marianne" w:cs="Arial"/>
          <w:bCs/>
          <w:sz w:val="18"/>
        </w:rPr>
        <w:t>1 rue Berbier du Mets - 75013 Paris</w:t>
      </w:r>
    </w:p>
    <w:p w14:paraId="39CD3FAF" w14:textId="77777777" w:rsidR="006D0F00" w:rsidRPr="00284783" w:rsidRDefault="006D0F00" w:rsidP="006D0F00">
      <w:pPr>
        <w:rPr>
          <w:rFonts w:ascii="Marianne" w:hAnsi="Marianne" w:cs="Arial"/>
          <w:bCs/>
          <w:sz w:val="18"/>
        </w:rPr>
      </w:pPr>
      <w:r w:rsidRPr="00284783">
        <w:rPr>
          <w:rFonts w:ascii="Marianne" w:hAnsi="Marianne" w:cs="Arial"/>
          <w:bCs/>
          <w:sz w:val="18"/>
        </w:rPr>
        <w:t xml:space="preserve">Téléphone : 01 44 08 52 00 </w:t>
      </w:r>
    </w:p>
    <w:p w14:paraId="1210FB83" w14:textId="2B51BFE5" w:rsidR="006D0F00" w:rsidRPr="00284783" w:rsidRDefault="006D0F00" w:rsidP="006D0F00">
      <w:pPr>
        <w:rPr>
          <w:rFonts w:ascii="Marianne" w:hAnsi="Marianne" w:cs="Arial"/>
          <w:bCs/>
          <w:sz w:val="18"/>
        </w:rPr>
      </w:pPr>
    </w:p>
    <w:p w14:paraId="308D8963" w14:textId="77777777" w:rsidR="006D0F00" w:rsidRPr="00284783" w:rsidRDefault="006D0F00" w:rsidP="006D0F00">
      <w:pPr>
        <w:rPr>
          <w:rFonts w:ascii="Marianne" w:hAnsi="Marianne" w:cs="Arial"/>
          <w:bCs/>
          <w:sz w:val="18"/>
        </w:rPr>
      </w:pPr>
    </w:p>
    <w:p w14:paraId="40DC68AA" w14:textId="3EDF29D4" w:rsidR="006D0F00" w:rsidRPr="006D0F00" w:rsidRDefault="006D0F00" w:rsidP="006D0F00">
      <w:pPr>
        <w:rPr>
          <w:rFonts w:ascii="Marianne" w:hAnsi="Marianne" w:cs="Arial"/>
          <w:bCs/>
          <w:sz w:val="18"/>
        </w:rPr>
      </w:pPr>
      <w:r w:rsidRPr="00284783">
        <w:rPr>
          <w:rFonts w:ascii="Marianne" w:hAnsi="Marianne" w:cs="Arial"/>
          <w:bCs/>
          <w:sz w:val="18"/>
        </w:rPr>
        <w:t xml:space="preserve">SIRET : </w:t>
      </w:r>
      <w:r w:rsidR="00284783" w:rsidRPr="00284783">
        <w:rPr>
          <w:rFonts w:ascii="Marianne" w:hAnsi="Marianne" w:cs="Arial"/>
          <w:bCs/>
          <w:sz w:val="18"/>
        </w:rPr>
        <w:t>939 106 274 00011</w:t>
      </w:r>
    </w:p>
    <w:p w14:paraId="3457EF81" w14:textId="5A7FDDB8" w:rsidR="0077776D" w:rsidRDefault="0077776D">
      <w:pPr>
        <w:rPr>
          <w:rFonts w:ascii="Marianne" w:hAnsi="Marianne" w:cs="Arial"/>
          <w:b/>
          <w:bCs/>
          <w:sz w:val="18"/>
        </w:rPr>
      </w:pPr>
    </w:p>
    <w:p w14:paraId="7669B1B5" w14:textId="77777777" w:rsidR="00BB2D66" w:rsidRPr="00E505B5" w:rsidRDefault="00BB2D66">
      <w:pPr>
        <w:rPr>
          <w:rFonts w:ascii="Marianne" w:hAnsi="Marianne" w:cs="Arial"/>
          <w:b/>
          <w:bCs/>
          <w:sz w:val="18"/>
        </w:rPr>
      </w:pPr>
    </w:p>
    <w:p w14:paraId="2C8BFE42" w14:textId="77777777" w:rsidR="0077776D" w:rsidRPr="00E505B5" w:rsidRDefault="0077776D">
      <w:pPr>
        <w:jc w:val="both"/>
        <w:rPr>
          <w:rFonts w:ascii="Marianne" w:hAnsi="Marianne" w:cs="Arial"/>
          <w:bCs/>
          <w:sz w:val="18"/>
        </w:rPr>
      </w:pPr>
    </w:p>
    <w:tbl>
      <w:tblPr>
        <w:tblW w:w="9639" w:type="dxa"/>
        <w:shd w:val="clear" w:color="auto" w:fill="465F9D"/>
        <w:tblLayout w:type="fixed"/>
        <w:tblCellMar>
          <w:left w:w="71" w:type="dxa"/>
          <w:right w:w="71" w:type="dxa"/>
        </w:tblCellMar>
        <w:tblLook w:val="0000" w:firstRow="0" w:lastRow="0" w:firstColumn="0" w:lastColumn="0" w:noHBand="0" w:noVBand="0"/>
      </w:tblPr>
      <w:tblGrid>
        <w:gridCol w:w="9639"/>
      </w:tblGrid>
      <w:tr w:rsidR="0077776D" w:rsidRPr="00E505B5" w14:paraId="25A8C03C" w14:textId="77777777" w:rsidTr="003368BD">
        <w:tc>
          <w:tcPr>
            <w:tcW w:w="9639" w:type="dxa"/>
            <w:shd w:val="clear" w:color="auto" w:fill="002060"/>
          </w:tcPr>
          <w:p w14:paraId="11A5EE04" w14:textId="77777777" w:rsidR="0077776D" w:rsidRPr="00E505B5" w:rsidRDefault="00C86995">
            <w:pPr>
              <w:tabs>
                <w:tab w:val="left" w:pos="-142"/>
                <w:tab w:val="left" w:pos="4111"/>
              </w:tabs>
              <w:jc w:val="both"/>
              <w:rPr>
                <w:rFonts w:ascii="Marianne" w:hAnsi="Marianne" w:cs="Arial"/>
                <w:i/>
                <w:color w:val="FFFFFF"/>
                <w:sz w:val="16"/>
                <w:szCs w:val="18"/>
              </w:rPr>
            </w:pPr>
            <w:r w:rsidRPr="00E505B5">
              <w:rPr>
                <w:rFonts w:ascii="Marianne" w:hAnsi="Marianne" w:cs="Arial"/>
                <w:b/>
                <w:bCs/>
                <w:color w:val="FFFFFF"/>
                <w:szCs w:val="22"/>
              </w:rPr>
              <w:t>B - Objet de la consultation</w:t>
            </w:r>
          </w:p>
        </w:tc>
      </w:tr>
    </w:tbl>
    <w:p w14:paraId="55E37ACA" w14:textId="77777777" w:rsidR="00E505B5" w:rsidRPr="00E505B5" w:rsidRDefault="00E505B5">
      <w:pPr>
        <w:pStyle w:val="fcase1ertab"/>
        <w:tabs>
          <w:tab w:val="clear" w:pos="426"/>
          <w:tab w:val="left" w:pos="0"/>
        </w:tabs>
        <w:spacing w:before="120"/>
        <w:ind w:left="0" w:firstLine="0"/>
        <w:rPr>
          <w:rFonts w:ascii="Marianne" w:hAnsi="Marianne" w:cs="Arial"/>
          <w:i/>
          <w:sz w:val="14"/>
          <w:szCs w:val="16"/>
        </w:rPr>
      </w:pPr>
    </w:p>
    <w:p w14:paraId="12EA6BAE" w14:textId="4BE2FFFF" w:rsidR="00E505B5" w:rsidRPr="00E505B5" w:rsidRDefault="00F10738" w:rsidP="00E505B5">
      <w:pPr>
        <w:jc w:val="center"/>
        <w:rPr>
          <w:rFonts w:ascii="Marianne" w:hAnsi="Marianne" w:cs="Arial"/>
          <w:b/>
          <w:bCs/>
          <w:sz w:val="18"/>
        </w:rPr>
      </w:pPr>
      <w:r>
        <w:rPr>
          <w:rFonts w:ascii="Marianne" w:hAnsi="Marianne" w:cs="Arial"/>
          <w:b/>
          <w:bCs/>
          <w:sz w:val="18"/>
        </w:rPr>
        <w:t>Prestations de nettoyage de la collection de</w:t>
      </w:r>
      <w:r w:rsidR="00346943">
        <w:rPr>
          <w:rFonts w:ascii="Marianne" w:hAnsi="Marianne" w:cs="Arial"/>
          <w:b/>
          <w:bCs/>
          <w:sz w:val="18"/>
        </w:rPr>
        <w:t xml:space="preserve"> tapis </w:t>
      </w:r>
      <w:r>
        <w:rPr>
          <w:rFonts w:ascii="Marianne" w:hAnsi="Marianne" w:cs="Arial"/>
          <w:b/>
          <w:bCs/>
          <w:sz w:val="18"/>
        </w:rPr>
        <w:t>Louis XIV du Mobilier national</w:t>
      </w:r>
    </w:p>
    <w:p w14:paraId="4631B2F3" w14:textId="77777777" w:rsidR="00E505B5" w:rsidRPr="00E505B5" w:rsidRDefault="00E505B5" w:rsidP="00E505B5">
      <w:pPr>
        <w:rPr>
          <w:rFonts w:ascii="Marianne" w:hAnsi="Marianne" w:cs="Arial"/>
          <w:b/>
          <w:bCs/>
          <w:sz w:val="18"/>
        </w:rPr>
      </w:pPr>
    </w:p>
    <w:p w14:paraId="7BAAEBB7" w14:textId="535E8D6C" w:rsidR="00E505B5" w:rsidRDefault="00E505B5" w:rsidP="003368BD">
      <w:pPr>
        <w:jc w:val="center"/>
        <w:rPr>
          <w:rFonts w:ascii="Marianne" w:hAnsi="Marianne" w:cs="Arial"/>
          <w:bCs/>
          <w:sz w:val="18"/>
        </w:rPr>
      </w:pPr>
      <w:r w:rsidRPr="00E505B5">
        <w:rPr>
          <w:rFonts w:ascii="Marianne" w:hAnsi="Marianne" w:cs="Arial"/>
          <w:bCs/>
          <w:sz w:val="18"/>
        </w:rPr>
        <w:t>Marché n°202</w:t>
      </w:r>
      <w:r w:rsidR="00346943">
        <w:rPr>
          <w:rFonts w:ascii="Marianne" w:hAnsi="Marianne" w:cs="Arial"/>
          <w:bCs/>
          <w:sz w:val="18"/>
        </w:rPr>
        <w:t>5</w:t>
      </w:r>
      <w:r w:rsidRPr="00E505B5">
        <w:rPr>
          <w:rFonts w:ascii="Marianne" w:hAnsi="Marianne" w:cs="Arial"/>
          <w:bCs/>
          <w:sz w:val="18"/>
        </w:rPr>
        <w:t>-</w:t>
      </w:r>
      <w:r w:rsidR="00346943">
        <w:rPr>
          <w:rFonts w:ascii="Marianne" w:hAnsi="Marianne" w:cs="Arial"/>
          <w:bCs/>
          <w:sz w:val="18"/>
        </w:rPr>
        <w:t>MAPA-01</w:t>
      </w:r>
    </w:p>
    <w:p w14:paraId="6721CAB5" w14:textId="2E1B172D" w:rsidR="003368BD" w:rsidRDefault="003368BD" w:rsidP="003368BD">
      <w:pPr>
        <w:rPr>
          <w:rFonts w:ascii="Marianne" w:hAnsi="Marianne" w:cs="Arial"/>
          <w:bCs/>
          <w:sz w:val="18"/>
        </w:rPr>
      </w:pPr>
    </w:p>
    <w:p w14:paraId="3EA51A22" w14:textId="2C02E650" w:rsidR="00BB2D66" w:rsidRDefault="00BB2D66">
      <w:pPr>
        <w:pStyle w:val="fcase1ertab"/>
        <w:tabs>
          <w:tab w:val="clear" w:pos="426"/>
          <w:tab w:val="left" w:pos="0"/>
        </w:tabs>
        <w:spacing w:before="120"/>
        <w:ind w:left="0" w:firstLine="0"/>
        <w:rPr>
          <w:rFonts w:ascii="Marianne" w:hAnsi="Marianne" w:cs="Arial"/>
          <w:i/>
          <w:sz w:val="14"/>
          <w:szCs w:val="16"/>
        </w:rPr>
      </w:pPr>
    </w:p>
    <w:tbl>
      <w:tblPr>
        <w:tblW w:w="9639" w:type="dxa"/>
        <w:shd w:val="clear" w:color="auto" w:fill="465F9D"/>
        <w:tblLayout w:type="fixed"/>
        <w:tblCellMar>
          <w:left w:w="71" w:type="dxa"/>
          <w:right w:w="71" w:type="dxa"/>
        </w:tblCellMar>
        <w:tblLook w:val="0000" w:firstRow="0" w:lastRow="0" w:firstColumn="0" w:lastColumn="0" w:noHBand="0" w:noVBand="0"/>
      </w:tblPr>
      <w:tblGrid>
        <w:gridCol w:w="9639"/>
      </w:tblGrid>
      <w:tr w:rsidR="0077776D" w:rsidRPr="00E505B5" w14:paraId="70480370" w14:textId="77777777" w:rsidTr="003368BD">
        <w:tc>
          <w:tcPr>
            <w:tcW w:w="9639" w:type="dxa"/>
            <w:shd w:val="clear" w:color="auto" w:fill="002060"/>
          </w:tcPr>
          <w:p w14:paraId="6936A43F" w14:textId="77777777" w:rsidR="0077776D" w:rsidRPr="00E505B5" w:rsidRDefault="00C86995">
            <w:pPr>
              <w:tabs>
                <w:tab w:val="left" w:pos="-142"/>
                <w:tab w:val="left" w:pos="4111"/>
              </w:tabs>
              <w:jc w:val="both"/>
              <w:rPr>
                <w:rFonts w:ascii="Marianne" w:hAnsi="Marianne"/>
                <w:color w:val="FFFFFF"/>
                <w:sz w:val="18"/>
              </w:rPr>
            </w:pPr>
            <w:r w:rsidRPr="00E505B5">
              <w:rPr>
                <w:rFonts w:ascii="Marianne" w:hAnsi="Marianne" w:cs="Arial"/>
                <w:b/>
                <w:bCs/>
                <w:color w:val="FFFFFF"/>
                <w:szCs w:val="22"/>
              </w:rPr>
              <w:t>C - Identification du candidat individuel ou du membre du groupement</w:t>
            </w:r>
          </w:p>
        </w:tc>
      </w:tr>
    </w:tbl>
    <w:p w14:paraId="15B8D7E0" w14:textId="77777777" w:rsidR="0077776D" w:rsidRPr="00E505B5" w:rsidRDefault="0077776D">
      <w:pPr>
        <w:pStyle w:val="Titre9"/>
        <w:numPr>
          <w:ilvl w:val="0"/>
          <w:numId w:val="0"/>
        </w:numPr>
        <w:rPr>
          <w:rFonts w:ascii="Marianne" w:hAnsi="Marianne"/>
          <w:i w:val="0"/>
          <w:sz w:val="18"/>
        </w:rPr>
      </w:pPr>
    </w:p>
    <w:p w14:paraId="6F3E6D56" w14:textId="77777777" w:rsidR="0077776D" w:rsidRDefault="00C86995">
      <w:pPr>
        <w:pStyle w:val="Titre9"/>
        <w:numPr>
          <w:ilvl w:val="0"/>
          <w:numId w:val="0"/>
        </w:numPr>
        <w:rPr>
          <w:rFonts w:ascii="Marianne" w:hAnsi="Marianne"/>
          <w:b/>
          <w:bCs/>
          <w:i w:val="0"/>
          <w:iCs w:val="0"/>
          <w:sz w:val="20"/>
          <w:szCs w:val="22"/>
        </w:rPr>
      </w:pPr>
      <w:r w:rsidRPr="00E505B5">
        <w:rPr>
          <w:rFonts w:ascii="Marianne" w:hAnsi="Marianne"/>
          <w:b/>
          <w:bCs/>
          <w:i w:val="0"/>
          <w:iCs w:val="0"/>
          <w:sz w:val="20"/>
          <w:szCs w:val="22"/>
        </w:rPr>
        <w:t>C1 - Cas général</w:t>
      </w:r>
    </w:p>
    <w:p w14:paraId="432E7A15" w14:textId="77777777" w:rsidR="00BB2D66" w:rsidRDefault="00BB2D66" w:rsidP="003368BD">
      <w:pPr>
        <w:pStyle w:val="En-tte"/>
        <w:rPr>
          <w:rFonts w:ascii="Marianne" w:hAnsi="Marianne" w:cs="Arial"/>
          <w:i/>
          <w:sz w:val="16"/>
          <w:highlight w:val="yellow"/>
        </w:rPr>
      </w:pPr>
    </w:p>
    <w:p w14:paraId="556A1071" w14:textId="1BFACEB9" w:rsidR="0077776D" w:rsidRDefault="00C86995" w:rsidP="00B97B49">
      <w:pPr>
        <w:pStyle w:val="Titre9"/>
        <w:numPr>
          <w:ilvl w:val="0"/>
          <w:numId w:val="0"/>
        </w:numPr>
        <w:jc w:val="both"/>
        <w:rPr>
          <w:rFonts w:ascii="Marianne" w:hAnsi="Marianne"/>
          <w:b/>
          <w:i w:val="0"/>
          <w:sz w:val="18"/>
          <w:szCs w:val="20"/>
        </w:rPr>
      </w:pPr>
      <w:r w:rsidRPr="00B97B49">
        <w:rPr>
          <w:rFonts w:ascii="Marianne" w:hAnsi="Marianne"/>
          <w:b/>
          <w:i w:val="0"/>
          <w:sz w:val="18"/>
          <w:szCs w:val="20"/>
        </w:rPr>
        <w:t>Nom commercial et dénomination sociale de l’unité ou de l’établissement qui exécutera la prestation</w:t>
      </w:r>
      <w:r w:rsidRPr="00B97B49">
        <w:rPr>
          <w:rFonts w:ascii="Marianne" w:hAnsi="Marianne" w:cs="Calibri"/>
          <w:b/>
          <w:i w:val="0"/>
          <w:sz w:val="18"/>
          <w:szCs w:val="20"/>
        </w:rPr>
        <w:t> </w:t>
      </w:r>
      <w:r w:rsidRPr="00B97B49">
        <w:rPr>
          <w:rFonts w:ascii="Marianne" w:hAnsi="Marianne"/>
          <w:b/>
          <w:i w:val="0"/>
          <w:sz w:val="18"/>
          <w:szCs w:val="20"/>
        </w:rPr>
        <w:t>:</w:t>
      </w:r>
    </w:p>
    <w:p w14:paraId="23FCED46" w14:textId="77777777" w:rsidR="00112422" w:rsidRPr="000A500A" w:rsidRDefault="00112422" w:rsidP="00112422">
      <w:pPr>
        <w:pStyle w:val="En-tte"/>
        <w:rPr>
          <w:rFonts w:ascii="Marianne" w:hAnsi="Marianne" w:cs="Arial"/>
          <w:i/>
          <w:sz w:val="16"/>
        </w:rPr>
      </w:pPr>
      <w:r w:rsidRPr="000A500A">
        <w:rPr>
          <w:rFonts w:ascii="Marianne" w:hAnsi="Marianne" w:cs="Arial"/>
          <w:i/>
          <w:sz w:val="16"/>
          <w:highlight w:val="yellow"/>
        </w:rPr>
        <w:t>(A compléter)</w:t>
      </w:r>
    </w:p>
    <w:p w14:paraId="62F29977" w14:textId="77777777" w:rsidR="00BB2D66" w:rsidRPr="00B97B49" w:rsidRDefault="00BB2D66" w:rsidP="00B97B49">
      <w:pPr>
        <w:rPr>
          <w:rFonts w:ascii="Marianne" w:hAnsi="Marianne"/>
          <w:b/>
          <w:sz w:val="18"/>
        </w:rPr>
      </w:pPr>
    </w:p>
    <w:p w14:paraId="6105B18A" w14:textId="77777777" w:rsidR="0077776D" w:rsidRPr="00B97B49" w:rsidRDefault="00C86995" w:rsidP="00B97B49">
      <w:pPr>
        <w:pStyle w:val="Titre9"/>
        <w:numPr>
          <w:ilvl w:val="0"/>
          <w:numId w:val="0"/>
        </w:numPr>
        <w:jc w:val="both"/>
        <w:rPr>
          <w:rFonts w:ascii="Marianne" w:hAnsi="Marianne"/>
          <w:b/>
          <w:i w:val="0"/>
          <w:sz w:val="18"/>
          <w:szCs w:val="20"/>
        </w:rPr>
      </w:pPr>
      <w:r w:rsidRPr="00B97B49">
        <w:rPr>
          <w:rFonts w:ascii="Marianne" w:hAnsi="Marianne"/>
          <w:b/>
          <w:i w:val="0"/>
          <w:sz w:val="18"/>
          <w:szCs w:val="20"/>
        </w:rPr>
        <w:t>Adresses postale et du siège social (si elle est différente de l’adresse postale)</w:t>
      </w:r>
      <w:r w:rsidRPr="00B97B49">
        <w:rPr>
          <w:rFonts w:ascii="Marianne" w:hAnsi="Marianne" w:cs="Calibri"/>
          <w:b/>
          <w:i w:val="0"/>
          <w:sz w:val="18"/>
          <w:szCs w:val="20"/>
        </w:rPr>
        <w:t> </w:t>
      </w:r>
      <w:r w:rsidRPr="00B97B49">
        <w:rPr>
          <w:rFonts w:ascii="Marianne" w:hAnsi="Marianne"/>
          <w:b/>
          <w:i w:val="0"/>
          <w:sz w:val="18"/>
          <w:szCs w:val="20"/>
        </w:rPr>
        <w:t>:</w:t>
      </w:r>
    </w:p>
    <w:p w14:paraId="7B7D0F77" w14:textId="77777777" w:rsidR="00112422" w:rsidRPr="000A500A" w:rsidRDefault="00112422" w:rsidP="00112422">
      <w:pPr>
        <w:pStyle w:val="En-tte"/>
        <w:rPr>
          <w:rFonts w:ascii="Marianne" w:hAnsi="Marianne" w:cs="Arial"/>
          <w:i/>
          <w:sz w:val="16"/>
        </w:rPr>
      </w:pPr>
      <w:r w:rsidRPr="000A500A">
        <w:rPr>
          <w:rFonts w:ascii="Marianne" w:hAnsi="Marianne" w:cs="Arial"/>
          <w:i/>
          <w:sz w:val="16"/>
          <w:highlight w:val="yellow"/>
        </w:rPr>
        <w:t>(A compléter)</w:t>
      </w:r>
    </w:p>
    <w:p w14:paraId="0E4D01D6" w14:textId="77777777" w:rsidR="00B97B49" w:rsidRPr="00B97B49" w:rsidRDefault="00B97B49" w:rsidP="00B97B49">
      <w:pPr>
        <w:rPr>
          <w:rFonts w:ascii="Marianne" w:hAnsi="Marianne"/>
          <w:b/>
          <w:sz w:val="18"/>
        </w:rPr>
      </w:pPr>
    </w:p>
    <w:p w14:paraId="0BBA6AC4" w14:textId="6BEA210A" w:rsidR="0077776D" w:rsidRPr="00B97B49" w:rsidRDefault="00C86995" w:rsidP="00B97B49">
      <w:pPr>
        <w:pStyle w:val="Titre9"/>
        <w:numPr>
          <w:ilvl w:val="0"/>
          <w:numId w:val="0"/>
        </w:numPr>
        <w:jc w:val="both"/>
        <w:rPr>
          <w:rFonts w:ascii="Marianne" w:hAnsi="Marianne"/>
          <w:b/>
          <w:i w:val="0"/>
          <w:sz w:val="18"/>
          <w:szCs w:val="20"/>
        </w:rPr>
      </w:pPr>
      <w:r w:rsidRPr="00B97B49">
        <w:rPr>
          <w:rFonts w:ascii="Marianne" w:hAnsi="Marianne"/>
          <w:b/>
          <w:i w:val="0"/>
          <w:sz w:val="18"/>
          <w:szCs w:val="20"/>
        </w:rPr>
        <w:t>Adresse électronique</w:t>
      </w:r>
      <w:r w:rsidRPr="00B97B49">
        <w:rPr>
          <w:rFonts w:ascii="Marianne" w:hAnsi="Marianne" w:cs="Calibri"/>
          <w:b/>
          <w:i w:val="0"/>
          <w:sz w:val="18"/>
          <w:szCs w:val="20"/>
        </w:rPr>
        <w:t> </w:t>
      </w:r>
      <w:r w:rsidRPr="00B97B49">
        <w:rPr>
          <w:rFonts w:ascii="Marianne" w:hAnsi="Marianne"/>
          <w:b/>
          <w:i w:val="0"/>
          <w:sz w:val="18"/>
          <w:szCs w:val="20"/>
        </w:rPr>
        <w:t>:</w:t>
      </w:r>
    </w:p>
    <w:p w14:paraId="27F973B3" w14:textId="77777777" w:rsidR="00112422" w:rsidRPr="000A500A" w:rsidRDefault="00112422" w:rsidP="00112422">
      <w:pPr>
        <w:pStyle w:val="En-tte"/>
        <w:rPr>
          <w:rFonts w:ascii="Marianne" w:hAnsi="Marianne" w:cs="Arial"/>
          <w:i/>
          <w:sz w:val="16"/>
        </w:rPr>
      </w:pPr>
      <w:r w:rsidRPr="000A500A">
        <w:rPr>
          <w:rFonts w:ascii="Marianne" w:hAnsi="Marianne" w:cs="Arial"/>
          <w:i/>
          <w:sz w:val="16"/>
          <w:highlight w:val="yellow"/>
        </w:rPr>
        <w:t>(A compléter)</w:t>
      </w:r>
    </w:p>
    <w:p w14:paraId="483D5212" w14:textId="77777777" w:rsidR="00BB2D66" w:rsidRPr="00B97B49" w:rsidRDefault="00BB2D66" w:rsidP="00B97B49">
      <w:pPr>
        <w:rPr>
          <w:rFonts w:ascii="Marianne" w:hAnsi="Marianne"/>
          <w:b/>
          <w:sz w:val="18"/>
        </w:rPr>
      </w:pPr>
    </w:p>
    <w:p w14:paraId="7DB72953" w14:textId="76E22516" w:rsidR="0077776D" w:rsidRPr="00B97B49" w:rsidRDefault="00C86995" w:rsidP="00B97B49">
      <w:pPr>
        <w:pStyle w:val="Titre9"/>
        <w:numPr>
          <w:ilvl w:val="0"/>
          <w:numId w:val="0"/>
        </w:numPr>
        <w:jc w:val="both"/>
        <w:rPr>
          <w:rFonts w:ascii="Marianne" w:hAnsi="Marianne"/>
          <w:b/>
          <w:i w:val="0"/>
          <w:sz w:val="18"/>
          <w:szCs w:val="20"/>
        </w:rPr>
      </w:pPr>
      <w:r w:rsidRPr="00B97B49">
        <w:rPr>
          <w:rFonts w:ascii="Marianne" w:hAnsi="Marianne"/>
          <w:b/>
          <w:i w:val="0"/>
          <w:sz w:val="18"/>
          <w:szCs w:val="20"/>
        </w:rPr>
        <w:t>Numéros de téléphone et de télécopie</w:t>
      </w:r>
      <w:r w:rsidRPr="00B97B49">
        <w:rPr>
          <w:rFonts w:ascii="Marianne" w:hAnsi="Marianne" w:cs="Calibri"/>
          <w:b/>
          <w:i w:val="0"/>
          <w:sz w:val="18"/>
          <w:szCs w:val="20"/>
        </w:rPr>
        <w:t> </w:t>
      </w:r>
      <w:r w:rsidRPr="00B97B49">
        <w:rPr>
          <w:rFonts w:ascii="Marianne" w:hAnsi="Marianne"/>
          <w:b/>
          <w:i w:val="0"/>
          <w:sz w:val="18"/>
          <w:szCs w:val="20"/>
        </w:rPr>
        <w:t>:</w:t>
      </w:r>
    </w:p>
    <w:p w14:paraId="77A2BD4E" w14:textId="77777777" w:rsidR="00112422" w:rsidRPr="000A500A" w:rsidRDefault="00112422" w:rsidP="00112422">
      <w:pPr>
        <w:pStyle w:val="En-tte"/>
        <w:rPr>
          <w:rFonts w:ascii="Marianne" w:hAnsi="Marianne" w:cs="Arial"/>
          <w:i/>
          <w:sz w:val="16"/>
        </w:rPr>
      </w:pPr>
      <w:r w:rsidRPr="000A500A">
        <w:rPr>
          <w:rFonts w:ascii="Marianne" w:hAnsi="Marianne" w:cs="Arial"/>
          <w:i/>
          <w:sz w:val="16"/>
          <w:highlight w:val="yellow"/>
        </w:rPr>
        <w:t>(A compléter)</w:t>
      </w:r>
    </w:p>
    <w:p w14:paraId="3E379F60" w14:textId="676D9200" w:rsidR="003368BD" w:rsidRPr="00B97B49" w:rsidRDefault="003368BD" w:rsidP="00B97B49">
      <w:pPr>
        <w:rPr>
          <w:rFonts w:ascii="Marianne" w:hAnsi="Marianne"/>
          <w:b/>
          <w:sz w:val="18"/>
        </w:rPr>
      </w:pPr>
    </w:p>
    <w:p w14:paraId="76EA045B" w14:textId="6F32CAAD" w:rsidR="0077776D" w:rsidRPr="00B97B49" w:rsidRDefault="00C86995" w:rsidP="00B97B49">
      <w:pPr>
        <w:pStyle w:val="Titre9"/>
        <w:numPr>
          <w:ilvl w:val="0"/>
          <w:numId w:val="0"/>
        </w:numPr>
        <w:jc w:val="both"/>
        <w:rPr>
          <w:rFonts w:ascii="Marianne" w:hAnsi="Marianne"/>
          <w:b/>
          <w:i w:val="0"/>
          <w:sz w:val="18"/>
          <w:szCs w:val="20"/>
        </w:rPr>
      </w:pPr>
      <w:r w:rsidRPr="00B97B49">
        <w:rPr>
          <w:rFonts w:ascii="Marianne" w:hAnsi="Marianne"/>
          <w:b/>
          <w:i w:val="0"/>
          <w:sz w:val="18"/>
          <w:szCs w:val="20"/>
        </w:rPr>
        <w:t>Numéro SIRET, à défaut, un numéro d’identification européen ou international ou propre au pays d’origine de l’opérateur économique issu d’un répertoire figurant dans la liste des ICD :</w:t>
      </w:r>
    </w:p>
    <w:p w14:paraId="376C5F6B" w14:textId="77777777" w:rsidR="00112422" w:rsidRPr="000A500A" w:rsidRDefault="00112422" w:rsidP="00112422">
      <w:pPr>
        <w:pStyle w:val="En-tte"/>
        <w:rPr>
          <w:rFonts w:ascii="Marianne" w:hAnsi="Marianne" w:cs="Arial"/>
          <w:i/>
          <w:sz w:val="16"/>
        </w:rPr>
      </w:pPr>
      <w:r w:rsidRPr="000A500A">
        <w:rPr>
          <w:rFonts w:ascii="Marianne" w:hAnsi="Marianne" w:cs="Arial"/>
          <w:i/>
          <w:sz w:val="16"/>
          <w:highlight w:val="yellow"/>
        </w:rPr>
        <w:t>(A compléter)</w:t>
      </w:r>
    </w:p>
    <w:p w14:paraId="06EF13C8" w14:textId="72969659" w:rsidR="0077776D" w:rsidRPr="00B97B49" w:rsidRDefault="0077776D" w:rsidP="00B97B49">
      <w:pPr>
        <w:rPr>
          <w:rFonts w:ascii="Marianne" w:hAnsi="Marianne"/>
          <w:b/>
          <w:sz w:val="18"/>
        </w:rPr>
      </w:pPr>
    </w:p>
    <w:p w14:paraId="1CD69EC0" w14:textId="4568151C" w:rsidR="0077776D" w:rsidRPr="00B97B49" w:rsidRDefault="00C86995" w:rsidP="00B97B49">
      <w:pPr>
        <w:jc w:val="both"/>
        <w:rPr>
          <w:rFonts w:ascii="Marianne" w:hAnsi="Marianne" w:cs="Arial"/>
          <w:b/>
          <w:sz w:val="18"/>
        </w:rPr>
      </w:pPr>
      <w:r w:rsidRPr="00B97B49">
        <w:rPr>
          <w:rFonts w:ascii="Marianne" w:hAnsi="Marianne" w:cs="Arial"/>
          <w:b/>
          <w:sz w:val="18"/>
        </w:rPr>
        <w:lastRenderedPageBreak/>
        <w:t>Forme juridique du candidat individuel ou du membre du groupement (entreprise individuelle, SA, SARL, EURL, association, établissement public, etc.)</w:t>
      </w:r>
      <w:r w:rsidRPr="00B97B49">
        <w:rPr>
          <w:rFonts w:ascii="Marianne" w:hAnsi="Marianne" w:cs="Calibri"/>
          <w:b/>
          <w:sz w:val="18"/>
        </w:rPr>
        <w:t> </w:t>
      </w:r>
      <w:r w:rsidRPr="00B97B49">
        <w:rPr>
          <w:rFonts w:ascii="Marianne" w:hAnsi="Marianne" w:cs="Arial"/>
          <w:b/>
          <w:sz w:val="18"/>
        </w:rPr>
        <w:t>:</w:t>
      </w:r>
    </w:p>
    <w:p w14:paraId="2C031F73" w14:textId="77777777" w:rsidR="00112422" w:rsidRPr="000A500A" w:rsidRDefault="00112422" w:rsidP="00112422">
      <w:pPr>
        <w:pStyle w:val="En-tte"/>
        <w:rPr>
          <w:rFonts w:ascii="Marianne" w:hAnsi="Marianne" w:cs="Arial"/>
          <w:i/>
          <w:sz w:val="16"/>
        </w:rPr>
      </w:pPr>
      <w:r w:rsidRPr="000A500A">
        <w:rPr>
          <w:rFonts w:ascii="Marianne" w:hAnsi="Marianne" w:cs="Arial"/>
          <w:i/>
          <w:sz w:val="16"/>
          <w:highlight w:val="yellow"/>
        </w:rPr>
        <w:t>(A compléter)</w:t>
      </w:r>
    </w:p>
    <w:p w14:paraId="15891AFF" w14:textId="77777777" w:rsidR="00BB2D66" w:rsidRPr="00B97B49" w:rsidRDefault="00BB2D66" w:rsidP="00B97B49">
      <w:pPr>
        <w:jc w:val="both"/>
        <w:rPr>
          <w:rFonts w:ascii="Marianne" w:hAnsi="Marianne" w:cs="Arial"/>
          <w:b/>
          <w:bCs/>
          <w:sz w:val="18"/>
        </w:rPr>
      </w:pPr>
    </w:p>
    <w:p w14:paraId="295781A7" w14:textId="0C42D01B" w:rsidR="0077776D" w:rsidRPr="00112422" w:rsidRDefault="00C86995" w:rsidP="00B97B49">
      <w:pPr>
        <w:jc w:val="both"/>
        <w:rPr>
          <w:rFonts w:ascii="Marianne" w:hAnsi="Marianne" w:cs="Arial"/>
          <w:b/>
          <w:sz w:val="18"/>
        </w:rPr>
      </w:pPr>
      <w:r w:rsidRPr="00B97B49">
        <w:rPr>
          <w:rFonts w:ascii="Marianne" w:hAnsi="Marianne" w:cs="Arial"/>
          <w:b/>
          <w:sz w:val="18"/>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8" w:history="1">
        <w:r w:rsidRPr="00B97B49">
          <w:rPr>
            <w:rStyle w:val="Lienhypertexte"/>
            <w:rFonts w:ascii="Marianne" w:hAnsi="Marianne" w:cs="Arial"/>
            <w:b/>
            <w:sz w:val="18"/>
          </w:rPr>
          <w:t>recommandation de la Commission du 6 mai 2003 concernant la définition des micro, petites et moyennes entreprises</w:t>
        </w:r>
      </w:hyperlink>
      <w:r w:rsidRPr="00B97B49">
        <w:rPr>
          <w:rFonts w:ascii="Marianne" w:hAnsi="Marianne" w:cs="Arial"/>
          <w:b/>
          <w:sz w:val="18"/>
        </w:rPr>
        <w:t xml:space="preserve"> (</w:t>
      </w:r>
      <w:hyperlink r:id="rId9" w:history="1">
        <w:r w:rsidRPr="00B97B49">
          <w:rPr>
            <w:rStyle w:val="Lienhypertexte"/>
            <w:rFonts w:ascii="Marianne" w:hAnsi="Marianne" w:cs="Arial"/>
            <w:b/>
            <w:color w:val="0070C0"/>
            <w:sz w:val="18"/>
          </w:rPr>
          <w:t>Art.</w:t>
        </w:r>
        <w:r w:rsidRPr="00B97B49">
          <w:rPr>
            <w:rStyle w:val="Lienhypertexte"/>
            <w:rFonts w:ascii="Marianne" w:hAnsi="Marianne" w:cs="Calibri"/>
            <w:b/>
            <w:color w:val="0070C0"/>
            <w:sz w:val="18"/>
          </w:rPr>
          <w:t> </w:t>
        </w:r>
        <w:r w:rsidRPr="00B97B49">
          <w:rPr>
            <w:rStyle w:val="Lienhypertexte"/>
            <w:rFonts w:ascii="Marianne" w:hAnsi="Marianne" w:cs="Arial"/>
            <w:b/>
            <w:color w:val="0070C0"/>
            <w:sz w:val="18"/>
          </w:rPr>
          <w:t>R.</w:t>
        </w:r>
        <w:r w:rsidRPr="00B97B49">
          <w:rPr>
            <w:rStyle w:val="Lienhypertexte"/>
            <w:rFonts w:ascii="Marianne" w:hAnsi="Marianne" w:cs="Calibri"/>
            <w:b/>
            <w:color w:val="0070C0"/>
            <w:sz w:val="18"/>
          </w:rPr>
          <w:t> </w:t>
        </w:r>
        <w:r w:rsidRPr="00B97B49">
          <w:rPr>
            <w:rStyle w:val="Lienhypertexte"/>
            <w:rFonts w:ascii="Marianne" w:hAnsi="Marianne" w:cs="Arial"/>
            <w:b/>
            <w:color w:val="0070C0"/>
            <w:sz w:val="18"/>
          </w:rPr>
          <w:t>2151-13</w:t>
        </w:r>
      </w:hyperlink>
      <w:r w:rsidRPr="00B97B49">
        <w:rPr>
          <w:rFonts w:ascii="Marianne" w:hAnsi="Marianne" w:cs="Arial"/>
          <w:b/>
          <w:sz w:val="18"/>
        </w:rPr>
        <w:t xml:space="preserve"> et </w:t>
      </w:r>
      <w:hyperlink r:id="rId10" w:history="1">
        <w:r w:rsidRPr="00B97B49">
          <w:rPr>
            <w:rStyle w:val="Lienhypertexte"/>
            <w:rFonts w:ascii="Marianne" w:hAnsi="Marianne" w:cs="Arial"/>
            <w:b/>
            <w:sz w:val="18"/>
          </w:rPr>
          <w:t>R.</w:t>
        </w:r>
        <w:r w:rsidRPr="00B97B49">
          <w:rPr>
            <w:rStyle w:val="Lienhypertexte"/>
            <w:rFonts w:ascii="Marianne" w:hAnsi="Marianne" w:cs="Calibri"/>
            <w:b/>
            <w:sz w:val="18"/>
          </w:rPr>
          <w:t> </w:t>
        </w:r>
        <w:r w:rsidRPr="00B97B49">
          <w:rPr>
            <w:rStyle w:val="Lienhypertexte"/>
            <w:rFonts w:ascii="Marianne" w:hAnsi="Marianne" w:cs="Arial"/>
            <w:b/>
            <w:sz w:val="18"/>
          </w:rPr>
          <w:t>2351-12</w:t>
        </w:r>
      </w:hyperlink>
      <w:r w:rsidRPr="00B97B49">
        <w:rPr>
          <w:rFonts w:ascii="Marianne" w:hAnsi="Marianne" w:cs="Arial"/>
          <w:b/>
          <w:sz w:val="18"/>
        </w:rPr>
        <w:t xml:space="preserve"> du code de la commande publique)</w:t>
      </w:r>
      <w:r w:rsidRPr="00B97B49">
        <w:rPr>
          <w:rFonts w:ascii="Marianne" w:hAnsi="Marianne" w:cs="Calibri"/>
          <w:b/>
          <w:sz w:val="18"/>
        </w:rPr>
        <w:t> </w:t>
      </w:r>
      <w:r w:rsidRPr="00B97B49">
        <w:rPr>
          <w:rFonts w:ascii="Marianne" w:hAnsi="Marianne" w:cs="Arial"/>
          <w:b/>
          <w:sz w:val="18"/>
        </w:rPr>
        <w:t>?</w:t>
      </w:r>
      <w:r w:rsidR="00112422">
        <w:rPr>
          <w:rFonts w:ascii="Marianne" w:hAnsi="Marianne" w:cs="Arial"/>
          <w:b/>
          <w:sz w:val="18"/>
        </w:rPr>
        <w:t xml:space="preserve"> </w:t>
      </w:r>
      <w:r w:rsidR="003368BD" w:rsidRPr="00B97B49">
        <w:rPr>
          <w:rFonts w:ascii="Marianne" w:hAnsi="Marianne" w:cs="Arial"/>
          <w:i/>
          <w:sz w:val="16"/>
          <w:highlight w:val="yellow"/>
        </w:rPr>
        <w:t>(Cocher la case correspondante)</w:t>
      </w:r>
    </w:p>
    <w:p w14:paraId="1D15A5FB" w14:textId="77777777" w:rsidR="0077776D" w:rsidRPr="00E505B5" w:rsidRDefault="0077776D">
      <w:pPr>
        <w:jc w:val="both"/>
        <w:rPr>
          <w:rFonts w:ascii="Marianne" w:hAnsi="Marianne" w:cs="Arial"/>
          <w:sz w:val="18"/>
        </w:rPr>
      </w:pPr>
    </w:p>
    <w:p w14:paraId="22331F79" w14:textId="1BF8AEDB" w:rsidR="0077776D" w:rsidRPr="00E505B5" w:rsidRDefault="00C86995" w:rsidP="00112422">
      <w:pPr>
        <w:ind w:left="567"/>
        <w:jc w:val="both"/>
        <w:rPr>
          <w:rFonts w:ascii="Marianne" w:hAnsi="Marianne" w:cs="Arial"/>
          <w:sz w:val="18"/>
        </w:rPr>
      </w:pPr>
      <w:r w:rsidRPr="00E505B5">
        <w:rPr>
          <w:rFonts w:ascii="Marianne" w:hAnsi="Marianne"/>
          <w:sz w:val="18"/>
        </w:rPr>
        <w:fldChar w:fldCharType="begin">
          <w:ffData>
            <w:name w:val=""/>
            <w:enabled/>
            <w:calcOnExit w:val="0"/>
            <w:checkBox>
              <w:size w:val="20"/>
              <w:default w:val="0"/>
            </w:checkBox>
          </w:ffData>
        </w:fldChar>
      </w:r>
      <w:r w:rsidRPr="00E505B5">
        <w:rPr>
          <w:rFonts w:ascii="Marianne" w:hAnsi="Marianne"/>
          <w:sz w:val="18"/>
        </w:rPr>
        <w:instrText xml:space="preserve"> FORMCHECKBOX </w:instrText>
      </w:r>
      <w:r w:rsidR="00284783">
        <w:rPr>
          <w:rFonts w:ascii="Marianne" w:hAnsi="Marianne"/>
          <w:sz w:val="18"/>
        </w:rPr>
      </w:r>
      <w:r w:rsidR="00284783">
        <w:rPr>
          <w:rFonts w:ascii="Marianne" w:hAnsi="Marianne"/>
          <w:sz w:val="18"/>
        </w:rPr>
        <w:fldChar w:fldCharType="separate"/>
      </w:r>
      <w:r w:rsidRPr="00E505B5">
        <w:rPr>
          <w:rFonts w:ascii="Marianne" w:hAnsi="Marianne"/>
          <w:sz w:val="18"/>
        </w:rPr>
        <w:fldChar w:fldCharType="end"/>
      </w:r>
      <w:r w:rsidRPr="00E505B5">
        <w:rPr>
          <w:rFonts w:ascii="Marianne" w:hAnsi="Marianne" w:cs="Arial"/>
          <w:bCs/>
          <w:sz w:val="18"/>
        </w:rPr>
        <w:t xml:space="preserve"> </w:t>
      </w:r>
      <w:r w:rsidRPr="00E505B5">
        <w:rPr>
          <w:rFonts w:ascii="Marianne" w:hAnsi="Marianne" w:cs="Arial"/>
          <w:sz w:val="18"/>
        </w:rPr>
        <w:t>Oui</w:t>
      </w:r>
      <w:r w:rsidR="00112422">
        <w:rPr>
          <w:rFonts w:ascii="Marianne" w:hAnsi="Marianne" w:cs="Arial"/>
          <w:sz w:val="18"/>
        </w:rPr>
        <w:tab/>
      </w:r>
      <w:r w:rsidRPr="00E505B5">
        <w:rPr>
          <w:rFonts w:ascii="Marianne" w:hAnsi="Marianne"/>
          <w:sz w:val="18"/>
        </w:rPr>
        <w:fldChar w:fldCharType="begin">
          <w:ffData>
            <w:name w:val=""/>
            <w:enabled/>
            <w:calcOnExit w:val="0"/>
            <w:checkBox>
              <w:size w:val="20"/>
              <w:default w:val="0"/>
            </w:checkBox>
          </w:ffData>
        </w:fldChar>
      </w:r>
      <w:r w:rsidRPr="00E505B5">
        <w:rPr>
          <w:rFonts w:ascii="Marianne" w:hAnsi="Marianne"/>
          <w:sz w:val="18"/>
        </w:rPr>
        <w:instrText xml:space="preserve"> FORMCHECKBOX </w:instrText>
      </w:r>
      <w:r w:rsidR="00284783">
        <w:rPr>
          <w:rFonts w:ascii="Marianne" w:hAnsi="Marianne"/>
          <w:sz w:val="18"/>
        </w:rPr>
      </w:r>
      <w:r w:rsidR="00284783">
        <w:rPr>
          <w:rFonts w:ascii="Marianne" w:hAnsi="Marianne"/>
          <w:sz w:val="18"/>
        </w:rPr>
        <w:fldChar w:fldCharType="separate"/>
      </w:r>
      <w:r w:rsidRPr="00E505B5">
        <w:rPr>
          <w:rFonts w:ascii="Marianne" w:hAnsi="Marianne"/>
          <w:sz w:val="18"/>
        </w:rPr>
        <w:fldChar w:fldCharType="end"/>
      </w:r>
      <w:r w:rsidRPr="00E505B5">
        <w:rPr>
          <w:rFonts w:ascii="Marianne" w:hAnsi="Marianne" w:cs="Arial"/>
          <w:bCs/>
          <w:sz w:val="18"/>
        </w:rPr>
        <w:t xml:space="preserve"> </w:t>
      </w:r>
      <w:r w:rsidRPr="00E505B5">
        <w:rPr>
          <w:rFonts w:ascii="Marianne" w:hAnsi="Marianne" w:cs="Arial"/>
          <w:sz w:val="18"/>
        </w:rPr>
        <w:t>Non</w:t>
      </w:r>
    </w:p>
    <w:p w14:paraId="1E4B29F8" w14:textId="77777777" w:rsidR="0077776D" w:rsidRPr="00E505B5" w:rsidRDefault="0077776D">
      <w:pPr>
        <w:ind w:left="567"/>
        <w:jc w:val="both"/>
        <w:rPr>
          <w:rFonts w:ascii="Marianne" w:hAnsi="Marianne" w:cs="Arial"/>
          <w:bCs/>
        </w:rPr>
      </w:pPr>
    </w:p>
    <w:p w14:paraId="7547C5CB" w14:textId="7EF589FF" w:rsidR="00BB2D66" w:rsidRDefault="00BB2D66" w:rsidP="007F1F42">
      <w:pPr>
        <w:rPr>
          <w:rFonts w:ascii="Marianne" w:hAnsi="Marianne" w:cs="Arial"/>
          <w:sz w:val="18"/>
        </w:rPr>
      </w:pPr>
    </w:p>
    <w:tbl>
      <w:tblPr>
        <w:tblW w:w="9781" w:type="dxa"/>
        <w:shd w:val="clear" w:color="auto" w:fill="465F9D"/>
        <w:tblLayout w:type="fixed"/>
        <w:tblCellMar>
          <w:left w:w="71" w:type="dxa"/>
          <w:right w:w="71" w:type="dxa"/>
        </w:tblCellMar>
        <w:tblLook w:val="0000" w:firstRow="0" w:lastRow="0" w:firstColumn="0" w:lastColumn="0" w:noHBand="0" w:noVBand="0"/>
      </w:tblPr>
      <w:tblGrid>
        <w:gridCol w:w="9781"/>
      </w:tblGrid>
      <w:tr w:rsidR="007F1F42" w:rsidRPr="00E505B5" w14:paraId="73D9E97D" w14:textId="77777777" w:rsidTr="00506793">
        <w:trPr>
          <w:trHeight w:val="653"/>
        </w:trPr>
        <w:tc>
          <w:tcPr>
            <w:tcW w:w="9781" w:type="dxa"/>
            <w:shd w:val="clear" w:color="auto" w:fill="002060"/>
          </w:tcPr>
          <w:p w14:paraId="0FB02721" w14:textId="77777777" w:rsidR="007F1F42" w:rsidRPr="00E505B5" w:rsidRDefault="007F1F42" w:rsidP="00506793">
            <w:pPr>
              <w:tabs>
                <w:tab w:val="left" w:pos="-142"/>
                <w:tab w:val="left" w:pos="4111"/>
              </w:tabs>
              <w:jc w:val="both"/>
              <w:rPr>
                <w:rFonts w:ascii="Marianne" w:hAnsi="Marianne" w:cs="Arial"/>
                <w:b/>
                <w:bCs/>
                <w:color w:val="FFFFFF"/>
                <w:sz w:val="18"/>
              </w:rPr>
            </w:pPr>
            <w:r>
              <w:rPr>
                <w:rFonts w:ascii="Marianne" w:hAnsi="Marianne" w:cs="Arial"/>
                <w:b/>
                <w:bCs/>
                <w:color w:val="FFFFFF"/>
                <w:szCs w:val="22"/>
              </w:rPr>
              <w:t>D</w:t>
            </w:r>
            <w:r w:rsidRPr="00E505B5">
              <w:rPr>
                <w:rFonts w:ascii="Marianne" w:hAnsi="Marianne" w:cs="Arial"/>
                <w:b/>
                <w:bCs/>
                <w:color w:val="FFFFFF"/>
                <w:szCs w:val="22"/>
              </w:rPr>
              <w:t xml:space="preserve"> - Renseignements relatifs à la capacité économique et financière du candidat individuel ou du membre du groupement</w:t>
            </w:r>
          </w:p>
        </w:tc>
      </w:tr>
    </w:tbl>
    <w:p w14:paraId="09DF4BB6" w14:textId="77777777" w:rsidR="007F1F42" w:rsidRPr="00E505B5" w:rsidRDefault="007F1F42" w:rsidP="007F1F42">
      <w:pPr>
        <w:pStyle w:val="En-tte"/>
        <w:tabs>
          <w:tab w:val="clear" w:pos="4536"/>
          <w:tab w:val="clear" w:pos="9072"/>
          <w:tab w:val="left" w:pos="0"/>
          <w:tab w:val="left" w:pos="2160"/>
        </w:tabs>
        <w:jc w:val="both"/>
        <w:rPr>
          <w:rFonts w:ascii="Marianne" w:hAnsi="Marianne" w:cs="Arial"/>
          <w:i/>
          <w:iCs/>
          <w:sz w:val="16"/>
          <w:szCs w:val="18"/>
        </w:rPr>
      </w:pPr>
    </w:p>
    <w:p w14:paraId="77F0E9A5" w14:textId="6851F16D" w:rsidR="00F93519" w:rsidRPr="00112422" w:rsidRDefault="00F93519" w:rsidP="00F93519">
      <w:pPr>
        <w:pStyle w:val="En-tte"/>
        <w:tabs>
          <w:tab w:val="clear" w:pos="4536"/>
          <w:tab w:val="clear" w:pos="9072"/>
          <w:tab w:val="left" w:pos="0"/>
          <w:tab w:val="left" w:pos="2160"/>
        </w:tabs>
        <w:rPr>
          <w:rFonts w:ascii="Marianne" w:hAnsi="Marianne" w:cs="Arial"/>
          <w:b/>
          <w:bCs/>
          <w:szCs w:val="22"/>
        </w:rPr>
      </w:pPr>
      <w:r w:rsidRPr="00F93519">
        <w:rPr>
          <w:rFonts w:ascii="Marianne" w:hAnsi="Marianne" w:cs="Arial"/>
          <w:b/>
          <w:bCs/>
          <w:szCs w:val="22"/>
        </w:rPr>
        <w:t>D1 - Chiffres d’affaires hors taxes des trois derniers exercices disponibles</w:t>
      </w:r>
      <w:r w:rsidR="00112422">
        <w:rPr>
          <w:rFonts w:ascii="Marianne" w:hAnsi="Marianne" w:cs="Arial"/>
          <w:b/>
          <w:bCs/>
          <w:szCs w:val="22"/>
        </w:rPr>
        <w:t xml:space="preserve"> </w:t>
      </w:r>
      <w:r>
        <w:rPr>
          <w:rFonts w:ascii="Marianne" w:hAnsi="Marianne" w:cs="Arial"/>
          <w:bCs/>
          <w:i/>
          <w:sz w:val="16"/>
          <w:highlight w:val="yellow"/>
        </w:rPr>
        <w:t>(A</w:t>
      </w:r>
      <w:r w:rsidRPr="00F93519">
        <w:rPr>
          <w:rFonts w:ascii="Marianne" w:hAnsi="Marianne" w:cs="Arial"/>
          <w:bCs/>
          <w:i/>
          <w:sz w:val="16"/>
          <w:highlight w:val="yellow"/>
        </w:rPr>
        <w:t xml:space="preserve"> compléter)</w:t>
      </w:r>
    </w:p>
    <w:p w14:paraId="70405E18" w14:textId="77777777" w:rsidR="00F93519" w:rsidRDefault="00F93519" w:rsidP="00F93519">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421"/>
        <w:gridCol w:w="2410"/>
        <w:gridCol w:w="2551"/>
        <w:gridCol w:w="2410"/>
      </w:tblGrid>
      <w:tr w:rsidR="00F93519" w:rsidRPr="00F93519" w14:paraId="21951F08" w14:textId="77777777" w:rsidTr="00506793">
        <w:trPr>
          <w:trHeight w:val="737"/>
        </w:trPr>
        <w:tc>
          <w:tcPr>
            <w:tcW w:w="2421" w:type="dxa"/>
            <w:tcBorders>
              <w:top w:val="single" w:sz="8" w:space="0" w:color="000000"/>
              <w:left w:val="single" w:sz="8" w:space="0" w:color="000000"/>
              <w:bottom w:val="single" w:sz="4" w:space="0" w:color="000000"/>
            </w:tcBorders>
            <w:shd w:val="clear" w:color="auto" w:fill="auto"/>
          </w:tcPr>
          <w:p w14:paraId="7066A1FF" w14:textId="77777777" w:rsidR="00F93519" w:rsidRPr="00F93519" w:rsidRDefault="00F93519" w:rsidP="00506793">
            <w:pPr>
              <w:tabs>
                <w:tab w:val="left" w:pos="864"/>
              </w:tabs>
              <w:snapToGrid w:val="0"/>
              <w:spacing w:before="60" w:after="60"/>
              <w:rPr>
                <w:rFonts w:ascii="Marianne" w:hAnsi="Marianne" w:cs="Arial"/>
                <w:sz w:val="18"/>
                <w:szCs w:val="18"/>
              </w:rPr>
            </w:pPr>
          </w:p>
        </w:tc>
        <w:tc>
          <w:tcPr>
            <w:tcW w:w="2410" w:type="dxa"/>
            <w:tcBorders>
              <w:top w:val="single" w:sz="8" w:space="0" w:color="000000"/>
              <w:left w:val="single" w:sz="4" w:space="0" w:color="000000"/>
              <w:bottom w:val="single" w:sz="8" w:space="0" w:color="000000"/>
            </w:tcBorders>
            <w:shd w:val="clear" w:color="auto" w:fill="auto"/>
          </w:tcPr>
          <w:p w14:paraId="2C61A767" w14:textId="77777777" w:rsidR="00F93519" w:rsidRPr="00F93519" w:rsidRDefault="00F93519" w:rsidP="00506793">
            <w:pPr>
              <w:tabs>
                <w:tab w:val="left" w:pos="864"/>
              </w:tabs>
              <w:snapToGrid w:val="0"/>
              <w:spacing w:before="60" w:after="60"/>
              <w:rPr>
                <w:rFonts w:ascii="Marianne" w:hAnsi="Marianne" w:cs="Arial"/>
                <w:sz w:val="18"/>
                <w:szCs w:val="18"/>
              </w:rPr>
            </w:pPr>
            <w:r w:rsidRPr="00F93519">
              <w:rPr>
                <w:rFonts w:ascii="Marianne" w:hAnsi="Marianne" w:cs="Arial"/>
                <w:sz w:val="18"/>
                <w:szCs w:val="18"/>
              </w:rPr>
              <w:t>Exercice</w:t>
            </w:r>
            <w:r w:rsidRPr="00F93519">
              <w:rPr>
                <w:rFonts w:ascii="Marianne" w:hAnsi="Marianne" w:cs="Arial"/>
                <w:sz w:val="18"/>
                <w:szCs w:val="18"/>
              </w:rPr>
              <w:tab/>
              <w:t>du ..................</w:t>
            </w:r>
            <w:r w:rsidRPr="00F93519">
              <w:rPr>
                <w:rFonts w:ascii="Marianne" w:hAnsi="Marianne" w:cs="Arial"/>
                <w:sz w:val="18"/>
                <w:szCs w:val="18"/>
              </w:rPr>
              <w:br/>
            </w:r>
            <w:r w:rsidRPr="00F93519">
              <w:rPr>
                <w:rFonts w:ascii="Marianne" w:hAnsi="Marianne" w:cs="Arial"/>
                <w:sz w:val="18"/>
                <w:szCs w:val="18"/>
              </w:rPr>
              <w:tab/>
              <w:t>au ..................</w:t>
            </w:r>
          </w:p>
        </w:tc>
        <w:tc>
          <w:tcPr>
            <w:tcW w:w="2551" w:type="dxa"/>
            <w:tcBorders>
              <w:top w:val="single" w:sz="8" w:space="0" w:color="000000"/>
              <w:left w:val="single" w:sz="4" w:space="0" w:color="000000"/>
              <w:bottom w:val="single" w:sz="8" w:space="0" w:color="000000"/>
            </w:tcBorders>
            <w:shd w:val="clear" w:color="auto" w:fill="auto"/>
          </w:tcPr>
          <w:p w14:paraId="395FE652" w14:textId="77777777" w:rsidR="00F93519" w:rsidRPr="00F93519" w:rsidRDefault="00F93519" w:rsidP="00506793">
            <w:pPr>
              <w:tabs>
                <w:tab w:val="left" w:pos="864"/>
              </w:tabs>
              <w:snapToGrid w:val="0"/>
              <w:spacing w:before="60" w:after="60"/>
              <w:rPr>
                <w:rFonts w:ascii="Marianne" w:hAnsi="Marianne" w:cs="Arial"/>
                <w:sz w:val="18"/>
                <w:szCs w:val="18"/>
              </w:rPr>
            </w:pPr>
            <w:r w:rsidRPr="00F93519">
              <w:rPr>
                <w:rFonts w:ascii="Marianne" w:hAnsi="Marianne" w:cs="Arial"/>
                <w:sz w:val="18"/>
                <w:szCs w:val="18"/>
              </w:rPr>
              <w:t>Exercice</w:t>
            </w:r>
            <w:r w:rsidRPr="00F93519">
              <w:rPr>
                <w:rFonts w:ascii="Marianne" w:hAnsi="Marianne" w:cs="Arial"/>
                <w:sz w:val="18"/>
                <w:szCs w:val="18"/>
              </w:rPr>
              <w:tab/>
              <w:t>du ..................</w:t>
            </w:r>
            <w:r w:rsidRPr="00F93519">
              <w:rPr>
                <w:rFonts w:ascii="Marianne" w:hAnsi="Marianne" w:cs="Arial"/>
                <w:sz w:val="18"/>
                <w:szCs w:val="18"/>
              </w:rPr>
              <w:br/>
            </w:r>
            <w:r w:rsidRPr="00F93519">
              <w:rPr>
                <w:rFonts w:ascii="Marianne" w:hAnsi="Marianne" w:cs="Arial"/>
                <w:sz w:val="18"/>
                <w:szCs w:val="18"/>
              </w:rPr>
              <w:tab/>
              <w:t>au ..................</w:t>
            </w:r>
          </w:p>
        </w:tc>
        <w:tc>
          <w:tcPr>
            <w:tcW w:w="2410" w:type="dxa"/>
            <w:tcBorders>
              <w:top w:val="single" w:sz="8" w:space="0" w:color="000000"/>
              <w:left w:val="single" w:sz="4" w:space="0" w:color="000000"/>
              <w:bottom w:val="single" w:sz="8" w:space="0" w:color="000000"/>
              <w:right w:val="single" w:sz="8" w:space="0" w:color="000000"/>
            </w:tcBorders>
            <w:shd w:val="clear" w:color="auto" w:fill="auto"/>
          </w:tcPr>
          <w:p w14:paraId="2F13B1B4" w14:textId="77777777" w:rsidR="00F93519" w:rsidRPr="00F93519" w:rsidRDefault="00F93519" w:rsidP="00506793">
            <w:pPr>
              <w:tabs>
                <w:tab w:val="left" w:pos="864"/>
              </w:tabs>
              <w:snapToGrid w:val="0"/>
              <w:spacing w:before="60" w:after="60"/>
              <w:rPr>
                <w:rFonts w:ascii="Marianne" w:hAnsi="Marianne" w:cs="Arial"/>
                <w:sz w:val="18"/>
                <w:szCs w:val="18"/>
              </w:rPr>
            </w:pPr>
            <w:r w:rsidRPr="00F93519">
              <w:rPr>
                <w:rFonts w:ascii="Marianne" w:hAnsi="Marianne" w:cs="Arial"/>
                <w:sz w:val="18"/>
                <w:szCs w:val="18"/>
              </w:rPr>
              <w:t>Exercice</w:t>
            </w:r>
            <w:r w:rsidRPr="00F93519">
              <w:rPr>
                <w:rFonts w:ascii="Marianne" w:hAnsi="Marianne" w:cs="Arial"/>
                <w:sz w:val="18"/>
                <w:szCs w:val="18"/>
              </w:rPr>
              <w:tab/>
              <w:t>du ..................</w:t>
            </w:r>
            <w:r w:rsidRPr="00F93519">
              <w:rPr>
                <w:rFonts w:ascii="Marianne" w:hAnsi="Marianne" w:cs="Arial"/>
                <w:sz w:val="18"/>
                <w:szCs w:val="18"/>
              </w:rPr>
              <w:br/>
            </w:r>
            <w:r w:rsidRPr="00F93519">
              <w:rPr>
                <w:rFonts w:ascii="Marianne" w:hAnsi="Marianne" w:cs="Arial"/>
                <w:sz w:val="18"/>
                <w:szCs w:val="18"/>
              </w:rPr>
              <w:tab/>
              <w:t>au ..................</w:t>
            </w:r>
          </w:p>
        </w:tc>
      </w:tr>
      <w:tr w:rsidR="00F93519" w:rsidRPr="00F93519" w14:paraId="323A6BBD" w14:textId="77777777" w:rsidTr="00506793">
        <w:trPr>
          <w:trHeight w:val="737"/>
        </w:trPr>
        <w:tc>
          <w:tcPr>
            <w:tcW w:w="2421" w:type="dxa"/>
            <w:tcBorders>
              <w:top w:val="single" w:sz="4" w:space="0" w:color="000000"/>
              <w:left w:val="single" w:sz="8" w:space="0" w:color="000000"/>
              <w:bottom w:val="single" w:sz="8" w:space="0" w:color="000000"/>
            </w:tcBorders>
            <w:shd w:val="clear" w:color="auto" w:fill="auto"/>
          </w:tcPr>
          <w:p w14:paraId="70D44B2C" w14:textId="77777777" w:rsidR="00F93519" w:rsidRPr="00F93519" w:rsidRDefault="00F93519" w:rsidP="00506793">
            <w:pPr>
              <w:tabs>
                <w:tab w:val="left" w:pos="864"/>
              </w:tabs>
              <w:snapToGrid w:val="0"/>
              <w:spacing w:before="180" w:after="180"/>
              <w:rPr>
                <w:rFonts w:ascii="Marianne" w:hAnsi="Marianne" w:cs="Arial"/>
                <w:sz w:val="18"/>
                <w:szCs w:val="18"/>
              </w:rPr>
            </w:pPr>
            <w:r w:rsidRPr="00F93519">
              <w:rPr>
                <w:rFonts w:ascii="Marianne" w:hAnsi="Marianne" w:cs="Arial"/>
                <w:sz w:val="18"/>
                <w:szCs w:val="18"/>
              </w:rPr>
              <w:t xml:space="preserve">Chiffre d’affaires global </w:t>
            </w:r>
          </w:p>
        </w:tc>
        <w:tc>
          <w:tcPr>
            <w:tcW w:w="2410" w:type="dxa"/>
            <w:tcBorders>
              <w:left w:val="single" w:sz="4" w:space="0" w:color="000000"/>
              <w:bottom w:val="single" w:sz="8" w:space="0" w:color="000000"/>
            </w:tcBorders>
            <w:shd w:val="clear" w:color="auto" w:fill="auto"/>
          </w:tcPr>
          <w:p w14:paraId="1B54CBF3" w14:textId="77777777" w:rsidR="00F93519" w:rsidRPr="00F93519" w:rsidRDefault="00F93519" w:rsidP="00506793">
            <w:pPr>
              <w:tabs>
                <w:tab w:val="left" w:pos="864"/>
              </w:tabs>
              <w:snapToGrid w:val="0"/>
              <w:spacing w:before="120" w:after="120"/>
              <w:rPr>
                <w:rFonts w:ascii="Marianne" w:hAnsi="Marianne" w:cs="Arial"/>
                <w:sz w:val="18"/>
                <w:szCs w:val="18"/>
              </w:rPr>
            </w:pPr>
          </w:p>
          <w:p w14:paraId="1F20F196" w14:textId="77777777" w:rsidR="00F93519" w:rsidRPr="00F93519" w:rsidRDefault="00F93519" w:rsidP="00506793">
            <w:pPr>
              <w:tabs>
                <w:tab w:val="left" w:pos="864"/>
              </w:tabs>
              <w:snapToGrid w:val="0"/>
              <w:spacing w:before="120" w:after="120"/>
              <w:jc w:val="right"/>
              <w:rPr>
                <w:rFonts w:ascii="Marianne" w:hAnsi="Marianne" w:cs="Arial"/>
                <w:sz w:val="18"/>
                <w:szCs w:val="18"/>
              </w:rPr>
            </w:pPr>
          </w:p>
        </w:tc>
        <w:tc>
          <w:tcPr>
            <w:tcW w:w="2551" w:type="dxa"/>
            <w:tcBorders>
              <w:left w:val="single" w:sz="8" w:space="0" w:color="000000"/>
              <w:bottom w:val="single" w:sz="8" w:space="0" w:color="000000"/>
            </w:tcBorders>
            <w:shd w:val="clear" w:color="auto" w:fill="auto"/>
          </w:tcPr>
          <w:p w14:paraId="4DE0C5D5" w14:textId="77777777" w:rsidR="00F93519" w:rsidRPr="00F93519" w:rsidRDefault="00F93519" w:rsidP="00506793">
            <w:pPr>
              <w:tabs>
                <w:tab w:val="left" w:pos="864"/>
              </w:tabs>
              <w:snapToGrid w:val="0"/>
              <w:spacing w:before="120" w:after="120"/>
              <w:jc w:val="right"/>
              <w:rPr>
                <w:rFonts w:ascii="Marianne" w:hAnsi="Marianne" w:cs="Arial"/>
                <w:sz w:val="18"/>
                <w:szCs w:val="18"/>
              </w:rPr>
            </w:pPr>
          </w:p>
        </w:tc>
        <w:tc>
          <w:tcPr>
            <w:tcW w:w="2410" w:type="dxa"/>
            <w:tcBorders>
              <w:left w:val="single" w:sz="8" w:space="0" w:color="000000"/>
              <w:bottom w:val="single" w:sz="8" w:space="0" w:color="000000"/>
              <w:right w:val="single" w:sz="8" w:space="0" w:color="000000"/>
            </w:tcBorders>
            <w:shd w:val="clear" w:color="auto" w:fill="auto"/>
          </w:tcPr>
          <w:p w14:paraId="43125B03" w14:textId="77777777" w:rsidR="00F93519" w:rsidRPr="00F93519" w:rsidRDefault="00F93519" w:rsidP="00506793">
            <w:pPr>
              <w:tabs>
                <w:tab w:val="left" w:pos="864"/>
              </w:tabs>
              <w:snapToGrid w:val="0"/>
              <w:spacing w:before="120" w:after="120"/>
              <w:jc w:val="right"/>
              <w:rPr>
                <w:rFonts w:ascii="Marianne" w:hAnsi="Marianne" w:cs="Arial"/>
                <w:sz w:val="18"/>
                <w:szCs w:val="18"/>
              </w:rPr>
            </w:pPr>
          </w:p>
        </w:tc>
      </w:tr>
      <w:tr w:rsidR="00F93519" w:rsidRPr="00F93519" w14:paraId="253FA3D1" w14:textId="77777777" w:rsidTr="00506793">
        <w:trPr>
          <w:trHeight w:val="737"/>
        </w:trPr>
        <w:tc>
          <w:tcPr>
            <w:tcW w:w="2421" w:type="dxa"/>
            <w:tcBorders>
              <w:left w:val="single" w:sz="8" w:space="0" w:color="000000"/>
              <w:bottom w:val="single" w:sz="8" w:space="0" w:color="000000"/>
            </w:tcBorders>
            <w:shd w:val="clear" w:color="auto" w:fill="auto"/>
          </w:tcPr>
          <w:p w14:paraId="06440FD9" w14:textId="77777777" w:rsidR="00F93519" w:rsidRPr="00F93519" w:rsidRDefault="00F93519" w:rsidP="00506793">
            <w:pPr>
              <w:tabs>
                <w:tab w:val="left" w:pos="864"/>
              </w:tabs>
              <w:snapToGrid w:val="0"/>
              <w:spacing w:before="180" w:after="180"/>
              <w:rPr>
                <w:rFonts w:ascii="Marianne" w:hAnsi="Marianne" w:cs="Arial"/>
                <w:sz w:val="18"/>
                <w:szCs w:val="18"/>
              </w:rPr>
            </w:pPr>
            <w:r w:rsidRPr="00F93519">
              <w:rPr>
                <w:rFonts w:ascii="Marianne" w:hAnsi="Marianne" w:cs="Arial"/>
                <w:sz w:val="18"/>
                <w:szCs w:val="18"/>
              </w:rPr>
              <w:t>Part du chiffre d’affaires concernant les fournitures, services, ou travaux objet du marché</w:t>
            </w:r>
          </w:p>
        </w:tc>
        <w:tc>
          <w:tcPr>
            <w:tcW w:w="2410" w:type="dxa"/>
            <w:tcBorders>
              <w:left w:val="single" w:sz="8" w:space="0" w:color="000000"/>
              <w:bottom w:val="single" w:sz="8" w:space="0" w:color="000000"/>
            </w:tcBorders>
            <w:shd w:val="clear" w:color="auto" w:fill="auto"/>
          </w:tcPr>
          <w:p w14:paraId="7C20B7AB" w14:textId="77777777" w:rsidR="00F93519" w:rsidRPr="00F93519" w:rsidRDefault="00F93519" w:rsidP="00506793">
            <w:pPr>
              <w:tabs>
                <w:tab w:val="left" w:pos="864"/>
              </w:tabs>
              <w:snapToGrid w:val="0"/>
              <w:spacing w:before="120" w:after="120"/>
              <w:rPr>
                <w:rFonts w:ascii="Marianne" w:hAnsi="Marianne" w:cs="Arial"/>
                <w:sz w:val="18"/>
                <w:szCs w:val="18"/>
              </w:rPr>
            </w:pPr>
          </w:p>
          <w:p w14:paraId="0E331209" w14:textId="77777777" w:rsidR="00F93519" w:rsidRPr="00F93519" w:rsidRDefault="00F93519" w:rsidP="00506793">
            <w:pPr>
              <w:tabs>
                <w:tab w:val="left" w:pos="864"/>
              </w:tabs>
              <w:snapToGrid w:val="0"/>
              <w:spacing w:before="120" w:after="120"/>
              <w:jc w:val="right"/>
              <w:rPr>
                <w:rFonts w:ascii="Marianne" w:hAnsi="Marianne" w:cs="Arial"/>
                <w:sz w:val="18"/>
                <w:szCs w:val="18"/>
              </w:rPr>
            </w:pPr>
            <w:r w:rsidRPr="00F93519">
              <w:rPr>
                <w:rFonts w:ascii="Marianne" w:hAnsi="Marianne" w:cs="Arial"/>
                <w:sz w:val="18"/>
                <w:szCs w:val="18"/>
              </w:rPr>
              <w:t>%</w:t>
            </w:r>
          </w:p>
        </w:tc>
        <w:tc>
          <w:tcPr>
            <w:tcW w:w="2551" w:type="dxa"/>
            <w:tcBorders>
              <w:left w:val="single" w:sz="8" w:space="0" w:color="000000"/>
              <w:bottom w:val="single" w:sz="8" w:space="0" w:color="000000"/>
            </w:tcBorders>
            <w:shd w:val="clear" w:color="auto" w:fill="auto"/>
          </w:tcPr>
          <w:p w14:paraId="5847A0EF" w14:textId="77777777" w:rsidR="00F93519" w:rsidRPr="00F93519" w:rsidRDefault="00F93519" w:rsidP="00506793">
            <w:pPr>
              <w:tabs>
                <w:tab w:val="left" w:pos="864"/>
              </w:tabs>
              <w:snapToGrid w:val="0"/>
              <w:spacing w:before="120" w:after="120"/>
              <w:jc w:val="right"/>
              <w:rPr>
                <w:rFonts w:ascii="Marianne" w:hAnsi="Marianne" w:cs="Arial"/>
                <w:sz w:val="18"/>
                <w:szCs w:val="18"/>
              </w:rPr>
            </w:pPr>
          </w:p>
          <w:p w14:paraId="4EF5DD78" w14:textId="77777777" w:rsidR="00F93519" w:rsidRPr="00F93519" w:rsidRDefault="00F93519" w:rsidP="00506793">
            <w:pPr>
              <w:tabs>
                <w:tab w:val="left" w:pos="864"/>
              </w:tabs>
              <w:snapToGrid w:val="0"/>
              <w:spacing w:before="120" w:after="120"/>
              <w:jc w:val="right"/>
              <w:rPr>
                <w:rFonts w:ascii="Marianne" w:hAnsi="Marianne" w:cs="Arial"/>
                <w:sz w:val="18"/>
                <w:szCs w:val="18"/>
              </w:rPr>
            </w:pPr>
            <w:r w:rsidRPr="00F93519">
              <w:rPr>
                <w:rFonts w:ascii="Marianne" w:hAnsi="Marianne" w:cs="Arial"/>
                <w:sz w:val="18"/>
                <w:szCs w:val="18"/>
              </w:rPr>
              <w:t>%</w:t>
            </w:r>
          </w:p>
        </w:tc>
        <w:tc>
          <w:tcPr>
            <w:tcW w:w="2410" w:type="dxa"/>
            <w:tcBorders>
              <w:left w:val="single" w:sz="8" w:space="0" w:color="000000"/>
              <w:bottom w:val="single" w:sz="8" w:space="0" w:color="000000"/>
              <w:right w:val="single" w:sz="8" w:space="0" w:color="000000"/>
            </w:tcBorders>
            <w:shd w:val="clear" w:color="auto" w:fill="auto"/>
          </w:tcPr>
          <w:p w14:paraId="493E2CF8" w14:textId="77777777" w:rsidR="00F93519" w:rsidRPr="00F93519" w:rsidRDefault="00F93519" w:rsidP="00506793">
            <w:pPr>
              <w:tabs>
                <w:tab w:val="left" w:pos="864"/>
              </w:tabs>
              <w:snapToGrid w:val="0"/>
              <w:spacing w:before="120" w:after="120"/>
              <w:jc w:val="right"/>
              <w:rPr>
                <w:rFonts w:ascii="Marianne" w:hAnsi="Marianne" w:cs="Arial"/>
                <w:sz w:val="18"/>
                <w:szCs w:val="18"/>
              </w:rPr>
            </w:pPr>
          </w:p>
          <w:p w14:paraId="715000E7" w14:textId="77777777" w:rsidR="00F93519" w:rsidRPr="00F93519" w:rsidRDefault="00F93519" w:rsidP="00506793">
            <w:pPr>
              <w:tabs>
                <w:tab w:val="left" w:pos="864"/>
              </w:tabs>
              <w:snapToGrid w:val="0"/>
              <w:spacing w:before="120" w:after="120"/>
              <w:jc w:val="right"/>
              <w:rPr>
                <w:rFonts w:ascii="Marianne" w:hAnsi="Marianne" w:cs="Arial"/>
                <w:sz w:val="18"/>
                <w:szCs w:val="18"/>
              </w:rPr>
            </w:pPr>
            <w:r w:rsidRPr="00F93519">
              <w:rPr>
                <w:rFonts w:ascii="Marianne" w:hAnsi="Marianne" w:cs="Arial"/>
                <w:sz w:val="18"/>
                <w:szCs w:val="18"/>
              </w:rPr>
              <w:t>%</w:t>
            </w:r>
          </w:p>
        </w:tc>
      </w:tr>
    </w:tbl>
    <w:p w14:paraId="157C532F" w14:textId="4BD1F7F5" w:rsidR="00F93519" w:rsidRDefault="00F93519" w:rsidP="00F93519">
      <w:pPr>
        <w:tabs>
          <w:tab w:val="left" w:pos="864"/>
        </w:tabs>
        <w:jc w:val="both"/>
        <w:rPr>
          <w:rFonts w:ascii="Marianne" w:hAnsi="Marianne" w:cs="Arial"/>
          <w:sz w:val="18"/>
          <w:szCs w:val="18"/>
        </w:rPr>
      </w:pPr>
    </w:p>
    <w:p w14:paraId="5D8FE5C6" w14:textId="77777777" w:rsidR="00F93519" w:rsidRPr="00F93519" w:rsidRDefault="00F93519" w:rsidP="00F93519">
      <w:pPr>
        <w:tabs>
          <w:tab w:val="left" w:pos="864"/>
        </w:tabs>
        <w:jc w:val="both"/>
        <w:rPr>
          <w:rFonts w:ascii="Marianne" w:hAnsi="Marianne" w:cs="Arial"/>
          <w:sz w:val="18"/>
          <w:szCs w:val="18"/>
        </w:rPr>
      </w:pPr>
      <w:r w:rsidRPr="00F93519">
        <w:rPr>
          <w:rFonts w:ascii="Marianne" w:hAnsi="Marianne" w:cs="Arial"/>
          <w:sz w:val="18"/>
          <w:szCs w:val="18"/>
        </w:rPr>
        <w:t>Lorsque les informations sur le chiffre d’affaires ne sont pas disponibles pour la totalité de la période demandée, indication de la date à laquelle l’opérateur économique a été créé ou a commencé son activité</w:t>
      </w:r>
      <w:r w:rsidRPr="00F93519">
        <w:rPr>
          <w:rFonts w:ascii="Calibri" w:hAnsi="Calibri" w:cs="Calibri"/>
          <w:sz w:val="18"/>
          <w:szCs w:val="18"/>
        </w:rPr>
        <w:t> </w:t>
      </w:r>
      <w:r w:rsidRPr="00F93519">
        <w:rPr>
          <w:rFonts w:ascii="Marianne" w:hAnsi="Marianne" w:cs="Arial"/>
          <w:sz w:val="18"/>
          <w:szCs w:val="18"/>
        </w:rPr>
        <w:t>:</w:t>
      </w:r>
    </w:p>
    <w:p w14:paraId="746EC381" w14:textId="77777777" w:rsidR="00F93519" w:rsidRPr="00F93519" w:rsidRDefault="00F93519" w:rsidP="00F93519">
      <w:pPr>
        <w:tabs>
          <w:tab w:val="left" w:pos="864"/>
        </w:tabs>
        <w:jc w:val="both"/>
        <w:rPr>
          <w:rFonts w:ascii="Marianne" w:hAnsi="Marianne" w:cs="Arial"/>
          <w:sz w:val="18"/>
          <w:szCs w:val="18"/>
        </w:rPr>
      </w:pPr>
    </w:p>
    <w:p w14:paraId="584F1F40" w14:textId="77777777" w:rsidR="0077776D" w:rsidRPr="007F1F42" w:rsidRDefault="007F1F42" w:rsidP="007F1F42">
      <w:pPr>
        <w:tabs>
          <w:tab w:val="left" w:pos="864"/>
        </w:tabs>
        <w:ind w:left="567"/>
        <w:jc w:val="both"/>
        <w:rPr>
          <w:rFonts w:ascii="Marianne" w:hAnsi="Marianne" w:cs="Arial"/>
          <w:sz w:val="18"/>
          <w:szCs w:val="18"/>
        </w:rPr>
      </w:pPr>
      <w:r>
        <w:rPr>
          <w:rFonts w:ascii="Marianne" w:hAnsi="Marianne" w:cs="Arial"/>
          <w:sz w:val="18"/>
          <w:szCs w:val="18"/>
        </w:rPr>
        <w:t>……./…………./……</w:t>
      </w:r>
    </w:p>
    <w:p w14:paraId="6E6ECFF6" w14:textId="77777777" w:rsidR="0077776D" w:rsidRPr="00E505B5" w:rsidRDefault="0077776D">
      <w:pPr>
        <w:pStyle w:val="En-tte"/>
        <w:tabs>
          <w:tab w:val="clear" w:pos="4536"/>
          <w:tab w:val="clear" w:pos="9072"/>
          <w:tab w:val="left" w:pos="0"/>
          <w:tab w:val="left" w:pos="2160"/>
        </w:tabs>
        <w:jc w:val="both"/>
        <w:rPr>
          <w:rFonts w:ascii="Marianne" w:hAnsi="Marianne" w:cs="Arial"/>
          <w:i/>
          <w:sz w:val="16"/>
        </w:rPr>
      </w:pPr>
    </w:p>
    <w:p w14:paraId="2C2CF7EB" w14:textId="77777777" w:rsidR="0077776D" w:rsidRPr="00E505B5" w:rsidRDefault="0077776D">
      <w:pPr>
        <w:pStyle w:val="En-tte"/>
        <w:tabs>
          <w:tab w:val="clear" w:pos="4536"/>
          <w:tab w:val="clear" w:pos="9072"/>
          <w:tab w:val="left" w:pos="0"/>
          <w:tab w:val="left" w:pos="2160"/>
        </w:tabs>
        <w:jc w:val="both"/>
        <w:rPr>
          <w:rFonts w:ascii="Marianne" w:hAnsi="Marianne" w:cs="Arial"/>
          <w:b/>
          <w:bCs/>
          <w:szCs w:val="22"/>
        </w:rPr>
      </w:pPr>
    </w:p>
    <w:p w14:paraId="542FCD68" w14:textId="77777777" w:rsidR="007F1F42" w:rsidRDefault="007F1F42">
      <w:pPr>
        <w:pStyle w:val="En-tte"/>
        <w:tabs>
          <w:tab w:val="clear" w:pos="4536"/>
          <w:tab w:val="clear" w:pos="9072"/>
          <w:tab w:val="left" w:pos="0"/>
          <w:tab w:val="left" w:pos="2160"/>
        </w:tabs>
        <w:jc w:val="both"/>
        <w:rPr>
          <w:rFonts w:ascii="Marianne" w:hAnsi="Marianne" w:cs="Arial"/>
          <w:b/>
          <w:bCs/>
          <w:szCs w:val="22"/>
        </w:rPr>
      </w:pPr>
      <w:r>
        <w:rPr>
          <w:rFonts w:ascii="Marianne" w:hAnsi="Marianne" w:cs="Arial"/>
          <w:b/>
          <w:bCs/>
          <w:szCs w:val="22"/>
        </w:rPr>
        <w:t>D2 – Documents de preuve disponibles en ligne</w:t>
      </w:r>
    </w:p>
    <w:p w14:paraId="48E80338" w14:textId="77777777" w:rsidR="0077776D" w:rsidRPr="00954494" w:rsidRDefault="00C86995">
      <w:pPr>
        <w:pStyle w:val="En-tte"/>
        <w:tabs>
          <w:tab w:val="clear" w:pos="4536"/>
          <w:tab w:val="clear" w:pos="9072"/>
          <w:tab w:val="left" w:pos="0"/>
          <w:tab w:val="left" w:pos="2160"/>
        </w:tabs>
        <w:jc w:val="both"/>
        <w:rPr>
          <w:rFonts w:ascii="Marianne" w:hAnsi="Marianne" w:cs="Arial"/>
          <w:bCs/>
          <w:i/>
          <w:sz w:val="16"/>
          <w:szCs w:val="22"/>
        </w:rPr>
      </w:pPr>
      <w:r w:rsidRPr="00954494">
        <w:rPr>
          <w:rFonts w:ascii="Marianne" w:hAnsi="Marianne" w:cs="Arial"/>
          <w:bCs/>
          <w:i/>
          <w:sz w:val="16"/>
          <w:szCs w:val="22"/>
          <w:highlight w:val="yellow"/>
        </w:rPr>
        <w:t>Le cas échéant, adresse internet à laquelle les documents justificatifs et moyens de preuve sont accessibles directement et gratuitement, ainsi que l’ensemble des renseignements nécessaires pour y accéder</w:t>
      </w:r>
      <w:r w:rsidR="007F1F42" w:rsidRPr="00954494">
        <w:rPr>
          <w:rFonts w:ascii="Marianne" w:hAnsi="Marianne" w:cs="Arial"/>
          <w:bCs/>
          <w:i/>
          <w:sz w:val="12"/>
          <w:szCs w:val="22"/>
          <w:highlight w:val="yellow"/>
        </w:rPr>
        <w:t xml:space="preserve"> </w:t>
      </w:r>
      <w:r w:rsidRPr="00954494">
        <w:rPr>
          <w:rFonts w:ascii="Marianne" w:hAnsi="Marianne" w:cs="Arial"/>
          <w:bCs/>
          <w:i/>
          <w:sz w:val="16"/>
          <w:szCs w:val="22"/>
          <w:highlight w:val="yellow"/>
        </w:rPr>
        <w:t>:</w:t>
      </w:r>
    </w:p>
    <w:p w14:paraId="07D05F87" w14:textId="77777777" w:rsidR="0077776D" w:rsidRPr="00E505B5" w:rsidRDefault="0077776D">
      <w:pPr>
        <w:jc w:val="both"/>
        <w:rPr>
          <w:rFonts w:ascii="Marianne" w:hAnsi="Marianne" w:cs="Arial"/>
          <w:sz w:val="16"/>
        </w:rPr>
      </w:pPr>
    </w:p>
    <w:p w14:paraId="5FED6BE6" w14:textId="77777777" w:rsidR="0077776D" w:rsidRPr="00B97B49" w:rsidRDefault="00C86995" w:rsidP="00B97B49">
      <w:pPr>
        <w:jc w:val="both"/>
        <w:rPr>
          <w:rFonts w:ascii="Marianne" w:hAnsi="Marianne" w:cs="Arial"/>
          <w:b/>
          <w:sz w:val="18"/>
        </w:rPr>
      </w:pPr>
      <w:r w:rsidRPr="00B97B49">
        <w:rPr>
          <w:rFonts w:ascii="Marianne" w:hAnsi="Marianne" w:cs="Arial"/>
          <w:b/>
          <w:sz w:val="18"/>
        </w:rPr>
        <w:t>Adresse(s) internet</w:t>
      </w:r>
      <w:r w:rsidRPr="00B97B49">
        <w:rPr>
          <w:rFonts w:ascii="Marianne" w:hAnsi="Marianne" w:cs="Calibri"/>
          <w:b/>
          <w:sz w:val="18"/>
        </w:rPr>
        <w:t> </w:t>
      </w:r>
      <w:r w:rsidRPr="00B97B49">
        <w:rPr>
          <w:rFonts w:ascii="Marianne" w:hAnsi="Marianne" w:cs="Arial"/>
          <w:b/>
          <w:sz w:val="18"/>
        </w:rPr>
        <w:t>:</w:t>
      </w:r>
    </w:p>
    <w:p w14:paraId="325136B0" w14:textId="77777777" w:rsidR="0077776D" w:rsidRPr="00B97B49" w:rsidRDefault="0077776D">
      <w:pPr>
        <w:ind w:left="284"/>
        <w:jc w:val="both"/>
        <w:rPr>
          <w:rFonts w:ascii="Marianne" w:hAnsi="Marianne" w:cs="Arial"/>
          <w:b/>
          <w:sz w:val="18"/>
        </w:rPr>
      </w:pPr>
    </w:p>
    <w:p w14:paraId="70ABD97F" w14:textId="77777777" w:rsidR="0077776D" w:rsidRPr="00B97B49" w:rsidRDefault="0077776D">
      <w:pPr>
        <w:ind w:left="284"/>
        <w:jc w:val="both"/>
        <w:rPr>
          <w:rFonts w:ascii="Marianne" w:hAnsi="Marianne" w:cs="Arial"/>
          <w:b/>
          <w:sz w:val="18"/>
        </w:rPr>
      </w:pPr>
    </w:p>
    <w:p w14:paraId="0BC3DBFE" w14:textId="77777777" w:rsidR="0077776D" w:rsidRPr="00B97B49" w:rsidRDefault="0077776D">
      <w:pPr>
        <w:ind w:left="284"/>
        <w:jc w:val="both"/>
        <w:rPr>
          <w:rFonts w:ascii="Marianne" w:hAnsi="Marianne" w:cs="Arial"/>
          <w:b/>
          <w:sz w:val="18"/>
        </w:rPr>
      </w:pPr>
    </w:p>
    <w:p w14:paraId="73DB66AD" w14:textId="77777777" w:rsidR="0077776D" w:rsidRPr="00B97B49" w:rsidRDefault="00C86995" w:rsidP="00B97B49">
      <w:pPr>
        <w:jc w:val="both"/>
        <w:rPr>
          <w:rFonts w:ascii="Marianne" w:hAnsi="Marianne" w:cs="Arial"/>
          <w:b/>
          <w:sz w:val="18"/>
        </w:rPr>
      </w:pPr>
      <w:r w:rsidRPr="00B97B49">
        <w:rPr>
          <w:rFonts w:ascii="Marianne" w:hAnsi="Marianne" w:cs="Arial"/>
          <w:b/>
          <w:sz w:val="18"/>
        </w:rPr>
        <w:t>Renseignements nécessaires pour y accéder</w:t>
      </w:r>
      <w:r w:rsidRPr="00B97B49">
        <w:rPr>
          <w:rFonts w:ascii="Marianne" w:hAnsi="Marianne" w:cs="Calibri"/>
          <w:b/>
          <w:sz w:val="18"/>
        </w:rPr>
        <w:t> </w:t>
      </w:r>
      <w:r w:rsidRPr="00B97B49">
        <w:rPr>
          <w:rFonts w:ascii="Marianne" w:hAnsi="Marianne" w:cs="Arial"/>
          <w:b/>
          <w:sz w:val="18"/>
        </w:rPr>
        <w:t>:</w:t>
      </w:r>
    </w:p>
    <w:p w14:paraId="42FEFF05" w14:textId="77777777" w:rsidR="0077776D" w:rsidRPr="00E505B5" w:rsidRDefault="0077776D">
      <w:pPr>
        <w:ind w:left="284"/>
        <w:jc w:val="both"/>
        <w:rPr>
          <w:rFonts w:ascii="Marianne" w:hAnsi="Marianne" w:cs="Arial"/>
          <w:sz w:val="14"/>
        </w:rPr>
      </w:pPr>
    </w:p>
    <w:p w14:paraId="4B8A4C8A" w14:textId="77777777" w:rsidR="0077776D" w:rsidRPr="00E505B5" w:rsidRDefault="0077776D" w:rsidP="007F1F42">
      <w:pPr>
        <w:rPr>
          <w:rFonts w:ascii="Marianne" w:hAnsi="Marianne" w:cs="Arial"/>
          <w:sz w:val="18"/>
        </w:rPr>
      </w:pPr>
    </w:p>
    <w:p w14:paraId="13A72F4A" w14:textId="5939B5D1" w:rsidR="0077776D" w:rsidRDefault="0077776D">
      <w:pPr>
        <w:ind w:left="284"/>
        <w:rPr>
          <w:rFonts w:ascii="Marianne" w:hAnsi="Marianne" w:cs="Arial"/>
          <w:sz w:val="18"/>
        </w:rPr>
      </w:pPr>
    </w:p>
    <w:p w14:paraId="16010844" w14:textId="25C5E4B3" w:rsidR="00BD2B55" w:rsidRDefault="00BD2B55">
      <w:pPr>
        <w:ind w:left="284"/>
        <w:rPr>
          <w:rFonts w:ascii="Marianne" w:hAnsi="Marianne" w:cs="Arial"/>
          <w:sz w:val="18"/>
        </w:rPr>
      </w:pPr>
    </w:p>
    <w:p w14:paraId="33E3788D" w14:textId="59DEC881" w:rsidR="00BD2B55" w:rsidRDefault="00BD2B55">
      <w:pPr>
        <w:ind w:left="284"/>
        <w:rPr>
          <w:rFonts w:ascii="Marianne" w:hAnsi="Marianne" w:cs="Arial"/>
          <w:sz w:val="18"/>
        </w:rPr>
      </w:pPr>
    </w:p>
    <w:p w14:paraId="52BEF306" w14:textId="6CD3ACEB" w:rsidR="00BD2B55" w:rsidRDefault="00BD2B55">
      <w:pPr>
        <w:ind w:left="284"/>
        <w:rPr>
          <w:rFonts w:ascii="Marianne" w:hAnsi="Marianne" w:cs="Arial"/>
          <w:sz w:val="18"/>
        </w:rPr>
      </w:pPr>
    </w:p>
    <w:p w14:paraId="0F9D9202" w14:textId="183BFA97" w:rsidR="00BD2B55" w:rsidRDefault="00BD2B55">
      <w:pPr>
        <w:ind w:left="284"/>
        <w:rPr>
          <w:rFonts w:ascii="Marianne" w:hAnsi="Marianne" w:cs="Arial"/>
          <w:sz w:val="18"/>
        </w:rPr>
      </w:pPr>
    </w:p>
    <w:p w14:paraId="500938EA" w14:textId="193DE0FD" w:rsidR="00BD2B55" w:rsidRDefault="00BD2B55">
      <w:pPr>
        <w:ind w:left="284"/>
        <w:rPr>
          <w:rFonts w:ascii="Marianne" w:hAnsi="Marianne" w:cs="Arial"/>
          <w:sz w:val="18"/>
        </w:rPr>
      </w:pPr>
    </w:p>
    <w:p w14:paraId="75ED14C3" w14:textId="31F44B9F" w:rsidR="00BD2B55" w:rsidRDefault="00BD2B55">
      <w:pPr>
        <w:ind w:left="284"/>
        <w:rPr>
          <w:rFonts w:ascii="Marianne" w:hAnsi="Marianne" w:cs="Arial"/>
          <w:sz w:val="18"/>
        </w:rPr>
      </w:pPr>
    </w:p>
    <w:p w14:paraId="0405F18D" w14:textId="0B4BDBE1" w:rsidR="00BD2B55" w:rsidRDefault="00BD2B55">
      <w:pPr>
        <w:ind w:left="284"/>
        <w:rPr>
          <w:rFonts w:ascii="Marianne" w:hAnsi="Marianne" w:cs="Arial"/>
          <w:sz w:val="18"/>
        </w:rPr>
      </w:pPr>
    </w:p>
    <w:p w14:paraId="783F0F57" w14:textId="58BD8B61" w:rsidR="00BD2B55" w:rsidRDefault="00BD2B55">
      <w:pPr>
        <w:ind w:left="284"/>
        <w:rPr>
          <w:rFonts w:ascii="Marianne" w:hAnsi="Marianne" w:cs="Arial"/>
          <w:sz w:val="18"/>
        </w:rPr>
      </w:pPr>
    </w:p>
    <w:p w14:paraId="7A98EDFD" w14:textId="30CA2DCC" w:rsidR="00BD2B55" w:rsidRDefault="00BD2B55">
      <w:pPr>
        <w:ind w:left="284"/>
        <w:rPr>
          <w:rFonts w:ascii="Marianne" w:hAnsi="Marianne" w:cs="Arial"/>
          <w:sz w:val="18"/>
        </w:rPr>
      </w:pPr>
    </w:p>
    <w:p w14:paraId="574BADCC" w14:textId="77777777" w:rsidR="00BD2B55" w:rsidRPr="00E505B5" w:rsidRDefault="00BD2B55">
      <w:pPr>
        <w:ind w:left="284"/>
        <w:rPr>
          <w:rFonts w:ascii="Marianne" w:hAnsi="Marianne" w:cs="Arial"/>
          <w:sz w:val="18"/>
        </w:rPr>
      </w:pPr>
    </w:p>
    <w:p w14:paraId="0FCDE59B" w14:textId="77777777" w:rsidR="0077776D" w:rsidRPr="00E505B5" w:rsidRDefault="0077776D">
      <w:pPr>
        <w:rPr>
          <w:rFonts w:ascii="Marianne" w:hAnsi="Marianne" w:cs="Arial"/>
          <w:sz w:val="18"/>
        </w:rPr>
      </w:pPr>
    </w:p>
    <w:tbl>
      <w:tblPr>
        <w:tblW w:w="9781" w:type="dxa"/>
        <w:shd w:val="clear" w:color="auto" w:fill="465F9D"/>
        <w:tblLayout w:type="fixed"/>
        <w:tblCellMar>
          <w:left w:w="71" w:type="dxa"/>
          <w:right w:w="71" w:type="dxa"/>
        </w:tblCellMar>
        <w:tblLook w:val="0000" w:firstRow="0" w:lastRow="0" w:firstColumn="0" w:lastColumn="0" w:noHBand="0" w:noVBand="0"/>
      </w:tblPr>
      <w:tblGrid>
        <w:gridCol w:w="9781"/>
      </w:tblGrid>
      <w:tr w:rsidR="0077776D" w:rsidRPr="00E505B5" w14:paraId="10C9C616" w14:textId="77777777" w:rsidTr="003368BD">
        <w:tc>
          <w:tcPr>
            <w:tcW w:w="9781" w:type="dxa"/>
            <w:shd w:val="clear" w:color="auto" w:fill="002060"/>
          </w:tcPr>
          <w:p w14:paraId="68EE15DE" w14:textId="77777777" w:rsidR="0077776D" w:rsidRPr="00E505B5" w:rsidRDefault="007F1F42">
            <w:pPr>
              <w:tabs>
                <w:tab w:val="left" w:pos="-142"/>
                <w:tab w:val="left" w:pos="4111"/>
              </w:tabs>
              <w:jc w:val="both"/>
              <w:rPr>
                <w:rFonts w:ascii="Marianne" w:hAnsi="Marianne" w:cs="Arial"/>
                <w:b/>
                <w:bCs/>
                <w:color w:val="FFFFFF"/>
                <w:sz w:val="18"/>
              </w:rPr>
            </w:pPr>
            <w:r>
              <w:rPr>
                <w:rFonts w:ascii="Marianne" w:hAnsi="Marianne" w:cs="Arial"/>
                <w:b/>
                <w:bCs/>
                <w:color w:val="FFFFFF"/>
                <w:szCs w:val="22"/>
              </w:rPr>
              <w:t>E</w:t>
            </w:r>
            <w:r w:rsidR="00C86995" w:rsidRPr="00E505B5">
              <w:rPr>
                <w:rFonts w:ascii="Marianne" w:hAnsi="Marianne" w:cs="Arial"/>
                <w:b/>
                <w:bCs/>
                <w:color w:val="FFFFFF"/>
                <w:szCs w:val="22"/>
              </w:rPr>
              <w:t xml:space="preserve"> - Renseignements relatifs à la capacité technique et professionnelle du candidat individuel ou du membre du groupement</w:t>
            </w:r>
          </w:p>
        </w:tc>
      </w:tr>
    </w:tbl>
    <w:p w14:paraId="27C0E4B4" w14:textId="77777777" w:rsidR="0077776D" w:rsidRPr="00E505B5" w:rsidRDefault="0077776D">
      <w:pPr>
        <w:pStyle w:val="En-tte"/>
        <w:tabs>
          <w:tab w:val="clear" w:pos="4536"/>
          <w:tab w:val="clear" w:pos="9072"/>
          <w:tab w:val="left" w:pos="0"/>
          <w:tab w:val="left" w:pos="2160"/>
        </w:tabs>
        <w:jc w:val="both"/>
        <w:rPr>
          <w:rFonts w:ascii="Marianne" w:hAnsi="Marianne" w:cs="Arial"/>
          <w:i/>
          <w:iCs/>
          <w:sz w:val="16"/>
          <w:szCs w:val="18"/>
        </w:rPr>
      </w:pPr>
    </w:p>
    <w:p w14:paraId="4C7CF983" w14:textId="77777777" w:rsidR="00BD2B55" w:rsidRPr="00BD2B55" w:rsidRDefault="007F1F42" w:rsidP="00BD2B55">
      <w:pPr>
        <w:pStyle w:val="En-tte"/>
        <w:tabs>
          <w:tab w:val="left" w:pos="0"/>
          <w:tab w:val="left" w:pos="2160"/>
        </w:tabs>
        <w:jc w:val="both"/>
        <w:rPr>
          <w:rFonts w:ascii="Marianne" w:hAnsi="Marianne" w:cs="Arial"/>
          <w:b/>
          <w:bCs/>
          <w:szCs w:val="22"/>
        </w:rPr>
      </w:pPr>
      <w:r>
        <w:rPr>
          <w:rFonts w:ascii="Marianne" w:hAnsi="Marianne" w:cs="Arial"/>
          <w:b/>
          <w:bCs/>
          <w:szCs w:val="22"/>
        </w:rPr>
        <w:t>E1</w:t>
      </w:r>
      <w:r w:rsidRPr="00E505B5">
        <w:rPr>
          <w:rFonts w:ascii="Marianne" w:hAnsi="Marianne" w:cs="Arial"/>
          <w:b/>
          <w:bCs/>
          <w:szCs w:val="22"/>
        </w:rPr>
        <w:t xml:space="preserve"> </w:t>
      </w:r>
      <w:r>
        <w:rPr>
          <w:rFonts w:ascii="Marianne" w:hAnsi="Marianne" w:cs="Arial"/>
          <w:b/>
          <w:bCs/>
          <w:szCs w:val="22"/>
        </w:rPr>
        <w:t>–</w:t>
      </w:r>
      <w:r w:rsidRPr="00E505B5">
        <w:rPr>
          <w:rFonts w:ascii="Marianne" w:hAnsi="Marianne" w:cs="Arial"/>
          <w:b/>
          <w:bCs/>
          <w:szCs w:val="22"/>
        </w:rPr>
        <w:t xml:space="preserve"> </w:t>
      </w:r>
      <w:r w:rsidR="00BD2B55" w:rsidRPr="00BD2B55">
        <w:rPr>
          <w:rFonts w:ascii="Marianne" w:hAnsi="Marianne" w:cs="Arial"/>
          <w:b/>
          <w:bCs/>
          <w:szCs w:val="22"/>
        </w:rPr>
        <w:t>Liste des renseignements demandés par l’acheteur au titre de la capacité technique et professionnelle.</w:t>
      </w:r>
    </w:p>
    <w:p w14:paraId="717CE9FB" w14:textId="77777777" w:rsidR="00BD2B55" w:rsidRPr="00BD2B55" w:rsidRDefault="00BD2B55" w:rsidP="00BD2B55">
      <w:pPr>
        <w:pStyle w:val="En-tte"/>
        <w:tabs>
          <w:tab w:val="left" w:pos="0"/>
          <w:tab w:val="left" w:pos="2160"/>
        </w:tabs>
        <w:jc w:val="both"/>
        <w:rPr>
          <w:rFonts w:ascii="Marianne" w:hAnsi="Marianne" w:cs="Arial"/>
          <w:b/>
          <w:bCs/>
          <w:szCs w:val="22"/>
        </w:rPr>
      </w:pPr>
    </w:p>
    <w:p w14:paraId="2E7EF739" w14:textId="375873E1" w:rsidR="007F1F42" w:rsidRDefault="00BD2B55" w:rsidP="007F1F42">
      <w:pPr>
        <w:pStyle w:val="En-tte"/>
        <w:tabs>
          <w:tab w:val="clear" w:pos="4536"/>
          <w:tab w:val="clear" w:pos="9072"/>
          <w:tab w:val="left" w:pos="0"/>
          <w:tab w:val="left" w:pos="2160"/>
        </w:tabs>
        <w:jc w:val="both"/>
        <w:rPr>
          <w:rFonts w:ascii="Marianne" w:hAnsi="Marianne" w:cs="Arial"/>
          <w:b/>
          <w:bCs/>
          <w:szCs w:val="22"/>
        </w:rPr>
      </w:pPr>
      <w:r>
        <w:rPr>
          <w:rFonts w:ascii="Marianne" w:hAnsi="Marianne" w:cs="Arial"/>
          <w:bCs/>
          <w:szCs w:val="22"/>
        </w:rPr>
        <w:t>Le</w:t>
      </w:r>
      <w:r w:rsidRPr="00BD2B55">
        <w:rPr>
          <w:rFonts w:ascii="Marianne" w:hAnsi="Marianne" w:cs="Arial"/>
          <w:bCs/>
          <w:szCs w:val="22"/>
        </w:rPr>
        <w:t xml:space="preserve">s documents </w:t>
      </w:r>
      <w:r>
        <w:rPr>
          <w:rFonts w:ascii="Marianne" w:hAnsi="Marianne" w:cs="Arial"/>
          <w:bCs/>
          <w:szCs w:val="22"/>
        </w:rPr>
        <w:t xml:space="preserve">suivants doivent être transmis, </w:t>
      </w:r>
      <w:r w:rsidRPr="00BD2B55">
        <w:rPr>
          <w:rFonts w:ascii="Marianne" w:hAnsi="Marianne" w:cs="Arial"/>
          <w:bCs/>
          <w:szCs w:val="22"/>
        </w:rPr>
        <w:t>conformément à l’article 4.4 du Règlement de consultation</w:t>
      </w:r>
      <w:r>
        <w:rPr>
          <w:rFonts w:ascii="Marianne" w:hAnsi="Marianne" w:cs="Arial"/>
          <w:bCs/>
          <w:szCs w:val="22"/>
        </w:rPr>
        <w:t> :</w:t>
      </w:r>
    </w:p>
    <w:p w14:paraId="4F371519" w14:textId="3B780FFA" w:rsidR="00954494" w:rsidRDefault="00954494">
      <w:pPr>
        <w:pStyle w:val="En-tte"/>
        <w:tabs>
          <w:tab w:val="clear" w:pos="4536"/>
          <w:tab w:val="clear" w:pos="9072"/>
          <w:tab w:val="left" w:pos="864"/>
        </w:tabs>
        <w:rPr>
          <w:rFonts w:ascii="Marianne" w:hAnsi="Marianne" w:cs="Arial"/>
          <w:sz w:val="18"/>
        </w:rPr>
      </w:pPr>
    </w:p>
    <w:p w14:paraId="3B456412" w14:textId="4DB23B68" w:rsidR="00BD2B55" w:rsidRPr="00BD2B55" w:rsidRDefault="00BD2B55" w:rsidP="00BD2B55">
      <w:pPr>
        <w:pStyle w:val="En-tte"/>
        <w:numPr>
          <w:ilvl w:val="0"/>
          <w:numId w:val="18"/>
        </w:numPr>
        <w:tabs>
          <w:tab w:val="left" w:pos="864"/>
        </w:tabs>
        <w:rPr>
          <w:rFonts w:ascii="Marianne" w:hAnsi="Marianne" w:cs="Arial"/>
          <w:bCs/>
          <w:szCs w:val="22"/>
        </w:rPr>
      </w:pPr>
      <w:r w:rsidRPr="00BD2B55">
        <w:rPr>
          <w:rFonts w:ascii="Marianne" w:hAnsi="Marianne" w:cs="Arial"/>
          <w:bCs/>
          <w:szCs w:val="22"/>
        </w:rPr>
        <w:t>Une liste des principales livraisons effectuées ou des principaux services fournis au cours des trois dernières années indiquant le montant, la date et le destinataire public ou privé ;</w:t>
      </w:r>
    </w:p>
    <w:p w14:paraId="701CE65F" w14:textId="77777777" w:rsidR="00BD2B55" w:rsidRPr="00BD2B55" w:rsidRDefault="00BD2B55" w:rsidP="00BD2B55">
      <w:pPr>
        <w:pStyle w:val="En-tte"/>
        <w:tabs>
          <w:tab w:val="left" w:pos="864"/>
        </w:tabs>
        <w:rPr>
          <w:rFonts w:ascii="Marianne" w:hAnsi="Marianne" w:cs="Arial"/>
          <w:bCs/>
          <w:szCs w:val="22"/>
        </w:rPr>
      </w:pPr>
    </w:p>
    <w:p w14:paraId="0809C2FD" w14:textId="4CA2FCA1" w:rsidR="00BD2B55" w:rsidRPr="00BD2B55" w:rsidRDefault="00BD2B55" w:rsidP="00BD2B55">
      <w:pPr>
        <w:pStyle w:val="En-tte"/>
        <w:numPr>
          <w:ilvl w:val="0"/>
          <w:numId w:val="18"/>
        </w:numPr>
        <w:tabs>
          <w:tab w:val="clear" w:pos="4536"/>
          <w:tab w:val="clear" w:pos="9072"/>
          <w:tab w:val="left" w:pos="864"/>
        </w:tabs>
        <w:rPr>
          <w:rFonts w:ascii="Marianne" w:hAnsi="Marianne" w:cs="Arial"/>
          <w:bCs/>
          <w:szCs w:val="22"/>
        </w:rPr>
      </w:pPr>
      <w:r w:rsidRPr="00BD2B55">
        <w:rPr>
          <w:rFonts w:ascii="Marianne" w:hAnsi="Marianne" w:cs="Arial"/>
          <w:bCs/>
          <w:szCs w:val="22"/>
        </w:rPr>
        <w:t>Les titres d'études et professionnels du candidat.</w:t>
      </w:r>
    </w:p>
    <w:p w14:paraId="6911156E" w14:textId="3F0364DA" w:rsidR="00BD2B55" w:rsidRDefault="00BD2B55">
      <w:pPr>
        <w:pStyle w:val="En-tte"/>
        <w:tabs>
          <w:tab w:val="clear" w:pos="4536"/>
          <w:tab w:val="clear" w:pos="9072"/>
          <w:tab w:val="left" w:pos="864"/>
        </w:tabs>
        <w:rPr>
          <w:rFonts w:ascii="Marianne" w:hAnsi="Marianne" w:cs="Arial"/>
          <w:sz w:val="18"/>
        </w:rPr>
      </w:pPr>
    </w:p>
    <w:p w14:paraId="0040DE22" w14:textId="77777777" w:rsidR="00BD2B55" w:rsidRPr="00E505B5" w:rsidRDefault="00BD2B55">
      <w:pPr>
        <w:pStyle w:val="En-tte"/>
        <w:tabs>
          <w:tab w:val="clear" w:pos="4536"/>
          <w:tab w:val="clear" w:pos="9072"/>
          <w:tab w:val="left" w:pos="864"/>
        </w:tabs>
        <w:rPr>
          <w:rFonts w:ascii="Marianne" w:hAnsi="Marianne" w:cs="Arial"/>
          <w:sz w:val="18"/>
        </w:rPr>
      </w:pPr>
    </w:p>
    <w:p w14:paraId="0F313414" w14:textId="77777777" w:rsidR="00954494" w:rsidRDefault="00954494" w:rsidP="00954494">
      <w:pPr>
        <w:pStyle w:val="En-tte"/>
        <w:tabs>
          <w:tab w:val="clear" w:pos="4536"/>
          <w:tab w:val="clear" w:pos="9072"/>
          <w:tab w:val="left" w:pos="0"/>
          <w:tab w:val="left" w:pos="2160"/>
        </w:tabs>
        <w:jc w:val="both"/>
        <w:rPr>
          <w:rFonts w:ascii="Marianne" w:hAnsi="Marianne" w:cs="Arial"/>
          <w:b/>
          <w:bCs/>
          <w:szCs w:val="22"/>
        </w:rPr>
      </w:pPr>
      <w:r>
        <w:rPr>
          <w:rFonts w:ascii="Marianne" w:hAnsi="Marianne" w:cs="Arial"/>
          <w:b/>
          <w:bCs/>
          <w:szCs w:val="22"/>
        </w:rPr>
        <w:t>E2 – Documents de preuve disponibles en ligne</w:t>
      </w:r>
    </w:p>
    <w:p w14:paraId="6DA7AE7E" w14:textId="77777777" w:rsidR="00954494" w:rsidRPr="00954494" w:rsidRDefault="00954494" w:rsidP="00954494">
      <w:pPr>
        <w:pStyle w:val="En-tte"/>
        <w:tabs>
          <w:tab w:val="clear" w:pos="4536"/>
          <w:tab w:val="clear" w:pos="9072"/>
          <w:tab w:val="left" w:pos="0"/>
          <w:tab w:val="left" w:pos="2160"/>
        </w:tabs>
        <w:jc w:val="both"/>
        <w:rPr>
          <w:rFonts w:ascii="Marianne" w:hAnsi="Marianne" w:cs="Arial"/>
          <w:bCs/>
          <w:i/>
          <w:sz w:val="16"/>
          <w:szCs w:val="22"/>
        </w:rPr>
      </w:pPr>
      <w:r w:rsidRPr="00954494">
        <w:rPr>
          <w:rFonts w:ascii="Marianne" w:hAnsi="Marianne" w:cs="Arial"/>
          <w:bCs/>
          <w:i/>
          <w:sz w:val="16"/>
          <w:szCs w:val="22"/>
          <w:highlight w:val="yellow"/>
        </w:rPr>
        <w:t>Le cas échéant, adresse internet à laquelle les documents justificatifs et moyens de preuve sont accessibles directement et gratuitement, ainsi que l’ensemble des renseignements nécessaires pour y accéder</w:t>
      </w:r>
      <w:r w:rsidRPr="00954494">
        <w:rPr>
          <w:rFonts w:ascii="Marianne" w:hAnsi="Marianne" w:cs="Arial"/>
          <w:bCs/>
          <w:i/>
          <w:sz w:val="12"/>
          <w:szCs w:val="22"/>
          <w:highlight w:val="yellow"/>
        </w:rPr>
        <w:t xml:space="preserve"> </w:t>
      </w:r>
      <w:r w:rsidRPr="00954494">
        <w:rPr>
          <w:rFonts w:ascii="Marianne" w:hAnsi="Marianne" w:cs="Arial"/>
          <w:bCs/>
          <w:i/>
          <w:sz w:val="16"/>
          <w:szCs w:val="22"/>
          <w:highlight w:val="yellow"/>
        </w:rPr>
        <w:t>:</w:t>
      </w:r>
    </w:p>
    <w:p w14:paraId="54DDFFB3" w14:textId="77777777" w:rsidR="00954494" w:rsidRPr="00E505B5" w:rsidRDefault="00954494" w:rsidP="00954494">
      <w:pPr>
        <w:jc w:val="both"/>
        <w:rPr>
          <w:rFonts w:ascii="Marianne" w:hAnsi="Marianne" w:cs="Arial"/>
          <w:sz w:val="16"/>
        </w:rPr>
      </w:pPr>
    </w:p>
    <w:p w14:paraId="63A74D78" w14:textId="77777777" w:rsidR="00954494" w:rsidRPr="00B97B49" w:rsidRDefault="00954494" w:rsidP="00B97B49">
      <w:pPr>
        <w:jc w:val="both"/>
        <w:rPr>
          <w:rFonts w:ascii="Marianne" w:hAnsi="Marianne" w:cs="Arial"/>
          <w:b/>
          <w:sz w:val="18"/>
        </w:rPr>
      </w:pPr>
      <w:r w:rsidRPr="00B97B49">
        <w:rPr>
          <w:rFonts w:ascii="Marianne" w:hAnsi="Marianne" w:cs="Arial"/>
          <w:b/>
          <w:sz w:val="18"/>
        </w:rPr>
        <w:t>Adresse(s) internet</w:t>
      </w:r>
      <w:r w:rsidRPr="00B97B49">
        <w:rPr>
          <w:rFonts w:ascii="Marianne" w:hAnsi="Marianne" w:cs="Calibri"/>
          <w:b/>
          <w:sz w:val="18"/>
        </w:rPr>
        <w:t> </w:t>
      </w:r>
      <w:r w:rsidRPr="00B97B49">
        <w:rPr>
          <w:rFonts w:ascii="Marianne" w:hAnsi="Marianne" w:cs="Arial"/>
          <w:b/>
          <w:sz w:val="18"/>
        </w:rPr>
        <w:t>:</w:t>
      </w:r>
    </w:p>
    <w:p w14:paraId="2453CD76" w14:textId="77777777" w:rsidR="00954494" w:rsidRPr="00B97B49" w:rsidRDefault="00954494" w:rsidP="00954494">
      <w:pPr>
        <w:ind w:left="284"/>
        <w:jc w:val="both"/>
        <w:rPr>
          <w:rFonts w:ascii="Marianne" w:hAnsi="Marianne" w:cs="Arial"/>
          <w:b/>
          <w:sz w:val="18"/>
        </w:rPr>
      </w:pPr>
    </w:p>
    <w:p w14:paraId="3DFDEBAE" w14:textId="77777777" w:rsidR="00954494" w:rsidRPr="00B97B49" w:rsidRDefault="00954494" w:rsidP="00954494">
      <w:pPr>
        <w:ind w:left="284"/>
        <w:jc w:val="both"/>
        <w:rPr>
          <w:rFonts w:ascii="Marianne" w:hAnsi="Marianne" w:cs="Arial"/>
          <w:b/>
          <w:sz w:val="18"/>
        </w:rPr>
      </w:pPr>
    </w:p>
    <w:p w14:paraId="51473472" w14:textId="77777777" w:rsidR="00954494" w:rsidRPr="00B97B49" w:rsidRDefault="00954494" w:rsidP="00954494">
      <w:pPr>
        <w:ind w:left="284"/>
        <w:jc w:val="both"/>
        <w:rPr>
          <w:rFonts w:ascii="Marianne" w:hAnsi="Marianne" w:cs="Arial"/>
          <w:b/>
          <w:sz w:val="18"/>
        </w:rPr>
      </w:pPr>
    </w:p>
    <w:p w14:paraId="33B3E922" w14:textId="77777777" w:rsidR="00954494" w:rsidRPr="00B97B49" w:rsidRDefault="00954494" w:rsidP="00B97B49">
      <w:pPr>
        <w:jc w:val="both"/>
        <w:rPr>
          <w:rFonts w:ascii="Marianne" w:hAnsi="Marianne" w:cs="Arial"/>
          <w:b/>
          <w:sz w:val="18"/>
        </w:rPr>
      </w:pPr>
      <w:r w:rsidRPr="00B97B49">
        <w:rPr>
          <w:rFonts w:ascii="Marianne" w:hAnsi="Marianne" w:cs="Arial"/>
          <w:b/>
          <w:sz w:val="18"/>
        </w:rPr>
        <w:t>Renseignements nécessaires pour y accéder</w:t>
      </w:r>
      <w:r w:rsidRPr="00B97B49">
        <w:rPr>
          <w:rFonts w:ascii="Marianne" w:hAnsi="Marianne" w:cs="Calibri"/>
          <w:b/>
          <w:sz w:val="18"/>
        </w:rPr>
        <w:t> </w:t>
      </w:r>
      <w:r w:rsidRPr="00B97B49">
        <w:rPr>
          <w:rFonts w:ascii="Marianne" w:hAnsi="Marianne" w:cs="Arial"/>
          <w:b/>
          <w:sz w:val="18"/>
        </w:rPr>
        <w:t>:</w:t>
      </w:r>
    </w:p>
    <w:p w14:paraId="18039086" w14:textId="77777777" w:rsidR="0077776D" w:rsidRPr="00E505B5" w:rsidRDefault="0077776D">
      <w:pPr>
        <w:tabs>
          <w:tab w:val="left" w:pos="576"/>
        </w:tabs>
        <w:rPr>
          <w:rFonts w:ascii="Marianne" w:hAnsi="Marianne" w:cs="Arial"/>
          <w:iCs/>
          <w:sz w:val="18"/>
        </w:rPr>
      </w:pPr>
    </w:p>
    <w:p w14:paraId="5BCC2FFB" w14:textId="77777777" w:rsidR="0077776D" w:rsidRPr="00E505B5" w:rsidRDefault="0077776D">
      <w:pPr>
        <w:pStyle w:val="En-tte"/>
        <w:tabs>
          <w:tab w:val="clear" w:pos="4536"/>
          <w:tab w:val="clear" w:pos="9072"/>
          <w:tab w:val="left" w:pos="864"/>
        </w:tabs>
        <w:rPr>
          <w:rFonts w:ascii="Marianne" w:hAnsi="Marianne" w:cs="Arial"/>
          <w:sz w:val="16"/>
          <w:szCs w:val="18"/>
        </w:rPr>
      </w:pPr>
    </w:p>
    <w:sectPr w:rsidR="0077776D" w:rsidRPr="00E505B5">
      <w:footerReference w:type="default" r:id="rId1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6E97A" w14:textId="77777777" w:rsidR="0077776D" w:rsidRDefault="00C86995">
      <w:r>
        <w:separator/>
      </w:r>
    </w:p>
  </w:endnote>
  <w:endnote w:type="continuationSeparator" w:id="0">
    <w:p w14:paraId="76C285D9" w14:textId="77777777" w:rsidR="0077776D" w:rsidRDefault="00C86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9" w:type="dxa"/>
      <w:tblLayout w:type="fixed"/>
      <w:tblCellMar>
        <w:left w:w="71" w:type="dxa"/>
        <w:right w:w="71" w:type="dxa"/>
      </w:tblCellMar>
      <w:tblLook w:val="0000" w:firstRow="0" w:lastRow="0" w:firstColumn="0" w:lastColumn="0" w:noHBand="0" w:noVBand="0"/>
    </w:tblPr>
    <w:tblGrid>
      <w:gridCol w:w="3402"/>
      <w:gridCol w:w="3261"/>
      <w:gridCol w:w="1580"/>
      <w:gridCol w:w="567"/>
      <w:gridCol w:w="322"/>
      <w:gridCol w:w="567"/>
    </w:tblGrid>
    <w:tr w:rsidR="006F5130" w:rsidRPr="006F5130" w14:paraId="621DED44" w14:textId="77777777" w:rsidTr="00112422">
      <w:trPr>
        <w:tblHeader/>
      </w:trPr>
      <w:tc>
        <w:tcPr>
          <w:tcW w:w="3402" w:type="dxa"/>
          <w:shd w:val="clear" w:color="auto" w:fill="002060"/>
        </w:tcPr>
        <w:p w14:paraId="5091BC6A" w14:textId="77777777" w:rsidR="006F5130" w:rsidRPr="006F5130" w:rsidRDefault="00C86995" w:rsidP="006F5130">
          <w:pPr>
            <w:rPr>
              <w:rFonts w:ascii="Marianne" w:hAnsi="Marianne" w:cs="Arial"/>
              <w:b/>
              <w:i/>
              <w:iCs/>
              <w:sz w:val="18"/>
            </w:rPr>
          </w:pPr>
          <w:r>
            <w:rPr>
              <w:rFonts w:ascii="Marianne" w:hAnsi="Marianne" w:cs="Arial"/>
              <w:b/>
              <w:bCs/>
              <w:noProof/>
              <w:sz w:val="18"/>
              <w:lang w:eastAsia="fr-FR"/>
            </w:rPr>
            <mc:AlternateContent>
              <mc:Choice Requires="wps">
                <w:drawing>
                  <wp:anchor distT="0" distB="0" distL="114300" distR="114300" simplePos="0" relativeHeight="251658240" behindDoc="0" locked="0" layoutInCell="0" allowOverlap="1" wp14:anchorId="5C048093" wp14:editId="33C56716">
                    <wp:simplePos x="0" y="0"/>
                    <wp:positionH relativeFrom="page">
                      <wp:posOffset>0</wp:posOffset>
                    </wp:positionH>
                    <wp:positionV relativeFrom="page">
                      <wp:posOffset>10227945</wp:posOffset>
                    </wp:positionV>
                    <wp:extent cx="7560310" cy="273685"/>
                    <wp:effectExtent l="0" t="0" r="2540" b="4445"/>
                    <wp:wrapNone/>
                    <wp:docPr id="1" name="MSIPCMf71442c8915fde292365052c" descr="{&quot;HashCode&quot;:276409400,&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C2579" w14:textId="77777777" w:rsidR="006F5130" w:rsidRPr="006F5130" w:rsidRDefault="006F5130" w:rsidP="006F5130">
                                <w:pPr>
                                  <w:jc w:val="center"/>
                                  <w:rPr>
                                    <w:rFonts w:ascii="Calibri" w:hAnsi="Calibri" w:cs="Calibri"/>
                                    <w:color w:val="008000"/>
                                    <w:sz w:val="24"/>
                                  </w:rPr>
                                </w:pPr>
                                <w:r w:rsidRPr="006F5130">
                                  <w:rPr>
                                    <w:rFonts w:ascii="Calibri" w:hAnsi="Calibri" w:cs="Calibri"/>
                                    <w:color w:val="008000"/>
                                    <w:sz w:val="24"/>
                                  </w:rPr>
                                  <w:t>C1 Données Internes</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C048093" id="_x0000_t202" coordsize="21600,21600" o:spt="202" path="m,l,21600r21600,l21600,xe">
                    <v:stroke joinstyle="miter"/>
                    <v:path gradientshapeok="t" o:connecttype="rect"/>
                  </v:shapetype>
                  <v:shape id="MSIPCMf71442c8915fde292365052c" o:spid="_x0000_s1026" type="#_x0000_t202" alt="{&quot;HashCode&quot;:276409400,&quot;Height&quot;:841.0,&quot;Width&quot;:595.0,&quot;Placement&quot;:&quot;Footer&quot;,&quot;Index&quot;:&quot;Primary&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" o:allowincell="f" filled="f" stroked="f">
                    <v:textbox inset=",0,,0">
                      <w:txbxContent>
                        <w:p w14:paraId="2C1C2579" w14:textId="77777777" w:rsidR="006F5130" w:rsidRPr="006F5130" w:rsidRDefault="006F5130" w:rsidP="006F5130">
                          <w:pPr>
                            <w:jc w:val="center"/>
                            <w:rPr>
                              <w:rFonts w:ascii="Calibri" w:hAnsi="Calibri" w:cs="Calibri"/>
                              <w:color w:val="008000"/>
                              <w:sz w:val="24"/>
                            </w:rPr>
                          </w:pPr>
                          <w:r w:rsidRPr="006F5130">
                            <w:rPr>
                              <w:rFonts w:ascii="Calibri" w:hAnsi="Calibri" w:cs="Calibri"/>
                              <w:color w:val="008000"/>
                              <w:sz w:val="24"/>
                            </w:rPr>
                            <w:t>C1 Données Internes</w:t>
                          </w:r>
                        </w:p>
                      </w:txbxContent>
                    </v:textbox>
                    <w10:wrap anchorx="page" anchory="page"/>
                  </v:shape>
                </w:pict>
              </mc:Fallback>
            </mc:AlternateContent>
          </w:r>
          <w:r w:rsidR="006F5130">
            <w:rPr>
              <w:rFonts w:ascii="Marianne" w:hAnsi="Marianne" w:cs="Arial"/>
              <w:b/>
              <w:bCs/>
              <w:sz w:val="18"/>
            </w:rPr>
            <w:t>DC2</w:t>
          </w:r>
          <w:r w:rsidR="006F5130" w:rsidRPr="006F5130">
            <w:rPr>
              <w:rFonts w:ascii="Marianne" w:hAnsi="Marianne" w:cs="Arial"/>
              <w:b/>
              <w:bCs/>
              <w:sz w:val="18"/>
            </w:rPr>
            <w:t xml:space="preserve"> – Déclaration du candidat</w:t>
          </w:r>
        </w:p>
      </w:tc>
      <w:tc>
        <w:tcPr>
          <w:tcW w:w="3261" w:type="dxa"/>
          <w:shd w:val="clear" w:color="auto" w:fill="002060"/>
        </w:tcPr>
        <w:p w14:paraId="01F61337" w14:textId="49A645DC" w:rsidR="006F5130" w:rsidRPr="006F5130" w:rsidRDefault="00346943" w:rsidP="006F5130">
          <w:pPr>
            <w:jc w:val="center"/>
            <w:rPr>
              <w:rFonts w:ascii="Marianne" w:hAnsi="Marianne" w:cs="Arial"/>
              <w:b/>
              <w:bCs/>
              <w:sz w:val="18"/>
            </w:rPr>
          </w:pPr>
          <w:r>
            <w:rPr>
              <w:rFonts w:ascii="Marianne" w:hAnsi="Marianne" w:cs="Arial"/>
              <w:b/>
              <w:i/>
              <w:iCs/>
              <w:sz w:val="18"/>
            </w:rPr>
            <w:t>2025-MAPA-01</w:t>
          </w:r>
        </w:p>
      </w:tc>
      <w:tc>
        <w:tcPr>
          <w:tcW w:w="1580" w:type="dxa"/>
          <w:shd w:val="clear" w:color="auto" w:fill="002060"/>
        </w:tcPr>
        <w:p w14:paraId="584BDD40" w14:textId="77777777" w:rsidR="006F5130" w:rsidRPr="006F5130" w:rsidRDefault="006F5130" w:rsidP="006F5130">
          <w:pPr>
            <w:jc w:val="right"/>
            <w:rPr>
              <w:rFonts w:ascii="Marianne" w:hAnsi="Marianne"/>
              <w:sz w:val="18"/>
            </w:rPr>
          </w:pPr>
          <w:r w:rsidRPr="006F5130">
            <w:rPr>
              <w:rFonts w:ascii="Marianne" w:hAnsi="Marianne" w:cs="Arial"/>
              <w:b/>
              <w:bCs/>
              <w:sz w:val="18"/>
            </w:rPr>
            <w:t xml:space="preserve">Page :     </w:t>
          </w:r>
        </w:p>
      </w:tc>
      <w:tc>
        <w:tcPr>
          <w:tcW w:w="567" w:type="dxa"/>
          <w:shd w:val="clear" w:color="auto" w:fill="002060"/>
        </w:tcPr>
        <w:p w14:paraId="7173C9E6" w14:textId="780C9D4D" w:rsidR="006F5130" w:rsidRPr="006F5130" w:rsidRDefault="006F5130" w:rsidP="006F5130">
          <w:pPr>
            <w:jc w:val="center"/>
            <w:rPr>
              <w:rFonts w:ascii="Marianne" w:hAnsi="Marianne" w:cs="Arial"/>
              <w:b/>
              <w:bCs/>
              <w:sz w:val="18"/>
            </w:rPr>
          </w:pPr>
          <w:r w:rsidRPr="006F5130">
            <w:rPr>
              <w:rFonts w:ascii="Marianne" w:hAnsi="Marianne" w:cs="Arial"/>
              <w:b/>
              <w:sz w:val="18"/>
            </w:rPr>
            <w:fldChar w:fldCharType="begin"/>
          </w:r>
          <w:r w:rsidRPr="006F5130">
            <w:rPr>
              <w:rFonts w:ascii="Marianne" w:hAnsi="Marianne" w:cs="Arial"/>
              <w:b/>
              <w:sz w:val="18"/>
            </w:rPr>
            <w:instrText xml:space="preserve"> PAGE </w:instrText>
          </w:r>
          <w:r w:rsidRPr="006F5130">
            <w:rPr>
              <w:rFonts w:ascii="Marianne" w:hAnsi="Marianne" w:cs="Arial"/>
              <w:b/>
              <w:sz w:val="18"/>
            </w:rPr>
            <w:fldChar w:fldCharType="separate"/>
          </w:r>
          <w:r w:rsidR="00284783">
            <w:rPr>
              <w:rFonts w:ascii="Marianne" w:hAnsi="Marianne" w:cs="Arial"/>
              <w:b/>
              <w:noProof/>
              <w:sz w:val="18"/>
            </w:rPr>
            <w:t>1</w:t>
          </w:r>
          <w:r w:rsidRPr="006F5130">
            <w:rPr>
              <w:rFonts w:ascii="Marianne" w:hAnsi="Marianne" w:cs="Arial"/>
              <w:b/>
              <w:sz w:val="18"/>
            </w:rPr>
            <w:fldChar w:fldCharType="end"/>
          </w:r>
          <w:r w:rsidRPr="006F5130">
            <w:rPr>
              <w:rFonts w:ascii="Marianne" w:eastAsia="Arial" w:hAnsi="Marianne" w:cs="Arial"/>
              <w:b/>
              <w:sz w:val="18"/>
            </w:rPr>
            <w:t xml:space="preserve"> </w:t>
          </w:r>
        </w:p>
      </w:tc>
      <w:tc>
        <w:tcPr>
          <w:tcW w:w="322" w:type="dxa"/>
          <w:shd w:val="clear" w:color="auto" w:fill="002060"/>
        </w:tcPr>
        <w:p w14:paraId="021571BF" w14:textId="77777777" w:rsidR="006F5130" w:rsidRPr="006F5130" w:rsidRDefault="006F5130" w:rsidP="006F5130">
          <w:pPr>
            <w:jc w:val="center"/>
            <w:rPr>
              <w:rFonts w:ascii="Marianne" w:hAnsi="Marianne"/>
              <w:sz w:val="18"/>
            </w:rPr>
          </w:pPr>
          <w:r w:rsidRPr="006F5130">
            <w:rPr>
              <w:rFonts w:ascii="Marianne" w:hAnsi="Marianne" w:cs="Arial"/>
              <w:b/>
              <w:bCs/>
              <w:sz w:val="18"/>
            </w:rPr>
            <w:t>/</w:t>
          </w:r>
        </w:p>
      </w:tc>
      <w:tc>
        <w:tcPr>
          <w:tcW w:w="567" w:type="dxa"/>
          <w:shd w:val="clear" w:color="auto" w:fill="002060"/>
        </w:tcPr>
        <w:p w14:paraId="0BB9632A" w14:textId="63B12586" w:rsidR="006F5130" w:rsidRPr="006F5130" w:rsidRDefault="006F5130" w:rsidP="006F5130">
          <w:pPr>
            <w:jc w:val="center"/>
            <w:rPr>
              <w:rFonts w:ascii="Marianne" w:hAnsi="Marianne"/>
              <w:sz w:val="18"/>
            </w:rPr>
          </w:pPr>
          <w:r w:rsidRPr="006F5130">
            <w:rPr>
              <w:rStyle w:val="Numrodepage"/>
              <w:rFonts w:ascii="Marianne" w:hAnsi="Marianne" w:cs="Arial"/>
              <w:b/>
              <w:sz w:val="18"/>
            </w:rPr>
            <w:fldChar w:fldCharType="begin"/>
          </w:r>
          <w:r w:rsidRPr="006F5130">
            <w:rPr>
              <w:rStyle w:val="Numrodepage"/>
              <w:rFonts w:ascii="Marianne" w:hAnsi="Marianne" w:cs="Arial"/>
              <w:b/>
              <w:sz w:val="18"/>
            </w:rPr>
            <w:instrText xml:space="preserve"> NUMPAGES \*Arabic </w:instrText>
          </w:r>
          <w:r w:rsidRPr="006F5130">
            <w:rPr>
              <w:rStyle w:val="Numrodepage"/>
              <w:rFonts w:ascii="Marianne" w:hAnsi="Marianne" w:cs="Arial"/>
              <w:b/>
              <w:sz w:val="18"/>
            </w:rPr>
            <w:fldChar w:fldCharType="separate"/>
          </w:r>
          <w:r w:rsidR="00284783">
            <w:rPr>
              <w:rStyle w:val="Numrodepage"/>
              <w:rFonts w:ascii="Marianne" w:hAnsi="Marianne" w:cs="Arial"/>
              <w:b/>
              <w:noProof/>
              <w:sz w:val="18"/>
            </w:rPr>
            <w:t>3</w:t>
          </w:r>
          <w:r w:rsidRPr="006F5130">
            <w:rPr>
              <w:rStyle w:val="Numrodepage"/>
              <w:rFonts w:ascii="Marianne" w:hAnsi="Marianne" w:cs="Arial"/>
              <w:b/>
              <w:sz w:val="18"/>
            </w:rPr>
            <w:fldChar w:fldCharType="end"/>
          </w:r>
        </w:p>
      </w:tc>
    </w:tr>
  </w:tbl>
  <w:p w14:paraId="31244494" w14:textId="77777777" w:rsidR="0077776D" w:rsidRPr="006F5130" w:rsidRDefault="0077776D">
    <w:pPr>
      <w:pStyle w:val="Pieddepage"/>
      <w:jc w:val="center"/>
      <w:rPr>
        <w:rFonts w:ascii="Marianne" w:hAnsi="Marianne" w:cs="Arial"/>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FDE33" w14:textId="77777777" w:rsidR="0077776D" w:rsidRDefault="00C86995">
      <w:r>
        <w:separator/>
      </w:r>
    </w:p>
  </w:footnote>
  <w:footnote w:type="continuationSeparator" w:id="0">
    <w:p w14:paraId="0C929F85" w14:textId="77777777" w:rsidR="0077776D" w:rsidRDefault="00C86995">
      <w:r>
        <w:continuationSeparator/>
      </w:r>
    </w:p>
  </w:footnote>
  <w:footnote w:id="1">
    <w:p w14:paraId="4605194D" w14:textId="488A2754" w:rsidR="003368BD" w:rsidRPr="003368BD" w:rsidRDefault="003368BD">
      <w:pPr>
        <w:pStyle w:val="Notedebasdepage"/>
        <w:rPr>
          <w:rFonts w:ascii="Marianne" w:hAnsi="Marianne"/>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3CD7952"/>
    <w:multiLevelType w:val="hybridMultilevel"/>
    <w:tmpl w:val="2FF09268"/>
    <w:lvl w:ilvl="0" w:tplc="040C0009">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9D484F"/>
    <w:multiLevelType w:val="hybridMultilevel"/>
    <w:tmpl w:val="7180BABE"/>
    <w:lvl w:ilvl="0" w:tplc="F53A7C8C">
      <w:numFmt w:val="bullet"/>
      <w:lvlText w:val="-"/>
      <w:lvlJc w:val="left"/>
      <w:pPr>
        <w:ind w:left="720" w:hanging="360"/>
      </w:pPr>
      <w:rPr>
        <w:rFonts w:ascii="Marianne" w:eastAsia="Times New Roman" w:hAnsi="Marianne"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B638D5"/>
    <w:multiLevelType w:val="hybridMultilevel"/>
    <w:tmpl w:val="DC3CA25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DBA440F"/>
    <w:multiLevelType w:val="hybridMultilevel"/>
    <w:tmpl w:val="846821E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9477534"/>
    <w:multiLevelType w:val="hybridMultilevel"/>
    <w:tmpl w:val="2C30A7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12"/>
  </w:num>
  <w:num w:numId="8">
    <w:abstractNumId w:val="8"/>
  </w:num>
  <w:num w:numId="9">
    <w:abstractNumId w:val="7"/>
  </w:num>
  <w:num w:numId="10">
    <w:abstractNumId w:val="3"/>
  </w:num>
  <w:num w:numId="11">
    <w:abstractNumId w:val="4"/>
  </w:num>
  <w:num w:numId="12">
    <w:abstractNumId w:val="9"/>
  </w:num>
  <w:num w:numId="13">
    <w:abstractNumId w:val="11"/>
  </w:num>
  <w:num w:numId="14">
    <w:abstractNumId w:val="0"/>
  </w:num>
  <w:num w:numId="15">
    <w:abstractNumId w:val="6"/>
  </w:num>
  <w:num w:numId="16">
    <w:abstractNumId w:val="13"/>
  </w:num>
  <w:num w:numId="17">
    <w:abstractNumId w:val="1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130"/>
    <w:rsid w:val="00112422"/>
    <w:rsid w:val="001572AE"/>
    <w:rsid w:val="00284783"/>
    <w:rsid w:val="003368BD"/>
    <w:rsid w:val="00346943"/>
    <w:rsid w:val="00580BE7"/>
    <w:rsid w:val="00591FBC"/>
    <w:rsid w:val="006D0F00"/>
    <w:rsid w:val="006F5130"/>
    <w:rsid w:val="0077776D"/>
    <w:rsid w:val="007F1F42"/>
    <w:rsid w:val="00954494"/>
    <w:rsid w:val="00AF1DD9"/>
    <w:rsid w:val="00B97B49"/>
    <w:rsid w:val="00BB2D66"/>
    <w:rsid w:val="00BD2B55"/>
    <w:rsid w:val="00C86995"/>
    <w:rsid w:val="00DC0758"/>
    <w:rsid w:val="00E505B5"/>
    <w:rsid w:val="00F10738"/>
    <w:rsid w:val="00F93519"/>
    <w:rsid w:val="00F948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6262D666"/>
  <w15:chartTrackingRefBased/>
  <w15:docId w15:val="{58FAAD51-59B4-4E31-B99E-E9142AB33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DC075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DC0758"/>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Pr>
      <w:sz w:val="16"/>
      <w:szCs w:val="16"/>
    </w:rPr>
  </w:style>
  <w:style w:type="paragraph" w:styleId="Commentaire">
    <w:name w:val="annotation text"/>
    <w:basedOn w:val="Normal"/>
    <w:link w:val="CommentaireCar1"/>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aliases w:val="CCAP next,Liste à puce,Level 1 Puce,EDF_Paragraphe,lp1,Bullet List,FooterText,numbered,Use Case List Paragraph,Liste à puce - Normal,Paragraphe 3"/>
    <w:basedOn w:val="Normal"/>
    <w:link w:val="ParagraphedelisteCar"/>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customStyle="1" w:styleId="Titre6Car">
    <w:name w:val="Titre 6 Car"/>
    <w:basedOn w:val="Policepardfaut"/>
    <w:link w:val="Titre6"/>
    <w:rsid w:val="00DC0758"/>
    <w:rPr>
      <w:rFonts w:ascii="Arial" w:hAnsi="Arial" w:cs="Arial"/>
      <w:b/>
      <w:bCs/>
      <w:sz w:val="16"/>
      <w:szCs w:val="16"/>
      <w:lang w:eastAsia="zh-CN"/>
    </w:rPr>
  </w:style>
  <w:style w:type="character" w:customStyle="1" w:styleId="Titre7Car">
    <w:name w:val="Titre 7 Car"/>
    <w:basedOn w:val="Policepardfaut"/>
    <w:link w:val="Titre7"/>
    <w:rsid w:val="00DC0758"/>
    <w:rPr>
      <w:b/>
      <w:bCs/>
      <w:sz w:val="22"/>
      <w:szCs w:val="22"/>
      <w:lang w:eastAsia="zh-CN"/>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
    <w:basedOn w:val="Policepardfaut"/>
    <w:link w:val="Paragraphedeliste"/>
    <w:uiPriority w:val="34"/>
    <w:rsid w:val="00954494"/>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57754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OJ:L:2003:124:0036:0041:fr: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089DA-5BD9-4596-99D2-C603EA945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733</Words>
  <Characters>4034</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4758</CharactersWithSpaces>
  <SharedDoc>false</SharedDoc>
  <HLinks>
    <vt:vector size="132" baseType="variant">
      <vt:variant>
        <vt:i4>5636194</vt:i4>
      </vt:variant>
      <vt:variant>
        <vt:i4>81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78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69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59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56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48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43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33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28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25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19</vt:i4>
      </vt:variant>
      <vt:variant>
        <vt:i4>0</vt:i4>
      </vt:variant>
      <vt:variant>
        <vt:i4>5</vt:i4>
      </vt:variant>
      <vt:variant>
        <vt:lpwstr>https://www.legifrance.gouv.fr/codes/article_lc/LEGIARTI000046449697</vt:lpwstr>
      </vt:variant>
      <vt:variant>
        <vt:lpwstr/>
      </vt:variant>
      <vt:variant>
        <vt:i4>4259876</vt:i4>
      </vt:variant>
      <vt:variant>
        <vt:i4>16</vt:i4>
      </vt:variant>
      <vt:variant>
        <vt:i4>0</vt:i4>
      </vt:variant>
      <vt:variant>
        <vt:i4>5</vt:i4>
      </vt:variant>
      <vt:variant>
        <vt:lpwstr>https://www.legifrance.gouv.fr/codes/article_lc/LEGIARTI000037703523</vt:lpwstr>
      </vt:variant>
      <vt:variant>
        <vt:lpwstr/>
      </vt:variant>
      <vt:variant>
        <vt:i4>4390948</vt:i4>
      </vt:variant>
      <vt:variant>
        <vt:i4>13</vt:i4>
      </vt:variant>
      <vt:variant>
        <vt:i4>0</vt:i4>
      </vt:variant>
      <vt:variant>
        <vt:i4>5</vt:i4>
      </vt:variant>
      <vt:variant>
        <vt:lpwstr>https://www.legifrance.gouv.fr/codes/article_lc/LEGIARTI000037703521/</vt:lpwstr>
      </vt:variant>
      <vt:variant>
        <vt:lpwstr/>
      </vt:variant>
      <vt:variant>
        <vt:i4>105</vt:i4>
      </vt:variant>
      <vt:variant>
        <vt:i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0</vt:i4>
      </vt:variant>
      <vt:variant>
        <vt:i4>0</vt:i4>
      </vt:variant>
      <vt:variant>
        <vt:i4>5</vt:i4>
      </vt:variant>
      <vt:variant>
        <vt:lpwstr>http://eur-lex.europa.eu/LexUriServ/LexUriServ.do?uri=OJ:L:2003:124:0036:0041:fr:PDF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CHARDEY Delphine</cp:lastModifiedBy>
  <cp:revision>3</cp:revision>
  <cp:lastPrinted>2023-09-26T08:15:00Z</cp:lastPrinted>
  <dcterms:created xsi:type="dcterms:W3CDTF">2024-12-30T09:59:00Z</dcterms:created>
  <dcterms:modified xsi:type="dcterms:W3CDTF">2025-01-08T13:03:00Z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2025-01-08T13:03:19Z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0880a63b-00c8-4e38-9f0f-cf4119882d10</vt:lpwstr>
  </property>
  <property fmtid="{D5CDD505-2E9C-101B-9397-08002B2CF9AE}" pid="8" name="MSIP_Label_37f782e2-1048-4ae6-8561-ea50d7047004_ContentBits">
    <vt:lpwstr>2</vt:lpwstr>
  </property>
</Properties>
</file>