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83C93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E40AA" w14:paraId="4FC2C523" w14:textId="77777777" w:rsidTr="00501581">
        <w:trPr>
          <w:trHeight w:val="74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89B0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72074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326D53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3CDCC6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927AB8A" w14:textId="1590A8E6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E45EB9">
              <w:rPr>
                <w:rFonts w:ascii="Arial" w:hAnsi="Arial" w:cs="Arial"/>
                <w:color w:val="000000"/>
              </w:rPr>
              <w:t>FOURNITURES ET SERVICES</w:t>
            </w:r>
            <w:r w:rsidR="00DE0924">
              <w:rPr>
                <w:rFonts w:ascii="Arial" w:hAnsi="Arial" w:cs="Arial"/>
                <w:color w:val="000000"/>
              </w:rPr>
              <w:t xml:space="preserve"> </w:t>
            </w:r>
          </w:p>
          <w:p w14:paraId="61ECAD5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11A415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E40AA" w14:paraId="7B20DD94" w14:textId="77777777" w:rsidTr="00501581">
        <w:trPr>
          <w:trHeight w:val="907"/>
        </w:trPr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5D0A7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BE51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10467C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965" w14:paraId="55BF3CEF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6E17180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CC035C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A99B52" w14:textId="4C720D98" w:rsidR="006E5965" w:rsidRPr="00C767B3" w:rsidRDefault="00391C1B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B8436D" w14:textId="77777777" w:rsidR="006E5965" w:rsidRPr="00C767B3" w:rsidRDefault="00C767B3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2FF84A1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8FEF7C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E36C38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BB8A1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AC935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A9CDF99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F3AC18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1E524B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47FEAE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0247BA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86A7B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9DC650D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71D9A8F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74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14:paraId="249186A0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E66DE1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E40AA" w14:paraId="765A273D" w14:textId="77777777" w:rsidTr="00501581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C1255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FED86D4" w14:textId="7AA6DF5B" w:rsidR="002E40AA" w:rsidRDefault="00391C1B" w:rsidP="006C791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1C1B">
              <w:rPr>
                <w:rFonts w:ascii="Arial" w:hAnsi="Arial" w:cs="Arial"/>
                <w:color w:val="000000"/>
                <w:sz w:val="20"/>
                <w:szCs w:val="20"/>
              </w:rPr>
              <w:t xml:space="preserve">Fourniture d’azote liquide en vrac pour les laboratoires de l’Ecole polytechnique 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6E5965">
              <w:rPr>
                <w:rFonts w:ascii="Arial" w:hAnsi="Arial" w:cs="Arial"/>
                <w:color w:val="000000"/>
                <w:sz w:val="20"/>
                <w:szCs w:val="20"/>
              </w:rPr>
              <w:t>Consultation n°mx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6C791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E40AA" w14:paraId="0CFF269D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A0402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  <w:p w14:paraId="4DC9EEB6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6D78E2A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75B721" w14:textId="77777777" w:rsidR="002E40AA" w:rsidRDefault="006E5965" w:rsidP="006E596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965">
              <w:rPr>
                <w:rFonts w:ascii="Arial" w:hAnsi="Arial" w:cs="Arial"/>
                <w:color w:val="000000"/>
                <w:sz w:val="20"/>
                <w:szCs w:val="20"/>
              </w:rPr>
              <w:t>Laura CHAUBARD, présidente du conseil d’administration par intérim</w:t>
            </w:r>
          </w:p>
        </w:tc>
      </w:tr>
      <w:tr w:rsidR="002E40AA" w14:paraId="7B67F3DC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78FC4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73D05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D0C868D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  <w:p w14:paraId="7492AD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A07D58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59967088" w14:textId="77777777" w:rsidR="00844640" w:rsidRDefault="002E40AA" w:rsidP="00C043B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2E40AA" w14:paraId="4335F305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E0332A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BC55D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commande sans minimum et avec maximum mono-attributaire de </w:t>
            </w:r>
            <w:r w:rsidR="00844640">
              <w:rPr>
                <w:rFonts w:ascii="Arial" w:hAnsi="Arial" w:cs="Arial"/>
                <w:color w:val="000000"/>
                <w:sz w:val="20"/>
                <w:szCs w:val="20"/>
              </w:rPr>
              <w:t xml:space="preserve">fournitures et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services passé en Appel d'offres ouvert (Article R2124-2 1° - Code de la commande publique)</w:t>
            </w:r>
          </w:p>
        </w:tc>
      </w:tr>
      <w:tr w:rsidR="002E40AA" w14:paraId="64CA5A87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7B8DF7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6160C5" w14:textId="347869A4" w:rsidR="002E40AA" w:rsidRPr="004F3710" w:rsidRDefault="00391C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GA51</w:t>
            </w:r>
          </w:p>
        </w:tc>
      </w:tr>
    </w:tbl>
    <w:p w14:paraId="41FFDBA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99D9F4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E40AA" w14:paraId="1473A4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4B220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96576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4157A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377715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842FF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713B23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ECC2E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A22E0B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7B5B7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9A974E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4F671D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65E3ED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06FD95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DF0B50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8013A4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9C86E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F047D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4B3504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26A0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E614A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BB2F8F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C064C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A59E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63BE04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1B019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18E33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D2456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48906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CAC16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6973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E40AA" w14:paraId="3A1C64E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C2A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9B8A7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E57D20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A2218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90A8129" w14:textId="77777777" w:rsidR="002E40AA" w:rsidRDefault="008D05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309D72A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E40AA" w14:paraId="304480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9034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48A42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CE49E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F605A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BA5A99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0C74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2038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DDD3F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A867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E655C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729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A3536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2744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F3789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AB01C6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9662F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6044A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366BB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D057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2A9AF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F43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1A321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00BC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42E0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52F78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D13B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DC4C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D205A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2F43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FD971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2A9CF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5C8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78514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D3C92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D31B9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E157A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EBD79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B996D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DD77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87C63B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A5B6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5ED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7745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FE33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9A1E3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0B0A5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97E2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DDF11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77A8F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4721C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86020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082BB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820AA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ECC1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15EDD1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E8CB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C7916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2219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3DD69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013F69E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547AA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F2DE9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532D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124DC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2583AD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CE476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9683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53DC55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DC8906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DD66D9A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6376D75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76F0A6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EEF6A5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E40AA" w14:paraId="39E3F2E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7900F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7DD1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5902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C9CDA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C9E47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E9B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71842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E6DA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DCC2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63EF21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36E23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90388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5A53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308A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317D01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DA84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9C6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E843E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80BE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FB827E4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97F6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9548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8CEE2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99149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0EDC8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DF4EC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DD6F4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02A18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FA99D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3F096810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3ECF3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0A5D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07AED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CAE6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17847E3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EA0B8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BC9DC9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215C4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CDF246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2A5792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EB45D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E25F7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374E0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5E87A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26B47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4E5786B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2497625" w14:textId="77777777" w:rsidR="00070819" w:rsidRDefault="0007081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574611A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6210872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p w14:paraId="3F8FDE13" w14:textId="77777777" w:rsidR="00070819" w:rsidRDefault="00070819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</w:p>
    <w:tbl>
      <w:tblPr>
        <w:tblW w:w="875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0"/>
        <w:gridCol w:w="2309"/>
        <w:gridCol w:w="1235"/>
      </w:tblGrid>
      <w:tr w:rsidR="00070819" w:rsidRPr="00070819" w14:paraId="325403CD" w14:textId="77777777" w:rsidTr="00847722">
        <w:tc>
          <w:tcPr>
            <w:tcW w:w="52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0D4742A4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Montant maximum annuel d</w:t>
            </w:r>
            <w:r w:rsidR="00C043B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u marché</w:t>
            </w:r>
            <w:r w:rsidRPr="00070819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  </w:t>
            </w:r>
          </w:p>
        </w:tc>
        <w:tc>
          <w:tcPr>
            <w:tcW w:w="23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1D448DA" w14:textId="702693A5" w:rsidR="00070819" w:rsidRPr="00070819" w:rsidRDefault="00847722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4E7A8C"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  <w:r w:rsidR="00070819" w:rsidRPr="000708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000,00 </w:t>
            </w:r>
          </w:p>
        </w:tc>
        <w:tc>
          <w:tcPr>
            <w:tcW w:w="123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7FB7A4F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58FFB80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="00C416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</w:p>
          <w:p w14:paraId="4FB01CF7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0819" w:rsidRPr="00070819" w14:paraId="36AD5BD7" w14:textId="77777777" w:rsidTr="00847722">
        <w:tc>
          <w:tcPr>
            <w:tcW w:w="52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C22A1AB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3544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A100ED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2AC8DAD0" w14:textId="77777777" w:rsidR="00C043B5" w:rsidRDefault="00C043B5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67F305B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86F13C0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E40AA" w14:paraId="5831322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55723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0B43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DF5ED1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E9D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CBFC7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A1C623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3B03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E94EB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13333F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4F5873B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5A1EF1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05E6B8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50AF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E40AA" w14:paraId="202BB874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5C349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A1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F4AF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73AF86D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001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6974E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6463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EC0925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4B30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60E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6A6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52F0B8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FE0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AF438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BD8F4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547A60B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D95D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992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C591E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5DE4A76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BDB9138" w14:textId="77777777" w:rsidR="001834C8" w:rsidRDefault="001834C8">
      <w:pPr>
        <w:rPr>
          <w:rFonts w:ascii="Arial" w:hAnsi="Arial" w:cs="Arial"/>
          <w:color w:val="000000"/>
          <w:sz w:val="24"/>
          <w:szCs w:val="24"/>
        </w:rPr>
      </w:pPr>
    </w:p>
    <w:p w14:paraId="615EF107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25171BD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15AD6D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850B1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008653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2028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E40AA" w14:paraId="0FB54582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1FEC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A8696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1062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1F693A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8492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ADDC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FA936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6033795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8BBD2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E40CE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D0F42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EF1BAB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C41F6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6AAB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FC33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083553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94401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6A9A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F4D4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0C0BA0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CAE3666" w14:textId="77777777" w:rsidR="009E4F7C" w:rsidRDefault="009E4F7C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4269D14E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B9441A" w14:textId="3D3A7D6C" w:rsidR="002E40AA" w:rsidRDefault="002E40AA" w:rsidP="006741D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27682C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848E93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p w14:paraId="535E554D" w14:textId="77777777" w:rsidR="00D6057A" w:rsidRDefault="00D605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5D7B1E1" w14:textId="77777777" w:rsidR="00F32E1D" w:rsidRDefault="00F32E1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E40AA" w14:paraId="3DCCDA1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ECFCD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508630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545FDA9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6D8760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935EA0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23342B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51E1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343FE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85B04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C888C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40AA" w14:paraId="1560AFD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92F7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82D5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EC2898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23081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2FB14F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015930E1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475A1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5B4E481" w14:textId="77777777" w:rsidR="00F32E1D" w:rsidRDefault="00F32E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AF0E9F" w14:textId="2C97E562" w:rsidR="00F32E1D" w:rsidRDefault="00F32E1D">
      <w:pPr>
        <w:rPr>
          <w:rFonts w:ascii="Arial" w:hAnsi="Arial" w:cs="Arial"/>
          <w:color w:val="000000"/>
          <w:sz w:val="24"/>
          <w:szCs w:val="24"/>
        </w:rPr>
      </w:pPr>
    </w:p>
    <w:p w14:paraId="31D09BF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FC2108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E40AA" w14:paraId="1C2C9DC7" w14:textId="77777777" w:rsidTr="00A03266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8C02A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DÉCISION DE L’ACHETEUR </w:t>
            </w:r>
          </w:p>
          <w:p w14:paraId="074DA259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859EB3A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CA1E111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tbl>
            <w:tblPr>
              <w:tblW w:w="929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31"/>
              <w:gridCol w:w="4223"/>
              <w:gridCol w:w="1843"/>
            </w:tblGrid>
            <w:tr w:rsidR="000847F0" w:rsidRPr="000847F0" w14:paraId="411DBF61" w14:textId="77777777" w:rsidTr="00143411">
              <w:trPr>
                <w:trHeight w:val="404"/>
              </w:trPr>
              <w:tc>
                <w:tcPr>
                  <w:tcW w:w="3231" w:type="dxa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29443094" w14:textId="77777777" w:rsidR="000847F0" w:rsidRPr="000847F0" w:rsidRDefault="000847F0" w:rsidP="000847F0">
                  <w:pPr>
                    <w:keepLines/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17" w:right="111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2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DADADA"/>
                </w:tcPr>
                <w:p w14:paraId="38086AB8" w14:textId="77777777" w:rsidR="000847F0" w:rsidRPr="000847F0" w:rsidRDefault="00143411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119" w:right="94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4341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OFFRE RETENUE</w:t>
                  </w:r>
                </w:p>
              </w:tc>
              <w:tc>
                <w:tcPr>
                  <w:tcW w:w="184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35F2DD3A" w14:textId="77777777" w:rsidR="000847F0" w:rsidRPr="000847F0" w:rsidRDefault="000847F0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831" w:right="9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D43C6C1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AD8F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B6A8BD0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E40AA" w14:paraId="4DBF6773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182A36C" w14:textId="77777777" w:rsidR="002E40AA" w:rsidRDefault="002E40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BC43F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2C9AB5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2F13E6C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2F072C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D6F36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E9DA92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6F392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4B5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5E71B2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E40A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63C20" w14:textId="77777777" w:rsidR="00192F4E" w:rsidRDefault="00192F4E">
      <w:pPr>
        <w:spacing w:after="0" w:line="240" w:lineRule="auto"/>
      </w:pPr>
      <w:r>
        <w:separator/>
      </w:r>
    </w:p>
  </w:endnote>
  <w:endnote w:type="continuationSeparator" w:id="0">
    <w:p w14:paraId="6C33C37A" w14:textId="77777777" w:rsidR="00192F4E" w:rsidRDefault="0019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E40AA" w14:paraId="69F6F27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B72208F" w14:textId="47DF17EF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</w:t>
          </w:r>
          <w:r w:rsidR="00391C1B">
            <w:rPr>
              <w:rFonts w:ascii="Arial" w:hAnsi="Arial" w:cs="Arial"/>
              <w:color w:val="5A5A5A"/>
              <w:sz w:val="16"/>
              <w:szCs w:val="16"/>
            </w:rPr>
            <w:t>4</w:t>
          </w:r>
          <w:r>
            <w:rPr>
              <w:rFonts w:ascii="Arial" w:hAnsi="Arial" w:cs="Arial"/>
              <w:color w:val="5A5A5A"/>
              <w:sz w:val="16"/>
              <w:szCs w:val="16"/>
            </w:rPr>
            <w:t>-0</w:t>
          </w:r>
          <w:r w:rsidR="00391C1B">
            <w:rPr>
              <w:rFonts w:ascii="Arial" w:hAnsi="Arial" w:cs="Arial"/>
              <w:color w:val="5A5A5A"/>
              <w:sz w:val="16"/>
              <w:szCs w:val="16"/>
            </w:rPr>
            <w:t>85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457DE45" w14:textId="77777777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1C12470" w14:textId="77777777" w:rsidR="002E40AA" w:rsidRDefault="002E40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D7092" w14:textId="77777777" w:rsidR="00192F4E" w:rsidRDefault="00192F4E">
      <w:pPr>
        <w:spacing w:after="0" w:line="240" w:lineRule="auto"/>
      </w:pPr>
      <w:r>
        <w:separator/>
      </w:r>
    </w:p>
  </w:footnote>
  <w:footnote w:type="continuationSeparator" w:id="0">
    <w:p w14:paraId="4CC4A97E" w14:textId="77777777" w:rsidR="00192F4E" w:rsidRDefault="00192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634AD" w14:textId="77777777" w:rsidR="002E40AA" w:rsidRDefault="00541F9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/>
        <w:noProof/>
      </w:rPr>
    </w:pPr>
    <w:r w:rsidRPr="00EB3743">
      <w:rPr>
        <w:rFonts w:ascii="Calibri" w:hAnsi="Calibri"/>
        <w:noProof/>
      </w:rPr>
      <w:drawing>
        <wp:inline distT="0" distB="0" distL="0" distR="0" wp14:anchorId="0ED3021A" wp14:editId="50044EB9">
          <wp:extent cx="2533650" cy="866775"/>
          <wp:effectExtent l="0" t="0" r="0" b="0"/>
          <wp:docPr id="2" name="Image 1" descr="https://gargantua.polytechnique.fr/siatel-web/linkto/mICYYYTJ(o5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gargantua.polytechnique.fr/siatel-web/linkto/mICYYYTJ(o5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FA9B6" w14:textId="77777777" w:rsidR="006E5965" w:rsidRDefault="006E596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E1"/>
    <w:rsid w:val="0003375E"/>
    <w:rsid w:val="00070819"/>
    <w:rsid w:val="000847F0"/>
    <w:rsid w:val="000C284D"/>
    <w:rsid w:val="000E63FF"/>
    <w:rsid w:val="00143411"/>
    <w:rsid w:val="00177555"/>
    <w:rsid w:val="001834C8"/>
    <w:rsid w:val="00192F4E"/>
    <w:rsid w:val="0022578A"/>
    <w:rsid w:val="002E40AA"/>
    <w:rsid w:val="00391C1B"/>
    <w:rsid w:val="00405A44"/>
    <w:rsid w:val="004C1A49"/>
    <w:rsid w:val="004E3303"/>
    <w:rsid w:val="004E7A8C"/>
    <w:rsid w:val="004F3710"/>
    <w:rsid w:val="00501581"/>
    <w:rsid w:val="00541F94"/>
    <w:rsid w:val="0062062F"/>
    <w:rsid w:val="00647803"/>
    <w:rsid w:val="006741D1"/>
    <w:rsid w:val="006A403D"/>
    <w:rsid w:val="006C7911"/>
    <w:rsid w:val="006E5965"/>
    <w:rsid w:val="00761702"/>
    <w:rsid w:val="00844640"/>
    <w:rsid w:val="00847722"/>
    <w:rsid w:val="008C3F7E"/>
    <w:rsid w:val="008D0564"/>
    <w:rsid w:val="008D18B0"/>
    <w:rsid w:val="009160F6"/>
    <w:rsid w:val="00916376"/>
    <w:rsid w:val="00925DD2"/>
    <w:rsid w:val="009B6879"/>
    <w:rsid w:val="009E4F7C"/>
    <w:rsid w:val="00A03266"/>
    <w:rsid w:val="00A3058C"/>
    <w:rsid w:val="00A41ED0"/>
    <w:rsid w:val="00AA5126"/>
    <w:rsid w:val="00B16E5E"/>
    <w:rsid w:val="00B20E5A"/>
    <w:rsid w:val="00B36F49"/>
    <w:rsid w:val="00B65662"/>
    <w:rsid w:val="00BC6AD9"/>
    <w:rsid w:val="00C043B5"/>
    <w:rsid w:val="00C4164E"/>
    <w:rsid w:val="00C767B3"/>
    <w:rsid w:val="00C772E1"/>
    <w:rsid w:val="00CE1465"/>
    <w:rsid w:val="00D455DF"/>
    <w:rsid w:val="00D6057A"/>
    <w:rsid w:val="00D758E3"/>
    <w:rsid w:val="00DB0A2F"/>
    <w:rsid w:val="00DC2D86"/>
    <w:rsid w:val="00DE0924"/>
    <w:rsid w:val="00E45EB9"/>
    <w:rsid w:val="00E8467F"/>
    <w:rsid w:val="00EB3743"/>
    <w:rsid w:val="00EC621F"/>
    <w:rsid w:val="00F32E1D"/>
    <w:rsid w:val="00FB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EBA4B"/>
  <w14:defaultImageDpi w14:val="0"/>
  <w15:docId w15:val="{E3022909-0C75-4E95-8CBA-D94A5003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E596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E5965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25DD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5D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25DD2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D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25DD2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25DD2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C791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C7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59F5-8596-4DA1-ACA4-418FB651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552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Voignier Vincent (M.)</cp:lastModifiedBy>
  <cp:revision>9</cp:revision>
  <dcterms:created xsi:type="dcterms:W3CDTF">2025-01-13T14:44:00Z</dcterms:created>
  <dcterms:modified xsi:type="dcterms:W3CDTF">2025-01-22T12:59:00Z</dcterms:modified>
</cp:coreProperties>
</file>