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shd w:val="clear" w:color="auto" w:fill="D9D9D9" w:themeFill="background1" w:themeFillShade="D9"/>
        <w:tblLook w:val="04A0" w:firstRow="1" w:lastRow="0" w:firstColumn="1" w:lastColumn="0" w:noHBand="0" w:noVBand="1"/>
      </w:tblPr>
      <w:tblGrid>
        <w:gridCol w:w="9213"/>
      </w:tblGrid>
      <w:tr w:rsidR="002B2B7B" w14:paraId="2F01A508" w14:textId="77777777" w:rsidTr="00862C61">
        <w:tc>
          <w:tcPr>
            <w:tcW w:w="9213" w:type="dxa"/>
            <w:tcBorders>
              <w:top w:val="nil"/>
              <w:left w:val="nil"/>
              <w:bottom w:val="nil"/>
              <w:right w:val="nil"/>
            </w:tcBorders>
            <w:shd w:val="clear" w:color="auto" w:fill="D9D9D9" w:themeFill="background1" w:themeFillShade="D9"/>
          </w:tcPr>
          <w:p w14:paraId="14FBA03D" w14:textId="7B101711" w:rsidR="002B2B7B" w:rsidRDefault="002B2B7B" w:rsidP="00862C61">
            <w:pPr>
              <w:jc w:val="center"/>
            </w:pPr>
          </w:p>
          <w:p w14:paraId="143EFE02" w14:textId="3292EA20" w:rsidR="002B2B7B" w:rsidRDefault="002B2B7B" w:rsidP="00862C61">
            <w:pPr>
              <w:jc w:val="center"/>
              <w:rPr>
                <w:b/>
              </w:rPr>
            </w:pPr>
            <w:r w:rsidRPr="001874C7">
              <w:rPr>
                <w:b/>
              </w:rPr>
              <w:t>MARCHE PUBLIC DE</w:t>
            </w:r>
            <w:r>
              <w:rPr>
                <w:b/>
              </w:rPr>
              <w:t xml:space="preserve"> </w:t>
            </w:r>
            <w:r w:rsidRPr="001874C7">
              <w:rPr>
                <w:b/>
              </w:rPr>
              <w:t>SERVICES</w:t>
            </w:r>
          </w:p>
          <w:p w14:paraId="4FA34EE5" w14:textId="77777777" w:rsidR="002B2B7B" w:rsidRDefault="002B2B7B" w:rsidP="00862C61">
            <w:pPr>
              <w:jc w:val="center"/>
            </w:pPr>
          </w:p>
          <w:p w14:paraId="48E94089" w14:textId="77777777" w:rsidR="001C65F1" w:rsidRDefault="001C65F1" w:rsidP="001C65F1">
            <w:pPr>
              <w:jc w:val="center"/>
            </w:pPr>
          </w:p>
          <w:p w14:paraId="375D90FA" w14:textId="77777777" w:rsidR="001C65F1" w:rsidRPr="003C4F1B" w:rsidRDefault="001C65F1" w:rsidP="001C65F1">
            <w:pPr>
              <w:jc w:val="center"/>
              <w:rPr>
                <w:szCs w:val="28"/>
              </w:rPr>
            </w:pPr>
          </w:p>
          <w:p w14:paraId="1B8F8C0E" w14:textId="71539748" w:rsidR="001C65F1" w:rsidRPr="001A1574" w:rsidRDefault="001C65F1" w:rsidP="001C65F1">
            <w:pPr>
              <w:jc w:val="center"/>
              <w:rPr>
                <w:b/>
                <w:sz w:val="32"/>
                <w:szCs w:val="28"/>
              </w:rPr>
            </w:pPr>
            <w:r w:rsidRPr="001A1574">
              <w:rPr>
                <w:b/>
                <w:sz w:val="32"/>
                <w:szCs w:val="28"/>
              </w:rPr>
              <w:t>MARCHE PUBLIC n°</w:t>
            </w:r>
            <w:r w:rsidR="004A58F1">
              <w:rPr>
                <w:b/>
                <w:sz w:val="32"/>
                <w:szCs w:val="28"/>
              </w:rPr>
              <w:t>202</w:t>
            </w:r>
            <w:r w:rsidR="00627D1B">
              <w:rPr>
                <w:b/>
                <w:sz w:val="32"/>
                <w:szCs w:val="28"/>
              </w:rPr>
              <w:t>5</w:t>
            </w:r>
            <w:r w:rsidR="004A58F1">
              <w:rPr>
                <w:b/>
                <w:sz w:val="32"/>
                <w:szCs w:val="28"/>
              </w:rPr>
              <w:t>004</w:t>
            </w:r>
          </w:p>
          <w:p w14:paraId="6CFCC8A1" w14:textId="77777777" w:rsidR="001C65F1" w:rsidRDefault="001C65F1" w:rsidP="001C65F1">
            <w:pPr>
              <w:jc w:val="center"/>
              <w:rPr>
                <w:b/>
                <w:sz w:val="32"/>
                <w:szCs w:val="28"/>
                <w:u w:val="single"/>
              </w:rPr>
            </w:pPr>
            <w:r w:rsidRPr="001A1574">
              <w:rPr>
                <w:b/>
                <w:sz w:val="32"/>
                <w:szCs w:val="28"/>
                <w:u w:val="single"/>
              </w:rPr>
              <w:t xml:space="preserve">CAHIER DES CLAUSES </w:t>
            </w:r>
            <w:r>
              <w:rPr>
                <w:b/>
                <w:sz w:val="32"/>
                <w:szCs w:val="28"/>
                <w:u w:val="single"/>
              </w:rPr>
              <w:t xml:space="preserve">TECHNIQUES </w:t>
            </w:r>
            <w:r w:rsidRPr="001A1574">
              <w:rPr>
                <w:b/>
                <w:sz w:val="32"/>
                <w:szCs w:val="28"/>
                <w:u w:val="single"/>
              </w:rPr>
              <w:t xml:space="preserve">PARTICULIÈRES </w:t>
            </w:r>
          </w:p>
          <w:p w14:paraId="348BC70F" w14:textId="77777777" w:rsidR="00AF1F2A" w:rsidRDefault="00AF1F2A" w:rsidP="001C65F1">
            <w:pPr>
              <w:jc w:val="center"/>
              <w:rPr>
                <w:b/>
                <w:sz w:val="32"/>
                <w:szCs w:val="28"/>
                <w:u w:val="single"/>
              </w:rPr>
            </w:pPr>
            <w:r>
              <w:rPr>
                <w:b/>
                <w:sz w:val="32"/>
                <w:szCs w:val="28"/>
                <w:u w:val="single"/>
              </w:rPr>
              <w:t>(</w:t>
            </w:r>
            <w:r w:rsidR="001C65F1" w:rsidRPr="001A1574">
              <w:rPr>
                <w:b/>
                <w:sz w:val="32"/>
                <w:szCs w:val="28"/>
                <w:u w:val="single"/>
              </w:rPr>
              <w:t>CC</w:t>
            </w:r>
            <w:r w:rsidR="001C65F1">
              <w:rPr>
                <w:b/>
                <w:sz w:val="32"/>
                <w:szCs w:val="28"/>
                <w:u w:val="single"/>
              </w:rPr>
              <w:t>T</w:t>
            </w:r>
            <w:r w:rsidR="001C65F1" w:rsidRPr="001A1574">
              <w:rPr>
                <w:b/>
                <w:sz w:val="32"/>
                <w:szCs w:val="28"/>
                <w:u w:val="single"/>
              </w:rPr>
              <w:t>P</w:t>
            </w:r>
            <w:r>
              <w:rPr>
                <w:b/>
                <w:sz w:val="32"/>
                <w:szCs w:val="28"/>
                <w:u w:val="single"/>
              </w:rPr>
              <w:t>)</w:t>
            </w:r>
          </w:p>
          <w:p w14:paraId="0D18DCF1" w14:textId="77777777" w:rsidR="001C65F1" w:rsidRPr="00D4427F" w:rsidRDefault="001C65F1" w:rsidP="001C65F1">
            <w:pPr>
              <w:jc w:val="center"/>
              <w:rPr>
                <w:b/>
                <w:sz w:val="28"/>
                <w:szCs w:val="28"/>
              </w:rPr>
            </w:pPr>
          </w:p>
          <w:p w14:paraId="0DE0C1FA" w14:textId="77777777" w:rsidR="001C65F1" w:rsidRDefault="001C65F1" w:rsidP="001C65F1">
            <w:pPr>
              <w:jc w:val="center"/>
            </w:pPr>
          </w:p>
          <w:p w14:paraId="027E3EAF" w14:textId="77777777" w:rsidR="001C65F1" w:rsidRPr="0066790B" w:rsidRDefault="001C65F1" w:rsidP="001C65F1">
            <w:pPr>
              <w:rPr>
                <w:b/>
              </w:rPr>
            </w:pPr>
            <w:r w:rsidRPr="0066790B">
              <w:rPr>
                <w:b/>
              </w:rPr>
              <w:t>Le pouvoir adjudicateur :</w:t>
            </w:r>
          </w:p>
          <w:p w14:paraId="40376F27" w14:textId="77777777" w:rsidR="001C65F1" w:rsidRPr="0066790B" w:rsidRDefault="001C65F1" w:rsidP="001C65F1">
            <w:r w:rsidRPr="0066790B">
              <w:t>CENTRE NATIONAL DU CINEMA ET DE L’IMAGE ANIMEE (CNC)</w:t>
            </w:r>
          </w:p>
          <w:p w14:paraId="29B01220" w14:textId="77777777" w:rsidR="001C65F1" w:rsidRDefault="001C65F1" w:rsidP="001C65F1">
            <w:r>
              <w:t>291 boulevard Raspail</w:t>
            </w:r>
          </w:p>
          <w:p w14:paraId="62B40FC4" w14:textId="77777777" w:rsidR="001C65F1" w:rsidRPr="0066790B" w:rsidRDefault="001C65F1" w:rsidP="001C65F1">
            <w:pPr>
              <w:spacing w:after="0"/>
            </w:pPr>
            <w:r>
              <w:t>75675 PARIS Cedex 14</w:t>
            </w:r>
          </w:p>
          <w:p w14:paraId="30CDD09C" w14:textId="77777777" w:rsidR="001C65F1" w:rsidRDefault="001C65F1" w:rsidP="001C65F1">
            <w:pPr>
              <w:spacing w:after="0"/>
            </w:pPr>
          </w:p>
          <w:p w14:paraId="62C8B48E" w14:textId="77777777" w:rsidR="001C65F1" w:rsidRDefault="001C65F1" w:rsidP="001C65F1">
            <w:pPr>
              <w:spacing w:after="0"/>
            </w:pPr>
          </w:p>
          <w:p w14:paraId="48C39B27" w14:textId="77777777" w:rsidR="001C65F1" w:rsidRPr="006C06D8" w:rsidRDefault="001C65F1" w:rsidP="001C65F1">
            <w:pPr>
              <w:widowControl/>
              <w:autoSpaceDE/>
              <w:autoSpaceDN/>
              <w:adjustRightInd/>
              <w:spacing w:after="0"/>
              <w:ind w:left="142" w:right="283" w:hanging="108"/>
              <w:rPr>
                <w:rFonts w:cs="Times New Roman"/>
                <w:color w:val="000000"/>
                <w:sz w:val="22"/>
              </w:rPr>
            </w:pPr>
            <w:r w:rsidRPr="006C06D8">
              <w:rPr>
                <w:rFonts w:cs="Times New Roman"/>
                <w:b/>
                <w:bCs/>
                <w:color w:val="000000"/>
                <w:sz w:val="22"/>
              </w:rPr>
              <w:t>Objet du marché :</w:t>
            </w:r>
          </w:p>
          <w:p w14:paraId="132412C5" w14:textId="77777777" w:rsidR="001C65F1" w:rsidRPr="006C06D8" w:rsidRDefault="001C65F1" w:rsidP="001C65F1">
            <w:pPr>
              <w:widowControl/>
              <w:spacing w:after="0"/>
              <w:jc w:val="left"/>
              <w:rPr>
                <w:color w:val="000000"/>
                <w:sz w:val="6"/>
                <w:szCs w:val="24"/>
              </w:rPr>
            </w:pPr>
            <w:bookmarkStart w:id="0" w:name="_Hlk187146536"/>
          </w:p>
          <w:p w14:paraId="314851C9" w14:textId="7223057E" w:rsidR="001C65F1" w:rsidRDefault="004A58F1" w:rsidP="004A58F1">
            <w:pPr>
              <w:widowControl/>
              <w:autoSpaceDE/>
              <w:autoSpaceDN/>
              <w:adjustRightInd/>
              <w:spacing w:after="0"/>
              <w:ind w:right="39"/>
              <w:rPr>
                <w:rFonts w:cs="Times New Roman"/>
                <w:color w:val="000000"/>
              </w:rPr>
            </w:pPr>
            <w:bookmarkStart w:id="1" w:name="_Hlk187141165"/>
            <w:r w:rsidRPr="004A58F1">
              <w:rPr>
                <w:rFonts w:cs="Times New Roman"/>
                <w:color w:val="000000"/>
              </w:rPr>
              <w:t xml:space="preserve">Maintenance préventive et curative des installations techniques CVC des bâtiments des deux sites du CNC dans les Yvelines. </w:t>
            </w:r>
          </w:p>
          <w:bookmarkEnd w:id="1"/>
          <w:bookmarkEnd w:id="0"/>
          <w:p w14:paraId="62C4C4EE" w14:textId="77777777" w:rsidR="004A58F1" w:rsidRPr="00642B82" w:rsidRDefault="004A58F1" w:rsidP="001C65F1">
            <w:pPr>
              <w:widowControl/>
              <w:autoSpaceDE/>
              <w:autoSpaceDN/>
              <w:adjustRightInd/>
              <w:spacing w:after="0"/>
              <w:ind w:left="174" w:right="39"/>
              <w:rPr>
                <w:rFonts w:cs="Times New Roman"/>
                <w:b/>
                <w:bCs/>
                <w:color w:val="000000"/>
              </w:rPr>
            </w:pPr>
          </w:p>
          <w:p w14:paraId="3E764CAF" w14:textId="77777777" w:rsidR="001C65F1" w:rsidRPr="006C06D8" w:rsidRDefault="001C65F1" w:rsidP="001C65F1">
            <w:pPr>
              <w:widowControl/>
              <w:autoSpaceDE/>
              <w:autoSpaceDN/>
              <w:adjustRightInd/>
              <w:spacing w:after="0"/>
              <w:ind w:left="142" w:right="283" w:hanging="108"/>
              <w:rPr>
                <w:rFonts w:cs="Times New Roman"/>
                <w:b/>
                <w:bCs/>
                <w:color w:val="000000"/>
                <w:sz w:val="22"/>
              </w:rPr>
            </w:pPr>
            <w:r w:rsidRPr="006C06D8">
              <w:rPr>
                <w:rFonts w:cs="Times New Roman"/>
                <w:b/>
                <w:bCs/>
                <w:color w:val="000000"/>
                <w:sz w:val="22"/>
              </w:rPr>
              <w:t xml:space="preserve">Codes CPV : </w:t>
            </w:r>
          </w:p>
          <w:p w14:paraId="5B68A60C" w14:textId="77777777" w:rsidR="001C65F1" w:rsidRPr="006C06D8" w:rsidRDefault="001C65F1" w:rsidP="001C65F1">
            <w:pPr>
              <w:widowControl/>
              <w:autoSpaceDE/>
              <w:autoSpaceDN/>
              <w:adjustRightInd/>
              <w:spacing w:line="276" w:lineRule="auto"/>
              <w:ind w:right="510"/>
              <w:rPr>
                <w:color w:val="000000"/>
                <w:sz w:val="2"/>
              </w:rPr>
            </w:pPr>
          </w:p>
          <w:p w14:paraId="283866B4" w14:textId="1863E29B" w:rsidR="001C65F1" w:rsidRDefault="004A58F1" w:rsidP="001C65F1">
            <w:pPr>
              <w:widowControl/>
              <w:autoSpaceDE/>
              <w:autoSpaceDN/>
              <w:adjustRightInd/>
              <w:spacing w:after="0"/>
              <w:ind w:right="510"/>
              <w:rPr>
                <w:color w:val="000000"/>
              </w:rPr>
            </w:pPr>
            <w:r w:rsidRPr="004A58F1">
              <w:rPr>
                <w:color w:val="000000"/>
              </w:rPr>
              <w:t>50710000-5 Services de réparation et d'entretien d'installations électriques et mécaniques de bâtiment</w:t>
            </w:r>
          </w:p>
          <w:p w14:paraId="2F330646" w14:textId="77777777" w:rsidR="00C4274E" w:rsidRDefault="00C4274E" w:rsidP="001C65F1">
            <w:pPr>
              <w:widowControl/>
              <w:autoSpaceDE/>
              <w:autoSpaceDN/>
              <w:adjustRightInd/>
              <w:spacing w:after="0"/>
              <w:ind w:right="510"/>
              <w:rPr>
                <w:color w:val="000000"/>
              </w:rPr>
            </w:pPr>
          </w:p>
          <w:p w14:paraId="7DA135C2" w14:textId="77777777" w:rsidR="00C4274E" w:rsidRDefault="00C4274E" w:rsidP="001C65F1">
            <w:pPr>
              <w:widowControl/>
              <w:autoSpaceDE/>
              <w:autoSpaceDN/>
              <w:adjustRightInd/>
              <w:spacing w:after="0"/>
              <w:ind w:right="510"/>
              <w:rPr>
                <w:color w:val="000000"/>
              </w:rPr>
            </w:pPr>
          </w:p>
          <w:p w14:paraId="6C9AF743" w14:textId="77777777" w:rsidR="00C4274E" w:rsidRDefault="00C4274E" w:rsidP="001C65F1">
            <w:pPr>
              <w:widowControl/>
              <w:autoSpaceDE/>
              <w:autoSpaceDN/>
              <w:adjustRightInd/>
              <w:spacing w:after="0"/>
              <w:ind w:right="510"/>
              <w:rPr>
                <w:color w:val="000000"/>
              </w:rPr>
            </w:pPr>
          </w:p>
          <w:p w14:paraId="54E9587B" w14:textId="77777777" w:rsidR="00C4274E" w:rsidRDefault="00C4274E" w:rsidP="001C65F1">
            <w:pPr>
              <w:widowControl/>
              <w:autoSpaceDE/>
              <w:autoSpaceDN/>
              <w:adjustRightInd/>
              <w:spacing w:after="0"/>
              <w:ind w:right="510"/>
              <w:rPr>
                <w:color w:val="000000"/>
              </w:rPr>
            </w:pPr>
          </w:p>
          <w:p w14:paraId="3530B146" w14:textId="77777777" w:rsidR="00C4274E" w:rsidRDefault="00C4274E" w:rsidP="001C65F1">
            <w:pPr>
              <w:widowControl/>
              <w:autoSpaceDE/>
              <w:autoSpaceDN/>
              <w:adjustRightInd/>
              <w:spacing w:after="0"/>
              <w:ind w:right="510"/>
              <w:rPr>
                <w:color w:val="000000"/>
              </w:rPr>
            </w:pPr>
          </w:p>
          <w:p w14:paraId="2B643F45" w14:textId="77777777" w:rsidR="00C4274E" w:rsidRDefault="00C4274E" w:rsidP="001C65F1">
            <w:pPr>
              <w:widowControl/>
              <w:autoSpaceDE/>
              <w:autoSpaceDN/>
              <w:adjustRightInd/>
              <w:spacing w:after="0"/>
              <w:ind w:right="510"/>
              <w:rPr>
                <w:color w:val="000000"/>
              </w:rPr>
            </w:pPr>
          </w:p>
          <w:p w14:paraId="770EB2CE" w14:textId="77777777" w:rsidR="00C4274E" w:rsidRDefault="00C4274E" w:rsidP="001C65F1">
            <w:pPr>
              <w:widowControl/>
              <w:autoSpaceDE/>
              <w:autoSpaceDN/>
              <w:adjustRightInd/>
              <w:spacing w:after="0"/>
              <w:ind w:right="510"/>
              <w:rPr>
                <w:color w:val="000000"/>
              </w:rPr>
            </w:pPr>
          </w:p>
          <w:p w14:paraId="1FDDECDE" w14:textId="77777777" w:rsidR="00C4274E" w:rsidRDefault="00C4274E" w:rsidP="001C65F1">
            <w:pPr>
              <w:widowControl/>
              <w:autoSpaceDE/>
              <w:autoSpaceDN/>
              <w:adjustRightInd/>
              <w:spacing w:after="0"/>
              <w:ind w:right="510"/>
              <w:rPr>
                <w:color w:val="000000"/>
              </w:rPr>
            </w:pPr>
          </w:p>
          <w:p w14:paraId="3EE69799" w14:textId="77777777" w:rsidR="00C4274E" w:rsidRDefault="00C4274E" w:rsidP="001C65F1">
            <w:pPr>
              <w:widowControl/>
              <w:autoSpaceDE/>
              <w:autoSpaceDN/>
              <w:adjustRightInd/>
              <w:spacing w:after="0"/>
              <w:ind w:right="510"/>
              <w:rPr>
                <w:color w:val="000000"/>
              </w:rPr>
            </w:pPr>
          </w:p>
          <w:p w14:paraId="0FC93F70" w14:textId="77777777" w:rsidR="00C4274E" w:rsidRDefault="00C4274E" w:rsidP="001C65F1">
            <w:pPr>
              <w:widowControl/>
              <w:autoSpaceDE/>
              <w:autoSpaceDN/>
              <w:adjustRightInd/>
              <w:spacing w:after="0"/>
              <w:ind w:right="510"/>
              <w:rPr>
                <w:color w:val="000000"/>
              </w:rPr>
            </w:pPr>
          </w:p>
          <w:p w14:paraId="4D43D09D" w14:textId="77777777" w:rsidR="00C4274E" w:rsidRDefault="00C4274E" w:rsidP="001C65F1">
            <w:pPr>
              <w:widowControl/>
              <w:autoSpaceDE/>
              <w:autoSpaceDN/>
              <w:adjustRightInd/>
              <w:spacing w:after="0"/>
              <w:ind w:right="510"/>
              <w:rPr>
                <w:color w:val="000000"/>
              </w:rPr>
            </w:pPr>
          </w:p>
          <w:p w14:paraId="47907D43" w14:textId="77777777" w:rsidR="00C4274E" w:rsidRDefault="00C4274E" w:rsidP="001C65F1">
            <w:pPr>
              <w:widowControl/>
              <w:autoSpaceDE/>
              <w:autoSpaceDN/>
              <w:adjustRightInd/>
              <w:spacing w:after="0"/>
              <w:ind w:right="510"/>
              <w:rPr>
                <w:color w:val="000000"/>
              </w:rPr>
            </w:pPr>
          </w:p>
          <w:p w14:paraId="7AB22FF4" w14:textId="77777777" w:rsidR="00C4274E" w:rsidRDefault="00C4274E" w:rsidP="001C65F1">
            <w:pPr>
              <w:widowControl/>
              <w:autoSpaceDE/>
              <w:autoSpaceDN/>
              <w:adjustRightInd/>
              <w:spacing w:after="0"/>
              <w:ind w:right="510"/>
              <w:rPr>
                <w:color w:val="000000"/>
              </w:rPr>
            </w:pPr>
          </w:p>
          <w:p w14:paraId="4A7ECEC5" w14:textId="77777777" w:rsidR="00C4274E" w:rsidRDefault="00C4274E" w:rsidP="001C65F1">
            <w:pPr>
              <w:widowControl/>
              <w:autoSpaceDE/>
              <w:autoSpaceDN/>
              <w:adjustRightInd/>
              <w:spacing w:after="0"/>
              <w:ind w:right="510"/>
              <w:rPr>
                <w:color w:val="000000"/>
              </w:rPr>
            </w:pPr>
          </w:p>
          <w:p w14:paraId="1320B2DC" w14:textId="77777777" w:rsidR="00C4274E" w:rsidRDefault="00C4274E" w:rsidP="001C65F1">
            <w:pPr>
              <w:widowControl/>
              <w:autoSpaceDE/>
              <w:autoSpaceDN/>
              <w:adjustRightInd/>
              <w:spacing w:after="0"/>
              <w:ind w:right="510"/>
              <w:rPr>
                <w:color w:val="000000"/>
              </w:rPr>
            </w:pPr>
          </w:p>
          <w:p w14:paraId="3875B85D" w14:textId="77777777" w:rsidR="00C4274E" w:rsidRDefault="00C4274E" w:rsidP="001C65F1">
            <w:pPr>
              <w:widowControl/>
              <w:autoSpaceDE/>
              <w:autoSpaceDN/>
              <w:adjustRightInd/>
              <w:spacing w:after="0"/>
              <w:ind w:right="510"/>
              <w:rPr>
                <w:color w:val="000000"/>
              </w:rPr>
            </w:pPr>
          </w:p>
          <w:p w14:paraId="741ABBDD" w14:textId="77777777" w:rsidR="00C4274E" w:rsidRDefault="00C4274E" w:rsidP="001C65F1">
            <w:pPr>
              <w:widowControl/>
              <w:autoSpaceDE/>
              <w:autoSpaceDN/>
              <w:adjustRightInd/>
              <w:spacing w:after="0"/>
              <w:ind w:right="510"/>
              <w:rPr>
                <w:color w:val="000000"/>
              </w:rPr>
            </w:pPr>
          </w:p>
          <w:p w14:paraId="390AB814" w14:textId="77777777" w:rsidR="00C4274E" w:rsidRDefault="00C4274E" w:rsidP="001C65F1">
            <w:pPr>
              <w:widowControl/>
              <w:autoSpaceDE/>
              <w:autoSpaceDN/>
              <w:adjustRightInd/>
              <w:spacing w:after="0"/>
              <w:ind w:right="510"/>
              <w:rPr>
                <w:color w:val="000000"/>
              </w:rPr>
            </w:pPr>
          </w:p>
          <w:p w14:paraId="4331A2AA" w14:textId="77777777" w:rsidR="00C4274E" w:rsidRDefault="00C4274E" w:rsidP="001C65F1">
            <w:pPr>
              <w:widowControl/>
              <w:autoSpaceDE/>
              <w:autoSpaceDN/>
              <w:adjustRightInd/>
              <w:spacing w:after="0"/>
              <w:ind w:right="510"/>
              <w:rPr>
                <w:color w:val="000000"/>
              </w:rPr>
            </w:pPr>
          </w:p>
          <w:p w14:paraId="6D671314" w14:textId="77777777" w:rsidR="00C4274E" w:rsidRDefault="00C4274E" w:rsidP="001C65F1">
            <w:pPr>
              <w:widowControl/>
              <w:autoSpaceDE/>
              <w:autoSpaceDN/>
              <w:adjustRightInd/>
              <w:spacing w:after="0"/>
              <w:ind w:right="510"/>
              <w:rPr>
                <w:color w:val="000000"/>
              </w:rPr>
            </w:pPr>
          </w:p>
          <w:p w14:paraId="79F72FC5" w14:textId="77777777" w:rsidR="00C4274E" w:rsidRDefault="00C4274E" w:rsidP="001C65F1">
            <w:pPr>
              <w:widowControl/>
              <w:autoSpaceDE/>
              <w:autoSpaceDN/>
              <w:adjustRightInd/>
              <w:spacing w:after="0"/>
              <w:ind w:right="510"/>
              <w:rPr>
                <w:color w:val="000000"/>
              </w:rPr>
            </w:pPr>
          </w:p>
          <w:p w14:paraId="1BF365CD" w14:textId="77777777" w:rsidR="00C4274E" w:rsidRDefault="00C4274E" w:rsidP="001C65F1">
            <w:pPr>
              <w:widowControl/>
              <w:autoSpaceDE/>
              <w:autoSpaceDN/>
              <w:adjustRightInd/>
              <w:spacing w:after="0"/>
              <w:ind w:right="510"/>
              <w:rPr>
                <w:color w:val="000000"/>
              </w:rPr>
            </w:pPr>
          </w:p>
          <w:p w14:paraId="6B5BFE3F" w14:textId="77777777" w:rsidR="00C4274E" w:rsidRDefault="00C4274E" w:rsidP="001C65F1">
            <w:pPr>
              <w:widowControl/>
              <w:autoSpaceDE/>
              <w:autoSpaceDN/>
              <w:adjustRightInd/>
              <w:spacing w:after="0"/>
              <w:ind w:right="510"/>
              <w:rPr>
                <w:color w:val="000000"/>
              </w:rPr>
            </w:pPr>
          </w:p>
          <w:p w14:paraId="7E59238D" w14:textId="77777777" w:rsidR="00C4274E" w:rsidRDefault="00C4274E" w:rsidP="001C65F1">
            <w:pPr>
              <w:widowControl/>
              <w:autoSpaceDE/>
              <w:autoSpaceDN/>
              <w:adjustRightInd/>
              <w:spacing w:after="0"/>
              <w:ind w:right="510"/>
              <w:rPr>
                <w:color w:val="000000"/>
              </w:rPr>
            </w:pPr>
          </w:p>
          <w:p w14:paraId="25C9D01B" w14:textId="77777777" w:rsidR="00C4274E" w:rsidRDefault="00C4274E" w:rsidP="001C65F1">
            <w:pPr>
              <w:widowControl/>
              <w:autoSpaceDE/>
              <w:autoSpaceDN/>
              <w:adjustRightInd/>
              <w:spacing w:after="0"/>
              <w:ind w:right="510"/>
              <w:rPr>
                <w:color w:val="000000"/>
              </w:rPr>
            </w:pPr>
          </w:p>
          <w:p w14:paraId="4FCECEA1" w14:textId="77777777" w:rsidR="004A58F1" w:rsidRPr="006C06D8" w:rsidRDefault="004A58F1" w:rsidP="001C65F1">
            <w:pPr>
              <w:widowControl/>
              <w:autoSpaceDE/>
              <w:autoSpaceDN/>
              <w:adjustRightInd/>
              <w:spacing w:after="0"/>
              <w:ind w:right="510"/>
              <w:rPr>
                <w:rFonts w:cs="Times New Roman"/>
                <w:color w:val="000000"/>
              </w:rPr>
            </w:pPr>
          </w:p>
          <w:p w14:paraId="7D0725B2" w14:textId="77777777" w:rsidR="001C65F1" w:rsidRDefault="001C65F1" w:rsidP="001C65F1"/>
          <w:p w14:paraId="26A8A654" w14:textId="6B74A795" w:rsidR="002B2B7B" w:rsidRPr="00F90807" w:rsidRDefault="002B2B7B" w:rsidP="00F90807">
            <w:pPr>
              <w:rPr>
                <w:b/>
                <w:bCs/>
              </w:rPr>
            </w:pPr>
          </w:p>
        </w:tc>
      </w:tr>
    </w:tbl>
    <w:p w14:paraId="6D24E671" w14:textId="67CA7352" w:rsidR="00EE1087" w:rsidRDefault="00EE1087" w:rsidP="002B2B7B"/>
    <w:p w14:paraId="5CB6F558" w14:textId="77777777" w:rsidR="00EE1087" w:rsidRDefault="00EE1087">
      <w:pPr>
        <w:widowControl/>
        <w:autoSpaceDE/>
        <w:autoSpaceDN/>
        <w:adjustRightInd/>
        <w:spacing w:after="0"/>
        <w:jc w:val="left"/>
      </w:pPr>
      <w:r>
        <w:br w:type="page"/>
      </w:r>
    </w:p>
    <w:p w14:paraId="02573CF7" w14:textId="77777777" w:rsidR="002B2B7B" w:rsidRDefault="002B2B7B" w:rsidP="002B2B7B"/>
    <w:p w14:paraId="7DE016E9" w14:textId="78F37B08" w:rsidR="003D0A54" w:rsidRDefault="008F1736" w:rsidP="003D0A54">
      <w:pPr>
        <w:jc w:val="center"/>
        <w:rPr>
          <w:rFonts w:asciiTheme="minorHAnsi" w:hAnsiTheme="minorHAnsi" w:cstheme="minorHAnsi"/>
          <w:b/>
          <w:bCs/>
          <w:caps/>
        </w:rPr>
      </w:pPr>
      <w:r>
        <w:rPr>
          <w:b/>
          <w:bCs/>
        </w:rPr>
        <w:t>SOMMAIRE</w:t>
      </w:r>
    </w:p>
    <w:p w14:paraId="6EBFB4E8" w14:textId="7B16496E" w:rsidR="00BB08EC" w:rsidRDefault="003D0A54">
      <w:pPr>
        <w:pStyle w:val="TM1"/>
        <w:tabs>
          <w:tab w:val="left" w:pos="1200"/>
          <w:tab w:val="right" w:leader="dot" w:pos="9771"/>
        </w:tabs>
        <w:rPr>
          <w:rFonts w:eastAsiaTheme="minorEastAsia" w:cstheme="minorBidi"/>
          <w:b w:val="0"/>
          <w:bCs w:val="0"/>
          <w:caps w:val="0"/>
          <w:noProof/>
          <w:kern w:val="2"/>
          <w:sz w:val="22"/>
          <w:szCs w:val="22"/>
          <w14:ligatures w14:val="standardContextual"/>
        </w:rPr>
      </w:pPr>
      <w:r>
        <w:fldChar w:fldCharType="begin"/>
      </w:r>
      <w:r>
        <w:instrText xml:space="preserve"> TOC \o "1-4" \h \z \u </w:instrText>
      </w:r>
      <w:r>
        <w:fldChar w:fldCharType="separate"/>
      </w:r>
      <w:hyperlink w:anchor="_Toc187854137" w:history="1">
        <w:r w:rsidR="00BB08EC" w:rsidRPr="0093629D">
          <w:rPr>
            <w:rStyle w:val="Lienhypertexte"/>
            <w:noProof/>
          </w:rPr>
          <w:t>Article 1.</w:t>
        </w:r>
        <w:r w:rsidR="00BB08EC">
          <w:rPr>
            <w:rFonts w:eastAsiaTheme="minorEastAsia" w:cstheme="minorBidi"/>
            <w:b w:val="0"/>
            <w:bCs w:val="0"/>
            <w:caps w:val="0"/>
            <w:noProof/>
            <w:kern w:val="2"/>
            <w:sz w:val="22"/>
            <w:szCs w:val="22"/>
            <w14:ligatures w14:val="standardContextual"/>
          </w:rPr>
          <w:tab/>
        </w:r>
        <w:r w:rsidR="00BB08EC" w:rsidRPr="0093629D">
          <w:rPr>
            <w:rStyle w:val="Lienhypertexte"/>
            <w:noProof/>
          </w:rPr>
          <w:t>CARACTERISTIQUES GENERALES</w:t>
        </w:r>
        <w:r w:rsidR="00BB08EC">
          <w:rPr>
            <w:noProof/>
            <w:webHidden/>
          </w:rPr>
          <w:tab/>
        </w:r>
        <w:r w:rsidR="00BB08EC">
          <w:rPr>
            <w:noProof/>
            <w:webHidden/>
          </w:rPr>
          <w:fldChar w:fldCharType="begin"/>
        </w:r>
        <w:r w:rsidR="00BB08EC">
          <w:rPr>
            <w:noProof/>
            <w:webHidden/>
          </w:rPr>
          <w:instrText xml:space="preserve"> PAGEREF _Toc187854137 \h </w:instrText>
        </w:r>
        <w:r w:rsidR="00BB08EC">
          <w:rPr>
            <w:noProof/>
            <w:webHidden/>
          </w:rPr>
        </w:r>
        <w:r w:rsidR="00BB08EC">
          <w:rPr>
            <w:noProof/>
            <w:webHidden/>
          </w:rPr>
          <w:fldChar w:fldCharType="separate"/>
        </w:r>
        <w:r w:rsidR="00BB08EC">
          <w:rPr>
            <w:noProof/>
            <w:webHidden/>
          </w:rPr>
          <w:t>4</w:t>
        </w:r>
        <w:r w:rsidR="00BB08EC">
          <w:rPr>
            <w:noProof/>
            <w:webHidden/>
          </w:rPr>
          <w:fldChar w:fldCharType="end"/>
        </w:r>
      </w:hyperlink>
    </w:p>
    <w:p w14:paraId="4B8C0F15" w14:textId="7A2CBF5D"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38" w:history="1">
        <w:r w:rsidRPr="0093629D">
          <w:rPr>
            <w:rStyle w:val="Lienhypertexte"/>
            <w:noProof/>
          </w:rPr>
          <w:t>1.1.</w:t>
        </w:r>
        <w:r>
          <w:rPr>
            <w:rFonts w:eastAsiaTheme="minorEastAsia" w:cstheme="minorBidi"/>
            <w:smallCaps w:val="0"/>
            <w:noProof/>
            <w:kern w:val="2"/>
            <w:sz w:val="22"/>
            <w:szCs w:val="22"/>
            <w14:ligatures w14:val="standardContextual"/>
          </w:rPr>
          <w:tab/>
        </w:r>
        <w:r w:rsidRPr="0093629D">
          <w:rPr>
            <w:rStyle w:val="Lienhypertexte"/>
            <w:noProof/>
          </w:rPr>
          <w:t>Objet du Marché public</w:t>
        </w:r>
        <w:r>
          <w:rPr>
            <w:noProof/>
            <w:webHidden/>
          </w:rPr>
          <w:tab/>
        </w:r>
        <w:r>
          <w:rPr>
            <w:noProof/>
            <w:webHidden/>
          </w:rPr>
          <w:fldChar w:fldCharType="begin"/>
        </w:r>
        <w:r>
          <w:rPr>
            <w:noProof/>
            <w:webHidden/>
          </w:rPr>
          <w:instrText xml:space="preserve"> PAGEREF _Toc187854138 \h </w:instrText>
        </w:r>
        <w:r>
          <w:rPr>
            <w:noProof/>
            <w:webHidden/>
          </w:rPr>
        </w:r>
        <w:r>
          <w:rPr>
            <w:noProof/>
            <w:webHidden/>
          </w:rPr>
          <w:fldChar w:fldCharType="separate"/>
        </w:r>
        <w:r>
          <w:rPr>
            <w:noProof/>
            <w:webHidden/>
          </w:rPr>
          <w:t>4</w:t>
        </w:r>
        <w:r>
          <w:rPr>
            <w:noProof/>
            <w:webHidden/>
          </w:rPr>
          <w:fldChar w:fldCharType="end"/>
        </w:r>
      </w:hyperlink>
    </w:p>
    <w:p w14:paraId="572B7A8F" w14:textId="6980D254"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39" w:history="1">
        <w:r w:rsidRPr="0093629D">
          <w:rPr>
            <w:rStyle w:val="Lienhypertexte"/>
            <w:noProof/>
          </w:rPr>
          <w:t>1.2.</w:t>
        </w:r>
        <w:r>
          <w:rPr>
            <w:rFonts w:eastAsiaTheme="minorEastAsia" w:cstheme="minorBidi"/>
            <w:smallCaps w:val="0"/>
            <w:noProof/>
            <w:kern w:val="2"/>
            <w:sz w:val="22"/>
            <w:szCs w:val="22"/>
            <w14:ligatures w14:val="standardContextual"/>
          </w:rPr>
          <w:tab/>
        </w:r>
        <w:r w:rsidRPr="0093629D">
          <w:rPr>
            <w:rStyle w:val="Lienhypertexte"/>
            <w:noProof/>
          </w:rPr>
          <w:t>Type de marché</w:t>
        </w:r>
        <w:r>
          <w:rPr>
            <w:noProof/>
            <w:webHidden/>
          </w:rPr>
          <w:tab/>
        </w:r>
        <w:r>
          <w:rPr>
            <w:noProof/>
            <w:webHidden/>
          </w:rPr>
          <w:fldChar w:fldCharType="begin"/>
        </w:r>
        <w:r>
          <w:rPr>
            <w:noProof/>
            <w:webHidden/>
          </w:rPr>
          <w:instrText xml:space="preserve"> PAGEREF _Toc187854139 \h </w:instrText>
        </w:r>
        <w:r>
          <w:rPr>
            <w:noProof/>
            <w:webHidden/>
          </w:rPr>
        </w:r>
        <w:r>
          <w:rPr>
            <w:noProof/>
            <w:webHidden/>
          </w:rPr>
          <w:fldChar w:fldCharType="separate"/>
        </w:r>
        <w:r>
          <w:rPr>
            <w:noProof/>
            <w:webHidden/>
          </w:rPr>
          <w:t>4</w:t>
        </w:r>
        <w:r>
          <w:rPr>
            <w:noProof/>
            <w:webHidden/>
          </w:rPr>
          <w:fldChar w:fldCharType="end"/>
        </w:r>
      </w:hyperlink>
    </w:p>
    <w:p w14:paraId="3A09A94D" w14:textId="5D29388F"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40" w:history="1">
        <w:r w:rsidRPr="0093629D">
          <w:rPr>
            <w:rStyle w:val="Lienhypertexte"/>
            <w:noProof/>
          </w:rPr>
          <w:t>1.3.</w:t>
        </w:r>
        <w:r>
          <w:rPr>
            <w:rFonts w:eastAsiaTheme="minorEastAsia" w:cstheme="minorBidi"/>
            <w:smallCaps w:val="0"/>
            <w:noProof/>
            <w:kern w:val="2"/>
            <w:sz w:val="22"/>
            <w:szCs w:val="22"/>
            <w14:ligatures w14:val="standardContextual"/>
          </w:rPr>
          <w:tab/>
        </w:r>
        <w:r w:rsidRPr="0093629D">
          <w:rPr>
            <w:rStyle w:val="Lienhypertexte"/>
            <w:noProof/>
          </w:rPr>
          <w:t>Contexte et description du site</w:t>
        </w:r>
        <w:r>
          <w:rPr>
            <w:noProof/>
            <w:webHidden/>
          </w:rPr>
          <w:tab/>
        </w:r>
        <w:r>
          <w:rPr>
            <w:noProof/>
            <w:webHidden/>
          </w:rPr>
          <w:fldChar w:fldCharType="begin"/>
        </w:r>
        <w:r>
          <w:rPr>
            <w:noProof/>
            <w:webHidden/>
          </w:rPr>
          <w:instrText xml:space="preserve"> PAGEREF _Toc187854140 \h </w:instrText>
        </w:r>
        <w:r>
          <w:rPr>
            <w:noProof/>
            <w:webHidden/>
          </w:rPr>
        </w:r>
        <w:r>
          <w:rPr>
            <w:noProof/>
            <w:webHidden/>
          </w:rPr>
          <w:fldChar w:fldCharType="separate"/>
        </w:r>
        <w:r>
          <w:rPr>
            <w:noProof/>
            <w:webHidden/>
          </w:rPr>
          <w:t>4</w:t>
        </w:r>
        <w:r>
          <w:rPr>
            <w:noProof/>
            <w:webHidden/>
          </w:rPr>
          <w:fldChar w:fldCharType="end"/>
        </w:r>
      </w:hyperlink>
    </w:p>
    <w:p w14:paraId="1FB0B149" w14:textId="6C89CFC3"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41" w:history="1">
        <w:r w:rsidRPr="0093629D">
          <w:rPr>
            <w:rStyle w:val="Lienhypertexte"/>
            <w:noProof/>
          </w:rPr>
          <w:t>1.4.</w:t>
        </w:r>
        <w:r>
          <w:rPr>
            <w:rFonts w:eastAsiaTheme="minorEastAsia" w:cstheme="minorBidi"/>
            <w:smallCaps w:val="0"/>
            <w:noProof/>
            <w:kern w:val="2"/>
            <w:sz w:val="22"/>
            <w:szCs w:val="22"/>
            <w14:ligatures w14:val="standardContextual"/>
          </w:rPr>
          <w:tab/>
        </w:r>
        <w:r w:rsidRPr="0093629D">
          <w:rPr>
            <w:rStyle w:val="Lienhypertexte"/>
            <w:noProof/>
          </w:rPr>
          <w:t>Référentiel et normes</w:t>
        </w:r>
        <w:r>
          <w:rPr>
            <w:noProof/>
            <w:webHidden/>
          </w:rPr>
          <w:tab/>
        </w:r>
        <w:r>
          <w:rPr>
            <w:noProof/>
            <w:webHidden/>
          </w:rPr>
          <w:fldChar w:fldCharType="begin"/>
        </w:r>
        <w:r>
          <w:rPr>
            <w:noProof/>
            <w:webHidden/>
          </w:rPr>
          <w:instrText xml:space="preserve"> PAGEREF _Toc187854141 \h </w:instrText>
        </w:r>
        <w:r>
          <w:rPr>
            <w:noProof/>
            <w:webHidden/>
          </w:rPr>
        </w:r>
        <w:r>
          <w:rPr>
            <w:noProof/>
            <w:webHidden/>
          </w:rPr>
          <w:fldChar w:fldCharType="separate"/>
        </w:r>
        <w:r>
          <w:rPr>
            <w:noProof/>
            <w:webHidden/>
          </w:rPr>
          <w:t>4</w:t>
        </w:r>
        <w:r>
          <w:rPr>
            <w:noProof/>
            <w:webHidden/>
          </w:rPr>
          <w:fldChar w:fldCharType="end"/>
        </w:r>
      </w:hyperlink>
    </w:p>
    <w:p w14:paraId="588E0DD7" w14:textId="24159CDA" w:rsidR="00BB08EC" w:rsidRDefault="00BB08EC">
      <w:pPr>
        <w:pStyle w:val="TM1"/>
        <w:tabs>
          <w:tab w:val="left" w:pos="1200"/>
          <w:tab w:val="right" w:leader="dot" w:pos="9771"/>
        </w:tabs>
        <w:rPr>
          <w:rFonts w:eastAsiaTheme="minorEastAsia" w:cstheme="minorBidi"/>
          <w:b w:val="0"/>
          <w:bCs w:val="0"/>
          <w:caps w:val="0"/>
          <w:noProof/>
          <w:kern w:val="2"/>
          <w:sz w:val="22"/>
          <w:szCs w:val="22"/>
          <w14:ligatures w14:val="standardContextual"/>
        </w:rPr>
      </w:pPr>
      <w:hyperlink w:anchor="_Toc187854142" w:history="1">
        <w:r w:rsidRPr="0093629D">
          <w:rPr>
            <w:rStyle w:val="Lienhypertexte"/>
            <w:noProof/>
          </w:rPr>
          <w:t>Article 2.</w:t>
        </w:r>
        <w:r>
          <w:rPr>
            <w:rFonts w:eastAsiaTheme="minorEastAsia" w:cstheme="minorBidi"/>
            <w:b w:val="0"/>
            <w:bCs w:val="0"/>
            <w:caps w:val="0"/>
            <w:noProof/>
            <w:kern w:val="2"/>
            <w:sz w:val="22"/>
            <w:szCs w:val="22"/>
            <w14:ligatures w14:val="standardContextual"/>
          </w:rPr>
          <w:tab/>
        </w:r>
        <w:r w:rsidRPr="0093629D">
          <w:rPr>
            <w:rStyle w:val="Lienhypertexte"/>
            <w:noProof/>
          </w:rPr>
          <w:t>PRESTATIONS ATTENDUES</w:t>
        </w:r>
        <w:r>
          <w:rPr>
            <w:noProof/>
            <w:webHidden/>
          </w:rPr>
          <w:tab/>
        </w:r>
        <w:r>
          <w:rPr>
            <w:noProof/>
            <w:webHidden/>
          </w:rPr>
          <w:fldChar w:fldCharType="begin"/>
        </w:r>
        <w:r>
          <w:rPr>
            <w:noProof/>
            <w:webHidden/>
          </w:rPr>
          <w:instrText xml:space="preserve"> PAGEREF _Toc187854142 \h </w:instrText>
        </w:r>
        <w:r>
          <w:rPr>
            <w:noProof/>
            <w:webHidden/>
          </w:rPr>
        </w:r>
        <w:r>
          <w:rPr>
            <w:noProof/>
            <w:webHidden/>
          </w:rPr>
          <w:fldChar w:fldCharType="separate"/>
        </w:r>
        <w:r>
          <w:rPr>
            <w:noProof/>
            <w:webHidden/>
          </w:rPr>
          <w:t>5</w:t>
        </w:r>
        <w:r>
          <w:rPr>
            <w:noProof/>
            <w:webHidden/>
          </w:rPr>
          <w:fldChar w:fldCharType="end"/>
        </w:r>
      </w:hyperlink>
    </w:p>
    <w:p w14:paraId="5CB5E684" w14:textId="6745914A"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43" w:history="1">
        <w:r w:rsidRPr="0093629D">
          <w:rPr>
            <w:rStyle w:val="Lienhypertexte"/>
            <w:noProof/>
          </w:rPr>
          <w:t>2.1.</w:t>
        </w:r>
        <w:r>
          <w:rPr>
            <w:rFonts w:eastAsiaTheme="minorEastAsia" w:cstheme="minorBidi"/>
            <w:smallCaps w:val="0"/>
            <w:noProof/>
            <w:kern w:val="2"/>
            <w:sz w:val="22"/>
            <w:szCs w:val="22"/>
            <w14:ligatures w14:val="standardContextual"/>
          </w:rPr>
          <w:tab/>
        </w:r>
        <w:r w:rsidRPr="0093629D">
          <w:rPr>
            <w:rStyle w:val="Lienhypertexte"/>
            <w:noProof/>
          </w:rPr>
          <w:t>Prestations de maintenance préventive et corrective</w:t>
        </w:r>
        <w:r>
          <w:rPr>
            <w:noProof/>
            <w:webHidden/>
          </w:rPr>
          <w:tab/>
        </w:r>
        <w:r>
          <w:rPr>
            <w:noProof/>
            <w:webHidden/>
          </w:rPr>
          <w:fldChar w:fldCharType="begin"/>
        </w:r>
        <w:r>
          <w:rPr>
            <w:noProof/>
            <w:webHidden/>
          </w:rPr>
          <w:instrText xml:space="preserve"> PAGEREF _Toc187854143 \h </w:instrText>
        </w:r>
        <w:r>
          <w:rPr>
            <w:noProof/>
            <w:webHidden/>
          </w:rPr>
        </w:r>
        <w:r>
          <w:rPr>
            <w:noProof/>
            <w:webHidden/>
          </w:rPr>
          <w:fldChar w:fldCharType="separate"/>
        </w:r>
        <w:r>
          <w:rPr>
            <w:noProof/>
            <w:webHidden/>
          </w:rPr>
          <w:t>5</w:t>
        </w:r>
        <w:r>
          <w:rPr>
            <w:noProof/>
            <w:webHidden/>
          </w:rPr>
          <w:fldChar w:fldCharType="end"/>
        </w:r>
      </w:hyperlink>
    </w:p>
    <w:p w14:paraId="495947FE" w14:textId="216B90C7"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44" w:history="1">
        <w:r w:rsidRPr="0093629D">
          <w:rPr>
            <w:rStyle w:val="Lienhypertexte"/>
            <w:noProof/>
          </w:rPr>
          <w:t>2.1.1.</w:t>
        </w:r>
        <w:r>
          <w:rPr>
            <w:rFonts w:eastAsiaTheme="minorEastAsia" w:cstheme="minorBidi"/>
            <w:i w:val="0"/>
            <w:iCs w:val="0"/>
            <w:noProof/>
            <w:kern w:val="2"/>
            <w:sz w:val="22"/>
            <w:szCs w:val="22"/>
            <w14:ligatures w14:val="standardContextual"/>
          </w:rPr>
          <w:tab/>
        </w:r>
        <w:r w:rsidRPr="0093629D">
          <w:rPr>
            <w:rStyle w:val="Lienhypertexte"/>
            <w:noProof/>
          </w:rPr>
          <w:t>Maintenance préventive</w:t>
        </w:r>
        <w:r>
          <w:rPr>
            <w:noProof/>
            <w:webHidden/>
          </w:rPr>
          <w:tab/>
        </w:r>
        <w:r>
          <w:rPr>
            <w:noProof/>
            <w:webHidden/>
          </w:rPr>
          <w:fldChar w:fldCharType="begin"/>
        </w:r>
        <w:r>
          <w:rPr>
            <w:noProof/>
            <w:webHidden/>
          </w:rPr>
          <w:instrText xml:space="preserve"> PAGEREF _Toc187854144 \h </w:instrText>
        </w:r>
        <w:r>
          <w:rPr>
            <w:noProof/>
            <w:webHidden/>
          </w:rPr>
        </w:r>
        <w:r>
          <w:rPr>
            <w:noProof/>
            <w:webHidden/>
          </w:rPr>
          <w:fldChar w:fldCharType="separate"/>
        </w:r>
        <w:r>
          <w:rPr>
            <w:noProof/>
            <w:webHidden/>
          </w:rPr>
          <w:t>5</w:t>
        </w:r>
        <w:r>
          <w:rPr>
            <w:noProof/>
            <w:webHidden/>
          </w:rPr>
          <w:fldChar w:fldCharType="end"/>
        </w:r>
      </w:hyperlink>
    </w:p>
    <w:p w14:paraId="012BC6A6" w14:textId="62801CD2"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45" w:history="1">
        <w:r w:rsidRPr="0093629D">
          <w:rPr>
            <w:rStyle w:val="Lienhypertexte"/>
            <w:noProof/>
          </w:rPr>
          <w:t>2.1.1.1.</w:t>
        </w:r>
        <w:r>
          <w:rPr>
            <w:rFonts w:eastAsiaTheme="minorEastAsia" w:cstheme="minorBidi"/>
            <w:noProof/>
            <w:kern w:val="2"/>
            <w:sz w:val="22"/>
            <w:szCs w:val="22"/>
            <w14:ligatures w14:val="standardContextual"/>
          </w:rPr>
          <w:tab/>
        </w:r>
        <w:r w:rsidRPr="0093629D">
          <w:rPr>
            <w:rStyle w:val="Lienhypertexte"/>
            <w:noProof/>
          </w:rPr>
          <w:t>Périodicité des visites</w:t>
        </w:r>
        <w:r>
          <w:rPr>
            <w:noProof/>
            <w:webHidden/>
          </w:rPr>
          <w:tab/>
        </w:r>
        <w:r>
          <w:rPr>
            <w:noProof/>
            <w:webHidden/>
          </w:rPr>
          <w:fldChar w:fldCharType="begin"/>
        </w:r>
        <w:r>
          <w:rPr>
            <w:noProof/>
            <w:webHidden/>
          </w:rPr>
          <w:instrText xml:space="preserve"> PAGEREF _Toc187854145 \h </w:instrText>
        </w:r>
        <w:r>
          <w:rPr>
            <w:noProof/>
            <w:webHidden/>
          </w:rPr>
        </w:r>
        <w:r>
          <w:rPr>
            <w:noProof/>
            <w:webHidden/>
          </w:rPr>
          <w:fldChar w:fldCharType="separate"/>
        </w:r>
        <w:r>
          <w:rPr>
            <w:noProof/>
            <w:webHidden/>
          </w:rPr>
          <w:t>5</w:t>
        </w:r>
        <w:r>
          <w:rPr>
            <w:noProof/>
            <w:webHidden/>
          </w:rPr>
          <w:fldChar w:fldCharType="end"/>
        </w:r>
      </w:hyperlink>
    </w:p>
    <w:p w14:paraId="07708CF3" w14:textId="5ED5BB6F"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46" w:history="1">
        <w:r w:rsidRPr="0093629D">
          <w:rPr>
            <w:rStyle w:val="Lienhypertexte"/>
            <w:noProof/>
          </w:rPr>
          <w:t>2.1.1.2.</w:t>
        </w:r>
        <w:r>
          <w:rPr>
            <w:rFonts w:eastAsiaTheme="minorEastAsia" w:cstheme="minorBidi"/>
            <w:noProof/>
            <w:kern w:val="2"/>
            <w:sz w:val="22"/>
            <w:szCs w:val="22"/>
            <w14:ligatures w14:val="standardContextual"/>
          </w:rPr>
          <w:tab/>
        </w:r>
        <w:r w:rsidRPr="0093629D">
          <w:rPr>
            <w:rStyle w:val="Lienhypertexte"/>
            <w:noProof/>
          </w:rPr>
          <w:t>Description du Poste « P2 »</w:t>
        </w:r>
        <w:r>
          <w:rPr>
            <w:noProof/>
            <w:webHidden/>
          </w:rPr>
          <w:tab/>
        </w:r>
        <w:r>
          <w:rPr>
            <w:noProof/>
            <w:webHidden/>
          </w:rPr>
          <w:fldChar w:fldCharType="begin"/>
        </w:r>
        <w:r>
          <w:rPr>
            <w:noProof/>
            <w:webHidden/>
          </w:rPr>
          <w:instrText xml:space="preserve"> PAGEREF _Toc187854146 \h </w:instrText>
        </w:r>
        <w:r>
          <w:rPr>
            <w:noProof/>
            <w:webHidden/>
          </w:rPr>
        </w:r>
        <w:r>
          <w:rPr>
            <w:noProof/>
            <w:webHidden/>
          </w:rPr>
          <w:fldChar w:fldCharType="separate"/>
        </w:r>
        <w:r>
          <w:rPr>
            <w:noProof/>
            <w:webHidden/>
          </w:rPr>
          <w:t>5</w:t>
        </w:r>
        <w:r>
          <w:rPr>
            <w:noProof/>
            <w:webHidden/>
          </w:rPr>
          <w:fldChar w:fldCharType="end"/>
        </w:r>
      </w:hyperlink>
    </w:p>
    <w:p w14:paraId="03DBF410" w14:textId="1C0CF08D"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47" w:history="1">
        <w:r w:rsidRPr="0093629D">
          <w:rPr>
            <w:rStyle w:val="Lienhypertexte"/>
            <w:noProof/>
          </w:rPr>
          <w:t>2.1.2.</w:t>
        </w:r>
        <w:r>
          <w:rPr>
            <w:rFonts w:eastAsiaTheme="minorEastAsia" w:cstheme="minorBidi"/>
            <w:i w:val="0"/>
            <w:iCs w:val="0"/>
            <w:noProof/>
            <w:kern w:val="2"/>
            <w:sz w:val="22"/>
            <w:szCs w:val="22"/>
            <w14:ligatures w14:val="standardContextual"/>
          </w:rPr>
          <w:tab/>
        </w:r>
        <w:r w:rsidRPr="0093629D">
          <w:rPr>
            <w:rStyle w:val="Lienhypertexte"/>
            <w:noProof/>
          </w:rPr>
          <w:t>Maintenance corrective</w:t>
        </w:r>
        <w:r>
          <w:rPr>
            <w:noProof/>
            <w:webHidden/>
          </w:rPr>
          <w:tab/>
        </w:r>
        <w:r>
          <w:rPr>
            <w:noProof/>
            <w:webHidden/>
          </w:rPr>
          <w:fldChar w:fldCharType="begin"/>
        </w:r>
        <w:r>
          <w:rPr>
            <w:noProof/>
            <w:webHidden/>
          </w:rPr>
          <w:instrText xml:space="preserve"> PAGEREF _Toc187854147 \h </w:instrText>
        </w:r>
        <w:r>
          <w:rPr>
            <w:noProof/>
            <w:webHidden/>
          </w:rPr>
        </w:r>
        <w:r>
          <w:rPr>
            <w:noProof/>
            <w:webHidden/>
          </w:rPr>
          <w:fldChar w:fldCharType="separate"/>
        </w:r>
        <w:r>
          <w:rPr>
            <w:noProof/>
            <w:webHidden/>
          </w:rPr>
          <w:t>5</w:t>
        </w:r>
        <w:r>
          <w:rPr>
            <w:noProof/>
            <w:webHidden/>
          </w:rPr>
          <w:fldChar w:fldCharType="end"/>
        </w:r>
      </w:hyperlink>
    </w:p>
    <w:p w14:paraId="282EC81E" w14:textId="2255B544"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48" w:history="1">
        <w:r w:rsidRPr="0093629D">
          <w:rPr>
            <w:rStyle w:val="Lienhypertexte"/>
            <w:noProof/>
          </w:rPr>
          <w:t>2.2.</w:t>
        </w:r>
        <w:r>
          <w:rPr>
            <w:rFonts w:eastAsiaTheme="minorEastAsia" w:cstheme="minorBidi"/>
            <w:smallCaps w:val="0"/>
            <w:noProof/>
            <w:kern w:val="2"/>
            <w:sz w:val="22"/>
            <w:szCs w:val="22"/>
            <w14:ligatures w14:val="standardContextual"/>
          </w:rPr>
          <w:tab/>
        </w:r>
        <w:r w:rsidRPr="0093629D">
          <w:rPr>
            <w:rStyle w:val="Lienhypertexte"/>
            <w:noProof/>
          </w:rPr>
          <w:t>Délai et durée d'intervention de maintenance corrective</w:t>
        </w:r>
        <w:r>
          <w:rPr>
            <w:noProof/>
            <w:webHidden/>
          </w:rPr>
          <w:tab/>
        </w:r>
        <w:r>
          <w:rPr>
            <w:noProof/>
            <w:webHidden/>
          </w:rPr>
          <w:fldChar w:fldCharType="begin"/>
        </w:r>
        <w:r>
          <w:rPr>
            <w:noProof/>
            <w:webHidden/>
          </w:rPr>
          <w:instrText xml:space="preserve"> PAGEREF _Toc187854148 \h </w:instrText>
        </w:r>
        <w:r>
          <w:rPr>
            <w:noProof/>
            <w:webHidden/>
          </w:rPr>
        </w:r>
        <w:r>
          <w:rPr>
            <w:noProof/>
            <w:webHidden/>
          </w:rPr>
          <w:fldChar w:fldCharType="separate"/>
        </w:r>
        <w:r>
          <w:rPr>
            <w:noProof/>
            <w:webHidden/>
          </w:rPr>
          <w:t>6</w:t>
        </w:r>
        <w:r>
          <w:rPr>
            <w:noProof/>
            <w:webHidden/>
          </w:rPr>
          <w:fldChar w:fldCharType="end"/>
        </w:r>
      </w:hyperlink>
    </w:p>
    <w:p w14:paraId="25BFEEDE" w14:textId="225902A8"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49" w:history="1">
        <w:r w:rsidRPr="0093629D">
          <w:rPr>
            <w:rStyle w:val="Lienhypertexte"/>
            <w:noProof/>
          </w:rPr>
          <w:t>2.3.</w:t>
        </w:r>
        <w:r>
          <w:rPr>
            <w:rFonts w:eastAsiaTheme="minorEastAsia" w:cstheme="minorBidi"/>
            <w:smallCaps w:val="0"/>
            <w:noProof/>
            <w:kern w:val="2"/>
            <w:sz w:val="22"/>
            <w:szCs w:val="22"/>
            <w14:ligatures w14:val="standardContextual"/>
          </w:rPr>
          <w:tab/>
        </w:r>
        <w:r w:rsidRPr="0093629D">
          <w:rPr>
            <w:rStyle w:val="Lienhypertexte"/>
            <w:noProof/>
          </w:rPr>
          <w:t>Installations concernées sur le site de Bois d’Arcy</w:t>
        </w:r>
        <w:r>
          <w:rPr>
            <w:noProof/>
            <w:webHidden/>
          </w:rPr>
          <w:tab/>
        </w:r>
        <w:r>
          <w:rPr>
            <w:noProof/>
            <w:webHidden/>
          </w:rPr>
          <w:fldChar w:fldCharType="begin"/>
        </w:r>
        <w:r>
          <w:rPr>
            <w:noProof/>
            <w:webHidden/>
          </w:rPr>
          <w:instrText xml:space="preserve"> PAGEREF _Toc187854149 \h </w:instrText>
        </w:r>
        <w:r>
          <w:rPr>
            <w:noProof/>
            <w:webHidden/>
          </w:rPr>
        </w:r>
        <w:r>
          <w:rPr>
            <w:noProof/>
            <w:webHidden/>
          </w:rPr>
          <w:fldChar w:fldCharType="separate"/>
        </w:r>
        <w:r>
          <w:rPr>
            <w:noProof/>
            <w:webHidden/>
          </w:rPr>
          <w:t>7</w:t>
        </w:r>
        <w:r>
          <w:rPr>
            <w:noProof/>
            <w:webHidden/>
          </w:rPr>
          <w:fldChar w:fldCharType="end"/>
        </w:r>
      </w:hyperlink>
    </w:p>
    <w:p w14:paraId="4F3B932D" w14:textId="46425F16"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50" w:history="1">
        <w:r w:rsidRPr="0093629D">
          <w:rPr>
            <w:rStyle w:val="Lienhypertexte"/>
            <w:noProof/>
          </w:rPr>
          <w:t>2.3.1.</w:t>
        </w:r>
        <w:r>
          <w:rPr>
            <w:rFonts w:eastAsiaTheme="minorEastAsia" w:cstheme="minorBidi"/>
            <w:i w:val="0"/>
            <w:iCs w:val="0"/>
            <w:noProof/>
            <w:kern w:val="2"/>
            <w:sz w:val="22"/>
            <w:szCs w:val="22"/>
            <w14:ligatures w14:val="standardContextual"/>
          </w:rPr>
          <w:tab/>
        </w:r>
        <w:r w:rsidRPr="0093629D">
          <w:rPr>
            <w:rStyle w:val="Lienhypertexte"/>
            <w:noProof/>
          </w:rPr>
          <w:t>Chauffage (inclus produits de conditionnement)</w:t>
        </w:r>
        <w:r>
          <w:rPr>
            <w:noProof/>
            <w:webHidden/>
          </w:rPr>
          <w:tab/>
        </w:r>
        <w:r>
          <w:rPr>
            <w:noProof/>
            <w:webHidden/>
          </w:rPr>
          <w:fldChar w:fldCharType="begin"/>
        </w:r>
        <w:r>
          <w:rPr>
            <w:noProof/>
            <w:webHidden/>
          </w:rPr>
          <w:instrText xml:space="preserve"> PAGEREF _Toc187854150 \h </w:instrText>
        </w:r>
        <w:r>
          <w:rPr>
            <w:noProof/>
            <w:webHidden/>
          </w:rPr>
        </w:r>
        <w:r>
          <w:rPr>
            <w:noProof/>
            <w:webHidden/>
          </w:rPr>
          <w:fldChar w:fldCharType="separate"/>
        </w:r>
        <w:r>
          <w:rPr>
            <w:noProof/>
            <w:webHidden/>
          </w:rPr>
          <w:t>7</w:t>
        </w:r>
        <w:r>
          <w:rPr>
            <w:noProof/>
            <w:webHidden/>
          </w:rPr>
          <w:fldChar w:fldCharType="end"/>
        </w:r>
      </w:hyperlink>
    </w:p>
    <w:p w14:paraId="3B8A0359" w14:textId="5E43E205"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1" w:history="1">
        <w:r w:rsidRPr="0093629D">
          <w:rPr>
            <w:rStyle w:val="Lienhypertexte"/>
            <w:noProof/>
          </w:rPr>
          <w:t>2.3.1.1.</w:t>
        </w:r>
        <w:r>
          <w:rPr>
            <w:rFonts w:eastAsiaTheme="minorEastAsia" w:cstheme="minorBidi"/>
            <w:noProof/>
            <w:kern w:val="2"/>
            <w:sz w:val="22"/>
            <w:szCs w:val="22"/>
            <w14:ligatures w14:val="standardContextual"/>
          </w:rPr>
          <w:tab/>
        </w:r>
        <w:r w:rsidRPr="0093629D">
          <w:rPr>
            <w:rStyle w:val="Lienhypertexte"/>
            <w:noProof/>
          </w:rPr>
          <w:t>Production de chaleur</w:t>
        </w:r>
        <w:r>
          <w:rPr>
            <w:noProof/>
            <w:webHidden/>
          </w:rPr>
          <w:tab/>
        </w:r>
        <w:r>
          <w:rPr>
            <w:noProof/>
            <w:webHidden/>
          </w:rPr>
          <w:fldChar w:fldCharType="begin"/>
        </w:r>
        <w:r>
          <w:rPr>
            <w:noProof/>
            <w:webHidden/>
          </w:rPr>
          <w:instrText xml:space="preserve"> PAGEREF _Toc187854151 \h </w:instrText>
        </w:r>
        <w:r>
          <w:rPr>
            <w:noProof/>
            <w:webHidden/>
          </w:rPr>
        </w:r>
        <w:r>
          <w:rPr>
            <w:noProof/>
            <w:webHidden/>
          </w:rPr>
          <w:fldChar w:fldCharType="separate"/>
        </w:r>
        <w:r>
          <w:rPr>
            <w:noProof/>
            <w:webHidden/>
          </w:rPr>
          <w:t>7</w:t>
        </w:r>
        <w:r>
          <w:rPr>
            <w:noProof/>
            <w:webHidden/>
          </w:rPr>
          <w:fldChar w:fldCharType="end"/>
        </w:r>
      </w:hyperlink>
    </w:p>
    <w:p w14:paraId="38AF2EF8" w14:textId="33438215"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2" w:history="1">
        <w:r w:rsidRPr="0093629D">
          <w:rPr>
            <w:rStyle w:val="Lienhypertexte"/>
            <w:noProof/>
          </w:rPr>
          <w:t>2.3.1.2.</w:t>
        </w:r>
        <w:r>
          <w:rPr>
            <w:rFonts w:eastAsiaTheme="minorEastAsia" w:cstheme="minorBidi"/>
            <w:noProof/>
            <w:kern w:val="2"/>
            <w:sz w:val="22"/>
            <w:szCs w:val="22"/>
            <w14:ligatures w14:val="standardContextual"/>
          </w:rPr>
          <w:tab/>
        </w:r>
        <w:r w:rsidRPr="0093629D">
          <w:rPr>
            <w:rStyle w:val="Lienhypertexte"/>
            <w:noProof/>
          </w:rPr>
          <w:t>Distribution : réseaux chauffage</w:t>
        </w:r>
        <w:r>
          <w:rPr>
            <w:noProof/>
            <w:webHidden/>
          </w:rPr>
          <w:tab/>
        </w:r>
        <w:r>
          <w:rPr>
            <w:noProof/>
            <w:webHidden/>
          </w:rPr>
          <w:fldChar w:fldCharType="begin"/>
        </w:r>
        <w:r>
          <w:rPr>
            <w:noProof/>
            <w:webHidden/>
          </w:rPr>
          <w:instrText xml:space="preserve"> PAGEREF _Toc187854152 \h </w:instrText>
        </w:r>
        <w:r>
          <w:rPr>
            <w:noProof/>
            <w:webHidden/>
          </w:rPr>
        </w:r>
        <w:r>
          <w:rPr>
            <w:noProof/>
            <w:webHidden/>
          </w:rPr>
          <w:fldChar w:fldCharType="separate"/>
        </w:r>
        <w:r>
          <w:rPr>
            <w:noProof/>
            <w:webHidden/>
          </w:rPr>
          <w:t>8</w:t>
        </w:r>
        <w:r>
          <w:rPr>
            <w:noProof/>
            <w:webHidden/>
          </w:rPr>
          <w:fldChar w:fldCharType="end"/>
        </w:r>
      </w:hyperlink>
    </w:p>
    <w:p w14:paraId="33A9BE6E" w14:textId="64AC834C"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53" w:history="1">
        <w:r w:rsidRPr="0093629D">
          <w:rPr>
            <w:rStyle w:val="Lienhypertexte"/>
            <w:noProof/>
          </w:rPr>
          <w:t>2.3.2.</w:t>
        </w:r>
        <w:r>
          <w:rPr>
            <w:rFonts w:eastAsiaTheme="minorEastAsia" w:cstheme="minorBidi"/>
            <w:i w:val="0"/>
            <w:iCs w:val="0"/>
            <w:noProof/>
            <w:kern w:val="2"/>
            <w:sz w:val="22"/>
            <w:szCs w:val="22"/>
            <w14:ligatures w14:val="standardContextual"/>
          </w:rPr>
          <w:tab/>
        </w:r>
        <w:r w:rsidRPr="0093629D">
          <w:rPr>
            <w:rStyle w:val="Lienhypertexte"/>
            <w:noProof/>
          </w:rPr>
          <w:t>ECS process laboratoire développement films</w:t>
        </w:r>
        <w:r>
          <w:rPr>
            <w:noProof/>
            <w:webHidden/>
          </w:rPr>
          <w:tab/>
        </w:r>
        <w:r>
          <w:rPr>
            <w:noProof/>
            <w:webHidden/>
          </w:rPr>
          <w:fldChar w:fldCharType="begin"/>
        </w:r>
        <w:r>
          <w:rPr>
            <w:noProof/>
            <w:webHidden/>
          </w:rPr>
          <w:instrText xml:space="preserve"> PAGEREF _Toc187854153 \h </w:instrText>
        </w:r>
        <w:r>
          <w:rPr>
            <w:noProof/>
            <w:webHidden/>
          </w:rPr>
        </w:r>
        <w:r>
          <w:rPr>
            <w:noProof/>
            <w:webHidden/>
          </w:rPr>
          <w:fldChar w:fldCharType="separate"/>
        </w:r>
        <w:r>
          <w:rPr>
            <w:noProof/>
            <w:webHidden/>
          </w:rPr>
          <w:t>9</w:t>
        </w:r>
        <w:r>
          <w:rPr>
            <w:noProof/>
            <w:webHidden/>
          </w:rPr>
          <w:fldChar w:fldCharType="end"/>
        </w:r>
      </w:hyperlink>
    </w:p>
    <w:p w14:paraId="11FB4FBD" w14:textId="36039953"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4" w:history="1">
        <w:r w:rsidRPr="0093629D">
          <w:rPr>
            <w:rStyle w:val="Lienhypertexte"/>
            <w:noProof/>
          </w:rPr>
          <w:t>2.3.2.1.</w:t>
        </w:r>
        <w:r>
          <w:rPr>
            <w:rFonts w:eastAsiaTheme="minorEastAsia" w:cstheme="minorBidi"/>
            <w:noProof/>
            <w:kern w:val="2"/>
            <w:sz w:val="22"/>
            <w:szCs w:val="22"/>
            <w14:ligatures w14:val="standardContextual"/>
          </w:rPr>
          <w:tab/>
        </w:r>
        <w:r w:rsidRPr="0093629D">
          <w:rPr>
            <w:rStyle w:val="Lienhypertexte"/>
            <w:noProof/>
          </w:rPr>
          <w:t>Production : Station des eaux</w:t>
        </w:r>
        <w:r>
          <w:rPr>
            <w:noProof/>
            <w:webHidden/>
          </w:rPr>
          <w:tab/>
        </w:r>
        <w:r>
          <w:rPr>
            <w:noProof/>
            <w:webHidden/>
          </w:rPr>
          <w:fldChar w:fldCharType="begin"/>
        </w:r>
        <w:r>
          <w:rPr>
            <w:noProof/>
            <w:webHidden/>
          </w:rPr>
          <w:instrText xml:space="preserve"> PAGEREF _Toc187854154 \h </w:instrText>
        </w:r>
        <w:r>
          <w:rPr>
            <w:noProof/>
            <w:webHidden/>
          </w:rPr>
        </w:r>
        <w:r>
          <w:rPr>
            <w:noProof/>
            <w:webHidden/>
          </w:rPr>
          <w:fldChar w:fldCharType="separate"/>
        </w:r>
        <w:r>
          <w:rPr>
            <w:noProof/>
            <w:webHidden/>
          </w:rPr>
          <w:t>9</w:t>
        </w:r>
        <w:r>
          <w:rPr>
            <w:noProof/>
            <w:webHidden/>
          </w:rPr>
          <w:fldChar w:fldCharType="end"/>
        </w:r>
      </w:hyperlink>
    </w:p>
    <w:p w14:paraId="712ECDF7" w14:textId="685D31D8"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5" w:history="1">
        <w:r w:rsidRPr="0093629D">
          <w:rPr>
            <w:rStyle w:val="Lienhypertexte"/>
            <w:noProof/>
          </w:rPr>
          <w:t>2.3.2.2.</w:t>
        </w:r>
        <w:r>
          <w:rPr>
            <w:rFonts w:eastAsiaTheme="minorEastAsia" w:cstheme="minorBidi"/>
            <w:noProof/>
            <w:kern w:val="2"/>
            <w:sz w:val="22"/>
            <w:szCs w:val="22"/>
            <w14:ligatures w14:val="standardContextual"/>
          </w:rPr>
          <w:tab/>
        </w:r>
        <w:r w:rsidRPr="0093629D">
          <w:rPr>
            <w:rStyle w:val="Lienhypertexte"/>
            <w:noProof/>
          </w:rPr>
          <w:t>Distribution : équipements thermiques de transport</w:t>
        </w:r>
        <w:r>
          <w:rPr>
            <w:noProof/>
            <w:webHidden/>
          </w:rPr>
          <w:tab/>
        </w:r>
        <w:r>
          <w:rPr>
            <w:noProof/>
            <w:webHidden/>
          </w:rPr>
          <w:fldChar w:fldCharType="begin"/>
        </w:r>
        <w:r>
          <w:rPr>
            <w:noProof/>
            <w:webHidden/>
          </w:rPr>
          <w:instrText xml:space="preserve"> PAGEREF _Toc187854155 \h </w:instrText>
        </w:r>
        <w:r>
          <w:rPr>
            <w:noProof/>
            <w:webHidden/>
          </w:rPr>
        </w:r>
        <w:r>
          <w:rPr>
            <w:noProof/>
            <w:webHidden/>
          </w:rPr>
          <w:fldChar w:fldCharType="separate"/>
        </w:r>
        <w:r>
          <w:rPr>
            <w:noProof/>
            <w:webHidden/>
          </w:rPr>
          <w:t>9</w:t>
        </w:r>
        <w:r>
          <w:rPr>
            <w:noProof/>
            <w:webHidden/>
          </w:rPr>
          <w:fldChar w:fldCharType="end"/>
        </w:r>
      </w:hyperlink>
    </w:p>
    <w:p w14:paraId="2BA06170" w14:textId="02BD84DE"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56" w:history="1">
        <w:r w:rsidRPr="0093629D">
          <w:rPr>
            <w:rStyle w:val="Lienhypertexte"/>
            <w:noProof/>
          </w:rPr>
          <w:t>2.3.3.</w:t>
        </w:r>
        <w:r>
          <w:rPr>
            <w:rFonts w:eastAsiaTheme="minorEastAsia" w:cstheme="minorBidi"/>
            <w:i w:val="0"/>
            <w:iCs w:val="0"/>
            <w:noProof/>
            <w:kern w:val="2"/>
            <w:sz w:val="22"/>
            <w:szCs w:val="22"/>
            <w14:ligatures w14:val="standardContextual"/>
          </w:rPr>
          <w:tab/>
        </w:r>
        <w:r w:rsidRPr="0093629D">
          <w:rPr>
            <w:rStyle w:val="Lienhypertexte"/>
            <w:noProof/>
          </w:rPr>
          <w:t>Equipement de production de froid</w:t>
        </w:r>
        <w:r>
          <w:rPr>
            <w:noProof/>
            <w:webHidden/>
          </w:rPr>
          <w:tab/>
        </w:r>
        <w:r>
          <w:rPr>
            <w:noProof/>
            <w:webHidden/>
          </w:rPr>
          <w:fldChar w:fldCharType="begin"/>
        </w:r>
        <w:r>
          <w:rPr>
            <w:noProof/>
            <w:webHidden/>
          </w:rPr>
          <w:instrText xml:space="preserve"> PAGEREF _Toc187854156 \h </w:instrText>
        </w:r>
        <w:r>
          <w:rPr>
            <w:noProof/>
            <w:webHidden/>
          </w:rPr>
        </w:r>
        <w:r>
          <w:rPr>
            <w:noProof/>
            <w:webHidden/>
          </w:rPr>
          <w:fldChar w:fldCharType="separate"/>
        </w:r>
        <w:r>
          <w:rPr>
            <w:noProof/>
            <w:webHidden/>
          </w:rPr>
          <w:t>10</w:t>
        </w:r>
        <w:r>
          <w:rPr>
            <w:noProof/>
            <w:webHidden/>
          </w:rPr>
          <w:fldChar w:fldCharType="end"/>
        </w:r>
      </w:hyperlink>
    </w:p>
    <w:p w14:paraId="42C6BDF5" w14:textId="5CFD4078"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7" w:history="1">
        <w:r w:rsidRPr="0093629D">
          <w:rPr>
            <w:rStyle w:val="Lienhypertexte"/>
            <w:noProof/>
          </w:rPr>
          <w:t>2.3.3.1.</w:t>
        </w:r>
        <w:r>
          <w:rPr>
            <w:rFonts w:eastAsiaTheme="minorEastAsia" w:cstheme="minorBidi"/>
            <w:noProof/>
            <w:kern w:val="2"/>
            <w:sz w:val="22"/>
            <w:szCs w:val="22"/>
            <w14:ligatures w14:val="standardContextual"/>
          </w:rPr>
          <w:tab/>
        </w:r>
        <w:r w:rsidRPr="0093629D">
          <w:rPr>
            <w:rStyle w:val="Lienhypertexte"/>
            <w:noProof/>
          </w:rPr>
          <w:t>Production d’eau glacée site de Bois d’Arcy</w:t>
        </w:r>
        <w:r>
          <w:rPr>
            <w:noProof/>
            <w:webHidden/>
          </w:rPr>
          <w:tab/>
        </w:r>
        <w:r>
          <w:rPr>
            <w:noProof/>
            <w:webHidden/>
          </w:rPr>
          <w:fldChar w:fldCharType="begin"/>
        </w:r>
        <w:r>
          <w:rPr>
            <w:noProof/>
            <w:webHidden/>
          </w:rPr>
          <w:instrText xml:space="preserve"> PAGEREF _Toc187854157 \h </w:instrText>
        </w:r>
        <w:r>
          <w:rPr>
            <w:noProof/>
            <w:webHidden/>
          </w:rPr>
        </w:r>
        <w:r>
          <w:rPr>
            <w:noProof/>
            <w:webHidden/>
          </w:rPr>
          <w:fldChar w:fldCharType="separate"/>
        </w:r>
        <w:r>
          <w:rPr>
            <w:noProof/>
            <w:webHidden/>
          </w:rPr>
          <w:t>10</w:t>
        </w:r>
        <w:r>
          <w:rPr>
            <w:noProof/>
            <w:webHidden/>
          </w:rPr>
          <w:fldChar w:fldCharType="end"/>
        </w:r>
      </w:hyperlink>
    </w:p>
    <w:p w14:paraId="5D7249A7" w14:textId="43CF7774"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58" w:history="1">
        <w:r w:rsidRPr="0093629D">
          <w:rPr>
            <w:rStyle w:val="Lienhypertexte"/>
            <w:noProof/>
          </w:rPr>
          <w:t>2.3.3.2.</w:t>
        </w:r>
        <w:r>
          <w:rPr>
            <w:rFonts w:eastAsiaTheme="minorEastAsia" w:cstheme="minorBidi"/>
            <w:noProof/>
            <w:kern w:val="2"/>
            <w:sz w:val="22"/>
            <w:szCs w:val="22"/>
            <w14:ligatures w14:val="standardContextual"/>
          </w:rPr>
          <w:tab/>
        </w:r>
        <w:r w:rsidRPr="0093629D">
          <w:rPr>
            <w:rStyle w:val="Lienhypertexte"/>
            <w:noProof/>
          </w:rPr>
          <w:t>Distribution : réseaux eau glacée</w:t>
        </w:r>
        <w:r>
          <w:rPr>
            <w:noProof/>
            <w:webHidden/>
          </w:rPr>
          <w:tab/>
        </w:r>
        <w:r>
          <w:rPr>
            <w:noProof/>
            <w:webHidden/>
          </w:rPr>
          <w:fldChar w:fldCharType="begin"/>
        </w:r>
        <w:r>
          <w:rPr>
            <w:noProof/>
            <w:webHidden/>
          </w:rPr>
          <w:instrText xml:space="preserve"> PAGEREF _Toc187854158 \h </w:instrText>
        </w:r>
        <w:r>
          <w:rPr>
            <w:noProof/>
            <w:webHidden/>
          </w:rPr>
        </w:r>
        <w:r>
          <w:rPr>
            <w:noProof/>
            <w:webHidden/>
          </w:rPr>
          <w:fldChar w:fldCharType="separate"/>
        </w:r>
        <w:r>
          <w:rPr>
            <w:noProof/>
            <w:webHidden/>
          </w:rPr>
          <w:t>11</w:t>
        </w:r>
        <w:r>
          <w:rPr>
            <w:noProof/>
            <w:webHidden/>
          </w:rPr>
          <w:fldChar w:fldCharType="end"/>
        </w:r>
      </w:hyperlink>
    </w:p>
    <w:p w14:paraId="048069DB" w14:textId="23DD4ACA"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59" w:history="1">
        <w:r w:rsidRPr="0093629D">
          <w:rPr>
            <w:rStyle w:val="Lienhypertexte"/>
            <w:noProof/>
          </w:rPr>
          <w:t>2.3.4.</w:t>
        </w:r>
        <w:r>
          <w:rPr>
            <w:rFonts w:eastAsiaTheme="minorEastAsia" w:cstheme="minorBidi"/>
            <w:i w:val="0"/>
            <w:iCs w:val="0"/>
            <w:noProof/>
            <w:kern w:val="2"/>
            <w:sz w:val="22"/>
            <w:szCs w:val="22"/>
            <w14:ligatures w14:val="standardContextual"/>
          </w:rPr>
          <w:tab/>
        </w:r>
        <w:r w:rsidRPr="0093629D">
          <w:rPr>
            <w:rStyle w:val="Lienhypertexte"/>
            <w:noProof/>
          </w:rPr>
          <w:t>Climatisation des salles de stockage et process</w:t>
        </w:r>
        <w:r>
          <w:rPr>
            <w:noProof/>
            <w:webHidden/>
          </w:rPr>
          <w:tab/>
        </w:r>
        <w:r>
          <w:rPr>
            <w:noProof/>
            <w:webHidden/>
          </w:rPr>
          <w:fldChar w:fldCharType="begin"/>
        </w:r>
        <w:r>
          <w:rPr>
            <w:noProof/>
            <w:webHidden/>
          </w:rPr>
          <w:instrText xml:space="preserve"> PAGEREF _Toc187854159 \h </w:instrText>
        </w:r>
        <w:r>
          <w:rPr>
            <w:noProof/>
            <w:webHidden/>
          </w:rPr>
        </w:r>
        <w:r>
          <w:rPr>
            <w:noProof/>
            <w:webHidden/>
          </w:rPr>
          <w:fldChar w:fldCharType="separate"/>
        </w:r>
        <w:r>
          <w:rPr>
            <w:noProof/>
            <w:webHidden/>
          </w:rPr>
          <w:t>12</w:t>
        </w:r>
        <w:r>
          <w:rPr>
            <w:noProof/>
            <w:webHidden/>
          </w:rPr>
          <w:fldChar w:fldCharType="end"/>
        </w:r>
      </w:hyperlink>
    </w:p>
    <w:p w14:paraId="4D69B666" w14:textId="1A87A9C0"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0" w:history="1">
        <w:r w:rsidRPr="0093629D">
          <w:rPr>
            <w:rStyle w:val="Lienhypertexte"/>
            <w:noProof/>
          </w:rPr>
          <w:t>2.3.5.</w:t>
        </w:r>
        <w:r>
          <w:rPr>
            <w:rFonts w:eastAsiaTheme="minorEastAsia" w:cstheme="minorBidi"/>
            <w:i w:val="0"/>
            <w:iCs w:val="0"/>
            <w:noProof/>
            <w:kern w:val="2"/>
            <w:sz w:val="22"/>
            <w:szCs w:val="22"/>
            <w14:ligatures w14:val="standardContextual"/>
          </w:rPr>
          <w:tab/>
        </w:r>
        <w:r w:rsidRPr="0093629D">
          <w:rPr>
            <w:rStyle w:val="Lienhypertexte"/>
            <w:noProof/>
          </w:rPr>
          <w:t>Ventilation, VMC et traitement d’air</w:t>
        </w:r>
        <w:r>
          <w:rPr>
            <w:noProof/>
            <w:webHidden/>
          </w:rPr>
          <w:tab/>
        </w:r>
        <w:r>
          <w:rPr>
            <w:noProof/>
            <w:webHidden/>
          </w:rPr>
          <w:fldChar w:fldCharType="begin"/>
        </w:r>
        <w:r>
          <w:rPr>
            <w:noProof/>
            <w:webHidden/>
          </w:rPr>
          <w:instrText xml:space="preserve"> PAGEREF _Toc187854160 \h </w:instrText>
        </w:r>
        <w:r>
          <w:rPr>
            <w:noProof/>
            <w:webHidden/>
          </w:rPr>
        </w:r>
        <w:r>
          <w:rPr>
            <w:noProof/>
            <w:webHidden/>
          </w:rPr>
          <w:fldChar w:fldCharType="separate"/>
        </w:r>
        <w:r>
          <w:rPr>
            <w:noProof/>
            <w:webHidden/>
          </w:rPr>
          <w:t>13</w:t>
        </w:r>
        <w:r>
          <w:rPr>
            <w:noProof/>
            <w:webHidden/>
          </w:rPr>
          <w:fldChar w:fldCharType="end"/>
        </w:r>
      </w:hyperlink>
    </w:p>
    <w:p w14:paraId="6B87379A" w14:textId="35569DE1"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1" w:history="1">
        <w:r w:rsidRPr="0093629D">
          <w:rPr>
            <w:rStyle w:val="Lienhypertexte"/>
            <w:noProof/>
          </w:rPr>
          <w:t>2.3.6.</w:t>
        </w:r>
        <w:r>
          <w:rPr>
            <w:rFonts w:eastAsiaTheme="minorEastAsia" w:cstheme="minorBidi"/>
            <w:i w:val="0"/>
            <w:iCs w:val="0"/>
            <w:noProof/>
            <w:kern w:val="2"/>
            <w:sz w:val="22"/>
            <w:szCs w:val="22"/>
            <w14:ligatures w14:val="standardContextual"/>
          </w:rPr>
          <w:tab/>
        </w:r>
        <w:r w:rsidRPr="0093629D">
          <w:rPr>
            <w:rStyle w:val="Lienhypertexte"/>
            <w:noProof/>
          </w:rPr>
          <w:t>Contrôle de l’hygrométrie relative dans les locaux de stockage films</w:t>
        </w:r>
        <w:r>
          <w:rPr>
            <w:noProof/>
            <w:webHidden/>
          </w:rPr>
          <w:tab/>
        </w:r>
        <w:r>
          <w:rPr>
            <w:noProof/>
            <w:webHidden/>
          </w:rPr>
          <w:fldChar w:fldCharType="begin"/>
        </w:r>
        <w:r>
          <w:rPr>
            <w:noProof/>
            <w:webHidden/>
          </w:rPr>
          <w:instrText xml:space="preserve"> PAGEREF _Toc187854161 \h </w:instrText>
        </w:r>
        <w:r>
          <w:rPr>
            <w:noProof/>
            <w:webHidden/>
          </w:rPr>
        </w:r>
        <w:r>
          <w:rPr>
            <w:noProof/>
            <w:webHidden/>
          </w:rPr>
          <w:fldChar w:fldCharType="separate"/>
        </w:r>
        <w:r>
          <w:rPr>
            <w:noProof/>
            <w:webHidden/>
          </w:rPr>
          <w:t>14</w:t>
        </w:r>
        <w:r>
          <w:rPr>
            <w:noProof/>
            <w:webHidden/>
          </w:rPr>
          <w:fldChar w:fldCharType="end"/>
        </w:r>
      </w:hyperlink>
    </w:p>
    <w:p w14:paraId="3D6CF2E6" w14:textId="5A4A33C4"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2" w:history="1">
        <w:r w:rsidRPr="0093629D">
          <w:rPr>
            <w:rStyle w:val="Lienhypertexte"/>
            <w:noProof/>
          </w:rPr>
          <w:t>2.3.7.</w:t>
        </w:r>
        <w:r>
          <w:rPr>
            <w:rFonts w:eastAsiaTheme="minorEastAsia" w:cstheme="minorBidi"/>
            <w:i w:val="0"/>
            <w:iCs w:val="0"/>
            <w:noProof/>
            <w:kern w:val="2"/>
            <w:sz w:val="22"/>
            <w:szCs w:val="22"/>
            <w14:ligatures w14:val="standardContextual"/>
          </w:rPr>
          <w:tab/>
        </w:r>
        <w:r w:rsidRPr="0093629D">
          <w:rPr>
            <w:rStyle w:val="Lienhypertexte"/>
            <w:noProof/>
          </w:rPr>
          <w:t>Réseaux aérauliques</w:t>
        </w:r>
        <w:r>
          <w:rPr>
            <w:noProof/>
            <w:webHidden/>
          </w:rPr>
          <w:tab/>
        </w:r>
        <w:r>
          <w:rPr>
            <w:noProof/>
            <w:webHidden/>
          </w:rPr>
          <w:fldChar w:fldCharType="begin"/>
        </w:r>
        <w:r>
          <w:rPr>
            <w:noProof/>
            <w:webHidden/>
          </w:rPr>
          <w:instrText xml:space="preserve"> PAGEREF _Toc187854162 \h </w:instrText>
        </w:r>
        <w:r>
          <w:rPr>
            <w:noProof/>
            <w:webHidden/>
          </w:rPr>
        </w:r>
        <w:r>
          <w:rPr>
            <w:noProof/>
            <w:webHidden/>
          </w:rPr>
          <w:fldChar w:fldCharType="separate"/>
        </w:r>
        <w:r>
          <w:rPr>
            <w:noProof/>
            <w:webHidden/>
          </w:rPr>
          <w:t>15</w:t>
        </w:r>
        <w:r>
          <w:rPr>
            <w:noProof/>
            <w:webHidden/>
          </w:rPr>
          <w:fldChar w:fldCharType="end"/>
        </w:r>
      </w:hyperlink>
    </w:p>
    <w:p w14:paraId="17AF4763" w14:textId="76513CD7"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3" w:history="1">
        <w:r w:rsidRPr="0093629D">
          <w:rPr>
            <w:rStyle w:val="Lienhypertexte"/>
            <w:noProof/>
          </w:rPr>
          <w:t>2.3.8.</w:t>
        </w:r>
        <w:r>
          <w:rPr>
            <w:rFonts w:eastAsiaTheme="minorEastAsia" w:cstheme="minorBidi"/>
            <w:i w:val="0"/>
            <w:iCs w:val="0"/>
            <w:noProof/>
            <w:kern w:val="2"/>
            <w:sz w:val="22"/>
            <w:szCs w:val="22"/>
            <w14:ligatures w14:val="standardContextual"/>
          </w:rPr>
          <w:tab/>
        </w:r>
        <w:r w:rsidRPr="0093629D">
          <w:rPr>
            <w:rStyle w:val="Lienhypertexte"/>
            <w:noProof/>
          </w:rPr>
          <w:t>Ensemble de régulation</w:t>
        </w:r>
        <w:r>
          <w:rPr>
            <w:noProof/>
            <w:webHidden/>
          </w:rPr>
          <w:tab/>
        </w:r>
        <w:r>
          <w:rPr>
            <w:noProof/>
            <w:webHidden/>
          </w:rPr>
          <w:fldChar w:fldCharType="begin"/>
        </w:r>
        <w:r>
          <w:rPr>
            <w:noProof/>
            <w:webHidden/>
          </w:rPr>
          <w:instrText xml:space="preserve"> PAGEREF _Toc187854163 \h </w:instrText>
        </w:r>
        <w:r>
          <w:rPr>
            <w:noProof/>
            <w:webHidden/>
          </w:rPr>
        </w:r>
        <w:r>
          <w:rPr>
            <w:noProof/>
            <w:webHidden/>
          </w:rPr>
          <w:fldChar w:fldCharType="separate"/>
        </w:r>
        <w:r>
          <w:rPr>
            <w:noProof/>
            <w:webHidden/>
          </w:rPr>
          <w:t>15</w:t>
        </w:r>
        <w:r>
          <w:rPr>
            <w:noProof/>
            <w:webHidden/>
          </w:rPr>
          <w:fldChar w:fldCharType="end"/>
        </w:r>
      </w:hyperlink>
    </w:p>
    <w:p w14:paraId="3A524EAC" w14:textId="4FD3CB85"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4" w:history="1">
        <w:r w:rsidRPr="0093629D">
          <w:rPr>
            <w:rStyle w:val="Lienhypertexte"/>
            <w:noProof/>
          </w:rPr>
          <w:t>2.3.9.</w:t>
        </w:r>
        <w:r>
          <w:rPr>
            <w:rFonts w:eastAsiaTheme="minorEastAsia" w:cstheme="minorBidi"/>
            <w:i w:val="0"/>
            <w:iCs w:val="0"/>
            <w:noProof/>
            <w:kern w:val="2"/>
            <w:sz w:val="22"/>
            <w:szCs w:val="22"/>
            <w14:ligatures w14:val="standardContextual"/>
          </w:rPr>
          <w:tab/>
        </w:r>
        <w:r w:rsidRPr="0093629D">
          <w:rPr>
            <w:rStyle w:val="Lienhypertexte"/>
            <w:noProof/>
          </w:rPr>
          <w:t>Analyses physico-chimiques de l’eau dans les réseaux de chauffage et eau glacée</w:t>
        </w:r>
        <w:r>
          <w:rPr>
            <w:noProof/>
            <w:webHidden/>
          </w:rPr>
          <w:tab/>
        </w:r>
        <w:r>
          <w:rPr>
            <w:noProof/>
            <w:webHidden/>
          </w:rPr>
          <w:fldChar w:fldCharType="begin"/>
        </w:r>
        <w:r>
          <w:rPr>
            <w:noProof/>
            <w:webHidden/>
          </w:rPr>
          <w:instrText xml:space="preserve"> PAGEREF _Toc187854164 \h </w:instrText>
        </w:r>
        <w:r>
          <w:rPr>
            <w:noProof/>
            <w:webHidden/>
          </w:rPr>
        </w:r>
        <w:r>
          <w:rPr>
            <w:noProof/>
            <w:webHidden/>
          </w:rPr>
          <w:fldChar w:fldCharType="separate"/>
        </w:r>
        <w:r>
          <w:rPr>
            <w:noProof/>
            <w:webHidden/>
          </w:rPr>
          <w:t>16</w:t>
        </w:r>
        <w:r>
          <w:rPr>
            <w:noProof/>
            <w:webHidden/>
          </w:rPr>
          <w:fldChar w:fldCharType="end"/>
        </w:r>
      </w:hyperlink>
    </w:p>
    <w:p w14:paraId="02A0EEAF" w14:textId="5464693A"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65" w:history="1">
        <w:r w:rsidRPr="0093629D">
          <w:rPr>
            <w:rStyle w:val="Lienhypertexte"/>
            <w:noProof/>
          </w:rPr>
          <w:t>2.4.</w:t>
        </w:r>
        <w:r>
          <w:rPr>
            <w:rFonts w:eastAsiaTheme="minorEastAsia" w:cstheme="minorBidi"/>
            <w:smallCaps w:val="0"/>
            <w:noProof/>
            <w:kern w:val="2"/>
            <w:sz w:val="22"/>
            <w:szCs w:val="22"/>
            <w14:ligatures w14:val="standardContextual"/>
          </w:rPr>
          <w:tab/>
        </w:r>
        <w:r w:rsidRPr="0093629D">
          <w:rPr>
            <w:rStyle w:val="Lienhypertexte"/>
            <w:noProof/>
          </w:rPr>
          <w:t>Installations concernées sur le site du fort de Saint-Cyr à Montigny-le-Bretonneux</w:t>
        </w:r>
        <w:r>
          <w:rPr>
            <w:noProof/>
            <w:webHidden/>
          </w:rPr>
          <w:tab/>
        </w:r>
        <w:r>
          <w:rPr>
            <w:noProof/>
            <w:webHidden/>
          </w:rPr>
          <w:fldChar w:fldCharType="begin"/>
        </w:r>
        <w:r>
          <w:rPr>
            <w:noProof/>
            <w:webHidden/>
          </w:rPr>
          <w:instrText xml:space="preserve"> PAGEREF _Toc187854165 \h </w:instrText>
        </w:r>
        <w:r>
          <w:rPr>
            <w:noProof/>
            <w:webHidden/>
          </w:rPr>
        </w:r>
        <w:r>
          <w:rPr>
            <w:noProof/>
            <w:webHidden/>
          </w:rPr>
          <w:fldChar w:fldCharType="separate"/>
        </w:r>
        <w:r>
          <w:rPr>
            <w:noProof/>
            <w:webHidden/>
          </w:rPr>
          <w:t>16</w:t>
        </w:r>
        <w:r>
          <w:rPr>
            <w:noProof/>
            <w:webHidden/>
          </w:rPr>
          <w:fldChar w:fldCharType="end"/>
        </w:r>
      </w:hyperlink>
    </w:p>
    <w:p w14:paraId="72F16D03" w14:textId="602DAB90"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6" w:history="1">
        <w:r w:rsidRPr="0093629D">
          <w:rPr>
            <w:rStyle w:val="Lienhypertexte"/>
            <w:noProof/>
          </w:rPr>
          <w:t>2.4.1.</w:t>
        </w:r>
        <w:r>
          <w:rPr>
            <w:rFonts w:eastAsiaTheme="minorEastAsia" w:cstheme="minorBidi"/>
            <w:i w:val="0"/>
            <w:iCs w:val="0"/>
            <w:noProof/>
            <w:kern w:val="2"/>
            <w:sz w:val="22"/>
            <w:szCs w:val="22"/>
            <w14:ligatures w14:val="standardContextual"/>
          </w:rPr>
          <w:tab/>
        </w:r>
        <w:r w:rsidRPr="0093629D">
          <w:rPr>
            <w:rStyle w:val="Lienhypertexte"/>
            <w:noProof/>
          </w:rPr>
          <w:t>Chauffage (inclus produits de conditionnement)</w:t>
        </w:r>
        <w:r>
          <w:rPr>
            <w:noProof/>
            <w:webHidden/>
          </w:rPr>
          <w:tab/>
        </w:r>
        <w:r>
          <w:rPr>
            <w:noProof/>
            <w:webHidden/>
          </w:rPr>
          <w:fldChar w:fldCharType="begin"/>
        </w:r>
        <w:r>
          <w:rPr>
            <w:noProof/>
            <w:webHidden/>
          </w:rPr>
          <w:instrText xml:space="preserve"> PAGEREF _Toc187854166 \h </w:instrText>
        </w:r>
        <w:r>
          <w:rPr>
            <w:noProof/>
            <w:webHidden/>
          </w:rPr>
        </w:r>
        <w:r>
          <w:rPr>
            <w:noProof/>
            <w:webHidden/>
          </w:rPr>
          <w:fldChar w:fldCharType="separate"/>
        </w:r>
        <w:r>
          <w:rPr>
            <w:noProof/>
            <w:webHidden/>
          </w:rPr>
          <w:t>16</w:t>
        </w:r>
        <w:r>
          <w:rPr>
            <w:noProof/>
            <w:webHidden/>
          </w:rPr>
          <w:fldChar w:fldCharType="end"/>
        </w:r>
      </w:hyperlink>
    </w:p>
    <w:p w14:paraId="32F00A33" w14:textId="6807C907"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67" w:history="1">
        <w:r w:rsidRPr="0093629D">
          <w:rPr>
            <w:rStyle w:val="Lienhypertexte"/>
            <w:noProof/>
          </w:rPr>
          <w:t>2.4.1.1.</w:t>
        </w:r>
        <w:r>
          <w:rPr>
            <w:rFonts w:eastAsiaTheme="minorEastAsia" w:cstheme="minorBidi"/>
            <w:noProof/>
            <w:kern w:val="2"/>
            <w:sz w:val="22"/>
            <w:szCs w:val="22"/>
            <w14:ligatures w14:val="standardContextual"/>
          </w:rPr>
          <w:tab/>
        </w:r>
        <w:r w:rsidRPr="0093629D">
          <w:rPr>
            <w:rStyle w:val="Lienhypertexte"/>
            <w:noProof/>
          </w:rPr>
          <w:t>Production de chaleur</w:t>
        </w:r>
        <w:r>
          <w:rPr>
            <w:noProof/>
            <w:webHidden/>
          </w:rPr>
          <w:tab/>
        </w:r>
        <w:r>
          <w:rPr>
            <w:noProof/>
            <w:webHidden/>
          </w:rPr>
          <w:fldChar w:fldCharType="begin"/>
        </w:r>
        <w:r>
          <w:rPr>
            <w:noProof/>
            <w:webHidden/>
          </w:rPr>
          <w:instrText xml:space="preserve"> PAGEREF _Toc187854167 \h </w:instrText>
        </w:r>
        <w:r>
          <w:rPr>
            <w:noProof/>
            <w:webHidden/>
          </w:rPr>
        </w:r>
        <w:r>
          <w:rPr>
            <w:noProof/>
            <w:webHidden/>
          </w:rPr>
          <w:fldChar w:fldCharType="separate"/>
        </w:r>
        <w:r>
          <w:rPr>
            <w:noProof/>
            <w:webHidden/>
          </w:rPr>
          <w:t>16</w:t>
        </w:r>
        <w:r>
          <w:rPr>
            <w:noProof/>
            <w:webHidden/>
          </w:rPr>
          <w:fldChar w:fldCharType="end"/>
        </w:r>
      </w:hyperlink>
    </w:p>
    <w:p w14:paraId="3DC4058B" w14:textId="69627FFF"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68" w:history="1">
        <w:r w:rsidRPr="0093629D">
          <w:rPr>
            <w:rStyle w:val="Lienhypertexte"/>
            <w:noProof/>
          </w:rPr>
          <w:t>2.4.1.2.</w:t>
        </w:r>
        <w:r>
          <w:rPr>
            <w:rFonts w:eastAsiaTheme="minorEastAsia" w:cstheme="minorBidi"/>
            <w:noProof/>
            <w:kern w:val="2"/>
            <w:sz w:val="22"/>
            <w:szCs w:val="22"/>
            <w14:ligatures w14:val="standardContextual"/>
          </w:rPr>
          <w:tab/>
        </w:r>
        <w:r w:rsidRPr="0093629D">
          <w:rPr>
            <w:rStyle w:val="Lienhypertexte"/>
            <w:noProof/>
          </w:rPr>
          <w:t>Distribution : réseaux chauffage</w:t>
        </w:r>
        <w:r>
          <w:rPr>
            <w:noProof/>
            <w:webHidden/>
          </w:rPr>
          <w:tab/>
        </w:r>
        <w:r>
          <w:rPr>
            <w:noProof/>
            <w:webHidden/>
          </w:rPr>
          <w:fldChar w:fldCharType="begin"/>
        </w:r>
        <w:r>
          <w:rPr>
            <w:noProof/>
            <w:webHidden/>
          </w:rPr>
          <w:instrText xml:space="preserve"> PAGEREF _Toc187854168 \h </w:instrText>
        </w:r>
        <w:r>
          <w:rPr>
            <w:noProof/>
            <w:webHidden/>
          </w:rPr>
        </w:r>
        <w:r>
          <w:rPr>
            <w:noProof/>
            <w:webHidden/>
          </w:rPr>
          <w:fldChar w:fldCharType="separate"/>
        </w:r>
        <w:r>
          <w:rPr>
            <w:noProof/>
            <w:webHidden/>
          </w:rPr>
          <w:t>17</w:t>
        </w:r>
        <w:r>
          <w:rPr>
            <w:noProof/>
            <w:webHidden/>
          </w:rPr>
          <w:fldChar w:fldCharType="end"/>
        </w:r>
      </w:hyperlink>
    </w:p>
    <w:p w14:paraId="2415761F" w14:textId="4B97194A"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69" w:history="1">
        <w:r w:rsidRPr="0093629D">
          <w:rPr>
            <w:rStyle w:val="Lienhypertexte"/>
            <w:noProof/>
          </w:rPr>
          <w:t>2.4.2.</w:t>
        </w:r>
        <w:r>
          <w:rPr>
            <w:rFonts w:eastAsiaTheme="minorEastAsia" w:cstheme="minorBidi"/>
            <w:i w:val="0"/>
            <w:iCs w:val="0"/>
            <w:noProof/>
            <w:kern w:val="2"/>
            <w:sz w:val="22"/>
            <w:szCs w:val="22"/>
            <w14:ligatures w14:val="standardContextual"/>
          </w:rPr>
          <w:tab/>
        </w:r>
        <w:r w:rsidRPr="0093629D">
          <w:rPr>
            <w:rStyle w:val="Lienhypertexte"/>
            <w:noProof/>
          </w:rPr>
          <w:t>Equipements de production de froid</w:t>
        </w:r>
        <w:r>
          <w:rPr>
            <w:noProof/>
            <w:webHidden/>
          </w:rPr>
          <w:tab/>
        </w:r>
        <w:r>
          <w:rPr>
            <w:noProof/>
            <w:webHidden/>
          </w:rPr>
          <w:fldChar w:fldCharType="begin"/>
        </w:r>
        <w:r>
          <w:rPr>
            <w:noProof/>
            <w:webHidden/>
          </w:rPr>
          <w:instrText xml:space="preserve"> PAGEREF _Toc187854169 \h </w:instrText>
        </w:r>
        <w:r>
          <w:rPr>
            <w:noProof/>
            <w:webHidden/>
          </w:rPr>
        </w:r>
        <w:r>
          <w:rPr>
            <w:noProof/>
            <w:webHidden/>
          </w:rPr>
          <w:fldChar w:fldCharType="separate"/>
        </w:r>
        <w:r>
          <w:rPr>
            <w:noProof/>
            <w:webHidden/>
          </w:rPr>
          <w:t>18</w:t>
        </w:r>
        <w:r>
          <w:rPr>
            <w:noProof/>
            <w:webHidden/>
          </w:rPr>
          <w:fldChar w:fldCharType="end"/>
        </w:r>
      </w:hyperlink>
    </w:p>
    <w:p w14:paraId="666147D2" w14:textId="0EA0D23D"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70" w:history="1">
        <w:r w:rsidRPr="0093629D">
          <w:rPr>
            <w:rStyle w:val="Lienhypertexte"/>
            <w:noProof/>
          </w:rPr>
          <w:t>2.4.2.1.</w:t>
        </w:r>
        <w:r>
          <w:rPr>
            <w:rFonts w:eastAsiaTheme="minorEastAsia" w:cstheme="minorBidi"/>
            <w:noProof/>
            <w:kern w:val="2"/>
            <w:sz w:val="22"/>
            <w:szCs w:val="22"/>
            <w14:ligatures w14:val="standardContextual"/>
          </w:rPr>
          <w:tab/>
        </w:r>
        <w:r w:rsidRPr="0093629D">
          <w:rPr>
            <w:rStyle w:val="Lienhypertexte"/>
            <w:noProof/>
          </w:rPr>
          <w:t>Production du froid bâtiments Z1/1, Z1/2, Z2 et G</w:t>
        </w:r>
        <w:r>
          <w:rPr>
            <w:noProof/>
            <w:webHidden/>
          </w:rPr>
          <w:tab/>
        </w:r>
        <w:r>
          <w:rPr>
            <w:noProof/>
            <w:webHidden/>
          </w:rPr>
          <w:fldChar w:fldCharType="begin"/>
        </w:r>
        <w:r>
          <w:rPr>
            <w:noProof/>
            <w:webHidden/>
          </w:rPr>
          <w:instrText xml:space="preserve"> PAGEREF _Toc187854170 \h </w:instrText>
        </w:r>
        <w:r>
          <w:rPr>
            <w:noProof/>
            <w:webHidden/>
          </w:rPr>
        </w:r>
        <w:r>
          <w:rPr>
            <w:noProof/>
            <w:webHidden/>
          </w:rPr>
          <w:fldChar w:fldCharType="separate"/>
        </w:r>
        <w:r>
          <w:rPr>
            <w:noProof/>
            <w:webHidden/>
          </w:rPr>
          <w:t>18</w:t>
        </w:r>
        <w:r>
          <w:rPr>
            <w:noProof/>
            <w:webHidden/>
          </w:rPr>
          <w:fldChar w:fldCharType="end"/>
        </w:r>
      </w:hyperlink>
    </w:p>
    <w:p w14:paraId="3D0D24D9" w14:textId="168F2D68" w:rsidR="00BB08EC" w:rsidRDefault="00BB08EC">
      <w:pPr>
        <w:pStyle w:val="TM4"/>
        <w:tabs>
          <w:tab w:val="left" w:pos="1400"/>
          <w:tab w:val="right" w:leader="dot" w:pos="9771"/>
        </w:tabs>
        <w:rPr>
          <w:rFonts w:eastAsiaTheme="minorEastAsia" w:cstheme="minorBidi"/>
          <w:noProof/>
          <w:kern w:val="2"/>
          <w:sz w:val="22"/>
          <w:szCs w:val="22"/>
          <w14:ligatures w14:val="standardContextual"/>
        </w:rPr>
      </w:pPr>
      <w:hyperlink w:anchor="_Toc187854171" w:history="1">
        <w:r w:rsidRPr="0093629D">
          <w:rPr>
            <w:rStyle w:val="Lienhypertexte"/>
            <w:noProof/>
          </w:rPr>
          <w:t>2.4.2.2.</w:t>
        </w:r>
        <w:r>
          <w:rPr>
            <w:rFonts w:eastAsiaTheme="minorEastAsia" w:cstheme="minorBidi"/>
            <w:noProof/>
            <w:kern w:val="2"/>
            <w:sz w:val="22"/>
            <w:szCs w:val="22"/>
            <w14:ligatures w14:val="standardContextual"/>
          </w:rPr>
          <w:tab/>
        </w:r>
        <w:r w:rsidRPr="0093629D">
          <w:rPr>
            <w:rStyle w:val="Lienhypertexte"/>
            <w:noProof/>
          </w:rPr>
          <w:t>Climatisation bâtiment Z3</w:t>
        </w:r>
        <w:r>
          <w:rPr>
            <w:noProof/>
            <w:webHidden/>
          </w:rPr>
          <w:tab/>
        </w:r>
        <w:r>
          <w:rPr>
            <w:noProof/>
            <w:webHidden/>
          </w:rPr>
          <w:fldChar w:fldCharType="begin"/>
        </w:r>
        <w:r>
          <w:rPr>
            <w:noProof/>
            <w:webHidden/>
          </w:rPr>
          <w:instrText xml:space="preserve"> PAGEREF _Toc187854171 \h </w:instrText>
        </w:r>
        <w:r>
          <w:rPr>
            <w:noProof/>
            <w:webHidden/>
          </w:rPr>
        </w:r>
        <w:r>
          <w:rPr>
            <w:noProof/>
            <w:webHidden/>
          </w:rPr>
          <w:fldChar w:fldCharType="separate"/>
        </w:r>
        <w:r>
          <w:rPr>
            <w:noProof/>
            <w:webHidden/>
          </w:rPr>
          <w:t>19</w:t>
        </w:r>
        <w:r>
          <w:rPr>
            <w:noProof/>
            <w:webHidden/>
          </w:rPr>
          <w:fldChar w:fldCharType="end"/>
        </w:r>
      </w:hyperlink>
    </w:p>
    <w:p w14:paraId="3C4B5F57" w14:textId="2497527F"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72" w:history="1">
        <w:r w:rsidRPr="0093629D">
          <w:rPr>
            <w:rStyle w:val="Lienhypertexte"/>
            <w:noProof/>
          </w:rPr>
          <w:t>2.4.3.</w:t>
        </w:r>
        <w:r>
          <w:rPr>
            <w:rFonts w:eastAsiaTheme="minorEastAsia" w:cstheme="minorBidi"/>
            <w:i w:val="0"/>
            <w:iCs w:val="0"/>
            <w:noProof/>
            <w:kern w:val="2"/>
            <w:sz w:val="22"/>
            <w:szCs w:val="22"/>
            <w14:ligatures w14:val="standardContextual"/>
          </w:rPr>
          <w:tab/>
        </w:r>
        <w:r w:rsidRPr="0093629D">
          <w:rPr>
            <w:rStyle w:val="Lienhypertexte"/>
            <w:noProof/>
          </w:rPr>
          <w:t>Ventilation, VMC et traitement d’air</w:t>
        </w:r>
        <w:r>
          <w:rPr>
            <w:noProof/>
            <w:webHidden/>
          </w:rPr>
          <w:tab/>
        </w:r>
        <w:r>
          <w:rPr>
            <w:noProof/>
            <w:webHidden/>
          </w:rPr>
          <w:fldChar w:fldCharType="begin"/>
        </w:r>
        <w:r>
          <w:rPr>
            <w:noProof/>
            <w:webHidden/>
          </w:rPr>
          <w:instrText xml:space="preserve"> PAGEREF _Toc187854172 \h </w:instrText>
        </w:r>
        <w:r>
          <w:rPr>
            <w:noProof/>
            <w:webHidden/>
          </w:rPr>
        </w:r>
        <w:r>
          <w:rPr>
            <w:noProof/>
            <w:webHidden/>
          </w:rPr>
          <w:fldChar w:fldCharType="separate"/>
        </w:r>
        <w:r>
          <w:rPr>
            <w:noProof/>
            <w:webHidden/>
          </w:rPr>
          <w:t>20</w:t>
        </w:r>
        <w:r>
          <w:rPr>
            <w:noProof/>
            <w:webHidden/>
          </w:rPr>
          <w:fldChar w:fldCharType="end"/>
        </w:r>
      </w:hyperlink>
    </w:p>
    <w:p w14:paraId="32956386" w14:textId="4DCC126E"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73" w:history="1">
        <w:r w:rsidRPr="0093629D">
          <w:rPr>
            <w:rStyle w:val="Lienhypertexte"/>
            <w:noProof/>
          </w:rPr>
          <w:t>2.4.4.</w:t>
        </w:r>
        <w:r>
          <w:rPr>
            <w:rFonts w:eastAsiaTheme="minorEastAsia" w:cstheme="minorBidi"/>
            <w:i w:val="0"/>
            <w:iCs w:val="0"/>
            <w:noProof/>
            <w:kern w:val="2"/>
            <w:sz w:val="22"/>
            <w:szCs w:val="22"/>
            <w14:ligatures w14:val="standardContextual"/>
          </w:rPr>
          <w:tab/>
        </w:r>
        <w:r w:rsidRPr="0093629D">
          <w:rPr>
            <w:rStyle w:val="Lienhypertexte"/>
            <w:noProof/>
          </w:rPr>
          <w:t>Contrôle de l’hygrométrie relative dans les locaux de stockage films</w:t>
        </w:r>
        <w:r>
          <w:rPr>
            <w:noProof/>
            <w:webHidden/>
          </w:rPr>
          <w:tab/>
        </w:r>
        <w:r>
          <w:rPr>
            <w:noProof/>
            <w:webHidden/>
          </w:rPr>
          <w:fldChar w:fldCharType="begin"/>
        </w:r>
        <w:r>
          <w:rPr>
            <w:noProof/>
            <w:webHidden/>
          </w:rPr>
          <w:instrText xml:space="preserve"> PAGEREF _Toc187854173 \h </w:instrText>
        </w:r>
        <w:r>
          <w:rPr>
            <w:noProof/>
            <w:webHidden/>
          </w:rPr>
        </w:r>
        <w:r>
          <w:rPr>
            <w:noProof/>
            <w:webHidden/>
          </w:rPr>
          <w:fldChar w:fldCharType="separate"/>
        </w:r>
        <w:r>
          <w:rPr>
            <w:noProof/>
            <w:webHidden/>
          </w:rPr>
          <w:t>21</w:t>
        </w:r>
        <w:r>
          <w:rPr>
            <w:noProof/>
            <w:webHidden/>
          </w:rPr>
          <w:fldChar w:fldCharType="end"/>
        </w:r>
      </w:hyperlink>
    </w:p>
    <w:p w14:paraId="2817DA22" w14:textId="79F5E429"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74" w:history="1">
        <w:r w:rsidRPr="0093629D">
          <w:rPr>
            <w:rStyle w:val="Lienhypertexte"/>
            <w:noProof/>
          </w:rPr>
          <w:t>2.4.5.</w:t>
        </w:r>
        <w:r>
          <w:rPr>
            <w:rFonts w:eastAsiaTheme="minorEastAsia" w:cstheme="minorBidi"/>
            <w:i w:val="0"/>
            <w:iCs w:val="0"/>
            <w:noProof/>
            <w:kern w:val="2"/>
            <w:sz w:val="22"/>
            <w:szCs w:val="22"/>
            <w14:ligatures w14:val="standardContextual"/>
          </w:rPr>
          <w:tab/>
        </w:r>
        <w:r w:rsidRPr="0093629D">
          <w:rPr>
            <w:rStyle w:val="Lienhypertexte"/>
            <w:noProof/>
          </w:rPr>
          <w:t>Réseaux aérauliques</w:t>
        </w:r>
        <w:r>
          <w:rPr>
            <w:noProof/>
            <w:webHidden/>
          </w:rPr>
          <w:tab/>
        </w:r>
        <w:r>
          <w:rPr>
            <w:noProof/>
            <w:webHidden/>
          </w:rPr>
          <w:fldChar w:fldCharType="begin"/>
        </w:r>
        <w:r>
          <w:rPr>
            <w:noProof/>
            <w:webHidden/>
          </w:rPr>
          <w:instrText xml:space="preserve"> PAGEREF _Toc187854174 \h </w:instrText>
        </w:r>
        <w:r>
          <w:rPr>
            <w:noProof/>
            <w:webHidden/>
          </w:rPr>
        </w:r>
        <w:r>
          <w:rPr>
            <w:noProof/>
            <w:webHidden/>
          </w:rPr>
          <w:fldChar w:fldCharType="separate"/>
        </w:r>
        <w:r>
          <w:rPr>
            <w:noProof/>
            <w:webHidden/>
          </w:rPr>
          <w:t>22</w:t>
        </w:r>
        <w:r>
          <w:rPr>
            <w:noProof/>
            <w:webHidden/>
          </w:rPr>
          <w:fldChar w:fldCharType="end"/>
        </w:r>
      </w:hyperlink>
    </w:p>
    <w:p w14:paraId="361804A6" w14:textId="3087FE96" w:rsidR="00BB08EC" w:rsidRDefault="00BB08EC">
      <w:pPr>
        <w:pStyle w:val="TM3"/>
        <w:tabs>
          <w:tab w:val="left" w:pos="1200"/>
          <w:tab w:val="right" w:leader="dot" w:pos="9771"/>
        </w:tabs>
        <w:rPr>
          <w:rFonts w:eastAsiaTheme="minorEastAsia" w:cstheme="minorBidi"/>
          <w:i w:val="0"/>
          <w:iCs w:val="0"/>
          <w:noProof/>
          <w:kern w:val="2"/>
          <w:sz w:val="22"/>
          <w:szCs w:val="22"/>
          <w14:ligatures w14:val="standardContextual"/>
        </w:rPr>
      </w:pPr>
      <w:hyperlink w:anchor="_Toc187854175" w:history="1">
        <w:r w:rsidRPr="0093629D">
          <w:rPr>
            <w:rStyle w:val="Lienhypertexte"/>
            <w:noProof/>
          </w:rPr>
          <w:t>2.4.6.</w:t>
        </w:r>
        <w:r>
          <w:rPr>
            <w:rFonts w:eastAsiaTheme="minorEastAsia" w:cstheme="minorBidi"/>
            <w:i w:val="0"/>
            <w:iCs w:val="0"/>
            <w:noProof/>
            <w:kern w:val="2"/>
            <w:sz w:val="22"/>
            <w:szCs w:val="22"/>
            <w14:ligatures w14:val="standardContextual"/>
          </w:rPr>
          <w:tab/>
        </w:r>
        <w:r w:rsidRPr="0093629D">
          <w:rPr>
            <w:rStyle w:val="Lienhypertexte"/>
            <w:noProof/>
          </w:rPr>
          <w:t>Ensemble de régulation</w:t>
        </w:r>
        <w:r>
          <w:rPr>
            <w:noProof/>
            <w:webHidden/>
          </w:rPr>
          <w:tab/>
        </w:r>
        <w:r>
          <w:rPr>
            <w:noProof/>
            <w:webHidden/>
          </w:rPr>
          <w:fldChar w:fldCharType="begin"/>
        </w:r>
        <w:r>
          <w:rPr>
            <w:noProof/>
            <w:webHidden/>
          </w:rPr>
          <w:instrText xml:space="preserve"> PAGEREF _Toc187854175 \h </w:instrText>
        </w:r>
        <w:r>
          <w:rPr>
            <w:noProof/>
            <w:webHidden/>
          </w:rPr>
        </w:r>
        <w:r>
          <w:rPr>
            <w:noProof/>
            <w:webHidden/>
          </w:rPr>
          <w:fldChar w:fldCharType="separate"/>
        </w:r>
        <w:r>
          <w:rPr>
            <w:noProof/>
            <w:webHidden/>
          </w:rPr>
          <w:t>22</w:t>
        </w:r>
        <w:r>
          <w:rPr>
            <w:noProof/>
            <w:webHidden/>
          </w:rPr>
          <w:fldChar w:fldCharType="end"/>
        </w:r>
      </w:hyperlink>
    </w:p>
    <w:p w14:paraId="527713EB" w14:textId="39969656" w:rsidR="00BB08EC" w:rsidRDefault="00BB08EC">
      <w:pPr>
        <w:pStyle w:val="TM1"/>
        <w:tabs>
          <w:tab w:val="left" w:pos="1200"/>
          <w:tab w:val="right" w:leader="dot" w:pos="9771"/>
        </w:tabs>
        <w:rPr>
          <w:rFonts w:eastAsiaTheme="minorEastAsia" w:cstheme="minorBidi"/>
          <w:b w:val="0"/>
          <w:bCs w:val="0"/>
          <w:caps w:val="0"/>
          <w:noProof/>
          <w:kern w:val="2"/>
          <w:sz w:val="22"/>
          <w:szCs w:val="22"/>
          <w14:ligatures w14:val="standardContextual"/>
        </w:rPr>
      </w:pPr>
      <w:hyperlink w:anchor="_Toc187854176" w:history="1">
        <w:r w:rsidRPr="0093629D">
          <w:rPr>
            <w:rStyle w:val="Lienhypertexte"/>
            <w:noProof/>
          </w:rPr>
          <w:t>Article 3.</w:t>
        </w:r>
        <w:r>
          <w:rPr>
            <w:rFonts w:eastAsiaTheme="minorEastAsia" w:cstheme="minorBidi"/>
            <w:b w:val="0"/>
            <w:bCs w:val="0"/>
            <w:caps w:val="0"/>
            <w:noProof/>
            <w:kern w:val="2"/>
            <w:sz w:val="22"/>
            <w:szCs w:val="22"/>
            <w14:ligatures w14:val="standardContextual"/>
          </w:rPr>
          <w:tab/>
        </w:r>
        <w:r w:rsidRPr="0093629D">
          <w:rPr>
            <w:rStyle w:val="Lienhypertexte"/>
            <w:noProof/>
          </w:rPr>
          <w:t>PRISE EN CHARGE ET DELAIS D’INTERVENTION</w:t>
        </w:r>
        <w:r>
          <w:rPr>
            <w:noProof/>
            <w:webHidden/>
          </w:rPr>
          <w:tab/>
        </w:r>
        <w:r>
          <w:rPr>
            <w:noProof/>
            <w:webHidden/>
          </w:rPr>
          <w:fldChar w:fldCharType="begin"/>
        </w:r>
        <w:r>
          <w:rPr>
            <w:noProof/>
            <w:webHidden/>
          </w:rPr>
          <w:instrText xml:space="preserve"> PAGEREF _Toc187854176 \h </w:instrText>
        </w:r>
        <w:r>
          <w:rPr>
            <w:noProof/>
            <w:webHidden/>
          </w:rPr>
        </w:r>
        <w:r>
          <w:rPr>
            <w:noProof/>
            <w:webHidden/>
          </w:rPr>
          <w:fldChar w:fldCharType="separate"/>
        </w:r>
        <w:r>
          <w:rPr>
            <w:noProof/>
            <w:webHidden/>
          </w:rPr>
          <w:t>22</w:t>
        </w:r>
        <w:r>
          <w:rPr>
            <w:noProof/>
            <w:webHidden/>
          </w:rPr>
          <w:fldChar w:fldCharType="end"/>
        </w:r>
      </w:hyperlink>
    </w:p>
    <w:p w14:paraId="3D440061" w14:textId="10974727"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77" w:history="1">
        <w:r w:rsidRPr="0093629D">
          <w:rPr>
            <w:rStyle w:val="Lienhypertexte"/>
            <w:noProof/>
          </w:rPr>
          <w:t>3.1.</w:t>
        </w:r>
        <w:r>
          <w:rPr>
            <w:rFonts w:eastAsiaTheme="minorEastAsia" w:cstheme="minorBidi"/>
            <w:smallCaps w:val="0"/>
            <w:noProof/>
            <w:kern w:val="2"/>
            <w:sz w:val="22"/>
            <w:szCs w:val="22"/>
            <w14:ligatures w14:val="standardContextual"/>
          </w:rPr>
          <w:tab/>
        </w:r>
        <w:r w:rsidRPr="0093629D">
          <w:rPr>
            <w:rStyle w:val="Lienhypertexte"/>
            <w:noProof/>
          </w:rPr>
          <w:t>Prise en charge des installations</w:t>
        </w:r>
        <w:r>
          <w:rPr>
            <w:noProof/>
            <w:webHidden/>
          </w:rPr>
          <w:tab/>
        </w:r>
        <w:r>
          <w:rPr>
            <w:noProof/>
            <w:webHidden/>
          </w:rPr>
          <w:fldChar w:fldCharType="begin"/>
        </w:r>
        <w:r>
          <w:rPr>
            <w:noProof/>
            <w:webHidden/>
          </w:rPr>
          <w:instrText xml:space="preserve"> PAGEREF _Toc187854177 \h </w:instrText>
        </w:r>
        <w:r>
          <w:rPr>
            <w:noProof/>
            <w:webHidden/>
          </w:rPr>
        </w:r>
        <w:r>
          <w:rPr>
            <w:noProof/>
            <w:webHidden/>
          </w:rPr>
          <w:fldChar w:fldCharType="separate"/>
        </w:r>
        <w:r>
          <w:rPr>
            <w:noProof/>
            <w:webHidden/>
          </w:rPr>
          <w:t>22</w:t>
        </w:r>
        <w:r>
          <w:rPr>
            <w:noProof/>
            <w:webHidden/>
          </w:rPr>
          <w:fldChar w:fldCharType="end"/>
        </w:r>
      </w:hyperlink>
    </w:p>
    <w:p w14:paraId="74CF5331" w14:textId="62483781"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78" w:history="1">
        <w:r w:rsidRPr="0093629D">
          <w:rPr>
            <w:rStyle w:val="Lienhypertexte"/>
            <w:noProof/>
          </w:rPr>
          <w:t>3.2.</w:t>
        </w:r>
        <w:r>
          <w:rPr>
            <w:rFonts w:eastAsiaTheme="minorEastAsia" w:cstheme="minorBidi"/>
            <w:smallCaps w:val="0"/>
            <w:noProof/>
            <w:kern w:val="2"/>
            <w:sz w:val="22"/>
            <w:szCs w:val="22"/>
            <w14:ligatures w14:val="standardContextual"/>
          </w:rPr>
          <w:tab/>
        </w:r>
        <w:r w:rsidRPr="0093629D">
          <w:rPr>
            <w:rStyle w:val="Lienhypertexte"/>
            <w:noProof/>
          </w:rPr>
          <w:t>Plan de prévention et conditions d’intervention</w:t>
        </w:r>
        <w:r>
          <w:rPr>
            <w:noProof/>
            <w:webHidden/>
          </w:rPr>
          <w:tab/>
        </w:r>
        <w:r>
          <w:rPr>
            <w:noProof/>
            <w:webHidden/>
          </w:rPr>
          <w:fldChar w:fldCharType="begin"/>
        </w:r>
        <w:r>
          <w:rPr>
            <w:noProof/>
            <w:webHidden/>
          </w:rPr>
          <w:instrText xml:space="preserve"> PAGEREF _Toc187854178 \h </w:instrText>
        </w:r>
        <w:r>
          <w:rPr>
            <w:noProof/>
            <w:webHidden/>
          </w:rPr>
        </w:r>
        <w:r>
          <w:rPr>
            <w:noProof/>
            <w:webHidden/>
          </w:rPr>
          <w:fldChar w:fldCharType="separate"/>
        </w:r>
        <w:r>
          <w:rPr>
            <w:noProof/>
            <w:webHidden/>
          </w:rPr>
          <w:t>23</w:t>
        </w:r>
        <w:r>
          <w:rPr>
            <w:noProof/>
            <w:webHidden/>
          </w:rPr>
          <w:fldChar w:fldCharType="end"/>
        </w:r>
      </w:hyperlink>
    </w:p>
    <w:p w14:paraId="50B7635B" w14:textId="466FB136" w:rsidR="00BB08EC" w:rsidRDefault="00BB08EC">
      <w:pPr>
        <w:pStyle w:val="TM1"/>
        <w:tabs>
          <w:tab w:val="left" w:pos="1200"/>
          <w:tab w:val="right" w:leader="dot" w:pos="9771"/>
        </w:tabs>
        <w:rPr>
          <w:rFonts w:eastAsiaTheme="minorEastAsia" w:cstheme="minorBidi"/>
          <w:b w:val="0"/>
          <w:bCs w:val="0"/>
          <w:caps w:val="0"/>
          <w:noProof/>
          <w:kern w:val="2"/>
          <w:sz w:val="22"/>
          <w:szCs w:val="22"/>
          <w14:ligatures w14:val="standardContextual"/>
        </w:rPr>
      </w:pPr>
      <w:hyperlink w:anchor="_Toc187854179" w:history="1">
        <w:r w:rsidRPr="0093629D">
          <w:rPr>
            <w:rStyle w:val="Lienhypertexte"/>
            <w:noProof/>
          </w:rPr>
          <w:t>Article 4.</w:t>
        </w:r>
        <w:r>
          <w:rPr>
            <w:rFonts w:eastAsiaTheme="minorEastAsia" w:cstheme="minorBidi"/>
            <w:b w:val="0"/>
            <w:bCs w:val="0"/>
            <w:caps w:val="0"/>
            <w:noProof/>
            <w:kern w:val="2"/>
            <w:sz w:val="22"/>
            <w:szCs w:val="22"/>
            <w14:ligatures w14:val="standardContextual"/>
          </w:rPr>
          <w:tab/>
        </w:r>
        <w:r w:rsidRPr="0093629D">
          <w:rPr>
            <w:rStyle w:val="Lienhypertexte"/>
            <w:noProof/>
          </w:rPr>
          <w:t>CONDUITE ET ENTRETIEN COURANT POUR CHAQUE P2</w:t>
        </w:r>
        <w:r>
          <w:rPr>
            <w:noProof/>
            <w:webHidden/>
          </w:rPr>
          <w:tab/>
        </w:r>
        <w:r>
          <w:rPr>
            <w:noProof/>
            <w:webHidden/>
          </w:rPr>
          <w:fldChar w:fldCharType="begin"/>
        </w:r>
        <w:r>
          <w:rPr>
            <w:noProof/>
            <w:webHidden/>
          </w:rPr>
          <w:instrText xml:space="preserve"> PAGEREF _Toc187854179 \h </w:instrText>
        </w:r>
        <w:r>
          <w:rPr>
            <w:noProof/>
            <w:webHidden/>
          </w:rPr>
        </w:r>
        <w:r>
          <w:rPr>
            <w:noProof/>
            <w:webHidden/>
          </w:rPr>
          <w:fldChar w:fldCharType="separate"/>
        </w:r>
        <w:r>
          <w:rPr>
            <w:noProof/>
            <w:webHidden/>
          </w:rPr>
          <w:t>23</w:t>
        </w:r>
        <w:r>
          <w:rPr>
            <w:noProof/>
            <w:webHidden/>
          </w:rPr>
          <w:fldChar w:fldCharType="end"/>
        </w:r>
      </w:hyperlink>
    </w:p>
    <w:p w14:paraId="266B6AE8" w14:textId="5E9CEEA9"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0" w:history="1">
        <w:r w:rsidRPr="0093629D">
          <w:rPr>
            <w:rStyle w:val="Lienhypertexte"/>
            <w:noProof/>
          </w:rPr>
          <w:t>4.1.</w:t>
        </w:r>
        <w:r>
          <w:rPr>
            <w:rFonts w:eastAsiaTheme="minorEastAsia" w:cstheme="minorBidi"/>
            <w:smallCaps w:val="0"/>
            <w:noProof/>
            <w:kern w:val="2"/>
            <w:sz w:val="22"/>
            <w:szCs w:val="22"/>
            <w14:ligatures w14:val="standardContextual"/>
          </w:rPr>
          <w:tab/>
        </w:r>
        <w:r w:rsidRPr="0093629D">
          <w:rPr>
            <w:rStyle w:val="Lienhypertexte"/>
            <w:noProof/>
          </w:rPr>
          <w:t>Conduite</w:t>
        </w:r>
        <w:r>
          <w:rPr>
            <w:noProof/>
            <w:webHidden/>
          </w:rPr>
          <w:tab/>
        </w:r>
        <w:r>
          <w:rPr>
            <w:noProof/>
            <w:webHidden/>
          </w:rPr>
          <w:fldChar w:fldCharType="begin"/>
        </w:r>
        <w:r>
          <w:rPr>
            <w:noProof/>
            <w:webHidden/>
          </w:rPr>
          <w:instrText xml:space="preserve"> PAGEREF _Toc187854180 \h </w:instrText>
        </w:r>
        <w:r>
          <w:rPr>
            <w:noProof/>
            <w:webHidden/>
          </w:rPr>
        </w:r>
        <w:r>
          <w:rPr>
            <w:noProof/>
            <w:webHidden/>
          </w:rPr>
          <w:fldChar w:fldCharType="separate"/>
        </w:r>
        <w:r>
          <w:rPr>
            <w:noProof/>
            <w:webHidden/>
          </w:rPr>
          <w:t>23</w:t>
        </w:r>
        <w:r>
          <w:rPr>
            <w:noProof/>
            <w:webHidden/>
          </w:rPr>
          <w:fldChar w:fldCharType="end"/>
        </w:r>
      </w:hyperlink>
    </w:p>
    <w:p w14:paraId="01F11FC0" w14:textId="59ABC52D"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1" w:history="1">
        <w:r w:rsidRPr="0093629D">
          <w:rPr>
            <w:rStyle w:val="Lienhypertexte"/>
            <w:noProof/>
          </w:rPr>
          <w:t>4.2.</w:t>
        </w:r>
        <w:r>
          <w:rPr>
            <w:rFonts w:eastAsiaTheme="minorEastAsia" w:cstheme="minorBidi"/>
            <w:smallCaps w:val="0"/>
            <w:noProof/>
            <w:kern w:val="2"/>
            <w:sz w:val="22"/>
            <w:szCs w:val="22"/>
            <w14:ligatures w14:val="standardContextual"/>
          </w:rPr>
          <w:tab/>
        </w:r>
        <w:r w:rsidRPr="0093629D">
          <w:rPr>
            <w:rStyle w:val="Lienhypertexte"/>
            <w:noProof/>
          </w:rPr>
          <w:t>Entretien courant</w:t>
        </w:r>
        <w:r>
          <w:rPr>
            <w:noProof/>
            <w:webHidden/>
          </w:rPr>
          <w:tab/>
        </w:r>
        <w:r>
          <w:rPr>
            <w:noProof/>
            <w:webHidden/>
          </w:rPr>
          <w:fldChar w:fldCharType="begin"/>
        </w:r>
        <w:r>
          <w:rPr>
            <w:noProof/>
            <w:webHidden/>
          </w:rPr>
          <w:instrText xml:space="preserve"> PAGEREF _Toc187854181 \h </w:instrText>
        </w:r>
        <w:r>
          <w:rPr>
            <w:noProof/>
            <w:webHidden/>
          </w:rPr>
        </w:r>
        <w:r>
          <w:rPr>
            <w:noProof/>
            <w:webHidden/>
          </w:rPr>
          <w:fldChar w:fldCharType="separate"/>
        </w:r>
        <w:r>
          <w:rPr>
            <w:noProof/>
            <w:webHidden/>
          </w:rPr>
          <w:t>23</w:t>
        </w:r>
        <w:r>
          <w:rPr>
            <w:noProof/>
            <w:webHidden/>
          </w:rPr>
          <w:fldChar w:fldCharType="end"/>
        </w:r>
      </w:hyperlink>
    </w:p>
    <w:p w14:paraId="1A5BB795" w14:textId="0C926DCE"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2" w:history="1">
        <w:r w:rsidRPr="0093629D">
          <w:rPr>
            <w:rStyle w:val="Lienhypertexte"/>
            <w:noProof/>
          </w:rPr>
          <w:t>4.3.</w:t>
        </w:r>
        <w:r>
          <w:rPr>
            <w:rFonts w:eastAsiaTheme="minorEastAsia" w:cstheme="minorBidi"/>
            <w:smallCaps w:val="0"/>
            <w:noProof/>
            <w:kern w:val="2"/>
            <w:sz w:val="22"/>
            <w:szCs w:val="22"/>
            <w14:ligatures w14:val="standardContextual"/>
          </w:rPr>
          <w:tab/>
        </w:r>
        <w:r w:rsidRPr="0093629D">
          <w:rPr>
            <w:rStyle w:val="Lienhypertexte"/>
            <w:noProof/>
          </w:rPr>
          <w:t>Contrôle d’étanchéité des canalisations et organes de sécurite gaz</w:t>
        </w:r>
        <w:r>
          <w:rPr>
            <w:noProof/>
            <w:webHidden/>
          </w:rPr>
          <w:tab/>
        </w:r>
        <w:r>
          <w:rPr>
            <w:noProof/>
            <w:webHidden/>
          </w:rPr>
          <w:fldChar w:fldCharType="begin"/>
        </w:r>
        <w:r>
          <w:rPr>
            <w:noProof/>
            <w:webHidden/>
          </w:rPr>
          <w:instrText xml:space="preserve"> PAGEREF _Toc187854182 \h </w:instrText>
        </w:r>
        <w:r>
          <w:rPr>
            <w:noProof/>
            <w:webHidden/>
          </w:rPr>
        </w:r>
        <w:r>
          <w:rPr>
            <w:noProof/>
            <w:webHidden/>
          </w:rPr>
          <w:fldChar w:fldCharType="separate"/>
        </w:r>
        <w:r>
          <w:rPr>
            <w:noProof/>
            <w:webHidden/>
          </w:rPr>
          <w:t>24</w:t>
        </w:r>
        <w:r>
          <w:rPr>
            <w:noProof/>
            <w:webHidden/>
          </w:rPr>
          <w:fldChar w:fldCharType="end"/>
        </w:r>
      </w:hyperlink>
    </w:p>
    <w:p w14:paraId="4B9E96C3" w14:textId="3C65C09E"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3" w:history="1">
        <w:r w:rsidRPr="0093629D">
          <w:rPr>
            <w:rStyle w:val="Lienhypertexte"/>
            <w:noProof/>
          </w:rPr>
          <w:t>4.4.</w:t>
        </w:r>
        <w:r>
          <w:rPr>
            <w:rFonts w:eastAsiaTheme="minorEastAsia" w:cstheme="minorBidi"/>
            <w:smallCaps w:val="0"/>
            <w:noProof/>
            <w:kern w:val="2"/>
            <w:sz w:val="22"/>
            <w:szCs w:val="22"/>
            <w14:ligatures w14:val="standardContextual"/>
          </w:rPr>
          <w:tab/>
        </w:r>
        <w:r w:rsidRPr="0093629D">
          <w:rPr>
            <w:rStyle w:val="Lienhypertexte"/>
            <w:noProof/>
          </w:rPr>
          <w:t>Traitements des eaux</w:t>
        </w:r>
        <w:r>
          <w:rPr>
            <w:noProof/>
            <w:webHidden/>
          </w:rPr>
          <w:tab/>
        </w:r>
        <w:r>
          <w:rPr>
            <w:noProof/>
            <w:webHidden/>
          </w:rPr>
          <w:fldChar w:fldCharType="begin"/>
        </w:r>
        <w:r>
          <w:rPr>
            <w:noProof/>
            <w:webHidden/>
          </w:rPr>
          <w:instrText xml:space="preserve"> PAGEREF _Toc187854183 \h </w:instrText>
        </w:r>
        <w:r>
          <w:rPr>
            <w:noProof/>
            <w:webHidden/>
          </w:rPr>
        </w:r>
        <w:r>
          <w:rPr>
            <w:noProof/>
            <w:webHidden/>
          </w:rPr>
          <w:fldChar w:fldCharType="separate"/>
        </w:r>
        <w:r>
          <w:rPr>
            <w:noProof/>
            <w:webHidden/>
          </w:rPr>
          <w:t>24</w:t>
        </w:r>
        <w:r>
          <w:rPr>
            <w:noProof/>
            <w:webHidden/>
          </w:rPr>
          <w:fldChar w:fldCharType="end"/>
        </w:r>
      </w:hyperlink>
    </w:p>
    <w:p w14:paraId="1E0A9A32" w14:textId="2C25D68F"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4" w:history="1">
        <w:r w:rsidRPr="0093629D">
          <w:rPr>
            <w:rStyle w:val="Lienhypertexte"/>
            <w:noProof/>
          </w:rPr>
          <w:t>4.5.</w:t>
        </w:r>
        <w:r>
          <w:rPr>
            <w:rFonts w:eastAsiaTheme="minorEastAsia" w:cstheme="minorBidi"/>
            <w:smallCaps w:val="0"/>
            <w:noProof/>
            <w:kern w:val="2"/>
            <w:sz w:val="22"/>
            <w:szCs w:val="22"/>
            <w14:ligatures w14:val="standardContextual"/>
          </w:rPr>
          <w:tab/>
        </w:r>
        <w:r w:rsidRPr="0093629D">
          <w:rPr>
            <w:rStyle w:val="Lienhypertexte"/>
            <w:noProof/>
          </w:rPr>
          <w:t>Autres fournitures incluses dans le poste P2</w:t>
        </w:r>
        <w:r>
          <w:rPr>
            <w:noProof/>
            <w:webHidden/>
          </w:rPr>
          <w:tab/>
        </w:r>
        <w:r>
          <w:rPr>
            <w:noProof/>
            <w:webHidden/>
          </w:rPr>
          <w:fldChar w:fldCharType="begin"/>
        </w:r>
        <w:r>
          <w:rPr>
            <w:noProof/>
            <w:webHidden/>
          </w:rPr>
          <w:instrText xml:space="preserve"> PAGEREF _Toc187854184 \h </w:instrText>
        </w:r>
        <w:r>
          <w:rPr>
            <w:noProof/>
            <w:webHidden/>
          </w:rPr>
        </w:r>
        <w:r>
          <w:rPr>
            <w:noProof/>
            <w:webHidden/>
          </w:rPr>
          <w:fldChar w:fldCharType="separate"/>
        </w:r>
        <w:r>
          <w:rPr>
            <w:noProof/>
            <w:webHidden/>
          </w:rPr>
          <w:t>24</w:t>
        </w:r>
        <w:r>
          <w:rPr>
            <w:noProof/>
            <w:webHidden/>
          </w:rPr>
          <w:fldChar w:fldCharType="end"/>
        </w:r>
      </w:hyperlink>
    </w:p>
    <w:p w14:paraId="17CA4476" w14:textId="500FA5BA"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5" w:history="1">
        <w:r w:rsidRPr="0093629D">
          <w:rPr>
            <w:rStyle w:val="Lienhypertexte"/>
            <w:noProof/>
          </w:rPr>
          <w:t>4.6.</w:t>
        </w:r>
        <w:r>
          <w:rPr>
            <w:rFonts w:eastAsiaTheme="minorEastAsia" w:cstheme="minorBidi"/>
            <w:smallCaps w:val="0"/>
            <w:noProof/>
            <w:kern w:val="2"/>
            <w:sz w:val="22"/>
            <w:szCs w:val="22"/>
            <w14:ligatures w14:val="standardContextual"/>
          </w:rPr>
          <w:tab/>
        </w:r>
        <w:r w:rsidRPr="0093629D">
          <w:rPr>
            <w:rStyle w:val="Lienhypertexte"/>
            <w:noProof/>
          </w:rPr>
          <w:t>Maintien en etat des installations – modifications</w:t>
        </w:r>
        <w:r>
          <w:rPr>
            <w:noProof/>
            <w:webHidden/>
          </w:rPr>
          <w:tab/>
        </w:r>
        <w:r>
          <w:rPr>
            <w:noProof/>
            <w:webHidden/>
          </w:rPr>
          <w:fldChar w:fldCharType="begin"/>
        </w:r>
        <w:r>
          <w:rPr>
            <w:noProof/>
            <w:webHidden/>
          </w:rPr>
          <w:instrText xml:space="preserve"> PAGEREF _Toc187854185 \h </w:instrText>
        </w:r>
        <w:r>
          <w:rPr>
            <w:noProof/>
            <w:webHidden/>
          </w:rPr>
        </w:r>
        <w:r>
          <w:rPr>
            <w:noProof/>
            <w:webHidden/>
          </w:rPr>
          <w:fldChar w:fldCharType="separate"/>
        </w:r>
        <w:r>
          <w:rPr>
            <w:noProof/>
            <w:webHidden/>
          </w:rPr>
          <w:t>24</w:t>
        </w:r>
        <w:r>
          <w:rPr>
            <w:noProof/>
            <w:webHidden/>
          </w:rPr>
          <w:fldChar w:fldCharType="end"/>
        </w:r>
      </w:hyperlink>
    </w:p>
    <w:p w14:paraId="45B1239B" w14:textId="08C7CC33"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6" w:history="1">
        <w:r w:rsidRPr="0093629D">
          <w:rPr>
            <w:rStyle w:val="Lienhypertexte"/>
            <w:noProof/>
          </w:rPr>
          <w:t>4.7.</w:t>
        </w:r>
        <w:r>
          <w:rPr>
            <w:rFonts w:eastAsiaTheme="minorEastAsia" w:cstheme="minorBidi"/>
            <w:smallCaps w:val="0"/>
            <w:noProof/>
            <w:kern w:val="2"/>
            <w:sz w:val="22"/>
            <w:szCs w:val="22"/>
            <w14:ligatures w14:val="standardContextual"/>
          </w:rPr>
          <w:tab/>
        </w:r>
        <w:r w:rsidRPr="0093629D">
          <w:rPr>
            <w:rStyle w:val="Lienhypertexte"/>
            <w:noProof/>
          </w:rPr>
          <w:t>Tenue des cahiers de chaufferie et autres equipements techniques</w:t>
        </w:r>
        <w:r>
          <w:rPr>
            <w:noProof/>
            <w:webHidden/>
          </w:rPr>
          <w:tab/>
        </w:r>
        <w:r>
          <w:rPr>
            <w:noProof/>
            <w:webHidden/>
          </w:rPr>
          <w:fldChar w:fldCharType="begin"/>
        </w:r>
        <w:r>
          <w:rPr>
            <w:noProof/>
            <w:webHidden/>
          </w:rPr>
          <w:instrText xml:space="preserve"> PAGEREF _Toc187854186 \h </w:instrText>
        </w:r>
        <w:r>
          <w:rPr>
            <w:noProof/>
            <w:webHidden/>
          </w:rPr>
        </w:r>
        <w:r>
          <w:rPr>
            <w:noProof/>
            <w:webHidden/>
          </w:rPr>
          <w:fldChar w:fldCharType="separate"/>
        </w:r>
        <w:r>
          <w:rPr>
            <w:noProof/>
            <w:webHidden/>
          </w:rPr>
          <w:t>24</w:t>
        </w:r>
        <w:r>
          <w:rPr>
            <w:noProof/>
            <w:webHidden/>
          </w:rPr>
          <w:fldChar w:fldCharType="end"/>
        </w:r>
      </w:hyperlink>
    </w:p>
    <w:p w14:paraId="37AFC8C0" w14:textId="10DF5D55"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7" w:history="1">
        <w:r w:rsidRPr="0093629D">
          <w:rPr>
            <w:rStyle w:val="Lienhypertexte"/>
            <w:noProof/>
          </w:rPr>
          <w:t>4.8.</w:t>
        </w:r>
        <w:r>
          <w:rPr>
            <w:rFonts w:eastAsiaTheme="minorEastAsia" w:cstheme="minorBidi"/>
            <w:smallCaps w:val="0"/>
            <w:noProof/>
            <w:kern w:val="2"/>
            <w:sz w:val="22"/>
            <w:szCs w:val="22"/>
            <w14:ligatures w14:val="standardContextual"/>
          </w:rPr>
          <w:tab/>
        </w:r>
        <w:r w:rsidRPr="0093629D">
          <w:rPr>
            <w:rStyle w:val="Lienhypertexte"/>
            <w:noProof/>
          </w:rPr>
          <w:t>Mise a jour des documents d’exploitation</w:t>
        </w:r>
        <w:r>
          <w:rPr>
            <w:noProof/>
            <w:webHidden/>
          </w:rPr>
          <w:tab/>
        </w:r>
        <w:r>
          <w:rPr>
            <w:noProof/>
            <w:webHidden/>
          </w:rPr>
          <w:fldChar w:fldCharType="begin"/>
        </w:r>
        <w:r>
          <w:rPr>
            <w:noProof/>
            <w:webHidden/>
          </w:rPr>
          <w:instrText xml:space="preserve"> PAGEREF _Toc187854187 \h </w:instrText>
        </w:r>
        <w:r>
          <w:rPr>
            <w:noProof/>
            <w:webHidden/>
          </w:rPr>
        </w:r>
        <w:r>
          <w:rPr>
            <w:noProof/>
            <w:webHidden/>
          </w:rPr>
          <w:fldChar w:fldCharType="separate"/>
        </w:r>
        <w:r>
          <w:rPr>
            <w:noProof/>
            <w:webHidden/>
          </w:rPr>
          <w:t>24</w:t>
        </w:r>
        <w:r>
          <w:rPr>
            <w:noProof/>
            <w:webHidden/>
          </w:rPr>
          <w:fldChar w:fldCharType="end"/>
        </w:r>
      </w:hyperlink>
    </w:p>
    <w:p w14:paraId="6DB5469D" w14:textId="445D2598"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88" w:history="1">
        <w:r w:rsidRPr="0093629D">
          <w:rPr>
            <w:rStyle w:val="Lienhypertexte"/>
            <w:noProof/>
          </w:rPr>
          <w:t>4.9.</w:t>
        </w:r>
        <w:r>
          <w:rPr>
            <w:rFonts w:eastAsiaTheme="minorEastAsia" w:cstheme="minorBidi"/>
            <w:smallCaps w:val="0"/>
            <w:noProof/>
            <w:kern w:val="2"/>
            <w:sz w:val="22"/>
            <w:szCs w:val="22"/>
            <w14:ligatures w14:val="standardContextual"/>
          </w:rPr>
          <w:tab/>
        </w:r>
        <w:r w:rsidRPr="0093629D">
          <w:rPr>
            <w:rStyle w:val="Lienhypertexte"/>
            <w:noProof/>
          </w:rPr>
          <w:t>Participation aux reunions</w:t>
        </w:r>
        <w:r>
          <w:rPr>
            <w:noProof/>
            <w:webHidden/>
          </w:rPr>
          <w:tab/>
        </w:r>
        <w:r>
          <w:rPr>
            <w:noProof/>
            <w:webHidden/>
          </w:rPr>
          <w:fldChar w:fldCharType="begin"/>
        </w:r>
        <w:r>
          <w:rPr>
            <w:noProof/>
            <w:webHidden/>
          </w:rPr>
          <w:instrText xml:space="preserve"> PAGEREF _Toc187854188 \h </w:instrText>
        </w:r>
        <w:r>
          <w:rPr>
            <w:noProof/>
            <w:webHidden/>
          </w:rPr>
        </w:r>
        <w:r>
          <w:rPr>
            <w:noProof/>
            <w:webHidden/>
          </w:rPr>
          <w:fldChar w:fldCharType="separate"/>
        </w:r>
        <w:r>
          <w:rPr>
            <w:noProof/>
            <w:webHidden/>
          </w:rPr>
          <w:t>25</w:t>
        </w:r>
        <w:r>
          <w:rPr>
            <w:noProof/>
            <w:webHidden/>
          </w:rPr>
          <w:fldChar w:fldCharType="end"/>
        </w:r>
      </w:hyperlink>
    </w:p>
    <w:p w14:paraId="5E62DF35" w14:textId="4AC478DE" w:rsidR="00BB08EC" w:rsidRDefault="00BB08EC">
      <w:pPr>
        <w:pStyle w:val="TM1"/>
        <w:tabs>
          <w:tab w:val="left" w:pos="1200"/>
          <w:tab w:val="right" w:leader="dot" w:pos="9771"/>
        </w:tabs>
        <w:rPr>
          <w:rFonts w:eastAsiaTheme="minorEastAsia" w:cstheme="minorBidi"/>
          <w:b w:val="0"/>
          <w:bCs w:val="0"/>
          <w:caps w:val="0"/>
          <w:noProof/>
          <w:kern w:val="2"/>
          <w:sz w:val="22"/>
          <w:szCs w:val="22"/>
          <w14:ligatures w14:val="standardContextual"/>
        </w:rPr>
      </w:pPr>
      <w:hyperlink w:anchor="_Toc187854189" w:history="1">
        <w:r w:rsidRPr="0093629D">
          <w:rPr>
            <w:rStyle w:val="Lienhypertexte"/>
            <w:noProof/>
          </w:rPr>
          <w:t>Article 5.</w:t>
        </w:r>
        <w:r>
          <w:rPr>
            <w:rFonts w:eastAsiaTheme="minorEastAsia" w:cstheme="minorBidi"/>
            <w:b w:val="0"/>
            <w:bCs w:val="0"/>
            <w:caps w:val="0"/>
            <w:noProof/>
            <w:kern w:val="2"/>
            <w:sz w:val="22"/>
            <w:szCs w:val="22"/>
            <w14:ligatures w14:val="standardContextual"/>
          </w:rPr>
          <w:tab/>
        </w:r>
        <w:r w:rsidRPr="0093629D">
          <w:rPr>
            <w:rStyle w:val="Lienhypertexte"/>
            <w:noProof/>
          </w:rPr>
          <w:t>FOURNITURES, CONSOMMABLES ET PIECES DE RECHANGE</w:t>
        </w:r>
        <w:r>
          <w:rPr>
            <w:noProof/>
            <w:webHidden/>
          </w:rPr>
          <w:tab/>
        </w:r>
        <w:r>
          <w:rPr>
            <w:noProof/>
            <w:webHidden/>
          </w:rPr>
          <w:fldChar w:fldCharType="begin"/>
        </w:r>
        <w:r>
          <w:rPr>
            <w:noProof/>
            <w:webHidden/>
          </w:rPr>
          <w:instrText xml:space="preserve"> PAGEREF _Toc187854189 \h </w:instrText>
        </w:r>
        <w:r>
          <w:rPr>
            <w:noProof/>
            <w:webHidden/>
          </w:rPr>
        </w:r>
        <w:r>
          <w:rPr>
            <w:noProof/>
            <w:webHidden/>
          </w:rPr>
          <w:fldChar w:fldCharType="separate"/>
        </w:r>
        <w:r>
          <w:rPr>
            <w:noProof/>
            <w:webHidden/>
          </w:rPr>
          <w:t>25</w:t>
        </w:r>
        <w:r>
          <w:rPr>
            <w:noProof/>
            <w:webHidden/>
          </w:rPr>
          <w:fldChar w:fldCharType="end"/>
        </w:r>
      </w:hyperlink>
    </w:p>
    <w:p w14:paraId="1219DCEF" w14:textId="1A6E3F42"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90" w:history="1">
        <w:r w:rsidRPr="0093629D">
          <w:rPr>
            <w:rStyle w:val="Lienhypertexte"/>
            <w:noProof/>
          </w:rPr>
          <w:t>5.1.</w:t>
        </w:r>
        <w:r>
          <w:rPr>
            <w:rFonts w:eastAsiaTheme="minorEastAsia" w:cstheme="minorBidi"/>
            <w:smallCaps w:val="0"/>
            <w:noProof/>
            <w:kern w:val="2"/>
            <w:sz w:val="22"/>
            <w:szCs w:val="22"/>
            <w14:ligatures w14:val="standardContextual"/>
          </w:rPr>
          <w:tab/>
        </w:r>
        <w:r w:rsidRPr="0093629D">
          <w:rPr>
            <w:rStyle w:val="Lienhypertexte"/>
            <w:noProof/>
          </w:rPr>
          <w:t>Fournitures et consommables</w:t>
        </w:r>
        <w:r>
          <w:rPr>
            <w:noProof/>
            <w:webHidden/>
          </w:rPr>
          <w:tab/>
        </w:r>
        <w:r>
          <w:rPr>
            <w:noProof/>
            <w:webHidden/>
          </w:rPr>
          <w:fldChar w:fldCharType="begin"/>
        </w:r>
        <w:r>
          <w:rPr>
            <w:noProof/>
            <w:webHidden/>
          </w:rPr>
          <w:instrText xml:space="preserve"> PAGEREF _Toc187854190 \h </w:instrText>
        </w:r>
        <w:r>
          <w:rPr>
            <w:noProof/>
            <w:webHidden/>
          </w:rPr>
        </w:r>
        <w:r>
          <w:rPr>
            <w:noProof/>
            <w:webHidden/>
          </w:rPr>
          <w:fldChar w:fldCharType="separate"/>
        </w:r>
        <w:r>
          <w:rPr>
            <w:noProof/>
            <w:webHidden/>
          </w:rPr>
          <w:t>25</w:t>
        </w:r>
        <w:r>
          <w:rPr>
            <w:noProof/>
            <w:webHidden/>
          </w:rPr>
          <w:fldChar w:fldCharType="end"/>
        </w:r>
      </w:hyperlink>
    </w:p>
    <w:p w14:paraId="053D66CA" w14:textId="771F5426" w:rsidR="00BB08EC" w:rsidRDefault="00BB08EC">
      <w:pPr>
        <w:pStyle w:val="TM2"/>
        <w:tabs>
          <w:tab w:val="left" w:pos="800"/>
          <w:tab w:val="right" w:leader="dot" w:pos="9771"/>
        </w:tabs>
        <w:rPr>
          <w:rFonts w:eastAsiaTheme="minorEastAsia" w:cstheme="minorBidi"/>
          <w:smallCaps w:val="0"/>
          <w:noProof/>
          <w:kern w:val="2"/>
          <w:sz w:val="22"/>
          <w:szCs w:val="22"/>
          <w14:ligatures w14:val="standardContextual"/>
        </w:rPr>
      </w:pPr>
      <w:hyperlink w:anchor="_Toc187854191" w:history="1">
        <w:r w:rsidRPr="0093629D">
          <w:rPr>
            <w:rStyle w:val="Lienhypertexte"/>
            <w:noProof/>
          </w:rPr>
          <w:t>5.2.</w:t>
        </w:r>
        <w:r>
          <w:rPr>
            <w:rFonts w:eastAsiaTheme="minorEastAsia" w:cstheme="minorBidi"/>
            <w:smallCaps w:val="0"/>
            <w:noProof/>
            <w:kern w:val="2"/>
            <w:sz w:val="22"/>
            <w:szCs w:val="22"/>
            <w14:ligatures w14:val="standardContextual"/>
          </w:rPr>
          <w:tab/>
        </w:r>
        <w:r w:rsidRPr="0093629D">
          <w:rPr>
            <w:rStyle w:val="Lienhypertexte"/>
            <w:noProof/>
          </w:rPr>
          <w:t>Pièces de rechange</w:t>
        </w:r>
        <w:r>
          <w:rPr>
            <w:noProof/>
            <w:webHidden/>
          </w:rPr>
          <w:tab/>
        </w:r>
        <w:r>
          <w:rPr>
            <w:noProof/>
            <w:webHidden/>
          </w:rPr>
          <w:fldChar w:fldCharType="begin"/>
        </w:r>
        <w:r>
          <w:rPr>
            <w:noProof/>
            <w:webHidden/>
          </w:rPr>
          <w:instrText xml:space="preserve"> PAGEREF _Toc187854191 \h </w:instrText>
        </w:r>
        <w:r>
          <w:rPr>
            <w:noProof/>
            <w:webHidden/>
          </w:rPr>
        </w:r>
        <w:r>
          <w:rPr>
            <w:noProof/>
            <w:webHidden/>
          </w:rPr>
          <w:fldChar w:fldCharType="separate"/>
        </w:r>
        <w:r>
          <w:rPr>
            <w:noProof/>
            <w:webHidden/>
          </w:rPr>
          <w:t>25</w:t>
        </w:r>
        <w:r>
          <w:rPr>
            <w:noProof/>
            <w:webHidden/>
          </w:rPr>
          <w:fldChar w:fldCharType="end"/>
        </w:r>
      </w:hyperlink>
    </w:p>
    <w:p w14:paraId="1F9CFC12" w14:textId="0A5F8DCE" w:rsidR="00BB08EC" w:rsidRDefault="00BB08EC">
      <w:pPr>
        <w:pStyle w:val="TM1"/>
        <w:tabs>
          <w:tab w:val="left" w:pos="1200"/>
          <w:tab w:val="right" w:leader="dot" w:pos="9771"/>
        </w:tabs>
        <w:rPr>
          <w:rFonts w:eastAsiaTheme="minorEastAsia" w:cstheme="minorBidi"/>
          <w:b w:val="0"/>
          <w:bCs w:val="0"/>
          <w:caps w:val="0"/>
          <w:noProof/>
          <w:kern w:val="2"/>
          <w:sz w:val="22"/>
          <w:szCs w:val="22"/>
          <w14:ligatures w14:val="standardContextual"/>
        </w:rPr>
      </w:pPr>
      <w:hyperlink w:anchor="_Toc187854192" w:history="1">
        <w:r w:rsidRPr="0093629D">
          <w:rPr>
            <w:rStyle w:val="Lienhypertexte"/>
            <w:noProof/>
          </w:rPr>
          <w:t>Article 6.</w:t>
        </w:r>
        <w:r>
          <w:rPr>
            <w:rFonts w:eastAsiaTheme="minorEastAsia" w:cstheme="minorBidi"/>
            <w:b w:val="0"/>
            <w:bCs w:val="0"/>
            <w:caps w:val="0"/>
            <w:noProof/>
            <w:kern w:val="2"/>
            <w:sz w:val="22"/>
            <w:szCs w:val="22"/>
            <w14:ligatures w14:val="standardContextual"/>
          </w:rPr>
          <w:tab/>
        </w:r>
        <w:r w:rsidRPr="0093629D">
          <w:rPr>
            <w:rStyle w:val="Lienhypertexte"/>
            <w:noProof/>
          </w:rPr>
          <w:t>OUTILLAGE ET MOYENS MATERIELS</w:t>
        </w:r>
        <w:r>
          <w:rPr>
            <w:noProof/>
            <w:webHidden/>
          </w:rPr>
          <w:tab/>
        </w:r>
        <w:r>
          <w:rPr>
            <w:noProof/>
            <w:webHidden/>
          </w:rPr>
          <w:fldChar w:fldCharType="begin"/>
        </w:r>
        <w:r>
          <w:rPr>
            <w:noProof/>
            <w:webHidden/>
          </w:rPr>
          <w:instrText xml:space="preserve"> PAGEREF _Toc187854192 \h </w:instrText>
        </w:r>
        <w:r>
          <w:rPr>
            <w:noProof/>
            <w:webHidden/>
          </w:rPr>
        </w:r>
        <w:r>
          <w:rPr>
            <w:noProof/>
            <w:webHidden/>
          </w:rPr>
          <w:fldChar w:fldCharType="separate"/>
        </w:r>
        <w:r>
          <w:rPr>
            <w:noProof/>
            <w:webHidden/>
          </w:rPr>
          <w:t>25</w:t>
        </w:r>
        <w:r>
          <w:rPr>
            <w:noProof/>
            <w:webHidden/>
          </w:rPr>
          <w:fldChar w:fldCharType="end"/>
        </w:r>
      </w:hyperlink>
    </w:p>
    <w:p w14:paraId="647F0A37" w14:textId="57F6485C"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3" w:history="1">
        <w:r w:rsidRPr="0093629D">
          <w:rPr>
            <w:rStyle w:val="Lienhypertexte"/>
            <w:noProof/>
          </w:rPr>
          <w:t>ANNEXE 1 : Tableau des pompes de circulation chauffage site de Bois d’Arcy</w:t>
        </w:r>
        <w:r>
          <w:rPr>
            <w:noProof/>
            <w:webHidden/>
          </w:rPr>
          <w:tab/>
        </w:r>
        <w:r>
          <w:rPr>
            <w:noProof/>
            <w:webHidden/>
          </w:rPr>
          <w:fldChar w:fldCharType="begin"/>
        </w:r>
        <w:r>
          <w:rPr>
            <w:noProof/>
            <w:webHidden/>
          </w:rPr>
          <w:instrText xml:space="preserve"> PAGEREF _Toc187854193 \h </w:instrText>
        </w:r>
        <w:r>
          <w:rPr>
            <w:noProof/>
            <w:webHidden/>
          </w:rPr>
        </w:r>
        <w:r>
          <w:rPr>
            <w:noProof/>
            <w:webHidden/>
          </w:rPr>
          <w:fldChar w:fldCharType="separate"/>
        </w:r>
        <w:r>
          <w:rPr>
            <w:noProof/>
            <w:webHidden/>
          </w:rPr>
          <w:t>27</w:t>
        </w:r>
        <w:r>
          <w:rPr>
            <w:noProof/>
            <w:webHidden/>
          </w:rPr>
          <w:fldChar w:fldCharType="end"/>
        </w:r>
      </w:hyperlink>
    </w:p>
    <w:p w14:paraId="78B7CB59" w14:textId="03293EC4"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4" w:history="1">
        <w:r w:rsidRPr="0093629D">
          <w:rPr>
            <w:rStyle w:val="Lienhypertexte"/>
            <w:noProof/>
          </w:rPr>
          <w:t>ANNEXE 2 : Tableau des groupes froids site de Bois d’Arcy</w:t>
        </w:r>
        <w:r>
          <w:rPr>
            <w:noProof/>
            <w:webHidden/>
          </w:rPr>
          <w:tab/>
        </w:r>
        <w:r>
          <w:rPr>
            <w:noProof/>
            <w:webHidden/>
          </w:rPr>
          <w:fldChar w:fldCharType="begin"/>
        </w:r>
        <w:r>
          <w:rPr>
            <w:noProof/>
            <w:webHidden/>
          </w:rPr>
          <w:instrText xml:space="preserve"> PAGEREF _Toc187854194 \h </w:instrText>
        </w:r>
        <w:r>
          <w:rPr>
            <w:noProof/>
            <w:webHidden/>
          </w:rPr>
        </w:r>
        <w:r>
          <w:rPr>
            <w:noProof/>
            <w:webHidden/>
          </w:rPr>
          <w:fldChar w:fldCharType="separate"/>
        </w:r>
        <w:r>
          <w:rPr>
            <w:noProof/>
            <w:webHidden/>
          </w:rPr>
          <w:t>28</w:t>
        </w:r>
        <w:r>
          <w:rPr>
            <w:noProof/>
            <w:webHidden/>
          </w:rPr>
          <w:fldChar w:fldCharType="end"/>
        </w:r>
      </w:hyperlink>
    </w:p>
    <w:p w14:paraId="3E0120B3" w14:textId="68DB7607"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5" w:history="1">
        <w:r w:rsidRPr="0093629D">
          <w:rPr>
            <w:rStyle w:val="Lienhypertexte"/>
            <w:noProof/>
          </w:rPr>
          <w:t>ANNEXE 3 : Tableau des pompes de circulation eau glacée site de Bois d’Arcy</w:t>
        </w:r>
        <w:r>
          <w:rPr>
            <w:noProof/>
            <w:webHidden/>
          </w:rPr>
          <w:tab/>
        </w:r>
        <w:r>
          <w:rPr>
            <w:noProof/>
            <w:webHidden/>
          </w:rPr>
          <w:fldChar w:fldCharType="begin"/>
        </w:r>
        <w:r>
          <w:rPr>
            <w:noProof/>
            <w:webHidden/>
          </w:rPr>
          <w:instrText xml:space="preserve"> PAGEREF _Toc187854195 \h </w:instrText>
        </w:r>
        <w:r>
          <w:rPr>
            <w:noProof/>
            <w:webHidden/>
          </w:rPr>
        </w:r>
        <w:r>
          <w:rPr>
            <w:noProof/>
            <w:webHidden/>
          </w:rPr>
          <w:fldChar w:fldCharType="separate"/>
        </w:r>
        <w:r>
          <w:rPr>
            <w:noProof/>
            <w:webHidden/>
          </w:rPr>
          <w:t>29</w:t>
        </w:r>
        <w:r>
          <w:rPr>
            <w:noProof/>
            <w:webHidden/>
          </w:rPr>
          <w:fldChar w:fldCharType="end"/>
        </w:r>
      </w:hyperlink>
    </w:p>
    <w:p w14:paraId="4C50472C" w14:textId="68DE3A0A"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6" w:history="1">
        <w:r w:rsidRPr="0093629D">
          <w:rPr>
            <w:rStyle w:val="Lienhypertexte"/>
            <w:noProof/>
          </w:rPr>
          <w:t>ANNEXE 4 : Tableau des armoires et climatiseurs site de Bois d’Arcy</w:t>
        </w:r>
        <w:r>
          <w:rPr>
            <w:noProof/>
            <w:webHidden/>
          </w:rPr>
          <w:tab/>
        </w:r>
        <w:r>
          <w:rPr>
            <w:noProof/>
            <w:webHidden/>
          </w:rPr>
          <w:fldChar w:fldCharType="begin"/>
        </w:r>
        <w:r>
          <w:rPr>
            <w:noProof/>
            <w:webHidden/>
          </w:rPr>
          <w:instrText xml:space="preserve"> PAGEREF _Toc187854196 \h </w:instrText>
        </w:r>
        <w:r>
          <w:rPr>
            <w:noProof/>
            <w:webHidden/>
          </w:rPr>
        </w:r>
        <w:r>
          <w:rPr>
            <w:noProof/>
            <w:webHidden/>
          </w:rPr>
          <w:fldChar w:fldCharType="separate"/>
        </w:r>
        <w:r>
          <w:rPr>
            <w:noProof/>
            <w:webHidden/>
          </w:rPr>
          <w:t>30</w:t>
        </w:r>
        <w:r>
          <w:rPr>
            <w:noProof/>
            <w:webHidden/>
          </w:rPr>
          <w:fldChar w:fldCharType="end"/>
        </w:r>
      </w:hyperlink>
    </w:p>
    <w:p w14:paraId="3EC73C26" w14:textId="42621E62"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7" w:history="1">
        <w:r w:rsidRPr="0093629D">
          <w:rPr>
            <w:rStyle w:val="Lienhypertexte"/>
            <w:noProof/>
          </w:rPr>
          <w:t>ANNEXE 5 : Tableau des centrales de traitement d’air site de Bois d’Arcy</w:t>
        </w:r>
        <w:r>
          <w:rPr>
            <w:noProof/>
            <w:webHidden/>
          </w:rPr>
          <w:tab/>
        </w:r>
        <w:r>
          <w:rPr>
            <w:noProof/>
            <w:webHidden/>
          </w:rPr>
          <w:fldChar w:fldCharType="begin"/>
        </w:r>
        <w:r>
          <w:rPr>
            <w:noProof/>
            <w:webHidden/>
          </w:rPr>
          <w:instrText xml:space="preserve"> PAGEREF _Toc187854197 \h </w:instrText>
        </w:r>
        <w:r>
          <w:rPr>
            <w:noProof/>
            <w:webHidden/>
          </w:rPr>
        </w:r>
        <w:r>
          <w:rPr>
            <w:noProof/>
            <w:webHidden/>
          </w:rPr>
          <w:fldChar w:fldCharType="separate"/>
        </w:r>
        <w:r>
          <w:rPr>
            <w:noProof/>
            <w:webHidden/>
          </w:rPr>
          <w:t>31</w:t>
        </w:r>
        <w:r>
          <w:rPr>
            <w:noProof/>
            <w:webHidden/>
          </w:rPr>
          <w:fldChar w:fldCharType="end"/>
        </w:r>
      </w:hyperlink>
    </w:p>
    <w:p w14:paraId="7C5B5D7C" w14:textId="79486EE1"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8" w:history="1">
        <w:r w:rsidRPr="0093629D">
          <w:rPr>
            <w:rStyle w:val="Lienhypertexte"/>
            <w:noProof/>
          </w:rPr>
          <w:t>ANNEXE 6 : Tableau des déshydrateurs site de Bois d’Arcy</w:t>
        </w:r>
        <w:r>
          <w:rPr>
            <w:noProof/>
            <w:webHidden/>
          </w:rPr>
          <w:tab/>
        </w:r>
        <w:r>
          <w:rPr>
            <w:noProof/>
            <w:webHidden/>
          </w:rPr>
          <w:fldChar w:fldCharType="begin"/>
        </w:r>
        <w:r>
          <w:rPr>
            <w:noProof/>
            <w:webHidden/>
          </w:rPr>
          <w:instrText xml:space="preserve"> PAGEREF _Toc187854198 \h </w:instrText>
        </w:r>
        <w:r>
          <w:rPr>
            <w:noProof/>
            <w:webHidden/>
          </w:rPr>
        </w:r>
        <w:r>
          <w:rPr>
            <w:noProof/>
            <w:webHidden/>
          </w:rPr>
          <w:fldChar w:fldCharType="separate"/>
        </w:r>
        <w:r>
          <w:rPr>
            <w:noProof/>
            <w:webHidden/>
          </w:rPr>
          <w:t>32</w:t>
        </w:r>
        <w:r>
          <w:rPr>
            <w:noProof/>
            <w:webHidden/>
          </w:rPr>
          <w:fldChar w:fldCharType="end"/>
        </w:r>
      </w:hyperlink>
    </w:p>
    <w:p w14:paraId="581E5C86" w14:textId="2CCCE64D"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199" w:history="1">
        <w:r w:rsidRPr="0093629D">
          <w:rPr>
            <w:rStyle w:val="Lienhypertexte"/>
            <w:noProof/>
          </w:rPr>
          <w:t>ANNEXE 7 : Tableau des groupes froids site du fort de Saint-Cyr à Montigny-le-Bretonneux</w:t>
        </w:r>
        <w:r>
          <w:rPr>
            <w:noProof/>
            <w:webHidden/>
          </w:rPr>
          <w:tab/>
        </w:r>
        <w:r>
          <w:rPr>
            <w:noProof/>
            <w:webHidden/>
          </w:rPr>
          <w:fldChar w:fldCharType="begin"/>
        </w:r>
        <w:r>
          <w:rPr>
            <w:noProof/>
            <w:webHidden/>
          </w:rPr>
          <w:instrText xml:space="preserve"> PAGEREF _Toc187854199 \h </w:instrText>
        </w:r>
        <w:r>
          <w:rPr>
            <w:noProof/>
            <w:webHidden/>
          </w:rPr>
        </w:r>
        <w:r>
          <w:rPr>
            <w:noProof/>
            <w:webHidden/>
          </w:rPr>
          <w:fldChar w:fldCharType="separate"/>
        </w:r>
        <w:r>
          <w:rPr>
            <w:noProof/>
            <w:webHidden/>
          </w:rPr>
          <w:t>33</w:t>
        </w:r>
        <w:r>
          <w:rPr>
            <w:noProof/>
            <w:webHidden/>
          </w:rPr>
          <w:fldChar w:fldCharType="end"/>
        </w:r>
      </w:hyperlink>
    </w:p>
    <w:p w14:paraId="1FD071E6" w14:textId="1EF28407"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200" w:history="1">
        <w:r w:rsidRPr="0093629D">
          <w:rPr>
            <w:rStyle w:val="Lienhypertexte"/>
            <w:noProof/>
          </w:rPr>
          <w:t>ANNEXE 8 : Tableau des groupes froids site du fort de Saint-Cyr à Montigny-le-Bretonneux</w:t>
        </w:r>
        <w:r>
          <w:rPr>
            <w:noProof/>
            <w:webHidden/>
          </w:rPr>
          <w:tab/>
        </w:r>
        <w:r>
          <w:rPr>
            <w:noProof/>
            <w:webHidden/>
          </w:rPr>
          <w:fldChar w:fldCharType="begin"/>
        </w:r>
        <w:r>
          <w:rPr>
            <w:noProof/>
            <w:webHidden/>
          </w:rPr>
          <w:instrText xml:space="preserve"> PAGEREF _Toc187854200 \h </w:instrText>
        </w:r>
        <w:r>
          <w:rPr>
            <w:noProof/>
            <w:webHidden/>
          </w:rPr>
        </w:r>
        <w:r>
          <w:rPr>
            <w:noProof/>
            <w:webHidden/>
          </w:rPr>
          <w:fldChar w:fldCharType="separate"/>
        </w:r>
        <w:r>
          <w:rPr>
            <w:noProof/>
            <w:webHidden/>
          </w:rPr>
          <w:t>34</w:t>
        </w:r>
        <w:r>
          <w:rPr>
            <w:noProof/>
            <w:webHidden/>
          </w:rPr>
          <w:fldChar w:fldCharType="end"/>
        </w:r>
      </w:hyperlink>
    </w:p>
    <w:p w14:paraId="1AAE49A4" w14:textId="52327E65"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201" w:history="1">
        <w:r w:rsidRPr="0093629D">
          <w:rPr>
            <w:rStyle w:val="Lienhypertexte"/>
            <w:noProof/>
          </w:rPr>
          <w:t>ANNEXE 9 : Tableau des CTA site du fort de Saint-Cyr à Montigny-le-Bretonneux</w:t>
        </w:r>
        <w:r>
          <w:rPr>
            <w:noProof/>
            <w:webHidden/>
          </w:rPr>
          <w:tab/>
        </w:r>
        <w:r>
          <w:rPr>
            <w:noProof/>
            <w:webHidden/>
          </w:rPr>
          <w:fldChar w:fldCharType="begin"/>
        </w:r>
        <w:r>
          <w:rPr>
            <w:noProof/>
            <w:webHidden/>
          </w:rPr>
          <w:instrText xml:space="preserve"> PAGEREF _Toc187854201 \h </w:instrText>
        </w:r>
        <w:r>
          <w:rPr>
            <w:noProof/>
            <w:webHidden/>
          </w:rPr>
        </w:r>
        <w:r>
          <w:rPr>
            <w:noProof/>
            <w:webHidden/>
          </w:rPr>
          <w:fldChar w:fldCharType="separate"/>
        </w:r>
        <w:r>
          <w:rPr>
            <w:noProof/>
            <w:webHidden/>
          </w:rPr>
          <w:t>35</w:t>
        </w:r>
        <w:r>
          <w:rPr>
            <w:noProof/>
            <w:webHidden/>
          </w:rPr>
          <w:fldChar w:fldCharType="end"/>
        </w:r>
      </w:hyperlink>
    </w:p>
    <w:p w14:paraId="2B4BDE30" w14:textId="6FAC1E13" w:rsidR="00BB08EC" w:rsidRDefault="00BB08EC">
      <w:pPr>
        <w:pStyle w:val="TM1"/>
        <w:tabs>
          <w:tab w:val="right" w:leader="dot" w:pos="9771"/>
        </w:tabs>
        <w:rPr>
          <w:rFonts w:eastAsiaTheme="minorEastAsia" w:cstheme="minorBidi"/>
          <w:b w:val="0"/>
          <w:bCs w:val="0"/>
          <w:caps w:val="0"/>
          <w:noProof/>
          <w:kern w:val="2"/>
          <w:sz w:val="22"/>
          <w:szCs w:val="22"/>
          <w14:ligatures w14:val="standardContextual"/>
        </w:rPr>
      </w:pPr>
      <w:hyperlink w:anchor="_Toc187854202" w:history="1">
        <w:r w:rsidRPr="0093629D">
          <w:rPr>
            <w:rStyle w:val="Lienhypertexte"/>
            <w:noProof/>
          </w:rPr>
          <w:t>ANNEXE 10 : Tableau des déshydrateurs site du fort de Saint-Cyr à Montigny-le-Bretonneux</w:t>
        </w:r>
        <w:r>
          <w:rPr>
            <w:noProof/>
            <w:webHidden/>
          </w:rPr>
          <w:tab/>
        </w:r>
        <w:r>
          <w:rPr>
            <w:noProof/>
            <w:webHidden/>
          </w:rPr>
          <w:fldChar w:fldCharType="begin"/>
        </w:r>
        <w:r>
          <w:rPr>
            <w:noProof/>
            <w:webHidden/>
          </w:rPr>
          <w:instrText xml:space="preserve"> PAGEREF _Toc187854202 \h </w:instrText>
        </w:r>
        <w:r>
          <w:rPr>
            <w:noProof/>
            <w:webHidden/>
          </w:rPr>
        </w:r>
        <w:r>
          <w:rPr>
            <w:noProof/>
            <w:webHidden/>
          </w:rPr>
          <w:fldChar w:fldCharType="separate"/>
        </w:r>
        <w:r>
          <w:rPr>
            <w:noProof/>
            <w:webHidden/>
          </w:rPr>
          <w:t>36</w:t>
        </w:r>
        <w:r>
          <w:rPr>
            <w:noProof/>
            <w:webHidden/>
          </w:rPr>
          <w:fldChar w:fldCharType="end"/>
        </w:r>
      </w:hyperlink>
    </w:p>
    <w:p w14:paraId="4F10027A" w14:textId="1897A777" w:rsidR="003D0A54" w:rsidRDefault="003D0A54" w:rsidP="003D0A54">
      <w:pPr>
        <w:jc w:val="center"/>
      </w:pPr>
      <w:r>
        <w:fldChar w:fldCharType="end"/>
      </w:r>
    </w:p>
    <w:p w14:paraId="4A28DA0C" w14:textId="6A642C93" w:rsidR="00862C61" w:rsidRDefault="00862C61"/>
    <w:p w14:paraId="31238BF8" w14:textId="3BBD7CDD" w:rsidR="000A15B8" w:rsidRDefault="000A15B8" w:rsidP="002B2B7B">
      <w:pPr>
        <w:rPr>
          <w:b/>
          <w:bCs/>
        </w:rPr>
      </w:pPr>
    </w:p>
    <w:p w14:paraId="03109566" w14:textId="6D65D314" w:rsidR="002B2B7B" w:rsidRPr="003F67C7" w:rsidRDefault="00351D0C" w:rsidP="003F67C7">
      <w:pPr>
        <w:widowControl/>
        <w:autoSpaceDE/>
        <w:autoSpaceDN/>
        <w:adjustRightInd/>
        <w:spacing w:after="0"/>
        <w:jc w:val="left"/>
        <w:rPr>
          <w:b/>
          <w:bCs/>
        </w:rPr>
      </w:pPr>
      <w:r>
        <w:rPr>
          <w:b/>
          <w:bCs/>
        </w:rPr>
        <w:br w:type="page"/>
      </w:r>
    </w:p>
    <w:p w14:paraId="2E400AA7" w14:textId="3340939A" w:rsidR="002B2B7B" w:rsidRPr="007E1B81" w:rsidRDefault="0081064E" w:rsidP="00C25C11">
      <w:pPr>
        <w:pStyle w:val="Titre1"/>
      </w:pPr>
      <w:bookmarkStart w:id="2" w:name="_Toc187146906"/>
      <w:bookmarkStart w:id="3" w:name="_Toc187228319"/>
      <w:bookmarkStart w:id="4" w:name="_Toc187854137"/>
      <w:r>
        <w:lastRenderedPageBreak/>
        <w:t xml:space="preserve">CARACTERISTIQUES </w:t>
      </w:r>
      <w:r w:rsidRPr="006C394D">
        <w:t>GENERALES</w:t>
      </w:r>
      <w:bookmarkEnd w:id="2"/>
      <w:bookmarkEnd w:id="3"/>
      <w:bookmarkEnd w:id="4"/>
    </w:p>
    <w:p w14:paraId="4C986E10" w14:textId="4B1BC9D7" w:rsidR="001C65F1" w:rsidRPr="00C25C11" w:rsidRDefault="001C65F1" w:rsidP="00C25C11">
      <w:pPr>
        <w:pStyle w:val="Titre2"/>
      </w:pPr>
      <w:bookmarkStart w:id="5" w:name="_Toc162618401"/>
      <w:bookmarkStart w:id="6" w:name="_Toc187146907"/>
      <w:bookmarkStart w:id="7" w:name="_Toc187228320"/>
      <w:bookmarkStart w:id="8" w:name="_Toc448150208"/>
      <w:bookmarkStart w:id="9" w:name="_Toc40883718"/>
      <w:bookmarkStart w:id="10" w:name="_Hlk162618428"/>
      <w:bookmarkStart w:id="11" w:name="_Toc187854138"/>
      <w:r w:rsidRPr="00C25C11">
        <w:t>Objet du Marché public</w:t>
      </w:r>
      <w:bookmarkEnd w:id="5"/>
      <w:bookmarkEnd w:id="6"/>
      <w:bookmarkEnd w:id="7"/>
      <w:bookmarkEnd w:id="11"/>
    </w:p>
    <w:p w14:paraId="70A5EBCD" w14:textId="6CE4134C" w:rsidR="006B7773" w:rsidRDefault="001C65F1" w:rsidP="001C65F1">
      <w:pPr>
        <w:widowControl/>
        <w:autoSpaceDE/>
        <w:autoSpaceDN/>
        <w:adjustRightInd/>
        <w:rPr>
          <w:rFonts w:cs="Times New Roman"/>
          <w:color w:val="000000"/>
        </w:rPr>
      </w:pPr>
      <w:r w:rsidRPr="003E59FB">
        <w:rPr>
          <w:rFonts w:cs="Times New Roman"/>
          <w:color w:val="000000"/>
        </w:rPr>
        <w:t xml:space="preserve">La présente consultation porte sur la maintenance préventive et curative des </w:t>
      </w:r>
      <w:r w:rsidR="00B6503A">
        <w:rPr>
          <w:rFonts w:cs="Times New Roman"/>
          <w:color w:val="000000"/>
        </w:rPr>
        <w:t xml:space="preserve">installations </w:t>
      </w:r>
      <w:r w:rsidR="00D77F93" w:rsidRPr="00D77F93">
        <w:rPr>
          <w:rFonts w:cs="Times New Roman"/>
          <w:color w:val="000000"/>
        </w:rPr>
        <w:t xml:space="preserve">CVC des bâtiments des deux sites </w:t>
      </w:r>
      <w:r w:rsidR="00B6503A">
        <w:rPr>
          <w:rFonts w:cs="Times New Roman"/>
          <w:color w:val="000000"/>
        </w:rPr>
        <w:t xml:space="preserve">du </w:t>
      </w:r>
      <w:r w:rsidR="00D77F93" w:rsidRPr="00D77F93">
        <w:rPr>
          <w:rFonts w:cs="Times New Roman"/>
          <w:color w:val="000000"/>
        </w:rPr>
        <w:t>CNC</w:t>
      </w:r>
      <w:r w:rsidR="006B7773">
        <w:rPr>
          <w:rFonts w:cs="Times New Roman"/>
          <w:color w:val="000000"/>
        </w:rPr>
        <w:t xml:space="preserve"> : </w:t>
      </w:r>
    </w:p>
    <w:p w14:paraId="17B32BF2" w14:textId="039EE9C4" w:rsidR="006B7773" w:rsidRPr="006B7773" w:rsidRDefault="006B7773" w:rsidP="00DA2934">
      <w:pPr>
        <w:pStyle w:val="Paragraphedeliste"/>
        <w:numPr>
          <w:ilvl w:val="0"/>
          <w:numId w:val="36"/>
        </w:numPr>
        <w:rPr>
          <w:rFonts w:cs="Times New Roman"/>
          <w:color w:val="000000"/>
        </w:rPr>
      </w:pPr>
      <w:bookmarkStart w:id="12" w:name="_Hlk182399120"/>
      <w:r w:rsidRPr="006B7773">
        <w:rPr>
          <w:rFonts w:cs="Times New Roman"/>
          <w:color w:val="000000"/>
        </w:rPr>
        <w:t>Le site du CNC à Bois-d’Arcy (78).</w:t>
      </w:r>
    </w:p>
    <w:p w14:paraId="14869824" w14:textId="3AA8AB94" w:rsidR="006B7773" w:rsidRDefault="006B7773" w:rsidP="00DA2934">
      <w:pPr>
        <w:pStyle w:val="Paragraphedeliste"/>
        <w:numPr>
          <w:ilvl w:val="0"/>
          <w:numId w:val="35"/>
        </w:numPr>
      </w:pPr>
      <w:r w:rsidRPr="006B7773">
        <w:rPr>
          <w:rFonts w:cs="Times New Roman"/>
          <w:color w:val="000000"/>
        </w:rPr>
        <w:t>Le site du CNC sur le fort de Saint-Cyr à Montigny-le-Bretonneux</w:t>
      </w:r>
    </w:p>
    <w:bookmarkEnd w:id="12"/>
    <w:p w14:paraId="1ABB2D7D" w14:textId="3FC541CC" w:rsidR="00325D21" w:rsidRPr="00AD7BF1" w:rsidRDefault="00325D21" w:rsidP="00325D21">
      <w:pPr>
        <w:rPr>
          <w:rFonts w:ascii="Calibri" w:hAnsi="Calibri" w:cs="Calibri"/>
        </w:rPr>
      </w:pPr>
      <w:r w:rsidRPr="009C04B4">
        <w:t>Le présent Cahier des Clauses Techniques Particulières (C.C.T.P) a pour objet de faire assurer par une entreprise spécialisée pour le compte</w:t>
      </w:r>
      <w:r>
        <w:t xml:space="preserve"> du </w:t>
      </w:r>
      <w:r w:rsidRPr="00AD7BF1">
        <w:rPr>
          <w:b/>
          <w:bCs/>
        </w:rPr>
        <w:t>Centre National du cinéma et de l’image animée</w:t>
      </w:r>
      <w:r w:rsidRPr="009C04B4">
        <w:rPr>
          <w:color w:val="000000" w:themeColor="text1"/>
        </w:rPr>
        <w:t xml:space="preserve">, les prestations </w:t>
      </w:r>
      <w:r w:rsidR="006B7773">
        <w:rPr>
          <w:color w:val="000000" w:themeColor="text1"/>
        </w:rPr>
        <w:t>de maintenance</w:t>
      </w:r>
      <w:r w:rsidRPr="009C04B4">
        <w:rPr>
          <w:color w:val="000000" w:themeColor="text1"/>
        </w:rPr>
        <w:t xml:space="preserve"> des installations </w:t>
      </w:r>
      <w:r w:rsidR="00D77F93">
        <w:rPr>
          <w:color w:val="000000" w:themeColor="text1"/>
        </w:rPr>
        <w:t>CVC</w:t>
      </w:r>
      <w:r w:rsidRPr="009C04B4">
        <w:rPr>
          <w:color w:val="000000" w:themeColor="text1"/>
        </w:rPr>
        <w:t xml:space="preserve"> (liste non exhaustive)</w:t>
      </w:r>
      <w:r w:rsidR="00AF1F2A">
        <w:rPr>
          <w:color w:val="000000" w:themeColor="text1"/>
        </w:rPr>
        <w:t xml:space="preserve"> suivantes</w:t>
      </w:r>
      <w:r w:rsidRPr="009C04B4">
        <w:rPr>
          <w:color w:val="000000" w:themeColor="text1"/>
        </w:rPr>
        <w:t> :</w:t>
      </w:r>
    </w:p>
    <w:p w14:paraId="6F9E0015" w14:textId="71953060" w:rsidR="00325D21" w:rsidRPr="00B72A7B" w:rsidRDefault="00D77F93" w:rsidP="00DA2934">
      <w:pPr>
        <w:pStyle w:val="Paragraphedeliste"/>
        <w:widowControl/>
        <w:numPr>
          <w:ilvl w:val="0"/>
          <w:numId w:val="11"/>
        </w:numPr>
        <w:autoSpaceDE/>
        <w:autoSpaceDN/>
        <w:adjustRightInd/>
        <w:spacing w:after="0"/>
        <w:rPr>
          <w:rFonts w:cstheme="minorHAnsi"/>
        </w:rPr>
      </w:pPr>
      <w:r w:rsidRPr="00B72A7B">
        <w:rPr>
          <w:rFonts w:cstheme="minorHAnsi"/>
        </w:rPr>
        <w:t>La</w:t>
      </w:r>
      <w:r w:rsidR="00325D21" w:rsidRPr="00B72A7B">
        <w:rPr>
          <w:rFonts w:cstheme="minorHAnsi"/>
        </w:rPr>
        <w:t xml:space="preserve"> conduite et l’entretien des installations de chauffage, </w:t>
      </w:r>
      <w:r w:rsidR="002C7BEE">
        <w:rPr>
          <w:rFonts w:cstheme="minorHAnsi"/>
        </w:rPr>
        <w:t>ECS</w:t>
      </w:r>
      <w:r w:rsidR="00325D21">
        <w:rPr>
          <w:rFonts w:cstheme="minorHAnsi"/>
        </w:rPr>
        <w:t>, climatisation et</w:t>
      </w:r>
      <w:r w:rsidR="00325D21" w:rsidRPr="00B72A7B">
        <w:rPr>
          <w:rFonts w:cstheme="minorHAnsi"/>
        </w:rPr>
        <w:t xml:space="preserve"> de ventilation ;</w:t>
      </w:r>
    </w:p>
    <w:p w14:paraId="1B761846" w14:textId="27B7930C" w:rsidR="00325D21" w:rsidRPr="00B72A7B" w:rsidRDefault="00D77F93" w:rsidP="00DA2934">
      <w:pPr>
        <w:pStyle w:val="Paragraphedeliste"/>
        <w:widowControl/>
        <w:numPr>
          <w:ilvl w:val="0"/>
          <w:numId w:val="11"/>
        </w:numPr>
        <w:autoSpaceDE/>
        <w:autoSpaceDN/>
        <w:adjustRightInd/>
        <w:spacing w:after="0"/>
        <w:rPr>
          <w:rFonts w:cstheme="minorHAnsi"/>
        </w:rPr>
      </w:pPr>
      <w:r w:rsidRPr="00B72A7B">
        <w:rPr>
          <w:rFonts w:cstheme="minorHAnsi"/>
        </w:rPr>
        <w:t>La</w:t>
      </w:r>
      <w:r w:rsidR="00325D21" w:rsidRPr="00B72A7B">
        <w:rPr>
          <w:rFonts w:cstheme="minorHAnsi"/>
        </w:rPr>
        <w:t xml:space="preserve"> fourniture de petits matériels et consommables ;</w:t>
      </w:r>
    </w:p>
    <w:p w14:paraId="1C8DE59C" w14:textId="16E26623" w:rsidR="00325D21" w:rsidRPr="00B72A7B" w:rsidRDefault="00D77F93" w:rsidP="00DA2934">
      <w:pPr>
        <w:pStyle w:val="Paragraphedeliste"/>
        <w:widowControl/>
        <w:numPr>
          <w:ilvl w:val="0"/>
          <w:numId w:val="11"/>
        </w:numPr>
        <w:autoSpaceDE/>
        <w:autoSpaceDN/>
        <w:adjustRightInd/>
        <w:spacing w:after="0"/>
        <w:rPr>
          <w:rFonts w:cstheme="minorHAnsi"/>
        </w:rPr>
      </w:pPr>
      <w:r w:rsidRPr="00B72A7B">
        <w:rPr>
          <w:rFonts w:cstheme="minorHAnsi"/>
        </w:rPr>
        <w:t>La</w:t>
      </w:r>
      <w:r w:rsidR="00325D21" w:rsidRPr="00B72A7B">
        <w:rPr>
          <w:rFonts w:cstheme="minorHAnsi"/>
        </w:rPr>
        <w:t xml:space="preserve"> fourniture et produit de traitement d'eau</w:t>
      </w:r>
      <w:r w:rsidR="00B6503A">
        <w:rPr>
          <w:rFonts w:cstheme="minorHAnsi"/>
        </w:rPr>
        <w:t xml:space="preserve"> chaufferie</w:t>
      </w:r>
      <w:r w:rsidR="00325D21" w:rsidRPr="00B72A7B">
        <w:rPr>
          <w:rFonts w:cstheme="minorHAnsi"/>
        </w:rPr>
        <w:t> ;</w:t>
      </w:r>
    </w:p>
    <w:p w14:paraId="5F317FD7" w14:textId="5178EE9C" w:rsidR="00325D21" w:rsidRPr="00B72A7B" w:rsidRDefault="00D77F93" w:rsidP="00DA2934">
      <w:pPr>
        <w:pStyle w:val="Paragraphedeliste"/>
        <w:widowControl/>
        <w:numPr>
          <w:ilvl w:val="0"/>
          <w:numId w:val="11"/>
        </w:numPr>
        <w:autoSpaceDE/>
        <w:autoSpaceDN/>
        <w:adjustRightInd/>
        <w:spacing w:after="0"/>
        <w:rPr>
          <w:rFonts w:cstheme="minorHAnsi"/>
        </w:rPr>
      </w:pPr>
      <w:r w:rsidRPr="00B72A7B">
        <w:rPr>
          <w:rFonts w:cstheme="minorHAnsi"/>
        </w:rPr>
        <w:t>Les</w:t>
      </w:r>
      <w:r w:rsidR="00325D21" w:rsidRPr="00B72A7B">
        <w:rPr>
          <w:rFonts w:cstheme="minorHAnsi"/>
        </w:rPr>
        <w:t xml:space="preserve"> grosses réparations ;</w:t>
      </w:r>
    </w:p>
    <w:p w14:paraId="09023F37" w14:textId="659F25C5" w:rsidR="00325D21" w:rsidRDefault="00D77F93" w:rsidP="00DA2934">
      <w:pPr>
        <w:pStyle w:val="Paragraphedeliste"/>
        <w:widowControl/>
        <w:numPr>
          <w:ilvl w:val="0"/>
          <w:numId w:val="11"/>
        </w:numPr>
        <w:autoSpaceDE/>
        <w:autoSpaceDN/>
        <w:adjustRightInd/>
        <w:spacing w:after="0"/>
        <w:rPr>
          <w:rFonts w:asciiTheme="minorHAnsi" w:hAnsiTheme="minorHAnsi" w:cstheme="minorHAnsi"/>
        </w:rPr>
      </w:pPr>
      <w:r w:rsidRPr="00B72A7B">
        <w:rPr>
          <w:rFonts w:cstheme="minorHAnsi"/>
        </w:rPr>
        <w:t>Le</w:t>
      </w:r>
      <w:r w:rsidR="00325D21" w:rsidRPr="00B72A7B">
        <w:rPr>
          <w:rFonts w:cstheme="minorHAnsi"/>
        </w:rPr>
        <w:t xml:space="preserve"> traitement d’air et connexes des installations listées</w:t>
      </w:r>
      <w:r w:rsidR="00D379A4">
        <w:rPr>
          <w:rFonts w:asciiTheme="minorHAnsi" w:hAnsiTheme="minorHAnsi" w:cstheme="minorHAnsi"/>
        </w:rPr>
        <w:t>.</w:t>
      </w:r>
    </w:p>
    <w:p w14:paraId="17DC5697" w14:textId="08BA281F" w:rsidR="00113A18" w:rsidRPr="00C25C11" w:rsidRDefault="00113A18" w:rsidP="00C25C11">
      <w:pPr>
        <w:pStyle w:val="Titre2"/>
      </w:pPr>
      <w:bookmarkStart w:id="13" w:name="_Toc187146908"/>
      <w:bookmarkStart w:id="14" w:name="_Toc187228321"/>
      <w:bookmarkStart w:id="15" w:name="_Toc187854139"/>
      <w:r w:rsidRPr="00C25C11">
        <w:t>Type de marché</w:t>
      </w:r>
      <w:bookmarkEnd w:id="13"/>
      <w:bookmarkEnd w:id="14"/>
      <w:bookmarkEnd w:id="15"/>
    </w:p>
    <w:p w14:paraId="7AF28D75" w14:textId="4178EDA5" w:rsidR="00113A18" w:rsidRDefault="00113A18" w:rsidP="00113A18">
      <w:bookmarkStart w:id="16" w:name="_Hlk153965852"/>
      <w:r>
        <w:t xml:space="preserve">Le marché est de type PF </w:t>
      </w:r>
      <w:r w:rsidRPr="00B90837">
        <w:t>P2 (</w:t>
      </w:r>
      <w:r>
        <w:t>Prestation forfaitaire Conduite</w:t>
      </w:r>
      <w:r w:rsidRPr="00B90837">
        <w:t xml:space="preserve"> et entretien</w:t>
      </w:r>
      <w:r w:rsidR="00F16D03">
        <w:t>)</w:t>
      </w:r>
      <w:r>
        <w:t>.</w:t>
      </w:r>
    </w:p>
    <w:p w14:paraId="40C3E4FC" w14:textId="77777777" w:rsidR="001C65F1" w:rsidRPr="00C25C11" w:rsidRDefault="001C65F1" w:rsidP="00C25C11">
      <w:pPr>
        <w:pStyle w:val="Titre2"/>
      </w:pPr>
      <w:bookmarkStart w:id="17" w:name="_Toc162618404"/>
      <w:bookmarkStart w:id="18" w:name="_Toc187146909"/>
      <w:bookmarkStart w:id="19" w:name="_Toc187228322"/>
      <w:bookmarkStart w:id="20" w:name="_Toc187854140"/>
      <w:bookmarkEnd w:id="16"/>
      <w:r w:rsidRPr="00C25C11">
        <w:t>Contexte et description du site</w:t>
      </w:r>
      <w:bookmarkEnd w:id="17"/>
      <w:bookmarkEnd w:id="18"/>
      <w:bookmarkEnd w:id="19"/>
      <w:bookmarkEnd w:id="20"/>
      <w:r w:rsidRPr="00C25C11">
        <w:t xml:space="preserve">  </w:t>
      </w:r>
    </w:p>
    <w:p w14:paraId="39B3923C" w14:textId="43567332" w:rsidR="009824AD" w:rsidRDefault="009824AD" w:rsidP="001C65F1">
      <w:r>
        <w:t>L</w:t>
      </w:r>
      <w:r w:rsidRPr="009824AD">
        <w:t>e</w:t>
      </w:r>
      <w:r>
        <w:t>s deux</w:t>
      </w:r>
      <w:r w:rsidRPr="009824AD">
        <w:t xml:space="preserve"> site</w:t>
      </w:r>
      <w:r w:rsidR="00A40581">
        <w:t>s du CNC</w:t>
      </w:r>
      <w:r w:rsidRPr="009824AD">
        <w:t xml:space="preserve"> </w:t>
      </w:r>
      <w:r>
        <w:t>sont</w:t>
      </w:r>
      <w:r w:rsidRPr="009824AD">
        <w:t xml:space="preserve"> assujetti au code du travail, </w:t>
      </w:r>
      <w:r w:rsidR="00B6503A">
        <w:t xml:space="preserve">au code de l’environnement, notamment dans ses dispositions </w:t>
      </w:r>
      <w:r w:rsidRPr="009824AD">
        <w:t>relative</w:t>
      </w:r>
      <w:r w:rsidR="00B6503A">
        <w:t>s</w:t>
      </w:r>
      <w:r w:rsidRPr="009824AD">
        <w:t xml:space="preserve"> aux installations classées pour la protection de l'environnement</w:t>
      </w:r>
      <w:r w:rsidR="00B6503A">
        <w:t>,</w:t>
      </w:r>
      <w:r w:rsidRPr="009824AD">
        <w:t xml:space="preserve"> et à l’arrêté préfectoral 89-453 du 8 août 1989 modifié par les arrêtés préfectoraux des 4 juin 1993 et 4 juin 1997 ; à l’arrêté préfectoral n° 00-516 DUEL du 29 novembre 2000 et à l’arrêté préfectoral du 26 mai 2003 pour le stockage des films sur support nitrate de cellulose : rubrique 1450-2-a.</w:t>
      </w:r>
    </w:p>
    <w:p w14:paraId="7F1B7D36" w14:textId="4544E949" w:rsidR="001C65F1" w:rsidRDefault="009824AD" w:rsidP="009824AD">
      <w:pPr>
        <w:jc w:val="left"/>
      </w:pPr>
      <w:r>
        <w:t>Le</w:t>
      </w:r>
      <w:r w:rsidR="001C65F1" w:rsidRPr="003E59FB">
        <w:t xml:space="preserve"> </w:t>
      </w:r>
      <w:r>
        <w:t xml:space="preserve">site </w:t>
      </w:r>
      <w:r w:rsidR="00B6503A">
        <w:t xml:space="preserve">du </w:t>
      </w:r>
      <w:r>
        <w:t xml:space="preserve">CNC à Bois </w:t>
      </w:r>
      <w:proofErr w:type="spellStart"/>
      <w:r>
        <w:t>d’Arcy</w:t>
      </w:r>
      <w:proofErr w:type="spellEnd"/>
      <w:r w:rsidR="00A40581">
        <w:t xml:space="preserve"> et sur le fort de Saint-Cyr</w:t>
      </w:r>
      <w:r w:rsidR="001C65F1" w:rsidRPr="003E59FB">
        <w:t xml:space="preserve"> abrite les activités </w:t>
      </w:r>
      <w:r>
        <w:t>de conservation, restauration des films cinématographiques</w:t>
      </w:r>
      <w:r w:rsidR="001C65F1" w:rsidRPr="003E59FB">
        <w:t>, et comprend les locaux suivants :</w:t>
      </w:r>
    </w:p>
    <w:p w14:paraId="3622D5ED" w14:textId="77777777" w:rsidR="009824AD" w:rsidRDefault="009824AD" w:rsidP="00DA2934">
      <w:pPr>
        <w:pStyle w:val="Paragraphedeliste"/>
        <w:numPr>
          <w:ilvl w:val="0"/>
          <w:numId w:val="36"/>
        </w:numPr>
        <w:rPr>
          <w:rFonts w:cs="Times New Roman"/>
          <w:b/>
          <w:bCs/>
          <w:color w:val="000000"/>
        </w:rPr>
      </w:pPr>
      <w:r w:rsidRPr="009824AD">
        <w:rPr>
          <w:rFonts w:cs="Times New Roman"/>
          <w:b/>
          <w:bCs/>
          <w:color w:val="000000"/>
        </w:rPr>
        <w:t>Le site du CNC à Bois-d’Arcy (78).</w:t>
      </w:r>
    </w:p>
    <w:p w14:paraId="7959EB43" w14:textId="3484B60F" w:rsidR="00870F91" w:rsidRDefault="00870F91" w:rsidP="00DA2934">
      <w:pPr>
        <w:pStyle w:val="Paragraphedeliste"/>
        <w:numPr>
          <w:ilvl w:val="0"/>
          <w:numId w:val="37"/>
        </w:numPr>
        <w:spacing w:after="0"/>
      </w:pPr>
      <w:bookmarkStart w:id="21" w:name="_Hlk182399410"/>
      <w:r>
        <w:t>Bâtiment C</w:t>
      </w:r>
      <w:bookmarkEnd w:id="21"/>
      <w:r>
        <w:t> : d</w:t>
      </w:r>
      <w:r w:rsidR="009824AD" w:rsidRPr="003E59FB">
        <w:t>es bureaux</w:t>
      </w:r>
      <w:r>
        <w:t xml:space="preserve">, atelier de restauration films, laboratoire de développement films, </w:t>
      </w:r>
      <w:r w:rsidR="009824AD" w:rsidRPr="003E59FB">
        <w:t>salles de réunion</w:t>
      </w:r>
      <w:r>
        <w:t>, locaux techniques</w:t>
      </w:r>
      <w:r w:rsidR="00A40581">
        <w:t>, d</w:t>
      </w:r>
      <w:r w:rsidR="00A40581" w:rsidRPr="003E59FB">
        <w:t>es sanitaires</w:t>
      </w:r>
      <w:r w:rsidR="00A40581">
        <w:t>.</w:t>
      </w:r>
    </w:p>
    <w:p w14:paraId="2C266D28" w14:textId="56D71060" w:rsidR="009824AD" w:rsidRPr="003E59FB" w:rsidRDefault="00870F91" w:rsidP="00DA2934">
      <w:pPr>
        <w:pStyle w:val="Paragraphedeliste"/>
        <w:numPr>
          <w:ilvl w:val="0"/>
          <w:numId w:val="37"/>
        </w:numPr>
        <w:spacing w:after="0"/>
      </w:pPr>
      <w:r>
        <w:t>Bâtiment E : bibliothèque,</w:t>
      </w:r>
      <w:r w:rsidR="009824AD" w:rsidRPr="003E59FB">
        <w:t xml:space="preserve"> salle de projection</w:t>
      </w:r>
      <w:r>
        <w:t xml:space="preserve">, </w:t>
      </w:r>
      <w:r w:rsidR="00A40581">
        <w:t>bureaux, une cafétéria, des</w:t>
      </w:r>
      <w:r w:rsidR="00A40581" w:rsidRPr="00A40581">
        <w:t xml:space="preserve"> sanitaires </w:t>
      </w:r>
      <w:r w:rsidR="00A40581">
        <w:t>et locaux d’archives</w:t>
      </w:r>
    </w:p>
    <w:p w14:paraId="5936636F" w14:textId="7CCADB15" w:rsidR="009824AD" w:rsidRPr="003E59FB" w:rsidRDefault="00A40581" w:rsidP="00DA2934">
      <w:pPr>
        <w:pStyle w:val="Paragraphedeliste"/>
        <w:numPr>
          <w:ilvl w:val="0"/>
          <w:numId w:val="37"/>
        </w:numPr>
        <w:spacing w:after="0"/>
      </w:pPr>
      <w:bookmarkStart w:id="22" w:name="_Hlk182401399"/>
      <w:r>
        <w:t>Bâtiment</w:t>
      </w:r>
      <w:r w:rsidR="008636A0">
        <w:t>s</w:t>
      </w:r>
      <w:r>
        <w:t xml:space="preserve"> A, B et D : bâtiments de stockage et conservation des films cinématographiques sur support acétate de cellulose.</w:t>
      </w:r>
    </w:p>
    <w:p w14:paraId="1691733E" w14:textId="686252B4" w:rsidR="009824AD" w:rsidRPr="003E59FB" w:rsidRDefault="00A40581" w:rsidP="00DA2934">
      <w:pPr>
        <w:pStyle w:val="Paragraphedeliste"/>
        <w:numPr>
          <w:ilvl w:val="0"/>
          <w:numId w:val="37"/>
        </w:numPr>
        <w:spacing w:after="0"/>
      </w:pPr>
      <w:bookmarkStart w:id="23" w:name="_Hlk182401002"/>
      <w:bookmarkEnd w:id="22"/>
      <w:r>
        <w:t xml:space="preserve">Des cellules </w:t>
      </w:r>
      <w:proofErr w:type="gramStart"/>
      <w:r>
        <w:t>nitrate</w:t>
      </w:r>
      <w:proofErr w:type="gramEnd"/>
      <w:r>
        <w:t xml:space="preserve"> A à X, Transit : locaux de stockage et conservation des films cinématographiques sur support nitrate de cellulose.</w:t>
      </w:r>
    </w:p>
    <w:bookmarkEnd w:id="23"/>
    <w:p w14:paraId="1CAA64BE" w14:textId="66B332D4" w:rsidR="009824AD" w:rsidRPr="003E59FB" w:rsidRDefault="009824AD" w:rsidP="00DA2934">
      <w:pPr>
        <w:pStyle w:val="Paragraphedeliste"/>
        <w:numPr>
          <w:ilvl w:val="0"/>
          <w:numId w:val="37"/>
        </w:numPr>
        <w:spacing w:after="0"/>
      </w:pPr>
      <w:r w:rsidRPr="003E59FB">
        <w:t xml:space="preserve">Une chaufferie </w:t>
      </w:r>
      <w:r w:rsidR="00A40581">
        <w:t xml:space="preserve">au gaz </w:t>
      </w:r>
      <w:r w:rsidRPr="003E59FB">
        <w:t>et sous-station</w:t>
      </w:r>
      <w:r w:rsidR="00A40581">
        <w:t xml:space="preserve"> CVC</w:t>
      </w:r>
    </w:p>
    <w:p w14:paraId="4FE79B9F" w14:textId="4E17D0D0" w:rsidR="009824AD" w:rsidRPr="003E59FB" w:rsidRDefault="009824AD" w:rsidP="00DA2934">
      <w:pPr>
        <w:pStyle w:val="Paragraphedeliste"/>
        <w:numPr>
          <w:ilvl w:val="0"/>
          <w:numId w:val="37"/>
        </w:numPr>
        <w:spacing w:after="0"/>
      </w:pPr>
      <w:r w:rsidRPr="003E59FB">
        <w:t>Un local transfo HT, un TGBT</w:t>
      </w:r>
      <w:r w:rsidR="00A40581">
        <w:t xml:space="preserve">, </w:t>
      </w:r>
      <w:r w:rsidRPr="003E59FB">
        <w:t>un local onduleur</w:t>
      </w:r>
      <w:r w:rsidR="00A40581">
        <w:t>, deux groupes électrogènes</w:t>
      </w:r>
    </w:p>
    <w:p w14:paraId="034A115C" w14:textId="77777777" w:rsidR="009824AD" w:rsidRPr="003E59FB" w:rsidRDefault="009824AD" w:rsidP="00DA2934">
      <w:pPr>
        <w:pStyle w:val="Paragraphedeliste"/>
        <w:numPr>
          <w:ilvl w:val="0"/>
          <w:numId w:val="37"/>
        </w:numPr>
        <w:spacing w:after="0"/>
      </w:pPr>
      <w:r w:rsidRPr="003E59FB">
        <w:t>Un</w:t>
      </w:r>
      <w:r>
        <w:t xml:space="preserve"> espace d’accueil et un</w:t>
      </w:r>
      <w:r w:rsidRPr="003E59FB">
        <w:t xml:space="preserve"> PC sécurité</w:t>
      </w:r>
    </w:p>
    <w:p w14:paraId="5F140710" w14:textId="77777777" w:rsidR="009824AD" w:rsidRPr="009824AD" w:rsidRDefault="009824AD" w:rsidP="00C4274E">
      <w:pPr>
        <w:pStyle w:val="Paragraphedeliste"/>
        <w:spacing w:after="0"/>
        <w:ind w:left="720"/>
        <w:rPr>
          <w:rFonts w:cs="Times New Roman"/>
          <w:b/>
          <w:bCs/>
          <w:color w:val="000000"/>
        </w:rPr>
      </w:pPr>
    </w:p>
    <w:p w14:paraId="3CCA9002" w14:textId="1581CFFE" w:rsidR="009824AD" w:rsidRPr="00D564DF" w:rsidRDefault="009824AD" w:rsidP="00DA2934">
      <w:pPr>
        <w:pStyle w:val="Paragraphedeliste"/>
        <w:numPr>
          <w:ilvl w:val="0"/>
          <w:numId w:val="35"/>
        </w:numPr>
        <w:rPr>
          <w:b/>
          <w:bCs/>
        </w:rPr>
      </w:pPr>
      <w:r w:rsidRPr="00D564DF">
        <w:rPr>
          <w:rFonts w:cs="Times New Roman"/>
          <w:b/>
          <w:bCs/>
          <w:color w:val="000000"/>
        </w:rPr>
        <w:t>Le site du CNC sur le fort de Saint-Cyr à Montigny-le-Bretonneux</w:t>
      </w:r>
    </w:p>
    <w:p w14:paraId="1E281A28" w14:textId="5D860CD5" w:rsidR="00A40581" w:rsidRDefault="00A40581" w:rsidP="00DA2934">
      <w:pPr>
        <w:pStyle w:val="Paragraphedeliste"/>
        <w:numPr>
          <w:ilvl w:val="0"/>
          <w:numId w:val="37"/>
        </w:numPr>
        <w:spacing w:after="0"/>
      </w:pPr>
      <w:r>
        <w:t xml:space="preserve">Bâtiment Z1, </w:t>
      </w:r>
      <w:r w:rsidR="00D7288C">
        <w:t>Z2, Z3</w:t>
      </w:r>
      <w:r>
        <w:t xml:space="preserve"> et </w:t>
      </w:r>
      <w:r w:rsidR="00D7288C">
        <w:t>G</w:t>
      </w:r>
      <w:r>
        <w:t> : bâtiments de stockage et conservation des films cinématographiques sur support acétate de cellulose.</w:t>
      </w:r>
    </w:p>
    <w:p w14:paraId="7D8BFB25" w14:textId="5FBC7919" w:rsidR="00D7288C" w:rsidRDefault="00D7288C" w:rsidP="00DA2934">
      <w:pPr>
        <w:pStyle w:val="Paragraphedeliste"/>
        <w:numPr>
          <w:ilvl w:val="0"/>
          <w:numId w:val="37"/>
        </w:numPr>
        <w:spacing w:after="0"/>
      </w:pPr>
      <w:r>
        <w:t>Une chaufferie pour le bâtiment E et locaux annexes</w:t>
      </w:r>
    </w:p>
    <w:p w14:paraId="20C61A86" w14:textId="04690422" w:rsidR="00D7288C" w:rsidRDefault="00D7288C" w:rsidP="00DA2934">
      <w:pPr>
        <w:pStyle w:val="Paragraphedeliste"/>
        <w:numPr>
          <w:ilvl w:val="0"/>
          <w:numId w:val="37"/>
        </w:numPr>
        <w:spacing w:after="0"/>
      </w:pPr>
      <w:r>
        <w:t>Bâtiment I : locaux de stockage archives papiers</w:t>
      </w:r>
    </w:p>
    <w:p w14:paraId="16B605E5" w14:textId="7130C1E0" w:rsidR="00D7288C" w:rsidRPr="00D7288C" w:rsidRDefault="00D7288C" w:rsidP="00DA2934">
      <w:pPr>
        <w:pStyle w:val="Paragraphedeliste"/>
        <w:numPr>
          <w:ilvl w:val="0"/>
          <w:numId w:val="37"/>
        </w:numPr>
        <w:spacing w:after="0"/>
        <w:ind w:left="1434" w:hanging="357"/>
      </w:pPr>
      <w:r w:rsidRPr="00D7288C">
        <w:t xml:space="preserve">Bâtiment </w:t>
      </w:r>
      <w:r>
        <w:t>E</w:t>
      </w:r>
      <w:r w:rsidRPr="00D7288C">
        <w:t xml:space="preserve"> : locaux de stockage films et archives papiers</w:t>
      </w:r>
    </w:p>
    <w:p w14:paraId="227D36A1" w14:textId="08E2B1E7" w:rsidR="00D7288C" w:rsidRPr="003E59FB" w:rsidRDefault="00D7288C" w:rsidP="00DA2934">
      <w:pPr>
        <w:pStyle w:val="Paragraphedeliste"/>
        <w:numPr>
          <w:ilvl w:val="0"/>
          <w:numId w:val="37"/>
        </w:numPr>
        <w:spacing w:after="0"/>
        <w:ind w:left="1434" w:hanging="357"/>
      </w:pPr>
      <w:r w:rsidRPr="00D7288C">
        <w:t xml:space="preserve">Bâtiment </w:t>
      </w:r>
      <w:r>
        <w:t>J</w:t>
      </w:r>
      <w:r w:rsidRPr="00D7288C">
        <w:t xml:space="preserve"> : locaux de stockage </w:t>
      </w:r>
      <w:r>
        <w:t>divers</w:t>
      </w:r>
    </w:p>
    <w:p w14:paraId="16019D4B" w14:textId="77777777" w:rsidR="001C65F1" w:rsidRPr="00C25C11" w:rsidRDefault="001C65F1" w:rsidP="00C25C11">
      <w:pPr>
        <w:pStyle w:val="Titre2"/>
      </w:pPr>
      <w:bookmarkStart w:id="24" w:name="_Toc162618405"/>
      <w:bookmarkStart w:id="25" w:name="_Toc187146910"/>
      <w:bookmarkStart w:id="26" w:name="_Toc187228323"/>
      <w:bookmarkStart w:id="27" w:name="_Toc187854141"/>
      <w:r w:rsidRPr="00C25C11">
        <w:t>Référentiel et normes</w:t>
      </w:r>
      <w:bookmarkEnd w:id="24"/>
      <w:bookmarkEnd w:id="25"/>
      <w:bookmarkEnd w:id="26"/>
      <w:bookmarkEnd w:id="27"/>
    </w:p>
    <w:p w14:paraId="56FC0C4E" w14:textId="16EBD64D" w:rsidR="001C65F1" w:rsidRPr="00640706" w:rsidRDefault="001C65F1" w:rsidP="001C65F1">
      <w:r w:rsidRPr="00640706">
        <w:t>Le Marché se réfère notamment aux référentiels, normes et documents suivants :</w:t>
      </w:r>
    </w:p>
    <w:p w14:paraId="1E70DFCF" w14:textId="77777777" w:rsidR="001C65F1" w:rsidRDefault="001C65F1" w:rsidP="00DA2934">
      <w:pPr>
        <w:pStyle w:val="Paragraphedeliste"/>
        <w:numPr>
          <w:ilvl w:val="0"/>
          <w:numId w:val="5"/>
        </w:numPr>
      </w:pPr>
      <w:r w:rsidRPr="00640706">
        <w:t>NF EN 13306 (NF X 60-319) – Norme française homologuée, relative à la "Terminologie de la maintenance " ;</w:t>
      </w:r>
    </w:p>
    <w:p w14:paraId="6B46C903" w14:textId="77777777" w:rsidR="001C65F1" w:rsidRPr="00640706" w:rsidRDefault="001C65F1" w:rsidP="00DA2934">
      <w:pPr>
        <w:pStyle w:val="Paragraphedeliste"/>
        <w:numPr>
          <w:ilvl w:val="0"/>
          <w:numId w:val="5"/>
        </w:numPr>
      </w:pPr>
      <w:r w:rsidRPr="00640706">
        <w:t>FD X 60-000 - Fascicule de documentation relatif à la "Maintenance industrielle-Fonction maintenance" publié</w:t>
      </w:r>
      <w:r>
        <w:t xml:space="preserve"> </w:t>
      </w:r>
      <w:r w:rsidRPr="00640706">
        <w:t>par l’AFNOR ;</w:t>
      </w:r>
    </w:p>
    <w:p w14:paraId="63461995" w14:textId="6A1B7669" w:rsidR="002D1979" w:rsidRDefault="001C65F1" w:rsidP="00351D0C">
      <w:r w:rsidRPr="00640706">
        <w:t>De manière générale, le Titulaire se conforme à toute norme, directive, procédure, réglementation, consigne et</w:t>
      </w:r>
      <w:r>
        <w:t xml:space="preserve"> </w:t>
      </w:r>
      <w:r w:rsidRPr="00640706">
        <w:t>dispositions relatives à l’état de l’art, en vigueur au jour de la réalisation de ses prestations.</w:t>
      </w:r>
      <w:bookmarkEnd w:id="8"/>
      <w:bookmarkEnd w:id="9"/>
      <w:bookmarkEnd w:id="10"/>
    </w:p>
    <w:p w14:paraId="146490CF" w14:textId="2C30C85C" w:rsidR="00740852" w:rsidRPr="006C394D" w:rsidRDefault="00740852" w:rsidP="006C394D">
      <w:pPr>
        <w:pStyle w:val="Titre1"/>
      </w:pPr>
      <w:bookmarkStart w:id="28" w:name="_Toc187146911"/>
      <w:bookmarkStart w:id="29" w:name="_Toc187228324"/>
      <w:bookmarkStart w:id="30" w:name="_Toc187854142"/>
      <w:r w:rsidRPr="006C394D">
        <w:lastRenderedPageBreak/>
        <w:t>PRESTATIONS ATTENDUES</w:t>
      </w:r>
      <w:bookmarkEnd w:id="28"/>
      <w:bookmarkEnd w:id="29"/>
      <w:bookmarkEnd w:id="30"/>
      <w:r w:rsidRPr="006C394D">
        <w:t xml:space="preserve"> </w:t>
      </w:r>
    </w:p>
    <w:p w14:paraId="7105FDA5" w14:textId="77777777" w:rsidR="00325D21" w:rsidRPr="00C25C11" w:rsidRDefault="00325D21" w:rsidP="00C25C11">
      <w:pPr>
        <w:pStyle w:val="Titre2"/>
      </w:pPr>
      <w:bookmarkStart w:id="31" w:name="_Toc162618407"/>
      <w:bookmarkStart w:id="32" w:name="_Toc187146912"/>
      <w:bookmarkStart w:id="33" w:name="_Toc187228325"/>
      <w:bookmarkStart w:id="34" w:name="_Toc187854143"/>
      <w:r w:rsidRPr="00C25C11">
        <w:t>Prestations de maintenance préventive et corrective</w:t>
      </w:r>
      <w:bookmarkEnd w:id="31"/>
      <w:bookmarkEnd w:id="32"/>
      <w:bookmarkEnd w:id="33"/>
      <w:bookmarkEnd w:id="34"/>
      <w:r w:rsidRPr="00C25C11">
        <w:t xml:space="preserve"> </w:t>
      </w:r>
    </w:p>
    <w:p w14:paraId="0DE09D74" w14:textId="77777777" w:rsidR="00325D21" w:rsidRDefault="00325D21" w:rsidP="00325D21">
      <w:bookmarkStart w:id="35" w:name="_Hlk162608469"/>
      <w:r w:rsidRPr="00640706">
        <w:t>La maintenance est composée de deux volets :</w:t>
      </w:r>
    </w:p>
    <w:p w14:paraId="7D051E03" w14:textId="77777777" w:rsidR="00325D21" w:rsidRPr="00B1244B" w:rsidRDefault="00325D21" w:rsidP="00FD39E9">
      <w:pPr>
        <w:pStyle w:val="Titre3"/>
      </w:pPr>
      <w:bookmarkStart w:id="36" w:name="_Toc162618408"/>
      <w:bookmarkStart w:id="37" w:name="_Toc187146913"/>
      <w:bookmarkStart w:id="38" w:name="_Toc187228326"/>
      <w:bookmarkStart w:id="39" w:name="_Hlk162606075"/>
      <w:bookmarkStart w:id="40" w:name="_Toc187854144"/>
      <w:r w:rsidRPr="00FD39E9">
        <w:t>Maintenance</w:t>
      </w:r>
      <w:r w:rsidRPr="00B1244B">
        <w:t xml:space="preserve"> préventive</w:t>
      </w:r>
      <w:bookmarkEnd w:id="36"/>
      <w:bookmarkEnd w:id="37"/>
      <w:bookmarkEnd w:id="38"/>
      <w:bookmarkEnd w:id="40"/>
    </w:p>
    <w:bookmarkEnd w:id="39"/>
    <w:p w14:paraId="485D661B" w14:textId="410FBA9E" w:rsidR="00325D21" w:rsidRDefault="00325D21" w:rsidP="00325D21">
      <w:r w:rsidRPr="00640706">
        <w:t>La</w:t>
      </w:r>
      <w:r w:rsidRPr="00195256">
        <w:rPr>
          <w:b/>
          <w:bCs/>
        </w:rPr>
        <w:t xml:space="preserve"> </w:t>
      </w:r>
      <w:r w:rsidRPr="00964B35">
        <w:t>maintenance préventive</w:t>
      </w:r>
      <w:r w:rsidRPr="00195256">
        <w:rPr>
          <w:b/>
          <w:bCs/>
        </w:rPr>
        <w:t xml:space="preserve"> </w:t>
      </w:r>
      <w:r w:rsidRPr="00ED0F8A">
        <w:t>consist</w:t>
      </w:r>
      <w:r w:rsidR="00964B35">
        <w:t>e</w:t>
      </w:r>
      <w:r w:rsidRPr="00ED0F8A">
        <w:t xml:space="preserve"> </w:t>
      </w:r>
      <w:r w:rsidR="00964B35">
        <w:t>en</w:t>
      </w:r>
      <w:r>
        <w:rPr>
          <w:b/>
          <w:bCs/>
        </w:rPr>
        <w:t xml:space="preserve"> </w:t>
      </w:r>
      <w:r w:rsidRPr="00964B35">
        <w:t xml:space="preserve">la </w:t>
      </w:r>
      <w:r w:rsidRPr="00640706">
        <w:t>maintenance exécutée à des intervalles déterminés ou selon des critères</w:t>
      </w:r>
      <w:r>
        <w:t xml:space="preserve"> </w:t>
      </w:r>
      <w:r w:rsidRPr="00640706">
        <w:t>prescrits et destinés à diminuer la probabilité de défaillance ou du fonctionnement d'un bien</w:t>
      </w:r>
      <w:r>
        <w:t xml:space="preserve">. </w:t>
      </w:r>
    </w:p>
    <w:p w14:paraId="4222EDF4" w14:textId="77777777" w:rsidR="00325D21" w:rsidRPr="006C394D" w:rsidRDefault="00325D21" w:rsidP="006C394D">
      <w:pPr>
        <w:pStyle w:val="Titre4"/>
      </w:pPr>
      <w:bookmarkStart w:id="41" w:name="_Toc187854145"/>
      <w:r w:rsidRPr="006C394D">
        <w:t>Périodicité des visites</w:t>
      </w:r>
      <w:bookmarkEnd w:id="41"/>
    </w:p>
    <w:p w14:paraId="13B3736D" w14:textId="77777777" w:rsidR="00E27A73" w:rsidRDefault="00E27A73" w:rsidP="00E27A73">
      <w:r>
        <w:t>Les modalités d’intervention pour les visites de conduite et de maintenance préventive sont :</w:t>
      </w:r>
    </w:p>
    <w:p w14:paraId="3D3A7E56" w14:textId="62AB2E0B" w:rsidR="00E27A73" w:rsidRDefault="00E27A73" w:rsidP="00E27A73">
      <w:r>
        <w:t xml:space="preserve">En horaire normal </w:t>
      </w:r>
      <w:r w:rsidR="00964B35">
        <w:t xml:space="preserve">d’ouverture des sites : </w:t>
      </w:r>
      <w:r>
        <w:t>du lundi au vendredi de</w:t>
      </w:r>
      <w:r w:rsidR="00964B35">
        <w:t xml:space="preserve"> 7h30</w:t>
      </w:r>
      <w:r>
        <w:t xml:space="preserve"> heures à 1</w:t>
      </w:r>
      <w:r w:rsidR="00964B35">
        <w:t>9h00</w:t>
      </w:r>
      <w:r>
        <w:t xml:space="preserve"> heures.</w:t>
      </w:r>
    </w:p>
    <w:p w14:paraId="4F210A67" w14:textId="77777777" w:rsidR="00964B35" w:rsidRDefault="00E27A73" w:rsidP="00E27A73">
      <w:r>
        <w:t xml:space="preserve">La maintenance préventive des deux sites du CNC est une organisation </w:t>
      </w:r>
      <w:r w:rsidR="00964B35">
        <w:t xml:space="preserve">non </w:t>
      </w:r>
      <w:r>
        <w:t>postée</w:t>
      </w:r>
      <w:r w:rsidR="00964B35">
        <w:t>.</w:t>
      </w:r>
      <w:r>
        <w:t xml:space="preserve"> </w:t>
      </w:r>
    </w:p>
    <w:p w14:paraId="272E64A8" w14:textId="4352C0DC" w:rsidR="00E27A73" w:rsidRDefault="00964B35" w:rsidP="00E27A73">
      <w:r>
        <w:t>Le</w:t>
      </w:r>
      <w:r w:rsidR="00E27A73">
        <w:t xml:space="preserve"> titulaire du marché doit</w:t>
      </w:r>
      <w:r w:rsidR="00280C87">
        <w:t xml:space="preserve"> mettre </w:t>
      </w:r>
      <w:r>
        <w:t>à disposition lors de ses interventions</w:t>
      </w:r>
      <w:r w:rsidR="00280C87">
        <w:t xml:space="preserve"> un technicien du niveau 3</w:t>
      </w:r>
      <w:r>
        <w:t>.</w:t>
      </w:r>
      <w:r w:rsidR="00280C87">
        <w:t xml:space="preserve"> </w:t>
      </w:r>
    </w:p>
    <w:p w14:paraId="39D84CA2" w14:textId="465B2130" w:rsidR="00E27A73" w:rsidRDefault="00E27A73" w:rsidP="00E27A73">
      <w:r>
        <w:t xml:space="preserve">Le titulaire du marché doit se conformer aux prescriptions particulières des règlements du CNC, notamment sur </w:t>
      </w:r>
      <w:r w:rsidR="00D564DF">
        <w:t xml:space="preserve">les consignes de sécurité des deux sites </w:t>
      </w:r>
      <w:r>
        <w:t>et demander le cas échéant les autorisations nécessaires</w:t>
      </w:r>
      <w:r w:rsidR="00D564DF">
        <w:t xml:space="preserve"> pour la réalisation des tests, permis feu</w:t>
      </w:r>
      <w:r>
        <w:t>.</w:t>
      </w:r>
    </w:p>
    <w:p w14:paraId="6BEBE9B2" w14:textId="4DBB0CC4" w:rsidR="00E27A73" w:rsidRDefault="00E27A73" w:rsidP="00E27A73">
      <w:r>
        <w:t xml:space="preserve">Chaque </w:t>
      </w:r>
      <w:r w:rsidR="00964B35">
        <w:t>intervenant</w:t>
      </w:r>
      <w:r>
        <w:t xml:space="preserve"> du titulaire du marché doit être muni d’une carte professionnelle ainsi que d’un badge d’accès </w:t>
      </w:r>
      <w:r w:rsidR="00964B35">
        <w:t xml:space="preserve">visiteur </w:t>
      </w:r>
      <w:r>
        <w:t xml:space="preserve">délivré par le CNC et rendu à ce dernier dès le départ </w:t>
      </w:r>
      <w:r w:rsidR="00964B35">
        <w:t>du site de l’intervenant.</w:t>
      </w:r>
      <w:r>
        <w:t xml:space="preserve"> </w:t>
      </w:r>
    </w:p>
    <w:p w14:paraId="510F82CE" w14:textId="027821E0" w:rsidR="00325D21" w:rsidRPr="00D83DD6" w:rsidRDefault="00325D21" w:rsidP="00325D21">
      <w:r w:rsidRPr="00D83DD6">
        <w:t>Le Titulaire s’engage</w:t>
      </w:r>
      <w:r w:rsidR="004E516E">
        <w:t xml:space="preserve"> </w:t>
      </w:r>
      <w:r w:rsidR="00964B35">
        <w:t xml:space="preserve">à mettre en place une </w:t>
      </w:r>
      <w:r w:rsidR="00964B35" w:rsidRPr="00964B35">
        <w:t>astreinte en cas de pannes en dehors des heures ouvrées (</w:t>
      </w:r>
      <w:bookmarkStart w:id="42" w:name="_Hlk187402083"/>
      <w:r w:rsidR="00964B35" w:rsidRPr="00964B35">
        <w:t>de 19</w:t>
      </w:r>
      <w:r w:rsidR="00B834D8">
        <w:t xml:space="preserve">h </w:t>
      </w:r>
      <w:r w:rsidR="00964B35" w:rsidRPr="00964B35">
        <w:t xml:space="preserve">à </w:t>
      </w:r>
      <w:r w:rsidR="00964B35" w:rsidRPr="00BD5E7D">
        <w:t>7h30</w:t>
      </w:r>
      <w:r w:rsidR="00111D4D" w:rsidRPr="00BD5E7D">
        <w:t xml:space="preserve"> du lundi au vendredi</w:t>
      </w:r>
      <w:r w:rsidR="00964B35" w:rsidRPr="00BD5E7D">
        <w:t xml:space="preserve">, </w:t>
      </w:r>
      <w:r w:rsidR="00315874" w:rsidRPr="00BD5E7D">
        <w:t xml:space="preserve">24h/24h </w:t>
      </w:r>
      <w:r w:rsidR="00964B35" w:rsidRPr="00964B35">
        <w:t>le week-end et jours fériés</w:t>
      </w:r>
      <w:bookmarkEnd w:id="42"/>
      <w:r w:rsidR="00964B35" w:rsidRPr="00964B35">
        <w:t>)</w:t>
      </w:r>
      <w:r w:rsidR="00964B35">
        <w:t xml:space="preserve"> uniquement pour le site CNC de Bois </w:t>
      </w:r>
      <w:proofErr w:type="spellStart"/>
      <w:r w:rsidR="00964B35">
        <w:t>d’Arcy</w:t>
      </w:r>
      <w:proofErr w:type="spellEnd"/>
      <w:r w:rsidR="00964B35">
        <w:t>.</w:t>
      </w:r>
    </w:p>
    <w:p w14:paraId="0E5FDE6F" w14:textId="1C85306C" w:rsidR="00325D21" w:rsidRPr="00640706" w:rsidRDefault="00325D21" w:rsidP="00325D21">
      <w:r w:rsidRPr="00640706">
        <w:t xml:space="preserve">Au titre de la maintenance préventive, sont </w:t>
      </w:r>
      <w:r w:rsidR="008636A0" w:rsidRPr="00640706">
        <w:t>d</w:t>
      </w:r>
      <w:r w:rsidR="008636A0">
        <w:t>u</w:t>
      </w:r>
      <w:r w:rsidR="008636A0" w:rsidRPr="00640706">
        <w:t>s</w:t>
      </w:r>
      <w:r w:rsidRPr="00640706">
        <w:t xml:space="preserve"> notamment de façon forfaitaire :</w:t>
      </w:r>
    </w:p>
    <w:p w14:paraId="0EE5132E" w14:textId="3B32E6C1" w:rsidR="00325D21" w:rsidRPr="007823C4" w:rsidRDefault="00D564DF" w:rsidP="004E516E">
      <w:pPr>
        <w:pStyle w:val="Paragraphedeliste"/>
        <w:widowControl/>
        <w:numPr>
          <w:ilvl w:val="0"/>
          <w:numId w:val="11"/>
        </w:numPr>
        <w:autoSpaceDE/>
        <w:autoSpaceDN/>
        <w:adjustRightInd/>
        <w:spacing w:after="0"/>
      </w:pPr>
      <w:r w:rsidRPr="007823C4">
        <w:t>Les</w:t>
      </w:r>
      <w:r w:rsidR="00325D21" w:rsidRPr="007823C4">
        <w:t xml:space="preserve"> gammes de maintenance préventive décrites dans </w:t>
      </w:r>
      <w:r w:rsidRPr="007823C4">
        <w:t>le présent CCTP</w:t>
      </w:r>
      <w:r w:rsidR="00325D21" w:rsidRPr="007823C4">
        <w:t xml:space="preserve"> par catégorie d’équipement technique concerné ; </w:t>
      </w:r>
    </w:p>
    <w:p w14:paraId="051D90CC" w14:textId="5280AA6B" w:rsidR="00325D21" w:rsidRPr="007823C4" w:rsidRDefault="00D564DF" w:rsidP="004E516E">
      <w:pPr>
        <w:pStyle w:val="Paragraphedeliste"/>
        <w:widowControl/>
        <w:numPr>
          <w:ilvl w:val="0"/>
          <w:numId w:val="11"/>
        </w:numPr>
        <w:autoSpaceDE/>
        <w:autoSpaceDN/>
        <w:adjustRightInd/>
        <w:spacing w:after="0"/>
      </w:pPr>
      <w:r w:rsidRPr="007823C4">
        <w:t>Les</w:t>
      </w:r>
      <w:r w:rsidR="00325D21" w:rsidRPr="007823C4">
        <w:t xml:space="preserve"> déplacements ; </w:t>
      </w:r>
    </w:p>
    <w:p w14:paraId="5A48A7B7" w14:textId="5B884B75" w:rsidR="00325D21" w:rsidRPr="007823C4" w:rsidRDefault="00D564DF" w:rsidP="004E516E">
      <w:pPr>
        <w:pStyle w:val="Paragraphedeliste"/>
        <w:widowControl/>
        <w:numPr>
          <w:ilvl w:val="0"/>
          <w:numId w:val="11"/>
        </w:numPr>
        <w:autoSpaceDE/>
        <w:autoSpaceDN/>
        <w:adjustRightInd/>
        <w:spacing w:after="0"/>
      </w:pPr>
      <w:r w:rsidRPr="007823C4">
        <w:t>La</w:t>
      </w:r>
      <w:r w:rsidR="00325D21" w:rsidRPr="007823C4">
        <w:t xml:space="preserve"> main d’œuvre ; </w:t>
      </w:r>
    </w:p>
    <w:p w14:paraId="30570DDE" w14:textId="39A4362F" w:rsidR="00325D21" w:rsidRPr="007823C4" w:rsidRDefault="00D564DF" w:rsidP="004E516E">
      <w:pPr>
        <w:pStyle w:val="Paragraphedeliste"/>
        <w:widowControl/>
        <w:numPr>
          <w:ilvl w:val="0"/>
          <w:numId w:val="11"/>
        </w:numPr>
        <w:autoSpaceDE/>
        <w:autoSpaceDN/>
        <w:adjustRightInd/>
        <w:spacing w:after="0"/>
      </w:pPr>
      <w:r w:rsidRPr="007823C4">
        <w:t>Les</w:t>
      </w:r>
      <w:r w:rsidR="00325D21" w:rsidRPr="007823C4">
        <w:t xml:space="preserve"> consommables</w:t>
      </w:r>
      <w:r w:rsidR="00B834D8" w:rsidRPr="007823C4">
        <w:t>.</w:t>
      </w:r>
    </w:p>
    <w:p w14:paraId="5B915F74" w14:textId="77777777" w:rsidR="00325D21" w:rsidRPr="00BD5E7D" w:rsidRDefault="00325D21" w:rsidP="00325D21">
      <w:r w:rsidRPr="00BD5E7D">
        <w:t>Aucun frais supplémentaire ne pourra être réclamé par le titulaire en sus du forfait fixé à l’annexe financière.</w:t>
      </w:r>
    </w:p>
    <w:p w14:paraId="35CEBAC7" w14:textId="41CAE001" w:rsidR="00036139" w:rsidRPr="00036139" w:rsidRDefault="00036139" w:rsidP="003D0A54">
      <w:pPr>
        <w:pStyle w:val="Titre4"/>
      </w:pPr>
      <w:bookmarkStart w:id="43" w:name="_Toc30685290"/>
      <w:bookmarkStart w:id="44" w:name="_Toc156212267"/>
      <w:bookmarkStart w:id="45" w:name="_Hlk30686303"/>
      <w:bookmarkStart w:id="46" w:name="_Toc187854146"/>
      <w:r>
        <w:t xml:space="preserve">Description du </w:t>
      </w:r>
      <w:r w:rsidRPr="00036139">
        <w:t xml:space="preserve">Poste </w:t>
      </w:r>
      <w:r>
        <w:t>« </w:t>
      </w:r>
      <w:r w:rsidRPr="00036139">
        <w:t>P2</w:t>
      </w:r>
      <w:bookmarkEnd w:id="43"/>
      <w:bookmarkEnd w:id="44"/>
      <w:r>
        <w:t> »</w:t>
      </w:r>
      <w:bookmarkEnd w:id="46"/>
    </w:p>
    <w:p w14:paraId="56E0301F" w14:textId="77777777" w:rsidR="00036139" w:rsidRDefault="00036139" w:rsidP="00036139">
      <w:pPr>
        <w:pStyle w:val="Paragraphedeliste"/>
        <w:ind w:left="0"/>
      </w:pPr>
      <w:r w:rsidRPr="00C80AE1">
        <w:t>Prestations d’entretien avec fournitures e</w:t>
      </w:r>
      <w:r>
        <w:t>t de conduite des installations :</w:t>
      </w:r>
    </w:p>
    <w:p w14:paraId="71A2E834" w14:textId="1D9375EC" w:rsidR="00036139" w:rsidRPr="00021DBD" w:rsidRDefault="00036139" w:rsidP="00DA2934">
      <w:pPr>
        <w:pStyle w:val="Paragraphedeliste"/>
        <w:widowControl/>
        <w:numPr>
          <w:ilvl w:val="0"/>
          <w:numId w:val="11"/>
        </w:numPr>
        <w:autoSpaceDE/>
        <w:autoSpaceDN/>
        <w:adjustRightInd/>
        <w:spacing w:after="0"/>
      </w:pPr>
      <w:r w:rsidRPr="00021DBD">
        <w:t>P2.</w:t>
      </w:r>
      <w:r w:rsidR="000937B6" w:rsidRPr="00021DBD">
        <w:t>2.</w:t>
      </w:r>
      <w:r w:rsidRPr="00021DBD">
        <w:t>1 Chauffage (inclus produits de conditionnement)</w:t>
      </w:r>
    </w:p>
    <w:p w14:paraId="11B31605" w14:textId="34883A7B" w:rsidR="00036139" w:rsidRPr="00021DBD" w:rsidRDefault="00036139" w:rsidP="00DA2934">
      <w:pPr>
        <w:pStyle w:val="Paragraphedeliste"/>
        <w:widowControl/>
        <w:numPr>
          <w:ilvl w:val="0"/>
          <w:numId w:val="11"/>
        </w:numPr>
        <w:autoSpaceDE/>
        <w:autoSpaceDN/>
        <w:adjustRightInd/>
        <w:spacing w:after="0"/>
      </w:pPr>
      <w:r w:rsidRPr="00021DBD">
        <w:t>P2.</w:t>
      </w:r>
      <w:r w:rsidR="000937B6" w:rsidRPr="00021DBD">
        <w:t>2.</w:t>
      </w:r>
      <w:r w:rsidRPr="00021DBD">
        <w:t>2 ECS (</w:t>
      </w:r>
      <w:r w:rsidR="00C348F1">
        <w:t>uniquement le réseau chauffage</w:t>
      </w:r>
      <w:r w:rsidRPr="00021DBD">
        <w:t>)</w:t>
      </w:r>
    </w:p>
    <w:p w14:paraId="676DF682" w14:textId="34A1D3D6" w:rsidR="00BB18C8" w:rsidRPr="00021DBD" w:rsidRDefault="00BB18C8" w:rsidP="00DA2934">
      <w:pPr>
        <w:pStyle w:val="Paragraphedeliste"/>
        <w:widowControl/>
        <w:numPr>
          <w:ilvl w:val="0"/>
          <w:numId w:val="11"/>
        </w:numPr>
        <w:autoSpaceDE/>
        <w:autoSpaceDN/>
        <w:adjustRightInd/>
        <w:spacing w:after="0"/>
      </w:pPr>
      <w:r w:rsidRPr="00021DBD">
        <w:t>P2.2.3 Equipement de production de froid</w:t>
      </w:r>
    </w:p>
    <w:p w14:paraId="19EE5635" w14:textId="11FB2E96" w:rsidR="00BB18C8" w:rsidRPr="00021DBD" w:rsidRDefault="00BB18C8" w:rsidP="00DA2934">
      <w:pPr>
        <w:pStyle w:val="Paragraphedeliste"/>
        <w:widowControl/>
        <w:numPr>
          <w:ilvl w:val="0"/>
          <w:numId w:val="11"/>
        </w:numPr>
        <w:autoSpaceDE/>
        <w:autoSpaceDN/>
        <w:adjustRightInd/>
        <w:spacing w:after="0"/>
      </w:pPr>
      <w:r w:rsidRPr="00021DBD">
        <w:t>P2.2.4 Installations de traitement d’eau</w:t>
      </w:r>
      <w:r w:rsidR="00C348F1">
        <w:t xml:space="preserve"> dans la chaufferie</w:t>
      </w:r>
    </w:p>
    <w:p w14:paraId="410CED52" w14:textId="737C0E98" w:rsidR="00BB18C8" w:rsidRDefault="00036139" w:rsidP="00DA2934">
      <w:pPr>
        <w:pStyle w:val="Paragraphedeliste"/>
        <w:widowControl/>
        <w:numPr>
          <w:ilvl w:val="0"/>
          <w:numId w:val="11"/>
        </w:numPr>
        <w:autoSpaceDE/>
        <w:autoSpaceDN/>
        <w:adjustRightInd/>
        <w:spacing w:after="0"/>
      </w:pPr>
      <w:r w:rsidRPr="00021DBD">
        <w:t>P2.</w:t>
      </w:r>
      <w:r w:rsidR="000937B6" w:rsidRPr="00021DBD">
        <w:t>2.</w:t>
      </w:r>
      <w:r w:rsidR="00021DBD" w:rsidRPr="00021DBD">
        <w:t>5</w:t>
      </w:r>
      <w:r w:rsidRPr="00021DBD">
        <w:t xml:space="preserve"> VMC et traitement d’air</w:t>
      </w:r>
    </w:p>
    <w:p w14:paraId="2637D3FB" w14:textId="7271C3C9" w:rsidR="00C348F1" w:rsidRPr="00C348F1" w:rsidRDefault="00C348F1" w:rsidP="00C25C11">
      <w:pPr>
        <w:pStyle w:val="Paragraphedeliste"/>
        <w:widowControl/>
        <w:numPr>
          <w:ilvl w:val="0"/>
          <w:numId w:val="11"/>
        </w:numPr>
        <w:autoSpaceDE/>
        <w:autoSpaceDN/>
        <w:adjustRightInd/>
        <w:spacing w:after="0"/>
      </w:pPr>
      <w:r w:rsidRPr="00C348F1">
        <w:t>P2.2.</w:t>
      </w:r>
      <w:r>
        <w:t>6</w:t>
      </w:r>
      <w:r w:rsidRPr="00C348F1">
        <w:t xml:space="preserve"> </w:t>
      </w:r>
      <w:proofErr w:type="spellStart"/>
      <w:r>
        <w:t>Deshydrateurs</w:t>
      </w:r>
      <w:proofErr w:type="spellEnd"/>
    </w:p>
    <w:p w14:paraId="6A9B25EA" w14:textId="49EE9286" w:rsidR="00C348F1" w:rsidRPr="00021DBD" w:rsidRDefault="00C348F1" w:rsidP="00C25C11">
      <w:pPr>
        <w:pStyle w:val="Paragraphedeliste"/>
        <w:widowControl/>
        <w:numPr>
          <w:ilvl w:val="0"/>
          <w:numId w:val="11"/>
        </w:numPr>
        <w:autoSpaceDE/>
        <w:autoSpaceDN/>
        <w:adjustRightInd/>
        <w:spacing w:after="0"/>
      </w:pPr>
      <w:r w:rsidRPr="00021DBD">
        <w:t>P2.2.</w:t>
      </w:r>
      <w:r>
        <w:t>7</w:t>
      </w:r>
      <w:r w:rsidRPr="00021DBD">
        <w:t xml:space="preserve"> </w:t>
      </w:r>
      <w:r>
        <w:t>Climatiseurs</w:t>
      </w:r>
    </w:p>
    <w:p w14:paraId="5A01CB48" w14:textId="4F26539F" w:rsidR="00BB18C8" w:rsidRPr="00021DBD" w:rsidRDefault="00BB18C8" w:rsidP="00DA2934">
      <w:pPr>
        <w:pStyle w:val="Paragraphedeliste"/>
        <w:widowControl/>
        <w:numPr>
          <w:ilvl w:val="0"/>
          <w:numId w:val="11"/>
        </w:numPr>
        <w:autoSpaceDE/>
        <w:autoSpaceDN/>
        <w:adjustRightInd/>
        <w:spacing w:after="0"/>
      </w:pPr>
      <w:bookmarkStart w:id="47" w:name="_Toc162618409"/>
      <w:bookmarkEnd w:id="45"/>
      <w:r w:rsidRPr="00021DBD">
        <w:t>P2.2.</w:t>
      </w:r>
      <w:r w:rsidR="00280C87">
        <w:t>8</w:t>
      </w:r>
      <w:r w:rsidRPr="00021DBD">
        <w:t xml:space="preserve"> </w:t>
      </w:r>
      <w:r w:rsidR="002C7BEE" w:rsidRPr="002C7BEE">
        <w:t>Contrôles réglementaires, équipements de sécurité et analyses d’eau</w:t>
      </w:r>
    </w:p>
    <w:p w14:paraId="7307D83A" w14:textId="67EA746E" w:rsidR="00325D21" w:rsidRPr="003D0A54" w:rsidRDefault="00325D21" w:rsidP="003D0A54">
      <w:pPr>
        <w:pStyle w:val="Titre3"/>
      </w:pPr>
      <w:bookmarkStart w:id="48" w:name="_Toc187146914"/>
      <w:bookmarkStart w:id="49" w:name="_Toc187228327"/>
      <w:bookmarkStart w:id="50" w:name="_Toc187854147"/>
      <w:r w:rsidRPr="003D0A54">
        <w:t xml:space="preserve">Maintenance </w:t>
      </w:r>
      <w:bookmarkEnd w:id="47"/>
      <w:r w:rsidR="00F16D03" w:rsidRPr="003D0A54">
        <w:t>corrective</w:t>
      </w:r>
      <w:bookmarkEnd w:id="48"/>
      <w:bookmarkEnd w:id="49"/>
      <w:bookmarkEnd w:id="50"/>
    </w:p>
    <w:p w14:paraId="0EFF2947" w14:textId="116F97AF" w:rsidR="00325D21" w:rsidRPr="00640706" w:rsidRDefault="00F16D03" w:rsidP="00325D21">
      <w:r w:rsidRPr="00B834D8">
        <w:t>L</w:t>
      </w:r>
      <w:r w:rsidR="00325D21" w:rsidRPr="00B834D8">
        <w:t>a maintenance corrective consist</w:t>
      </w:r>
      <w:r w:rsidR="00B834D8" w:rsidRPr="00B834D8">
        <w:t>e</w:t>
      </w:r>
      <w:r w:rsidR="00325D21" w:rsidRPr="00B834D8">
        <w:t xml:space="preserve"> </w:t>
      </w:r>
      <w:r w:rsidR="00B834D8" w:rsidRPr="00B834D8">
        <w:t>en</w:t>
      </w:r>
      <w:r w:rsidR="00325D21" w:rsidRPr="00B834D8">
        <w:t xml:space="preserve"> la</w:t>
      </w:r>
      <w:r w:rsidR="00325D21">
        <w:rPr>
          <w:b/>
          <w:bCs/>
        </w:rPr>
        <w:t xml:space="preserve"> </w:t>
      </w:r>
      <w:r w:rsidR="00325D21" w:rsidRPr="00640706">
        <w:t>maintenance effectuée après défaillance suivant la nature des interventions</w:t>
      </w:r>
      <w:r w:rsidR="00325D21">
        <w:t xml:space="preserve"> </w:t>
      </w:r>
      <w:r w:rsidR="00325D21" w:rsidRPr="00640706">
        <w:t>telle que la réparation, remise en état de fonctionnement conforme aux conditions et aux normes</w:t>
      </w:r>
      <w:r w:rsidR="00325D21">
        <w:t xml:space="preserve"> d</w:t>
      </w:r>
      <w:r w:rsidR="00325D21" w:rsidRPr="00640706">
        <w:t>onnées.</w:t>
      </w:r>
    </w:p>
    <w:p w14:paraId="6DDF342D" w14:textId="4077925D" w:rsidR="00325D21" w:rsidRPr="00640706" w:rsidRDefault="00325D21" w:rsidP="00325D21">
      <w:r w:rsidRPr="00640706">
        <w:t xml:space="preserve">Les interventions se caractérisent par </w:t>
      </w:r>
      <w:r w:rsidR="00FF1441">
        <w:t>5</w:t>
      </w:r>
      <w:r w:rsidRPr="00640706">
        <w:t xml:space="preserve"> niveaux (norme FD X60-000) :</w:t>
      </w:r>
    </w:p>
    <w:p w14:paraId="26E182B5" w14:textId="358631E9" w:rsidR="00325D21" w:rsidRPr="00640706" w:rsidRDefault="00325D21" w:rsidP="00325D21">
      <w:pPr>
        <w:rPr>
          <w:b/>
          <w:bCs/>
        </w:rPr>
      </w:pPr>
      <w:r w:rsidRPr="00640706">
        <w:rPr>
          <w:b/>
          <w:bCs/>
        </w:rPr>
        <w:t>NIVEAUX DESCRIPTION INTERVEN</w:t>
      </w:r>
      <w:r w:rsidR="00315874">
        <w:rPr>
          <w:b/>
          <w:bCs/>
        </w:rPr>
        <w:t>TION</w:t>
      </w:r>
    </w:p>
    <w:p w14:paraId="34602402" w14:textId="77777777" w:rsidR="00325D21" w:rsidRPr="00640706" w:rsidRDefault="00325D21" w:rsidP="00325D21">
      <w:bookmarkStart w:id="51" w:name="_Hlk187758026"/>
      <w:r w:rsidRPr="00640706">
        <w:rPr>
          <w:b/>
          <w:bCs/>
        </w:rPr>
        <w:t xml:space="preserve">Niveau 1 </w:t>
      </w:r>
      <w:r w:rsidRPr="00640706">
        <w:t>Action simple</w:t>
      </w:r>
      <w:r>
        <w:t xml:space="preserve"> - </w:t>
      </w:r>
      <w:r w:rsidRPr="00640706">
        <w:t>Élément facilement accessible</w:t>
      </w:r>
      <w:r>
        <w:t xml:space="preserve"> - </w:t>
      </w:r>
      <w:r w:rsidRPr="00640706">
        <w:t>Équipement de soutien intégré</w:t>
      </w:r>
      <w:r>
        <w:t xml:space="preserve"> – </w:t>
      </w:r>
      <w:r w:rsidRPr="00640706">
        <w:t>Technicien</w:t>
      </w:r>
      <w:r>
        <w:t xml:space="preserve"> - </w:t>
      </w:r>
      <w:r w:rsidRPr="00640706">
        <w:t>Sur place</w:t>
      </w:r>
    </w:p>
    <w:p w14:paraId="67523ACA" w14:textId="77777777" w:rsidR="00325D21" w:rsidRPr="00640706" w:rsidRDefault="00325D21" w:rsidP="00325D21">
      <w:r w:rsidRPr="00640706">
        <w:rPr>
          <w:b/>
          <w:bCs/>
        </w:rPr>
        <w:t xml:space="preserve">Niveau 2 </w:t>
      </w:r>
      <w:r w:rsidRPr="00640706">
        <w:t>Action avec procédure simple</w:t>
      </w:r>
      <w:r>
        <w:t xml:space="preserve"> - </w:t>
      </w:r>
      <w:r w:rsidRPr="00640706">
        <w:t>Équipement de soutien de mise en</w:t>
      </w:r>
      <w:r>
        <w:t xml:space="preserve"> </w:t>
      </w:r>
      <w:r w:rsidRPr="00640706">
        <w:t>œuvre simple</w:t>
      </w:r>
      <w:r>
        <w:t xml:space="preserve"> - T</w:t>
      </w:r>
      <w:r w:rsidRPr="00640706">
        <w:t>echnicien habilité</w:t>
      </w:r>
      <w:r>
        <w:t xml:space="preserve"> - </w:t>
      </w:r>
      <w:r w:rsidRPr="00640706">
        <w:t>Sur place</w:t>
      </w:r>
    </w:p>
    <w:p w14:paraId="4ED6E9CF" w14:textId="77777777" w:rsidR="00C4274E" w:rsidRDefault="00C4274E">
      <w:pPr>
        <w:widowControl/>
        <w:autoSpaceDE/>
        <w:autoSpaceDN/>
        <w:adjustRightInd/>
        <w:spacing w:after="0"/>
        <w:jc w:val="left"/>
        <w:rPr>
          <w:b/>
          <w:bCs/>
        </w:rPr>
      </w:pPr>
      <w:r>
        <w:rPr>
          <w:b/>
          <w:bCs/>
        </w:rPr>
        <w:br w:type="page"/>
      </w:r>
    </w:p>
    <w:p w14:paraId="58A63DF5" w14:textId="46A54F10" w:rsidR="00325D21" w:rsidRPr="00640706" w:rsidRDefault="00325D21" w:rsidP="00325D21">
      <w:r w:rsidRPr="00640706">
        <w:rPr>
          <w:b/>
          <w:bCs/>
        </w:rPr>
        <w:lastRenderedPageBreak/>
        <w:t xml:space="preserve">Niveau 3 </w:t>
      </w:r>
      <w:r w:rsidRPr="00640706">
        <w:t>Opération avec procédure complexe</w:t>
      </w:r>
      <w:r>
        <w:t xml:space="preserve"> - </w:t>
      </w:r>
      <w:r w:rsidRPr="00640706">
        <w:t>Équipement de soutien de mise en</w:t>
      </w:r>
      <w:r>
        <w:t xml:space="preserve"> </w:t>
      </w:r>
      <w:r w:rsidRPr="00640706">
        <w:t>œuvre complexe</w:t>
      </w:r>
      <w:r>
        <w:t xml:space="preserve"> - </w:t>
      </w:r>
      <w:r w:rsidRPr="00640706">
        <w:t>Technicien spécialisé</w:t>
      </w:r>
      <w:r>
        <w:t xml:space="preserve"> - </w:t>
      </w:r>
      <w:r w:rsidRPr="00640706">
        <w:t>Sur place</w:t>
      </w:r>
    </w:p>
    <w:p w14:paraId="1ED3E5F3" w14:textId="0C62ECF5" w:rsidR="00E53DB7" w:rsidRDefault="00325D21" w:rsidP="00DC719D">
      <w:r w:rsidRPr="00640706">
        <w:rPr>
          <w:b/>
          <w:bCs/>
        </w:rPr>
        <w:t xml:space="preserve">Niveau 4 </w:t>
      </w:r>
      <w:r w:rsidRPr="00640706">
        <w:t>Opération avec maîtrise d’une</w:t>
      </w:r>
      <w:r>
        <w:t xml:space="preserve"> </w:t>
      </w:r>
      <w:r w:rsidRPr="00640706">
        <w:t>technologie particulière</w:t>
      </w:r>
      <w:r>
        <w:t xml:space="preserve"> - </w:t>
      </w:r>
      <w:r w:rsidRPr="00640706">
        <w:t>Équipement de soutien spécialisé</w:t>
      </w:r>
      <w:r>
        <w:t xml:space="preserve"> - </w:t>
      </w:r>
      <w:r w:rsidRPr="00640706">
        <w:t>Équipe encadrée par un</w:t>
      </w:r>
      <w:r>
        <w:t xml:space="preserve"> </w:t>
      </w:r>
      <w:r w:rsidRPr="00640706">
        <w:t>Technicien spécialisé</w:t>
      </w:r>
      <w:r>
        <w:t xml:space="preserve"> - </w:t>
      </w:r>
      <w:r w:rsidRPr="00640706">
        <w:t>Sur place ou en atelier</w:t>
      </w:r>
      <w:bookmarkEnd w:id="35"/>
    </w:p>
    <w:p w14:paraId="7FD0EA1A" w14:textId="3AFF956A" w:rsidR="00DC719D" w:rsidRPr="00640706" w:rsidRDefault="00315874" w:rsidP="00DC719D">
      <w:r>
        <w:rPr>
          <w:b/>
          <w:bCs/>
        </w:rPr>
        <w:t>N</w:t>
      </w:r>
      <w:r w:rsidR="00DC719D" w:rsidRPr="00BD5E7D">
        <w:rPr>
          <w:b/>
          <w:bCs/>
        </w:rPr>
        <w:t>iveau 5</w:t>
      </w:r>
      <w:r w:rsidR="00DC719D" w:rsidRPr="00640706">
        <w:t xml:space="preserve"> en maintenance corrective :</w:t>
      </w:r>
    </w:p>
    <w:p w14:paraId="0CB1D405" w14:textId="26AD9A41" w:rsidR="00DC719D" w:rsidRDefault="00280C87" w:rsidP="00DA2934">
      <w:pPr>
        <w:pStyle w:val="Paragraphedeliste"/>
        <w:numPr>
          <w:ilvl w:val="0"/>
          <w:numId w:val="8"/>
        </w:numPr>
      </w:pPr>
      <w:r w:rsidRPr="00640706">
        <w:t>Les</w:t>
      </w:r>
      <w:r w:rsidR="00DC719D" w:rsidRPr="00640706">
        <w:t xml:space="preserve"> opérations de remplacement de gros équipements arrivés en fin de vie théorique,</w:t>
      </w:r>
    </w:p>
    <w:p w14:paraId="1D1F7EF0" w14:textId="377345C9" w:rsidR="00DC719D" w:rsidRPr="00640706" w:rsidRDefault="00280C87" w:rsidP="00DA2934">
      <w:pPr>
        <w:pStyle w:val="Paragraphedeliste"/>
        <w:numPr>
          <w:ilvl w:val="0"/>
          <w:numId w:val="8"/>
        </w:numPr>
      </w:pPr>
      <w:r w:rsidRPr="00640706">
        <w:t>Les</w:t>
      </w:r>
      <w:r w:rsidR="00DC719D" w:rsidRPr="00640706">
        <w:t xml:space="preserve"> opérations de remplacement d’équipements nécessitant des reprises dimensionnelles (par exemple</w:t>
      </w:r>
      <w:r w:rsidR="00FB5536">
        <w:t> </w:t>
      </w:r>
      <w:r w:rsidR="00DC719D" w:rsidRPr="00640706">
        <w:t>:</w:t>
      </w:r>
      <w:r w:rsidR="00DC719D">
        <w:t xml:space="preserve"> </w:t>
      </w:r>
      <w:r w:rsidR="00DC719D" w:rsidRPr="00640706">
        <w:t>reprises de tuyauteries lors d’un changement de pompe du fait de l’absence du modèle d’origine sur le Marché).</w:t>
      </w:r>
    </w:p>
    <w:bookmarkEnd w:id="51"/>
    <w:p w14:paraId="5C557CBA" w14:textId="04B84562" w:rsidR="00DC719D" w:rsidRPr="00640706" w:rsidRDefault="00DC719D" w:rsidP="00DC719D">
      <w:r w:rsidRPr="00640706">
        <w:t xml:space="preserve">La maintenance corrective </w:t>
      </w:r>
      <w:r w:rsidR="00280C87">
        <w:t>sera réalisée</w:t>
      </w:r>
      <w:r w:rsidRPr="00640706">
        <w:t xml:space="preserve"> après acceptation du devis</w:t>
      </w:r>
      <w:r w:rsidR="00280C87">
        <w:t xml:space="preserve"> du titulaire du marché</w:t>
      </w:r>
      <w:r w:rsidRPr="00640706">
        <w:t xml:space="preserve"> par </w:t>
      </w:r>
      <w:r>
        <w:t>le CNC</w:t>
      </w:r>
      <w:r w:rsidR="00280C87">
        <w:t>.</w:t>
      </w:r>
    </w:p>
    <w:p w14:paraId="569EC69B" w14:textId="19CF6659" w:rsidR="00DC719D" w:rsidRDefault="00DC719D" w:rsidP="00DC719D">
      <w:r w:rsidRPr="00640706">
        <w:t>Toutes les opérations de mise aux normes des équipements et de leurs installations feront l’objet de devis</w:t>
      </w:r>
      <w:r>
        <w:t xml:space="preserve"> </w:t>
      </w:r>
      <w:r w:rsidRPr="00640706">
        <w:t>détaillés</w:t>
      </w:r>
      <w:r>
        <w:t xml:space="preserve">, </w:t>
      </w:r>
      <w:r w:rsidRPr="00640706">
        <w:t xml:space="preserve">mentionnant les nouvelles normes avec le début et la fin des travaux avec validation obligatoire </w:t>
      </w:r>
      <w:r w:rsidR="00280C87">
        <w:t>par le</w:t>
      </w:r>
      <w:r>
        <w:t xml:space="preserve"> CNC</w:t>
      </w:r>
      <w:r w:rsidRPr="00640706">
        <w:t xml:space="preserve">. </w:t>
      </w:r>
    </w:p>
    <w:p w14:paraId="4D636144" w14:textId="0245D203" w:rsidR="00BF4094" w:rsidRPr="00C25C11" w:rsidRDefault="00BF4094" w:rsidP="00C25C11">
      <w:pPr>
        <w:pStyle w:val="Titre2"/>
      </w:pPr>
      <w:bookmarkStart w:id="52" w:name="_Toc164177111"/>
      <w:bookmarkStart w:id="53" w:name="_Toc187146915"/>
      <w:bookmarkStart w:id="54" w:name="_Toc187228328"/>
      <w:bookmarkStart w:id="55" w:name="_Toc187854148"/>
      <w:r w:rsidRPr="00C25C11">
        <w:t>Délai et durée d'intervention de maintenance corrective</w:t>
      </w:r>
      <w:bookmarkEnd w:id="52"/>
      <w:bookmarkEnd w:id="55"/>
      <w:r w:rsidR="002D1979" w:rsidRPr="00C25C11">
        <w:t> </w:t>
      </w:r>
      <w:bookmarkEnd w:id="53"/>
      <w:bookmarkEnd w:id="54"/>
    </w:p>
    <w:p w14:paraId="6E69D294" w14:textId="089B8769" w:rsidR="001378C9" w:rsidRDefault="002349E5" w:rsidP="00BF4094">
      <w:r>
        <w:t>Le titulaire intervient et remet en service les équipements et installations dans les délais définis dans son offre</w:t>
      </w:r>
      <w:r w:rsidR="001378C9">
        <w:t xml:space="preserve"> qui ne peut être supérieur à 4 heures lorsque les températures sont dites « normal ».</w:t>
      </w:r>
    </w:p>
    <w:p w14:paraId="70CEB01F" w14:textId="2AAA3562" w:rsidR="002349E5" w:rsidRDefault="001378C9" w:rsidP="00BF4094">
      <w:r>
        <w:t>En cas de température spécifique, le</w:t>
      </w:r>
      <w:r w:rsidR="002349E5">
        <w:t>s délai</w:t>
      </w:r>
      <w:r>
        <w:t xml:space="preserve">s </w:t>
      </w:r>
      <w:r w:rsidR="002349E5">
        <w:t>ne peuvent être supérieurs aux délais ci-dessous :</w:t>
      </w:r>
    </w:p>
    <w:p w14:paraId="2F99533F" w14:textId="48B4F866" w:rsidR="002349E5" w:rsidRDefault="002349E5" w:rsidP="002349E5">
      <w:pPr>
        <w:pStyle w:val="Paragraphedeliste"/>
        <w:numPr>
          <w:ilvl w:val="0"/>
          <w:numId w:val="11"/>
        </w:numPr>
      </w:pPr>
      <w:r>
        <w:t>En période de température extérieure supérieure à 25 degrés (jour ou nuit), le Titulaire s’engage :</w:t>
      </w:r>
    </w:p>
    <w:p w14:paraId="259AA9CB" w14:textId="64CEDA79" w:rsidR="002349E5" w:rsidRDefault="002349E5" w:rsidP="002349E5">
      <w:pPr>
        <w:pStyle w:val="Paragraphedeliste"/>
        <w:numPr>
          <w:ilvl w:val="1"/>
          <w:numId w:val="11"/>
        </w:numPr>
      </w:pPr>
      <w:proofErr w:type="gramStart"/>
      <w:r>
        <w:t>à</w:t>
      </w:r>
      <w:proofErr w:type="gramEnd"/>
      <w:r>
        <w:t xml:space="preserve"> intervenir dans un délai maximum de 2 heures.</w:t>
      </w:r>
    </w:p>
    <w:p w14:paraId="429816F0" w14:textId="68AAD089" w:rsidR="002349E5" w:rsidRDefault="002349E5" w:rsidP="002349E5">
      <w:pPr>
        <w:pStyle w:val="Paragraphedeliste"/>
        <w:numPr>
          <w:ilvl w:val="1"/>
          <w:numId w:val="11"/>
        </w:numPr>
      </w:pPr>
      <w:proofErr w:type="gramStart"/>
      <w:r>
        <w:t>à</w:t>
      </w:r>
      <w:proofErr w:type="gramEnd"/>
      <w:r>
        <w:t xml:space="preserve"> remettre en service l’équipement dans les meilleurs délais. </w:t>
      </w:r>
    </w:p>
    <w:p w14:paraId="09ED3401" w14:textId="4D6A4478" w:rsidR="002349E5" w:rsidRPr="008757E3" w:rsidRDefault="002349E5" w:rsidP="002349E5">
      <w:pPr>
        <w:pStyle w:val="Paragraphedeliste"/>
        <w:numPr>
          <w:ilvl w:val="0"/>
          <w:numId w:val="11"/>
        </w:numPr>
      </w:pPr>
      <w:r>
        <w:t xml:space="preserve">En période </w:t>
      </w:r>
      <w:r w:rsidRPr="002349E5">
        <w:t xml:space="preserve">de température </w:t>
      </w:r>
      <w:r>
        <w:t>extérieure</w:t>
      </w:r>
      <w:r w:rsidRPr="002349E5">
        <w:t xml:space="preserve"> </w:t>
      </w:r>
      <w:r>
        <w:t>inférieure</w:t>
      </w:r>
      <w:r w:rsidRPr="002349E5">
        <w:t xml:space="preserve"> à </w:t>
      </w:r>
      <w:r>
        <w:t>0</w:t>
      </w:r>
      <w:r w:rsidRPr="002349E5">
        <w:t xml:space="preserve"> degré</w:t>
      </w:r>
      <w:r>
        <w:t xml:space="preserve"> (jour ou nuit), le Titulaire s’engage :</w:t>
      </w:r>
    </w:p>
    <w:p w14:paraId="6B8E2D1E" w14:textId="77777777" w:rsidR="002349E5" w:rsidRDefault="002349E5" w:rsidP="002349E5">
      <w:pPr>
        <w:pStyle w:val="Paragraphedeliste"/>
        <w:numPr>
          <w:ilvl w:val="1"/>
          <w:numId w:val="11"/>
        </w:numPr>
      </w:pPr>
      <w:proofErr w:type="gramStart"/>
      <w:r>
        <w:t>à</w:t>
      </w:r>
      <w:proofErr w:type="gramEnd"/>
      <w:r>
        <w:t xml:space="preserve"> intervenir dans un délai de 2 heures.</w:t>
      </w:r>
    </w:p>
    <w:p w14:paraId="6E835125" w14:textId="59CD8794" w:rsidR="00FD39E9" w:rsidRDefault="002349E5" w:rsidP="00FD39E9">
      <w:pPr>
        <w:pStyle w:val="Paragraphedeliste"/>
        <w:numPr>
          <w:ilvl w:val="1"/>
          <w:numId w:val="11"/>
        </w:numPr>
      </w:pPr>
      <w:proofErr w:type="gramStart"/>
      <w:r>
        <w:t>à</w:t>
      </w:r>
      <w:proofErr w:type="gramEnd"/>
      <w:r>
        <w:t xml:space="preserve"> remettre en service l’équipement dans les meilleurs délais. </w:t>
      </w:r>
    </w:p>
    <w:p w14:paraId="717651AE" w14:textId="433BF719" w:rsidR="00BF4094" w:rsidRPr="008757E3" w:rsidRDefault="00BF4094" w:rsidP="00BF4094">
      <w:r w:rsidRPr="008757E3">
        <w:t xml:space="preserve">Le titulaire s'engage à effectuer les interventions, les travaux de dépannage en fonction du caractère d'urgence </w:t>
      </w:r>
      <w:r w:rsidR="00B834D8">
        <w:t xml:space="preserve">indiqué par le CNC. </w:t>
      </w:r>
    </w:p>
    <w:p w14:paraId="65ECED95" w14:textId="3AF59165" w:rsidR="00BF4094" w:rsidRDefault="00BF4094" w:rsidP="00DC719D">
      <w:r w:rsidRPr="008757E3">
        <w:t>Le titulaire devra communiquer un numéro d'appel disponible en heures ouvrées non surtaxé</w:t>
      </w:r>
      <w:r w:rsidR="0001508D">
        <w:t xml:space="preserve"> et une procédure d’appel pour l’astreinte</w:t>
      </w:r>
      <w:r w:rsidRPr="008757E3">
        <w:t>.</w:t>
      </w:r>
    </w:p>
    <w:p w14:paraId="54A29D16" w14:textId="0097DF24" w:rsidR="003464BA" w:rsidRPr="00E06E0B" w:rsidRDefault="003464BA" w:rsidP="00E06E0B">
      <w:pPr>
        <w:spacing w:before="240"/>
        <w:rPr>
          <w:b/>
          <w:bCs/>
          <w:u w:val="single"/>
        </w:rPr>
      </w:pPr>
      <w:r w:rsidRPr="00E06E0B">
        <w:rPr>
          <w:b/>
          <w:bCs/>
          <w:u w:val="single"/>
        </w:rPr>
        <w:t xml:space="preserve">Dépannage : </w:t>
      </w:r>
    </w:p>
    <w:p w14:paraId="03F5C877" w14:textId="22F98B3B" w:rsidR="003464BA" w:rsidRPr="008301F9" w:rsidRDefault="003464BA" w:rsidP="003464BA">
      <w:r w:rsidRPr="00BD5E7D">
        <w:rPr>
          <w:bCs/>
        </w:rPr>
        <w:t>Le titulaire</w:t>
      </w:r>
      <w:r w:rsidRPr="008301F9">
        <w:rPr>
          <w:b/>
        </w:rPr>
        <w:t xml:space="preserve"> </w:t>
      </w:r>
      <w:r w:rsidRPr="008301F9">
        <w:t>devra organiser les dépannages en astreinte en dehors des heures ouvr</w:t>
      </w:r>
      <w:r w:rsidR="00B834D8">
        <w:t>ées</w:t>
      </w:r>
      <w:r w:rsidRPr="008301F9">
        <w:t>.</w:t>
      </w:r>
    </w:p>
    <w:p w14:paraId="0718337B" w14:textId="162C1193" w:rsidR="003464BA" w:rsidRPr="00315874" w:rsidRDefault="003464BA" w:rsidP="003464BA">
      <w:pPr>
        <w:rPr>
          <w:bCs/>
        </w:rPr>
      </w:pPr>
      <w:r w:rsidRPr="008301F9">
        <w:t xml:space="preserve">Sur simple appel téléphonique, courriel, déclenchement d’alarme de télégestion ou ordre de service </w:t>
      </w:r>
      <w:r w:rsidR="003135AF" w:rsidRPr="00BD5E7D">
        <w:rPr>
          <w:bCs/>
        </w:rPr>
        <w:t>du CNC</w:t>
      </w:r>
      <w:r w:rsidRPr="00315874">
        <w:rPr>
          <w:bCs/>
        </w:rPr>
        <w:t xml:space="preserve">, </w:t>
      </w:r>
      <w:r w:rsidRPr="00BD5E7D">
        <w:rPr>
          <w:bCs/>
        </w:rPr>
        <w:t>le titulaire</w:t>
      </w:r>
      <w:r w:rsidRPr="00315874">
        <w:rPr>
          <w:bCs/>
        </w:rPr>
        <w:t xml:space="preserve"> prendra en charge immédiatement les </w:t>
      </w:r>
      <w:r w:rsidR="00B834D8" w:rsidRPr="00315874">
        <w:rPr>
          <w:bCs/>
        </w:rPr>
        <w:t xml:space="preserve">demandes de dépannage </w:t>
      </w:r>
      <w:r w:rsidRPr="00315874">
        <w:rPr>
          <w:bCs/>
        </w:rPr>
        <w:t xml:space="preserve">dans un délai maximal de </w:t>
      </w:r>
      <w:r w:rsidRPr="00BD5E7D">
        <w:rPr>
          <w:bCs/>
          <w:u w:val="single"/>
        </w:rPr>
        <w:t>quatre heures</w:t>
      </w:r>
      <w:r w:rsidRPr="00315874">
        <w:rPr>
          <w:bCs/>
        </w:rPr>
        <w:t xml:space="preserve"> à compter de la réception de la demande d’intervention :</w:t>
      </w:r>
    </w:p>
    <w:p w14:paraId="3953A41C" w14:textId="2F6EE430" w:rsidR="003464BA" w:rsidRPr="00C80AE1" w:rsidRDefault="003464BA" w:rsidP="003464BA">
      <w:r w:rsidRPr="00BD5E7D">
        <w:rPr>
          <w:bCs/>
        </w:rPr>
        <w:t>Le titulaire</w:t>
      </w:r>
      <w:r w:rsidRPr="00C80AE1">
        <w:t xml:space="preserve">, en vue de garantir </w:t>
      </w:r>
      <w:r w:rsidR="00B374EA">
        <w:t>au CNC</w:t>
      </w:r>
      <w:r w:rsidRPr="00ED28EF">
        <w:rPr>
          <w:b/>
        </w:rPr>
        <w:t xml:space="preserve"> </w:t>
      </w:r>
      <w:r w:rsidRPr="00C80AE1">
        <w:t>le fonctionnement permanent des Installations</w:t>
      </w:r>
      <w:r w:rsidR="00047E2D">
        <w:t xml:space="preserve">, </w:t>
      </w:r>
      <w:r w:rsidRPr="00C80AE1">
        <w:t>doit obligatoirement gérer à son propre compte au titre de son forfait un stock de pièces de rechange.</w:t>
      </w:r>
    </w:p>
    <w:p w14:paraId="58CB9FA3" w14:textId="0FEF1008" w:rsidR="003464BA" w:rsidRDefault="003464BA" w:rsidP="003464BA">
      <w:r w:rsidRPr="0049099C">
        <w:t>À</w:t>
      </w:r>
      <w:r w:rsidRPr="00C80AE1">
        <w:t xml:space="preserve"> cet effet, </w:t>
      </w:r>
      <w:r w:rsidRPr="00BD5E7D">
        <w:rPr>
          <w:bCs/>
        </w:rPr>
        <w:t>le titulaire</w:t>
      </w:r>
      <w:r>
        <w:rPr>
          <w:b/>
        </w:rPr>
        <w:t xml:space="preserve"> </w:t>
      </w:r>
      <w:r w:rsidRPr="00C80AE1">
        <w:t xml:space="preserve">produira </w:t>
      </w:r>
      <w:r w:rsidR="00B374EA">
        <w:t>au CNC</w:t>
      </w:r>
      <w:r w:rsidRPr="00ED28EF">
        <w:rPr>
          <w:b/>
        </w:rPr>
        <w:t xml:space="preserve"> </w:t>
      </w:r>
      <w:r w:rsidRPr="00C80AE1">
        <w:t>dans un délai de deux (2) mois à compter de la date de prise d’effet du</w:t>
      </w:r>
      <w:r>
        <w:t xml:space="preserve"> marché</w:t>
      </w:r>
      <w:r w:rsidRPr="00C80AE1">
        <w:t>, la liste des pièces de rechange qu’il s'engage à maintenir en stock sur le site</w:t>
      </w:r>
      <w:r w:rsidR="00047E2D">
        <w:t xml:space="preserve"> du CNC à Bois </w:t>
      </w:r>
      <w:proofErr w:type="spellStart"/>
      <w:r w:rsidR="00047E2D">
        <w:t>d’Arcy</w:t>
      </w:r>
      <w:proofErr w:type="spellEnd"/>
      <w:r w:rsidRPr="00C80AE1">
        <w:t>.</w:t>
      </w:r>
    </w:p>
    <w:p w14:paraId="16B80569" w14:textId="77777777" w:rsidR="003464BA" w:rsidRDefault="003464BA" w:rsidP="003464BA">
      <w:r>
        <w:t>Un stock minimal doit être constitué par le titulaire pour permettre, sous 48 heures, le remplacement provisoire de n’importe quel équipement en cas de dysfonctionnement.</w:t>
      </w:r>
    </w:p>
    <w:p w14:paraId="2CB454C7" w14:textId="43379901" w:rsidR="003464BA" w:rsidRDefault="003464BA" w:rsidP="003464BA">
      <w:r>
        <w:t xml:space="preserve">Le maintien de ces stocks de rechange pourra, à tout moment, être contrôlé par </w:t>
      </w:r>
      <w:r w:rsidR="00760F2B">
        <w:t>le CNC</w:t>
      </w:r>
      <w:r>
        <w:t>. En cas de défaut, le titulaire disposera de 15 jours pour compléter son stock afin de satisfaire à ses obligations.</w:t>
      </w:r>
    </w:p>
    <w:p w14:paraId="24DA9B3C" w14:textId="2589B413" w:rsidR="00E06E0B" w:rsidRDefault="003464BA" w:rsidP="00DC719D">
      <w:r>
        <w:t xml:space="preserve">Dans les circonstances exigeant une intervention immédiate, le titulaire est autorisé à prendre les mesures nécessaires d’urgence. Il en avisera sans délai le </w:t>
      </w:r>
      <w:r w:rsidR="00047E2D">
        <w:t xml:space="preserve">cadre </w:t>
      </w:r>
      <w:r>
        <w:t xml:space="preserve">d’astreinte </w:t>
      </w:r>
      <w:r w:rsidR="00330B8D">
        <w:t>du CNC</w:t>
      </w:r>
      <w:r>
        <w:t>.</w:t>
      </w:r>
    </w:p>
    <w:p w14:paraId="51504D48" w14:textId="0E240627" w:rsidR="003464BA" w:rsidRDefault="00E06E0B" w:rsidP="00E06E0B">
      <w:pPr>
        <w:widowControl/>
        <w:autoSpaceDE/>
        <w:autoSpaceDN/>
        <w:adjustRightInd/>
        <w:spacing w:after="0"/>
        <w:jc w:val="left"/>
      </w:pPr>
      <w:r>
        <w:br w:type="page"/>
      </w:r>
    </w:p>
    <w:p w14:paraId="3886A5D6" w14:textId="7A07775B" w:rsidR="00113A18" w:rsidRPr="00C25C11" w:rsidRDefault="00417BE2" w:rsidP="00C25C11">
      <w:pPr>
        <w:pStyle w:val="Titre2"/>
      </w:pPr>
      <w:bookmarkStart w:id="56" w:name="_Toc187146916"/>
      <w:bookmarkStart w:id="57" w:name="_Toc187228329"/>
      <w:bookmarkStart w:id="58" w:name="_Toc187854149"/>
      <w:r w:rsidRPr="00C25C11">
        <w:lastRenderedPageBreak/>
        <w:t xml:space="preserve">Installations concernées </w:t>
      </w:r>
      <w:r w:rsidR="002868A6" w:rsidRPr="00C25C11">
        <w:t xml:space="preserve">sur le </w:t>
      </w:r>
      <w:r w:rsidR="0079316D" w:rsidRPr="00C25C11">
        <w:t>site de Bois d’Arcy</w:t>
      </w:r>
      <w:bookmarkEnd w:id="56"/>
      <w:bookmarkEnd w:id="57"/>
      <w:bookmarkEnd w:id="58"/>
      <w:r w:rsidR="0079316D" w:rsidRPr="00C25C11">
        <w:t xml:space="preserve"> </w:t>
      </w:r>
    </w:p>
    <w:p w14:paraId="2094DE75" w14:textId="1527428C" w:rsidR="00113A18" w:rsidRPr="003D0A54" w:rsidRDefault="00021DBD" w:rsidP="003D0A54">
      <w:pPr>
        <w:pStyle w:val="Titre3"/>
      </w:pPr>
      <w:bookmarkStart w:id="59" w:name="_Toc187146917"/>
      <w:bookmarkStart w:id="60" w:name="_Toc187228330"/>
      <w:bookmarkStart w:id="61" w:name="_Toc187854150"/>
      <w:r w:rsidRPr="003D0A54">
        <w:t>Chauffage (inclus produits de conditionnement)</w:t>
      </w:r>
      <w:bookmarkEnd w:id="59"/>
      <w:bookmarkEnd w:id="60"/>
      <w:bookmarkEnd w:id="61"/>
    </w:p>
    <w:p w14:paraId="501C5876" w14:textId="72D90D99" w:rsidR="008301F9" w:rsidRPr="003D0A54" w:rsidRDefault="008301F9" w:rsidP="003D0A54">
      <w:pPr>
        <w:pStyle w:val="Titre4"/>
      </w:pPr>
      <w:bookmarkStart w:id="62" w:name="_Toc162837743"/>
      <w:bookmarkStart w:id="63" w:name="_Toc266425032"/>
      <w:bookmarkStart w:id="64" w:name="_Toc384896393"/>
      <w:bookmarkStart w:id="65" w:name="_Toc439260629"/>
      <w:bookmarkStart w:id="66" w:name="_Toc448995831"/>
      <w:bookmarkStart w:id="67" w:name="_Toc187854151"/>
      <w:r w:rsidRPr="003D0A54">
        <w:t>Production de chaleur</w:t>
      </w:r>
      <w:bookmarkEnd w:id="67"/>
    </w:p>
    <w:p w14:paraId="4632F664" w14:textId="77777777" w:rsidR="008301F9" w:rsidRDefault="008301F9" w:rsidP="008301F9">
      <w:r>
        <w:t xml:space="preserve">Le site du CNC est équipé d’une chaufferie gaz pour assurer l’alimentation en chaleur des batteries des centrales de traitements d’air et un réseau de chauffage par radiateur. </w:t>
      </w:r>
    </w:p>
    <w:p w14:paraId="2C2334D8" w14:textId="77777777" w:rsidR="008301F9" w:rsidRDefault="008301F9" w:rsidP="008301F9">
      <w:r>
        <w:t>La chaufferie est située à l’entrée du site et composée de :</w:t>
      </w:r>
    </w:p>
    <w:p w14:paraId="40760AC0" w14:textId="3C47CC95" w:rsidR="008301F9" w:rsidRDefault="008301F9" w:rsidP="00DA2934">
      <w:pPr>
        <w:pStyle w:val="Paragraphedeliste"/>
        <w:numPr>
          <w:ilvl w:val="0"/>
          <w:numId w:val="39"/>
        </w:numPr>
      </w:pPr>
      <w:r>
        <w:t>Quatre chaudière</w:t>
      </w:r>
      <w:r w:rsidR="00315874">
        <w:t>s</w:t>
      </w:r>
      <w:r>
        <w:t xml:space="preserve"> au gaz de marque GUILLOT OPTIMAGAZ d’une puissance unitaire de 232kW.</w:t>
      </w:r>
    </w:p>
    <w:p w14:paraId="7351BE1D" w14:textId="77777777" w:rsidR="008301F9" w:rsidRDefault="008301F9" w:rsidP="00DA2934">
      <w:pPr>
        <w:pStyle w:val="Paragraphedeliste"/>
        <w:numPr>
          <w:ilvl w:val="0"/>
          <w:numId w:val="39"/>
        </w:numPr>
      </w:pPr>
      <w:r>
        <w:t>Pompe circuit centralisé de chauffage de marque WILO type DL 65/150-5,5/2 en triphasé</w:t>
      </w:r>
    </w:p>
    <w:p w14:paraId="3CA57719" w14:textId="4AB44DAF" w:rsidR="008301F9" w:rsidRDefault="008301F9" w:rsidP="00DA2934">
      <w:pPr>
        <w:pStyle w:val="Paragraphedeliste"/>
        <w:numPr>
          <w:ilvl w:val="0"/>
          <w:numId w:val="39"/>
        </w:numPr>
      </w:pPr>
      <w:r>
        <w:t>Quatre pompe</w:t>
      </w:r>
      <w:r w:rsidR="00315874">
        <w:t>s</w:t>
      </w:r>
      <w:r>
        <w:t xml:space="preserve"> de recyclage chauffage chaudière de marque GRUNDFOS type UPSD 50/60F</w:t>
      </w:r>
    </w:p>
    <w:p w14:paraId="52CC3B17" w14:textId="77777777" w:rsidR="008301F9" w:rsidRDefault="008301F9" w:rsidP="00DA2934">
      <w:pPr>
        <w:pStyle w:val="Paragraphedeliste"/>
        <w:numPr>
          <w:ilvl w:val="0"/>
          <w:numId w:val="39"/>
        </w:numPr>
      </w:pPr>
      <w:r>
        <w:t>Maintien de pression de marque SALMSON type EXPANSON confort V304-2-CE-T-2D</w:t>
      </w:r>
    </w:p>
    <w:p w14:paraId="4FBE8C60" w14:textId="77777777" w:rsidR="008301F9" w:rsidRDefault="008301F9" w:rsidP="00DA2934">
      <w:pPr>
        <w:pStyle w:val="Paragraphedeliste"/>
        <w:numPr>
          <w:ilvl w:val="0"/>
          <w:numId w:val="39"/>
        </w:numPr>
      </w:pPr>
      <w:r>
        <w:t xml:space="preserve">Adoucisseur d'eau de marque </w:t>
      </w:r>
      <w:proofErr w:type="spellStart"/>
      <w:r>
        <w:t>Culligan</w:t>
      </w:r>
      <w:proofErr w:type="spellEnd"/>
    </w:p>
    <w:p w14:paraId="531826A7" w14:textId="3B004BF7" w:rsidR="008301F9" w:rsidRDefault="008301F9" w:rsidP="00DA2934">
      <w:pPr>
        <w:pStyle w:val="Paragraphedeliste"/>
        <w:numPr>
          <w:ilvl w:val="0"/>
          <w:numId w:val="39"/>
        </w:numPr>
      </w:pPr>
      <w:r>
        <w:t>Ensemble de vanne</w:t>
      </w:r>
      <w:r w:rsidR="00315874">
        <w:t>s</w:t>
      </w:r>
      <w:r>
        <w:t xml:space="preserve"> d’arrêt, tuyauteries, pressostat</w:t>
      </w:r>
      <w:r w:rsidR="00315874">
        <w:t>s</w:t>
      </w:r>
      <w:r>
        <w:t xml:space="preserve"> de manque d’eau, thermomètre</w:t>
      </w:r>
      <w:r w:rsidR="00315874">
        <w:t>s</w:t>
      </w:r>
      <w:r>
        <w:t>, manomètre</w:t>
      </w:r>
      <w:r w:rsidR="00315874">
        <w:t>s</w:t>
      </w:r>
      <w:r>
        <w:t>, sonde</w:t>
      </w:r>
      <w:r w:rsidR="00315874">
        <w:t>s</w:t>
      </w:r>
      <w:r>
        <w:t xml:space="preserve"> de température …</w:t>
      </w:r>
    </w:p>
    <w:p w14:paraId="49453A45" w14:textId="77777777" w:rsidR="008301F9" w:rsidRDefault="008301F9" w:rsidP="00DA2934">
      <w:pPr>
        <w:pStyle w:val="Paragraphedeliste"/>
        <w:numPr>
          <w:ilvl w:val="0"/>
          <w:numId w:val="39"/>
        </w:numPr>
      </w:pPr>
      <w:r>
        <w:t>Régulation cascade chaudière de marque KIEBACK &amp; PETER gérée avec un automate modèle DDC4200.</w:t>
      </w:r>
    </w:p>
    <w:p w14:paraId="40889E49" w14:textId="77777777" w:rsidR="008301F9" w:rsidRDefault="008301F9" w:rsidP="00DA2934">
      <w:pPr>
        <w:pStyle w:val="Paragraphedeliste"/>
        <w:numPr>
          <w:ilvl w:val="0"/>
          <w:numId w:val="39"/>
        </w:numPr>
      </w:pPr>
      <w:r>
        <w:t>Vanne motorisée deux voies de marque KIEBACK &amp; PETER</w:t>
      </w:r>
    </w:p>
    <w:p w14:paraId="5A690EBA" w14:textId="5D311F3F" w:rsidR="008301F9" w:rsidRDefault="008301F9" w:rsidP="00DA2934">
      <w:pPr>
        <w:pStyle w:val="Paragraphedeliste"/>
        <w:numPr>
          <w:ilvl w:val="0"/>
          <w:numId w:val="39"/>
        </w:numPr>
      </w:pPr>
      <w:r>
        <w:t>Tableau électrique CVC</w:t>
      </w:r>
    </w:p>
    <w:p w14:paraId="611B299D" w14:textId="0BDDAE62" w:rsidR="008301F9" w:rsidRPr="00BD5E7D" w:rsidRDefault="008301F9" w:rsidP="00DA2934">
      <w:pPr>
        <w:pStyle w:val="Paragraphedeliste"/>
        <w:numPr>
          <w:ilvl w:val="0"/>
          <w:numId w:val="38"/>
        </w:numPr>
        <w:rPr>
          <w:b/>
          <w:bCs/>
        </w:rPr>
      </w:pPr>
      <w:r w:rsidRPr="008301F9">
        <w:rPr>
          <w:b/>
          <w:bCs/>
        </w:rPr>
        <w:t>Description du contrôle et remplacement avant défaillance</w:t>
      </w:r>
      <w:r w:rsidR="00047E2D">
        <w:rPr>
          <w:b/>
          <w:bCs/>
        </w:rPr>
        <w:t xml:space="preserve"> </w:t>
      </w:r>
      <w:bookmarkStart w:id="68" w:name="_Hlk186538164"/>
      <w:r w:rsidR="00047E2D">
        <w:rPr>
          <w:b/>
          <w:bCs/>
        </w:rPr>
        <w:t>(</w:t>
      </w:r>
      <w:r w:rsidR="00047E2D" w:rsidRPr="00047E2D">
        <w:rPr>
          <w:b/>
          <w:bCs/>
          <w:u w:val="single"/>
        </w:rPr>
        <w:t xml:space="preserve">les contrôles trimestriels et </w:t>
      </w:r>
      <w:r w:rsidR="00047E2D" w:rsidRPr="00BD5E7D">
        <w:rPr>
          <w:b/>
          <w:bCs/>
          <w:u w:val="single"/>
        </w:rPr>
        <w:t>semestriels se cumulent</w:t>
      </w:r>
      <w:r w:rsidR="00047E2D" w:rsidRPr="00BD5E7D">
        <w:rPr>
          <w:b/>
          <w:bCs/>
        </w:rPr>
        <w:t>)</w:t>
      </w:r>
    </w:p>
    <w:bookmarkEnd w:id="68"/>
    <w:p w14:paraId="0FE81AE8" w14:textId="5525C43E" w:rsidR="0051595E" w:rsidRPr="00BD5E7D" w:rsidRDefault="0051595E" w:rsidP="00DA2934">
      <w:pPr>
        <w:widowControl/>
        <w:numPr>
          <w:ilvl w:val="0"/>
          <w:numId w:val="40"/>
        </w:numPr>
        <w:autoSpaceDE/>
        <w:autoSpaceDN/>
        <w:adjustRightInd/>
        <w:spacing w:after="160" w:line="259" w:lineRule="auto"/>
        <w:contextualSpacing/>
        <w:jc w:val="left"/>
        <w:rPr>
          <w:rFonts w:eastAsia="Calibri"/>
          <w:b/>
          <w:bCs/>
          <w:lang w:eastAsia="en-US"/>
        </w:rPr>
      </w:pPr>
      <w:r w:rsidRPr="00BD5E7D">
        <w:rPr>
          <w:rFonts w:eastAsia="Calibri"/>
          <w:b/>
          <w:bCs/>
          <w:lang w:eastAsia="en-US"/>
        </w:rPr>
        <w:t>Contrôle et remplacement trimestriel</w:t>
      </w:r>
      <w:r w:rsidR="00047E2D" w:rsidRPr="00BD5E7D">
        <w:rPr>
          <w:rFonts w:eastAsia="Calibri"/>
          <w:b/>
          <w:bCs/>
          <w:lang w:eastAsia="en-US"/>
        </w:rPr>
        <w:t xml:space="preserve"> </w:t>
      </w:r>
    </w:p>
    <w:p w14:paraId="565CF405"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Contrôle du bon fonctionnement ainsi que les pompes de circulation et de recyclage chaudière</w:t>
      </w:r>
    </w:p>
    <w:p w14:paraId="470A576E"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Relevé du compteur gaz</w:t>
      </w:r>
    </w:p>
    <w:p w14:paraId="72C8FB36"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Relevé des heures de fonctionnement</w:t>
      </w:r>
    </w:p>
    <w:p w14:paraId="235A482C"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 xml:space="preserve">Contrôle visuel de la vanne de barrage gaz, les vannes brûleurs, compteur gaz et filtres </w:t>
      </w:r>
    </w:p>
    <w:p w14:paraId="598F75B5"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 xml:space="preserve">Contrôle de l’étanchéité des raccords gaz à l’aide d’un produit moussant à la pression de service </w:t>
      </w:r>
    </w:p>
    <w:p w14:paraId="6FA383A8"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 xml:space="preserve">Relevé des températures et pression </w:t>
      </w:r>
    </w:p>
    <w:p w14:paraId="3D621310"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 xml:space="preserve">Contrôle des vannes, de leur étanchéité et manœuvre </w:t>
      </w:r>
    </w:p>
    <w:p w14:paraId="7682290C"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 xml:space="preserve">Contrôle du débit d’eau et de températures retour et départ </w:t>
      </w:r>
    </w:p>
    <w:p w14:paraId="5AF46DA5"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Contrôle du récupérateur de condensats de la cheminé</w:t>
      </w:r>
    </w:p>
    <w:p w14:paraId="6E1F3B2A" w14:textId="77777777" w:rsidR="0051595E" w:rsidRPr="00BD5E7D" w:rsidRDefault="0051595E" w:rsidP="00DA2934">
      <w:pPr>
        <w:widowControl/>
        <w:numPr>
          <w:ilvl w:val="0"/>
          <w:numId w:val="41"/>
        </w:numPr>
        <w:autoSpaceDE/>
        <w:autoSpaceDN/>
        <w:adjustRightInd/>
        <w:spacing w:after="160" w:line="259" w:lineRule="auto"/>
        <w:contextualSpacing/>
        <w:jc w:val="left"/>
        <w:rPr>
          <w:rFonts w:eastAsia="Calibri"/>
          <w:lang w:eastAsia="en-US"/>
        </w:rPr>
      </w:pPr>
      <w:r w:rsidRPr="00BD5E7D">
        <w:rPr>
          <w:rFonts w:eastAsia="Calibri"/>
          <w:lang w:eastAsia="en-US"/>
        </w:rPr>
        <w:t>Tenue du carnet de chaufferie</w:t>
      </w:r>
    </w:p>
    <w:p w14:paraId="781F59DA" w14:textId="4EFF3F8B" w:rsidR="00C57FC4" w:rsidRPr="00BD5E7D" w:rsidRDefault="00C57FC4" w:rsidP="00DA2934">
      <w:pPr>
        <w:pStyle w:val="Paragraphedeliste"/>
        <w:widowControl/>
        <w:numPr>
          <w:ilvl w:val="0"/>
          <w:numId w:val="40"/>
        </w:numPr>
        <w:autoSpaceDE/>
        <w:autoSpaceDN/>
        <w:adjustRightInd/>
        <w:spacing w:after="0" w:line="259" w:lineRule="auto"/>
        <w:ind w:right="624"/>
        <w:contextualSpacing/>
        <w:jc w:val="left"/>
        <w:rPr>
          <w:b/>
          <w:bCs/>
        </w:rPr>
      </w:pPr>
      <w:r w:rsidRPr="00BD5E7D">
        <w:rPr>
          <w:b/>
          <w:bCs/>
        </w:rPr>
        <w:t xml:space="preserve">Contrôle et remplacement </w:t>
      </w:r>
      <w:r w:rsidR="00047E2D" w:rsidRPr="00BD5E7D">
        <w:rPr>
          <w:b/>
          <w:bCs/>
        </w:rPr>
        <w:t>s</w:t>
      </w:r>
      <w:r w:rsidRPr="00BD5E7D">
        <w:rPr>
          <w:b/>
          <w:bCs/>
        </w:rPr>
        <w:t>emestriel</w:t>
      </w:r>
    </w:p>
    <w:p w14:paraId="65C6E8B8" w14:textId="3199B960" w:rsidR="00C57FC4" w:rsidRPr="00BD5E7D" w:rsidRDefault="00C57FC4" w:rsidP="00DA2934">
      <w:pPr>
        <w:widowControl/>
        <w:numPr>
          <w:ilvl w:val="0"/>
          <w:numId w:val="42"/>
        </w:numPr>
        <w:tabs>
          <w:tab w:val="left" w:pos="709"/>
        </w:tabs>
        <w:autoSpaceDE/>
        <w:autoSpaceDN/>
        <w:adjustRightInd/>
        <w:spacing w:before="3" w:after="0" w:line="259" w:lineRule="auto"/>
        <w:ind w:left="709" w:right="624" w:hanging="283"/>
        <w:contextualSpacing/>
        <w:jc w:val="left"/>
        <w:rPr>
          <w:rFonts w:eastAsia="Arial"/>
        </w:rPr>
      </w:pPr>
      <w:r w:rsidRPr="00BD5E7D">
        <w:rPr>
          <w:rFonts w:eastAsia="Arial"/>
        </w:rPr>
        <w:t>Contrôle</w:t>
      </w:r>
      <w:r w:rsidRPr="00BD5E7D">
        <w:rPr>
          <w:rFonts w:eastAsia="Arial"/>
          <w:spacing w:val="-4"/>
        </w:rPr>
        <w:t xml:space="preserve"> </w:t>
      </w:r>
      <w:r w:rsidRPr="00BD5E7D">
        <w:rPr>
          <w:rFonts w:eastAsia="Arial"/>
        </w:rPr>
        <w:t>et</w:t>
      </w:r>
      <w:r w:rsidRPr="00BD5E7D">
        <w:rPr>
          <w:rFonts w:eastAsia="Arial"/>
          <w:spacing w:val="-6"/>
        </w:rPr>
        <w:t xml:space="preserve"> </w:t>
      </w:r>
      <w:r w:rsidRPr="00BD5E7D">
        <w:rPr>
          <w:rFonts w:eastAsia="Arial"/>
        </w:rPr>
        <w:t>analyse</w:t>
      </w:r>
      <w:r w:rsidRPr="00BD5E7D">
        <w:rPr>
          <w:rFonts w:eastAsia="Arial"/>
          <w:spacing w:val="-4"/>
        </w:rPr>
        <w:t xml:space="preserve"> </w:t>
      </w:r>
      <w:r w:rsidRPr="00BD5E7D">
        <w:rPr>
          <w:rFonts w:eastAsia="Arial"/>
        </w:rPr>
        <w:t>de</w:t>
      </w:r>
      <w:r w:rsidRPr="00BD5E7D">
        <w:rPr>
          <w:rFonts w:eastAsia="Arial"/>
          <w:spacing w:val="-4"/>
        </w:rPr>
        <w:t xml:space="preserve"> </w:t>
      </w:r>
      <w:r w:rsidRPr="00BD5E7D">
        <w:rPr>
          <w:rFonts w:eastAsia="Arial"/>
        </w:rPr>
        <w:t>la</w:t>
      </w:r>
      <w:r w:rsidRPr="00BD5E7D">
        <w:rPr>
          <w:rFonts w:eastAsia="Arial"/>
          <w:spacing w:val="-6"/>
        </w:rPr>
        <w:t xml:space="preserve"> </w:t>
      </w:r>
      <w:r w:rsidRPr="00BD5E7D">
        <w:rPr>
          <w:rFonts w:eastAsia="Arial"/>
        </w:rPr>
        <w:t>combustion</w:t>
      </w:r>
      <w:r w:rsidRPr="00BD5E7D">
        <w:rPr>
          <w:rFonts w:eastAsia="Arial"/>
          <w:spacing w:val="-6"/>
        </w:rPr>
        <w:t xml:space="preserve"> </w:t>
      </w:r>
      <w:r w:rsidRPr="00BD5E7D">
        <w:rPr>
          <w:rFonts w:eastAsia="Arial"/>
        </w:rPr>
        <w:t>(CO2,</w:t>
      </w:r>
      <w:r w:rsidRPr="00BD5E7D">
        <w:rPr>
          <w:rFonts w:eastAsia="Arial"/>
          <w:spacing w:val="-6"/>
        </w:rPr>
        <w:t xml:space="preserve"> </w:t>
      </w:r>
      <w:r w:rsidRPr="00BD5E7D">
        <w:rPr>
          <w:rFonts w:eastAsia="Arial"/>
        </w:rPr>
        <w:t>CO,</w:t>
      </w:r>
      <w:r w:rsidRPr="00BD5E7D">
        <w:rPr>
          <w:rFonts w:eastAsia="Arial"/>
          <w:spacing w:val="-6"/>
        </w:rPr>
        <w:t xml:space="preserve"> </w:t>
      </w:r>
      <w:r w:rsidRPr="00BD5E7D">
        <w:rPr>
          <w:rFonts w:eastAsia="Arial"/>
        </w:rPr>
        <w:t>Température</w:t>
      </w:r>
      <w:r w:rsidRPr="00BD5E7D">
        <w:rPr>
          <w:rFonts w:eastAsia="Arial"/>
          <w:spacing w:val="-4"/>
        </w:rPr>
        <w:t xml:space="preserve"> </w:t>
      </w:r>
      <w:r w:rsidRPr="00BD5E7D">
        <w:rPr>
          <w:rFonts w:eastAsia="Arial"/>
        </w:rPr>
        <w:t>de</w:t>
      </w:r>
      <w:r w:rsidRPr="00BD5E7D">
        <w:rPr>
          <w:rFonts w:eastAsia="Arial"/>
          <w:spacing w:val="-6"/>
        </w:rPr>
        <w:t xml:space="preserve"> </w:t>
      </w:r>
      <w:r w:rsidRPr="00BD5E7D">
        <w:rPr>
          <w:rFonts w:eastAsia="Arial"/>
        </w:rPr>
        <w:t>fumée,</w:t>
      </w:r>
      <w:r w:rsidRPr="00BD5E7D">
        <w:rPr>
          <w:rFonts w:eastAsia="Arial"/>
          <w:spacing w:val="-6"/>
        </w:rPr>
        <w:t xml:space="preserve"> </w:t>
      </w:r>
      <w:r w:rsidRPr="00BD5E7D">
        <w:rPr>
          <w:rFonts w:eastAsia="Arial"/>
        </w:rPr>
        <w:t>indice de noircissement, rendement avec un appareil agrée COFRAC</w:t>
      </w:r>
      <w:r w:rsidR="00315874" w:rsidRPr="00BD5E7D">
        <w:rPr>
          <w:rFonts w:eastAsia="Arial"/>
        </w:rPr>
        <w:t>)</w:t>
      </w:r>
    </w:p>
    <w:p w14:paraId="326379F1"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right="624" w:hanging="1542"/>
        <w:contextualSpacing/>
        <w:jc w:val="left"/>
        <w:rPr>
          <w:rFonts w:eastAsia="Arial"/>
        </w:rPr>
      </w:pPr>
      <w:r w:rsidRPr="00BD5E7D">
        <w:rPr>
          <w:rFonts w:eastAsia="Arial"/>
        </w:rPr>
        <w:t>Relevé</w:t>
      </w:r>
      <w:r w:rsidRPr="00BD5E7D">
        <w:rPr>
          <w:rFonts w:eastAsia="Arial"/>
          <w:spacing w:val="-11"/>
        </w:rPr>
        <w:t xml:space="preserve"> </w:t>
      </w:r>
      <w:r w:rsidRPr="00BD5E7D">
        <w:rPr>
          <w:rFonts w:eastAsia="Arial"/>
        </w:rPr>
        <w:t>de</w:t>
      </w:r>
      <w:r w:rsidRPr="00BD5E7D">
        <w:rPr>
          <w:rFonts w:eastAsia="Arial"/>
          <w:spacing w:val="-10"/>
        </w:rPr>
        <w:t xml:space="preserve"> </w:t>
      </w:r>
      <w:r w:rsidRPr="00BD5E7D">
        <w:rPr>
          <w:rFonts w:eastAsia="Arial"/>
        </w:rPr>
        <w:t>l’intensité</w:t>
      </w:r>
      <w:r w:rsidRPr="00BD5E7D">
        <w:rPr>
          <w:rFonts w:eastAsia="Arial"/>
          <w:spacing w:val="-11"/>
        </w:rPr>
        <w:t xml:space="preserve"> </w:t>
      </w:r>
      <w:r w:rsidRPr="00BD5E7D">
        <w:rPr>
          <w:rFonts w:eastAsia="Arial"/>
          <w:spacing w:val="-2"/>
        </w:rPr>
        <w:t>générale</w:t>
      </w:r>
      <w:r w:rsidRPr="00BD5E7D">
        <w:t xml:space="preserve"> </w:t>
      </w:r>
    </w:p>
    <w:p w14:paraId="058AF076"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spacing w:val="-2"/>
        </w:rPr>
        <w:t>Mesure de la dépression foyer</w:t>
      </w:r>
      <w:r w:rsidRPr="00BD5E7D">
        <w:t xml:space="preserve"> </w:t>
      </w:r>
    </w:p>
    <w:p w14:paraId="03D999C2"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spacing w:val="-2"/>
        </w:rPr>
        <w:t>Essai des soupapes de sécurité</w:t>
      </w:r>
    </w:p>
    <w:p w14:paraId="15719A80"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Remplacement des filtres gaz</w:t>
      </w:r>
      <w:r w:rsidRPr="00BD5E7D">
        <w:t xml:space="preserve"> </w:t>
      </w:r>
    </w:p>
    <w:p w14:paraId="3AB133D7"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l’état et nettoyage de la tête de combustion</w:t>
      </w:r>
      <w:r w:rsidRPr="00BD5E7D">
        <w:t xml:space="preserve"> </w:t>
      </w:r>
    </w:p>
    <w:p w14:paraId="7B4772F3"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Nettoyage et contrôle des organes de sécurité (cellules), des électrodes</w:t>
      </w:r>
    </w:p>
    <w:p w14:paraId="349A01DC"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des connexions électriques</w:t>
      </w:r>
      <w:r w:rsidRPr="00BD5E7D">
        <w:t xml:space="preserve"> </w:t>
      </w:r>
    </w:p>
    <w:p w14:paraId="3E6CDD90"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la plaque à bornes (serrage) du ventilateur</w:t>
      </w:r>
      <w:r w:rsidRPr="00BD5E7D">
        <w:t xml:space="preserve"> </w:t>
      </w:r>
    </w:p>
    <w:p w14:paraId="7BE4ADA9"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l’ensemble modulant (servomoteur, volet, tringlerie)</w:t>
      </w:r>
    </w:p>
    <w:p w14:paraId="74B44D0D"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Graissage des paliers ventilateur</w:t>
      </w:r>
      <w:r w:rsidRPr="00BD5E7D">
        <w:t xml:space="preserve"> </w:t>
      </w:r>
    </w:p>
    <w:p w14:paraId="77F25BC3"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Nettoyage des parcours fumées</w:t>
      </w:r>
      <w:r w:rsidRPr="00BD5E7D">
        <w:t xml:space="preserve"> </w:t>
      </w:r>
    </w:p>
    <w:p w14:paraId="1A850F9D"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Nettoyage des carneaux</w:t>
      </w:r>
      <w:r w:rsidRPr="00BD5E7D">
        <w:t xml:space="preserve"> </w:t>
      </w:r>
    </w:p>
    <w:p w14:paraId="27B943C5"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l’état des réfractaires et des étanchéités des portes et trappes de visite (si besoin)</w:t>
      </w:r>
      <w:r w:rsidRPr="00BD5E7D">
        <w:t xml:space="preserve"> </w:t>
      </w:r>
    </w:p>
    <w:p w14:paraId="2853F667"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l’état du calorifuge</w:t>
      </w:r>
      <w:r w:rsidRPr="00BD5E7D">
        <w:t xml:space="preserve"> </w:t>
      </w:r>
    </w:p>
    <w:p w14:paraId="2ED1D780"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Ramonage complet</w:t>
      </w:r>
    </w:p>
    <w:p w14:paraId="76868528"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du niveau d’eau dans le réservoir et le fonctionnement automatique du remplissage</w:t>
      </w:r>
    </w:p>
    <w:p w14:paraId="58695497"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des pompes de remplissage</w:t>
      </w:r>
    </w:p>
    <w:p w14:paraId="0B1070E7"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du TH de l’eau (TH devra être proche de 0°f constructeur)</w:t>
      </w:r>
    </w:p>
    <w:p w14:paraId="3E8F729D" w14:textId="77777777"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du fonctionnement du groupe de maintien de pression</w:t>
      </w:r>
    </w:p>
    <w:p w14:paraId="74E9AF38" w14:textId="00B86F38" w:rsidR="00C57FC4" w:rsidRPr="00BD5E7D" w:rsidRDefault="00C57FC4" w:rsidP="00DA2934">
      <w:pPr>
        <w:pStyle w:val="Paragraphedeliste"/>
        <w:widowControl/>
        <w:numPr>
          <w:ilvl w:val="0"/>
          <w:numId w:val="42"/>
        </w:numPr>
        <w:tabs>
          <w:tab w:val="left" w:pos="709"/>
        </w:tabs>
        <w:autoSpaceDE/>
        <w:autoSpaceDN/>
        <w:adjustRightInd/>
        <w:spacing w:before="3" w:after="0" w:line="259" w:lineRule="auto"/>
        <w:ind w:left="709" w:right="624" w:hanging="266"/>
        <w:contextualSpacing/>
        <w:jc w:val="left"/>
        <w:rPr>
          <w:rFonts w:eastAsia="Arial"/>
        </w:rPr>
      </w:pPr>
      <w:r w:rsidRPr="00BD5E7D">
        <w:rPr>
          <w:rFonts w:eastAsia="Arial"/>
        </w:rPr>
        <w:t>Contrôle de l'armoire électrique CVC</w:t>
      </w:r>
    </w:p>
    <w:p w14:paraId="0152A8D9" w14:textId="77777777" w:rsidR="00C57FC4" w:rsidRPr="00BD5E7D" w:rsidRDefault="00C57FC4" w:rsidP="00C57FC4">
      <w:pPr>
        <w:tabs>
          <w:tab w:val="left" w:pos="1584"/>
        </w:tabs>
        <w:adjustRightInd/>
        <w:spacing w:before="3" w:after="0"/>
        <w:ind w:right="765"/>
        <w:contextualSpacing/>
        <w:jc w:val="left"/>
        <w:rPr>
          <w:rFonts w:eastAsia="Arial"/>
        </w:rPr>
      </w:pPr>
    </w:p>
    <w:p w14:paraId="5B244C85" w14:textId="0F01C7DE" w:rsidR="00C57FC4" w:rsidRPr="00BD5E7D" w:rsidRDefault="00C57FC4" w:rsidP="00DA2934">
      <w:pPr>
        <w:pStyle w:val="Paragraphedeliste"/>
        <w:widowControl/>
        <w:numPr>
          <w:ilvl w:val="0"/>
          <w:numId w:val="38"/>
        </w:numPr>
        <w:autoSpaceDE/>
        <w:autoSpaceDN/>
        <w:adjustRightInd/>
        <w:spacing w:after="0" w:line="259" w:lineRule="auto"/>
        <w:ind w:right="765"/>
        <w:contextualSpacing/>
        <w:jc w:val="left"/>
        <w:rPr>
          <w:b/>
          <w:bCs/>
        </w:rPr>
      </w:pPr>
      <w:r w:rsidRPr="00BD5E7D">
        <w:rPr>
          <w:b/>
          <w:bCs/>
        </w:rPr>
        <w:t>Documents et Attestations</w:t>
      </w:r>
      <w:r w:rsidR="003515B0" w:rsidRPr="00BD5E7D">
        <w:rPr>
          <w:b/>
          <w:bCs/>
        </w:rPr>
        <w:t xml:space="preserve"> réglementaires</w:t>
      </w:r>
    </w:p>
    <w:p w14:paraId="1A98734B" w14:textId="31359B3A" w:rsidR="00C57FC4" w:rsidRPr="00C57FC4" w:rsidRDefault="00C57FC4" w:rsidP="00C57FC4">
      <w:pPr>
        <w:widowControl/>
        <w:autoSpaceDE/>
        <w:autoSpaceDN/>
        <w:adjustRightInd/>
        <w:spacing w:after="0"/>
        <w:ind w:left="720" w:right="765"/>
        <w:contextualSpacing/>
        <w:jc w:val="left"/>
      </w:pPr>
      <w:r w:rsidRPr="00C57FC4">
        <w:t>Le titulaire du présent marché devra fournir les documents et attestations au CNC sous formes de documents en PDF datés et signé</w:t>
      </w:r>
      <w:r w:rsidR="00047E2D">
        <w:t>s</w:t>
      </w:r>
      <w:r w:rsidRPr="00C57FC4">
        <w:t>.</w:t>
      </w:r>
    </w:p>
    <w:p w14:paraId="658BD58B" w14:textId="77777777" w:rsidR="00C57FC4" w:rsidRPr="00C57FC4" w:rsidRDefault="00C57FC4" w:rsidP="00C57FC4">
      <w:pPr>
        <w:widowControl/>
        <w:autoSpaceDE/>
        <w:autoSpaceDN/>
        <w:adjustRightInd/>
        <w:spacing w:after="0"/>
        <w:ind w:left="720" w:right="765"/>
        <w:contextualSpacing/>
        <w:jc w:val="left"/>
      </w:pPr>
      <w:r w:rsidRPr="00C57FC4">
        <w:t>Les documents manuscrits ne seront pas acceptés.</w:t>
      </w:r>
    </w:p>
    <w:p w14:paraId="32995787" w14:textId="77777777" w:rsidR="00FB5536" w:rsidRDefault="00FB5536" w:rsidP="00FB5536">
      <w:pPr>
        <w:widowControl/>
        <w:autoSpaceDE/>
        <w:autoSpaceDN/>
        <w:adjustRightInd/>
        <w:spacing w:after="0" w:line="259" w:lineRule="auto"/>
        <w:ind w:left="1440" w:right="765"/>
        <w:contextualSpacing/>
        <w:jc w:val="left"/>
      </w:pPr>
    </w:p>
    <w:p w14:paraId="408C1268" w14:textId="3BFEA1FE" w:rsidR="00C57FC4" w:rsidRPr="00C57FC4" w:rsidRDefault="00122046" w:rsidP="00DA2934">
      <w:pPr>
        <w:widowControl/>
        <w:numPr>
          <w:ilvl w:val="0"/>
          <w:numId w:val="43"/>
        </w:numPr>
        <w:autoSpaceDE/>
        <w:autoSpaceDN/>
        <w:adjustRightInd/>
        <w:spacing w:after="0" w:line="259" w:lineRule="auto"/>
        <w:ind w:right="765"/>
        <w:contextualSpacing/>
        <w:jc w:val="left"/>
      </w:pPr>
      <w:r w:rsidRPr="00C57FC4">
        <w:t>Certificat de ramonage</w:t>
      </w:r>
      <w:r w:rsidR="00C57FC4" w:rsidRPr="00C57FC4">
        <w:t xml:space="preserve"> comprenant au mini</w:t>
      </w:r>
      <w:r w:rsidR="00047E2D">
        <w:t>m</w:t>
      </w:r>
      <w:r w:rsidR="00C57FC4" w:rsidRPr="00C57FC4">
        <w:t>um :</w:t>
      </w:r>
    </w:p>
    <w:p w14:paraId="58AB029C"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bookmarkStart w:id="69" w:name="_Hlk179815653"/>
      <w:r w:rsidRPr="00C57FC4">
        <w:t>Nom et adresse de la société intervenante</w:t>
      </w:r>
    </w:p>
    <w:p w14:paraId="33900AEA"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Nom du technicien</w:t>
      </w:r>
    </w:p>
    <w:p w14:paraId="37FF9098"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La date d’intervention</w:t>
      </w:r>
    </w:p>
    <w:p w14:paraId="625AEC09" w14:textId="77777777" w:rsidR="00A22A8A" w:rsidRPr="00C57FC4" w:rsidRDefault="00C57FC4" w:rsidP="00DA2934">
      <w:pPr>
        <w:widowControl/>
        <w:numPr>
          <w:ilvl w:val="0"/>
          <w:numId w:val="44"/>
        </w:numPr>
        <w:autoSpaceDE/>
        <w:autoSpaceDN/>
        <w:adjustRightInd/>
        <w:spacing w:after="0" w:line="259" w:lineRule="auto"/>
        <w:ind w:right="765"/>
        <w:contextualSpacing/>
        <w:jc w:val="left"/>
      </w:pPr>
      <w:r w:rsidRPr="00C57FC4">
        <w:t>Adresse du site concerné</w:t>
      </w:r>
    </w:p>
    <w:bookmarkEnd w:id="69"/>
    <w:p w14:paraId="70E92A09" w14:textId="77777777" w:rsidR="00FB5536" w:rsidRDefault="00FB5536" w:rsidP="00FB5536">
      <w:pPr>
        <w:widowControl/>
        <w:autoSpaceDE/>
        <w:autoSpaceDN/>
        <w:adjustRightInd/>
        <w:spacing w:after="0" w:line="259" w:lineRule="auto"/>
        <w:ind w:left="1440" w:right="765"/>
        <w:contextualSpacing/>
        <w:jc w:val="left"/>
      </w:pPr>
    </w:p>
    <w:p w14:paraId="551E06C9" w14:textId="4F043EC7" w:rsidR="00C57FC4" w:rsidRPr="00C57FC4" w:rsidRDefault="00C57FC4" w:rsidP="00DA2934">
      <w:pPr>
        <w:widowControl/>
        <w:numPr>
          <w:ilvl w:val="0"/>
          <w:numId w:val="43"/>
        </w:numPr>
        <w:autoSpaceDE/>
        <w:autoSpaceDN/>
        <w:adjustRightInd/>
        <w:spacing w:after="0" w:line="259" w:lineRule="auto"/>
        <w:ind w:right="765"/>
        <w:contextualSpacing/>
        <w:jc w:val="left"/>
      </w:pPr>
      <w:r w:rsidRPr="00C57FC4">
        <w:t xml:space="preserve">Attestation d’entretien - chaudière gaz de 4 à 400 kW et les équipements annexes </w:t>
      </w:r>
      <w:bookmarkStart w:id="70" w:name="_Hlk179815819"/>
      <w:r w:rsidRPr="00C57FC4">
        <w:t>avec les indications obligatoire</w:t>
      </w:r>
      <w:r w:rsidR="00047E2D">
        <w:t>s</w:t>
      </w:r>
      <w:r w:rsidRPr="00C57FC4">
        <w:t> :</w:t>
      </w:r>
      <w:bookmarkEnd w:id="70"/>
    </w:p>
    <w:p w14:paraId="7BF72DF9"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bookmarkStart w:id="71" w:name="_Hlk179815840"/>
      <w:r w:rsidRPr="00C57FC4">
        <w:t>Nom et adresse de la société intervenante</w:t>
      </w:r>
    </w:p>
    <w:p w14:paraId="54ABAB4F"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Nom du technicien</w:t>
      </w:r>
    </w:p>
    <w:p w14:paraId="58D7C74C"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La date d’intervention</w:t>
      </w:r>
    </w:p>
    <w:p w14:paraId="69058107"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Adresse du site concerné</w:t>
      </w:r>
    </w:p>
    <w:p w14:paraId="1333E241" w14:textId="77777777" w:rsidR="00A22A8A" w:rsidRPr="00C57FC4" w:rsidRDefault="00C57FC4" w:rsidP="00DA2934">
      <w:pPr>
        <w:widowControl/>
        <w:numPr>
          <w:ilvl w:val="0"/>
          <w:numId w:val="44"/>
        </w:numPr>
        <w:autoSpaceDE/>
        <w:autoSpaceDN/>
        <w:adjustRightInd/>
        <w:spacing w:after="0" w:line="259" w:lineRule="auto"/>
        <w:ind w:right="765"/>
        <w:contextualSpacing/>
        <w:jc w:val="left"/>
      </w:pPr>
      <w:r w:rsidRPr="00C57FC4">
        <w:t>Numéro de l’équipement</w:t>
      </w:r>
      <w:bookmarkEnd w:id="71"/>
    </w:p>
    <w:p w14:paraId="487BA2FE" w14:textId="77777777" w:rsidR="00A22A8A" w:rsidRPr="00C57FC4" w:rsidRDefault="00A22A8A" w:rsidP="00C57FC4">
      <w:pPr>
        <w:widowControl/>
        <w:autoSpaceDE/>
        <w:autoSpaceDN/>
        <w:adjustRightInd/>
        <w:spacing w:after="0"/>
        <w:ind w:left="1440" w:right="765"/>
        <w:contextualSpacing/>
        <w:jc w:val="left"/>
      </w:pPr>
    </w:p>
    <w:p w14:paraId="4A28B9C6" w14:textId="2AFF9D1F" w:rsidR="00C57FC4" w:rsidRPr="00C57FC4" w:rsidRDefault="00C57FC4" w:rsidP="00DA2934">
      <w:pPr>
        <w:widowControl/>
        <w:numPr>
          <w:ilvl w:val="0"/>
          <w:numId w:val="43"/>
        </w:numPr>
        <w:autoSpaceDE/>
        <w:autoSpaceDN/>
        <w:adjustRightInd/>
        <w:spacing w:after="0" w:line="259" w:lineRule="auto"/>
        <w:ind w:right="765"/>
        <w:contextualSpacing/>
        <w:jc w:val="left"/>
      </w:pPr>
      <w:r w:rsidRPr="00C57FC4">
        <w:t>Attestation d’analyse d’eau du réseau chauffage avec les indications obligatoire</w:t>
      </w:r>
      <w:r w:rsidR="00047E2D">
        <w:t>s</w:t>
      </w:r>
      <w:r w:rsidRPr="00C57FC4">
        <w:t xml:space="preserve"> :</w:t>
      </w:r>
    </w:p>
    <w:p w14:paraId="176BB00F"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Nom et adresse de la société intervenante</w:t>
      </w:r>
    </w:p>
    <w:p w14:paraId="194DDBBC"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Nom du technicien</w:t>
      </w:r>
    </w:p>
    <w:p w14:paraId="5AF37C2F"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La date d’intervention</w:t>
      </w:r>
    </w:p>
    <w:p w14:paraId="49EFFC74" w14:textId="77777777" w:rsidR="00C57FC4" w:rsidRPr="00C57FC4" w:rsidRDefault="00C57FC4" w:rsidP="00DA2934">
      <w:pPr>
        <w:widowControl/>
        <w:numPr>
          <w:ilvl w:val="0"/>
          <w:numId w:val="44"/>
        </w:numPr>
        <w:autoSpaceDE/>
        <w:autoSpaceDN/>
        <w:adjustRightInd/>
        <w:spacing w:after="0" w:line="259" w:lineRule="auto"/>
        <w:ind w:right="765"/>
        <w:contextualSpacing/>
        <w:jc w:val="left"/>
      </w:pPr>
      <w:r w:rsidRPr="00C57FC4">
        <w:t>Adresse du site concerné</w:t>
      </w:r>
    </w:p>
    <w:p w14:paraId="16B4BEC4" w14:textId="77777777" w:rsidR="00A22A8A" w:rsidRDefault="00122046" w:rsidP="00DA2934">
      <w:pPr>
        <w:widowControl/>
        <w:numPr>
          <w:ilvl w:val="0"/>
          <w:numId w:val="44"/>
        </w:numPr>
        <w:autoSpaceDE/>
        <w:autoSpaceDN/>
        <w:adjustRightInd/>
        <w:spacing w:after="0" w:line="259" w:lineRule="auto"/>
        <w:ind w:right="765"/>
        <w:contextualSpacing/>
        <w:jc w:val="left"/>
      </w:pPr>
      <w:r w:rsidRPr="00C57FC4">
        <w:t>Numéro de l’équipement</w:t>
      </w:r>
    </w:p>
    <w:p w14:paraId="37D3E263" w14:textId="77777777" w:rsidR="00FB5536" w:rsidRDefault="00FB5536" w:rsidP="00FB5536">
      <w:pPr>
        <w:widowControl/>
        <w:autoSpaceDE/>
        <w:autoSpaceDN/>
        <w:adjustRightInd/>
        <w:spacing w:after="0" w:line="259" w:lineRule="auto"/>
        <w:ind w:right="765"/>
        <w:contextualSpacing/>
        <w:jc w:val="left"/>
      </w:pPr>
    </w:p>
    <w:p w14:paraId="6F7F2B9F" w14:textId="54D7A2C0" w:rsidR="00FB5536" w:rsidRDefault="00FB5536" w:rsidP="00FB5536">
      <w:pPr>
        <w:widowControl/>
        <w:numPr>
          <w:ilvl w:val="0"/>
          <w:numId w:val="43"/>
        </w:numPr>
        <w:autoSpaceDE/>
        <w:autoSpaceDN/>
        <w:adjustRightInd/>
        <w:spacing w:after="0" w:line="259" w:lineRule="auto"/>
        <w:ind w:right="765"/>
        <w:contextualSpacing/>
        <w:jc w:val="left"/>
      </w:pPr>
      <w:r>
        <w:t>Attestation d’habilitation électrique des techniciens intervenants</w:t>
      </w:r>
    </w:p>
    <w:p w14:paraId="6DCA8A19" w14:textId="77777777" w:rsidR="00FB5536" w:rsidRPr="00C57FC4" w:rsidRDefault="00FB5536" w:rsidP="00FB5536">
      <w:pPr>
        <w:widowControl/>
        <w:autoSpaceDE/>
        <w:autoSpaceDN/>
        <w:adjustRightInd/>
        <w:spacing w:after="0" w:line="259" w:lineRule="auto"/>
        <w:ind w:right="765"/>
        <w:contextualSpacing/>
        <w:jc w:val="left"/>
      </w:pPr>
    </w:p>
    <w:p w14:paraId="2F0729C4" w14:textId="0CE6C05B" w:rsidR="00C57FC4" w:rsidRPr="00C57FC4" w:rsidRDefault="00C57FC4" w:rsidP="00C57FC4">
      <w:pPr>
        <w:widowControl/>
        <w:tabs>
          <w:tab w:val="left" w:pos="664"/>
          <w:tab w:val="left" w:pos="851"/>
        </w:tabs>
        <w:autoSpaceDE/>
        <w:autoSpaceDN/>
        <w:adjustRightInd/>
        <w:spacing w:before="69" w:after="0"/>
        <w:ind w:right="765"/>
        <w:jc w:val="left"/>
        <w:rPr>
          <w:bCs/>
        </w:rPr>
      </w:pPr>
      <w:r w:rsidRPr="00C57FC4">
        <w:rPr>
          <w:b/>
        </w:rPr>
        <w:t>Remarque :</w:t>
      </w:r>
      <w:r w:rsidRPr="00C57FC4">
        <w:rPr>
          <w:bCs/>
        </w:rPr>
        <w:t xml:space="preserve"> la maintenance des automates </w:t>
      </w:r>
      <w:r w:rsidR="00BA5830">
        <w:rPr>
          <w:bCs/>
        </w:rPr>
        <w:t>de la GTB</w:t>
      </w:r>
      <w:r w:rsidRPr="00C57FC4">
        <w:rPr>
          <w:bCs/>
        </w:rPr>
        <w:t xml:space="preserve"> ne fait partie du présent marché.</w:t>
      </w:r>
    </w:p>
    <w:p w14:paraId="5789333D" w14:textId="77777777" w:rsidR="008301F9" w:rsidRPr="008301F9" w:rsidRDefault="008301F9" w:rsidP="008301F9"/>
    <w:p w14:paraId="724023B4" w14:textId="5AE9E00E" w:rsidR="00113A18" w:rsidRPr="003D0A54" w:rsidRDefault="00113A18" w:rsidP="00036139">
      <w:pPr>
        <w:pStyle w:val="Titre4"/>
      </w:pPr>
      <w:bookmarkStart w:id="72" w:name="_Toc30685294"/>
      <w:bookmarkStart w:id="73" w:name="_Toc156212271"/>
      <w:bookmarkStart w:id="74" w:name="_Hlk182556791"/>
      <w:bookmarkStart w:id="75" w:name="_Toc187854152"/>
      <w:r w:rsidRPr="003D0A54">
        <w:t xml:space="preserve">Distribution : </w:t>
      </w:r>
      <w:bookmarkEnd w:id="72"/>
      <w:bookmarkEnd w:id="73"/>
      <w:r w:rsidR="00FD0CE5" w:rsidRPr="003D0A54">
        <w:t>réseaux chauffage</w:t>
      </w:r>
      <w:bookmarkEnd w:id="75"/>
    </w:p>
    <w:bookmarkEnd w:id="74"/>
    <w:p w14:paraId="4122BE51" w14:textId="5A2C0112" w:rsidR="00BA5830" w:rsidRDefault="00FD0CE5" w:rsidP="00113A18">
      <w:r w:rsidRPr="00FD0CE5">
        <w:t>Le réseau de distribution chauffage ceinture le site et alimente les différentes sous-stations du site</w:t>
      </w:r>
      <w:r w:rsidR="00BA5830">
        <w:t>.</w:t>
      </w:r>
    </w:p>
    <w:p w14:paraId="12386D60" w14:textId="3675A447" w:rsidR="00FD0CE5" w:rsidRDefault="00BA5830" w:rsidP="00113A18">
      <w:r>
        <w:t xml:space="preserve">Le réseau centralisé </w:t>
      </w:r>
      <w:r w:rsidR="00FD0CE5" w:rsidRPr="00FD0CE5">
        <w:t xml:space="preserve">est ensuite distribué jusqu’au terminaux de type batteries chaude de CTA et pour certaines installations </w:t>
      </w:r>
      <w:r w:rsidR="00FD0CE5">
        <w:t xml:space="preserve">par </w:t>
      </w:r>
      <w:r w:rsidR="00FD0CE5" w:rsidRPr="00FD0CE5">
        <w:t>des radiateurs.</w:t>
      </w:r>
    </w:p>
    <w:p w14:paraId="5E4CE1A3" w14:textId="77777777" w:rsidR="00FD0CE5" w:rsidRPr="00FD0CE5" w:rsidRDefault="00FD0CE5" w:rsidP="00DA2934">
      <w:pPr>
        <w:pStyle w:val="Paragraphedeliste"/>
        <w:widowControl/>
        <w:numPr>
          <w:ilvl w:val="0"/>
          <w:numId w:val="45"/>
        </w:numPr>
        <w:autoSpaceDE/>
        <w:autoSpaceDN/>
        <w:adjustRightInd/>
        <w:spacing w:after="160" w:line="259" w:lineRule="auto"/>
        <w:jc w:val="left"/>
        <w:rPr>
          <w:rFonts w:eastAsia="Calibri"/>
          <w:b/>
          <w:bCs/>
          <w:lang w:eastAsia="en-US"/>
        </w:rPr>
      </w:pPr>
      <w:r w:rsidRPr="00FD0CE5">
        <w:rPr>
          <w:rFonts w:eastAsia="Calibri"/>
          <w:b/>
          <w:bCs/>
          <w:lang w:eastAsia="en-US"/>
        </w:rPr>
        <w:t>Sous-station chauffage circuit radiateur</w:t>
      </w:r>
    </w:p>
    <w:p w14:paraId="4679094C" w14:textId="77777777" w:rsidR="00FD0CE5" w:rsidRPr="00FD0CE5" w:rsidRDefault="00FD0CE5" w:rsidP="00BA5830">
      <w:pPr>
        <w:pStyle w:val="Paragraphedeliste"/>
        <w:widowControl/>
        <w:autoSpaceDE/>
        <w:autoSpaceDN/>
        <w:adjustRightInd/>
        <w:spacing w:after="0" w:line="259" w:lineRule="auto"/>
        <w:ind w:left="714"/>
        <w:jc w:val="left"/>
        <w:rPr>
          <w:rFonts w:eastAsia="Calibri"/>
          <w:lang w:eastAsia="en-US"/>
        </w:rPr>
      </w:pPr>
      <w:r w:rsidRPr="00FD0CE5">
        <w:rPr>
          <w:rFonts w:eastAsia="Calibri"/>
          <w:lang w:eastAsia="en-US"/>
        </w:rPr>
        <w:t>La sous-station est composée de :</w:t>
      </w:r>
    </w:p>
    <w:p w14:paraId="2C6695B5" w14:textId="77777777" w:rsidR="00FD0CE5" w:rsidRPr="00FD0CE5" w:rsidRDefault="00FD0CE5" w:rsidP="00DA2934">
      <w:pPr>
        <w:pStyle w:val="Paragraphedeliste"/>
        <w:widowControl/>
        <w:numPr>
          <w:ilvl w:val="0"/>
          <w:numId w:val="46"/>
        </w:numPr>
        <w:autoSpaceDE/>
        <w:autoSpaceDN/>
        <w:adjustRightInd/>
        <w:spacing w:after="0" w:line="259" w:lineRule="auto"/>
        <w:ind w:left="714" w:hanging="357"/>
        <w:jc w:val="left"/>
        <w:rPr>
          <w:rFonts w:eastAsia="Calibri"/>
          <w:lang w:eastAsia="en-US"/>
        </w:rPr>
      </w:pPr>
      <w:r w:rsidRPr="00FD0CE5">
        <w:rPr>
          <w:rFonts w:eastAsia="Calibri"/>
          <w:lang w:eastAsia="en-US"/>
        </w:rPr>
        <w:t>Pompe double de circulation de marque GRUNDFOS type MAGNA 1D 32-40</w:t>
      </w:r>
    </w:p>
    <w:p w14:paraId="768A0636" w14:textId="77777777" w:rsidR="00FD0CE5" w:rsidRPr="00FD0CE5" w:rsidRDefault="00FD0CE5" w:rsidP="00DA2934">
      <w:pPr>
        <w:pStyle w:val="Paragraphedeliste"/>
        <w:widowControl/>
        <w:numPr>
          <w:ilvl w:val="0"/>
          <w:numId w:val="46"/>
        </w:numPr>
        <w:autoSpaceDE/>
        <w:autoSpaceDN/>
        <w:adjustRightInd/>
        <w:spacing w:after="0" w:line="259" w:lineRule="auto"/>
        <w:ind w:left="714" w:hanging="357"/>
        <w:jc w:val="left"/>
        <w:rPr>
          <w:rFonts w:eastAsia="Calibri"/>
          <w:lang w:eastAsia="en-US"/>
        </w:rPr>
      </w:pPr>
      <w:r w:rsidRPr="00FD0CE5">
        <w:rPr>
          <w:rFonts w:eastAsia="Calibri"/>
          <w:lang w:eastAsia="en-US"/>
        </w:rPr>
        <w:t>Une bouteille casse pression</w:t>
      </w:r>
    </w:p>
    <w:p w14:paraId="281D2E12" w14:textId="58C071F5" w:rsidR="00FD0CE5" w:rsidRPr="00FD0CE5" w:rsidRDefault="00FD0CE5" w:rsidP="00DA2934">
      <w:pPr>
        <w:pStyle w:val="Paragraphedeliste"/>
        <w:widowControl/>
        <w:numPr>
          <w:ilvl w:val="0"/>
          <w:numId w:val="46"/>
        </w:numPr>
        <w:autoSpaceDE/>
        <w:autoSpaceDN/>
        <w:adjustRightInd/>
        <w:spacing w:after="0" w:line="259" w:lineRule="auto"/>
        <w:ind w:left="714" w:hanging="357"/>
        <w:jc w:val="left"/>
        <w:rPr>
          <w:rFonts w:eastAsia="Calibri"/>
          <w:lang w:eastAsia="en-US"/>
        </w:rPr>
      </w:pPr>
      <w:r w:rsidRPr="00FD0CE5">
        <w:rPr>
          <w:rFonts w:eastAsia="Calibri"/>
          <w:lang w:eastAsia="en-US"/>
        </w:rPr>
        <w:t xml:space="preserve">Vanne 3 voies de régulation de marque Landis et </w:t>
      </w:r>
      <w:proofErr w:type="spellStart"/>
      <w:r w:rsidRPr="00FD0CE5">
        <w:rPr>
          <w:rFonts w:eastAsia="Calibri"/>
          <w:lang w:eastAsia="en-US"/>
        </w:rPr>
        <w:t>Gyr</w:t>
      </w:r>
      <w:proofErr w:type="spellEnd"/>
    </w:p>
    <w:p w14:paraId="027D241C" w14:textId="0AE912D3" w:rsidR="00FD0CE5" w:rsidRPr="00FD0CE5" w:rsidRDefault="00FD0CE5" w:rsidP="00DA2934">
      <w:pPr>
        <w:pStyle w:val="Paragraphedeliste"/>
        <w:widowControl/>
        <w:numPr>
          <w:ilvl w:val="0"/>
          <w:numId w:val="46"/>
        </w:numPr>
        <w:autoSpaceDE/>
        <w:autoSpaceDN/>
        <w:adjustRightInd/>
        <w:spacing w:after="0" w:line="259" w:lineRule="auto"/>
        <w:ind w:left="714" w:hanging="357"/>
        <w:jc w:val="left"/>
        <w:rPr>
          <w:rFonts w:eastAsia="Calibri"/>
          <w:lang w:eastAsia="en-US"/>
        </w:rPr>
      </w:pPr>
      <w:r w:rsidRPr="00FD0CE5">
        <w:rPr>
          <w:rFonts w:eastAsia="Calibri"/>
          <w:lang w:eastAsia="en-US"/>
        </w:rPr>
        <w:t>Régulation et sonde</w:t>
      </w:r>
      <w:r w:rsidR="00A422A4">
        <w:rPr>
          <w:rFonts w:eastAsia="Calibri"/>
          <w:lang w:eastAsia="en-US"/>
        </w:rPr>
        <w:t>s</w:t>
      </w:r>
      <w:r w:rsidRPr="00FD0CE5">
        <w:rPr>
          <w:rFonts w:eastAsia="Calibri"/>
          <w:lang w:eastAsia="en-US"/>
        </w:rPr>
        <w:t xml:space="preserve"> de marque KIEBACK &amp; PETER</w:t>
      </w:r>
    </w:p>
    <w:p w14:paraId="15DF0929" w14:textId="33C4513B" w:rsidR="00FD0CE5" w:rsidRDefault="00FD0CE5" w:rsidP="00DA2934">
      <w:pPr>
        <w:pStyle w:val="Paragraphedeliste"/>
        <w:widowControl/>
        <w:numPr>
          <w:ilvl w:val="0"/>
          <w:numId w:val="46"/>
        </w:numPr>
        <w:autoSpaceDE/>
        <w:autoSpaceDN/>
        <w:adjustRightInd/>
        <w:spacing w:after="0" w:line="259" w:lineRule="auto"/>
        <w:ind w:left="714" w:hanging="357"/>
        <w:jc w:val="left"/>
        <w:rPr>
          <w:rFonts w:eastAsia="Calibri"/>
          <w:lang w:eastAsia="en-US"/>
        </w:rPr>
      </w:pPr>
      <w:r w:rsidRPr="00FD0CE5">
        <w:rPr>
          <w:rFonts w:eastAsia="Calibri"/>
          <w:lang w:eastAsia="en-US"/>
        </w:rPr>
        <w:t>11 Radiateur</w:t>
      </w:r>
      <w:r w:rsidR="00A422A4">
        <w:rPr>
          <w:rFonts w:eastAsia="Calibri"/>
          <w:lang w:eastAsia="en-US"/>
        </w:rPr>
        <w:t>s</w:t>
      </w:r>
      <w:r w:rsidRPr="00FD0CE5">
        <w:rPr>
          <w:rFonts w:eastAsia="Calibri"/>
          <w:lang w:eastAsia="en-US"/>
        </w:rPr>
        <w:t xml:space="preserve"> eau chaude de marque FINIMETAL </w:t>
      </w:r>
    </w:p>
    <w:p w14:paraId="4A87953B" w14:textId="77777777" w:rsidR="00BA5830" w:rsidRPr="00FD0CE5" w:rsidRDefault="00BA5830" w:rsidP="00BA5830">
      <w:pPr>
        <w:pStyle w:val="Paragraphedeliste"/>
        <w:widowControl/>
        <w:autoSpaceDE/>
        <w:autoSpaceDN/>
        <w:adjustRightInd/>
        <w:spacing w:after="0" w:line="259" w:lineRule="auto"/>
        <w:ind w:left="714"/>
        <w:jc w:val="left"/>
        <w:rPr>
          <w:rFonts w:eastAsia="Calibri"/>
          <w:lang w:eastAsia="en-US"/>
        </w:rPr>
      </w:pPr>
    </w:p>
    <w:p w14:paraId="286F2C36" w14:textId="10225481" w:rsidR="00FD0CE5" w:rsidRPr="00FD0CE5" w:rsidRDefault="00FD0CE5" w:rsidP="00DA2934">
      <w:pPr>
        <w:pStyle w:val="Paragraphedeliste"/>
        <w:widowControl/>
        <w:numPr>
          <w:ilvl w:val="0"/>
          <w:numId w:val="45"/>
        </w:numPr>
        <w:autoSpaceDE/>
        <w:autoSpaceDN/>
        <w:adjustRightInd/>
        <w:spacing w:after="160" w:line="259" w:lineRule="auto"/>
        <w:jc w:val="left"/>
        <w:rPr>
          <w:rFonts w:eastAsia="Calibri"/>
          <w:b/>
          <w:bCs/>
          <w:lang w:eastAsia="en-US"/>
        </w:rPr>
      </w:pPr>
      <w:r w:rsidRPr="00FD0CE5">
        <w:rPr>
          <w:rFonts w:eastAsia="Calibri"/>
          <w:b/>
          <w:bCs/>
          <w:lang w:eastAsia="en-US"/>
        </w:rPr>
        <w:t xml:space="preserve">Le contrôle et vérification du réseau chauffage sera effectué </w:t>
      </w:r>
      <w:r w:rsidR="00BA5830">
        <w:rPr>
          <w:rFonts w:eastAsia="Calibri"/>
          <w:b/>
          <w:bCs/>
          <w:lang w:eastAsia="en-US"/>
        </w:rPr>
        <w:t>une fois par trimestre</w:t>
      </w:r>
      <w:r w:rsidRPr="00FD0CE5">
        <w:rPr>
          <w:rFonts w:eastAsia="Calibri"/>
          <w:b/>
          <w:bCs/>
          <w:lang w:eastAsia="en-US"/>
        </w:rPr>
        <w:t xml:space="preserve"> :</w:t>
      </w:r>
    </w:p>
    <w:p w14:paraId="4BFFD494" w14:textId="77777777" w:rsidR="00FD0CE5" w:rsidRPr="00FD0CE5" w:rsidRDefault="00FD0CE5" w:rsidP="00DA2934">
      <w:pPr>
        <w:pStyle w:val="Paragraphedeliste"/>
        <w:widowControl/>
        <w:numPr>
          <w:ilvl w:val="0"/>
          <w:numId w:val="47"/>
        </w:numPr>
        <w:autoSpaceDE/>
        <w:autoSpaceDN/>
        <w:adjustRightInd/>
        <w:spacing w:after="0" w:line="259" w:lineRule="auto"/>
        <w:ind w:left="714" w:hanging="357"/>
        <w:jc w:val="left"/>
        <w:rPr>
          <w:rFonts w:eastAsia="Calibri"/>
          <w:lang w:eastAsia="en-US"/>
        </w:rPr>
      </w:pPr>
      <w:r w:rsidRPr="00FD0CE5">
        <w:rPr>
          <w:rFonts w:eastAsia="Calibri"/>
          <w:lang w:eastAsia="en-US"/>
        </w:rPr>
        <w:t>Purge de l’air</w:t>
      </w:r>
    </w:p>
    <w:p w14:paraId="308B1E1D" w14:textId="77777777" w:rsidR="00FD0CE5" w:rsidRPr="00FD0CE5" w:rsidRDefault="00FD0CE5" w:rsidP="00DA2934">
      <w:pPr>
        <w:pStyle w:val="Paragraphedeliste"/>
        <w:widowControl/>
        <w:numPr>
          <w:ilvl w:val="0"/>
          <w:numId w:val="47"/>
        </w:numPr>
        <w:autoSpaceDE/>
        <w:autoSpaceDN/>
        <w:adjustRightInd/>
        <w:spacing w:after="0" w:line="259" w:lineRule="auto"/>
        <w:ind w:left="714" w:hanging="357"/>
        <w:jc w:val="left"/>
        <w:rPr>
          <w:rFonts w:eastAsia="Calibri"/>
          <w:lang w:eastAsia="en-US"/>
        </w:rPr>
      </w:pPr>
      <w:r w:rsidRPr="00FD0CE5">
        <w:rPr>
          <w:rFonts w:eastAsia="Calibri"/>
          <w:lang w:eastAsia="en-US"/>
        </w:rPr>
        <w:t>Dépoussiérage</w:t>
      </w:r>
    </w:p>
    <w:p w14:paraId="640F0B09" w14:textId="77777777" w:rsidR="00FD0CE5" w:rsidRPr="00FD0CE5" w:rsidRDefault="00FD0CE5" w:rsidP="00DA2934">
      <w:pPr>
        <w:pStyle w:val="Paragraphedeliste"/>
        <w:widowControl/>
        <w:numPr>
          <w:ilvl w:val="0"/>
          <w:numId w:val="47"/>
        </w:numPr>
        <w:autoSpaceDE/>
        <w:autoSpaceDN/>
        <w:adjustRightInd/>
        <w:spacing w:after="0" w:line="259" w:lineRule="auto"/>
        <w:ind w:left="714" w:hanging="357"/>
        <w:jc w:val="left"/>
        <w:rPr>
          <w:rFonts w:eastAsia="Calibri"/>
          <w:lang w:eastAsia="en-US"/>
        </w:rPr>
      </w:pPr>
      <w:r w:rsidRPr="00FD0CE5">
        <w:rPr>
          <w:rFonts w:eastAsia="Calibri"/>
          <w:lang w:eastAsia="en-US"/>
        </w:rPr>
        <w:t>Vérification de l'absence de fuite, resserrage éventuel ou réfection des joints</w:t>
      </w:r>
    </w:p>
    <w:p w14:paraId="30274391" w14:textId="77777777" w:rsidR="00FD0CE5" w:rsidRPr="00FD0CE5" w:rsidRDefault="00FD0CE5" w:rsidP="00DA2934">
      <w:pPr>
        <w:pStyle w:val="Paragraphedeliste"/>
        <w:widowControl/>
        <w:numPr>
          <w:ilvl w:val="0"/>
          <w:numId w:val="47"/>
        </w:numPr>
        <w:autoSpaceDE/>
        <w:autoSpaceDN/>
        <w:adjustRightInd/>
        <w:spacing w:after="0" w:line="259" w:lineRule="auto"/>
        <w:ind w:left="714" w:hanging="357"/>
        <w:jc w:val="left"/>
        <w:rPr>
          <w:rFonts w:eastAsia="Calibri"/>
          <w:lang w:eastAsia="en-US"/>
        </w:rPr>
      </w:pPr>
      <w:r w:rsidRPr="00FD0CE5">
        <w:rPr>
          <w:rFonts w:eastAsia="Calibri"/>
          <w:lang w:eastAsia="en-US"/>
        </w:rPr>
        <w:t>Contrôle des robinets thermostatiques</w:t>
      </w:r>
    </w:p>
    <w:p w14:paraId="6D57EFB5" w14:textId="77777777" w:rsidR="00FD0CE5" w:rsidRPr="00FD0CE5" w:rsidRDefault="00FD0CE5" w:rsidP="00DA2934">
      <w:pPr>
        <w:pStyle w:val="Paragraphedeliste"/>
        <w:widowControl/>
        <w:numPr>
          <w:ilvl w:val="0"/>
          <w:numId w:val="47"/>
        </w:numPr>
        <w:autoSpaceDE/>
        <w:autoSpaceDN/>
        <w:adjustRightInd/>
        <w:spacing w:after="0" w:line="259" w:lineRule="auto"/>
        <w:ind w:left="714" w:hanging="357"/>
        <w:jc w:val="left"/>
        <w:rPr>
          <w:rFonts w:eastAsia="Calibri"/>
          <w:lang w:eastAsia="en-US"/>
        </w:rPr>
      </w:pPr>
      <w:r w:rsidRPr="00FD0CE5">
        <w:rPr>
          <w:rFonts w:eastAsia="Calibri"/>
          <w:lang w:eastAsia="en-US"/>
        </w:rPr>
        <w:t>Contrôle de la robinetterie d’isolement</w:t>
      </w:r>
    </w:p>
    <w:p w14:paraId="6193F162" w14:textId="77777777" w:rsidR="00FD0CE5" w:rsidRPr="00FD0CE5" w:rsidRDefault="00FD0CE5" w:rsidP="00DA2934">
      <w:pPr>
        <w:pStyle w:val="Paragraphedeliste"/>
        <w:widowControl/>
        <w:numPr>
          <w:ilvl w:val="0"/>
          <w:numId w:val="47"/>
        </w:numPr>
        <w:autoSpaceDE/>
        <w:autoSpaceDN/>
        <w:adjustRightInd/>
        <w:spacing w:after="0" w:line="259" w:lineRule="auto"/>
        <w:jc w:val="left"/>
        <w:rPr>
          <w:rFonts w:eastAsia="Calibri"/>
          <w:lang w:eastAsia="en-US"/>
        </w:rPr>
      </w:pPr>
      <w:r w:rsidRPr="00FD0CE5">
        <w:rPr>
          <w:rFonts w:eastAsia="Calibri"/>
          <w:lang w:eastAsia="en-US"/>
        </w:rPr>
        <w:t>Contrôle des presse-étoupe</w:t>
      </w:r>
    </w:p>
    <w:p w14:paraId="03A0158C" w14:textId="77777777" w:rsidR="00FD0CE5" w:rsidRPr="00FD0CE5" w:rsidRDefault="00FD0CE5" w:rsidP="00DA2934">
      <w:pPr>
        <w:pStyle w:val="Paragraphedeliste"/>
        <w:widowControl/>
        <w:numPr>
          <w:ilvl w:val="0"/>
          <w:numId w:val="47"/>
        </w:numPr>
        <w:autoSpaceDE/>
        <w:autoSpaceDN/>
        <w:adjustRightInd/>
        <w:spacing w:after="0" w:line="259" w:lineRule="auto"/>
        <w:jc w:val="left"/>
        <w:rPr>
          <w:rFonts w:eastAsia="Calibri"/>
          <w:lang w:eastAsia="en-US"/>
        </w:rPr>
      </w:pPr>
      <w:r w:rsidRPr="00FD0CE5">
        <w:rPr>
          <w:rFonts w:eastAsia="Calibri"/>
          <w:lang w:eastAsia="en-US"/>
        </w:rPr>
        <w:t>Vérification du supportage</w:t>
      </w:r>
    </w:p>
    <w:p w14:paraId="2F674047" w14:textId="77777777" w:rsidR="00FD0CE5" w:rsidRPr="00FD0CE5" w:rsidRDefault="00FD0CE5" w:rsidP="00DA2934">
      <w:pPr>
        <w:pStyle w:val="Paragraphedeliste"/>
        <w:widowControl/>
        <w:numPr>
          <w:ilvl w:val="0"/>
          <w:numId w:val="47"/>
        </w:numPr>
        <w:autoSpaceDE/>
        <w:autoSpaceDN/>
        <w:adjustRightInd/>
        <w:spacing w:after="0" w:line="259" w:lineRule="auto"/>
        <w:jc w:val="left"/>
        <w:rPr>
          <w:rFonts w:eastAsia="Calibri"/>
          <w:lang w:eastAsia="en-US"/>
        </w:rPr>
      </w:pPr>
      <w:r w:rsidRPr="00FD0CE5">
        <w:rPr>
          <w:rFonts w:eastAsia="Calibri"/>
          <w:lang w:eastAsia="en-US"/>
        </w:rPr>
        <w:t>Contrôle de la bonne circulation de l'eau</w:t>
      </w:r>
    </w:p>
    <w:p w14:paraId="4E23FF86" w14:textId="09A7DD89" w:rsidR="00FD0CE5" w:rsidRDefault="00FD0CE5" w:rsidP="00DA2934">
      <w:pPr>
        <w:pStyle w:val="Paragraphedeliste"/>
        <w:widowControl/>
        <w:numPr>
          <w:ilvl w:val="0"/>
          <w:numId w:val="47"/>
        </w:numPr>
        <w:autoSpaceDE/>
        <w:autoSpaceDN/>
        <w:adjustRightInd/>
        <w:spacing w:after="0" w:line="259" w:lineRule="auto"/>
        <w:jc w:val="left"/>
        <w:rPr>
          <w:rFonts w:eastAsia="Calibri"/>
          <w:lang w:eastAsia="en-US"/>
        </w:rPr>
      </w:pPr>
      <w:r w:rsidRPr="00FD0CE5">
        <w:rPr>
          <w:rFonts w:eastAsia="Calibri"/>
          <w:lang w:eastAsia="en-US"/>
        </w:rPr>
        <w:t>Nettoyage</w:t>
      </w:r>
    </w:p>
    <w:p w14:paraId="650D20FA" w14:textId="25D4919A" w:rsidR="00C4274E" w:rsidRDefault="00C4274E">
      <w:pPr>
        <w:widowControl/>
        <w:autoSpaceDE/>
        <w:autoSpaceDN/>
        <w:adjustRightInd/>
        <w:spacing w:after="0"/>
        <w:jc w:val="left"/>
        <w:rPr>
          <w:rFonts w:eastAsia="Calibri"/>
          <w:lang w:eastAsia="en-US"/>
        </w:rPr>
      </w:pPr>
      <w:r>
        <w:rPr>
          <w:rFonts w:eastAsia="Calibri"/>
          <w:lang w:eastAsia="en-US"/>
        </w:rPr>
        <w:br w:type="page"/>
      </w:r>
    </w:p>
    <w:p w14:paraId="560E94BD" w14:textId="77777777" w:rsidR="00FD0CE5" w:rsidRPr="00FD0CE5" w:rsidRDefault="00FD0CE5" w:rsidP="00DA2934">
      <w:pPr>
        <w:pStyle w:val="Paragraphedeliste"/>
        <w:widowControl/>
        <w:numPr>
          <w:ilvl w:val="0"/>
          <w:numId w:val="45"/>
        </w:numPr>
        <w:autoSpaceDE/>
        <w:autoSpaceDN/>
        <w:adjustRightInd/>
        <w:spacing w:after="160" w:line="259" w:lineRule="auto"/>
        <w:jc w:val="left"/>
        <w:rPr>
          <w:rFonts w:eastAsia="Calibri"/>
          <w:b/>
          <w:bCs/>
          <w:lang w:eastAsia="en-US"/>
        </w:rPr>
      </w:pPr>
      <w:r w:rsidRPr="00FD0CE5">
        <w:rPr>
          <w:rFonts w:eastAsia="Calibri"/>
          <w:b/>
          <w:bCs/>
          <w:lang w:eastAsia="en-US"/>
        </w:rPr>
        <w:lastRenderedPageBreak/>
        <w:t>Réseau de chauffage centralisé jusqu’aux locaux techniques</w:t>
      </w:r>
    </w:p>
    <w:p w14:paraId="086D076E" w14:textId="77777777" w:rsidR="00FD0CE5" w:rsidRPr="00FD0CE5" w:rsidRDefault="00FD0CE5" w:rsidP="00FD0CE5">
      <w:pPr>
        <w:widowControl/>
        <w:autoSpaceDE/>
        <w:autoSpaceDN/>
        <w:adjustRightInd/>
        <w:spacing w:after="160" w:line="259" w:lineRule="auto"/>
        <w:jc w:val="left"/>
        <w:rPr>
          <w:rFonts w:eastAsia="Calibri"/>
          <w:lang w:eastAsia="en-US"/>
        </w:rPr>
      </w:pPr>
      <w:r w:rsidRPr="00FD0CE5">
        <w:rPr>
          <w:rFonts w:eastAsia="Calibri"/>
          <w:lang w:eastAsia="en-US"/>
        </w:rPr>
        <w:t>Le réseau de distribution chauffage ceinture le site et alimente les différentes sous-stations dans les locaux techniques.</w:t>
      </w:r>
    </w:p>
    <w:p w14:paraId="59C2C899" w14:textId="2E321C71" w:rsidR="00FD0CE5" w:rsidRPr="00A422A4" w:rsidRDefault="00FD0CE5" w:rsidP="00FD0CE5">
      <w:pPr>
        <w:widowControl/>
        <w:autoSpaceDE/>
        <w:autoSpaceDN/>
        <w:adjustRightInd/>
        <w:spacing w:after="160" w:line="259" w:lineRule="auto"/>
        <w:jc w:val="left"/>
        <w:rPr>
          <w:rFonts w:eastAsia="Calibri"/>
          <w:lang w:eastAsia="en-US"/>
        </w:rPr>
      </w:pPr>
      <w:r w:rsidRPr="00BD5E7D">
        <w:rPr>
          <w:rFonts w:eastAsia="Calibri"/>
          <w:lang w:eastAsia="en-US"/>
        </w:rPr>
        <w:t xml:space="preserve">Le contrôle et vérification du réseau chauffage </w:t>
      </w:r>
      <w:r w:rsidR="00A422A4" w:rsidRPr="00BD5E7D">
        <w:rPr>
          <w:rFonts w:eastAsia="Calibri"/>
          <w:lang w:eastAsia="en-US"/>
        </w:rPr>
        <w:t xml:space="preserve">centralisé </w:t>
      </w:r>
      <w:r w:rsidRPr="00BD5E7D">
        <w:rPr>
          <w:rFonts w:eastAsia="Calibri"/>
          <w:lang w:eastAsia="en-US"/>
        </w:rPr>
        <w:t xml:space="preserve">sera effectué </w:t>
      </w:r>
      <w:r w:rsidR="00BA5830" w:rsidRPr="00BD5E7D">
        <w:rPr>
          <w:rFonts w:eastAsia="Calibri"/>
          <w:lang w:eastAsia="en-US"/>
        </w:rPr>
        <w:t>une fois par trimestre</w:t>
      </w:r>
      <w:r w:rsidRPr="00A422A4">
        <w:rPr>
          <w:rFonts w:eastAsia="Calibri"/>
          <w:lang w:eastAsia="en-US"/>
        </w:rPr>
        <w:t xml:space="preserve"> :</w:t>
      </w:r>
    </w:p>
    <w:p w14:paraId="209673EB"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Purge de l’air</w:t>
      </w:r>
    </w:p>
    <w:p w14:paraId="46E9CC26"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Dépoussiérage</w:t>
      </w:r>
    </w:p>
    <w:p w14:paraId="1249961D"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Vérification de l'absence de fuite, resserrage éventuel ou réfection des joints</w:t>
      </w:r>
    </w:p>
    <w:p w14:paraId="2C1094E1"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Contrôle des vannes d’arrêt</w:t>
      </w:r>
    </w:p>
    <w:p w14:paraId="132C3403"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Contrôle de la robinetterie d’équilibrage, vannes TA</w:t>
      </w:r>
    </w:p>
    <w:p w14:paraId="21D41A61"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Contrôle des presse-étoupe</w:t>
      </w:r>
    </w:p>
    <w:p w14:paraId="6104B30F"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Vérification du supportage</w:t>
      </w:r>
    </w:p>
    <w:p w14:paraId="0C562CA8" w14:textId="77777777" w:rsid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 xml:space="preserve">Les tuyauteries sont du type VICTAULIC, vérification des joints </w:t>
      </w:r>
    </w:p>
    <w:p w14:paraId="60FBD337"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Contrôle de la bonne circulation de l'eau</w:t>
      </w:r>
    </w:p>
    <w:p w14:paraId="37E2C8F0" w14:textId="77777777" w:rsidR="00FD0CE5" w:rsidRP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Contrôle de l’état de l’isolation des circuits</w:t>
      </w:r>
    </w:p>
    <w:p w14:paraId="12435E81" w14:textId="77777777" w:rsidR="00FD0CE5" w:rsidRDefault="00FD0CE5" w:rsidP="00DA2934">
      <w:pPr>
        <w:pStyle w:val="Paragraphedeliste"/>
        <w:widowControl/>
        <w:numPr>
          <w:ilvl w:val="0"/>
          <w:numId w:val="48"/>
        </w:numPr>
        <w:autoSpaceDE/>
        <w:autoSpaceDN/>
        <w:adjustRightInd/>
        <w:spacing w:after="0" w:line="259" w:lineRule="auto"/>
        <w:ind w:left="714" w:hanging="357"/>
        <w:jc w:val="left"/>
        <w:rPr>
          <w:rFonts w:eastAsia="Calibri"/>
          <w:lang w:eastAsia="en-US"/>
        </w:rPr>
      </w:pPr>
      <w:r w:rsidRPr="00FD0CE5">
        <w:rPr>
          <w:rFonts w:eastAsia="Calibri"/>
          <w:lang w:eastAsia="en-US"/>
        </w:rPr>
        <w:t>Nettoyage des filtres du réseau chauffage</w:t>
      </w:r>
    </w:p>
    <w:p w14:paraId="464314F1" w14:textId="77777777" w:rsidR="00B64545" w:rsidRPr="00FD0CE5" w:rsidRDefault="00B64545" w:rsidP="00B64545">
      <w:pPr>
        <w:pStyle w:val="Paragraphedeliste"/>
        <w:widowControl/>
        <w:autoSpaceDE/>
        <w:autoSpaceDN/>
        <w:adjustRightInd/>
        <w:spacing w:after="0" w:line="259" w:lineRule="auto"/>
        <w:ind w:left="714"/>
        <w:jc w:val="left"/>
        <w:rPr>
          <w:rFonts w:eastAsia="Calibri"/>
          <w:lang w:eastAsia="en-US"/>
        </w:rPr>
      </w:pPr>
    </w:p>
    <w:p w14:paraId="3D8D40FF" w14:textId="77777777" w:rsidR="00FD0CE5" w:rsidRPr="00FD0CE5" w:rsidRDefault="00FD0CE5" w:rsidP="00DA2934">
      <w:pPr>
        <w:pStyle w:val="Paragraphedeliste"/>
        <w:widowControl/>
        <w:numPr>
          <w:ilvl w:val="0"/>
          <w:numId w:val="45"/>
        </w:numPr>
        <w:autoSpaceDE/>
        <w:autoSpaceDN/>
        <w:adjustRightInd/>
        <w:spacing w:after="160" w:line="259" w:lineRule="auto"/>
        <w:jc w:val="left"/>
        <w:rPr>
          <w:rFonts w:eastAsia="Calibri"/>
          <w:b/>
          <w:bCs/>
          <w:lang w:eastAsia="en-US"/>
        </w:rPr>
      </w:pPr>
      <w:bookmarkStart w:id="76" w:name="_Hlk186659281"/>
      <w:r w:rsidRPr="00FD0CE5">
        <w:rPr>
          <w:rFonts w:eastAsia="Calibri"/>
          <w:b/>
          <w:bCs/>
          <w:lang w:eastAsia="en-US"/>
        </w:rPr>
        <w:t>Réseau de chauffage dans les locaux techniques</w:t>
      </w:r>
    </w:p>
    <w:bookmarkEnd w:id="76"/>
    <w:p w14:paraId="6F035113" w14:textId="77777777" w:rsidR="00FD0CE5" w:rsidRPr="00FD0CE5" w:rsidRDefault="00FD0CE5" w:rsidP="00FD0CE5">
      <w:pPr>
        <w:widowControl/>
        <w:autoSpaceDE/>
        <w:autoSpaceDN/>
        <w:adjustRightInd/>
        <w:spacing w:after="160" w:line="259" w:lineRule="auto"/>
        <w:jc w:val="left"/>
        <w:rPr>
          <w:rFonts w:eastAsia="Calibri"/>
          <w:lang w:eastAsia="en-US"/>
        </w:rPr>
      </w:pPr>
      <w:r w:rsidRPr="00FD0CE5">
        <w:rPr>
          <w:rFonts w:eastAsia="Calibri"/>
          <w:lang w:eastAsia="en-US"/>
        </w:rPr>
        <w:t>Chaque bâtiment ou groupe de cellules est équipé d’une sous-station de chauffage regroupant les pompes de circulation, les vannes d’arrêts, vase d’expansion, sonde…</w:t>
      </w:r>
    </w:p>
    <w:p w14:paraId="6D4A28F5" w14:textId="3D0AA680" w:rsidR="00FD0CE5" w:rsidRPr="00A422A4" w:rsidRDefault="00FD0CE5" w:rsidP="00C4274E">
      <w:pPr>
        <w:widowControl/>
        <w:autoSpaceDE/>
        <w:autoSpaceDN/>
        <w:adjustRightInd/>
        <w:spacing w:after="160" w:line="259" w:lineRule="auto"/>
        <w:rPr>
          <w:rFonts w:eastAsia="Calibri"/>
          <w:lang w:eastAsia="en-US"/>
        </w:rPr>
      </w:pPr>
      <w:r w:rsidRPr="00BD5E7D">
        <w:rPr>
          <w:rFonts w:eastAsia="Calibri"/>
          <w:lang w:eastAsia="en-US"/>
        </w:rPr>
        <w:t xml:space="preserve">Le contrôle et vérification du réseau chauffage </w:t>
      </w:r>
      <w:r w:rsidR="00A422A4">
        <w:rPr>
          <w:rFonts w:eastAsia="Calibri"/>
          <w:lang w:eastAsia="en-US"/>
        </w:rPr>
        <w:t xml:space="preserve">dans les locaux techniques </w:t>
      </w:r>
      <w:r w:rsidRPr="00BD5E7D">
        <w:rPr>
          <w:rFonts w:eastAsia="Calibri"/>
          <w:lang w:eastAsia="en-US"/>
        </w:rPr>
        <w:t xml:space="preserve">sera effectué </w:t>
      </w:r>
      <w:r w:rsidR="00BA5830" w:rsidRPr="00BD5E7D">
        <w:rPr>
          <w:rFonts w:eastAsia="Calibri"/>
          <w:lang w:eastAsia="en-US"/>
        </w:rPr>
        <w:t>une fois par trimestre</w:t>
      </w:r>
      <w:r w:rsidR="00C4274E">
        <w:rPr>
          <w:rFonts w:eastAsia="Calibri"/>
          <w:lang w:eastAsia="en-US"/>
        </w:rPr>
        <w:t> </w:t>
      </w:r>
      <w:r w:rsidRPr="00BD5E7D">
        <w:rPr>
          <w:rFonts w:eastAsia="Calibri"/>
          <w:lang w:eastAsia="en-US"/>
        </w:rPr>
        <w:t>:</w:t>
      </w:r>
    </w:p>
    <w:p w14:paraId="51121DF0"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A422A4">
        <w:rPr>
          <w:rFonts w:eastAsia="Calibri"/>
          <w:lang w:eastAsia="en-US"/>
        </w:rPr>
        <w:t>P</w:t>
      </w:r>
      <w:r w:rsidRPr="00046458">
        <w:rPr>
          <w:rFonts w:eastAsia="Calibri"/>
          <w:lang w:eastAsia="en-US"/>
        </w:rPr>
        <w:t>urge de l’air</w:t>
      </w:r>
    </w:p>
    <w:p w14:paraId="3F135F6C"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Dépoussiérage</w:t>
      </w:r>
    </w:p>
    <w:p w14:paraId="654086E7"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Vérification de l'absence de fuite, resserrage éventuel ou réfection des joints</w:t>
      </w:r>
    </w:p>
    <w:p w14:paraId="77842F7F"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des vannes d’arrêt</w:t>
      </w:r>
    </w:p>
    <w:p w14:paraId="251F0457"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 la robinetterie d’équilibrage, vannes TA</w:t>
      </w:r>
    </w:p>
    <w:p w14:paraId="31F631FB"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des presse-étoupe</w:t>
      </w:r>
    </w:p>
    <w:p w14:paraId="4CE842C0"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Vérification du supportage</w:t>
      </w:r>
    </w:p>
    <w:p w14:paraId="05558E0E"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Vérification du fonctionnement des pompes de circulation</w:t>
      </w:r>
    </w:p>
    <w:p w14:paraId="3E375B72"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 la bonne circulation de l'eau</w:t>
      </w:r>
    </w:p>
    <w:p w14:paraId="6CBBEC45"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 l’état de l’isolation des circuits</w:t>
      </w:r>
    </w:p>
    <w:p w14:paraId="0063F454"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Nettoyage des filtres du réseau chauffage</w:t>
      </w:r>
    </w:p>
    <w:p w14:paraId="15A0E54D"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des pressions</w:t>
      </w:r>
    </w:p>
    <w:p w14:paraId="588989F3"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des niveaux d'eau et appoint</w:t>
      </w:r>
    </w:p>
    <w:p w14:paraId="2F7E025B"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visuel des soupapes</w:t>
      </w:r>
    </w:p>
    <w:p w14:paraId="102D2944"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Réglage manostat</w:t>
      </w:r>
    </w:p>
    <w:p w14:paraId="2F94BEC4"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Fonctionnement des organes électriques</w:t>
      </w:r>
    </w:p>
    <w:p w14:paraId="78672D5B" w14:textId="77777777" w:rsidR="00FD0CE5" w:rsidRPr="00046458"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Au moins un essai des soupapes de sécurité, activer manuellement le levier de test sur la soupape de décharge. Ce test permet de s'assurer que la soupape peut s'ouvrir et se fermer de manière étanche.</w:t>
      </w:r>
    </w:p>
    <w:p w14:paraId="2943F931" w14:textId="77777777" w:rsidR="00FD0CE5" w:rsidRDefault="00FD0CE5" w:rsidP="00DA2934">
      <w:pPr>
        <w:pStyle w:val="Paragraphedeliste"/>
        <w:widowControl/>
        <w:numPr>
          <w:ilvl w:val="0"/>
          <w:numId w:val="49"/>
        </w:numPr>
        <w:autoSpaceDE/>
        <w:autoSpaceDN/>
        <w:adjustRightInd/>
        <w:spacing w:after="0" w:line="259" w:lineRule="auto"/>
        <w:ind w:left="714" w:hanging="357"/>
        <w:jc w:val="left"/>
        <w:rPr>
          <w:rFonts w:eastAsia="Calibri"/>
          <w:lang w:eastAsia="en-US"/>
        </w:rPr>
      </w:pPr>
      <w:r w:rsidRPr="00046458">
        <w:rPr>
          <w:rFonts w:eastAsia="Calibri"/>
          <w:lang w:eastAsia="en-US"/>
        </w:rPr>
        <w:t>Contrôle et vérification des équipements et organes électriques du tableau CVC</w:t>
      </w:r>
    </w:p>
    <w:p w14:paraId="3B54DBD4" w14:textId="77777777" w:rsidR="007C64F2" w:rsidRPr="00046458" w:rsidRDefault="007C64F2" w:rsidP="007C64F2">
      <w:pPr>
        <w:pStyle w:val="Paragraphedeliste"/>
        <w:widowControl/>
        <w:autoSpaceDE/>
        <w:autoSpaceDN/>
        <w:adjustRightInd/>
        <w:spacing w:after="0" w:line="259" w:lineRule="auto"/>
        <w:ind w:left="714"/>
        <w:jc w:val="left"/>
        <w:rPr>
          <w:rFonts w:eastAsia="Calibri"/>
          <w:lang w:eastAsia="en-US"/>
        </w:rPr>
      </w:pPr>
    </w:p>
    <w:p w14:paraId="5AF419D6" w14:textId="0478F5AF" w:rsidR="00FD0CE5" w:rsidRPr="00704A10" w:rsidRDefault="007C64F2" w:rsidP="00DA2934">
      <w:pPr>
        <w:pStyle w:val="Paragraphedeliste"/>
        <w:numPr>
          <w:ilvl w:val="0"/>
          <w:numId w:val="45"/>
        </w:numPr>
      </w:pPr>
      <w:bookmarkStart w:id="77" w:name="_Hlk186659388"/>
      <w:r w:rsidRPr="00704A10">
        <w:rPr>
          <w:b/>
          <w:bCs/>
        </w:rPr>
        <w:t>Documents</w:t>
      </w:r>
      <w:r w:rsidR="009D3294" w:rsidRPr="00704A10">
        <w:rPr>
          <w:b/>
          <w:bCs/>
        </w:rPr>
        <w:t xml:space="preserve"> : </w:t>
      </w:r>
    </w:p>
    <w:bookmarkEnd w:id="77"/>
    <w:p w14:paraId="776A160A" w14:textId="0F96D91E" w:rsidR="00111D4D" w:rsidRPr="00C4274E" w:rsidRDefault="00704A10" w:rsidP="00C4274E">
      <w:r w:rsidRPr="00C4274E">
        <w:t>Le titulaire établira sous une forme à déterminer avec le CNC un compte rendu daté et signé des contrôles effectués.</w:t>
      </w:r>
    </w:p>
    <w:p w14:paraId="60D4584D" w14:textId="23824025" w:rsidR="00814775" w:rsidRPr="00C4274E" w:rsidRDefault="00540BE6" w:rsidP="00C4274E">
      <w:pPr>
        <w:rPr>
          <w:bCs/>
        </w:rPr>
      </w:pPr>
      <w:r w:rsidRPr="00C4274E">
        <w:t>En annexe 1 figure le t</w:t>
      </w:r>
      <w:r w:rsidR="00814775" w:rsidRPr="00C4274E">
        <w:t>ableau</w:t>
      </w:r>
      <w:r w:rsidRPr="00C4274E">
        <w:rPr>
          <w:bCs/>
        </w:rPr>
        <w:t xml:space="preserve"> qui recense les</w:t>
      </w:r>
      <w:r w:rsidR="00814775" w:rsidRPr="00C4274E">
        <w:rPr>
          <w:bCs/>
        </w:rPr>
        <w:t xml:space="preserve"> pompes de circulation chauffage</w:t>
      </w:r>
      <w:r w:rsidRPr="00C4274E">
        <w:rPr>
          <w:bCs/>
        </w:rPr>
        <w:t>.</w:t>
      </w:r>
      <w:r w:rsidR="00814775" w:rsidRPr="00C4274E">
        <w:rPr>
          <w:bCs/>
        </w:rPr>
        <w:t xml:space="preserve"> </w:t>
      </w:r>
    </w:p>
    <w:p w14:paraId="7EC3ACBF" w14:textId="5AC77953" w:rsidR="00021DBD" w:rsidRPr="003D0A54" w:rsidRDefault="00021DBD" w:rsidP="003D0A54">
      <w:pPr>
        <w:pStyle w:val="Titre3"/>
      </w:pPr>
      <w:bookmarkStart w:id="78" w:name="_Toc187146918"/>
      <w:bookmarkStart w:id="79" w:name="_Toc187228331"/>
      <w:bookmarkStart w:id="80" w:name="_Toc187854153"/>
      <w:bookmarkEnd w:id="62"/>
      <w:bookmarkEnd w:id="63"/>
      <w:bookmarkEnd w:id="64"/>
      <w:bookmarkEnd w:id="65"/>
      <w:bookmarkEnd w:id="66"/>
      <w:r w:rsidRPr="003D0A54">
        <w:t xml:space="preserve">ECS </w:t>
      </w:r>
      <w:r w:rsidR="00D11F31" w:rsidRPr="003D0A54">
        <w:t>process laboratoire développement films</w:t>
      </w:r>
      <w:bookmarkEnd w:id="78"/>
      <w:bookmarkEnd w:id="79"/>
      <w:bookmarkEnd w:id="80"/>
    </w:p>
    <w:p w14:paraId="22FB16E7" w14:textId="0AC34ED7" w:rsidR="00113A18" w:rsidRPr="00B1244B" w:rsidRDefault="00113A18" w:rsidP="003D0A54">
      <w:pPr>
        <w:pStyle w:val="Titre4"/>
      </w:pPr>
      <w:bookmarkStart w:id="81" w:name="_Toc30685297"/>
      <w:bookmarkStart w:id="82" w:name="_Toc156212274"/>
      <w:bookmarkStart w:id="83" w:name="_Toc162837744"/>
      <w:bookmarkStart w:id="84" w:name="_Toc266425033"/>
      <w:bookmarkStart w:id="85" w:name="_Toc384896394"/>
      <w:bookmarkStart w:id="86" w:name="_Toc439260630"/>
      <w:bookmarkStart w:id="87" w:name="_Toc448995832"/>
      <w:bookmarkStart w:id="88" w:name="_Toc187854154"/>
      <w:r w:rsidRPr="00B1244B">
        <w:t xml:space="preserve">Production : </w:t>
      </w:r>
      <w:r w:rsidR="00D11F31" w:rsidRPr="00B1244B">
        <w:t>Station des eaux</w:t>
      </w:r>
      <w:bookmarkEnd w:id="88"/>
      <w:r w:rsidRPr="00B1244B">
        <w:t> </w:t>
      </w:r>
      <w:bookmarkEnd w:id="81"/>
      <w:bookmarkEnd w:id="82"/>
    </w:p>
    <w:p w14:paraId="15AA5B4F" w14:textId="78E95F70" w:rsidR="00113A18" w:rsidRPr="00C80AE1" w:rsidRDefault="00D11F31" w:rsidP="00113A18">
      <w:r>
        <w:t xml:space="preserve">La maintenance de la production d’eau chaude sanitaire </w:t>
      </w:r>
      <w:r w:rsidR="00540BE6">
        <w:t xml:space="preserve">une fois par trimestre </w:t>
      </w:r>
      <w:r>
        <w:t xml:space="preserve">se limite uniquement sur le réseau chauffage d’alimentation de l’échangeur à plaque, le reste de l’installation ne fait </w:t>
      </w:r>
      <w:r w:rsidR="00A422A4">
        <w:t xml:space="preserve">pas </w:t>
      </w:r>
      <w:r>
        <w:t xml:space="preserve">partie du présent marché. </w:t>
      </w:r>
    </w:p>
    <w:p w14:paraId="19061096" w14:textId="77777777" w:rsidR="00113A18" w:rsidRPr="003D0A54" w:rsidRDefault="00113A18" w:rsidP="003D0A54">
      <w:pPr>
        <w:pStyle w:val="Titre4"/>
      </w:pPr>
      <w:bookmarkStart w:id="89" w:name="_Toc30685298"/>
      <w:bookmarkStart w:id="90" w:name="_Toc156212275"/>
      <w:bookmarkStart w:id="91" w:name="_Hlk182554383"/>
      <w:bookmarkStart w:id="92" w:name="_Toc187854155"/>
      <w:r w:rsidRPr="003D0A54">
        <w:t>Distribution : équipements thermiques de transport</w:t>
      </w:r>
      <w:bookmarkEnd w:id="89"/>
      <w:bookmarkEnd w:id="90"/>
      <w:bookmarkEnd w:id="92"/>
    </w:p>
    <w:bookmarkEnd w:id="91"/>
    <w:p w14:paraId="18B7023E" w14:textId="246858F6" w:rsidR="00113A18" w:rsidRPr="00C80AE1" w:rsidRDefault="00113A18" w:rsidP="00113A18">
      <w:r w:rsidRPr="00C80AE1">
        <w:t>L’ensemble des équipements thermiques d</w:t>
      </w:r>
      <w:r w:rsidR="00D11F31">
        <w:t xml:space="preserve">u réseau chauffage </w:t>
      </w:r>
      <w:r w:rsidRPr="00C80AE1">
        <w:t xml:space="preserve">entre </w:t>
      </w:r>
      <w:r w:rsidR="00D11F31">
        <w:t>le local technique du bâtiment C et la station des eaux</w:t>
      </w:r>
      <w:r w:rsidRPr="00C80AE1">
        <w:t xml:space="preserve"> y compris calorifuge, organes de réglage, vannes, robinetteries, </w:t>
      </w:r>
      <w:proofErr w:type="spellStart"/>
      <w:r w:rsidRPr="00C80AE1">
        <w:t>etc</w:t>
      </w:r>
      <w:proofErr w:type="spellEnd"/>
      <w:r w:rsidR="00540BE6">
        <w:t xml:space="preserve"> sont à vérifier une fois par trimestre</w:t>
      </w:r>
      <w:r w:rsidRPr="00C80AE1">
        <w:t>.</w:t>
      </w:r>
    </w:p>
    <w:p w14:paraId="3D821E45" w14:textId="293C3910" w:rsidR="00113A18" w:rsidRPr="003D0A54" w:rsidRDefault="00021DBD" w:rsidP="003D0A54">
      <w:pPr>
        <w:pStyle w:val="Titre3"/>
      </w:pPr>
      <w:bookmarkStart w:id="93" w:name="_Toc187146919"/>
      <w:bookmarkStart w:id="94" w:name="_Toc187228332"/>
      <w:bookmarkStart w:id="95" w:name="_Toc187854156"/>
      <w:r w:rsidRPr="003D0A54">
        <w:lastRenderedPageBreak/>
        <w:t>Equipement de production de froid</w:t>
      </w:r>
      <w:bookmarkEnd w:id="93"/>
      <w:bookmarkEnd w:id="94"/>
      <w:bookmarkEnd w:id="95"/>
    </w:p>
    <w:p w14:paraId="3A164B9D" w14:textId="365E95A5" w:rsidR="008E0AE6" w:rsidRPr="003D0A54" w:rsidRDefault="008E0AE6" w:rsidP="00951984">
      <w:pPr>
        <w:pStyle w:val="Titre4"/>
      </w:pPr>
      <w:bookmarkStart w:id="96" w:name="_Toc187854157"/>
      <w:r w:rsidRPr="003D0A54">
        <w:t xml:space="preserve">Production d’eau glacée site de Bois </w:t>
      </w:r>
      <w:proofErr w:type="spellStart"/>
      <w:r w:rsidRPr="003D0A54">
        <w:t>d’Arcy</w:t>
      </w:r>
      <w:bookmarkEnd w:id="96"/>
      <w:proofErr w:type="spellEnd"/>
    </w:p>
    <w:p w14:paraId="47AFBB56" w14:textId="499A39C9" w:rsidR="002C0F26" w:rsidRDefault="002C0F26" w:rsidP="002C0F26">
      <w:r>
        <w:t>La climatisation des zones de stockages des films nitrate et acétate est réalisée par des groupes froids dédiés à chaque bâtiment ou groupe de cellules</w:t>
      </w:r>
      <w:r w:rsidR="00A422A4">
        <w:t>.</w:t>
      </w:r>
      <w:r>
        <w:t xml:space="preserve"> </w:t>
      </w:r>
      <w:r w:rsidR="00A422A4">
        <w:t>U</w:t>
      </w:r>
      <w:r>
        <w:t>ne production d’eau glacée centralisée permet d’assurer le secours de ces groupes froids. Le réseau de distribution ceinture le site et alimente les différents ballons tampon d’eau glacée du site, sauf les bâtiments C et E. La distribution est ensuite faite jusqu’aux batteries d’eau glacée des CTA pour les cellules nitrate et CTA pour les bâtiments A</w:t>
      </w:r>
      <w:r w:rsidR="00540BE6">
        <w:t>, B et D.</w:t>
      </w:r>
    </w:p>
    <w:p w14:paraId="3BB2AD48" w14:textId="638EC8FB" w:rsidR="002C0F26" w:rsidRDefault="002C0F26" w:rsidP="002C0F26">
      <w:r>
        <w:t>Les différents bâtiments ou groupes de cellules sont équipés de groupes froids de marque CARRIER, il y a 11 groupes d’eau glacée. Les installations de productions sont équipées de pompes doubles qui assurent le débit entre le groupe et le ballon tampon. Le régime d’eau glacée est de -2/+3°C et</w:t>
      </w:r>
      <w:r w:rsidR="00540BE6">
        <w:t xml:space="preserve"> l’eau</w:t>
      </w:r>
      <w:r>
        <w:t xml:space="preserve"> est glycolée.</w:t>
      </w:r>
    </w:p>
    <w:p w14:paraId="50AE713B" w14:textId="0A09B147" w:rsidR="002C0F26" w:rsidRDefault="002C0F26" w:rsidP="002C0F26">
      <w:r>
        <w:t>Pour assurer le secours, il y a 2 groupes froids de marque CARRIER type 30 GX 182 de 440 kW de puissance</w:t>
      </w:r>
      <w:r w:rsidR="00540BE6">
        <w:t xml:space="preserve"> unitaire</w:t>
      </w:r>
      <w:r>
        <w:t>, chacun équipé de sa pompe double de distribution.</w:t>
      </w:r>
    </w:p>
    <w:p w14:paraId="6640F485" w14:textId="3E7DDD4C" w:rsidR="00BA7189" w:rsidRPr="00704A10" w:rsidRDefault="00BA7189" w:rsidP="00DA2934">
      <w:pPr>
        <w:pStyle w:val="Paragraphedeliste"/>
        <w:numPr>
          <w:ilvl w:val="0"/>
          <w:numId w:val="51"/>
        </w:numPr>
        <w:jc w:val="left"/>
        <w:rPr>
          <w:b/>
          <w:bCs/>
        </w:rPr>
      </w:pPr>
      <w:r w:rsidRPr="00704A10">
        <w:rPr>
          <w:b/>
          <w:bCs/>
        </w:rPr>
        <w:t>Description du contrôle et remplacement avant défaillance</w:t>
      </w:r>
      <w:r w:rsidR="00A90A30" w:rsidRPr="00704A10">
        <w:rPr>
          <w:b/>
          <w:bCs/>
        </w:rPr>
        <w:t xml:space="preserve"> (</w:t>
      </w:r>
      <w:r w:rsidR="00A90A30" w:rsidRPr="00704A10">
        <w:rPr>
          <w:b/>
          <w:bCs/>
          <w:u w:val="single"/>
        </w:rPr>
        <w:t>les contrôles mensuels et semestriels se cumulent</w:t>
      </w:r>
      <w:r w:rsidR="00A90A30" w:rsidRPr="00704A10">
        <w:rPr>
          <w:b/>
          <w:bCs/>
        </w:rPr>
        <w:t>)</w:t>
      </w:r>
    </w:p>
    <w:p w14:paraId="64F187F4" w14:textId="77777777" w:rsidR="00BA7189" w:rsidRPr="00704A10" w:rsidRDefault="00BA7189" w:rsidP="00DA2934">
      <w:pPr>
        <w:pStyle w:val="Paragraphedeliste"/>
        <w:numPr>
          <w:ilvl w:val="0"/>
          <w:numId w:val="52"/>
        </w:numPr>
        <w:rPr>
          <w:b/>
          <w:bCs/>
        </w:rPr>
      </w:pPr>
      <w:r w:rsidRPr="00704A10">
        <w:rPr>
          <w:b/>
          <w:bCs/>
        </w:rPr>
        <w:t>Contrôle et remplacement mensuel</w:t>
      </w:r>
    </w:p>
    <w:p w14:paraId="20F97C3A" w14:textId="3873BDF1" w:rsidR="00BA7189" w:rsidRPr="00704A10" w:rsidRDefault="00BA7189" w:rsidP="00DA2934">
      <w:pPr>
        <w:pStyle w:val="Paragraphedeliste"/>
        <w:numPr>
          <w:ilvl w:val="0"/>
          <w:numId w:val="53"/>
        </w:numPr>
        <w:spacing w:after="0"/>
        <w:ind w:left="714" w:hanging="357"/>
      </w:pPr>
      <w:r w:rsidRPr="00704A10">
        <w:t>Contrôle du fonctionnement général</w:t>
      </w:r>
    </w:p>
    <w:p w14:paraId="1E1F75B8" w14:textId="06152F3E" w:rsidR="00BA7189" w:rsidRPr="00704A10" w:rsidRDefault="00BA7189" w:rsidP="00DA2934">
      <w:pPr>
        <w:pStyle w:val="Paragraphedeliste"/>
        <w:numPr>
          <w:ilvl w:val="0"/>
          <w:numId w:val="53"/>
        </w:numPr>
        <w:spacing w:after="0"/>
        <w:ind w:left="714" w:hanging="357"/>
      </w:pPr>
      <w:r w:rsidRPr="00704A10">
        <w:t>Contrôle des pressions HP/BP</w:t>
      </w:r>
    </w:p>
    <w:p w14:paraId="37F3D39C" w14:textId="2EBFF972" w:rsidR="00BA7189" w:rsidRPr="00704A10" w:rsidRDefault="00BA7189" w:rsidP="00DA2934">
      <w:pPr>
        <w:pStyle w:val="Paragraphedeliste"/>
        <w:numPr>
          <w:ilvl w:val="0"/>
          <w:numId w:val="53"/>
        </w:numPr>
        <w:spacing w:after="0"/>
        <w:ind w:left="714" w:hanging="357"/>
      </w:pPr>
      <w:r w:rsidRPr="00704A10">
        <w:t>Contrôle des températures d’eau en entrée/sortie du condenseur de l'échangeur évaporateur</w:t>
      </w:r>
    </w:p>
    <w:p w14:paraId="2009D141" w14:textId="188D9680" w:rsidR="00BA7189" w:rsidRPr="00704A10" w:rsidRDefault="00BA7189" w:rsidP="00DA2934">
      <w:pPr>
        <w:pStyle w:val="Paragraphedeliste"/>
        <w:numPr>
          <w:ilvl w:val="0"/>
          <w:numId w:val="53"/>
        </w:numPr>
        <w:spacing w:after="0"/>
        <w:ind w:left="714" w:hanging="357"/>
      </w:pPr>
      <w:r w:rsidRPr="00704A10">
        <w:t>Contrôle du niveau d’huile</w:t>
      </w:r>
    </w:p>
    <w:p w14:paraId="33AD6C54" w14:textId="6D1DE892" w:rsidR="00BA7189" w:rsidRPr="00704A10" w:rsidRDefault="00BA7189" w:rsidP="00DA2934">
      <w:pPr>
        <w:pStyle w:val="Paragraphedeliste"/>
        <w:numPr>
          <w:ilvl w:val="0"/>
          <w:numId w:val="53"/>
        </w:numPr>
        <w:spacing w:after="0"/>
        <w:ind w:left="714" w:hanging="357"/>
      </w:pPr>
      <w:r w:rsidRPr="00704A10">
        <w:t>Contrôle de l’état anhydre du circuit</w:t>
      </w:r>
    </w:p>
    <w:p w14:paraId="1F219175" w14:textId="7CD4024D" w:rsidR="00BA7189" w:rsidRPr="00704A10" w:rsidRDefault="00BA7189" w:rsidP="00DA2934">
      <w:pPr>
        <w:pStyle w:val="Paragraphedeliste"/>
        <w:numPr>
          <w:ilvl w:val="0"/>
          <w:numId w:val="53"/>
        </w:numPr>
        <w:spacing w:after="0"/>
        <w:ind w:left="714" w:hanging="357"/>
      </w:pPr>
      <w:r w:rsidRPr="00704A10">
        <w:t>Contrôle de l’étanchéité des circuits frigorifiques</w:t>
      </w:r>
    </w:p>
    <w:p w14:paraId="65D5FF28" w14:textId="1D94623B" w:rsidR="00BA7189" w:rsidRPr="00704A10" w:rsidRDefault="00BA7189" w:rsidP="00DA2934">
      <w:pPr>
        <w:pStyle w:val="Paragraphedeliste"/>
        <w:numPr>
          <w:ilvl w:val="0"/>
          <w:numId w:val="53"/>
        </w:numPr>
        <w:spacing w:after="0"/>
        <w:ind w:left="714" w:hanging="357"/>
      </w:pPr>
      <w:r w:rsidRPr="00704A10">
        <w:t>Contrôle de l’état et encrassement des condenseurs</w:t>
      </w:r>
    </w:p>
    <w:p w14:paraId="5DAA9093" w14:textId="77777777" w:rsidR="00BA7189" w:rsidRPr="00704A10" w:rsidRDefault="00BA7189" w:rsidP="00BA7189"/>
    <w:p w14:paraId="238D85D7" w14:textId="0040FFD1" w:rsidR="00BA7189" w:rsidRPr="00704A10" w:rsidRDefault="00BA7189" w:rsidP="00DA2934">
      <w:pPr>
        <w:pStyle w:val="Paragraphedeliste"/>
        <w:numPr>
          <w:ilvl w:val="0"/>
          <w:numId w:val="54"/>
        </w:numPr>
        <w:rPr>
          <w:b/>
          <w:bCs/>
        </w:rPr>
      </w:pPr>
      <w:r w:rsidRPr="00704A10">
        <w:rPr>
          <w:b/>
          <w:bCs/>
        </w:rPr>
        <w:t xml:space="preserve">Contrôle et remplacement </w:t>
      </w:r>
      <w:r w:rsidR="00A422A4" w:rsidRPr="00704A10">
        <w:rPr>
          <w:b/>
          <w:bCs/>
        </w:rPr>
        <w:t>s</w:t>
      </w:r>
      <w:r w:rsidRPr="00704A10">
        <w:rPr>
          <w:b/>
          <w:bCs/>
        </w:rPr>
        <w:t>emestriel</w:t>
      </w:r>
    </w:p>
    <w:p w14:paraId="02138BF6" w14:textId="5E1FFD77" w:rsidR="00BA7189" w:rsidRPr="00704A10" w:rsidRDefault="00BA7189" w:rsidP="00DA2934">
      <w:pPr>
        <w:pStyle w:val="Paragraphedeliste"/>
        <w:numPr>
          <w:ilvl w:val="0"/>
          <w:numId w:val="55"/>
        </w:numPr>
        <w:spacing w:after="0"/>
        <w:ind w:left="714" w:hanging="357"/>
      </w:pPr>
      <w:r w:rsidRPr="00704A10">
        <w:t>Contrôle de la charge en fluide frigorigène</w:t>
      </w:r>
    </w:p>
    <w:p w14:paraId="42ED049B" w14:textId="4EAD92D3" w:rsidR="00BA7189" w:rsidRPr="00704A10" w:rsidRDefault="00BA7189" w:rsidP="00DA2934">
      <w:pPr>
        <w:pStyle w:val="Paragraphedeliste"/>
        <w:numPr>
          <w:ilvl w:val="0"/>
          <w:numId w:val="55"/>
        </w:numPr>
        <w:spacing w:after="0"/>
        <w:ind w:left="714" w:hanging="357"/>
      </w:pPr>
      <w:r w:rsidRPr="00704A10">
        <w:t>Contrôle des pertes de charge du condenseur et de l’évaporateur</w:t>
      </w:r>
    </w:p>
    <w:p w14:paraId="19D6768B" w14:textId="70AF84D6" w:rsidR="00BA7189" w:rsidRPr="00704A10" w:rsidRDefault="00BA7189" w:rsidP="00DA2934">
      <w:pPr>
        <w:pStyle w:val="Paragraphedeliste"/>
        <w:numPr>
          <w:ilvl w:val="0"/>
          <w:numId w:val="55"/>
        </w:numPr>
        <w:spacing w:after="0"/>
        <w:ind w:left="714" w:hanging="357"/>
      </w:pPr>
      <w:r w:rsidRPr="00704A10">
        <w:t>Nettoyage et détartrage de l'évaporateur et du condenseur avant dysfonctionnement</w:t>
      </w:r>
    </w:p>
    <w:p w14:paraId="538E80DF" w14:textId="311497CE" w:rsidR="00BA7189" w:rsidRPr="00704A10" w:rsidRDefault="00BA7189" w:rsidP="00DA2934">
      <w:pPr>
        <w:pStyle w:val="Paragraphedeliste"/>
        <w:numPr>
          <w:ilvl w:val="0"/>
          <w:numId w:val="55"/>
        </w:numPr>
        <w:spacing w:after="0"/>
        <w:ind w:left="714" w:hanging="357"/>
      </w:pPr>
      <w:r w:rsidRPr="00704A10">
        <w:t>Contrôle des températures d'air du condenseur</w:t>
      </w:r>
    </w:p>
    <w:p w14:paraId="1CF2C4B4" w14:textId="7E10934C" w:rsidR="00BA7189" w:rsidRPr="00704A10" w:rsidRDefault="00BA7189" w:rsidP="00DA2934">
      <w:pPr>
        <w:pStyle w:val="Paragraphedeliste"/>
        <w:numPr>
          <w:ilvl w:val="0"/>
          <w:numId w:val="55"/>
        </w:numPr>
        <w:spacing w:after="0"/>
        <w:ind w:left="714" w:hanging="357"/>
      </w:pPr>
      <w:r w:rsidRPr="00704A10">
        <w:t>Contrôle des températures extérieures</w:t>
      </w:r>
    </w:p>
    <w:p w14:paraId="2870F121" w14:textId="5CEFC62A" w:rsidR="00BA7189" w:rsidRPr="00704A10" w:rsidRDefault="00BA7189" w:rsidP="00DA2934">
      <w:pPr>
        <w:pStyle w:val="Paragraphedeliste"/>
        <w:numPr>
          <w:ilvl w:val="0"/>
          <w:numId w:val="55"/>
        </w:numPr>
        <w:spacing w:after="0"/>
        <w:ind w:left="714" w:hanging="357"/>
      </w:pPr>
      <w:r w:rsidRPr="00704A10">
        <w:t>Contrôle des ventilateurs</w:t>
      </w:r>
    </w:p>
    <w:p w14:paraId="0FDF3A43" w14:textId="75922753" w:rsidR="00BA7189" w:rsidRPr="00704A10" w:rsidRDefault="00BA7189" w:rsidP="00DA2934">
      <w:pPr>
        <w:pStyle w:val="Paragraphedeliste"/>
        <w:numPr>
          <w:ilvl w:val="0"/>
          <w:numId w:val="55"/>
        </w:numPr>
        <w:spacing w:after="0"/>
        <w:ind w:left="714" w:hanging="357"/>
      </w:pPr>
      <w:r w:rsidRPr="00704A10">
        <w:t>Contrôle des pressostats de régulation</w:t>
      </w:r>
    </w:p>
    <w:p w14:paraId="01CAC375" w14:textId="02FB94D7" w:rsidR="00BA7189" w:rsidRPr="00704A10" w:rsidRDefault="00BA7189" w:rsidP="00DA2934">
      <w:pPr>
        <w:pStyle w:val="Paragraphedeliste"/>
        <w:numPr>
          <w:ilvl w:val="0"/>
          <w:numId w:val="55"/>
        </w:numPr>
        <w:spacing w:after="0"/>
        <w:ind w:left="714" w:hanging="357"/>
      </w:pPr>
      <w:r w:rsidRPr="00704A10">
        <w:t>Contrôle du thermostat antigel</w:t>
      </w:r>
    </w:p>
    <w:p w14:paraId="5AB90BEF" w14:textId="2F236A93" w:rsidR="00BA7189" w:rsidRPr="00704A10" w:rsidRDefault="00BA7189" w:rsidP="00DA2934">
      <w:pPr>
        <w:pStyle w:val="Paragraphedeliste"/>
        <w:numPr>
          <w:ilvl w:val="0"/>
          <w:numId w:val="55"/>
        </w:numPr>
        <w:spacing w:after="0"/>
        <w:ind w:left="714" w:hanging="357"/>
      </w:pPr>
      <w:r w:rsidRPr="00704A10">
        <w:t>Contrôle des puissances et intensités absorbées</w:t>
      </w:r>
    </w:p>
    <w:p w14:paraId="080BC505" w14:textId="7CBC4827" w:rsidR="00BA7189" w:rsidRPr="00704A10" w:rsidRDefault="00BA7189" w:rsidP="00DA2934">
      <w:pPr>
        <w:pStyle w:val="Paragraphedeliste"/>
        <w:numPr>
          <w:ilvl w:val="0"/>
          <w:numId w:val="55"/>
        </w:numPr>
        <w:spacing w:after="0"/>
        <w:ind w:left="714" w:hanging="357"/>
      </w:pPr>
      <w:r w:rsidRPr="00704A10">
        <w:t>Fourniture et pose étiquettes de contrôle d’étanchéité : vignettes bleues ou rouge</w:t>
      </w:r>
    </w:p>
    <w:p w14:paraId="68ECB7BD" w14:textId="63D6B730" w:rsidR="00BA7189" w:rsidRPr="00704A10" w:rsidRDefault="00BA7189" w:rsidP="00DA2934">
      <w:pPr>
        <w:pStyle w:val="Paragraphedeliste"/>
        <w:numPr>
          <w:ilvl w:val="0"/>
          <w:numId w:val="55"/>
        </w:numPr>
        <w:spacing w:after="0"/>
        <w:ind w:left="714" w:hanging="357"/>
      </w:pPr>
      <w:r w:rsidRPr="00704A10">
        <w:t>Contrôle des connexions électriques des compresseurs</w:t>
      </w:r>
    </w:p>
    <w:p w14:paraId="5C51B25D" w14:textId="3F3EAA51" w:rsidR="00BA7189" w:rsidRPr="00704A10" w:rsidRDefault="00BA7189" w:rsidP="00DA2934">
      <w:pPr>
        <w:pStyle w:val="Paragraphedeliste"/>
        <w:numPr>
          <w:ilvl w:val="0"/>
          <w:numId w:val="55"/>
        </w:numPr>
        <w:spacing w:after="0"/>
        <w:ind w:left="714" w:hanging="357"/>
      </w:pPr>
      <w:r w:rsidRPr="00704A10">
        <w:t>Contrôle de l’isolement des compresseurs</w:t>
      </w:r>
    </w:p>
    <w:p w14:paraId="4534786B" w14:textId="6218C542" w:rsidR="00BA7189" w:rsidRPr="00704A10" w:rsidRDefault="00BA7189" w:rsidP="00DA2934">
      <w:pPr>
        <w:pStyle w:val="Paragraphedeliste"/>
        <w:numPr>
          <w:ilvl w:val="0"/>
          <w:numId w:val="55"/>
        </w:numPr>
        <w:spacing w:after="0"/>
        <w:ind w:left="714" w:hanging="357"/>
      </w:pPr>
      <w:r w:rsidRPr="00704A10">
        <w:t xml:space="preserve">Contrôle du </w:t>
      </w:r>
      <w:proofErr w:type="spellStart"/>
      <w:r w:rsidRPr="00704A10">
        <w:t>déshydrateur</w:t>
      </w:r>
      <w:proofErr w:type="spellEnd"/>
      <w:r w:rsidRPr="00704A10">
        <w:t xml:space="preserve"> des Cartouches déshydratantes des groupes froid avec justificatif de leur état.</w:t>
      </w:r>
    </w:p>
    <w:p w14:paraId="08FC8A86" w14:textId="40C4D0A5" w:rsidR="00BA7189" w:rsidRPr="00704A10" w:rsidRDefault="00A90A30" w:rsidP="00DA2934">
      <w:pPr>
        <w:pStyle w:val="Paragraphedeliste"/>
        <w:numPr>
          <w:ilvl w:val="0"/>
          <w:numId w:val="55"/>
        </w:numPr>
        <w:spacing w:after="0"/>
        <w:ind w:left="714" w:hanging="357"/>
      </w:pPr>
      <w:r w:rsidRPr="00704A10">
        <w:t>Nettoyage</w:t>
      </w:r>
      <w:r w:rsidR="00BA7189" w:rsidRPr="00704A10">
        <w:t xml:space="preserve"> des filtres d'eau avant défaillance</w:t>
      </w:r>
    </w:p>
    <w:p w14:paraId="5B5AEE80" w14:textId="1E350485" w:rsidR="00BA7189" w:rsidRPr="00704A10" w:rsidRDefault="00BA7189" w:rsidP="00DA2934">
      <w:pPr>
        <w:pStyle w:val="Paragraphedeliste"/>
        <w:numPr>
          <w:ilvl w:val="0"/>
          <w:numId w:val="55"/>
        </w:numPr>
        <w:spacing w:after="0"/>
        <w:ind w:left="714" w:hanging="357"/>
      </w:pPr>
      <w:r w:rsidRPr="00704A10">
        <w:t>Contrôle des groupes moto-ventilateurs</w:t>
      </w:r>
    </w:p>
    <w:p w14:paraId="4A7C8AB4" w14:textId="72FB2839" w:rsidR="00BA7189" w:rsidRPr="00704A10" w:rsidRDefault="00BA7189" w:rsidP="00DA2934">
      <w:pPr>
        <w:pStyle w:val="Paragraphedeliste"/>
        <w:numPr>
          <w:ilvl w:val="0"/>
          <w:numId w:val="55"/>
        </w:numPr>
        <w:spacing w:after="0"/>
        <w:ind w:left="714" w:hanging="357"/>
      </w:pPr>
      <w:r w:rsidRPr="00704A10">
        <w:t>Test de l’acidité de l’huile</w:t>
      </w:r>
    </w:p>
    <w:p w14:paraId="26E1EBF1" w14:textId="2842FE9B" w:rsidR="00BA7189" w:rsidRPr="00704A10" w:rsidRDefault="00BA7189" w:rsidP="00DA2934">
      <w:pPr>
        <w:pStyle w:val="Paragraphedeliste"/>
        <w:numPr>
          <w:ilvl w:val="0"/>
          <w:numId w:val="55"/>
        </w:numPr>
        <w:spacing w:after="0"/>
        <w:ind w:left="714" w:hanging="357"/>
      </w:pPr>
      <w:r w:rsidRPr="00704A10">
        <w:t>Vérification des sécurités et des asservissements</w:t>
      </w:r>
    </w:p>
    <w:p w14:paraId="44253A24" w14:textId="2D2E495D" w:rsidR="00BA7189" w:rsidRPr="00704A10" w:rsidRDefault="00BA7189" w:rsidP="00DA2934">
      <w:pPr>
        <w:pStyle w:val="Paragraphedeliste"/>
        <w:numPr>
          <w:ilvl w:val="0"/>
          <w:numId w:val="55"/>
        </w:numPr>
        <w:spacing w:after="0"/>
        <w:ind w:left="714" w:hanging="357"/>
      </w:pPr>
      <w:r w:rsidRPr="00704A10">
        <w:t>Vérification des clapets d'aspiration et de refoulement</w:t>
      </w:r>
    </w:p>
    <w:p w14:paraId="63345CC1" w14:textId="63C15272" w:rsidR="00BA7189" w:rsidRPr="00704A10" w:rsidRDefault="00BA7189" w:rsidP="00DA2934">
      <w:pPr>
        <w:pStyle w:val="Paragraphedeliste"/>
        <w:numPr>
          <w:ilvl w:val="0"/>
          <w:numId w:val="55"/>
        </w:numPr>
        <w:spacing w:after="0"/>
        <w:ind w:left="714" w:hanging="357"/>
      </w:pPr>
      <w:r w:rsidRPr="00704A10">
        <w:t>Vérification de l'étanchéité des vannes de sectionnement</w:t>
      </w:r>
    </w:p>
    <w:p w14:paraId="6AD7449B" w14:textId="0A84BB34" w:rsidR="00BA7189" w:rsidRPr="00704A10" w:rsidRDefault="00BA7189" w:rsidP="00DA2934">
      <w:pPr>
        <w:pStyle w:val="Paragraphedeliste"/>
        <w:numPr>
          <w:ilvl w:val="0"/>
          <w:numId w:val="55"/>
        </w:numPr>
        <w:spacing w:after="0"/>
        <w:ind w:left="714" w:hanging="357"/>
      </w:pPr>
      <w:r w:rsidRPr="00704A10">
        <w:t>Contrôle des plots anti vibratiles</w:t>
      </w:r>
    </w:p>
    <w:p w14:paraId="5F6FEF1C" w14:textId="210E80ED" w:rsidR="00BA7189" w:rsidRPr="00704A10" w:rsidRDefault="00BA7189" w:rsidP="00DA2934">
      <w:pPr>
        <w:pStyle w:val="Paragraphedeliste"/>
        <w:numPr>
          <w:ilvl w:val="0"/>
          <w:numId w:val="55"/>
        </w:numPr>
        <w:spacing w:after="0"/>
        <w:ind w:left="714" w:hanging="357"/>
      </w:pPr>
      <w:r w:rsidRPr="00704A10">
        <w:t>Contrôle des manchons de dilatation</w:t>
      </w:r>
    </w:p>
    <w:p w14:paraId="6434E84D" w14:textId="4474BF11" w:rsidR="00BA7189" w:rsidRPr="00704A10" w:rsidRDefault="00BA7189" w:rsidP="00DA2934">
      <w:pPr>
        <w:pStyle w:val="Paragraphedeliste"/>
        <w:numPr>
          <w:ilvl w:val="0"/>
          <w:numId w:val="55"/>
        </w:numPr>
        <w:spacing w:after="0"/>
        <w:ind w:left="714" w:hanging="357"/>
      </w:pPr>
      <w:r w:rsidRPr="00704A10">
        <w:t>Contrôle de l’état des calorifuges</w:t>
      </w:r>
    </w:p>
    <w:p w14:paraId="5CC0B7B9" w14:textId="4DD2C724" w:rsidR="00BA7189" w:rsidRPr="00704A10" w:rsidRDefault="00BA7189" w:rsidP="00DA2934">
      <w:pPr>
        <w:pStyle w:val="Paragraphedeliste"/>
        <w:numPr>
          <w:ilvl w:val="0"/>
          <w:numId w:val="55"/>
        </w:numPr>
        <w:spacing w:after="0"/>
        <w:ind w:left="714" w:hanging="357"/>
      </w:pPr>
      <w:r w:rsidRPr="00704A10">
        <w:t>Contrôle vérification des performances</w:t>
      </w:r>
    </w:p>
    <w:p w14:paraId="7C40215A" w14:textId="77777777" w:rsidR="009D3294" w:rsidRPr="00704A10" w:rsidRDefault="009D3294" w:rsidP="00BA7189"/>
    <w:p w14:paraId="1500E6E8" w14:textId="4EB4E6AF" w:rsidR="00BA7189" w:rsidRPr="00704A10" w:rsidRDefault="00BA7189" w:rsidP="00DA2934">
      <w:pPr>
        <w:pStyle w:val="Paragraphedeliste"/>
        <w:numPr>
          <w:ilvl w:val="0"/>
          <w:numId w:val="51"/>
        </w:numPr>
        <w:rPr>
          <w:b/>
          <w:bCs/>
        </w:rPr>
      </w:pPr>
      <w:r w:rsidRPr="00704A10">
        <w:rPr>
          <w:b/>
          <w:bCs/>
        </w:rPr>
        <w:t>Documents et Attestations</w:t>
      </w:r>
      <w:r w:rsidR="00A90A30" w:rsidRPr="00704A10">
        <w:rPr>
          <w:b/>
          <w:bCs/>
        </w:rPr>
        <w:t xml:space="preserve"> réglementaires</w:t>
      </w:r>
    </w:p>
    <w:p w14:paraId="5EA7072E" w14:textId="30E2A3E5" w:rsidR="00BA7189" w:rsidRDefault="00BA7189" w:rsidP="00BA7189">
      <w:r>
        <w:t>Le titulaire du présent marché devra fournir les documents et attestations au CNC sous formes de documents en PDF datés et signé</w:t>
      </w:r>
      <w:r w:rsidR="00540BE6">
        <w:t>s</w:t>
      </w:r>
      <w:r>
        <w:t>.</w:t>
      </w:r>
    </w:p>
    <w:p w14:paraId="48CB52B1" w14:textId="77777777" w:rsidR="00BA7189" w:rsidRDefault="00BA7189" w:rsidP="00BA7189">
      <w:r>
        <w:t>Les documents manuscrits ne seront pas acceptés.</w:t>
      </w:r>
    </w:p>
    <w:p w14:paraId="3B30281E" w14:textId="79E5AE46" w:rsidR="00BA7189" w:rsidRDefault="00BA7189" w:rsidP="00DA2934">
      <w:pPr>
        <w:pStyle w:val="Paragraphedeliste"/>
        <w:numPr>
          <w:ilvl w:val="0"/>
          <w:numId w:val="54"/>
        </w:numPr>
      </w:pPr>
      <w:r w:rsidRPr="00B76EE8">
        <w:rPr>
          <w:b/>
          <w:bCs/>
        </w:rPr>
        <w:t>Certificat de contrôle CERFA pour chaque groupe froid avec</w:t>
      </w:r>
      <w:r>
        <w:t xml:space="preserve"> :</w:t>
      </w:r>
    </w:p>
    <w:p w14:paraId="417FDC3E" w14:textId="2E1EED36" w:rsidR="00BA7189" w:rsidRDefault="00BA7189" w:rsidP="00DA2934">
      <w:pPr>
        <w:pStyle w:val="Paragraphedeliste"/>
        <w:numPr>
          <w:ilvl w:val="0"/>
          <w:numId w:val="56"/>
        </w:numPr>
        <w:spacing w:after="0"/>
        <w:ind w:left="714" w:hanging="357"/>
      </w:pPr>
      <w:r>
        <w:t>Nom et adresse de la société intervenante</w:t>
      </w:r>
    </w:p>
    <w:p w14:paraId="61310C17" w14:textId="737F0F19" w:rsidR="00BA7189" w:rsidRDefault="00BA7189" w:rsidP="00DA2934">
      <w:pPr>
        <w:pStyle w:val="Paragraphedeliste"/>
        <w:numPr>
          <w:ilvl w:val="0"/>
          <w:numId w:val="56"/>
        </w:numPr>
        <w:spacing w:after="0"/>
        <w:ind w:left="714" w:hanging="357"/>
      </w:pPr>
      <w:r>
        <w:t>Nom du technicien</w:t>
      </w:r>
    </w:p>
    <w:p w14:paraId="31A9B8D4" w14:textId="6C733428" w:rsidR="00BA7189" w:rsidRDefault="00BA7189" w:rsidP="00DA2934">
      <w:pPr>
        <w:pStyle w:val="Paragraphedeliste"/>
        <w:numPr>
          <w:ilvl w:val="0"/>
          <w:numId w:val="56"/>
        </w:numPr>
        <w:spacing w:after="0"/>
        <w:ind w:left="714" w:hanging="357"/>
      </w:pPr>
      <w:r>
        <w:t>La date d’intervention</w:t>
      </w:r>
    </w:p>
    <w:p w14:paraId="57247B20" w14:textId="1AA4C8F6" w:rsidR="00BA7189" w:rsidRDefault="00BA7189" w:rsidP="00DA2934">
      <w:pPr>
        <w:pStyle w:val="Paragraphedeliste"/>
        <w:numPr>
          <w:ilvl w:val="0"/>
          <w:numId w:val="56"/>
        </w:numPr>
        <w:spacing w:after="0"/>
        <w:ind w:left="714" w:hanging="357"/>
      </w:pPr>
      <w:r>
        <w:t>Adresse du site concerné</w:t>
      </w:r>
    </w:p>
    <w:p w14:paraId="2D9459DC" w14:textId="77777777" w:rsidR="00BA7189" w:rsidRDefault="00BA7189" w:rsidP="00BA7189"/>
    <w:p w14:paraId="2F482198" w14:textId="01B65D64" w:rsidR="00BA7189" w:rsidRDefault="00BA7189" w:rsidP="00DA2934">
      <w:pPr>
        <w:pStyle w:val="Paragraphedeliste"/>
        <w:numPr>
          <w:ilvl w:val="0"/>
          <w:numId w:val="57"/>
        </w:numPr>
      </w:pPr>
      <w:r w:rsidRPr="00B76EE8">
        <w:rPr>
          <w:b/>
          <w:bCs/>
        </w:rPr>
        <w:t>Attestation de capacité fluide de l’entreprise intervenante avec les indications obligatoire</w:t>
      </w:r>
      <w:r w:rsidR="00540BE6">
        <w:rPr>
          <w:b/>
          <w:bCs/>
        </w:rPr>
        <w:t>s</w:t>
      </w:r>
      <w:r>
        <w:t xml:space="preserve"> :</w:t>
      </w:r>
    </w:p>
    <w:p w14:paraId="7D3D816F" w14:textId="10A42206" w:rsidR="00BA7189" w:rsidRDefault="00BA7189" w:rsidP="00DA2934">
      <w:pPr>
        <w:pStyle w:val="Paragraphedeliste"/>
        <w:numPr>
          <w:ilvl w:val="0"/>
          <w:numId w:val="58"/>
        </w:numPr>
        <w:spacing w:after="0"/>
        <w:ind w:left="714" w:hanging="357"/>
      </w:pPr>
      <w:r>
        <w:t>Nom et adresse de la société intervenante</w:t>
      </w:r>
    </w:p>
    <w:p w14:paraId="3B9B6886" w14:textId="03B9FF33" w:rsidR="00BA7189" w:rsidRDefault="00BA7189" w:rsidP="00DA2934">
      <w:pPr>
        <w:pStyle w:val="Paragraphedeliste"/>
        <w:numPr>
          <w:ilvl w:val="0"/>
          <w:numId w:val="58"/>
        </w:numPr>
        <w:spacing w:after="0"/>
        <w:ind w:left="714" w:hanging="357"/>
      </w:pPr>
      <w:r>
        <w:t>Attestation valide</w:t>
      </w:r>
    </w:p>
    <w:p w14:paraId="5405B76B" w14:textId="77777777" w:rsidR="00BA7189" w:rsidRDefault="00BA7189" w:rsidP="00BA7189"/>
    <w:p w14:paraId="7A5A5C6F" w14:textId="03B0E25D" w:rsidR="00BA7189" w:rsidRDefault="00BA7189" w:rsidP="00DA2934">
      <w:pPr>
        <w:pStyle w:val="Paragraphedeliste"/>
        <w:numPr>
          <w:ilvl w:val="0"/>
          <w:numId w:val="59"/>
        </w:numPr>
      </w:pPr>
      <w:r w:rsidRPr="00B76EE8">
        <w:rPr>
          <w:b/>
          <w:bCs/>
        </w:rPr>
        <w:t xml:space="preserve">Attestation de capacité fluide du technicien intervenant avec les indications </w:t>
      </w:r>
      <w:r w:rsidR="00540BE6" w:rsidRPr="00B76EE8">
        <w:rPr>
          <w:b/>
          <w:bCs/>
        </w:rPr>
        <w:t>obligatoire</w:t>
      </w:r>
      <w:r w:rsidR="00540BE6">
        <w:rPr>
          <w:b/>
          <w:bCs/>
        </w:rPr>
        <w:t>s</w:t>
      </w:r>
      <w:r w:rsidR="00540BE6">
        <w:t xml:space="preserve"> :</w:t>
      </w:r>
    </w:p>
    <w:p w14:paraId="779902FC" w14:textId="6DDB72CA" w:rsidR="00BA7189" w:rsidRDefault="00BA7189" w:rsidP="00DA2934">
      <w:pPr>
        <w:pStyle w:val="Paragraphedeliste"/>
        <w:numPr>
          <w:ilvl w:val="0"/>
          <w:numId w:val="60"/>
        </w:numPr>
        <w:spacing w:after="0"/>
        <w:ind w:left="714" w:hanging="357"/>
      </w:pPr>
      <w:r>
        <w:t>Nom du technicien</w:t>
      </w:r>
    </w:p>
    <w:p w14:paraId="4F3AC89D" w14:textId="3833E361" w:rsidR="002C0F26" w:rsidRDefault="00BA7189" w:rsidP="00DA2934">
      <w:pPr>
        <w:pStyle w:val="Paragraphedeliste"/>
        <w:numPr>
          <w:ilvl w:val="0"/>
          <w:numId w:val="60"/>
        </w:numPr>
        <w:spacing w:after="0"/>
        <w:ind w:left="714" w:hanging="357"/>
      </w:pPr>
      <w:r>
        <w:t>Attestation valide</w:t>
      </w:r>
    </w:p>
    <w:p w14:paraId="44C2B268" w14:textId="77777777" w:rsidR="00FB5536" w:rsidRDefault="00FB5536" w:rsidP="00FB5536">
      <w:pPr>
        <w:spacing w:after="0"/>
      </w:pPr>
    </w:p>
    <w:p w14:paraId="70F4C402" w14:textId="77777777" w:rsidR="00FB5536" w:rsidRPr="00FB5536" w:rsidRDefault="00FB5536" w:rsidP="00FB5536">
      <w:pPr>
        <w:pStyle w:val="Paragraphedeliste"/>
        <w:numPr>
          <w:ilvl w:val="0"/>
          <w:numId w:val="59"/>
        </w:numPr>
        <w:rPr>
          <w:b/>
          <w:bCs/>
        </w:rPr>
      </w:pPr>
      <w:r w:rsidRPr="00FB5536">
        <w:rPr>
          <w:b/>
          <w:bCs/>
        </w:rPr>
        <w:t>Attestation d’habilitation électrique des techniciens intervenants</w:t>
      </w:r>
    </w:p>
    <w:p w14:paraId="7ED058B2" w14:textId="77777777" w:rsidR="00A90A30" w:rsidRDefault="00A90A30" w:rsidP="00A90A30">
      <w:pPr>
        <w:pStyle w:val="Paragraphedeliste"/>
        <w:spacing w:after="0"/>
        <w:ind w:left="714"/>
      </w:pPr>
    </w:p>
    <w:p w14:paraId="21AC183C" w14:textId="653CD3F9" w:rsidR="00B76EE8" w:rsidRPr="008636A0" w:rsidRDefault="00A90A30" w:rsidP="00A90A30">
      <w:pPr>
        <w:spacing w:after="0"/>
      </w:pPr>
      <w:bookmarkStart w:id="97" w:name="_Hlk186541049"/>
      <w:r w:rsidRPr="008636A0">
        <w:t xml:space="preserve">En annexe 2 figure le tableau qui recense les groupes froids </w:t>
      </w:r>
      <w:r w:rsidR="00A422A4" w:rsidRPr="008636A0">
        <w:t xml:space="preserve">du </w:t>
      </w:r>
      <w:r w:rsidRPr="008636A0">
        <w:t xml:space="preserve">site de Bois </w:t>
      </w:r>
      <w:proofErr w:type="spellStart"/>
      <w:r w:rsidRPr="008636A0">
        <w:t>d’Arcy</w:t>
      </w:r>
      <w:proofErr w:type="spellEnd"/>
      <w:r w:rsidRPr="008636A0">
        <w:t>.</w:t>
      </w:r>
    </w:p>
    <w:p w14:paraId="565112C0" w14:textId="79F8A144" w:rsidR="00094D84" w:rsidRPr="003D0A54" w:rsidRDefault="00094D84" w:rsidP="00951984">
      <w:pPr>
        <w:pStyle w:val="Titre4"/>
      </w:pPr>
      <w:bookmarkStart w:id="98" w:name="_Toc187854158"/>
      <w:bookmarkEnd w:id="97"/>
      <w:r w:rsidRPr="003D0A54">
        <w:t>Distribution : réseaux eau glacée</w:t>
      </w:r>
      <w:bookmarkEnd w:id="98"/>
    </w:p>
    <w:p w14:paraId="654F5734" w14:textId="20FFA7B5" w:rsidR="00094D84" w:rsidRDefault="00094D84" w:rsidP="00094D84">
      <w:r w:rsidRPr="00094D84">
        <w:t xml:space="preserve">Le réseau de distribution </w:t>
      </w:r>
      <w:r>
        <w:t>eau glacée</w:t>
      </w:r>
      <w:r w:rsidRPr="00094D84">
        <w:t xml:space="preserve"> ceinture le site et alimente les différentes sous-stations du site, la distribution est ensuite distribuée jusqu’au terminaux de type batteries chaude de CTA</w:t>
      </w:r>
      <w:r>
        <w:t>.</w:t>
      </w:r>
      <w:r w:rsidRPr="00094D84">
        <w:t xml:space="preserve"> </w:t>
      </w:r>
    </w:p>
    <w:p w14:paraId="2FC157CA" w14:textId="5B263F18" w:rsidR="00094D84" w:rsidRPr="00094D84" w:rsidRDefault="00094D84" w:rsidP="00DA2934">
      <w:pPr>
        <w:pStyle w:val="Paragraphedeliste"/>
        <w:numPr>
          <w:ilvl w:val="0"/>
          <w:numId w:val="61"/>
        </w:numPr>
        <w:rPr>
          <w:b/>
          <w:bCs/>
        </w:rPr>
      </w:pPr>
      <w:r w:rsidRPr="00094D84">
        <w:rPr>
          <w:b/>
          <w:bCs/>
        </w:rPr>
        <w:t>Contrôle et remplacement des réseaux eau glacée avant défaillance</w:t>
      </w:r>
    </w:p>
    <w:p w14:paraId="0608A6E2" w14:textId="44CAC1EB" w:rsidR="00094D84" w:rsidRPr="00094D84" w:rsidRDefault="00094D84" w:rsidP="00DA2934">
      <w:pPr>
        <w:pStyle w:val="Paragraphedeliste"/>
        <w:numPr>
          <w:ilvl w:val="0"/>
          <w:numId w:val="62"/>
        </w:numPr>
        <w:rPr>
          <w:b/>
          <w:bCs/>
        </w:rPr>
      </w:pPr>
      <w:r w:rsidRPr="00094D84">
        <w:rPr>
          <w:b/>
          <w:bCs/>
        </w:rPr>
        <w:t>Sous-station eau glacée</w:t>
      </w:r>
    </w:p>
    <w:p w14:paraId="14F6D64A" w14:textId="77777777" w:rsidR="00094D84" w:rsidRDefault="00094D84" w:rsidP="00094D84">
      <w:r>
        <w:t>La sous-station est composée de :</w:t>
      </w:r>
    </w:p>
    <w:p w14:paraId="5C879279" w14:textId="1DA6940F" w:rsidR="00094D84" w:rsidRDefault="00094D84" w:rsidP="00DA2934">
      <w:pPr>
        <w:pStyle w:val="Paragraphedeliste"/>
        <w:numPr>
          <w:ilvl w:val="0"/>
          <w:numId w:val="63"/>
        </w:numPr>
        <w:spacing w:after="0"/>
      </w:pPr>
      <w:r>
        <w:t>Deux Pompes doubles de circulation centralisées de marque SALMSON type DIL206 22/22</w:t>
      </w:r>
    </w:p>
    <w:p w14:paraId="3BB06059" w14:textId="5CA48328" w:rsidR="00094D84" w:rsidRDefault="00094D84" w:rsidP="00DA2934">
      <w:pPr>
        <w:pStyle w:val="Paragraphedeliste"/>
        <w:numPr>
          <w:ilvl w:val="0"/>
          <w:numId w:val="63"/>
        </w:numPr>
        <w:spacing w:after="0"/>
      </w:pPr>
      <w:r>
        <w:t xml:space="preserve">Un groupe de maintien de pression de marque SALMSON type </w:t>
      </w:r>
      <w:proofErr w:type="spellStart"/>
      <w:r>
        <w:t>Salmson</w:t>
      </w:r>
      <w:proofErr w:type="spellEnd"/>
      <w:r>
        <w:t xml:space="preserve"> / </w:t>
      </w:r>
      <w:proofErr w:type="spellStart"/>
      <w:r>
        <w:t>Expanson</w:t>
      </w:r>
      <w:proofErr w:type="spellEnd"/>
      <w:r>
        <w:t xml:space="preserve"> confort V304-2-CE-T-2D</w:t>
      </w:r>
    </w:p>
    <w:p w14:paraId="0B2938A0" w14:textId="147441B8" w:rsidR="00094D84" w:rsidRDefault="00094D84" w:rsidP="00DA2934">
      <w:pPr>
        <w:pStyle w:val="Paragraphedeliste"/>
        <w:numPr>
          <w:ilvl w:val="0"/>
          <w:numId w:val="63"/>
        </w:numPr>
        <w:spacing w:after="0"/>
      </w:pPr>
      <w:r>
        <w:t>Filtre magnétique Atlantic Guillot type MAG'NET EVO 28</w:t>
      </w:r>
    </w:p>
    <w:p w14:paraId="476E0AB2" w14:textId="64A5CA01" w:rsidR="00094D84" w:rsidRDefault="00094D84" w:rsidP="00DA2934">
      <w:pPr>
        <w:pStyle w:val="Paragraphedeliste"/>
        <w:numPr>
          <w:ilvl w:val="0"/>
          <w:numId w:val="63"/>
        </w:numPr>
        <w:spacing w:after="0"/>
      </w:pPr>
      <w:r>
        <w:t>Régulation et sonde de marque KIEBACK &amp; PETER</w:t>
      </w:r>
    </w:p>
    <w:p w14:paraId="639D2DD2" w14:textId="77777777" w:rsidR="00094D84" w:rsidRDefault="00094D84" w:rsidP="00094D84"/>
    <w:p w14:paraId="1FF3C55B" w14:textId="786F9732" w:rsidR="00094D84" w:rsidRDefault="00094D84" w:rsidP="00094D84">
      <w:r w:rsidRPr="00094D84">
        <w:rPr>
          <w:b/>
          <w:bCs/>
        </w:rPr>
        <w:t xml:space="preserve">Le contrôle et vérification du réseau eau glacée sera effectué </w:t>
      </w:r>
      <w:r w:rsidR="00054A36">
        <w:rPr>
          <w:b/>
          <w:bCs/>
        </w:rPr>
        <w:t xml:space="preserve">une fois par </w:t>
      </w:r>
      <w:r w:rsidR="00527BE7">
        <w:rPr>
          <w:b/>
          <w:bCs/>
        </w:rPr>
        <w:t>trimestre</w:t>
      </w:r>
      <w:r w:rsidR="00527BE7">
        <w:t xml:space="preserve"> :</w:t>
      </w:r>
    </w:p>
    <w:p w14:paraId="65E6F565" w14:textId="4B09E8B7" w:rsidR="00094D84" w:rsidRDefault="00094D84" w:rsidP="00DA2934">
      <w:pPr>
        <w:pStyle w:val="Paragraphedeliste"/>
        <w:numPr>
          <w:ilvl w:val="0"/>
          <w:numId w:val="64"/>
        </w:numPr>
        <w:spacing w:after="0"/>
        <w:ind w:left="714" w:hanging="357"/>
      </w:pPr>
      <w:r>
        <w:t>Purge de l’air</w:t>
      </w:r>
    </w:p>
    <w:p w14:paraId="68610C84" w14:textId="56318926" w:rsidR="00094D84" w:rsidRDefault="00094D84" w:rsidP="00DA2934">
      <w:pPr>
        <w:pStyle w:val="Paragraphedeliste"/>
        <w:numPr>
          <w:ilvl w:val="0"/>
          <w:numId w:val="64"/>
        </w:numPr>
        <w:spacing w:after="0"/>
        <w:ind w:left="714" w:hanging="357"/>
      </w:pPr>
      <w:r>
        <w:t>Dépoussiérage</w:t>
      </w:r>
    </w:p>
    <w:p w14:paraId="6E2A0236" w14:textId="45675A62" w:rsidR="00094D84" w:rsidRDefault="00094D84" w:rsidP="00DA2934">
      <w:pPr>
        <w:pStyle w:val="Paragraphedeliste"/>
        <w:numPr>
          <w:ilvl w:val="0"/>
          <w:numId w:val="64"/>
        </w:numPr>
        <w:spacing w:after="0"/>
        <w:ind w:left="714" w:hanging="357"/>
      </w:pPr>
      <w:r>
        <w:t>Vérification de l'absence de fuite, resserrage éventuel ou réfection des joints</w:t>
      </w:r>
    </w:p>
    <w:p w14:paraId="5CA3BEC9" w14:textId="29034ACD" w:rsidR="00094D84" w:rsidRDefault="00094D84" w:rsidP="00DA2934">
      <w:pPr>
        <w:pStyle w:val="Paragraphedeliste"/>
        <w:numPr>
          <w:ilvl w:val="0"/>
          <w:numId w:val="64"/>
        </w:numPr>
        <w:spacing w:after="0"/>
        <w:ind w:left="714" w:hanging="357"/>
      </w:pPr>
      <w:r>
        <w:t>Contrôle de la robinetterie d’isolement</w:t>
      </w:r>
    </w:p>
    <w:p w14:paraId="10DB17E3" w14:textId="7E597535" w:rsidR="00094D84" w:rsidRDefault="00094D84" w:rsidP="00DA2934">
      <w:pPr>
        <w:pStyle w:val="Paragraphedeliste"/>
        <w:numPr>
          <w:ilvl w:val="0"/>
          <w:numId w:val="64"/>
        </w:numPr>
        <w:spacing w:after="0"/>
        <w:ind w:left="714" w:hanging="357"/>
      </w:pPr>
      <w:r>
        <w:t>Contrôle des presse-étoupe</w:t>
      </w:r>
    </w:p>
    <w:p w14:paraId="40302466" w14:textId="48F2712F" w:rsidR="00094D84" w:rsidRDefault="00094D84" w:rsidP="00DA2934">
      <w:pPr>
        <w:pStyle w:val="Paragraphedeliste"/>
        <w:numPr>
          <w:ilvl w:val="0"/>
          <w:numId w:val="64"/>
        </w:numPr>
        <w:spacing w:after="0"/>
        <w:ind w:left="714" w:hanging="357"/>
      </w:pPr>
      <w:r>
        <w:t>Vérification du supportage</w:t>
      </w:r>
    </w:p>
    <w:p w14:paraId="11F13B18" w14:textId="17ECE687" w:rsidR="00094D84" w:rsidRDefault="00094D84" w:rsidP="00DA2934">
      <w:pPr>
        <w:pStyle w:val="Paragraphedeliste"/>
        <w:numPr>
          <w:ilvl w:val="0"/>
          <w:numId w:val="64"/>
        </w:numPr>
        <w:spacing w:after="0"/>
        <w:ind w:left="714" w:hanging="357"/>
      </w:pPr>
      <w:r>
        <w:t>Contrôle de la bonne circulation de l'eau</w:t>
      </w:r>
    </w:p>
    <w:p w14:paraId="6E74B99E" w14:textId="76548356" w:rsidR="00094D84" w:rsidRDefault="00094D84" w:rsidP="00DA2934">
      <w:pPr>
        <w:pStyle w:val="Paragraphedeliste"/>
        <w:numPr>
          <w:ilvl w:val="0"/>
          <w:numId w:val="64"/>
        </w:numPr>
        <w:spacing w:after="0"/>
        <w:ind w:left="714" w:hanging="357"/>
      </w:pPr>
      <w:r>
        <w:t>Nettoyage</w:t>
      </w:r>
    </w:p>
    <w:p w14:paraId="5636C180" w14:textId="238C922C" w:rsidR="00094D84" w:rsidRDefault="00094D84" w:rsidP="00094D84">
      <w:r>
        <w:t xml:space="preserve"> </w:t>
      </w:r>
    </w:p>
    <w:p w14:paraId="0DAA3F31" w14:textId="720E8C20" w:rsidR="00094D84" w:rsidRPr="00094D84" w:rsidRDefault="00094D84" w:rsidP="00DA2934">
      <w:pPr>
        <w:pStyle w:val="Paragraphedeliste"/>
        <w:numPr>
          <w:ilvl w:val="0"/>
          <w:numId w:val="65"/>
        </w:numPr>
        <w:rPr>
          <w:b/>
          <w:bCs/>
        </w:rPr>
      </w:pPr>
      <w:r w:rsidRPr="00094D84">
        <w:rPr>
          <w:b/>
          <w:bCs/>
        </w:rPr>
        <w:t>Réseau eau glacée centralisé jusqu’aux locaux techniques</w:t>
      </w:r>
    </w:p>
    <w:p w14:paraId="5746FFA9" w14:textId="77777777" w:rsidR="00094D84" w:rsidRDefault="00094D84" w:rsidP="00094D84">
      <w:r>
        <w:t>Le réseau de distribution eau glacée ceinture le site et alimente les différentes sous-stations dans les locaux techniques.</w:t>
      </w:r>
    </w:p>
    <w:p w14:paraId="59CACD76" w14:textId="3D9C5851" w:rsidR="00094D84" w:rsidRDefault="00094D84" w:rsidP="00094D84">
      <w:r w:rsidRPr="00094D84">
        <w:rPr>
          <w:b/>
          <w:bCs/>
        </w:rPr>
        <w:t xml:space="preserve">Le contrôle et vérification du réseau </w:t>
      </w:r>
      <w:r w:rsidR="008B61F0">
        <w:rPr>
          <w:b/>
          <w:bCs/>
        </w:rPr>
        <w:t>eau glacée</w:t>
      </w:r>
      <w:r w:rsidRPr="00094D84">
        <w:rPr>
          <w:b/>
          <w:bCs/>
        </w:rPr>
        <w:t xml:space="preserve"> sera effectué </w:t>
      </w:r>
      <w:r w:rsidR="00054A36">
        <w:rPr>
          <w:b/>
          <w:bCs/>
        </w:rPr>
        <w:t>une fois par trimestre</w:t>
      </w:r>
      <w:r>
        <w:t xml:space="preserve"> :</w:t>
      </w:r>
    </w:p>
    <w:p w14:paraId="54390441" w14:textId="3340F1BD" w:rsidR="00094D84" w:rsidRDefault="00094D84" w:rsidP="00DA2934">
      <w:pPr>
        <w:pStyle w:val="Paragraphedeliste"/>
        <w:numPr>
          <w:ilvl w:val="0"/>
          <w:numId w:val="66"/>
        </w:numPr>
        <w:spacing w:after="0"/>
      </w:pPr>
      <w:r>
        <w:t>Purge de l’air</w:t>
      </w:r>
    </w:p>
    <w:p w14:paraId="2A650A08" w14:textId="387B1B02" w:rsidR="00094D84" w:rsidRDefault="00094D84" w:rsidP="00DA2934">
      <w:pPr>
        <w:pStyle w:val="Paragraphedeliste"/>
        <w:numPr>
          <w:ilvl w:val="0"/>
          <w:numId w:val="66"/>
        </w:numPr>
        <w:spacing w:after="0"/>
      </w:pPr>
      <w:r>
        <w:t>Dépoussiérage</w:t>
      </w:r>
    </w:p>
    <w:p w14:paraId="013E9546" w14:textId="65C7F184" w:rsidR="00094D84" w:rsidRDefault="00094D84" w:rsidP="00DA2934">
      <w:pPr>
        <w:pStyle w:val="Paragraphedeliste"/>
        <w:numPr>
          <w:ilvl w:val="0"/>
          <w:numId w:val="66"/>
        </w:numPr>
        <w:spacing w:after="0"/>
      </w:pPr>
      <w:r>
        <w:t>Vérification de l'absence de fuite, resserrage éventuel ou réfection des joints</w:t>
      </w:r>
    </w:p>
    <w:p w14:paraId="58F15307" w14:textId="42895455" w:rsidR="00094D84" w:rsidRDefault="00094D84" w:rsidP="00DA2934">
      <w:pPr>
        <w:pStyle w:val="Paragraphedeliste"/>
        <w:numPr>
          <w:ilvl w:val="0"/>
          <w:numId w:val="66"/>
        </w:numPr>
        <w:spacing w:after="0"/>
      </w:pPr>
      <w:r>
        <w:t>Contrôle des vannes d’arrêt</w:t>
      </w:r>
    </w:p>
    <w:p w14:paraId="3D0B2104" w14:textId="297512A1" w:rsidR="00094D84" w:rsidRDefault="00094D84" w:rsidP="00DA2934">
      <w:pPr>
        <w:pStyle w:val="Paragraphedeliste"/>
        <w:numPr>
          <w:ilvl w:val="0"/>
          <w:numId w:val="66"/>
        </w:numPr>
        <w:spacing w:after="0"/>
      </w:pPr>
      <w:r>
        <w:t>Contrôle de la robinetterie d’équilibrage, vannes TA</w:t>
      </w:r>
    </w:p>
    <w:p w14:paraId="6EFE63DA" w14:textId="0B58647C" w:rsidR="00094D84" w:rsidRDefault="00094D84" w:rsidP="00DA2934">
      <w:pPr>
        <w:pStyle w:val="Paragraphedeliste"/>
        <w:numPr>
          <w:ilvl w:val="0"/>
          <w:numId w:val="66"/>
        </w:numPr>
        <w:spacing w:after="0"/>
      </w:pPr>
      <w:r>
        <w:t>Contrôle des presse-étoupe</w:t>
      </w:r>
    </w:p>
    <w:p w14:paraId="30499463" w14:textId="5913B326" w:rsidR="00094D84" w:rsidRDefault="00094D84" w:rsidP="00DA2934">
      <w:pPr>
        <w:pStyle w:val="Paragraphedeliste"/>
        <w:numPr>
          <w:ilvl w:val="0"/>
          <w:numId w:val="66"/>
        </w:numPr>
        <w:spacing w:after="0"/>
      </w:pPr>
      <w:r>
        <w:t>Vérification du supportage</w:t>
      </w:r>
    </w:p>
    <w:p w14:paraId="11CE6CEA" w14:textId="63CCAB4B" w:rsidR="00094D84" w:rsidRDefault="00094D84" w:rsidP="00DA2934">
      <w:pPr>
        <w:pStyle w:val="Paragraphedeliste"/>
        <w:numPr>
          <w:ilvl w:val="0"/>
          <w:numId w:val="66"/>
        </w:numPr>
        <w:spacing w:after="0"/>
      </w:pPr>
      <w:r>
        <w:t xml:space="preserve">Les tuyauteries sont du type VICTAULIC, vérification des joints </w:t>
      </w:r>
    </w:p>
    <w:p w14:paraId="37350368" w14:textId="3DD44B11" w:rsidR="00094D84" w:rsidRDefault="00094D84" w:rsidP="00DA2934">
      <w:pPr>
        <w:pStyle w:val="Paragraphedeliste"/>
        <w:numPr>
          <w:ilvl w:val="0"/>
          <w:numId w:val="66"/>
        </w:numPr>
        <w:spacing w:after="0"/>
      </w:pPr>
      <w:r>
        <w:t>Contrôle de la bonne circulation de l'eau</w:t>
      </w:r>
    </w:p>
    <w:p w14:paraId="07D081AE" w14:textId="14509775" w:rsidR="00094D84" w:rsidRDefault="00094D84" w:rsidP="00DA2934">
      <w:pPr>
        <w:pStyle w:val="Paragraphedeliste"/>
        <w:numPr>
          <w:ilvl w:val="0"/>
          <w:numId w:val="66"/>
        </w:numPr>
        <w:spacing w:after="0"/>
      </w:pPr>
      <w:r>
        <w:t>Contrôle de l’état de l’isolation des circuits</w:t>
      </w:r>
    </w:p>
    <w:p w14:paraId="650B9BF8" w14:textId="72CF1388" w:rsidR="00094D84" w:rsidRDefault="00094D84" w:rsidP="00DA2934">
      <w:pPr>
        <w:pStyle w:val="Paragraphedeliste"/>
        <w:numPr>
          <w:ilvl w:val="0"/>
          <w:numId w:val="66"/>
        </w:numPr>
        <w:spacing w:after="0"/>
      </w:pPr>
      <w:r>
        <w:t>Nettoyage des filtres du réseau eau glacée</w:t>
      </w:r>
    </w:p>
    <w:p w14:paraId="71B1A867" w14:textId="77777777" w:rsidR="00094D84" w:rsidRDefault="00094D84" w:rsidP="00094D84">
      <w:pPr>
        <w:pStyle w:val="Paragraphedeliste"/>
        <w:spacing w:after="0"/>
        <w:ind w:left="720"/>
      </w:pPr>
    </w:p>
    <w:p w14:paraId="096B55EF" w14:textId="47966018" w:rsidR="00094D84" w:rsidRPr="00094D84" w:rsidRDefault="00094D84" w:rsidP="00DA2934">
      <w:pPr>
        <w:pStyle w:val="Paragraphedeliste"/>
        <w:numPr>
          <w:ilvl w:val="0"/>
          <w:numId w:val="67"/>
        </w:numPr>
        <w:rPr>
          <w:b/>
          <w:bCs/>
        </w:rPr>
      </w:pPr>
      <w:r w:rsidRPr="00094D84">
        <w:rPr>
          <w:b/>
          <w:bCs/>
        </w:rPr>
        <w:t>Réseau d’eau glacée dans les locaux techniques</w:t>
      </w:r>
    </w:p>
    <w:p w14:paraId="75CC6752" w14:textId="77777777" w:rsidR="00094D84" w:rsidRDefault="00094D84" w:rsidP="00094D84">
      <w:r>
        <w:t>Chaque bâtiment ou groupe de cellules est équipé d’une sous-station d’eau glacée regroupant les pompes de circulation, les vannes d’arrêts, vase d’expansion, sonde…</w:t>
      </w:r>
    </w:p>
    <w:p w14:paraId="6C9DF12B" w14:textId="77777777" w:rsidR="00C4274E" w:rsidRDefault="00C4274E">
      <w:pPr>
        <w:widowControl/>
        <w:autoSpaceDE/>
        <w:autoSpaceDN/>
        <w:adjustRightInd/>
        <w:spacing w:after="0"/>
        <w:jc w:val="left"/>
        <w:rPr>
          <w:b/>
          <w:bCs/>
        </w:rPr>
      </w:pPr>
      <w:r>
        <w:rPr>
          <w:b/>
          <w:bCs/>
        </w:rPr>
        <w:br w:type="page"/>
      </w:r>
    </w:p>
    <w:p w14:paraId="3DA4A927" w14:textId="5C02A5C2" w:rsidR="00094D84" w:rsidRDefault="008636A0" w:rsidP="00094D84">
      <w:r>
        <w:rPr>
          <w:b/>
          <w:bCs/>
        </w:rPr>
        <w:lastRenderedPageBreak/>
        <w:t>L</w:t>
      </w:r>
      <w:r w:rsidR="00094D84" w:rsidRPr="00094D84">
        <w:rPr>
          <w:b/>
          <w:bCs/>
        </w:rPr>
        <w:t xml:space="preserve">e contrôle et vérification du réseau </w:t>
      </w:r>
      <w:r w:rsidR="008B61F0">
        <w:rPr>
          <w:b/>
          <w:bCs/>
        </w:rPr>
        <w:t>eau glacée dans les locaux techniques</w:t>
      </w:r>
      <w:r w:rsidR="00094D84" w:rsidRPr="00094D84">
        <w:rPr>
          <w:b/>
          <w:bCs/>
        </w:rPr>
        <w:t xml:space="preserve"> sera effectué </w:t>
      </w:r>
      <w:r w:rsidR="00054A36">
        <w:rPr>
          <w:b/>
          <w:bCs/>
        </w:rPr>
        <w:t>une fois par trimestre</w:t>
      </w:r>
      <w:r w:rsidR="00094D84">
        <w:t xml:space="preserve"> :</w:t>
      </w:r>
    </w:p>
    <w:p w14:paraId="70FA1A73" w14:textId="4853046E" w:rsidR="00094D84" w:rsidRDefault="00094D84" w:rsidP="00DA2934">
      <w:pPr>
        <w:pStyle w:val="Paragraphedeliste"/>
        <w:numPr>
          <w:ilvl w:val="0"/>
          <w:numId w:val="68"/>
        </w:numPr>
        <w:spacing w:after="0"/>
      </w:pPr>
      <w:r>
        <w:t>Purge de l’air</w:t>
      </w:r>
    </w:p>
    <w:p w14:paraId="45D5B373" w14:textId="33DDBA84" w:rsidR="00094D84" w:rsidRDefault="00094D84" w:rsidP="00DA2934">
      <w:pPr>
        <w:pStyle w:val="Paragraphedeliste"/>
        <w:numPr>
          <w:ilvl w:val="0"/>
          <w:numId w:val="68"/>
        </w:numPr>
        <w:spacing w:after="0"/>
      </w:pPr>
      <w:r>
        <w:t>Dépoussiérage</w:t>
      </w:r>
    </w:p>
    <w:p w14:paraId="32521E6A" w14:textId="5C492987" w:rsidR="00094D84" w:rsidRDefault="00094D84" w:rsidP="00DA2934">
      <w:pPr>
        <w:pStyle w:val="Paragraphedeliste"/>
        <w:numPr>
          <w:ilvl w:val="0"/>
          <w:numId w:val="68"/>
        </w:numPr>
        <w:spacing w:after="0"/>
      </w:pPr>
      <w:r>
        <w:t>Vérification de l'absence de fuite, resserrage éventuel ou réfection des joints</w:t>
      </w:r>
    </w:p>
    <w:p w14:paraId="1365A7F8" w14:textId="7DCAF622" w:rsidR="00094D84" w:rsidRDefault="00094D84" w:rsidP="00DA2934">
      <w:pPr>
        <w:pStyle w:val="Paragraphedeliste"/>
        <w:numPr>
          <w:ilvl w:val="0"/>
          <w:numId w:val="68"/>
        </w:numPr>
        <w:spacing w:after="0"/>
      </w:pPr>
      <w:r>
        <w:t>Contrôle des vannes d’arrêt</w:t>
      </w:r>
    </w:p>
    <w:p w14:paraId="3DE9984E" w14:textId="6E516B3D" w:rsidR="00094D84" w:rsidRDefault="00094D84" w:rsidP="00DA2934">
      <w:pPr>
        <w:pStyle w:val="Paragraphedeliste"/>
        <w:numPr>
          <w:ilvl w:val="0"/>
          <w:numId w:val="68"/>
        </w:numPr>
        <w:spacing w:after="0"/>
      </w:pPr>
      <w:r>
        <w:t>Contrôle de la robinetterie d’équilibrage, vannes TA</w:t>
      </w:r>
    </w:p>
    <w:p w14:paraId="4584BF8D" w14:textId="448BEAC9" w:rsidR="00094D84" w:rsidRDefault="00094D84" w:rsidP="00DA2934">
      <w:pPr>
        <w:pStyle w:val="Paragraphedeliste"/>
        <w:numPr>
          <w:ilvl w:val="0"/>
          <w:numId w:val="68"/>
        </w:numPr>
        <w:spacing w:after="0"/>
      </w:pPr>
      <w:r>
        <w:t>Contrôle des presse-étoupe</w:t>
      </w:r>
    </w:p>
    <w:p w14:paraId="10B56E8D" w14:textId="46BB02F3" w:rsidR="00094D84" w:rsidRDefault="00094D84" w:rsidP="00DA2934">
      <w:pPr>
        <w:pStyle w:val="Paragraphedeliste"/>
        <w:numPr>
          <w:ilvl w:val="0"/>
          <w:numId w:val="68"/>
        </w:numPr>
        <w:spacing w:after="0"/>
      </w:pPr>
      <w:r>
        <w:t>Vérification du supportage</w:t>
      </w:r>
    </w:p>
    <w:p w14:paraId="1B5EC109" w14:textId="0F6D0DA1" w:rsidR="00094D84" w:rsidRDefault="00094D84" w:rsidP="00DA2934">
      <w:pPr>
        <w:pStyle w:val="Paragraphedeliste"/>
        <w:numPr>
          <w:ilvl w:val="0"/>
          <w:numId w:val="68"/>
        </w:numPr>
        <w:spacing w:after="0"/>
      </w:pPr>
      <w:r>
        <w:t>Vérification du fonctionnement des pompes de circulation</w:t>
      </w:r>
    </w:p>
    <w:p w14:paraId="1D203762" w14:textId="65B09BCC" w:rsidR="00094D84" w:rsidRDefault="00094D84" w:rsidP="00DA2934">
      <w:pPr>
        <w:pStyle w:val="Paragraphedeliste"/>
        <w:numPr>
          <w:ilvl w:val="0"/>
          <w:numId w:val="68"/>
        </w:numPr>
        <w:spacing w:after="0"/>
      </w:pPr>
      <w:r>
        <w:t>Contrôle de la bonne circulation de l'eau</w:t>
      </w:r>
    </w:p>
    <w:p w14:paraId="77F97E85" w14:textId="4355D7CC" w:rsidR="00094D84" w:rsidRDefault="00094D84" w:rsidP="00DA2934">
      <w:pPr>
        <w:pStyle w:val="Paragraphedeliste"/>
        <w:numPr>
          <w:ilvl w:val="0"/>
          <w:numId w:val="68"/>
        </w:numPr>
        <w:spacing w:after="0"/>
      </w:pPr>
      <w:r>
        <w:t>Contrôle de l’état de l’isolation des circuits</w:t>
      </w:r>
    </w:p>
    <w:p w14:paraId="39779EF1" w14:textId="4F447C28" w:rsidR="00094D84" w:rsidRDefault="00094D84" w:rsidP="00DA2934">
      <w:pPr>
        <w:pStyle w:val="Paragraphedeliste"/>
        <w:numPr>
          <w:ilvl w:val="0"/>
          <w:numId w:val="68"/>
        </w:numPr>
        <w:spacing w:after="0"/>
      </w:pPr>
      <w:r>
        <w:t>Nettoyage des filtres du réseau eau glacée</w:t>
      </w:r>
    </w:p>
    <w:p w14:paraId="3D19494F" w14:textId="115BFC93" w:rsidR="00094D84" w:rsidRDefault="00094D84" w:rsidP="00DA2934">
      <w:pPr>
        <w:pStyle w:val="Paragraphedeliste"/>
        <w:numPr>
          <w:ilvl w:val="0"/>
          <w:numId w:val="68"/>
        </w:numPr>
        <w:spacing w:after="0"/>
      </w:pPr>
      <w:r>
        <w:t>Contrôle des pressions</w:t>
      </w:r>
    </w:p>
    <w:p w14:paraId="0E1E39AA" w14:textId="10F5586A" w:rsidR="00094D84" w:rsidRDefault="00094D84" w:rsidP="00DA2934">
      <w:pPr>
        <w:pStyle w:val="Paragraphedeliste"/>
        <w:numPr>
          <w:ilvl w:val="0"/>
          <w:numId w:val="68"/>
        </w:numPr>
        <w:spacing w:after="0"/>
      </w:pPr>
      <w:r>
        <w:t>Contrôle des niveaux d'eau et appoint</w:t>
      </w:r>
    </w:p>
    <w:p w14:paraId="3896D9B1" w14:textId="2F4D9926" w:rsidR="00094D84" w:rsidRDefault="00094D84" w:rsidP="00DA2934">
      <w:pPr>
        <w:pStyle w:val="Paragraphedeliste"/>
        <w:numPr>
          <w:ilvl w:val="0"/>
          <w:numId w:val="68"/>
        </w:numPr>
        <w:spacing w:after="0"/>
      </w:pPr>
      <w:r>
        <w:t>Contrôle visuel des soupapes</w:t>
      </w:r>
    </w:p>
    <w:p w14:paraId="0E2A3837" w14:textId="4EF91AF3" w:rsidR="00094D84" w:rsidRDefault="00094D84" w:rsidP="00DA2934">
      <w:pPr>
        <w:pStyle w:val="Paragraphedeliste"/>
        <w:numPr>
          <w:ilvl w:val="0"/>
          <w:numId w:val="68"/>
        </w:numPr>
        <w:spacing w:after="0"/>
      </w:pPr>
      <w:r>
        <w:t>Réglage manostat</w:t>
      </w:r>
    </w:p>
    <w:p w14:paraId="04BB5274" w14:textId="458BB571" w:rsidR="00094D84" w:rsidRDefault="00094D84" w:rsidP="00DA2934">
      <w:pPr>
        <w:pStyle w:val="Paragraphedeliste"/>
        <w:numPr>
          <w:ilvl w:val="0"/>
          <w:numId w:val="68"/>
        </w:numPr>
        <w:spacing w:after="0"/>
      </w:pPr>
      <w:r>
        <w:t xml:space="preserve">Nettoyage des ballons tampons eau glacée par une chasse d’eau pour éliminer les boues.  </w:t>
      </w:r>
    </w:p>
    <w:p w14:paraId="2156CFA9" w14:textId="1BBC8FBD" w:rsidR="00094D84" w:rsidRDefault="00094D84" w:rsidP="00DA2934">
      <w:pPr>
        <w:pStyle w:val="Paragraphedeliste"/>
        <w:numPr>
          <w:ilvl w:val="0"/>
          <w:numId w:val="68"/>
        </w:numPr>
        <w:spacing w:after="0"/>
      </w:pPr>
      <w:r>
        <w:t>Fonctionnement des organes électriques</w:t>
      </w:r>
    </w:p>
    <w:p w14:paraId="59ECDBE8" w14:textId="77777777" w:rsidR="00A46769" w:rsidRDefault="00094D84" w:rsidP="00DA2934">
      <w:pPr>
        <w:pStyle w:val="Paragraphedeliste"/>
        <w:numPr>
          <w:ilvl w:val="0"/>
          <w:numId w:val="68"/>
        </w:numPr>
        <w:spacing w:after="0"/>
      </w:pPr>
      <w:r>
        <w:t>Au moins un essai des soupapes de sécurité, activer manuellement le levier de test sur la soupape de décharge. Ce test permet de s'assurer que la soupape peut s'ouvrir et se fermer de manière étanche.</w:t>
      </w:r>
    </w:p>
    <w:p w14:paraId="503CEAF6" w14:textId="4072EE79" w:rsidR="00A46769" w:rsidRDefault="00094D84" w:rsidP="00DA2934">
      <w:pPr>
        <w:pStyle w:val="Paragraphedeliste"/>
        <w:numPr>
          <w:ilvl w:val="0"/>
          <w:numId w:val="68"/>
        </w:numPr>
        <w:spacing w:after="0"/>
      </w:pPr>
      <w:r>
        <w:t>Contrôle et vérification des équipements et organes électriques du tableau CVC</w:t>
      </w:r>
    </w:p>
    <w:p w14:paraId="4D28C072" w14:textId="77777777" w:rsidR="009D3294" w:rsidRDefault="009D3294" w:rsidP="009D3294">
      <w:pPr>
        <w:pStyle w:val="Paragraphedeliste"/>
        <w:spacing w:after="0"/>
        <w:ind w:left="720"/>
      </w:pPr>
    </w:p>
    <w:p w14:paraId="329F9A3B" w14:textId="582E23ED" w:rsidR="009D3294" w:rsidRPr="00C4274E" w:rsidRDefault="009D3294" w:rsidP="00C4274E">
      <w:pPr>
        <w:pStyle w:val="Paragraphedeliste"/>
        <w:numPr>
          <w:ilvl w:val="0"/>
          <w:numId w:val="61"/>
        </w:numPr>
        <w:rPr>
          <w:b/>
          <w:bCs/>
        </w:rPr>
      </w:pPr>
      <w:r w:rsidRPr="00BD7416">
        <w:rPr>
          <w:b/>
          <w:bCs/>
        </w:rPr>
        <w:t xml:space="preserve">Documents : </w:t>
      </w:r>
    </w:p>
    <w:p w14:paraId="3BED4C8F" w14:textId="78AA448F" w:rsidR="00D43CE6" w:rsidRPr="008636A0" w:rsidRDefault="00122046" w:rsidP="00D43CE6">
      <w:pPr>
        <w:spacing w:after="0"/>
      </w:pPr>
      <w:r w:rsidRPr="008636A0">
        <w:rPr>
          <w:bCs/>
        </w:rPr>
        <w:t>Le titulaire établira sous une forme à déterminer avec le CNC un compte rendu daté et signé des contrôles effectués.</w:t>
      </w:r>
    </w:p>
    <w:p w14:paraId="6D539BAF" w14:textId="77777777" w:rsidR="008B61F0" w:rsidRDefault="008B61F0" w:rsidP="00D43CE6">
      <w:pPr>
        <w:spacing w:after="0"/>
      </w:pPr>
    </w:p>
    <w:p w14:paraId="347510FE" w14:textId="573D83CD" w:rsidR="00D43CE6" w:rsidRPr="00BD7416" w:rsidRDefault="00D43CE6" w:rsidP="00D43CE6">
      <w:pPr>
        <w:spacing w:after="0"/>
      </w:pPr>
      <w:bookmarkStart w:id="99" w:name="_Hlk186652488"/>
      <w:r w:rsidRPr="00BD7416">
        <w:t xml:space="preserve">En annexe </w:t>
      </w:r>
      <w:r w:rsidR="009104B1" w:rsidRPr="00BD7416">
        <w:t>3</w:t>
      </w:r>
      <w:r w:rsidRPr="00BD7416">
        <w:t xml:space="preserve"> figure le tableau qui recense les pompes de circulation eau glacée </w:t>
      </w:r>
      <w:r w:rsidR="008B61F0" w:rsidRPr="00BD7416">
        <w:t xml:space="preserve">du </w:t>
      </w:r>
      <w:r w:rsidRPr="00BD7416">
        <w:t xml:space="preserve">site de Bois </w:t>
      </w:r>
      <w:proofErr w:type="spellStart"/>
      <w:r w:rsidRPr="00BD7416">
        <w:t>d’Arcy</w:t>
      </w:r>
      <w:proofErr w:type="spellEnd"/>
      <w:r w:rsidRPr="00BD7416">
        <w:t>.</w:t>
      </w:r>
    </w:p>
    <w:p w14:paraId="4AACCB6E" w14:textId="36FC6930" w:rsidR="00113A18" w:rsidRPr="003D0A54" w:rsidRDefault="00BA41AB" w:rsidP="00763F30">
      <w:pPr>
        <w:pStyle w:val="Titre3"/>
      </w:pPr>
      <w:bookmarkStart w:id="100" w:name="_Toc187146920"/>
      <w:bookmarkStart w:id="101" w:name="_Toc187228333"/>
      <w:bookmarkStart w:id="102" w:name="_Toc187854159"/>
      <w:bookmarkEnd w:id="99"/>
      <w:bookmarkEnd w:id="83"/>
      <w:bookmarkEnd w:id="84"/>
      <w:bookmarkEnd w:id="85"/>
      <w:bookmarkEnd w:id="86"/>
      <w:bookmarkEnd w:id="87"/>
      <w:r w:rsidRPr="003D0A54">
        <w:t>Climatisation des salles de stockage et process</w:t>
      </w:r>
      <w:bookmarkEnd w:id="100"/>
      <w:bookmarkEnd w:id="101"/>
      <w:bookmarkEnd w:id="102"/>
    </w:p>
    <w:p w14:paraId="4F64FADB" w14:textId="77777777" w:rsidR="00BA41AB" w:rsidRDefault="00BA41AB" w:rsidP="00BA41AB">
      <w:r>
        <w:t xml:space="preserve">La climatisation de salles de stockage et process est réalisée par des climatiseurs individuels du type split système ou par des armoires de climatisation.  </w:t>
      </w:r>
    </w:p>
    <w:p w14:paraId="6FF88EB4" w14:textId="155CAB38" w:rsidR="00BA41AB" w:rsidRPr="00BD7416" w:rsidRDefault="00BA41AB" w:rsidP="00DA2934">
      <w:pPr>
        <w:pStyle w:val="Paragraphedeliste"/>
        <w:numPr>
          <w:ilvl w:val="0"/>
          <w:numId w:val="69"/>
        </w:numPr>
        <w:jc w:val="left"/>
        <w:rPr>
          <w:b/>
          <w:bCs/>
        </w:rPr>
      </w:pPr>
      <w:r w:rsidRPr="00BD7416">
        <w:rPr>
          <w:b/>
          <w:bCs/>
        </w:rPr>
        <w:t>Description du contrôle et remplacement avant défaillance</w:t>
      </w:r>
      <w:r w:rsidR="0020343E" w:rsidRPr="00BD7416">
        <w:rPr>
          <w:b/>
          <w:bCs/>
        </w:rPr>
        <w:t xml:space="preserve"> </w:t>
      </w:r>
      <w:bookmarkStart w:id="103" w:name="_Hlk186652585"/>
      <w:r w:rsidR="0020343E" w:rsidRPr="00BD7416">
        <w:rPr>
          <w:b/>
          <w:bCs/>
        </w:rPr>
        <w:t>(</w:t>
      </w:r>
      <w:r w:rsidR="0020343E" w:rsidRPr="00BD7416">
        <w:rPr>
          <w:b/>
          <w:bCs/>
          <w:u w:val="single"/>
        </w:rPr>
        <w:t>les contrôles trimestriels et semestriels se cumulent</w:t>
      </w:r>
      <w:r w:rsidR="0020343E" w:rsidRPr="00BD7416">
        <w:rPr>
          <w:b/>
          <w:bCs/>
        </w:rPr>
        <w:t>)</w:t>
      </w:r>
    </w:p>
    <w:bookmarkEnd w:id="103"/>
    <w:p w14:paraId="4326DCC7" w14:textId="63603B1F" w:rsidR="00BA41AB" w:rsidRPr="00BD7416" w:rsidRDefault="00BA41AB" w:rsidP="00DA2934">
      <w:pPr>
        <w:pStyle w:val="Paragraphedeliste"/>
        <w:numPr>
          <w:ilvl w:val="0"/>
          <w:numId w:val="70"/>
        </w:numPr>
        <w:rPr>
          <w:b/>
          <w:bCs/>
        </w:rPr>
      </w:pPr>
      <w:r w:rsidRPr="00BD7416">
        <w:rPr>
          <w:b/>
          <w:bCs/>
        </w:rPr>
        <w:t>Contrôle et remplacement trimestriel</w:t>
      </w:r>
    </w:p>
    <w:p w14:paraId="44F09D4D" w14:textId="7DC8EF99" w:rsidR="00BA41AB" w:rsidRPr="00BD7416" w:rsidRDefault="00BA41AB" w:rsidP="00DA2934">
      <w:pPr>
        <w:pStyle w:val="Paragraphedeliste"/>
        <w:numPr>
          <w:ilvl w:val="0"/>
          <w:numId w:val="71"/>
        </w:numPr>
        <w:spacing w:after="0"/>
      </w:pPr>
      <w:r w:rsidRPr="00BD7416">
        <w:t xml:space="preserve">Nettoyage des filtres permanents  </w:t>
      </w:r>
    </w:p>
    <w:p w14:paraId="5DCF7919" w14:textId="209CAA88" w:rsidR="00BA41AB" w:rsidRPr="00BD7416" w:rsidRDefault="00BA41AB" w:rsidP="00DA2934">
      <w:pPr>
        <w:pStyle w:val="Paragraphedeliste"/>
        <w:numPr>
          <w:ilvl w:val="0"/>
          <w:numId w:val="71"/>
        </w:numPr>
        <w:spacing w:after="0"/>
      </w:pPr>
      <w:r w:rsidRPr="00BD7416">
        <w:t>Remplacement des filtres</w:t>
      </w:r>
    </w:p>
    <w:p w14:paraId="7B65A406" w14:textId="7D7D55AE" w:rsidR="00BA41AB" w:rsidRPr="00BD7416" w:rsidRDefault="00BA41AB" w:rsidP="00DA2934">
      <w:pPr>
        <w:pStyle w:val="Paragraphedeliste"/>
        <w:numPr>
          <w:ilvl w:val="0"/>
          <w:numId w:val="71"/>
        </w:numPr>
        <w:spacing w:after="0"/>
      </w:pPr>
      <w:r w:rsidRPr="00BD7416">
        <w:t>Détection des bruits et vibrations anormaux</w:t>
      </w:r>
    </w:p>
    <w:p w14:paraId="05526242" w14:textId="4C4CFA7B" w:rsidR="00BA41AB" w:rsidRPr="00BD7416" w:rsidRDefault="00BA41AB" w:rsidP="00DA2934">
      <w:pPr>
        <w:pStyle w:val="Paragraphedeliste"/>
        <w:numPr>
          <w:ilvl w:val="0"/>
          <w:numId w:val="71"/>
        </w:numPr>
        <w:spacing w:after="0"/>
      </w:pPr>
      <w:r w:rsidRPr="00BD7416">
        <w:t>Contrôle des pertes de charge du filtre</w:t>
      </w:r>
    </w:p>
    <w:p w14:paraId="44903CFE" w14:textId="40322DB4" w:rsidR="00BA41AB" w:rsidRPr="00BD7416" w:rsidRDefault="00BA41AB" w:rsidP="00DA2934">
      <w:pPr>
        <w:pStyle w:val="Paragraphedeliste"/>
        <w:numPr>
          <w:ilvl w:val="0"/>
          <w:numId w:val="71"/>
        </w:numPr>
        <w:spacing w:after="0"/>
      </w:pPr>
      <w:r w:rsidRPr="00BD7416">
        <w:t>Contrôle des ancrages de fixation</w:t>
      </w:r>
    </w:p>
    <w:p w14:paraId="6C80ACE5" w14:textId="6010373E" w:rsidR="00BA41AB" w:rsidRPr="00BD7416" w:rsidRDefault="00BA41AB" w:rsidP="00DA2934">
      <w:pPr>
        <w:pStyle w:val="Paragraphedeliste"/>
        <w:numPr>
          <w:ilvl w:val="0"/>
          <w:numId w:val="71"/>
        </w:numPr>
        <w:spacing w:after="0"/>
      </w:pPr>
      <w:r w:rsidRPr="00BD7416">
        <w:t>Nettoyage du ventilateur et des ailettes</w:t>
      </w:r>
    </w:p>
    <w:p w14:paraId="1F75B81E" w14:textId="69243218" w:rsidR="00BA41AB" w:rsidRPr="00BD7416" w:rsidRDefault="00BA41AB" w:rsidP="00DA2934">
      <w:pPr>
        <w:pStyle w:val="Paragraphedeliste"/>
        <w:numPr>
          <w:ilvl w:val="0"/>
          <w:numId w:val="71"/>
        </w:numPr>
        <w:spacing w:after="0"/>
      </w:pPr>
      <w:r w:rsidRPr="00BD7416">
        <w:t>Contrôle de l'échauffement du moteur du ventilateur</w:t>
      </w:r>
    </w:p>
    <w:p w14:paraId="0225122C" w14:textId="2CA2A421" w:rsidR="00BA41AB" w:rsidRPr="00BD7416" w:rsidRDefault="00BA41AB" w:rsidP="00DA2934">
      <w:pPr>
        <w:pStyle w:val="Paragraphedeliste"/>
        <w:numPr>
          <w:ilvl w:val="0"/>
          <w:numId w:val="71"/>
        </w:numPr>
        <w:spacing w:after="0"/>
      </w:pPr>
      <w:r w:rsidRPr="00BD7416">
        <w:t>Contrôle des pressions hautes et basses</w:t>
      </w:r>
    </w:p>
    <w:p w14:paraId="6336C918" w14:textId="767F3E8E" w:rsidR="00BA41AB" w:rsidRPr="00BD7416" w:rsidRDefault="00BA41AB" w:rsidP="00DA2934">
      <w:pPr>
        <w:pStyle w:val="Paragraphedeliste"/>
        <w:numPr>
          <w:ilvl w:val="0"/>
          <w:numId w:val="71"/>
        </w:numPr>
        <w:spacing w:after="0"/>
      </w:pPr>
      <w:r w:rsidRPr="00BD7416">
        <w:t>Contrôle de l'isolement électrique</w:t>
      </w:r>
    </w:p>
    <w:p w14:paraId="47CD96E1" w14:textId="0A8FD31D" w:rsidR="00BA41AB" w:rsidRPr="00BD7416" w:rsidRDefault="00BA41AB" w:rsidP="00DA2934">
      <w:pPr>
        <w:pStyle w:val="Paragraphedeliste"/>
        <w:numPr>
          <w:ilvl w:val="0"/>
          <w:numId w:val="71"/>
        </w:numPr>
        <w:spacing w:after="0"/>
      </w:pPr>
      <w:r w:rsidRPr="00BD7416">
        <w:t xml:space="preserve">Contrôle de la vanne </w:t>
      </w:r>
      <w:proofErr w:type="spellStart"/>
      <w:r w:rsidRPr="00BD7416">
        <w:t>pressostatique</w:t>
      </w:r>
      <w:proofErr w:type="spellEnd"/>
    </w:p>
    <w:p w14:paraId="35221B91" w14:textId="4AA2A706" w:rsidR="00BA41AB" w:rsidRPr="00BD7416" w:rsidRDefault="00BA41AB" w:rsidP="00DA2934">
      <w:pPr>
        <w:pStyle w:val="Paragraphedeliste"/>
        <w:numPr>
          <w:ilvl w:val="0"/>
          <w:numId w:val="71"/>
        </w:numPr>
        <w:spacing w:after="0"/>
      </w:pPr>
      <w:r w:rsidRPr="00BD7416">
        <w:t>Contrôle de la bonne évacuation des condensats</w:t>
      </w:r>
    </w:p>
    <w:p w14:paraId="78885DBE" w14:textId="5CEE6074" w:rsidR="00BA41AB" w:rsidRPr="00BD7416" w:rsidRDefault="00BA41AB" w:rsidP="00DA2934">
      <w:pPr>
        <w:pStyle w:val="Paragraphedeliste"/>
        <w:numPr>
          <w:ilvl w:val="0"/>
          <w:numId w:val="71"/>
        </w:numPr>
        <w:spacing w:after="0"/>
      </w:pPr>
      <w:r w:rsidRPr="00BD7416">
        <w:t>Contrôle de fuite de fluide frigorigène</w:t>
      </w:r>
    </w:p>
    <w:p w14:paraId="22813A96" w14:textId="3FF722B9" w:rsidR="00BA41AB" w:rsidRPr="00BD7416" w:rsidRDefault="00BA41AB" w:rsidP="00DA2934">
      <w:pPr>
        <w:pStyle w:val="Paragraphedeliste"/>
        <w:numPr>
          <w:ilvl w:val="0"/>
          <w:numId w:val="71"/>
        </w:numPr>
        <w:spacing w:after="0"/>
      </w:pPr>
      <w:r w:rsidRPr="00BD7416">
        <w:t xml:space="preserve">Contrôle des températures </w:t>
      </w:r>
    </w:p>
    <w:p w14:paraId="52B14A02" w14:textId="06FBF238" w:rsidR="00BA41AB" w:rsidRPr="00BD7416" w:rsidRDefault="00BA41AB" w:rsidP="00DA2934">
      <w:pPr>
        <w:pStyle w:val="Paragraphedeliste"/>
        <w:numPr>
          <w:ilvl w:val="0"/>
          <w:numId w:val="71"/>
        </w:numPr>
        <w:spacing w:after="0"/>
      </w:pPr>
      <w:r w:rsidRPr="00BD7416">
        <w:t>Contrôle des températures d'entrée/sortie sur l'air</w:t>
      </w:r>
    </w:p>
    <w:p w14:paraId="76710D6F" w14:textId="0A880E1C" w:rsidR="00BA41AB" w:rsidRPr="00BD7416" w:rsidRDefault="00BA41AB" w:rsidP="00DA2934">
      <w:pPr>
        <w:pStyle w:val="Paragraphedeliste"/>
        <w:numPr>
          <w:ilvl w:val="0"/>
          <w:numId w:val="71"/>
        </w:numPr>
        <w:spacing w:after="0"/>
      </w:pPr>
      <w:r w:rsidRPr="00BD7416">
        <w:t>Contrôle du voyant de liquide</w:t>
      </w:r>
    </w:p>
    <w:p w14:paraId="6A1D4BF0" w14:textId="209211C1" w:rsidR="00BA41AB" w:rsidRPr="00BD7416" w:rsidRDefault="00BA41AB" w:rsidP="00DA2934">
      <w:pPr>
        <w:pStyle w:val="Paragraphedeliste"/>
        <w:numPr>
          <w:ilvl w:val="0"/>
          <w:numId w:val="71"/>
        </w:numPr>
        <w:spacing w:after="0"/>
      </w:pPr>
      <w:r w:rsidRPr="00BD7416">
        <w:t>Contrôle de l’étanchéité des circuits frigorifiques</w:t>
      </w:r>
    </w:p>
    <w:p w14:paraId="00F736B2" w14:textId="77777777" w:rsidR="00BA41AB" w:rsidRPr="00BD7416" w:rsidRDefault="00BA41AB" w:rsidP="00BA41AB"/>
    <w:p w14:paraId="5CCBBCF4" w14:textId="047238A1" w:rsidR="00BA41AB" w:rsidRPr="00BD7416" w:rsidRDefault="00BA41AB" w:rsidP="00DA2934">
      <w:pPr>
        <w:pStyle w:val="Paragraphedeliste"/>
        <w:numPr>
          <w:ilvl w:val="0"/>
          <w:numId w:val="72"/>
        </w:numPr>
        <w:rPr>
          <w:b/>
          <w:bCs/>
        </w:rPr>
      </w:pPr>
      <w:r w:rsidRPr="00BD7416">
        <w:rPr>
          <w:b/>
          <w:bCs/>
        </w:rPr>
        <w:t xml:space="preserve">Contrôle et remplacement semestriel </w:t>
      </w:r>
    </w:p>
    <w:p w14:paraId="54143903" w14:textId="240ECA40" w:rsidR="00BA41AB" w:rsidRPr="00BD7416" w:rsidRDefault="00BA41AB" w:rsidP="00DA2934">
      <w:pPr>
        <w:pStyle w:val="Paragraphedeliste"/>
        <w:numPr>
          <w:ilvl w:val="0"/>
          <w:numId w:val="73"/>
        </w:numPr>
        <w:spacing w:after="0"/>
      </w:pPr>
      <w:r w:rsidRPr="00BD7416">
        <w:t>Nettoyage de la batterie</w:t>
      </w:r>
    </w:p>
    <w:p w14:paraId="26DBF917" w14:textId="6671C53A" w:rsidR="00BA41AB" w:rsidRPr="00BD7416" w:rsidRDefault="00BA41AB" w:rsidP="00DA2934">
      <w:pPr>
        <w:pStyle w:val="Paragraphedeliste"/>
        <w:numPr>
          <w:ilvl w:val="0"/>
          <w:numId w:val="73"/>
        </w:numPr>
        <w:spacing w:after="0"/>
      </w:pPr>
      <w:r w:rsidRPr="00BD7416">
        <w:t>Nettoyage des condenseurs</w:t>
      </w:r>
    </w:p>
    <w:p w14:paraId="5FEFA864" w14:textId="35A822F4" w:rsidR="00BA41AB" w:rsidRPr="00BD7416" w:rsidRDefault="00BA41AB" w:rsidP="00DA2934">
      <w:pPr>
        <w:pStyle w:val="Paragraphedeliste"/>
        <w:numPr>
          <w:ilvl w:val="0"/>
          <w:numId w:val="73"/>
        </w:numPr>
        <w:spacing w:after="0"/>
      </w:pPr>
      <w:r w:rsidRPr="00BD7416">
        <w:t>Nettoyage du bac à condensats</w:t>
      </w:r>
    </w:p>
    <w:p w14:paraId="081BF7A6" w14:textId="0E51BF2A" w:rsidR="00BA41AB" w:rsidRPr="00BD7416" w:rsidRDefault="00BA41AB" w:rsidP="00DA2934">
      <w:pPr>
        <w:pStyle w:val="Paragraphedeliste"/>
        <w:numPr>
          <w:ilvl w:val="0"/>
          <w:numId w:val="73"/>
        </w:numPr>
        <w:spacing w:after="0"/>
      </w:pPr>
      <w:r w:rsidRPr="00BD7416">
        <w:t>Nettoyage général</w:t>
      </w:r>
    </w:p>
    <w:p w14:paraId="33F83D53" w14:textId="711F5D89" w:rsidR="00BA41AB" w:rsidRPr="00BD7416" w:rsidRDefault="00BA41AB" w:rsidP="00DA2934">
      <w:pPr>
        <w:pStyle w:val="Paragraphedeliste"/>
        <w:numPr>
          <w:ilvl w:val="0"/>
          <w:numId w:val="73"/>
        </w:numPr>
        <w:spacing w:after="0"/>
      </w:pPr>
      <w:r w:rsidRPr="00BD7416">
        <w:t>Resserrage des connexions</w:t>
      </w:r>
    </w:p>
    <w:p w14:paraId="55555E76" w14:textId="5B544236" w:rsidR="00BA41AB" w:rsidRPr="00BD7416" w:rsidRDefault="00BA41AB" w:rsidP="00DA2934">
      <w:pPr>
        <w:pStyle w:val="Paragraphedeliste"/>
        <w:numPr>
          <w:ilvl w:val="0"/>
          <w:numId w:val="73"/>
        </w:numPr>
        <w:spacing w:after="0"/>
      </w:pPr>
      <w:r w:rsidRPr="00BD7416">
        <w:t>Contrôle du détendeur</w:t>
      </w:r>
    </w:p>
    <w:p w14:paraId="4715AF61" w14:textId="77777777" w:rsidR="00BA41AB" w:rsidRDefault="00BA41AB" w:rsidP="00BA41AB"/>
    <w:p w14:paraId="6AD15EAB" w14:textId="77777777" w:rsidR="00763F30" w:rsidRDefault="00763F30" w:rsidP="00BA41AB"/>
    <w:p w14:paraId="6A5B1300" w14:textId="363EB167" w:rsidR="00BA41AB" w:rsidRPr="00BD7416" w:rsidRDefault="00BA41AB" w:rsidP="00DA2934">
      <w:pPr>
        <w:pStyle w:val="Paragraphedeliste"/>
        <w:numPr>
          <w:ilvl w:val="0"/>
          <w:numId w:val="69"/>
        </w:numPr>
        <w:rPr>
          <w:b/>
          <w:bCs/>
        </w:rPr>
      </w:pPr>
      <w:r w:rsidRPr="00BD7416">
        <w:rPr>
          <w:b/>
          <w:bCs/>
        </w:rPr>
        <w:lastRenderedPageBreak/>
        <w:t>Documents et Attestations</w:t>
      </w:r>
      <w:r w:rsidR="008B61F0" w:rsidRPr="00BD7416">
        <w:rPr>
          <w:b/>
          <w:bCs/>
        </w:rPr>
        <w:t xml:space="preserve"> réglementaires</w:t>
      </w:r>
    </w:p>
    <w:p w14:paraId="42F4DEF6" w14:textId="5A51DA52" w:rsidR="00BA41AB" w:rsidRPr="00BD7416" w:rsidRDefault="00BA41AB" w:rsidP="00BA41AB">
      <w:r w:rsidRPr="00BD7416">
        <w:t>Le titulaire du présent marché devra fournir les documents et attestations au CNC sous formes de documents en PDF datés et signé</w:t>
      </w:r>
      <w:r w:rsidR="009104B1" w:rsidRPr="00BD7416">
        <w:t>s</w:t>
      </w:r>
      <w:r w:rsidRPr="00BD7416">
        <w:t>.</w:t>
      </w:r>
    </w:p>
    <w:p w14:paraId="471A55CA" w14:textId="77777777" w:rsidR="00BA41AB" w:rsidRPr="00BD7416" w:rsidRDefault="00BA41AB" w:rsidP="00BA41AB">
      <w:r w:rsidRPr="00BD7416">
        <w:t>Les documents manuscrits ne seront pas acceptés.</w:t>
      </w:r>
    </w:p>
    <w:p w14:paraId="5859F8BA" w14:textId="5F23034B" w:rsidR="00BA41AB" w:rsidRPr="00BD7416" w:rsidRDefault="00BA41AB" w:rsidP="00DA2934">
      <w:pPr>
        <w:pStyle w:val="Paragraphedeliste"/>
        <w:numPr>
          <w:ilvl w:val="0"/>
          <w:numId w:val="72"/>
        </w:numPr>
      </w:pPr>
      <w:r w:rsidRPr="00BD7416">
        <w:rPr>
          <w:b/>
          <w:bCs/>
        </w:rPr>
        <w:t>Certificat de contrôle CERFA pour chaque climatiseur avec</w:t>
      </w:r>
      <w:r w:rsidRPr="00BD7416">
        <w:t xml:space="preserve"> :</w:t>
      </w:r>
    </w:p>
    <w:p w14:paraId="0EA7E951" w14:textId="27CCBFFA" w:rsidR="00BA41AB" w:rsidRPr="00BD7416" w:rsidRDefault="00BA41AB" w:rsidP="00DA2934">
      <w:pPr>
        <w:pStyle w:val="Paragraphedeliste"/>
        <w:numPr>
          <w:ilvl w:val="0"/>
          <w:numId w:val="74"/>
        </w:numPr>
        <w:spacing w:after="0"/>
      </w:pPr>
      <w:r w:rsidRPr="00BD7416">
        <w:t>Nom et adresse de la société intervenante</w:t>
      </w:r>
    </w:p>
    <w:p w14:paraId="5AAE718F" w14:textId="74EDA618" w:rsidR="00BA41AB" w:rsidRPr="00BD7416" w:rsidRDefault="00BA41AB" w:rsidP="00DA2934">
      <w:pPr>
        <w:pStyle w:val="Paragraphedeliste"/>
        <w:numPr>
          <w:ilvl w:val="0"/>
          <w:numId w:val="74"/>
        </w:numPr>
        <w:spacing w:after="0"/>
      </w:pPr>
      <w:r w:rsidRPr="00BD7416">
        <w:t>Nom du technicien</w:t>
      </w:r>
    </w:p>
    <w:p w14:paraId="7147706F" w14:textId="5C09E379" w:rsidR="00BA41AB" w:rsidRPr="00BD7416" w:rsidRDefault="00BA41AB" w:rsidP="00DA2934">
      <w:pPr>
        <w:pStyle w:val="Paragraphedeliste"/>
        <w:numPr>
          <w:ilvl w:val="0"/>
          <w:numId w:val="74"/>
        </w:numPr>
        <w:spacing w:after="0"/>
      </w:pPr>
      <w:r w:rsidRPr="00BD7416">
        <w:t>La date d’intervention</w:t>
      </w:r>
    </w:p>
    <w:p w14:paraId="5CB14B55" w14:textId="0268836F" w:rsidR="00BA41AB" w:rsidRPr="00BD7416" w:rsidRDefault="00BA41AB" w:rsidP="00DA2934">
      <w:pPr>
        <w:pStyle w:val="Paragraphedeliste"/>
        <w:numPr>
          <w:ilvl w:val="0"/>
          <w:numId w:val="74"/>
        </w:numPr>
        <w:spacing w:after="0"/>
      </w:pPr>
      <w:r w:rsidRPr="00BD7416">
        <w:t>Adresse du site concerné</w:t>
      </w:r>
    </w:p>
    <w:p w14:paraId="7800BA9E" w14:textId="77777777" w:rsidR="00FB5536" w:rsidRDefault="00FB5536" w:rsidP="00FB5536">
      <w:pPr>
        <w:pStyle w:val="Paragraphedeliste"/>
        <w:ind w:left="720"/>
        <w:rPr>
          <w:b/>
          <w:bCs/>
        </w:rPr>
      </w:pPr>
    </w:p>
    <w:p w14:paraId="62502E3C" w14:textId="5C4902E4" w:rsidR="00BA41AB" w:rsidRPr="00BD7416" w:rsidRDefault="00BA41AB" w:rsidP="00DA2934">
      <w:pPr>
        <w:pStyle w:val="Paragraphedeliste"/>
        <w:numPr>
          <w:ilvl w:val="0"/>
          <w:numId w:val="75"/>
        </w:numPr>
        <w:rPr>
          <w:b/>
          <w:bCs/>
        </w:rPr>
      </w:pPr>
      <w:r w:rsidRPr="00BD7416">
        <w:rPr>
          <w:b/>
          <w:bCs/>
        </w:rPr>
        <w:t>Attestation de capacité fluide de l’entreprise intervenante avec les indications obligatoire</w:t>
      </w:r>
      <w:r w:rsidR="009104B1" w:rsidRPr="00BD7416">
        <w:rPr>
          <w:b/>
          <w:bCs/>
        </w:rPr>
        <w:t>s</w:t>
      </w:r>
      <w:r w:rsidRPr="00BD7416">
        <w:rPr>
          <w:b/>
          <w:bCs/>
        </w:rPr>
        <w:t xml:space="preserve"> :</w:t>
      </w:r>
    </w:p>
    <w:p w14:paraId="390AA6AA" w14:textId="7F04F3C0" w:rsidR="00BA41AB" w:rsidRPr="00BD7416" w:rsidRDefault="00BA41AB" w:rsidP="00DA2934">
      <w:pPr>
        <w:pStyle w:val="Paragraphedeliste"/>
        <w:numPr>
          <w:ilvl w:val="0"/>
          <w:numId w:val="76"/>
        </w:numPr>
        <w:spacing w:after="0"/>
        <w:ind w:left="714" w:hanging="357"/>
      </w:pPr>
      <w:r w:rsidRPr="00BD7416">
        <w:t>Nom et adresse de la société intervenante</w:t>
      </w:r>
    </w:p>
    <w:p w14:paraId="68A88CB1" w14:textId="7C0808E7" w:rsidR="00BA41AB" w:rsidRPr="00BD7416" w:rsidRDefault="00BA41AB" w:rsidP="00DA2934">
      <w:pPr>
        <w:pStyle w:val="Paragraphedeliste"/>
        <w:numPr>
          <w:ilvl w:val="0"/>
          <w:numId w:val="76"/>
        </w:numPr>
        <w:spacing w:after="0"/>
        <w:ind w:left="714" w:hanging="357"/>
      </w:pPr>
      <w:r w:rsidRPr="00BD7416">
        <w:t>Attestation valide</w:t>
      </w:r>
    </w:p>
    <w:p w14:paraId="252A4056" w14:textId="77777777" w:rsidR="00BA41AB" w:rsidRPr="00BD7416" w:rsidRDefault="00BA41AB" w:rsidP="00BA41AB"/>
    <w:p w14:paraId="60F2FB82" w14:textId="041F74F7" w:rsidR="00BA41AB" w:rsidRPr="00BD7416" w:rsidRDefault="00BA41AB" w:rsidP="00DA2934">
      <w:pPr>
        <w:pStyle w:val="Paragraphedeliste"/>
        <w:numPr>
          <w:ilvl w:val="0"/>
          <w:numId w:val="77"/>
        </w:numPr>
        <w:rPr>
          <w:b/>
          <w:bCs/>
        </w:rPr>
      </w:pPr>
      <w:r w:rsidRPr="00BD7416">
        <w:rPr>
          <w:b/>
          <w:bCs/>
        </w:rPr>
        <w:t xml:space="preserve">Attestation de capacité fluide du technicien intervenant avec les indications </w:t>
      </w:r>
      <w:r w:rsidR="0064245F" w:rsidRPr="00BD7416">
        <w:rPr>
          <w:b/>
          <w:bCs/>
        </w:rPr>
        <w:t>obligatoires :</w:t>
      </w:r>
    </w:p>
    <w:p w14:paraId="64A78304" w14:textId="1F6666BB" w:rsidR="00BA41AB" w:rsidRPr="00BD7416" w:rsidRDefault="00BA41AB" w:rsidP="00DA2934">
      <w:pPr>
        <w:pStyle w:val="Paragraphedeliste"/>
        <w:numPr>
          <w:ilvl w:val="0"/>
          <w:numId w:val="78"/>
        </w:numPr>
        <w:spacing w:after="0"/>
        <w:ind w:left="714" w:hanging="357"/>
      </w:pPr>
      <w:r w:rsidRPr="00BD7416">
        <w:t>Nom du technicien</w:t>
      </w:r>
    </w:p>
    <w:p w14:paraId="48DD0F26" w14:textId="367FCD41" w:rsidR="00BA41AB" w:rsidRDefault="00BA41AB" w:rsidP="00DA2934">
      <w:pPr>
        <w:pStyle w:val="Paragraphedeliste"/>
        <w:numPr>
          <w:ilvl w:val="0"/>
          <w:numId w:val="78"/>
        </w:numPr>
        <w:spacing w:after="0"/>
        <w:ind w:left="714" w:hanging="357"/>
      </w:pPr>
      <w:r w:rsidRPr="00BD7416">
        <w:t>Attestation valide</w:t>
      </w:r>
    </w:p>
    <w:p w14:paraId="7A9D6FFA" w14:textId="77777777" w:rsidR="00FB5536" w:rsidRDefault="00FB5536" w:rsidP="00FB5536">
      <w:pPr>
        <w:spacing w:after="0"/>
      </w:pPr>
    </w:p>
    <w:p w14:paraId="5F0BA370" w14:textId="77777777" w:rsidR="00FB5536" w:rsidRPr="00FB5536" w:rsidRDefault="00FB5536" w:rsidP="00FB5536">
      <w:pPr>
        <w:pStyle w:val="Paragraphedeliste"/>
        <w:numPr>
          <w:ilvl w:val="0"/>
          <w:numId w:val="59"/>
        </w:numPr>
        <w:rPr>
          <w:b/>
          <w:bCs/>
        </w:rPr>
      </w:pPr>
      <w:r w:rsidRPr="00FB5536">
        <w:rPr>
          <w:b/>
          <w:bCs/>
        </w:rPr>
        <w:t>Attestation d’habilitation électrique des techniciens intervenants</w:t>
      </w:r>
    </w:p>
    <w:p w14:paraId="180106CA" w14:textId="436A73F0" w:rsidR="000A3658" w:rsidRPr="00BD7416" w:rsidRDefault="009104B1" w:rsidP="009104B1">
      <w:pPr>
        <w:spacing w:after="0"/>
      </w:pPr>
      <w:r w:rsidRPr="00BD7416">
        <w:t xml:space="preserve">En annexe 4 figure le tableau qui recense les des armoires et climatiseurs </w:t>
      </w:r>
      <w:r w:rsidR="008B61F0" w:rsidRPr="00BD7416">
        <w:t xml:space="preserve">du </w:t>
      </w:r>
      <w:r w:rsidRPr="00BD7416">
        <w:t xml:space="preserve">site de Bois </w:t>
      </w:r>
      <w:proofErr w:type="spellStart"/>
      <w:r w:rsidRPr="00BD7416">
        <w:t>d’Arcy</w:t>
      </w:r>
      <w:proofErr w:type="spellEnd"/>
      <w:r w:rsidRPr="00BD7416">
        <w:t>.</w:t>
      </w:r>
    </w:p>
    <w:p w14:paraId="5471B1A5" w14:textId="42B0B2DD" w:rsidR="00113A18" w:rsidRPr="003D0A54" w:rsidRDefault="003B11E4" w:rsidP="003D0A54">
      <w:pPr>
        <w:pStyle w:val="Titre3"/>
      </w:pPr>
      <w:bookmarkStart w:id="104" w:name="_Toc187146921"/>
      <w:bookmarkStart w:id="105" w:name="_Toc187228334"/>
      <w:bookmarkStart w:id="106" w:name="_Hlk182560201"/>
      <w:bookmarkStart w:id="107" w:name="_Toc187854160"/>
      <w:r w:rsidRPr="003D0A54">
        <w:t xml:space="preserve">Ventilation, </w:t>
      </w:r>
      <w:r w:rsidR="002C7BEE" w:rsidRPr="003D0A54">
        <w:t>VMC et traitement d’air</w:t>
      </w:r>
      <w:bookmarkEnd w:id="104"/>
      <w:bookmarkEnd w:id="105"/>
      <w:bookmarkEnd w:id="107"/>
    </w:p>
    <w:bookmarkEnd w:id="106"/>
    <w:p w14:paraId="68AF926A" w14:textId="5EBC5F2A" w:rsidR="003B11E4" w:rsidRDefault="003B11E4" w:rsidP="003B11E4">
      <w:r>
        <w:t>La ventilation du site est assurée par des CTA, elles sont dédiées à chaque bâtiment, groupe de bâtiments ou zone. Les conditions</w:t>
      </w:r>
      <w:r w:rsidR="00054A36">
        <w:t xml:space="preserve"> climatiques</w:t>
      </w:r>
      <w:r>
        <w:t xml:space="preserve"> d’air soufflé diffèrent suivant les zones de bureau et les bâtiments de stockage des films.</w:t>
      </w:r>
    </w:p>
    <w:p w14:paraId="3290DDE0" w14:textId="77777777" w:rsidR="003B11E4" w:rsidRDefault="003B11E4" w:rsidP="003B11E4">
      <w:r>
        <w:t xml:space="preserve">Les bâtiments C et E sont principalement à usage de bureau, les conditions de l’air traité est généralement de 19°C en hiver et de 25°C en été. Les CTA sont </w:t>
      </w:r>
      <w:proofErr w:type="gramStart"/>
      <w:r>
        <w:t>installées</w:t>
      </w:r>
      <w:proofErr w:type="gramEnd"/>
      <w:r>
        <w:t xml:space="preserve"> dans les bâtiments, elles sont équipées de batteries chaudes et batteries froides afin d’assurer le confort des occupants.</w:t>
      </w:r>
    </w:p>
    <w:p w14:paraId="69FA0B78" w14:textId="20107BCA" w:rsidR="003B11E4" w:rsidRDefault="003B11E4" w:rsidP="003B11E4">
      <w:r>
        <w:t xml:space="preserve">Le conditionnement d’air dans </w:t>
      </w:r>
      <w:r w:rsidR="00054A36">
        <w:t>l</w:t>
      </w:r>
      <w:r>
        <w:t>es cellules de A à X pour le stockage des films sur support nitrate et les bâtiments A, B et D pour le stockage des films sur support acétate, ainsi que la zone transit est assuré par des CTA.</w:t>
      </w:r>
    </w:p>
    <w:p w14:paraId="783BCC6D" w14:textId="77777777" w:rsidR="003B11E4" w:rsidRDefault="003B11E4" w:rsidP="00DA2934">
      <w:pPr>
        <w:pStyle w:val="Paragraphedeliste"/>
        <w:numPr>
          <w:ilvl w:val="0"/>
          <w:numId w:val="79"/>
        </w:numPr>
      </w:pPr>
      <w:r>
        <w:t xml:space="preserve">La consigne d’ambiance dans les bâtiments de stockage nitrate est de 12°C +/-2°C pour la température et de 50% +/-10% pour l’hygrométrie relative. </w:t>
      </w:r>
    </w:p>
    <w:p w14:paraId="291E73E6" w14:textId="77777777" w:rsidR="003B11E4" w:rsidRDefault="003B11E4" w:rsidP="00DA2934">
      <w:pPr>
        <w:pStyle w:val="Paragraphedeliste"/>
        <w:numPr>
          <w:ilvl w:val="0"/>
          <w:numId w:val="79"/>
        </w:numPr>
      </w:pPr>
      <w:r>
        <w:t xml:space="preserve">Pour les bâtiments de stockage acétate la consigne d’ambiance est de 11°C +/-1°C pour la température et de 35% +/-5% pour l’hygrométrie relative. </w:t>
      </w:r>
    </w:p>
    <w:p w14:paraId="1051139A" w14:textId="77777777" w:rsidR="003B11E4" w:rsidRDefault="003B11E4" w:rsidP="003B11E4">
      <w:r>
        <w:t>Ces conditions permettent d’assurer la conservation des films dans les meilleures conditions possibles (au-delà de 30°C les bobines de nitrate sont auto-inflammables).</w:t>
      </w:r>
    </w:p>
    <w:p w14:paraId="20EC0316" w14:textId="1169B4A5" w:rsidR="003B11E4" w:rsidRDefault="003B11E4" w:rsidP="003B11E4">
      <w:r>
        <w:t xml:space="preserve">Pour les besoins spécifiques des bâtiments A, B et D, des </w:t>
      </w:r>
      <w:proofErr w:type="spellStart"/>
      <w:r>
        <w:t>déshydrateurs</w:t>
      </w:r>
      <w:proofErr w:type="spellEnd"/>
      <w:r>
        <w:t xml:space="preserve"> de type roue à adsorption ont été installés afin de contrôler au mieux l’hygrométrie.</w:t>
      </w:r>
    </w:p>
    <w:p w14:paraId="75A77068" w14:textId="21A87D3D" w:rsidR="003B11E4" w:rsidRPr="00BD7416" w:rsidRDefault="003B11E4" w:rsidP="00DA2934">
      <w:pPr>
        <w:pStyle w:val="Paragraphedeliste"/>
        <w:numPr>
          <w:ilvl w:val="0"/>
          <w:numId w:val="80"/>
        </w:numPr>
        <w:jc w:val="left"/>
        <w:rPr>
          <w:b/>
          <w:bCs/>
        </w:rPr>
      </w:pPr>
      <w:r w:rsidRPr="00BD7416">
        <w:rPr>
          <w:b/>
          <w:bCs/>
        </w:rPr>
        <w:t>Description du contrôle et remplacement avant défaillance</w:t>
      </w:r>
      <w:r w:rsidR="009104B1" w:rsidRPr="00BD7416">
        <w:rPr>
          <w:b/>
          <w:bCs/>
        </w:rPr>
        <w:t xml:space="preserve"> (</w:t>
      </w:r>
      <w:r w:rsidR="009104B1" w:rsidRPr="00BD7416">
        <w:rPr>
          <w:b/>
          <w:bCs/>
          <w:u w:val="single"/>
        </w:rPr>
        <w:t>les contrôles trimestriels et semestriels se cumulent</w:t>
      </w:r>
      <w:r w:rsidR="009104B1" w:rsidRPr="00BD7416">
        <w:rPr>
          <w:b/>
          <w:bCs/>
        </w:rPr>
        <w:t>)</w:t>
      </w:r>
    </w:p>
    <w:p w14:paraId="33903952" w14:textId="4C2803D6" w:rsidR="003B11E4" w:rsidRPr="00BD7416" w:rsidRDefault="003B11E4" w:rsidP="00DA2934">
      <w:pPr>
        <w:pStyle w:val="Paragraphedeliste"/>
        <w:numPr>
          <w:ilvl w:val="0"/>
          <w:numId w:val="81"/>
        </w:numPr>
        <w:rPr>
          <w:b/>
          <w:bCs/>
        </w:rPr>
      </w:pPr>
      <w:r w:rsidRPr="00BD7416">
        <w:rPr>
          <w:b/>
          <w:bCs/>
        </w:rPr>
        <w:t>Contrôle et remplacement trimestriel</w:t>
      </w:r>
    </w:p>
    <w:p w14:paraId="3EF3DC3A" w14:textId="3AE7387A" w:rsidR="003B11E4" w:rsidRPr="00BD7416" w:rsidRDefault="003B11E4" w:rsidP="00DA2934">
      <w:pPr>
        <w:pStyle w:val="Paragraphedeliste"/>
        <w:numPr>
          <w:ilvl w:val="0"/>
          <w:numId w:val="82"/>
        </w:numPr>
        <w:spacing w:after="0"/>
      </w:pPr>
      <w:r w:rsidRPr="00BD7416">
        <w:t>Contrôle du fonctionnement</w:t>
      </w:r>
    </w:p>
    <w:p w14:paraId="2C5463F4" w14:textId="536E80D4" w:rsidR="003B11E4" w:rsidRPr="00BD7416" w:rsidRDefault="003B11E4" w:rsidP="00DA2934">
      <w:pPr>
        <w:pStyle w:val="Paragraphedeliste"/>
        <w:numPr>
          <w:ilvl w:val="0"/>
          <w:numId w:val="82"/>
        </w:numPr>
        <w:spacing w:after="0"/>
      </w:pPr>
      <w:r w:rsidRPr="00BD7416">
        <w:t>Contrôle des points de consignes</w:t>
      </w:r>
    </w:p>
    <w:p w14:paraId="3C8B5B09" w14:textId="51511D0E" w:rsidR="003B11E4" w:rsidRPr="00BD7416" w:rsidRDefault="003B11E4" w:rsidP="00DA2934">
      <w:pPr>
        <w:pStyle w:val="Paragraphedeliste"/>
        <w:numPr>
          <w:ilvl w:val="0"/>
          <w:numId w:val="82"/>
        </w:numPr>
        <w:spacing w:after="0"/>
      </w:pPr>
      <w:r w:rsidRPr="00BD7416">
        <w:t>Relevé des températures d'air neuf et de soufflage</w:t>
      </w:r>
    </w:p>
    <w:p w14:paraId="4930487A" w14:textId="2FD48C56" w:rsidR="003B11E4" w:rsidRPr="00BD7416" w:rsidRDefault="003B11E4" w:rsidP="00DA2934">
      <w:pPr>
        <w:pStyle w:val="Paragraphedeliste"/>
        <w:numPr>
          <w:ilvl w:val="0"/>
          <w:numId w:val="82"/>
        </w:numPr>
        <w:spacing w:after="0"/>
      </w:pPr>
      <w:r w:rsidRPr="00BD7416">
        <w:t>Contrôle de la position des volets et registres</w:t>
      </w:r>
    </w:p>
    <w:p w14:paraId="5C5952DA" w14:textId="08188873" w:rsidR="003B11E4" w:rsidRPr="00BD7416" w:rsidRDefault="003B11E4" w:rsidP="00DA2934">
      <w:pPr>
        <w:pStyle w:val="Paragraphedeliste"/>
        <w:numPr>
          <w:ilvl w:val="0"/>
          <w:numId w:val="82"/>
        </w:numPr>
        <w:spacing w:after="0"/>
      </w:pPr>
      <w:r w:rsidRPr="00BD7416">
        <w:t>Graissage et lubrification de la tringlerie et des axes avant défaillance</w:t>
      </w:r>
    </w:p>
    <w:p w14:paraId="69CC4990" w14:textId="30376903" w:rsidR="003B11E4" w:rsidRPr="00BD7416" w:rsidRDefault="003B11E4" w:rsidP="00DA2934">
      <w:pPr>
        <w:pStyle w:val="Paragraphedeliste"/>
        <w:numPr>
          <w:ilvl w:val="0"/>
          <w:numId w:val="82"/>
        </w:numPr>
        <w:spacing w:after="0"/>
      </w:pPr>
      <w:r w:rsidRPr="00BD7416">
        <w:t>Contrôle de l'écoulement des condensats</w:t>
      </w:r>
    </w:p>
    <w:p w14:paraId="5D2F0761" w14:textId="58C46BA2" w:rsidR="003B11E4" w:rsidRPr="00BD7416" w:rsidRDefault="003B11E4" w:rsidP="00DA2934">
      <w:pPr>
        <w:pStyle w:val="Paragraphedeliste"/>
        <w:numPr>
          <w:ilvl w:val="0"/>
          <w:numId w:val="82"/>
        </w:numPr>
        <w:spacing w:after="0"/>
      </w:pPr>
      <w:r w:rsidRPr="00BD7416">
        <w:t>Contrôle de la perte de charge des filtres et préfiltres</w:t>
      </w:r>
    </w:p>
    <w:p w14:paraId="703B0DEB" w14:textId="02621400" w:rsidR="003B11E4" w:rsidRPr="00BD7416" w:rsidRDefault="003B11E4" w:rsidP="00DA2934">
      <w:pPr>
        <w:pStyle w:val="Paragraphedeliste"/>
        <w:numPr>
          <w:ilvl w:val="0"/>
          <w:numId w:val="82"/>
        </w:numPr>
        <w:spacing w:after="0"/>
      </w:pPr>
      <w:r w:rsidRPr="00BD7416">
        <w:t>Contrôle de l'intérieur du caisson et du fonctionnement de l'éclairage</w:t>
      </w:r>
    </w:p>
    <w:p w14:paraId="2491EFFA" w14:textId="07A5F7EE" w:rsidR="003B11E4" w:rsidRPr="00BD7416" w:rsidRDefault="003B11E4" w:rsidP="00DA2934">
      <w:pPr>
        <w:pStyle w:val="Paragraphedeliste"/>
        <w:numPr>
          <w:ilvl w:val="0"/>
          <w:numId w:val="82"/>
        </w:numPr>
        <w:spacing w:after="0"/>
      </w:pPr>
      <w:r w:rsidRPr="00BD7416">
        <w:t>Remplacement des courroies une fois par trimestre</w:t>
      </w:r>
    </w:p>
    <w:p w14:paraId="0DB00A30" w14:textId="05251439" w:rsidR="003B11E4" w:rsidRPr="00BD7416" w:rsidRDefault="003B11E4" w:rsidP="00DA2934">
      <w:pPr>
        <w:pStyle w:val="Paragraphedeliste"/>
        <w:numPr>
          <w:ilvl w:val="0"/>
          <w:numId w:val="82"/>
        </w:numPr>
        <w:spacing w:after="0"/>
      </w:pPr>
      <w:r w:rsidRPr="00BD7416">
        <w:t>Contrôle de l'alignement des poulies avec un équipement laser</w:t>
      </w:r>
    </w:p>
    <w:p w14:paraId="3583880A" w14:textId="7A857FFF" w:rsidR="003B11E4" w:rsidRPr="00BD7416" w:rsidRDefault="003B11E4" w:rsidP="00DA2934">
      <w:pPr>
        <w:pStyle w:val="Paragraphedeliste"/>
        <w:numPr>
          <w:ilvl w:val="0"/>
          <w:numId w:val="82"/>
        </w:numPr>
        <w:spacing w:after="0"/>
      </w:pPr>
      <w:r w:rsidRPr="00BD7416">
        <w:t>Contrôle de la tension des courroies avec un tensiomètre</w:t>
      </w:r>
    </w:p>
    <w:p w14:paraId="1206AEBE" w14:textId="6E8C5E83" w:rsidR="003B11E4" w:rsidRPr="00BD7416" w:rsidRDefault="003B11E4" w:rsidP="00DA2934">
      <w:pPr>
        <w:pStyle w:val="Paragraphedeliste"/>
        <w:numPr>
          <w:ilvl w:val="0"/>
          <w:numId w:val="82"/>
        </w:numPr>
        <w:spacing w:after="0"/>
      </w:pPr>
      <w:r w:rsidRPr="00BD7416">
        <w:t>Remplacement des préfiltres et filtres une fois par trimestre</w:t>
      </w:r>
    </w:p>
    <w:p w14:paraId="256A70F6" w14:textId="1A12AAB9" w:rsidR="003B11E4" w:rsidRPr="00BD7416" w:rsidRDefault="003B11E4" w:rsidP="00DA2934">
      <w:pPr>
        <w:pStyle w:val="Paragraphedeliste"/>
        <w:numPr>
          <w:ilvl w:val="0"/>
          <w:numId w:val="82"/>
        </w:numPr>
        <w:spacing w:after="0"/>
      </w:pPr>
      <w:r w:rsidRPr="00BD7416">
        <w:t>Relevé de la perte de charge avant et après le remplacement des filtres</w:t>
      </w:r>
    </w:p>
    <w:p w14:paraId="7F7C6135" w14:textId="592C3AAC" w:rsidR="003B11E4" w:rsidRPr="00BD7416" w:rsidRDefault="003B11E4" w:rsidP="00DA2934">
      <w:pPr>
        <w:pStyle w:val="Paragraphedeliste"/>
        <w:numPr>
          <w:ilvl w:val="0"/>
          <w:numId w:val="82"/>
        </w:numPr>
        <w:spacing w:after="0"/>
      </w:pPr>
      <w:r w:rsidRPr="00BD7416">
        <w:t>Contrôle de l’étanchéité</w:t>
      </w:r>
    </w:p>
    <w:p w14:paraId="61AA3845" w14:textId="77777777" w:rsidR="003B11E4" w:rsidRPr="00BD7416" w:rsidRDefault="003B11E4" w:rsidP="003B11E4"/>
    <w:p w14:paraId="5A3D9F62" w14:textId="710D615C" w:rsidR="003B11E4" w:rsidRPr="00BD7416" w:rsidRDefault="003B11E4" w:rsidP="00DA2934">
      <w:pPr>
        <w:pStyle w:val="Paragraphedeliste"/>
        <w:numPr>
          <w:ilvl w:val="0"/>
          <w:numId w:val="83"/>
        </w:numPr>
        <w:rPr>
          <w:b/>
          <w:bCs/>
        </w:rPr>
      </w:pPr>
      <w:r w:rsidRPr="00BD7416">
        <w:rPr>
          <w:b/>
          <w:bCs/>
        </w:rPr>
        <w:t>Contrôle et remplacement semestriel</w:t>
      </w:r>
    </w:p>
    <w:p w14:paraId="09185729" w14:textId="20196101" w:rsidR="003B11E4" w:rsidRPr="00BD7416" w:rsidRDefault="003B11E4" w:rsidP="00DA2934">
      <w:pPr>
        <w:pStyle w:val="Paragraphedeliste"/>
        <w:numPr>
          <w:ilvl w:val="0"/>
          <w:numId w:val="84"/>
        </w:numPr>
        <w:spacing w:after="0"/>
      </w:pPr>
      <w:r w:rsidRPr="00BD7416">
        <w:t>Contrôle du fonctionnement des leviers et des registres</w:t>
      </w:r>
    </w:p>
    <w:p w14:paraId="05D46A3C" w14:textId="08AB332A" w:rsidR="003B11E4" w:rsidRPr="00BD7416" w:rsidRDefault="003B11E4" w:rsidP="00DA2934">
      <w:pPr>
        <w:pStyle w:val="Paragraphedeliste"/>
        <w:numPr>
          <w:ilvl w:val="0"/>
          <w:numId w:val="84"/>
        </w:numPr>
        <w:spacing w:after="0"/>
      </w:pPr>
      <w:r w:rsidRPr="00BD7416">
        <w:t>Contrôle du fonctionnement des servo-moteurs et des motoréducteurs</w:t>
      </w:r>
    </w:p>
    <w:p w14:paraId="2422CECE" w14:textId="0567915B" w:rsidR="003B11E4" w:rsidRPr="00BD7416" w:rsidRDefault="003B11E4" w:rsidP="00DA2934">
      <w:pPr>
        <w:pStyle w:val="Paragraphedeliste"/>
        <w:numPr>
          <w:ilvl w:val="0"/>
          <w:numId w:val="84"/>
        </w:numPr>
        <w:spacing w:after="0"/>
      </w:pPr>
      <w:r w:rsidRPr="00BD7416">
        <w:t>Nettoyage extérieur complet du caisson</w:t>
      </w:r>
    </w:p>
    <w:p w14:paraId="66647BB7" w14:textId="71401271" w:rsidR="003B11E4" w:rsidRPr="00BD7416" w:rsidRDefault="003B11E4" w:rsidP="00DA2934">
      <w:pPr>
        <w:pStyle w:val="Paragraphedeliste"/>
        <w:numPr>
          <w:ilvl w:val="0"/>
          <w:numId w:val="84"/>
        </w:numPr>
        <w:spacing w:after="0"/>
      </w:pPr>
      <w:r w:rsidRPr="00BD7416">
        <w:t>Nettoyage intérieur complet du caisson, ventilateurs, batteries, registres, lames</w:t>
      </w:r>
    </w:p>
    <w:p w14:paraId="37EB153D" w14:textId="421076B5" w:rsidR="003B11E4" w:rsidRPr="00BD7416" w:rsidRDefault="003B11E4" w:rsidP="00DA2934">
      <w:pPr>
        <w:pStyle w:val="Paragraphedeliste"/>
        <w:numPr>
          <w:ilvl w:val="0"/>
          <w:numId w:val="84"/>
        </w:numPr>
        <w:spacing w:after="0"/>
      </w:pPr>
      <w:r w:rsidRPr="00BD7416">
        <w:t>Contrôle de l'état des soufflets et plots anti-vibratiles</w:t>
      </w:r>
    </w:p>
    <w:p w14:paraId="509AA55E" w14:textId="0CA6C8C3" w:rsidR="003B11E4" w:rsidRPr="00BD7416" w:rsidRDefault="003B11E4" w:rsidP="00DA2934">
      <w:pPr>
        <w:pStyle w:val="Paragraphedeliste"/>
        <w:numPr>
          <w:ilvl w:val="0"/>
          <w:numId w:val="84"/>
        </w:numPr>
        <w:spacing w:after="0"/>
      </w:pPr>
      <w:r w:rsidRPr="00BD7416">
        <w:t>Resserrage des vis de blocage des lames avant défaillance</w:t>
      </w:r>
    </w:p>
    <w:p w14:paraId="57C6E9AE" w14:textId="75708D7F" w:rsidR="003B11E4" w:rsidRPr="00BD7416" w:rsidRDefault="003B11E4" w:rsidP="00DA2934">
      <w:pPr>
        <w:pStyle w:val="Paragraphedeliste"/>
        <w:numPr>
          <w:ilvl w:val="0"/>
          <w:numId w:val="84"/>
        </w:numPr>
        <w:spacing w:after="0"/>
      </w:pPr>
      <w:r w:rsidRPr="00BD7416">
        <w:t>Contrôle de la fixation des appareils de mesure et des liaisons équipotentielles</w:t>
      </w:r>
    </w:p>
    <w:p w14:paraId="04FF8C96" w14:textId="79F124DD" w:rsidR="003B11E4" w:rsidRPr="00BD7416" w:rsidRDefault="003B11E4" w:rsidP="00DA2934">
      <w:pPr>
        <w:pStyle w:val="Paragraphedeliste"/>
        <w:numPr>
          <w:ilvl w:val="0"/>
          <w:numId w:val="84"/>
        </w:numPr>
        <w:spacing w:after="0"/>
      </w:pPr>
      <w:r w:rsidRPr="00BD7416">
        <w:t>Contrôle presses étoupes, vannes, servomoteur et accessoires</w:t>
      </w:r>
    </w:p>
    <w:p w14:paraId="5AC0F7D5" w14:textId="58C7B1C0" w:rsidR="003B11E4" w:rsidRPr="00BD7416" w:rsidRDefault="003B11E4" w:rsidP="00DA2934">
      <w:pPr>
        <w:pStyle w:val="Paragraphedeliste"/>
        <w:numPr>
          <w:ilvl w:val="0"/>
          <w:numId w:val="84"/>
        </w:numPr>
        <w:spacing w:after="0"/>
      </w:pPr>
      <w:r w:rsidRPr="00BD7416">
        <w:t>Nettoyage et dépoussiérage de la roue dessiccante</w:t>
      </w:r>
    </w:p>
    <w:p w14:paraId="37F0A010" w14:textId="7FFAED69" w:rsidR="003B11E4" w:rsidRPr="00BD7416" w:rsidRDefault="003B11E4" w:rsidP="00DA2934">
      <w:pPr>
        <w:pStyle w:val="Paragraphedeliste"/>
        <w:numPr>
          <w:ilvl w:val="0"/>
          <w:numId w:val="84"/>
        </w:numPr>
        <w:spacing w:after="0"/>
      </w:pPr>
      <w:proofErr w:type="gramStart"/>
      <w:r w:rsidRPr="00BD7416">
        <w:t>Vérification motoréducteur</w:t>
      </w:r>
      <w:proofErr w:type="gramEnd"/>
    </w:p>
    <w:p w14:paraId="25005C60" w14:textId="4733574E" w:rsidR="003B11E4" w:rsidRPr="00BD7416" w:rsidRDefault="003B11E4" w:rsidP="00DA2934">
      <w:pPr>
        <w:pStyle w:val="Paragraphedeliste"/>
        <w:numPr>
          <w:ilvl w:val="0"/>
          <w:numId w:val="84"/>
        </w:numPr>
        <w:spacing w:after="0"/>
      </w:pPr>
      <w:r w:rsidRPr="00BD7416">
        <w:t>Vérification des batteries électrique et eau chaude</w:t>
      </w:r>
    </w:p>
    <w:p w14:paraId="19E4A2DF" w14:textId="17A924A7" w:rsidR="003B11E4" w:rsidRPr="00BD7416" w:rsidRDefault="003B11E4" w:rsidP="00DA2934">
      <w:pPr>
        <w:pStyle w:val="Paragraphedeliste"/>
        <w:numPr>
          <w:ilvl w:val="0"/>
          <w:numId w:val="84"/>
        </w:numPr>
        <w:spacing w:after="0"/>
      </w:pPr>
      <w:r w:rsidRPr="00BD7416">
        <w:t>Vérification de la régulation</w:t>
      </w:r>
    </w:p>
    <w:p w14:paraId="7349103D" w14:textId="4EEFE1ED" w:rsidR="003B11E4" w:rsidRPr="00BD7416" w:rsidRDefault="003B11E4" w:rsidP="00DA2934">
      <w:pPr>
        <w:pStyle w:val="Paragraphedeliste"/>
        <w:numPr>
          <w:ilvl w:val="0"/>
          <w:numId w:val="84"/>
        </w:numPr>
        <w:spacing w:after="0"/>
      </w:pPr>
      <w:r w:rsidRPr="00BD7416">
        <w:t>Mesure de l’efficacité de la roue dessiccante pour la CTA du bâtiment B et D</w:t>
      </w:r>
    </w:p>
    <w:p w14:paraId="5500DC16" w14:textId="63BB10F8" w:rsidR="003B11E4" w:rsidRPr="00BD7416" w:rsidRDefault="003B11E4" w:rsidP="00DA2934">
      <w:pPr>
        <w:pStyle w:val="Paragraphedeliste"/>
        <w:numPr>
          <w:ilvl w:val="0"/>
          <w:numId w:val="84"/>
        </w:numPr>
        <w:spacing w:after="0"/>
      </w:pPr>
      <w:r w:rsidRPr="00BD7416">
        <w:t>Dépoussiérage de de la roue dessiccante pour la CTA du bâtiment B et D</w:t>
      </w:r>
    </w:p>
    <w:p w14:paraId="7A48F645" w14:textId="0FC5E976" w:rsidR="003B11E4" w:rsidRPr="00BD7416" w:rsidRDefault="003B11E4" w:rsidP="00DA2934">
      <w:pPr>
        <w:pStyle w:val="Paragraphedeliste"/>
        <w:numPr>
          <w:ilvl w:val="0"/>
          <w:numId w:val="84"/>
        </w:numPr>
        <w:spacing w:after="0"/>
      </w:pPr>
      <w:r w:rsidRPr="00BD7416">
        <w:t>Contrôle de l'état des coulisses</w:t>
      </w:r>
    </w:p>
    <w:p w14:paraId="5C1CA4C8" w14:textId="369A08D8" w:rsidR="003B11E4" w:rsidRPr="00BD7416" w:rsidRDefault="003B11E4" w:rsidP="00DA2934">
      <w:pPr>
        <w:pStyle w:val="Paragraphedeliste"/>
        <w:numPr>
          <w:ilvl w:val="0"/>
          <w:numId w:val="84"/>
        </w:numPr>
        <w:spacing w:after="0"/>
      </w:pPr>
      <w:r w:rsidRPr="00BD7416">
        <w:t>Nettoyage du caisson</w:t>
      </w:r>
    </w:p>
    <w:p w14:paraId="51EA8644" w14:textId="4E520A0E" w:rsidR="003B11E4" w:rsidRPr="00BD7416" w:rsidRDefault="003B11E4" w:rsidP="00DA2934">
      <w:pPr>
        <w:pStyle w:val="Paragraphedeliste"/>
        <w:numPr>
          <w:ilvl w:val="0"/>
          <w:numId w:val="84"/>
        </w:numPr>
        <w:spacing w:after="0"/>
      </w:pPr>
      <w:r w:rsidRPr="00BD7416">
        <w:t>Manœuvre des volets d'air</w:t>
      </w:r>
    </w:p>
    <w:p w14:paraId="2D2DB0FA" w14:textId="3C588EC8" w:rsidR="003B11E4" w:rsidRPr="00BD7416" w:rsidRDefault="003B11E4" w:rsidP="00DA2934">
      <w:pPr>
        <w:pStyle w:val="Paragraphedeliste"/>
        <w:numPr>
          <w:ilvl w:val="0"/>
          <w:numId w:val="84"/>
        </w:numPr>
        <w:spacing w:after="0"/>
      </w:pPr>
      <w:r w:rsidRPr="00BD7416">
        <w:t>Graissage des parties mobiles</w:t>
      </w:r>
    </w:p>
    <w:p w14:paraId="4CEB2B3B" w14:textId="2C6A6460" w:rsidR="003B11E4" w:rsidRPr="00BD7416" w:rsidRDefault="003B11E4" w:rsidP="00DA2934">
      <w:pPr>
        <w:pStyle w:val="Paragraphedeliste"/>
        <w:numPr>
          <w:ilvl w:val="0"/>
          <w:numId w:val="84"/>
        </w:numPr>
        <w:spacing w:after="0"/>
      </w:pPr>
      <w:r w:rsidRPr="00BD7416">
        <w:t>Détection des bruits et vibration anormaux</w:t>
      </w:r>
    </w:p>
    <w:p w14:paraId="74E64A0D" w14:textId="089988ED" w:rsidR="003B11E4" w:rsidRPr="00BD7416" w:rsidRDefault="003B11E4" w:rsidP="00DA2934">
      <w:pPr>
        <w:pStyle w:val="Paragraphedeliste"/>
        <w:numPr>
          <w:ilvl w:val="0"/>
          <w:numId w:val="84"/>
        </w:numPr>
        <w:spacing w:after="0"/>
      </w:pPr>
      <w:r w:rsidRPr="00BD7416">
        <w:t>Contrôle des fuites d'air</w:t>
      </w:r>
    </w:p>
    <w:p w14:paraId="41B3C9D6" w14:textId="05269B9B" w:rsidR="003B11E4" w:rsidRPr="00BD7416" w:rsidRDefault="003B11E4" w:rsidP="00DA2934">
      <w:pPr>
        <w:pStyle w:val="Paragraphedeliste"/>
        <w:numPr>
          <w:ilvl w:val="0"/>
          <w:numId w:val="84"/>
        </w:numPr>
        <w:spacing w:after="0"/>
      </w:pPr>
      <w:r w:rsidRPr="00BD7416">
        <w:t>Contrôle de la température des roulements</w:t>
      </w:r>
    </w:p>
    <w:p w14:paraId="2952ECFD" w14:textId="352C42EE" w:rsidR="003B11E4" w:rsidRPr="00BD7416" w:rsidRDefault="003B11E4" w:rsidP="00DA2934">
      <w:pPr>
        <w:pStyle w:val="Paragraphedeliste"/>
        <w:numPr>
          <w:ilvl w:val="0"/>
          <w:numId w:val="84"/>
        </w:numPr>
        <w:spacing w:after="0"/>
      </w:pPr>
      <w:r w:rsidRPr="00BD7416">
        <w:t>Contrôle et resserrage de la visserie avant défaillance</w:t>
      </w:r>
    </w:p>
    <w:p w14:paraId="6D5A5C02" w14:textId="7E107215" w:rsidR="003B11E4" w:rsidRPr="00BD7416" w:rsidRDefault="003B11E4" w:rsidP="00DA2934">
      <w:pPr>
        <w:pStyle w:val="Paragraphedeliste"/>
        <w:numPr>
          <w:ilvl w:val="0"/>
          <w:numId w:val="84"/>
        </w:numPr>
        <w:spacing w:after="0"/>
      </w:pPr>
      <w:r w:rsidRPr="00BD7416">
        <w:t>Nettoyage du moteur</w:t>
      </w:r>
    </w:p>
    <w:p w14:paraId="3E88981C" w14:textId="57F596B9" w:rsidR="003B11E4" w:rsidRPr="00BD7416" w:rsidRDefault="003B11E4" w:rsidP="00DA2934">
      <w:pPr>
        <w:pStyle w:val="Paragraphedeliste"/>
        <w:numPr>
          <w:ilvl w:val="0"/>
          <w:numId w:val="84"/>
        </w:numPr>
        <w:spacing w:after="0"/>
      </w:pPr>
      <w:r w:rsidRPr="00BD7416">
        <w:t>Nettoyage de la volute et du caisson</w:t>
      </w:r>
    </w:p>
    <w:p w14:paraId="19404CDB" w14:textId="03A4243B" w:rsidR="003B11E4" w:rsidRPr="00BD7416" w:rsidRDefault="003B11E4" w:rsidP="00DA2934">
      <w:pPr>
        <w:pStyle w:val="Paragraphedeliste"/>
        <w:numPr>
          <w:ilvl w:val="0"/>
          <w:numId w:val="84"/>
        </w:numPr>
        <w:spacing w:after="0"/>
      </w:pPr>
      <w:r w:rsidRPr="00BD7416">
        <w:t>Graissage des axes, roulements contacts et mécanismes avant défaillance</w:t>
      </w:r>
    </w:p>
    <w:p w14:paraId="52D12980" w14:textId="4B0EA9EC" w:rsidR="003B11E4" w:rsidRPr="00BD7416" w:rsidRDefault="003B11E4" w:rsidP="00DA2934">
      <w:pPr>
        <w:pStyle w:val="Paragraphedeliste"/>
        <w:numPr>
          <w:ilvl w:val="0"/>
          <w:numId w:val="84"/>
        </w:numPr>
        <w:spacing w:after="0"/>
      </w:pPr>
      <w:r w:rsidRPr="00BD7416">
        <w:t>Contrôle des raccordements sur la boite à bornes</w:t>
      </w:r>
    </w:p>
    <w:p w14:paraId="3D31F954" w14:textId="0C99AF4F" w:rsidR="003B11E4" w:rsidRPr="00BD7416" w:rsidRDefault="003B11E4" w:rsidP="00DA2934">
      <w:pPr>
        <w:pStyle w:val="Paragraphedeliste"/>
        <w:numPr>
          <w:ilvl w:val="0"/>
          <w:numId w:val="84"/>
        </w:numPr>
        <w:spacing w:after="0"/>
      </w:pPr>
      <w:r w:rsidRPr="00BD7416">
        <w:t>Contrôle de l'intensité et de l'isolement du moteur de ventilation</w:t>
      </w:r>
    </w:p>
    <w:p w14:paraId="4136DF96" w14:textId="7EE724BD" w:rsidR="003B11E4" w:rsidRPr="00BD7416" w:rsidRDefault="003B11E4" w:rsidP="00DA2934">
      <w:pPr>
        <w:pStyle w:val="Paragraphedeliste"/>
        <w:numPr>
          <w:ilvl w:val="0"/>
          <w:numId w:val="84"/>
        </w:numPr>
        <w:spacing w:after="0"/>
      </w:pPr>
      <w:r w:rsidRPr="00BD7416">
        <w:t>Contrôle de l'état de la tension des courroies</w:t>
      </w:r>
    </w:p>
    <w:p w14:paraId="712C4FB0" w14:textId="04796BF6" w:rsidR="003B11E4" w:rsidRPr="00BD7416" w:rsidRDefault="003B11E4" w:rsidP="00DA2934">
      <w:pPr>
        <w:pStyle w:val="Paragraphedeliste"/>
        <w:numPr>
          <w:ilvl w:val="0"/>
          <w:numId w:val="84"/>
        </w:numPr>
        <w:spacing w:after="0"/>
      </w:pPr>
      <w:r w:rsidRPr="00BD7416">
        <w:t>Contrôle des roulements et graissage des paliers</w:t>
      </w:r>
    </w:p>
    <w:p w14:paraId="4BF9F6BE" w14:textId="412F753D" w:rsidR="003B11E4" w:rsidRPr="00BD7416" w:rsidRDefault="003B11E4" w:rsidP="00DA2934">
      <w:pPr>
        <w:pStyle w:val="Paragraphedeliste"/>
        <w:numPr>
          <w:ilvl w:val="0"/>
          <w:numId w:val="84"/>
        </w:numPr>
        <w:spacing w:after="0"/>
      </w:pPr>
      <w:r w:rsidRPr="00BD7416">
        <w:t>Contrôle de la cohérence des appareils de mesure</w:t>
      </w:r>
    </w:p>
    <w:p w14:paraId="4F7BAEC4" w14:textId="54B179D4" w:rsidR="003B11E4" w:rsidRPr="00BD7416" w:rsidRDefault="003B11E4" w:rsidP="00DA2934">
      <w:pPr>
        <w:pStyle w:val="Paragraphedeliste"/>
        <w:numPr>
          <w:ilvl w:val="0"/>
          <w:numId w:val="84"/>
        </w:numPr>
        <w:spacing w:after="0"/>
      </w:pPr>
      <w:r w:rsidRPr="00BD7416">
        <w:t>Contrôle de la fixation des volutes, de la turbine, du moteur</w:t>
      </w:r>
    </w:p>
    <w:p w14:paraId="56EC6394" w14:textId="379B9D99" w:rsidR="003B11E4" w:rsidRPr="00BD7416" w:rsidRDefault="003B11E4" w:rsidP="00DA2934">
      <w:pPr>
        <w:pStyle w:val="Paragraphedeliste"/>
        <w:numPr>
          <w:ilvl w:val="0"/>
          <w:numId w:val="84"/>
        </w:numPr>
        <w:spacing w:after="0"/>
      </w:pPr>
      <w:r w:rsidRPr="00BD7416">
        <w:t>Contrôle des plots anti vibratiles</w:t>
      </w:r>
    </w:p>
    <w:p w14:paraId="45B4FE74" w14:textId="67F9B96A" w:rsidR="003B11E4" w:rsidRPr="00BD7416" w:rsidRDefault="003B11E4" w:rsidP="00DA2934">
      <w:pPr>
        <w:pStyle w:val="Paragraphedeliste"/>
        <w:numPr>
          <w:ilvl w:val="0"/>
          <w:numId w:val="84"/>
        </w:numPr>
        <w:spacing w:after="0"/>
      </w:pPr>
      <w:r w:rsidRPr="00BD7416">
        <w:t>Contrôle de l'intensité et de l'isolement des différents étages de la batterie électrique</w:t>
      </w:r>
    </w:p>
    <w:p w14:paraId="4B92923D" w14:textId="724B189B" w:rsidR="003B11E4" w:rsidRPr="00BD7416" w:rsidRDefault="003B11E4" w:rsidP="00DA2934">
      <w:pPr>
        <w:pStyle w:val="Paragraphedeliste"/>
        <w:numPr>
          <w:ilvl w:val="0"/>
          <w:numId w:val="84"/>
        </w:numPr>
        <w:spacing w:after="0"/>
      </w:pPr>
      <w:r w:rsidRPr="00BD7416">
        <w:t>Essai des sécurités de la batterie électrique</w:t>
      </w:r>
    </w:p>
    <w:p w14:paraId="51010FCA" w14:textId="3403D0A5" w:rsidR="003B11E4" w:rsidRPr="00BD7416" w:rsidRDefault="003B11E4" w:rsidP="00DA2934">
      <w:pPr>
        <w:pStyle w:val="Paragraphedeliste"/>
        <w:numPr>
          <w:ilvl w:val="0"/>
          <w:numId w:val="84"/>
        </w:numPr>
        <w:spacing w:after="0"/>
      </w:pPr>
      <w:r w:rsidRPr="00BD7416">
        <w:t>Contrôle du bon écoulement des eaux de récupération des condensats batterie eau froide</w:t>
      </w:r>
    </w:p>
    <w:p w14:paraId="30C7AC39" w14:textId="11681399" w:rsidR="003B11E4" w:rsidRPr="00BD7416" w:rsidRDefault="003B11E4" w:rsidP="00DA2934">
      <w:pPr>
        <w:pStyle w:val="Paragraphedeliste"/>
        <w:numPr>
          <w:ilvl w:val="0"/>
          <w:numId w:val="84"/>
        </w:numPr>
        <w:spacing w:after="0"/>
      </w:pPr>
      <w:r w:rsidRPr="00BD7416">
        <w:t>Nettoyage et désinfection du bac de récupération des condensats</w:t>
      </w:r>
    </w:p>
    <w:p w14:paraId="7726D980" w14:textId="60C49D43" w:rsidR="003B11E4" w:rsidRPr="00BD7416" w:rsidRDefault="003B11E4" w:rsidP="00DA2934">
      <w:pPr>
        <w:pStyle w:val="Paragraphedeliste"/>
        <w:numPr>
          <w:ilvl w:val="0"/>
          <w:numId w:val="84"/>
        </w:numPr>
        <w:spacing w:after="0"/>
      </w:pPr>
      <w:r w:rsidRPr="00BD7416">
        <w:t>Essais du thermostat antigel et contrôle des asservissements</w:t>
      </w:r>
    </w:p>
    <w:p w14:paraId="2872F8B1" w14:textId="2C220419" w:rsidR="003B11E4" w:rsidRPr="00BD7416" w:rsidRDefault="003B11E4" w:rsidP="00DA2934">
      <w:pPr>
        <w:pStyle w:val="Paragraphedeliste"/>
        <w:numPr>
          <w:ilvl w:val="0"/>
          <w:numId w:val="84"/>
        </w:numPr>
        <w:spacing w:after="0"/>
      </w:pPr>
      <w:r w:rsidRPr="00BD7416">
        <w:t>Contrôle de l'étanchéité des batteries</w:t>
      </w:r>
    </w:p>
    <w:p w14:paraId="5DBB5512" w14:textId="3003ECB4" w:rsidR="003B11E4" w:rsidRPr="00BD7416" w:rsidRDefault="003B11E4" w:rsidP="00DA2934">
      <w:pPr>
        <w:pStyle w:val="Paragraphedeliste"/>
        <w:numPr>
          <w:ilvl w:val="0"/>
          <w:numId w:val="84"/>
        </w:numPr>
        <w:spacing w:after="0"/>
      </w:pPr>
      <w:r w:rsidRPr="00BD7416">
        <w:t>Graissage des registres et contrôle des motoréducteurs</w:t>
      </w:r>
    </w:p>
    <w:p w14:paraId="76BB8B45" w14:textId="219C8305" w:rsidR="003B11E4" w:rsidRPr="00BD7416" w:rsidRDefault="003B11E4" w:rsidP="00DA2934">
      <w:pPr>
        <w:pStyle w:val="Paragraphedeliste"/>
        <w:numPr>
          <w:ilvl w:val="0"/>
          <w:numId w:val="84"/>
        </w:numPr>
        <w:spacing w:after="0"/>
      </w:pPr>
      <w:r w:rsidRPr="00BD7416">
        <w:t>Relevé des pertes de charge du circuit eau batteries</w:t>
      </w:r>
    </w:p>
    <w:p w14:paraId="13DAE050" w14:textId="0C5B1130" w:rsidR="003B11E4" w:rsidRPr="00BD7416" w:rsidRDefault="003B11E4" w:rsidP="00DA2934">
      <w:pPr>
        <w:pStyle w:val="Paragraphedeliste"/>
        <w:numPr>
          <w:ilvl w:val="0"/>
          <w:numId w:val="84"/>
        </w:numPr>
        <w:spacing w:after="0"/>
      </w:pPr>
      <w:r w:rsidRPr="00BD7416">
        <w:t>Désembouage</w:t>
      </w:r>
    </w:p>
    <w:p w14:paraId="4EDC157C" w14:textId="1CAF2506" w:rsidR="003B11E4" w:rsidRPr="00BD7416" w:rsidRDefault="003B11E4" w:rsidP="00DA2934">
      <w:pPr>
        <w:pStyle w:val="Paragraphedeliste"/>
        <w:numPr>
          <w:ilvl w:val="0"/>
          <w:numId w:val="84"/>
        </w:numPr>
        <w:spacing w:after="0"/>
      </w:pPr>
      <w:r w:rsidRPr="00BD7416">
        <w:t>Dépoussiérage des cartes ou des régulateurs</w:t>
      </w:r>
    </w:p>
    <w:p w14:paraId="6C310744" w14:textId="062C0EB5" w:rsidR="003B11E4" w:rsidRPr="00BD7416" w:rsidRDefault="003B11E4" w:rsidP="00DA2934">
      <w:pPr>
        <w:pStyle w:val="Paragraphedeliste"/>
        <w:numPr>
          <w:ilvl w:val="0"/>
          <w:numId w:val="84"/>
        </w:numPr>
        <w:spacing w:after="0"/>
      </w:pPr>
      <w:r w:rsidRPr="00BD7416">
        <w:t>Contrôle serrage des connexions</w:t>
      </w:r>
    </w:p>
    <w:p w14:paraId="2FF0B803" w14:textId="633CD9B8" w:rsidR="003B11E4" w:rsidRPr="00BD7416" w:rsidRDefault="003B11E4" w:rsidP="00DA2934">
      <w:pPr>
        <w:pStyle w:val="Paragraphedeliste"/>
        <w:numPr>
          <w:ilvl w:val="0"/>
          <w:numId w:val="84"/>
        </w:numPr>
        <w:spacing w:after="0"/>
      </w:pPr>
      <w:r w:rsidRPr="00BD7416">
        <w:t>Vérification des points de consignes (thermostat, pressostat et hygrostat)</w:t>
      </w:r>
    </w:p>
    <w:p w14:paraId="40D00BC1" w14:textId="307948E1" w:rsidR="003B11E4" w:rsidRPr="00BD7416" w:rsidRDefault="003B11E4" w:rsidP="00DA2934">
      <w:pPr>
        <w:pStyle w:val="Paragraphedeliste"/>
        <w:numPr>
          <w:ilvl w:val="0"/>
          <w:numId w:val="84"/>
        </w:numPr>
        <w:spacing w:after="0"/>
      </w:pPr>
      <w:r w:rsidRPr="00BD7416">
        <w:t>Contrôle de l'état de fonctionnement des actionneurs (ouverture, fermeture et course)</w:t>
      </w:r>
    </w:p>
    <w:p w14:paraId="085FBB97" w14:textId="37ED9BD5" w:rsidR="003B11E4" w:rsidRPr="00BD7416" w:rsidRDefault="003B11E4" w:rsidP="00DA2934">
      <w:pPr>
        <w:pStyle w:val="Paragraphedeliste"/>
        <w:numPr>
          <w:ilvl w:val="0"/>
          <w:numId w:val="84"/>
        </w:numPr>
        <w:spacing w:after="0"/>
      </w:pPr>
      <w:r w:rsidRPr="00BD7416">
        <w:t>Contrôle de l'état et de la cohérence des indications des capteurs</w:t>
      </w:r>
    </w:p>
    <w:p w14:paraId="5BAC467A" w14:textId="44358104" w:rsidR="003B11E4" w:rsidRPr="00BD7416" w:rsidRDefault="003B11E4" w:rsidP="00DA2934">
      <w:pPr>
        <w:pStyle w:val="Paragraphedeliste"/>
        <w:numPr>
          <w:ilvl w:val="0"/>
          <w:numId w:val="84"/>
        </w:numPr>
        <w:spacing w:after="0"/>
      </w:pPr>
      <w:r w:rsidRPr="00BD7416">
        <w:t>Contrôle des presse</w:t>
      </w:r>
      <w:r w:rsidR="00C7073B" w:rsidRPr="00BD7416">
        <w:t>-</w:t>
      </w:r>
      <w:r w:rsidRPr="00BD7416">
        <w:t>étoupe des vannes</w:t>
      </w:r>
    </w:p>
    <w:p w14:paraId="7B18A01E" w14:textId="17B74F7D" w:rsidR="003B11E4" w:rsidRPr="00BD7416" w:rsidRDefault="003B11E4" w:rsidP="00DA2934">
      <w:pPr>
        <w:pStyle w:val="Paragraphedeliste"/>
        <w:numPr>
          <w:ilvl w:val="0"/>
          <w:numId w:val="84"/>
        </w:numPr>
        <w:spacing w:after="0"/>
      </w:pPr>
      <w:r w:rsidRPr="00BD7416">
        <w:t xml:space="preserve">Contrôle des alimentations électriques </w:t>
      </w:r>
    </w:p>
    <w:p w14:paraId="7AC38B04" w14:textId="6E711AFD" w:rsidR="003B11E4" w:rsidRPr="00BD7416" w:rsidRDefault="003B11E4" w:rsidP="00DA2934">
      <w:pPr>
        <w:pStyle w:val="Paragraphedeliste"/>
        <w:numPr>
          <w:ilvl w:val="0"/>
          <w:numId w:val="84"/>
        </w:numPr>
        <w:spacing w:after="0"/>
      </w:pPr>
      <w:r w:rsidRPr="00BD7416">
        <w:t>Contrôle des fonctions d'alarmes et de sécurité</w:t>
      </w:r>
    </w:p>
    <w:p w14:paraId="3AB91CDA" w14:textId="04255F0A" w:rsidR="003B11E4" w:rsidRPr="00BD7416" w:rsidRDefault="003B11E4" w:rsidP="00DA2934">
      <w:pPr>
        <w:pStyle w:val="Paragraphedeliste"/>
        <w:numPr>
          <w:ilvl w:val="0"/>
          <w:numId w:val="84"/>
        </w:numPr>
        <w:spacing w:after="0"/>
      </w:pPr>
      <w:r w:rsidRPr="00BD7416">
        <w:t>Nettoyage</w:t>
      </w:r>
    </w:p>
    <w:p w14:paraId="6A94AF89" w14:textId="28BBB151" w:rsidR="003B11E4" w:rsidRPr="00BD7416" w:rsidRDefault="003B11E4" w:rsidP="00DA2934">
      <w:pPr>
        <w:pStyle w:val="Paragraphedeliste"/>
        <w:numPr>
          <w:ilvl w:val="0"/>
          <w:numId w:val="84"/>
        </w:numPr>
        <w:spacing w:after="0"/>
      </w:pPr>
      <w:r w:rsidRPr="00BD7416">
        <w:t>Etalonnage</w:t>
      </w:r>
    </w:p>
    <w:p w14:paraId="650E2827" w14:textId="438E2A1F" w:rsidR="003B11E4" w:rsidRPr="00BD7416" w:rsidRDefault="003B11E4" w:rsidP="00DA2934">
      <w:pPr>
        <w:pStyle w:val="Paragraphedeliste"/>
        <w:numPr>
          <w:ilvl w:val="0"/>
          <w:numId w:val="84"/>
        </w:numPr>
        <w:spacing w:after="0"/>
      </w:pPr>
      <w:r w:rsidRPr="00BD7416">
        <w:t>Contrôle électrique y compris l'armoire électrique CVC</w:t>
      </w:r>
    </w:p>
    <w:p w14:paraId="478348E2" w14:textId="77777777" w:rsidR="009D3294" w:rsidRPr="00BD7416" w:rsidRDefault="009D3294" w:rsidP="009D3294">
      <w:pPr>
        <w:pStyle w:val="Paragraphedeliste"/>
        <w:spacing w:after="0"/>
        <w:ind w:left="720"/>
      </w:pPr>
    </w:p>
    <w:p w14:paraId="6D69B4FF" w14:textId="77777777" w:rsidR="008636A0" w:rsidRPr="00C4274E" w:rsidRDefault="009D3294" w:rsidP="00C4274E">
      <w:pPr>
        <w:pStyle w:val="Paragraphedeliste"/>
        <w:numPr>
          <w:ilvl w:val="0"/>
          <w:numId w:val="80"/>
        </w:numPr>
        <w:jc w:val="left"/>
        <w:rPr>
          <w:b/>
          <w:bCs/>
        </w:rPr>
      </w:pPr>
      <w:r w:rsidRPr="00BD7416">
        <w:rPr>
          <w:b/>
          <w:bCs/>
        </w:rPr>
        <w:t xml:space="preserve">Documents : </w:t>
      </w:r>
      <w:bookmarkStart w:id="108" w:name="_Hlk186653260"/>
    </w:p>
    <w:p w14:paraId="46069201" w14:textId="565E17F2" w:rsidR="00122046" w:rsidRPr="008636A0" w:rsidRDefault="00122046" w:rsidP="00C4274E">
      <w:r w:rsidRPr="00C4274E">
        <w:t>Le titulaire établira sous une forme à déterminer avec le CNC un compte rendu daté et signé des contrôles effectués.</w:t>
      </w:r>
    </w:p>
    <w:p w14:paraId="6C04B77C" w14:textId="412ADC9D" w:rsidR="005141F4" w:rsidRPr="00BD7416" w:rsidRDefault="005141F4" w:rsidP="00113A18">
      <w:r w:rsidRPr="00BD7416">
        <w:t xml:space="preserve">En annexe </w:t>
      </w:r>
      <w:r w:rsidR="00812789" w:rsidRPr="00BD7416">
        <w:t>5</w:t>
      </w:r>
      <w:r w:rsidRPr="00BD7416">
        <w:t xml:space="preserve"> figure le tableau qui recense les centrales de traitement d’air </w:t>
      </w:r>
      <w:r w:rsidR="00C7073B" w:rsidRPr="00BD7416">
        <w:t xml:space="preserve">du </w:t>
      </w:r>
      <w:r w:rsidRPr="00BD7416">
        <w:t xml:space="preserve">site de Bois </w:t>
      </w:r>
      <w:proofErr w:type="spellStart"/>
      <w:r w:rsidRPr="00BD7416">
        <w:t>d’Arcy</w:t>
      </w:r>
      <w:proofErr w:type="spellEnd"/>
      <w:r w:rsidRPr="00BD7416">
        <w:t>.</w:t>
      </w:r>
    </w:p>
    <w:p w14:paraId="33CB67F7" w14:textId="3369A52A" w:rsidR="00A22684" w:rsidRPr="003D0A54" w:rsidRDefault="00A22684" w:rsidP="003D0A54">
      <w:pPr>
        <w:pStyle w:val="Titre3"/>
      </w:pPr>
      <w:bookmarkStart w:id="109" w:name="_Toc187146922"/>
      <w:bookmarkStart w:id="110" w:name="_Toc187228335"/>
      <w:bookmarkStart w:id="111" w:name="_Toc187854161"/>
      <w:bookmarkEnd w:id="108"/>
      <w:r w:rsidRPr="003D0A54">
        <w:t>Contrôle de l’hygrométrie relative dans les locaux de stockage films</w:t>
      </w:r>
      <w:bookmarkEnd w:id="109"/>
      <w:bookmarkEnd w:id="110"/>
      <w:bookmarkEnd w:id="111"/>
    </w:p>
    <w:p w14:paraId="734D2F5D" w14:textId="77777777" w:rsidR="00A22684" w:rsidRDefault="00A22684" w:rsidP="00A22684">
      <w:r>
        <w:t xml:space="preserve">Pour contrôler au mieux l’hygrométrie relative dans des locaux de stockage films, des </w:t>
      </w:r>
      <w:proofErr w:type="spellStart"/>
      <w:r>
        <w:t>déshydrateurs</w:t>
      </w:r>
      <w:proofErr w:type="spellEnd"/>
      <w:r>
        <w:t xml:space="preserve"> de type roue à adsorption ont été installés dans les locaux techniques.</w:t>
      </w:r>
    </w:p>
    <w:p w14:paraId="2A91A04B" w14:textId="731EFE30" w:rsidR="00A22684" w:rsidRDefault="00A22684" w:rsidP="00A22684">
      <w:r>
        <w:lastRenderedPageBreak/>
        <w:t>Ces conditions permettent d’assurer la conservation des films dans les meilleures conditions possibles.</w:t>
      </w:r>
    </w:p>
    <w:p w14:paraId="388C4AD4" w14:textId="3ABC1431" w:rsidR="00BE0CAD" w:rsidRPr="00BE0CAD" w:rsidRDefault="00BE0CAD" w:rsidP="00DA2934">
      <w:pPr>
        <w:pStyle w:val="Paragraphedeliste"/>
        <w:numPr>
          <w:ilvl w:val="0"/>
          <w:numId w:val="87"/>
        </w:numPr>
        <w:rPr>
          <w:b/>
          <w:bCs/>
        </w:rPr>
      </w:pPr>
      <w:r w:rsidRPr="00BE0CAD">
        <w:rPr>
          <w:b/>
          <w:bCs/>
        </w:rPr>
        <w:t>Description du contrôle et remplacement avant défaillance</w:t>
      </w:r>
    </w:p>
    <w:p w14:paraId="7E8F97FF" w14:textId="4CD4F67E" w:rsidR="00A22684" w:rsidRPr="00A22684" w:rsidRDefault="00A22684" w:rsidP="00DA2934">
      <w:pPr>
        <w:pStyle w:val="Paragraphedeliste"/>
        <w:numPr>
          <w:ilvl w:val="0"/>
          <w:numId w:val="85"/>
        </w:numPr>
        <w:rPr>
          <w:b/>
          <w:bCs/>
        </w:rPr>
      </w:pPr>
      <w:r w:rsidRPr="00A22684">
        <w:rPr>
          <w:b/>
          <w:bCs/>
        </w:rPr>
        <w:t>Contrôle et remplacement trimestriel</w:t>
      </w:r>
    </w:p>
    <w:p w14:paraId="65C704A6" w14:textId="67701E0E" w:rsidR="00A22684" w:rsidRDefault="00A22684" w:rsidP="00DA2934">
      <w:pPr>
        <w:pStyle w:val="Paragraphedeliste"/>
        <w:numPr>
          <w:ilvl w:val="0"/>
          <w:numId w:val="86"/>
        </w:numPr>
        <w:spacing w:after="0"/>
        <w:ind w:left="714" w:hanging="357"/>
      </w:pPr>
      <w:r>
        <w:t xml:space="preserve">Vérification du fonctionnement du </w:t>
      </w:r>
      <w:proofErr w:type="spellStart"/>
      <w:r>
        <w:t>déshydrateurs</w:t>
      </w:r>
      <w:proofErr w:type="spellEnd"/>
      <w:r>
        <w:t xml:space="preserve"> à roue dessiccante</w:t>
      </w:r>
    </w:p>
    <w:p w14:paraId="1F0A4D9E" w14:textId="533DDC72" w:rsidR="00A22684" w:rsidRDefault="00A22684" w:rsidP="00DA2934">
      <w:pPr>
        <w:pStyle w:val="Paragraphedeliste"/>
        <w:numPr>
          <w:ilvl w:val="0"/>
          <w:numId w:val="86"/>
        </w:numPr>
        <w:spacing w:after="0"/>
        <w:ind w:left="714" w:hanging="357"/>
      </w:pPr>
      <w:r>
        <w:t>Nettoyage et dépoussiérage de la roue dessiccante</w:t>
      </w:r>
    </w:p>
    <w:p w14:paraId="69505CCB" w14:textId="073EE7B2" w:rsidR="00A22684" w:rsidRDefault="00A22684" w:rsidP="00DA2934">
      <w:pPr>
        <w:pStyle w:val="Paragraphedeliste"/>
        <w:numPr>
          <w:ilvl w:val="0"/>
          <w:numId w:val="86"/>
        </w:numPr>
        <w:spacing w:after="0"/>
        <w:ind w:left="714" w:hanging="357"/>
      </w:pPr>
      <w:proofErr w:type="gramStart"/>
      <w:r>
        <w:t>Vérification motoréducteur</w:t>
      </w:r>
      <w:proofErr w:type="gramEnd"/>
    </w:p>
    <w:p w14:paraId="4B04D301" w14:textId="134B48D2" w:rsidR="00A22684" w:rsidRDefault="00A22684" w:rsidP="00DA2934">
      <w:pPr>
        <w:pStyle w:val="Paragraphedeliste"/>
        <w:numPr>
          <w:ilvl w:val="0"/>
          <w:numId w:val="86"/>
        </w:numPr>
        <w:spacing w:after="0"/>
        <w:ind w:left="714" w:hanging="357"/>
      </w:pPr>
      <w:r>
        <w:t>Vérification de la courroie ou son remplacement</w:t>
      </w:r>
    </w:p>
    <w:p w14:paraId="131F9F7D" w14:textId="4A3559C2" w:rsidR="00A22684" w:rsidRDefault="00A22684" w:rsidP="00DA2934">
      <w:pPr>
        <w:pStyle w:val="Paragraphedeliste"/>
        <w:numPr>
          <w:ilvl w:val="0"/>
          <w:numId w:val="86"/>
        </w:numPr>
        <w:spacing w:after="0"/>
        <w:ind w:left="714" w:hanging="357"/>
      </w:pPr>
      <w:r>
        <w:t>Vérification des batteries électrique</w:t>
      </w:r>
    </w:p>
    <w:p w14:paraId="3F3634E2" w14:textId="7BC14D87" w:rsidR="00A22684" w:rsidRDefault="00A22684" w:rsidP="00DA2934">
      <w:pPr>
        <w:pStyle w:val="Paragraphedeliste"/>
        <w:numPr>
          <w:ilvl w:val="0"/>
          <w:numId w:val="86"/>
        </w:numPr>
        <w:spacing w:after="0"/>
        <w:ind w:left="714" w:hanging="357"/>
      </w:pPr>
      <w:r>
        <w:t>Vérification de la régulation et sondes</w:t>
      </w:r>
    </w:p>
    <w:p w14:paraId="1D979DF7" w14:textId="41C81D05" w:rsidR="00A22684" w:rsidRDefault="00A22684" w:rsidP="00DA2934">
      <w:pPr>
        <w:pStyle w:val="Paragraphedeliste"/>
        <w:numPr>
          <w:ilvl w:val="0"/>
          <w:numId w:val="86"/>
        </w:numPr>
        <w:spacing w:after="0"/>
        <w:ind w:left="714" w:hanging="357"/>
      </w:pPr>
      <w:r>
        <w:t>Mesure de l’efficacité de la roue dessiccante</w:t>
      </w:r>
    </w:p>
    <w:p w14:paraId="5C93DABB" w14:textId="350E0EBA" w:rsidR="00A22684" w:rsidRDefault="00A22684" w:rsidP="00DA2934">
      <w:pPr>
        <w:pStyle w:val="Paragraphedeliste"/>
        <w:numPr>
          <w:ilvl w:val="0"/>
          <w:numId w:val="86"/>
        </w:numPr>
        <w:spacing w:after="0"/>
        <w:ind w:left="714" w:hanging="357"/>
      </w:pPr>
      <w:r>
        <w:t>Remplacement des filtres une fois par trimestre</w:t>
      </w:r>
    </w:p>
    <w:p w14:paraId="2F3B1525" w14:textId="77777777" w:rsidR="00A22684" w:rsidRDefault="00A22684" w:rsidP="00A22684"/>
    <w:p w14:paraId="0A6F4C6B" w14:textId="4422167C" w:rsidR="00A22684" w:rsidRPr="00BE0CAD" w:rsidRDefault="00A22684" w:rsidP="00DA2934">
      <w:pPr>
        <w:pStyle w:val="Paragraphedeliste"/>
        <w:numPr>
          <w:ilvl w:val="0"/>
          <w:numId w:val="87"/>
        </w:numPr>
        <w:rPr>
          <w:b/>
          <w:bCs/>
        </w:rPr>
      </w:pPr>
      <w:r w:rsidRPr="00BE0CAD">
        <w:rPr>
          <w:b/>
          <w:bCs/>
        </w:rPr>
        <w:t>Documents et Attestations</w:t>
      </w:r>
      <w:r w:rsidR="00C7073B">
        <w:rPr>
          <w:b/>
          <w:bCs/>
        </w:rPr>
        <w:t xml:space="preserve"> réglementaires</w:t>
      </w:r>
    </w:p>
    <w:p w14:paraId="6AD35D97" w14:textId="12E42087" w:rsidR="00A22684" w:rsidRDefault="00A22684" w:rsidP="00A22684">
      <w:r>
        <w:t>Le titulaire du présent marché devra fournir un rapport au CNC sous formes de documents en PDF datés et signé</w:t>
      </w:r>
      <w:r w:rsidR="00FF73C5">
        <w:t>s</w:t>
      </w:r>
      <w:r>
        <w:t>.</w:t>
      </w:r>
    </w:p>
    <w:p w14:paraId="49BA56F3" w14:textId="77777777" w:rsidR="00A22684" w:rsidRDefault="00A22684" w:rsidP="00A22684">
      <w:r>
        <w:t>Les documents manuscrits ne seront pas acceptés.</w:t>
      </w:r>
    </w:p>
    <w:p w14:paraId="0CA6941A" w14:textId="49DF9977" w:rsidR="00A22684" w:rsidRDefault="00A22684" w:rsidP="00DA2934">
      <w:pPr>
        <w:pStyle w:val="Paragraphedeliste"/>
        <w:numPr>
          <w:ilvl w:val="0"/>
          <w:numId w:val="88"/>
        </w:numPr>
      </w:pPr>
      <w:r w:rsidRPr="00BE0CAD">
        <w:rPr>
          <w:b/>
          <w:bCs/>
        </w:rPr>
        <w:t>Rapport de vérification et contrôle de la roue dessiccante</w:t>
      </w:r>
      <w:r>
        <w:t xml:space="preserve"> :</w:t>
      </w:r>
    </w:p>
    <w:p w14:paraId="6D8C6B88" w14:textId="2A1DCBAD" w:rsidR="00A22684" w:rsidRDefault="00A22684" w:rsidP="00DA2934">
      <w:pPr>
        <w:pStyle w:val="Paragraphedeliste"/>
        <w:numPr>
          <w:ilvl w:val="0"/>
          <w:numId w:val="89"/>
        </w:numPr>
        <w:spacing w:after="0"/>
        <w:ind w:left="714" w:hanging="357"/>
      </w:pPr>
      <w:r>
        <w:t>Nom et adresse de la société intervenante</w:t>
      </w:r>
    </w:p>
    <w:p w14:paraId="3F062230" w14:textId="541B6252" w:rsidR="00A22684" w:rsidRDefault="00A22684" w:rsidP="00DA2934">
      <w:pPr>
        <w:pStyle w:val="Paragraphedeliste"/>
        <w:numPr>
          <w:ilvl w:val="0"/>
          <w:numId w:val="89"/>
        </w:numPr>
        <w:spacing w:after="0"/>
        <w:ind w:left="714" w:hanging="357"/>
      </w:pPr>
      <w:r>
        <w:t>Nom du technicien</w:t>
      </w:r>
    </w:p>
    <w:p w14:paraId="695A66EC" w14:textId="3997BFA7" w:rsidR="00A22684" w:rsidRDefault="00A22684" w:rsidP="00DA2934">
      <w:pPr>
        <w:pStyle w:val="Paragraphedeliste"/>
        <w:numPr>
          <w:ilvl w:val="0"/>
          <w:numId w:val="89"/>
        </w:numPr>
        <w:spacing w:after="0"/>
        <w:ind w:left="714" w:hanging="357"/>
      </w:pPr>
      <w:r>
        <w:t>La date d’intervention</w:t>
      </w:r>
    </w:p>
    <w:p w14:paraId="4C2B639F" w14:textId="0DA037AC" w:rsidR="00A22684" w:rsidRDefault="00A22684" w:rsidP="00DA2934">
      <w:pPr>
        <w:pStyle w:val="Paragraphedeliste"/>
        <w:numPr>
          <w:ilvl w:val="0"/>
          <w:numId w:val="89"/>
        </w:numPr>
        <w:spacing w:after="0"/>
        <w:ind w:left="714" w:hanging="357"/>
      </w:pPr>
      <w:r>
        <w:t>Adresse du site concerné</w:t>
      </w:r>
    </w:p>
    <w:p w14:paraId="73019A95" w14:textId="56847855" w:rsidR="007A41BB" w:rsidRDefault="00A22684" w:rsidP="00DA2934">
      <w:pPr>
        <w:pStyle w:val="Paragraphedeliste"/>
        <w:numPr>
          <w:ilvl w:val="0"/>
          <w:numId w:val="89"/>
        </w:numPr>
        <w:spacing w:after="0"/>
        <w:ind w:left="714" w:hanging="357"/>
      </w:pPr>
      <w:r>
        <w:t>Graphiques et tableau des relevés de mesures</w:t>
      </w:r>
    </w:p>
    <w:p w14:paraId="41D014E1" w14:textId="77777777" w:rsidR="00093F41" w:rsidRDefault="00093F41" w:rsidP="00093F41">
      <w:pPr>
        <w:spacing w:after="0"/>
      </w:pPr>
    </w:p>
    <w:p w14:paraId="0F704415" w14:textId="77777777" w:rsidR="00093F41" w:rsidRPr="00FB5536" w:rsidRDefault="00093F41" w:rsidP="00093F41">
      <w:pPr>
        <w:pStyle w:val="Paragraphedeliste"/>
        <w:numPr>
          <w:ilvl w:val="0"/>
          <w:numId w:val="59"/>
        </w:numPr>
        <w:rPr>
          <w:b/>
          <w:bCs/>
        </w:rPr>
      </w:pPr>
      <w:r w:rsidRPr="00FB5536">
        <w:rPr>
          <w:b/>
          <w:bCs/>
        </w:rPr>
        <w:t>Attestation d’habilitation électrique des techniciens intervenants</w:t>
      </w:r>
    </w:p>
    <w:p w14:paraId="40AECAEB" w14:textId="55CA0322" w:rsidR="00BE0CAD" w:rsidRPr="00BD7416" w:rsidRDefault="00812789" w:rsidP="00D1715B">
      <w:pPr>
        <w:spacing w:after="0"/>
      </w:pPr>
      <w:r w:rsidRPr="00BD7416">
        <w:t xml:space="preserve">En annexe 6 figure le tableau qui recense les </w:t>
      </w:r>
      <w:proofErr w:type="spellStart"/>
      <w:r w:rsidRPr="00BD7416">
        <w:t>déshydrateurs</w:t>
      </w:r>
      <w:proofErr w:type="spellEnd"/>
      <w:r w:rsidRPr="00BD7416">
        <w:t xml:space="preserve"> </w:t>
      </w:r>
      <w:r w:rsidR="00C7073B" w:rsidRPr="00BD7416">
        <w:t xml:space="preserve">du </w:t>
      </w:r>
      <w:r w:rsidRPr="00BD7416">
        <w:t xml:space="preserve">site de Bois </w:t>
      </w:r>
      <w:proofErr w:type="spellStart"/>
      <w:r w:rsidRPr="00BD7416">
        <w:t>d’Arcy</w:t>
      </w:r>
      <w:proofErr w:type="spellEnd"/>
      <w:r w:rsidRPr="00BD7416">
        <w:t>.</w:t>
      </w:r>
    </w:p>
    <w:p w14:paraId="78C39F35" w14:textId="7302E433" w:rsidR="00EB2234" w:rsidRPr="003D0A54" w:rsidRDefault="00EB2234" w:rsidP="003D0A54">
      <w:pPr>
        <w:pStyle w:val="Titre3"/>
      </w:pPr>
      <w:bookmarkStart w:id="112" w:name="_Toc187146923"/>
      <w:bookmarkStart w:id="113" w:name="_Toc187228336"/>
      <w:bookmarkStart w:id="114" w:name="_Toc187854162"/>
      <w:r w:rsidRPr="003D0A54">
        <w:t>Réseau</w:t>
      </w:r>
      <w:r w:rsidR="00C7073B" w:rsidRPr="003D0A54">
        <w:t>x</w:t>
      </w:r>
      <w:r w:rsidRPr="003D0A54">
        <w:t xml:space="preserve"> aéraulique</w:t>
      </w:r>
      <w:r w:rsidR="00C7073B" w:rsidRPr="003D0A54">
        <w:t>s</w:t>
      </w:r>
      <w:bookmarkEnd w:id="112"/>
      <w:bookmarkEnd w:id="113"/>
      <w:bookmarkEnd w:id="114"/>
      <w:r w:rsidRPr="003D0A54">
        <w:t xml:space="preserve"> </w:t>
      </w:r>
    </w:p>
    <w:p w14:paraId="60F829FE" w14:textId="43264216" w:rsidR="00C7073B" w:rsidRPr="00EB2234" w:rsidRDefault="00C7073B" w:rsidP="00C7073B">
      <w:pPr>
        <w:widowControl/>
        <w:autoSpaceDE/>
        <w:autoSpaceDN/>
        <w:adjustRightInd/>
        <w:spacing w:after="0"/>
        <w:jc w:val="left"/>
      </w:pPr>
      <w:r>
        <w:t>T</w:t>
      </w:r>
      <w:r w:rsidRPr="00EB2234">
        <w:t xml:space="preserve">ous les filtres et courroies des équipements </w:t>
      </w:r>
      <w:r>
        <w:t>ventilation</w:t>
      </w:r>
      <w:r w:rsidRPr="00EB2234">
        <w:t xml:space="preserve"> seront à remplacer </w:t>
      </w:r>
      <w:r w:rsidRPr="00704A10">
        <w:rPr>
          <w:b/>
          <w:bCs/>
          <w:u w:val="single"/>
        </w:rPr>
        <w:t>une fois par trimestre</w:t>
      </w:r>
      <w:r w:rsidRPr="00EB2234">
        <w:t xml:space="preserve"> quel que soit le type de l’équipement : CTA, caisson de soufflage ou d’extraction, climatiseur, </w:t>
      </w:r>
      <w:proofErr w:type="spellStart"/>
      <w:r w:rsidRPr="00EB2234">
        <w:t>deshydrateur</w:t>
      </w:r>
      <w:proofErr w:type="spellEnd"/>
      <w:r w:rsidRPr="00EB2234">
        <w:t>, …</w:t>
      </w:r>
    </w:p>
    <w:p w14:paraId="3B97193B" w14:textId="77777777" w:rsidR="00C7073B" w:rsidRDefault="00C7073B" w:rsidP="00EB2234">
      <w:pPr>
        <w:widowControl/>
        <w:autoSpaceDE/>
        <w:autoSpaceDN/>
        <w:adjustRightInd/>
        <w:spacing w:after="0"/>
        <w:jc w:val="left"/>
      </w:pPr>
    </w:p>
    <w:p w14:paraId="6CF7896E" w14:textId="28524E64" w:rsidR="00EB2234" w:rsidRPr="00EB2234" w:rsidRDefault="00C7073B" w:rsidP="00EB2234">
      <w:pPr>
        <w:widowControl/>
        <w:autoSpaceDE/>
        <w:autoSpaceDN/>
        <w:adjustRightInd/>
        <w:spacing w:after="0"/>
        <w:jc w:val="left"/>
      </w:pPr>
      <w:r>
        <w:t>En outre, l</w:t>
      </w:r>
      <w:r w:rsidR="00EB2234" w:rsidRPr="00EB2234">
        <w:t>es réseaux aéraulique</w:t>
      </w:r>
      <w:r>
        <w:t>s</w:t>
      </w:r>
      <w:r w:rsidR="00EB2234" w:rsidRPr="00EB2234">
        <w:t xml:space="preserve"> dans chaque bâtiment devront faire l’objet d’un </w:t>
      </w:r>
      <w:r w:rsidR="00EB2234" w:rsidRPr="00704A10">
        <w:rPr>
          <w:b/>
          <w:bCs/>
        </w:rPr>
        <w:t>contrôle semestriel</w:t>
      </w:r>
      <w:r w:rsidR="00EB2234" w:rsidRPr="00EB2234">
        <w:t xml:space="preserve"> : </w:t>
      </w:r>
    </w:p>
    <w:p w14:paraId="6F603313" w14:textId="5C239A8E" w:rsidR="00EB2234" w:rsidRPr="00EB2234" w:rsidRDefault="00EB2234" w:rsidP="00DA2934">
      <w:pPr>
        <w:pStyle w:val="Paragraphedeliste"/>
        <w:widowControl/>
        <w:numPr>
          <w:ilvl w:val="0"/>
          <w:numId w:val="90"/>
        </w:numPr>
        <w:autoSpaceDE/>
        <w:autoSpaceDN/>
        <w:adjustRightInd/>
        <w:spacing w:after="0"/>
        <w:jc w:val="left"/>
      </w:pPr>
      <w:r w:rsidRPr="00EB2234">
        <w:t>Contrôle des positions des registres, nettoyage et graissage</w:t>
      </w:r>
    </w:p>
    <w:p w14:paraId="58945251" w14:textId="113F698B" w:rsidR="00EB2234" w:rsidRPr="00EB2234" w:rsidRDefault="00EB2234" w:rsidP="00DA2934">
      <w:pPr>
        <w:pStyle w:val="Paragraphedeliste"/>
        <w:widowControl/>
        <w:numPr>
          <w:ilvl w:val="0"/>
          <w:numId w:val="90"/>
        </w:numPr>
        <w:autoSpaceDE/>
        <w:autoSpaceDN/>
        <w:adjustRightInd/>
        <w:spacing w:after="0"/>
        <w:jc w:val="left"/>
      </w:pPr>
      <w:r w:rsidRPr="00EB2234">
        <w:t>Contrôle de fonctionnement des clapets coupe-feu, nettoyage et graissage</w:t>
      </w:r>
    </w:p>
    <w:p w14:paraId="4D26D55A" w14:textId="48C0BF67" w:rsidR="00EB2234" w:rsidRPr="00EB2234" w:rsidRDefault="00EB2234" w:rsidP="00DA2934">
      <w:pPr>
        <w:pStyle w:val="Paragraphedeliste"/>
        <w:widowControl/>
        <w:numPr>
          <w:ilvl w:val="0"/>
          <w:numId w:val="90"/>
        </w:numPr>
        <w:autoSpaceDE/>
        <w:autoSpaceDN/>
        <w:adjustRightInd/>
        <w:spacing w:after="0"/>
        <w:jc w:val="left"/>
      </w:pPr>
      <w:r w:rsidRPr="00EB2234">
        <w:t>Réarmement des clapets sur déclenchements</w:t>
      </w:r>
    </w:p>
    <w:p w14:paraId="65D3B50F" w14:textId="257BBE51" w:rsidR="00EB2234" w:rsidRPr="00EB2234" w:rsidRDefault="00EB2234" w:rsidP="00DA2934">
      <w:pPr>
        <w:pStyle w:val="Paragraphedeliste"/>
        <w:widowControl/>
        <w:numPr>
          <w:ilvl w:val="0"/>
          <w:numId w:val="90"/>
        </w:numPr>
        <w:autoSpaceDE/>
        <w:autoSpaceDN/>
        <w:adjustRightInd/>
        <w:spacing w:after="0"/>
        <w:jc w:val="left"/>
      </w:pPr>
      <w:r w:rsidRPr="00EB2234">
        <w:t>Surveillance des manchettes, remplacements si nécessaire</w:t>
      </w:r>
    </w:p>
    <w:p w14:paraId="05D5F8B7" w14:textId="1740F27C" w:rsidR="00EB2234" w:rsidRPr="00EB2234" w:rsidRDefault="00EB2234" w:rsidP="00DA2934">
      <w:pPr>
        <w:pStyle w:val="Paragraphedeliste"/>
        <w:widowControl/>
        <w:numPr>
          <w:ilvl w:val="0"/>
          <w:numId w:val="90"/>
        </w:numPr>
        <w:autoSpaceDE/>
        <w:autoSpaceDN/>
        <w:adjustRightInd/>
        <w:spacing w:after="0"/>
        <w:jc w:val="left"/>
      </w:pPr>
      <w:r w:rsidRPr="00EB2234">
        <w:t>Contrôle de fonctionnement des régulateurs de débit des boîtes de détente.</w:t>
      </w:r>
    </w:p>
    <w:p w14:paraId="7CB3260C" w14:textId="31A33658" w:rsidR="00EB2234" w:rsidRPr="00EB2234" w:rsidRDefault="00EB2234" w:rsidP="00DA2934">
      <w:pPr>
        <w:pStyle w:val="Paragraphedeliste"/>
        <w:widowControl/>
        <w:numPr>
          <w:ilvl w:val="0"/>
          <w:numId w:val="90"/>
        </w:numPr>
        <w:autoSpaceDE/>
        <w:autoSpaceDN/>
        <w:adjustRightInd/>
        <w:spacing w:after="0"/>
        <w:jc w:val="left"/>
      </w:pPr>
      <w:r w:rsidRPr="00EB2234">
        <w:t>Nettoyage des grilles d'air neuf et de rejet</w:t>
      </w:r>
    </w:p>
    <w:p w14:paraId="7FC78295" w14:textId="5D68A9C1" w:rsidR="00EB2234" w:rsidRPr="00EB2234" w:rsidRDefault="00EB2234" w:rsidP="00DA2934">
      <w:pPr>
        <w:pStyle w:val="Paragraphedeliste"/>
        <w:widowControl/>
        <w:numPr>
          <w:ilvl w:val="0"/>
          <w:numId w:val="90"/>
        </w:numPr>
        <w:autoSpaceDE/>
        <w:autoSpaceDN/>
        <w:adjustRightInd/>
        <w:spacing w:after="0"/>
        <w:jc w:val="left"/>
      </w:pPr>
      <w:r w:rsidRPr="00EB2234">
        <w:t>Nettoyage et réglage des bouches d'extraction</w:t>
      </w:r>
    </w:p>
    <w:p w14:paraId="23E98172" w14:textId="13453E83" w:rsidR="00EB2234" w:rsidRPr="00EB2234" w:rsidRDefault="00EB2234" w:rsidP="00DA2934">
      <w:pPr>
        <w:pStyle w:val="Paragraphedeliste"/>
        <w:widowControl/>
        <w:numPr>
          <w:ilvl w:val="0"/>
          <w:numId w:val="90"/>
        </w:numPr>
        <w:autoSpaceDE/>
        <w:autoSpaceDN/>
        <w:adjustRightInd/>
        <w:spacing w:after="0"/>
        <w:jc w:val="left"/>
      </w:pPr>
      <w:r w:rsidRPr="00EB2234">
        <w:t xml:space="preserve">Nettoyage des diffuseurs de soufflage </w:t>
      </w:r>
    </w:p>
    <w:p w14:paraId="5017BADE" w14:textId="627BE28E" w:rsidR="00EB2234" w:rsidRPr="00EB2234" w:rsidRDefault="00EB2234" w:rsidP="00DA2934">
      <w:pPr>
        <w:pStyle w:val="Paragraphedeliste"/>
        <w:widowControl/>
        <w:numPr>
          <w:ilvl w:val="0"/>
          <w:numId w:val="90"/>
        </w:numPr>
        <w:autoSpaceDE/>
        <w:autoSpaceDN/>
        <w:adjustRightInd/>
        <w:spacing w:after="0"/>
        <w:jc w:val="left"/>
      </w:pPr>
      <w:r w:rsidRPr="00EB2234">
        <w:t>Vérification des gaines : étanchéité, raccordement</w:t>
      </w:r>
    </w:p>
    <w:p w14:paraId="3968C94A" w14:textId="45AF5FEA" w:rsidR="00EB2234" w:rsidRPr="00EB2234" w:rsidRDefault="00EB2234" w:rsidP="00DA2934">
      <w:pPr>
        <w:pStyle w:val="Paragraphedeliste"/>
        <w:widowControl/>
        <w:numPr>
          <w:ilvl w:val="0"/>
          <w:numId w:val="90"/>
        </w:numPr>
        <w:autoSpaceDE/>
        <w:autoSpaceDN/>
        <w:adjustRightInd/>
        <w:spacing w:after="0"/>
        <w:jc w:val="left"/>
      </w:pPr>
      <w:r w:rsidRPr="00EB2234">
        <w:t>Nettoyage interne et externe des CTA et caisson de soufflage ou d’extraction</w:t>
      </w:r>
    </w:p>
    <w:p w14:paraId="03FEF247" w14:textId="73FF7749" w:rsidR="00EB2234" w:rsidRPr="00EB2234" w:rsidRDefault="00EB2234" w:rsidP="00DA2934">
      <w:pPr>
        <w:pStyle w:val="Paragraphedeliste"/>
        <w:widowControl/>
        <w:numPr>
          <w:ilvl w:val="0"/>
          <w:numId w:val="90"/>
        </w:numPr>
        <w:autoSpaceDE/>
        <w:autoSpaceDN/>
        <w:adjustRightInd/>
        <w:spacing w:after="0"/>
        <w:jc w:val="left"/>
      </w:pPr>
      <w:r w:rsidRPr="00EB2234">
        <w:t>Contrôle des débits d’air</w:t>
      </w:r>
    </w:p>
    <w:p w14:paraId="66A151D3" w14:textId="77777777" w:rsidR="00EB2234" w:rsidRDefault="00EB2234" w:rsidP="00EB2234">
      <w:pPr>
        <w:widowControl/>
        <w:autoSpaceDE/>
        <w:autoSpaceDN/>
        <w:adjustRightInd/>
        <w:spacing w:after="0"/>
        <w:jc w:val="left"/>
      </w:pPr>
    </w:p>
    <w:p w14:paraId="77FE74C4" w14:textId="7732DA9C" w:rsidR="00C7073B" w:rsidRPr="008636A0" w:rsidRDefault="00122046" w:rsidP="00704A10">
      <w:pPr>
        <w:spacing w:after="0"/>
      </w:pPr>
      <w:r w:rsidRPr="008636A0">
        <w:rPr>
          <w:bCs/>
        </w:rPr>
        <w:t>Le titulaire établira sous une forme à déterminer avec le CNC un compte rendu daté et signé des contrôles effectués.</w:t>
      </w:r>
    </w:p>
    <w:p w14:paraId="0C93D1FF" w14:textId="3D853038" w:rsidR="00EB2234" w:rsidRPr="003D0A54" w:rsidRDefault="00EB2234" w:rsidP="003D0A54">
      <w:pPr>
        <w:pStyle w:val="Titre3"/>
      </w:pPr>
      <w:bookmarkStart w:id="115" w:name="_Toc187146924"/>
      <w:bookmarkStart w:id="116" w:name="_Toc187228337"/>
      <w:bookmarkStart w:id="117" w:name="_Hlk182574564"/>
      <w:bookmarkStart w:id="118" w:name="_Toc187854163"/>
      <w:r w:rsidRPr="003D0A54">
        <w:t>Ensemble de régulation</w:t>
      </w:r>
      <w:bookmarkEnd w:id="115"/>
      <w:bookmarkEnd w:id="116"/>
      <w:bookmarkEnd w:id="118"/>
      <w:r w:rsidRPr="003D0A54">
        <w:t xml:space="preserve"> </w:t>
      </w:r>
    </w:p>
    <w:bookmarkEnd w:id="117"/>
    <w:p w14:paraId="5C5D5A1E" w14:textId="4274D3B0" w:rsidR="00EB2234" w:rsidRPr="00EB2234" w:rsidRDefault="00EB2234" w:rsidP="00EB2234">
      <w:pPr>
        <w:widowControl/>
        <w:autoSpaceDE/>
        <w:autoSpaceDN/>
        <w:adjustRightInd/>
        <w:spacing w:after="0"/>
        <w:jc w:val="left"/>
      </w:pPr>
      <w:r w:rsidRPr="00EB2234">
        <w:t xml:space="preserve">Les </w:t>
      </w:r>
      <w:r>
        <w:t>systèmes de régulation</w:t>
      </w:r>
      <w:r w:rsidRPr="00EB2234">
        <w:t xml:space="preserve"> d</w:t>
      </w:r>
      <w:r>
        <w:t xml:space="preserve">e chaque installation </w:t>
      </w:r>
      <w:r w:rsidRPr="00EB2234">
        <w:t xml:space="preserve">devront faire l’objet d’un contrôle semestriel : </w:t>
      </w:r>
    </w:p>
    <w:p w14:paraId="04571B13" w14:textId="427522E7"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Adaptation des lois de chauffe et des points de consigne</w:t>
      </w:r>
    </w:p>
    <w:p w14:paraId="1CB66A24" w14:textId="22C8CD57"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Vérification des organes de consigne (thermostat, pressostat, hygrostat)</w:t>
      </w:r>
    </w:p>
    <w:p w14:paraId="1D12B06F" w14:textId="0C7A4FC9"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Contrôle et vérification des sondes de soufflage et prise d’air neuf des CTA</w:t>
      </w:r>
    </w:p>
    <w:p w14:paraId="7107657E" w14:textId="4B5388F1"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Contrôle des horloges et de l'affichage des points de consigne</w:t>
      </w:r>
    </w:p>
    <w:p w14:paraId="43CD8471" w14:textId="32AFFE2A"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Vérification de fonctionnement des vannes de régulation 2 et 3 voies (ouverture, fermeture, course)</w:t>
      </w:r>
    </w:p>
    <w:p w14:paraId="3E5EABA8" w14:textId="095F2790" w:rsidR="00EB2234" w:rsidRPr="00EB2234" w:rsidRDefault="00EB2234" w:rsidP="00DA2934">
      <w:pPr>
        <w:pStyle w:val="Paragraphedeliste"/>
        <w:widowControl/>
        <w:numPr>
          <w:ilvl w:val="0"/>
          <w:numId w:val="91"/>
        </w:numPr>
        <w:autoSpaceDE/>
        <w:autoSpaceDN/>
        <w:adjustRightInd/>
        <w:spacing w:after="0"/>
        <w:ind w:left="714" w:hanging="357"/>
        <w:jc w:val="left"/>
      </w:pPr>
      <w:r w:rsidRPr="00EB2234">
        <w:t>Vérification des presse-étoupe des vannes</w:t>
      </w:r>
    </w:p>
    <w:p w14:paraId="50EC263F" w14:textId="24B65166" w:rsidR="00EB2234" w:rsidRDefault="00EB2234" w:rsidP="00DA2934">
      <w:pPr>
        <w:pStyle w:val="Paragraphedeliste"/>
        <w:widowControl/>
        <w:numPr>
          <w:ilvl w:val="0"/>
          <w:numId w:val="91"/>
        </w:numPr>
        <w:autoSpaceDE/>
        <w:autoSpaceDN/>
        <w:adjustRightInd/>
        <w:spacing w:after="0"/>
        <w:ind w:left="714" w:hanging="357"/>
        <w:jc w:val="left"/>
      </w:pPr>
      <w:r w:rsidRPr="00EB2234">
        <w:t>Vérification des alimentations électriques, relais, disjoncteur, contacteur, câblage…</w:t>
      </w:r>
    </w:p>
    <w:p w14:paraId="2392F1BB" w14:textId="77777777" w:rsidR="00704A10" w:rsidRDefault="00704A10" w:rsidP="00704A10">
      <w:pPr>
        <w:spacing w:after="0"/>
        <w:rPr>
          <w:rFonts w:ascii="Cambria" w:hAnsi="Cambria" w:cs="Times New Roman"/>
          <w:bCs/>
          <w:sz w:val="22"/>
          <w:szCs w:val="22"/>
        </w:rPr>
      </w:pPr>
    </w:p>
    <w:p w14:paraId="545A736F" w14:textId="5DABD18D" w:rsidR="00122046" w:rsidRPr="008636A0" w:rsidRDefault="00122046" w:rsidP="00704A10">
      <w:pPr>
        <w:spacing w:after="0"/>
      </w:pPr>
      <w:r w:rsidRPr="008636A0">
        <w:rPr>
          <w:bCs/>
        </w:rPr>
        <w:t>Le titulaire établira sous une forme à déterminer avec le CNC un compte rendu daté et signé des contrôles effectués.</w:t>
      </w:r>
    </w:p>
    <w:p w14:paraId="7A6F3801" w14:textId="77777777" w:rsidR="00EB2234" w:rsidRPr="00EB2234" w:rsidRDefault="00EB2234" w:rsidP="009D3294">
      <w:pPr>
        <w:widowControl/>
        <w:autoSpaceDE/>
        <w:autoSpaceDN/>
        <w:adjustRightInd/>
        <w:spacing w:after="0"/>
        <w:jc w:val="left"/>
      </w:pPr>
    </w:p>
    <w:p w14:paraId="727A19D7" w14:textId="40C06883" w:rsidR="005113B5" w:rsidRDefault="00EB2234" w:rsidP="00EB2234">
      <w:pPr>
        <w:widowControl/>
        <w:autoSpaceDE/>
        <w:autoSpaceDN/>
        <w:adjustRightInd/>
        <w:spacing w:after="0"/>
        <w:jc w:val="left"/>
      </w:pPr>
      <w:r w:rsidRPr="00EB2234">
        <w:lastRenderedPageBreak/>
        <w:t xml:space="preserve">Remarque : les automates de régulation </w:t>
      </w:r>
      <w:r w:rsidR="00FF73C5">
        <w:t xml:space="preserve">et la </w:t>
      </w:r>
      <w:r w:rsidRPr="00EB2234">
        <w:t>GTB ne font pas partie du présent marché</w:t>
      </w:r>
    </w:p>
    <w:p w14:paraId="25F2B303" w14:textId="42BE8D34" w:rsidR="005113B5" w:rsidRPr="003D0A54" w:rsidRDefault="005113B5" w:rsidP="003D0A54">
      <w:pPr>
        <w:pStyle w:val="Titre3"/>
      </w:pPr>
      <w:bookmarkStart w:id="119" w:name="_Toc187146925"/>
      <w:bookmarkStart w:id="120" w:name="_Toc187228338"/>
      <w:bookmarkStart w:id="121" w:name="_Toc187854164"/>
      <w:r w:rsidRPr="003D0A54">
        <w:t>Analyses physico-chimiques de l’eau dans les réseaux de chauffage et eau glacée</w:t>
      </w:r>
      <w:bookmarkEnd w:id="119"/>
      <w:bookmarkEnd w:id="120"/>
      <w:bookmarkEnd w:id="121"/>
      <w:r w:rsidRPr="003D0A54">
        <w:t xml:space="preserve">  </w:t>
      </w:r>
    </w:p>
    <w:p w14:paraId="290876D8" w14:textId="4F8D4541" w:rsidR="005113B5" w:rsidRPr="005113B5" w:rsidRDefault="005113B5" w:rsidP="005113B5">
      <w:pPr>
        <w:widowControl/>
        <w:tabs>
          <w:tab w:val="left" w:pos="142"/>
        </w:tabs>
        <w:autoSpaceDE/>
        <w:autoSpaceDN/>
        <w:adjustRightInd/>
        <w:spacing w:after="0"/>
        <w:jc w:val="left"/>
      </w:pPr>
      <w:r w:rsidRPr="005113B5">
        <w:t xml:space="preserve">Le Titulaire devra prendre toutes les dispositions nécessaires afin d’effectuer les mesures de paramètres physico-chimiques de l’eau en circuit fermé du réseau chauffage et eau glacée. </w:t>
      </w:r>
    </w:p>
    <w:p w14:paraId="44C4047A" w14:textId="77777777" w:rsidR="005113B5" w:rsidRPr="005113B5" w:rsidRDefault="005113B5" w:rsidP="005113B5">
      <w:pPr>
        <w:widowControl/>
        <w:autoSpaceDE/>
        <w:autoSpaceDN/>
        <w:adjustRightInd/>
        <w:spacing w:after="0"/>
        <w:jc w:val="left"/>
      </w:pPr>
      <w:r w:rsidRPr="005113B5">
        <w:t xml:space="preserve">Les paramètres à étudier seront les suivants : </w:t>
      </w:r>
    </w:p>
    <w:p w14:paraId="2EEC8527" w14:textId="0BD3D21B" w:rsidR="005113B5" w:rsidRPr="005113B5" w:rsidRDefault="005113B5" w:rsidP="00DA2934">
      <w:pPr>
        <w:pStyle w:val="Paragraphedeliste"/>
        <w:widowControl/>
        <w:numPr>
          <w:ilvl w:val="0"/>
          <w:numId w:val="92"/>
        </w:numPr>
        <w:autoSpaceDE/>
        <w:autoSpaceDN/>
        <w:adjustRightInd/>
        <w:spacing w:after="0"/>
        <w:jc w:val="left"/>
      </w:pPr>
      <w:r w:rsidRPr="005113B5">
        <w:t xml:space="preserve">L’aspect ; </w:t>
      </w:r>
    </w:p>
    <w:p w14:paraId="42BCF1EC" w14:textId="4933E0E9" w:rsidR="005113B5" w:rsidRPr="005113B5" w:rsidRDefault="005113B5" w:rsidP="00DA2934">
      <w:pPr>
        <w:pStyle w:val="Paragraphedeliste"/>
        <w:widowControl/>
        <w:numPr>
          <w:ilvl w:val="0"/>
          <w:numId w:val="92"/>
        </w:numPr>
        <w:autoSpaceDE/>
        <w:autoSpaceDN/>
        <w:adjustRightInd/>
        <w:spacing w:after="0"/>
        <w:jc w:val="left"/>
      </w:pPr>
      <w:r w:rsidRPr="005113B5">
        <w:t>Le potentiel hydrogène (PH), exprimé sur une échelle logarithmique qui varie de 0 à 14, afin de déterminer la tendance entartrant ou agressive de l’eau de chauffage et eau glacée.</w:t>
      </w:r>
    </w:p>
    <w:p w14:paraId="6599D2E2" w14:textId="38B3D6E9" w:rsidR="005113B5" w:rsidRPr="005113B5" w:rsidRDefault="005113B5" w:rsidP="00DA2934">
      <w:pPr>
        <w:pStyle w:val="Paragraphedeliste"/>
        <w:widowControl/>
        <w:numPr>
          <w:ilvl w:val="0"/>
          <w:numId w:val="92"/>
        </w:numPr>
        <w:autoSpaceDE/>
        <w:autoSpaceDN/>
        <w:adjustRightInd/>
        <w:spacing w:after="0"/>
        <w:jc w:val="left"/>
      </w:pPr>
      <w:r w:rsidRPr="005113B5">
        <w:t xml:space="preserve">Le titre hydrotimétrique total (TH), exprimé en degré français (°f), afin de déterminer la teneur globale en sel de calcium et de magnésium qui sont responsables de la dureté de l'eau ; </w:t>
      </w:r>
    </w:p>
    <w:p w14:paraId="593C145F" w14:textId="109C230D" w:rsidR="005113B5" w:rsidRPr="005113B5" w:rsidRDefault="005113B5" w:rsidP="00DA2934">
      <w:pPr>
        <w:pStyle w:val="Paragraphedeliste"/>
        <w:widowControl/>
        <w:numPr>
          <w:ilvl w:val="0"/>
          <w:numId w:val="92"/>
        </w:numPr>
        <w:autoSpaceDE/>
        <w:autoSpaceDN/>
        <w:adjustRightInd/>
        <w:spacing w:after="0"/>
        <w:jc w:val="left"/>
      </w:pPr>
      <w:r w:rsidRPr="005113B5">
        <w:t xml:space="preserve">Le titre alcalimétrique (TA) correspondant à la mesure de la teneur d'une eau en hydroxydes et de la moitié de sa teneur en carbonates alcalins et alcalino-terreux et le titre alcalimétrique complet (TAC) correspondant à la teneur d'une eau en hydroxydes, en carbonates, et en hydrogénocarbonates alcalins et alcalino-terreux exprimés en degrés français (°F) ; </w:t>
      </w:r>
    </w:p>
    <w:p w14:paraId="70E66C68" w14:textId="7575CB03" w:rsidR="005113B5" w:rsidRPr="005113B5" w:rsidRDefault="005113B5" w:rsidP="00DA2934">
      <w:pPr>
        <w:pStyle w:val="Paragraphedeliste"/>
        <w:widowControl/>
        <w:numPr>
          <w:ilvl w:val="0"/>
          <w:numId w:val="92"/>
        </w:numPr>
        <w:autoSpaceDE/>
        <w:autoSpaceDN/>
        <w:adjustRightInd/>
        <w:spacing w:after="0"/>
        <w:jc w:val="left"/>
      </w:pPr>
      <w:r w:rsidRPr="005113B5">
        <w:t xml:space="preserve">Les chlorures, déterminant le caractère corrosif de l’eau, exprimés en degrés français (°F) ; </w:t>
      </w:r>
    </w:p>
    <w:p w14:paraId="52D9C133" w14:textId="42FA36A3" w:rsidR="005113B5" w:rsidRPr="005113B5" w:rsidRDefault="005113B5" w:rsidP="00DA2934">
      <w:pPr>
        <w:pStyle w:val="Paragraphedeliste"/>
        <w:widowControl/>
        <w:numPr>
          <w:ilvl w:val="0"/>
          <w:numId w:val="92"/>
        </w:numPr>
        <w:autoSpaceDE/>
        <w:autoSpaceDN/>
        <w:adjustRightInd/>
        <w:spacing w:after="0"/>
        <w:jc w:val="left"/>
      </w:pPr>
      <w:r w:rsidRPr="005113B5">
        <w:t xml:space="preserve">La conductivité, exprimée en microsiemens par centimètre (µS/cm), à 25°C ; </w:t>
      </w:r>
    </w:p>
    <w:p w14:paraId="06D59F44" w14:textId="140EF17F" w:rsidR="005113B5" w:rsidRPr="005113B5" w:rsidRDefault="005113B5" w:rsidP="00DA2934">
      <w:pPr>
        <w:pStyle w:val="Paragraphedeliste"/>
        <w:widowControl/>
        <w:numPr>
          <w:ilvl w:val="0"/>
          <w:numId w:val="92"/>
        </w:numPr>
        <w:autoSpaceDE/>
        <w:autoSpaceDN/>
        <w:adjustRightInd/>
        <w:spacing w:after="0"/>
        <w:jc w:val="left"/>
      </w:pPr>
      <w:r w:rsidRPr="005113B5">
        <w:t xml:space="preserve">Le Fer dissous, en Fe exprimé en mg/l ; </w:t>
      </w:r>
    </w:p>
    <w:p w14:paraId="4E6072F6" w14:textId="77777777" w:rsidR="008F4049" w:rsidRPr="008F4049" w:rsidRDefault="005113B5" w:rsidP="00DA2934">
      <w:pPr>
        <w:pStyle w:val="Paragraphedeliste"/>
        <w:widowControl/>
        <w:numPr>
          <w:ilvl w:val="0"/>
          <w:numId w:val="92"/>
        </w:numPr>
        <w:autoSpaceDE/>
        <w:autoSpaceDN/>
        <w:adjustRightInd/>
        <w:spacing w:after="0"/>
        <w:jc w:val="left"/>
        <w:rPr>
          <w:rFonts w:ascii="Calibri" w:hAnsi="Calibri"/>
        </w:rPr>
      </w:pPr>
      <w:r w:rsidRPr="005113B5">
        <w:t>Le Taux de corrosion (µ/an).</w:t>
      </w:r>
    </w:p>
    <w:p w14:paraId="30E7D56E" w14:textId="77777777" w:rsidR="008F4049" w:rsidRDefault="008F4049" w:rsidP="008F4049">
      <w:pPr>
        <w:widowControl/>
        <w:autoSpaceDE/>
        <w:autoSpaceDN/>
        <w:adjustRightInd/>
        <w:spacing w:after="0"/>
        <w:jc w:val="left"/>
        <w:rPr>
          <w:rFonts w:ascii="Calibri" w:hAnsi="Calibri"/>
        </w:rPr>
      </w:pPr>
    </w:p>
    <w:p w14:paraId="07FCBE5C" w14:textId="396384B2" w:rsidR="00122046" w:rsidRPr="008636A0" w:rsidRDefault="00122046" w:rsidP="00122046">
      <w:pPr>
        <w:spacing w:after="0"/>
      </w:pPr>
      <w:r w:rsidRPr="008636A0">
        <w:rPr>
          <w:bCs/>
        </w:rPr>
        <w:t>Le titulaire établira sous une forme à déterminer avec le CNC un compte rendu daté et signé des contrôles effectués.</w:t>
      </w:r>
    </w:p>
    <w:p w14:paraId="3B8799D8" w14:textId="4D7712F4" w:rsidR="008F4049" w:rsidRPr="00C25C11" w:rsidRDefault="008F4049" w:rsidP="00C25C11">
      <w:pPr>
        <w:pStyle w:val="Titre2"/>
      </w:pPr>
      <w:bookmarkStart w:id="122" w:name="_Toc187146926"/>
      <w:bookmarkStart w:id="123" w:name="_Toc187228339"/>
      <w:bookmarkStart w:id="124" w:name="_Toc187854165"/>
      <w:r w:rsidRPr="00C25C11">
        <w:t xml:space="preserve">Installations concernées </w:t>
      </w:r>
      <w:r w:rsidR="002868A6" w:rsidRPr="00C25C11">
        <w:t xml:space="preserve">sur le </w:t>
      </w:r>
      <w:r w:rsidRPr="00C25C11">
        <w:t>site du fort de Saint-Cyr à Montigny-le-Bretonneux</w:t>
      </w:r>
      <w:bookmarkEnd w:id="122"/>
      <w:bookmarkEnd w:id="123"/>
      <w:bookmarkEnd w:id="124"/>
      <w:r w:rsidRPr="00C25C11">
        <w:t xml:space="preserve"> </w:t>
      </w:r>
    </w:p>
    <w:p w14:paraId="5C25BA46" w14:textId="77777777" w:rsidR="008F4049" w:rsidRPr="003D0A54" w:rsidRDefault="008F4049" w:rsidP="00FD39E9">
      <w:pPr>
        <w:pStyle w:val="Titre3"/>
      </w:pPr>
      <w:bookmarkStart w:id="125" w:name="_Toc187146927"/>
      <w:bookmarkStart w:id="126" w:name="_Toc187228340"/>
      <w:bookmarkStart w:id="127" w:name="_Toc187854166"/>
      <w:r w:rsidRPr="00FD39E9">
        <w:t>Chauffage</w:t>
      </w:r>
      <w:r w:rsidRPr="003D0A54">
        <w:t xml:space="preserve"> (inclus produits de conditionnement)</w:t>
      </w:r>
      <w:bookmarkEnd w:id="125"/>
      <w:bookmarkEnd w:id="126"/>
      <w:bookmarkEnd w:id="127"/>
    </w:p>
    <w:p w14:paraId="2E680239" w14:textId="77777777" w:rsidR="008F4049" w:rsidRPr="003D0A54" w:rsidRDefault="008F4049" w:rsidP="003D0A54">
      <w:pPr>
        <w:pStyle w:val="Titre4"/>
      </w:pPr>
      <w:bookmarkStart w:id="128" w:name="_Toc187854167"/>
      <w:r w:rsidRPr="003D0A54">
        <w:t>Production de chaleur</w:t>
      </w:r>
      <w:bookmarkEnd w:id="128"/>
    </w:p>
    <w:p w14:paraId="07414970" w14:textId="1F4AF24C" w:rsidR="00D91275" w:rsidRDefault="00D91275" w:rsidP="00D91275">
      <w:pPr>
        <w:widowControl/>
        <w:autoSpaceDE/>
        <w:autoSpaceDN/>
        <w:adjustRightInd/>
        <w:spacing w:after="0"/>
        <w:jc w:val="left"/>
      </w:pPr>
      <w:r>
        <w:t>Le site du CNC du fort de Saint-Cyr est équipé d’une chaufferie au fioul pour l’alimentation du réseau de chauffage par radiateur</w:t>
      </w:r>
      <w:r w:rsidR="002868A6">
        <w:t>s</w:t>
      </w:r>
      <w:r>
        <w:t xml:space="preserve">. </w:t>
      </w:r>
    </w:p>
    <w:p w14:paraId="6EAB140B" w14:textId="77777777" w:rsidR="00D91275" w:rsidRDefault="00D91275" w:rsidP="00D91275">
      <w:pPr>
        <w:widowControl/>
        <w:autoSpaceDE/>
        <w:autoSpaceDN/>
        <w:adjustRightInd/>
        <w:spacing w:after="0"/>
        <w:jc w:val="left"/>
      </w:pPr>
      <w:r>
        <w:t>La chaufferie est située dans le bâtiment E :</w:t>
      </w:r>
    </w:p>
    <w:p w14:paraId="342CD957" w14:textId="77777777" w:rsidR="00D91275" w:rsidRDefault="00D91275" w:rsidP="00DA2934">
      <w:pPr>
        <w:pStyle w:val="Paragraphedeliste"/>
        <w:widowControl/>
        <w:numPr>
          <w:ilvl w:val="0"/>
          <w:numId w:val="93"/>
        </w:numPr>
        <w:autoSpaceDE/>
        <w:autoSpaceDN/>
        <w:adjustRightInd/>
        <w:spacing w:after="0"/>
        <w:contextualSpacing/>
        <w:jc w:val="left"/>
      </w:pPr>
      <w:r>
        <w:t>Une chaudière au fioul de marque GUILLOT YGNIS d’une puissance unitaire de 290kW.</w:t>
      </w:r>
    </w:p>
    <w:p w14:paraId="379AB573" w14:textId="77777777" w:rsidR="00D91275" w:rsidRDefault="00D91275" w:rsidP="00DA2934">
      <w:pPr>
        <w:pStyle w:val="Paragraphedeliste"/>
        <w:widowControl/>
        <w:numPr>
          <w:ilvl w:val="0"/>
          <w:numId w:val="93"/>
        </w:numPr>
        <w:autoSpaceDE/>
        <w:autoSpaceDN/>
        <w:adjustRightInd/>
        <w:spacing w:after="0"/>
        <w:contextualSpacing/>
        <w:jc w:val="left"/>
      </w:pPr>
      <w:r>
        <w:t>Bruleur fioul CUENOD type PCS30</w:t>
      </w:r>
    </w:p>
    <w:p w14:paraId="452FC442" w14:textId="77777777" w:rsidR="00D91275" w:rsidRDefault="00D91275" w:rsidP="00DA2934">
      <w:pPr>
        <w:pStyle w:val="Paragraphedeliste"/>
        <w:widowControl/>
        <w:numPr>
          <w:ilvl w:val="0"/>
          <w:numId w:val="93"/>
        </w:numPr>
        <w:autoSpaceDE/>
        <w:autoSpaceDN/>
        <w:adjustRightInd/>
        <w:spacing w:after="0"/>
        <w:contextualSpacing/>
        <w:jc w:val="left"/>
      </w:pPr>
      <w:r>
        <w:t>Pompe de chauffage double de marque SALMSON type MA1300-2</w:t>
      </w:r>
    </w:p>
    <w:p w14:paraId="5488FCC1" w14:textId="77777777" w:rsidR="00D91275" w:rsidRDefault="00D91275" w:rsidP="00DA2934">
      <w:pPr>
        <w:pStyle w:val="Paragraphedeliste"/>
        <w:widowControl/>
        <w:numPr>
          <w:ilvl w:val="0"/>
          <w:numId w:val="93"/>
        </w:numPr>
        <w:autoSpaceDE/>
        <w:autoSpaceDN/>
        <w:adjustRightInd/>
        <w:spacing w:after="0"/>
        <w:contextualSpacing/>
        <w:jc w:val="left"/>
      </w:pPr>
      <w:r>
        <w:t>Pompe double de recyclage de marque SALMSON type M170-2-T3</w:t>
      </w:r>
    </w:p>
    <w:p w14:paraId="26555DB8" w14:textId="77777777" w:rsidR="00D91275" w:rsidRDefault="00D91275" w:rsidP="00DA2934">
      <w:pPr>
        <w:pStyle w:val="Paragraphedeliste"/>
        <w:widowControl/>
        <w:numPr>
          <w:ilvl w:val="0"/>
          <w:numId w:val="93"/>
        </w:numPr>
        <w:autoSpaceDE/>
        <w:autoSpaceDN/>
        <w:adjustRightInd/>
        <w:spacing w:after="0"/>
        <w:contextualSpacing/>
        <w:jc w:val="left"/>
      </w:pPr>
      <w:r>
        <w:t>Pompe double de recyclage de marque SALMSON type SCX40-40</w:t>
      </w:r>
    </w:p>
    <w:p w14:paraId="33F91B02" w14:textId="77777777" w:rsidR="00D91275" w:rsidRDefault="00D91275" w:rsidP="00DA2934">
      <w:pPr>
        <w:pStyle w:val="Paragraphedeliste"/>
        <w:widowControl/>
        <w:numPr>
          <w:ilvl w:val="0"/>
          <w:numId w:val="93"/>
        </w:numPr>
        <w:autoSpaceDE/>
        <w:autoSpaceDN/>
        <w:adjustRightInd/>
        <w:spacing w:after="0"/>
        <w:contextualSpacing/>
        <w:jc w:val="left"/>
      </w:pPr>
      <w:r>
        <w:t>Deux Vase d’expansion 200litres</w:t>
      </w:r>
    </w:p>
    <w:p w14:paraId="768DFA48" w14:textId="77EE198C" w:rsidR="00D91275" w:rsidRDefault="00D91275" w:rsidP="00DA2934">
      <w:pPr>
        <w:pStyle w:val="Paragraphedeliste"/>
        <w:widowControl/>
        <w:numPr>
          <w:ilvl w:val="0"/>
          <w:numId w:val="93"/>
        </w:numPr>
        <w:autoSpaceDE/>
        <w:autoSpaceDN/>
        <w:adjustRightInd/>
        <w:spacing w:after="0"/>
        <w:contextualSpacing/>
        <w:jc w:val="left"/>
      </w:pPr>
      <w:r>
        <w:t xml:space="preserve">Citerne fioul 10000 litres </w:t>
      </w:r>
    </w:p>
    <w:p w14:paraId="3FC7A533" w14:textId="77777777" w:rsidR="00D91275" w:rsidRDefault="00D91275" w:rsidP="00DA2934">
      <w:pPr>
        <w:pStyle w:val="Paragraphedeliste"/>
        <w:widowControl/>
        <w:numPr>
          <w:ilvl w:val="0"/>
          <w:numId w:val="93"/>
        </w:numPr>
        <w:autoSpaceDE/>
        <w:autoSpaceDN/>
        <w:adjustRightInd/>
        <w:spacing w:after="0"/>
        <w:contextualSpacing/>
        <w:jc w:val="left"/>
      </w:pPr>
      <w:r>
        <w:t>Pompe de relevage de marque SUBSON type 2 DN25</w:t>
      </w:r>
    </w:p>
    <w:p w14:paraId="691977E8" w14:textId="77777777" w:rsidR="00D91275" w:rsidRDefault="00D91275" w:rsidP="00DA2934">
      <w:pPr>
        <w:pStyle w:val="Paragraphedeliste"/>
        <w:widowControl/>
        <w:numPr>
          <w:ilvl w:val="0"/>
          <w:numId w:val="93"/>
        </w:numPr>
        <w:autoSpaceDE/>
        <w:autoSpaceDN/>
        <w:adjustRightInd/>
        <w:spacing w:after="0"/>
        <w:contextualSpacing/>
        <w:jc w:val="left"/>
      </w:pPr>
      <w:r>
        <w:t>Ensemble de vanne d’arrêt, tuyauteries, pressostat de manque d’eau, thermomètre, manomètre, sonde de température …</w:t>
      </w:r>
    </w:p>
    <w:p w14:paraId="1119EC15" w14:textId="77777777" w:rsidR="00D91275" w:rsidRDefault="00D91275" w:rsidP="00DA2934">
      <w:pPr>
        <w:pStyle w:val="Paragraphedeliste"/>
        <w:widowControl/>
        <w:numPr>
          <w:ilvl w:val="0"/>
          <w:numId w:val="93"/>
        </w:numPr>
        <w:autoSpaceDE/>
        <w:autoSpaceDN/>
        <w:adjustRightInd/>
        <w:spacing w:after="0"/>
        <w:contextualSpacing/>
        <w:jc w:val="left"/>
      </w:pPr>
      <w:r>
        <w:t>Régulation chaudière de marque SIEMENS</w:t>
      </w:r>
    </w:p>
    <w:p w14:paraId="2A828B37" w14:textId="77777777" w:rsidR="00D91275" w:rsidRDefault="00D91275" w:rsidP="00DA2934">
      <w:pPr>
        <w:pStyle w:val="Paragraphedeliste"/>
        <w:widowControl/>
        <w:numPr>
          <w:ilvl w:val="0"/>
          <w:numId w:val="93"/>
        </w:numPr>
        <w:autoSpaceDE/>
        <w:autoSpaceDN/>
        <w:adjustRightInd/>
        <w:spacing w:after="0"/>
        <w:contextualSpacing/>
        <w:jc w:val="left"/>
      </w:pPr>
      <w:r>
        <w:t>Vanne motorisée deux voies et trois voies de marque SIEMENS type ACVATIX SKD 32</w:t>
      </w:r>
    </w:p>
    <w:p w14:paraId="04098B11" w14:textId="6D238F8D" w:rsidR="00D91275" w:rsidRDefault="00D91275" w:rsidP="00DA2934">
      <w:pPr>
        <w:pStyle w:val="Paragraphedeliste"/>
        <w:numPr>
          <w:ilvl w:val="0"/>
          <w:numId w:val="93"/>
        </w:numPr>
      </w:pPr>
      <w:r>
        <w:t>Tableau électrique CVC</w:t>
      </w:r>
    </w:p>
    <w:p w14:paraId="68942173" w14:textId="3D29861E" w:rsidR="008F4049" w:rsidRPr="00BD7416" w:rsidRDefault="008F4049" w:rsidP="00DA2934">
      <w:pPr>
        <w:pStyle w:val="Paragraphedeliste"/>
        <w:numPr>
          <w:ilvl w:val="0"/>
          <w:numId w:val="94"/>
        </w:numPr>
        <w:jc w:val="left"/>
        <w:rPr>
          <w:b/>
          <w:bCs/>
        </w:rPr>
      </w:pPr>
      <w:r w:rsidRPr="00BD7416">
        <w:rPr>
          <w:b/>
          <w:bCs/>
        </w:rPr>
        <w:t>Description du contrôle et remplacement avant défaillance</w:t>
      </w:r>
      <w:r w:rsidR="00677FD0" w:rsidRPr="00BD7416">
        <w:rPr>
          <w:b/>
          <w:bCs/>
        </w:rPr>
        <w:t xml:space="preserve"> (</w:t>
      </w:r>
      <w:r w:rsidR="00677FD0" w:rsidRPr="00BD7416">
        <w:rPr>
          <w:b/>
          <w:bCs/>
          <w:u w:val="single"/>
        </w:rPr>
        <w:t>les contrôles trimestriels et semestriels se cumulent</w:t>
      </w:r>
      <w:r w:rsidR="00677FD0" w:rsidRPr="00BD7416">
        <w:rPr>
          <w:b/>
          <w:bCs/>
        </w:rPr>
        <w:t>)</w:t>
      </w:r>
    </w:p>
    <w:p w14:paraId="15D42CC5" w14:textId="77777777" w:rsidR="0051595E" w:rsidRPr="00BD7416" w:rsidRDefault="0051595E" w:rsidP="00DA2934">
      <w:pPr>
        <w:widowControl/>
        <w:numPr>
          <w:ilvl w:val="0"/>
          <w:numId w:val="40"/>
        </w:numPr>
        <w:autoSpaceDE/>
        <w:autoSpaceDN/>
        <w:adjustRightInd/>
        <w:spacing w:after="160" w:line="259" w:lineRule="auto"/>
        <w:contextualSpacing/>
        <w:jc w:val="left"/>
        <w:rPr>
          <w:rFonts w:eastAsia="Calibri"/>
          <w:b/>
          <w:bCs/>
          <w:lang w:eastAsia="en-US"/>
        </w:rPr>
      </w:pPr>
      <w:r w:rsidRPr="00BD7416">
        <w:rPr>
          <w:rFonts w:eastAsia="Calibri"/>
          <w:b/>
          <w:bCs/>
          <w:lang w:eastAsia="en-US"/>
        </w:rPr>
        <w:t>Contrôle et remplacement trimestriel</w:t>
      </w:r>
    </w:p>
    <w:p w14:paraId="29936F40"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Contrôle du bon fonctionnement ainsi que les pompes de circulation et de recyclage chaudière</w:t>
      </w:r>
    </w:p>
    <w:p w14:paraId="181FC631"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Relevé du niveau de F.O.D. dans la cuve de stockage</w:t>
      </w:r>
    </w:p>
    <w:p w14:paraId="1602F469"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Relevé ou calcul des consommations F.O.D.</w:t>
      </w:r>
    </w:p>
    <w:p w14:paraId="0A6712E0"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Relevé des heures de fonctionnement</w:t>
      </w:r>
    </w:p>
    <w:p w14:paraId="2F4BCDBA"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Contrôle visuel de la vanne de barrage police, les vannes brûleurs, compteur, filtres </w:t>
      </w:r>
    </w:p>
    <w:p w14:paraId="0A2034D0"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Contrôle de l’étanchéité des raccords. </w:t>
      </w:r>
    </w:p>
    <w:p w14:paraId="1096B3AE"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Relevé des températures et pression </w:t>
      </w:r>
    </w:p>
    <w:p w14:paraId="0077E2D2"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Contrôle du niveau d’eau </w:t>
      </w:r>
    </w:p>
    <w:p w14:paraId="12454624"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Contrôle des vannes, de leur étanchéité et manœuvre </w:t>
      </w:r>
    </w:p>
    <w:p w14:paraId="06A0A13C"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Contrôle du débit d’eau et de températures retour et départ </w:t>
      </w:r>
    </w:p>
    <w:p w14:paraId="5B5624B8" w14:textId="05F10B41" w:rsidR="00D91275" w:rsidRPr="00BD7416" w:rsidRDefault="00D91275" w:rsidP="00DA2934">
      <w:pPr>
        <w:pStyle w:val="Paragraphedeliste"/>
        <w:widowControl/>
        <w:numPr>
          <w:ilvl w:val="0"/>
          <w:numId w:val="95"/>
        </w:numPr>
        <w:autoSpaceDE/>
        <w:autoSpaceDN/>
        <w:adjustRightInd/>
        <w:spacing w:after="0"/>
        <w:contextualSpacing/>
        <w:jc w:val="left"/>
      </w:pPr>
      <w:r w:rsidRPr="00BD7416">
        <w:t xml:space="preserve">Essais de sécurité </w:t>
      </w:r>
    </w:p>
    <w:p w14:paraId="12CB8598" w14:textId="78F6FFFE" w:rsidR="00D91275" w:rsidRPr="00BD7416" w:rsidRDefault="00D91275" w:rsidP="00DA2934">
      <w:pPr>
        <w:pStyle w:val="Paragraphedeliste"/>
        <w:widowControl/>
        <w:numPr>
          <w:ilvl w:val="0"/>
          <w:numId w:val="95"/>
        </w:numPr>
        <w:autoSpaceDE/>
        <w:autoSpaceDN/>
        <w:adjustRightInd/>
        <w:spacing w:after="0"/>
        <w:contextualSpacing/>
        <w:jc w:val="left"/>
      </w:pPr>
      <w:r w:rsidRPr="00BD7416">
        <w:t>Contrôle du récupérateur de condensats de la cheminé</w:t>
      </w:r>
      <w:r w:rsidR="004E5D83" w:rsidRPr="00BD7416">
        <w:t>e</w:t>
      </w:r>
    </w:p>
    <w:p w14:paraId="24D0D2D1" w14:textId="77777777" w:rsidR="00D91275" w:rsidRPr="00BD7416" w:rsidRDefault="00D91275" w:rsidP="00DA2934">
      <w:pPr>
        <w:pStyle w:val="Paragraphedeliste"/>
        <w:widowControl/>
        <w:numPr>
          <w:ilvl w:val="0"/>
          <w:numId w:val="95"/>
        </w:numPr>
        <w:autoSpaceDE/>
        <w:autoSpaceDN/>
        <w:adjustRightInd/>
        <w:spacing w:after="0"/>
        <w:contextualSpacing/>
        <w:jc w:val="left"/>
      </w:pPr>
      <w:r w:rsidRPr="00BD7416">
        <w:lastRenderedPageBreak/>
        <w:t>Tenue du carnet de chaufferie</w:t>
      </w:r>
    </w:p>
    <w:p w14:paraId="0FA20B5E" w14:textId="77777777" w:rsidR="00D91275" w:rsidRPr="00BD7416" w:rsidRDefault="00D91275" w:rsidP="00D91275">
      <w:pPr>
        <w:pStyle w:val="Paragraphedeliste"/>
        <w:widowControl/>
        <w:autoSpaceDE/>
        <w:autoSpaceDN/>
        <w:adjustRightInd/>
        <w:spacing w:after="0"/>
        <w:ind w:left="720"/>
        <w:contextualSpacing/>
        <w:jc w:val="left"/>
      </w:pPr>
    </w:p>
    <w:p w14:paraId="64AD4978" w14:textId="076C197C" w:rsidR="008F4049" w:rsidRPr="00BD7416" w:rsidRDefault="008F4049" w:rsidP="00DA2934">
      <w:pPr>
        <w:pStyle w:val="Paragraphedeliste"/>
        <w:widowControl/>
        <w:numPr>
          <w:ilvl w:val="0"/>
          <w:numId w:val="40"/>
        </w:numPr>
        <w:autoSpaceDE/>
        <w:autoSpaceDN/>
        <w:adjustRightInd/>
        <w:spacing w:after="0" w:line="259" w:lineRule="auto"/>
        <w:ind w:right="624"/>
        <w:contextualSpacing/>
        <w:jc w:val="left"/>
        <w:rPr>
          <w:b/>
          <w:bCs/>
        </w:rPr>
      </w:pPr>
      <w:r w:rsidRPr="00BD7416">
        <w:rPr>
          <w:b/>
          <w:bCs/>
        </w:rPr>
        <w:t xml:space="preserve">Contrôle et remplacement </w:t>
      </w:r>
      <w:r w:rsidR="004E5D83" w:rsidRPr="00BD7416">
        <w:rPr>
          <w:b/>
          <w:bCs/>
        </w:rPr>
        <w:t>s</w:t>
      </w:r>
      <w:r w:rsidRPr="00BD7416">
        <w:rPr>
          <w:b/>
          <w:bCs/>
        </w:rPr>
        <w:t>emestriel</w:t>
      </w:r>
    </w:p>
    <w:p w14:paraId="66E87C73" w14:textId="61E382BA"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left="1418" w:right="624" w:hanging="425"/>
        <w:contextualSpacing/>
        <w:jc w:val="left"/>
        <w:rPr>
          <w:rFonts w:eastAsia="Arial"/>
        </w:rPr>
      </w:pPr>
      <w:r w:rsidRPr="00BD7416">
        <w:rPr>
          <w:rFonts w:eastAsia="Arial"/>
        </w:rPr>
        <w:t>Contrôle</w:t>
      </w:r>
      <w:r w:rsidRPr="00BD7416">
        <w:rPr>
          <w:rFonts w:eastAsia="Arial"/>
          <w:spacing w:val="-4"/>
        </w:rPr>
        <w:t xml:space="preserve"> </w:t>
      </w:r>
      <w:r w:rsidRPr="00BD7416">
        <w:rPr>
          <w:rFonts w:eastAsia="Arial"/>
        </w:rPr>
        <w:t>et</w:t>
      </w:r>
      <w:r w:rsidRPr="00BD7416">
        <w:rPr>
          <w:rFonts w:eastAsia="Arial"/>
          <w:spacing w:val="-6"/>
        </w:rPr>
        <w:t xml:space="preserve"> </w:t>
      </w:r>
      <w:r w:rsidRPr="00BD7416">
        <w:rPr>
          <w:rFonts w:eastAsia="Arial"/>
        </w:rPr>
        <w:t>analyse</w:t>
      </w:r>
      <w:r w:rsidRPr="00BD7416">
        <w:rPr>
          <w:rFonts w:eastAsia="Arial"/>
          <w:spacing w:val="-4"/>
        </w:rPr>
        <w:t xml:space="preserve"> </w:t>
      </w:r>
      <w:r w:rsidRPr="00BD7416">
        <w:rPr>
          <w:rFonts w:eastAsia="Arial"/>
        </w:rPr>
        <w:t>de</w:t>
      </w:r>
      <w:r w:rsidRPr="00BD7416">
        <w:rPr>
          <w:rFonts w:eastAsia="Arial"/>
          <w:spacing w:val="-4"/>
        </w:rPr>
        <w:t xml:space="preserve"> </w:t>
      </w:r>
      <w:r w:rsidRPr="00BD7416">
        <w:rPr>
          <w:rFonts w:eastAsia="Arial"/>
        </w:rPr>
        <w:t>la</w:t>
      </w:r>
      <w:r w:rsidRPr="00BD7416">
        <w:rPr>
          <w:rFonts w:eastAsia="Arial"/>
          <w:spacing w:val="-6"/>
        </w:rPr>
        <w:t xml:space="preserve"> </w:t>
      </w:r>
      <w:r w:rsidRPr="00BD7416">
        <w:rPr>
          <w:rFonts w:eastAsia="Arial"/>
        </w:rPr>
        <w:t>combustion</w:t>
      </w:r>
      <w:r w:rsidRPr="00BD7416">
        <w:rPr>
          <w:rFonts w:eastAsia="Arial"/>
          <w:spacing w:val="-6"/>
        </w:rPr>
        <w:t xml:space="preserve"> </w:t>
      </w:r>
      <w:r w:rsidRPr="00BD7416">
        <w:rPr>
          <w:rFonts w:eastAsia="Arial"/>
        </w:rPr>
        <w:t>(CO2,</w:t>
      </w:r>
      <w:r w:rsidRPr="00BD7416">
        <w:rPr>
          <w:rFonts w:eastAsia="Arial"/>
          <w:spacing w:val="-6"/>
        </w:rPr>
        <w:t xml:space="preserve"> </w:t>
      </w:r>
      <w:r w:rsidRPr="00BD7416">
        <w:rPr>
          <w:rFonts w:eastAsia="Arial"/>
        </w:rPr>
        <w:t>CO,</w:t>
      </w:r>
      <w:r w:rsidRPr="00BD7416">
        <w:rPr>
          <w:rFonts w:eastAsia="Arial"/>
          <w:spacing w:val="-6"/>
        </w:rPr>
        <w:t xml:space="preserve"> </w:t>
      </w:r>
      <w:r w:rsidRPr="00BD7416">
        <w:rPr>
          <w:rFonts w:eastAsia="Arial"/>
        </w:rPr>
        <w:t>Température</w:t>
      </w:r>
      <w:r w:rsidRPr="00BD7416">
        <w:rPr>
          <w:rFonts w:eastAsia="Arial"/>
          <w:spacing w:val="-4"/>
        </w:rPr>
        <w:t xml:space="preserve"> </w:t>
      </w:r>
      <w:r w:rsidRPr="00BD7416">
        <w:rPr>
          <w:rFonts w:eastAsia="Arial"/>
        </w:rPr>
        <w:t>de</w:t>
      </w:r>
      <w:r w:rsidRPr="00BD7416">
        <w:rPr>
          <w:rFonts w:eastAsia="Arial"/>
          <w:spacing w:val="-6"/>
        </w:rPr>
        <w:t xml:space="preserve"> </w:t>
      </w:r>
      <w:r w:rsidRPr="00BD7416">
        <w:rPr>
          <w:rFonts w:eastAsia="Arial"/>
        </w:rPr>
        <w:t>fumée,</w:t>
      </w:r>
      <w:r w:rsidRPr="00BD7416">
        <w:rPr>
          <w:rFonts w:eastAsia="Arial"/>
          <w:spacing w:val="-6"/>
        </w:rPr>
        <w:t xml:space="preserve"> </w:t>
      </w:r>
      <w:r w:rsidRPr="00BD7416">
        <w:rPr>
          <w:rFonts w:eastAsia="Arial"/>
        </w:rPr>
        <w:t>indice de noircissement, rendement avec un appareil agrée COFRAC</w:t>
      </w:r>
      <w:r w:rsidR="004E5D83" w:rsidRPr="00BD7416">
        <w:rPr>
          <w:rFonts w:eastAsia="Arial"/>
        </w:rPr>
        <w:t>)</w:t>
      </w:r>
    </w:p>
    <w:p w14:paraId="7FFB2B47"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Relevé</w:t>
      </w:r>
      <w:r w:rsidRPr="00BD7416">
        <w:rPr>
          <w:rFonts w:eastAsia="Arial"/>
          <w:spacing w:val="-11"/>
        </w:rPr>
        <w:t xml:space="preserve"> </w:t>
      </w:r>
      <w:r w:rsidRPr="00BD7416">
        <w:rPr>
          <w:rFonts w:eastAsia="Arial"/>
        </w:rPr>
        <w:t>de</w:t>
      </w:r>
      <w:r w:rsidRPr="00BD7416">
        <w:rPr>
          <w:rFonts w:eastAsia="Arial"/>
          <w:spacing w:val="-10"/>
        </w:rPr>
        <w:t xml:space="preserve"> </w:t>
      </w:r>
      <w:r w:rsidRPr="00BD7416">
        <w:rPr>
          <w:rFonts w:eastAsia="Arial"/>
        </w:rPr>
        <w:t>l’intensité</w:t>
      </w:r>
      <w:r w:rsidRPr="00BD7416">
        <w:rPr>
          <w:rFonts w:eastAsia="Arial"/>
          <w:spacing w:val="-11"/>
        </w:rPr>
        <w:t xml:space="preserve"> </w:t>
      </w:r>
      <w:r w:rsidRPr="00BD7416">
        <w:rPr>
          <w:rFonts w:eastAsia="Arial"/>
          <w:spacing w:val="-2"/>
        </w:rPr>
        <w:t>générale</w:t>
      </w:r>
      <w:r w:rsidRPr="00BD7416">
        <w:t xml:space="preserve"> </w:t>
      </w:r>
    </w:p>
    <w:p w14:paraId="4F099DB7"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spacing w:val="-2"/>
        </w:rPr>
        <w:t>Mesure de la dépression foyer</w:t>
      </w:r>
      <w:r w:rsidRPr="00BD7416">
        <w:t xml:space="preserve"> </w:t>
      </w:r>
    </w:p>
    <w:p w14:paraId="3BC7E327" w14:textId="76464248"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spacing w:val="-2"/>
        </w:rPr>
        <w:t>Essai des soupapes de sécurité</w:t>
      </w:r>
    </w:p>
    <w:p w14:paraId="7E622FBF"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 l’état et nettoyage de la tête de combustion</w:t>
      </w:r>
      <w:r w:rsidRPr="00BD7416">
        <w:t xml:space="preserve"> </w:t>
      </w:r>
    </w:p>
    <w:p w14:paraId="17CEB7C3"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Nettoyage et contrôle des organes de sécurité (cellules), des électrodes</w:t>
      </w:r>
    </w:p>
    <w:p w14:paraId="706C739A"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des connexions électriques</w:t>
      </w:r>
      <w:r w:rsidRPr="00BD7416">
        <w:t xml:space="preserve"> </w:t>
      </w:r>
    </w:p>
    <w:p w14:paraId="0B9BCAE4"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 la plaque à bornes (serrage) du ventilateur</w:t>
      </w:r>
      <w:r w:rsidRPr="00BD7416">
        <w:t xml:space="preserve"> </w:t>
      </w:r>
    </w:p>
    <w:p w14:paraId="72C34EB0"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 l’ensemble modulant (servomoteur, volet, tringlerie)</w:t>
      </w:r>
    </w:p>
    <w:p w14:paraId="49AEA92D"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Graissage des paliers ventilateur</w:t>
      </w:r>
      <w:r w:rsidRPr="00BD7416">
        <w:t xml:space="preserve"> </w:t>
      </w:r>
    </w:p>
    <w:p w14:paraId="4C9D0B46"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Nettoyage des parcours fumées</w:t>
      </w:r>
      <w:r w:rsidRPr="00BD7416">
        <w:t xml:space="preserve"> </w:t>
      </w:r>
    </w:p>
    <w:p w14:paraId="3FC653CC"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Nettoyage des carneaux</w:t>
      </w:r>
      <w:r w:rsidRPr="00BD7416">
        <w:t xml:space="preserve"> </w:t>
      </w:r>
    </w:p>
    <w:p w14:paraId="36898B02"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left="1418" w:right="624" w:hanging="425"/>
        <w:contextualSpacing/>
        <w:jc w:val="left"/>
        <w:rPr>
          <w:rFonts w:eastAsia="Arial"/>
        </w:rPr>
      </w:pPr>
      <w:r w:rsidRPr="00BD7416">
        <w:rPr>
          <w:rFonts w:eastAsia="Arial"/>
        </w:rPr>
        <w:t>Contrôle de l’état des réfractaires et des étanchéités des portes et trappes de visite (si besoin)</w:t>
      </w:r>
      <w:r w:rsidRPr="00BD7416">
        <w:t xml:space="preserve"> </w:t>
      </w:r>
    </w:p>
    <w:p w14:paraId="55A693A8"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 l’état du calorifuge</w:t>
      </w:r>
      <w:r w:rsidRPr="00BD7416">
        <w:t xml:space="preserve"> </w:t>
      </w:r>
    </w:p>
    <w:p w14:paraId="727B7C41"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Ramonage complet</w:t>
      </w:r>
    </w:p>
    <w:p w14:paraId="620BDF1E"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des pompes de remplissage</w:t>
      </w:r>
    </w:p>
    <w:p w14:paraId="7C7B7FA0"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du TH de l’eau (TH devra être proche de 0°f constructeur)</w:t>
      </w:r>
    </w:p>
    <w:p w14:paraId="1E2D3EF9" w14:textId="77777777" w:rsidR="008F4049" w:rsidRPr="00BD7416" w:rsidRDefault="008F4049" w:rsidP="00DA2934">
      <w:pPr>
        <w:pStyle w:val="Paragraphedeliste"/>
        <w:widowControl/>
        <w:numPr>
          <w:ilvl w:val="0"/>
          <w:numId w:val="96"/>
        </w:numPr>
        <w:tabs>
          <w:tab w:val="left" w:pos="1418"/>
        </w:tabs>
        <w:autoSpaceDE/>
        <w:autoSpaceDN/>
        <w:adjustRightInd/>
        <w:spacing w:before="3" w:after="0" w:line="259" w:lineRule="auto"/>
        <w:ind w:right="624" w:firstLine="273"/>
        <w:contextualSpacing/>
        <w:jc w:val="left"/>
        <w:rPr>
          <w:rFonts w:eastAsia="Arial"/>
        </w:rPr>
      </w:pPr>
      <w:r w:rsidRPr="00BD7416">
        <w:rPr>
          <w:rFonts w:eastAsia="Arial"/>
        </w:rPr>
        <w:t>Contrôle de l'armoire électrique CVC</w:t>
      </w:r>
    </w:p>
    <w:p w14:paraId="72266B9E" w14:textId="77777777" w:rsidR="007E2BA8" w:rsidRPr="00BD7416" w:rsidRDefault="007E2BA8" w:rsidP="007E2BA8">
      <w:pPr>
        <w:pStyle w:val="Paragraphedeliste"/>
        <w:widowControl/>
        <w:tabs>
          <w:tab w:val="left" w:pos="1418"/>
        </w:tabs>
        <w:autoSpaceDE/>
        <w:autoSpaceDN/>
        <w:adjustRightInd/>
        <w:spacing w:before="3" w:after="0" w:line="259" w:lineRule="auto"/>
        <w:ind w:left="993" w:right="624"/>
        <w:contextualSpacing/>
        <w:jc w:val="left"/>
        <w:rPr>
          <w:rFonts w:eastAsia="Arial"/>
        </w:rPr>
      </w:pPr>
    </w:p>
    <w:p w14:paraId="48D59F4A" w14:textId="438079E6" w:rsidR="008F4049" w:rsidRDefault="00D91275" w:rsidP="008F4049">
      <w:pPr>
        <w:tabs>
          <w:tab w:val="left" w:pos="1584"/>
        </w:tabs>
        <w:adjustRightInd/>
        <w:spacing w:before="3" w:after="0"/>
        <w:ind w:right="765"/>
        <w:contextualSpacing/>
        <w:jc w:val="left"/>
        <w:rPr>
          <w:rFonts w:eastAsia="Arial"/>
        </w:rPr>
      </w:pPr>
      <w:r w:rsidRPr="00D91275">
        <w:rPr>
          <w:rFonts w:eastAsia="Arial"/>
        </w:rPr>
        <w:t>Remarque : la deuxième chaudière à l’arrêt (hors usage) n’est pas comprise dans le présent marché.</w:t>
      </w:r>
    </w:p>
    <w:p w14:paraId="23694CA3" w14:textId="77777777" w:rsidR="00D91275" w:rsidRPr="00C57FC4" w:rsidRDefault="00D91275" w:rsidP="008F4049">
      <w:pPr>
        <w:tabs>
          <w:tab w:val="left" w:pos="1584"/>
        </w:tabs>
        <w:adjustRightInd/>
        <w:spacing w:before="3" w:after="0"/>
        <w:ind w:right="765"/>
        <w:contextualSpacing/>
        <w:jc w:val="left"/>
        <w:rPr>
          <w:rFonts w:eastAsia="Arial"/>
        </w:rPr>
      </w:pPr>
    </w:p>
    <w:p w14:paraId="464CA2A3" w14:textId="7795858A" w:rsidR="008F4049" w:rsidRPr="00C57FC4" w:rsidRDefault="008F4049" w:rsidP="00DA2934">
      <w:pPr>
        <w:pStyle w:val="Paragraphedeliste"/>
        <w:widowControl/>
        <w:numPr>
          <w:ilvl w:val="0"/>
          <w:numId w:val="94"/>
        </w:numPr>
        <w:autoSpaceDE/>
        <w:autoSpaceDN/>
        <w:adjustRightInd/>
        <w:spacing w:after="0" w:line="259" w:lineRule="auto"/>
        <w:ind w:right="765"/>
        <w:contextualSpacing/>
        <w:jc w:val="left"/>
        <w:rPr>
          <w:b/>
          <w:bCs/>
        </w:rPr>
      </w:pPr>
      <w:r w:rsidRPr="00C57FC4">
        <w:rPr>
          <w:b/>
          <w:bCs/>
        </w:rPr>
        <w:t>Documents et Attestations</w:t>
      </w:r>
      <w:r w:rsidR="004E5D83">
        <w:rPr>
          <w:b/>
          <w:bCs/>
        </w:rPr>
        <w:t xml:space="preserve"> réglementaires</w:t>
      </w:r>
    </w:p>
    <w:p w14:paraId="05082F5E" w14:textId="152BC8DF" w:rsidR="008F4049" w:rsidRPr="00C57FC4" w:rsidRDefault="008F4049" w:rsidP="008F4049">
      <w:pPr>
        <w:widowControl/>
        <w:autoSpaceDE/>
        <w:autoSpaceDN/>
        <w:adjustRightInd/>
        <w:spacing w:after="0"/>
        <w:ind w:left="720" w:right="765"/>
        <w:contextualSpacing/>
        <w:jc w:val="left"/>
      </w:pPr>
      <w:r w:rsidRPr="00C57FC4">
        <w:t>Le titulaire du présent marché devra fournir les documents et attestations au CNC sous formes de documents en PDF datés et signé</w:t>
      </w:r>
      <w:r w:rsidR="00F04D57">
        <w:t>s</w:t>
      </w:r>
      <w:r w:rsidRPr="00C57FC4">
        <w:t>.</w:t>
      </w:r>
    </w:p>
    <w:p w14:paraId="260DEF0F" w14:textId="77777777" w:rsidR="008F4049" w:rsidRPr="00C57FC4" w:rsidRDefault="008F4049" w:rsidP="008F4049">
      <w:pPr>
        <w:widowControl/>
        <w:autoSpaceDE/>
        <w:autoSpaceDN/>
        <w:adjustRightInd/>
        <w:spacing w:after="0"/>
        <w:ind w:left="720" w:right="765"/>
        <w:contextualSpacing/>
        <w:jc w:val="left"/>
      </w:pPr>
      <w:r w:rsidRPr="00C57FC4">
        <w:t>Les documents manuscrits ne seront pas acceptés.</w:t>
      </w:r>
    </w:p>
    <w:p w14:paraId="7F98D7FB" w14:textId="77777777" w:rsidR="008F4049" w:rsidRPr="00C57FC4" w:rsidRDefault="00122046" w:rsidP="00DA2934">
      <w:pPr>
        <w:widowControl/>
        <w:numPr>
          <w:ilvl w:val="0"/>
          <w:numId w:val="43"/>
        </w:numPr>
        <w:autoSpaceDE/>
        <w:autoSpaceDN/>
        <w:adjustRightInd/>
        <w:spacing w:after="0" w:line="259" w:lineRule="auto"/>
        <w:ind w:right="765"/>
        <w:contextualSpacing/>
        <w:jc w:val="left"/>
      </w:pPr>
      <w:r w:rsidRPr="00C57FC4">
        <w:t>Certificat de ramonage</w:t>
      </w:r>
      <w:r w:rsidR="008F4049" w:rsidRPr="00C57FC4">
        <w:t xml:space="preserve"> comprenant au minium :</w:t>
      </w:r>
    </w:p>
    <w:p w14:paraId="25A2A79B"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et adresse de la société intervenante</w:t>
      </w:r>
    </w:p>
    <w:p w14:paraId="6C049CAE"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du technicien</w:t>
      </w:r>
    </w:p>
    <w:p w14:paraId="07FBA1F8"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La date d’intervention</w:t>
      </w:r>
    </w:p>
    <w:p w14:paraId="5B816A27" w14:textId="77777777" w:rsidR="00A22A8A" w:rsidRPr="00C57FC4" w:rsidRDefault="008F4049" w:rsidP="00DA2934">
      <w:pPr>
        <w:widowControl/>
        <w:numPr>
          <w:ilvl w:val="0"/>
          <w:numId w:val="44"/>
        </w:numPr>
        <w:autoSpaceDE/>
        <w:autoSpaceDN/>
        <w:adjustRightInd/>
        <w:spacing w:after="0" w:line="259" w:lineRule="auto"/>
        <w:ind w:right="765"/>
        <w:contextualSpacing/>
        <w:jc w:val="left"/>
      </w:pPr>
      <w:r w:rsidRPr="00C57FC4">
        <w:t>Adresse du site concerné</w:t>
      </w:r>
    </w:p>
    <w:p w14:paraId="0ED249D0" w14:textId="46FB8509" w:rsidR="008F4049" w:rsidRPr="00C57FC4" w:rsidRDefault="008F4049" w:rsidP="00DA2934">
      <w:pPr>
        <w:widowControl/>
        <w:numPr>
          <w:ilvl w:val="0"/>
          <w:numId w:val="43"/>
        </w:numPr>
        <w:autoSpaceDE/>
        <w:autoSpaceDN/>
        <w:adjustRightInd/>
        <w:spacing w:after="0" w:line="259" w:lineRule="auto"/>
        <w:ind w:right="765"/>
        <w:contextualSpacing/>
        <w:jc w:val="left"/>
      </w:pPr>
      <w:r w:rsidRPr="00C57FC4">
        <w:t>Attestation d’entretien - chaudière gaz de 4 à 400 kW et les équipements annexes avec les indications obligatoire</w:t>
      </w:r>
      <w:r w:rsidR="007E2BA8">
        <w:t>s</w:t>
      </w:r>
      <w:r w:rsidRPr="00C57FC4">
        <w:t> :</w:t>
      </w:r>
    </w:p>
    <w:p w14:paraId="34667CC4"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et adresse de la société intervenante</w:t>
      </w:r>
    </w:p>
    <w:p w14:paraId="5ACD3AA0"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du technicien</w:t>
      </w:r>
    </w:p>
    <w:p w14:paraId="0E4EFAA6"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La date d’intervention</w:t>
      </w:r>
    </w:p>
    <w:p w14:paraId="06F262B6"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Adresse du site concerné</w:t>
      </w:r>
    </w:p>
    <w:p w14:paraId="1BC1A0A2" w14:textId="77777777" w:rsidR="00A22A8A" w:rsidRPr="00C57FC4" w:rsidRDefault="008F4049" w:rsidP="00DA2934">
      <w:pPr>
        <w:widowControl/>
        <w:numPr>
          <w:ilvl w:val="0"/>
          <w:numId w:val="44"/>
        </w:numPr>
        <w:autoSpaceDE/>
        <w:autoSpaceDN/>
        <w:adjustRightInd/>
        <w:spacing w:after="0" w:line="259" w:lineRule="auto"/>
        <w:ind w:right="765"/>
        <w:contextualSpacing/>
        <w:jc w:val="left"/>
      </w:pPr>
      <w:r w:rsidRPr="00C57FC4">
        <w:t>Numéro de l’équipement</w:t>
      </w:r>
    </w:p>
    <w:p w14:paraId="6E3C2963" w14:textId="77777777" w:rsidR="00A22A8A" w:rsidRPr="00C57FC4" w:rsidRDefault="00A22A8A" w:rsidP="008F4049">
      <w:pPr>
        <w:widowControl/>
        <w:autoSpaceDE/>
        <w:autoSpaceDN/>
        <w:adjustRightInd/>
        <w:spacing w:after="0"/>
        <w:ind w:left="1440" w:right="765"/>
        <w:contextualSpacing/>
        <w:jc w:val="left"/>
      </w:pPr>
    </w:p>
    <w:p w14:paraId="150CA032" w14:textId="3A2B7D11" w:rsidR="008F4049" w:rsidRPr="00C57FC4" w:rsidRDefault="008F4049" w:rsidP="00DA2934">
      <w:pPr>
        <w:widowControl/>
        <w:numPr>
          <w:ilvl w:val="0"/>
          <w:numId w:val="43"/>
        </w:numPr>
        <w:autoSpaceDE/>
        <w:autoSpaceDN/>
        <w:adjustRightInd/>
        <w:spacing w:after="0" w:line="259" w:lineRule="auto"/>
        <w:ind w:right="765"/>
        <w:contextualSpacing/>
        <w:jc w:val="left"/>
      </w:pPr>
      <w:r w:rsidRPr="00C57FC4">
        <w:t>Attestation d’analyse d’eau du réseau chauffage avec les indications obligatoire</w:t>
      </w:r>
      <w:r w:rsidR="007E2BA8">
        <w:t>s</w:t>
      </w:r>
      <w:r w:rsidRPr="00C57FC4">
        <w:t xml:space="preserve"> :</w:t>
      </w:r>
    </w:p>
    <w:p w14:paraId="206A60ED"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et adresse de la société intervenante</w:t>
      </w:r>
    </w:p>
    <w:p w14:paraId="2C1537DE"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Nom du technicien</w:t>
      </w:r>
    </w:p>
    <w:p w14:paraId="450D1C56"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La date d’intervention</w:t>
      </w:r>
    </w:p>
    <w:p w14:paraId="2304DD2B" w14:textId="77777777" w:rsidR="008F4049" w:rsidRPr="00C57FC4" w:rsidRDefault="008F4049" w:rsidP="00DA2934">
      <w:pPr>
        <w:widowControl/>
        <w:numPr>
          <w:ilvl w:val="0"/>
          <w:numId w:val="44"/>
        </w:numPr>
        <w:autoSpaceDE/>
        <w:autoSpaceDN/>
        <w:adjustRightInd/>
        <w:spacing w:after="0" w:line="259" w:lineRule="auto"/>
        <w:ind w:right="765"/>
        <w:contextualSpacing/>
        <w:jc w:val="left"/>
      </w:pPr>
      <w:r w:rsidRPr="00C57FC4">
        <w:t>Adresse du site concerné</w:t>
      </w:r>
    </w:p>
    <w:p w14:paraId="674760C5" w14:textId="3B9D99C6" w:rsidR="008F4049" w:rsidRDefault="00122046" w:rsidP="00DA2934">
      <w:pPr>
        <w:widowControl/>
        <w:numPr>
          <w:ilvl w:val="0"/>
          <w:numId w:val="44"/>
        </w:numPr>
        <w:autoSpaceDE/>
        <w:autoSpaceDN/>
        <w:adjustRightInd/>
        <w:spacing w:after="0" w:line="259" w:lineRule="auto"/>
        <w:ind w:right="765"/>
        <w:contextualSpacing/>
        <w:jc w:val="left"/>
      </w:pPr>
      <w:r w:rsidRPr="00C57FC4">
        <w:t>Numéro de l’équipement</w:t>
      </w:r>
    </w:p>
    <w:p w14:paraId="395E3CB3" w14:textId="77777777" w:rsidR="00093F41" w:rsidRDefault="00093F41" w:rsidP="00093F41">
      <w:pPr>
        <w:widowControl/>
        <w:autoSpaceDE/>
        <w:autoSpaceDN/>
        <w:adjustRightInd/>
        <w:spacing w:after="0" w:line="259" w:lineRule="auto"/>
        <w:ind w:right="765"/>
        <w:contextualSpacing/>
        <w:jc w:val="left"/>
      </w:pPr>
    </w:p>
    <w:p w14:paraId="1F929BDD" w14:textId="77777777" w:rsidR="00093F41" w:rsidRPr="00093F41" w:rsidRDefault="00093F41" w:rsidP="00093F41">
      <w:pPr>
        <w:widowControl/>
        <w:numPr>
          <w:ilvl w:val="0"/>
          <w:numId w:val="43"/>
        </w:numPr>
        <w:autoSpaceDE/>
        <w:autoSpaceDN/>
        <w:adjustRightInd/>
        <w:spacing w:after="0" w:line="259" w:lineRule="auto"/>
        <w:ind w:right="765"/>
        <w:contextualSpacing/>
        <w:jc w:val="left"/>
      </w:pPr>
      <w:r w:rsidRPr="00093F41">
        <w:t>Attestation d’habilitation électrique des techniciens intervenants</w:t>
      </w:r>
    </w:p>
    <w:p w14:paraId="3858482C" w14:textId="77777777" w:rsidR="008F4049" w:rsidRPr="003D0A54" w:rsidRDefault="008F4049" w:rsidP="003D0A54">
      <w:pPr>
        <w:pStyle w:val="Titre4"/>
      </w:pPr>
      <w:bookmarkStart w:id="129" w:name="_Toc187854168"/>
      <w:r w:rsidRPr="003D0A54">
        <w:t>Distribution : réseaux chauffage</w:t>
      </w:r>
      <w:bookmarkEnd w:id="129"/>
    </w:p>
    <w:p w14:paraId="4A6538DA" w14:textId="2221009B" w:rsidR="00093F41" w:rsidRDefault="00D91275" w:rsidP="008F4049">
      <w:r w:rsidRPr="00D91275">
        <w:t xml:space="preserve">Le réseau de distribution du chauffage </w:t>
      </w:r>
      <w:r>
        <w:t xml:space="preserve">et </w:t>
      </w:r>
      <w:r w:rsidR="004E5D83">
        <w:t xml:space="preserve">les </w:t>
      </w:r>
      <w:r>
        <w:t xml:space="preserve">radiateurs </w:t>
      </w:r>
      <w:r w:rsidR="004D15E7">
        <w:t>sont</w:t>
      </w:r>
      <w:r w:rsidRPr="00D91275">
        <w:t xml:space="preserve"> sans objet dans le présent marché, la maintenance préventive est limitée uniquement </w:t>
      </w:r>
      <w:r w:rsidR="004E5D83">
        <w:t>à</w:t>
      </w:r>
      <w:r w:rsidRPr="00D91275">
        <w:t xml:space="preserve"> la chaufferie.</w:t>
      </w:r>
    </w:p>
    <w:p w14:paraId="67210263" w14:textId="77777777" w:rsidR="00093F41" w:rsidRDefault="00093F41">
      <w:pPr>
        <w:widowControl/>
        <w:autoSpaceDE/>
        <w:autoSpaceDN/>
        <w:adjustRightInd/>
        <w:spacing w:after="0"/>
        <w:jc w:val="left"/>
      </w:pPr>
      <w:r>
        <w:br w:type="page"/>
      </w:r>
    </w:p>
    <w:p w14:paraId="5B8809C3" w14:textId="0535ECA1" w:rsidR="008F4049" w:rsidRPr="003D0A54" w:rsidRDefault="008F4049" w:rsidP="003D0A54">
      <w:pPr>
        <w:pStyle w:val="Titre3"/>
      </w:pPr>
      <w:bookmarkStart w:id="130" w:name="_Toc187146928"/>
      <w:bookmarkStart w:id="131" w:name="_Toc187228341"/>
      <w:bookmarkStart w:id="132" w:name="_Toc187854169"/>
      <w:r w:rsidRPr="003D0A54">
        <w:lastRenderedPageBreak/>
        <w:t>Equipement</w:t>
      </w:r>
      <w:r w:rsidR="004E5D83" w:rsidRPr="003D0A54">
        <w:t>s</w:t>
      </w:r>
      <w:r w:rsidRPr="003D0A54">
        <w:t xml:space="preserve"> de production de froid</w:t>
      </w:r>
      <w:bookmarkEnd w:id="130"/>
      <w:bookmarkEnd w:id="131"/>
      <w:bookmarkEnd w:id="132"/>
    </w:p>
    <w:p w14:paraId="76A703D7" w14:textId="2F3EBD7E" w:rsidR="004D15E7" w:rsidRPr="003D0A54" w:rsidRDefault="008F4049" w:rsidP="00951984">
      <w:pPr>
        <w:pStyle w:val="Titre4"/>
      </w:pPr>
      <w:bookmarkStart w:id="133" w:name="_Toc187854170"/>
      <w:r w:rsidRPr="003D0A54">
        <w:t>Production</w:t>
      </w:r>
      <w:r w:rsidR="004D15E7" w:rsidRPr="003D0A54">
        <w:t xml:space="preserve"> du froid </w:t>
      </w:r>
      <w:r w:rsidR="00BF0E87" w:rsidRPr="003D0A54">
        <w:t>bâtiments Z1/1, Z1/2, Z2 et G</w:t>
      </w:r>
      <w:bookmarkEnd w:id="133"/>
      <w:r w:rsidR="00BF0E87" w:rsidRPr="003D0A54">
        <w:t xml:space="preserve"> </w:t>
      </w:r>
    </w:p>
    <w:p w14:paraId="1B8543F6" w14:textId="60BF2D2B" w:rsidR="004D15E7" w:rsidRPr="00BD7416" w:rsidRDefault="004D15E7" w:rsidP="004D15E7">
      <w:r w:rsidRPr="00BD7416">
        <w:t>La climatisation des zones de stockages des films acétate est réalisée par des groupes froids à détente directe dédiés à chaque</w:t>
      </w:r>
      <w:r w:rsidR="004E5D83" w:rsidRPr="00BD7416">
        <w:t xml:space="preserve"> bâtiment (</w:t>
      </w:r>
      <w:r w:rsidRPr="00BD7416">
        <w:t>Z1/1, Z1/2, Z2 et G</w:t>
      </w:r>
      <w:r w:rsidR="004E5D83" w:rsidRPr="00BD7416">
        <w:t>)</w:t>
      </w:r>
      <w:r w:rsidRPr="00BD7416">
        <w:t xml:space="preserve">, chaque groupe froid à détente directe alimente la batterie de la CTA.  </w:t>
      </w:r>
    </w:p>
    <w:p w14:paraId="7236516B" w14:textId="7943DCB5" w:rsidR="00C4274E" w:rsidRDefault="004D15E7" w:rsidP="004D15E7">
      <w:r w:rsidRPr="00BD7416">
        <w:t>Les bâtiments sont équipés de groupes froids de marque CARRIER, il y a 4 groupes à détente directe.</w:t>
      </w:r>
    </w:p>
    <w:p w14:paraId="2295542D" w14:textId="56670A7B" w:rsidR="008F4049" w:rsidRPr="00BD7416" w:rsidRDefault="008F4049" w:rsidP="00DA2934">
      <w:pPr>
        <w:pStyle w:val="Paragraphedeliste"/>
        <w:numPr>
          <w:ilvl w:val="0"/>
          <w:numId w:val="97"/>
        </w:numPr>
        <w:jc w:val="left"/>
        <w:rPr>
          <w:b/>
          <w:bCs/>
        </w:rPr>
      </w:pPr>
      <w:r w:rsidRPr="00BD7416">
        <w:rPr>
          <w:b/>
          <w:bCs/>
        </w:rPr>
        <w:t>Description du contrôle et remplacement avant défaillance</w:t>
      </w:r>
      <w:r w:rsidR="00F04D57" w:rsidRPr="00BD7416">
        <w:rPr>
          <w:b/>
          <w:bCs/>
        </w:rPr>
        <w:t xml:space="preserve"> (</w:t>
      </w:r>
      <w:r w:rsidR="00F04D57" w:rsidRPr="00BD7416">
        <w:rPr>
          <w:b/>
          <w:bCs/>
          <w:u w:val="single"/>
        </w:rPr>
        <w:t>les contrôles mensuels et semestriels se cumulent</w:t>
      </w:r>
      <w:r w:rsidR="00F04D57" w:rsidRPr="00BD7416">
        <w:rPr>
          <w:b/>
          <w:bCs/>
        </w:rPr>
        <w:t>)</w:t>
      </w:r>
    </w:p>
    <w:p w14:paraId="55CAF440" w14:textId="77777777" w:rsidR="008F4049" w:rsidRPr="00BD7416" w:rsidRDefault="008F4049" w:rsidP="00DA2934">
      <w:pPr>
        <w:pStyle w:val="Paragraphedeliste"/>
        <w:numPr>
          <w:ilvl w:val="0"/>
          <w:numId w:val="52"/>
        </w:numPr>
        <w:rPr>
          <w:b/>
          <w:bCs/>
        </w:rPr>
      </w:pPr>
      <w:r w:rsidRPr="00BD7416">
        <w:rPr>
          <w:b/>
          <w:bCs/>
        </w:rPr>
        <w:t>Contrôle et remplacement mensuel</w:t>
      </w:r>
    </w:p>
    <w:p w14:paraId="68150C6C"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du fonctionnement général</w:t>
      </w:r>
    </w:p>
    <w:p w14:paraId="0A8A8020"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des pressions HP/BP</w:t>
      </w:r>
    </w:p>
    <w:p w14:paraId="7E620CE2"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des températures de consigne et celle de reprise d’air</w:t>
      </w:r>
    </w:p>
    <w:p w14:paraId="12954253"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du niveau d’huile</w:t>
      </w:r>
    </w:p>
    <w:p w14:paraId="031E2653"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de l’état anhydre du circuit</w:t>
      </w:r>
    </w:p>
    <w:p w14:paraId="36B0EC29"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de l’étanchéité des circuits frigorifiques</w:t>
      </w:r>
    </w:p>
    <w:p w14:paraId="3C60A89B" w14:textId="77777777" w:rsidR="004D15E7" w:rsidRPr="00BD7416" w:rsidRDefault="004D15E7" w:rsidP="00DA2934">
      <w:pPr>
        <w:pStyle w:val="Paragraphedeliste"/>
        <w:widowControl/>
        <w:numPr>
          <w:ilvl w:val="0"/>
          <w:numId w:val="98"/>
        </w:numPr>
        <w:autoSpaceDE/>
        <w:autoSpaceDN/>
        <w:adjustRightInd/>
        <w:spacing w:after="0"/>
        <w:jc w:val="left"/>
      </w:pPr>
      <w:r w:rsidRPr="00BD7416">
        <w:t>Contrôle de l’état et encrassement des condenseurs</w:t>
      </w:r>
    </w:p>
    <w:p w14:paraId="25D58C5F" w14:textId="77777777" w:rsidR="008F4049" w:rsidRPr="00BD7416" w:rsidRDefault="008F4049" w:rsidP="008F4049"/>
    <w:p w14:paraId="0C76DEB9" w14:textId="78BB8458" w:rsidR="008F4049" w:rsidRPr="00BD7416" w:rsidRDefault="008F4049" w:rsidP="00DA2934">
      <w:pPr>
        <w:pStyle w:val="Paragraphedeliste"/>
        <w:numPr>
          <w:ilvl w:val="0"/>
          <w:numId w:val="54"/>
        </w:numPr>
        <w:rPr>
          <w:b/>
          <w:bCs/>
        </w:rPr>
      </w:pPr>
      <w:r w:rsidRPr="00BD7416">
        <w:rPr>
          <w:b/>
          <w:bCs/>
        </w:rPr>
        <w:t xml:space="preserve">Contrôle et remplacement </w:t>
      </w:r>
      <w:r w:rsidR="004E5D83" w:rsidRPr="00BD7416">
        <w:rPr>
          <w:b/>
          <w:bCs/>
        </w:rPr>
        <w:t>s</w:t>
      </w:r>
      <w:r w:rsidRPr="00BD7416">
        <w:rPr>
          <w:b/>
          <w:bCs/>
        </w:rPr>
        <w:t>emestriel</w:t>
      </w:r>
    </w:p>
    <w:p w14:paraId="523A2E2B"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 la charge en fluide frigorigène</w:t>
      </w:r>
    </w:p>
    <w:p w14:paraId="1D0A006A"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pertes de charge du condenseur et de l’évaporateur</w:t>
      </w:r>
    </w:p>
    <w:p w14:paraId="23BE9F5A" w14:textId="77777777" w:rsidR="004D15E7" w:rsidRPr="00BD7416" w:rsidRDefault="004D15E7" w:rsidP="00DA2934">
      <w:pPr>
        <w:pStyle w:val="Paragraphedeliste"/>
        <w:widowControl/>
        <w:numPr>
          <w:ilvl w:val="0"/>
          <w:numId w:val="99"/>
        </w:numPr>
        <w:autoSpaceDE/>
        <w:autoSpaceDN/>
        <w:adjustRightInd/>
        <w:spacing w:after="0"/>
        <w:jc w:val="left"/>
      </w:pPr>
      <w:r w:rsidRPr="00BD7416">
        <w:t>Nettoyage du condenseur avant dysfonctionnement</w:t>
      </w:r>
    </w:p>
    <w:p w14:paraId="62F4060D"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températures d'air du condenseur</w:t>
      </w:r>
    </w:p>
    <w:p w14:paraId="46991011"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températures extérieures</w:t>
      </w:r>
    </w:p>
    <w:p w14:paraId="790A32DD"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ventilateurs</w:t>
      </w:r>
    </w:p>
    <w:p w14:paraId="174E4E8F"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pressostats de régulation</w:t>
      </w:r>
    </w:p>
    <w:p w14:paraId="32288A9C"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puissances et intensités absorbées</w:t>
      </w:r>
    </w:p>
    <w:p w14:paraId="585A4129" w14:textId="77777777" w:rsidR="004D15E7" w:rsidRPr="00BD7416" w:rsidRDefault="004D15E7" w:rsidP="00DA2934">
      <w:pPr>
        <w:pStyle w:val="Paragraphedeliste"/>
        <w:widowControl/>
        <w:numPr>
          <w:ilvl w:val="0"/>
          <w:numId w:val="99"/>
        </w:numPr>
        <w:autoSpaceDE/>
        <w:autoSpaceDN/>
        <w:adjustRightInd/>
        <w:spacing w:after="0"/>
        <w:jc w:val="left"/>
      </w:pPr>
      <w:r w:rsidRPr="00BD7416">
        <w:t>Fourniture et pose étiquettes de contrôle d’étanchéité : vignettes bleues ou rouge</w:t>
      </w:r>
    </w:p>
    <w:p w14:paraId="456BECA3"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connexions électriques des compresseurs</w:t>
      </w:r>
    </w:p>
    <w:p w14:paraId="58620826"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 l’isolement des compresseurs</w:t>
      </w:r>
    </w:p>
    <w:p w14:paraId="43DF78F7" w14:textId="77777777" w:rsidR="004D15E7" w:rsidRPr="00BD7416" w:rsidRDefault="004D15E7" w:rsidP="00DA2934">
      <w:pPr>
        <w:pStyle w:val="Paragraphedeliste"/>
        <w:widowControl/>
        <w:numPr>
          <w:ilvl w:val="0"/>
          <w:numId w:val="99"/>
        </w:numPr>
        <w:autoSpaceDE/>
        <w:autoSpaceDN/>
        <w:adjustRightInd/>
        <w:spacing w:after="0"/>
        <w:jc w:val="left"/>
      </w:pPr>
      <w:r w:rsidRPr="00BD7416">
        <w:t xml:space="preserve">Contrôle du </w:t>
      </w:r>
      <w:proofErr w:type="spellStart"/>
      <w:r w:rsidRPr="00BD7416">
        <w:t>déshydrateur</w:t>
      </w:r>
      <w:proofErr w:type="spellEnd"/>
      <w:r w:rsidRPr="00BD7416">
        <w:t xml:space="preserve"> des Cartouches déshydratantes des groupes froid avec justificatif de leur état.</w:t>
      </w:r>
    </w:p>
    <w:p w14:paraId="6F30696E"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groupes moto-ventilateurs</w:t>
      </w:r>
    </w:p>
    <w:p w14:paraId="2F4988AA" w14:textId="77777777" w:rsidR="004D15E7" w:rsidRPr="00BD7416" w:rsidRDefault="004D15E7" w:rsidP="00DA2934">
      <w:pPr>
        <w:pStyle w:val="Paragraphedeliste"/>
        <w:widowControl/>
        <w:numPr>
          <w:ilvl w:val="0"/>
          <w:numId w:val="99"/>
        </w:numPr>
        <w:autoSpaceDE/>
        <w:autoSpaceDN/>
        <w:adjustRightInd/>
        <w:spacing w:after="0"/>
        <w:jc w:val="left"/>
      </w:pPr>
      <w:r w:rsidRPr="00BD7416">
        <w:t>Test de l’acidité de l’huile</w:t>
      </w:r>
    </w:p>
    <w:p w14:paraId="330CA438" w14:textId="77777777" w:rsidR="004D15E7" w:rsidRPr="00BD7416" w:rsidRDefault="004D15E7" w:rsidP="00DA2934">
      <w:pPr>
        <w:pStyle w:val="Paragraphedeliste"/>
        <w:widowControl/>
        <w:numPr>
          <w:ilvl w:val="0"/>
          <w:numId w:val="99"/>
        </w:numPr>
        <w:autoSpaceDE/>
        <w:autoSpaceDN/>
        <w:adjustRightInd/>
        <w:spacing w:after="0"/>
        <w:jc w:val="left"/>
      </w:pPr>
      <w:r w:rsidRPr="00BD7416">
        <w:t>Vérification des sécurités et des asservissements</w:t>
      </w:r>
    </w:p>
    <w:p w14:paraId="0704D69B"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des plots anti vibratiles</w:t>
      </w:r>
    </w:p>
    <w:p w14:paraId="5FA9BF1D" w14:textId="77777777" w:rsidR="004D15E7" w:rsidRPr="00BD7416" w:rsidRDefault="004D15E7" w:rsidP="00DA2934">
      <w:pPr>
        <w:pStyle w:val="Paragraphedeliste"/>
        <w:widowControl/>
        <w:numPr>
          <w:ilvl w:val="0"/>
          <w:numId w:val="99"/>
        </w:numPr>
        <w:autoSpaceDE/>
        <w:autoSpaceDN/>
        <w:adjustRightInd/>
        <w:spacing w:after="0"/>
        <w:jc w:val="left"/>
      </w:pPr>
      <w:r w:rsidRPr="00BD7416">
        <w:t>Contrôle de l’état des calorifuges</w:t>
      </w:r>
    </w:p>
    <w:p w14:paraId="52CD0ABA" w14:textId="728F6BE3" w:rsidR="008F4049" w:rsidRPr="00BD7416" w:rsidRDefault="004D15E7" w:rsidP="00DA2934">
      <w:pPr>
        <w:pStyle w:val="Paragraphedeliste"/>
        <w:widowControl/>
        <w:numPr>
          <w:ilvl w:val="0"/>
          <w:numId w:val="99"/>
        </w:numPr>
        <w:autoSpaceDE/>
        <w:autoSpaceDN/>
        <w:adjustRightInd/>
        <w:spacing w:after="0"/>
        <w:jc w:val="left"/>
      </w:pPr>
      <w:r w:rsidRPr="00BD7416">
        <w:t>Contrôle vérification des performances</w:t>
      </w:r>
    </w:p>
    <w:p w14:paraId="1CD4E6AB" w14:textId="77777777" w:rsidR="004D15E7" w:rsidRPr="00BD7416" w:rsidRDefault="004D15E7" w:rsidP="004D15E7">
      <w:pPr>
        <w:pStyle w:val="Paragraphedeliste"/>
        <w:widowControl/>
        <w:autoSpaceDE/>
        <w:autoSpaceDN/>
        <w:adjustRightInd/>
        <w:spacing w:after="0"/>
        <w:ind w:left="1440"/>
        <w:jc w:val="left"/>
      </w:pPr>
    </w:p>
    <w:p w14:paraId="1F21611B" w14:textId="7BEEE1F9" w:rsidR="008F4049" w:rsidRPr="00B76EE8" w:rsidRDefault="008F4049" w:rsidP="00DA2934">
      <w:pPr>
        <w:pStyle w:val="Paragraphedeliste"/>
        <w:numPr>
          <w:ilvl w:val="0"/>
          <w:numId w:val="97"/>
        </w:numPr>
        <w:rPr>
          <w:b/>
          <w:bCs/>
        </w:rPr>
      </w:pPr>
      <w:r w:rsidRPr="00B76EE8">
        <w:rPr>
          <w:b/>
          <w:bCs/>
        </w:rPr>
        <w:t>Documents et Attestations</w:t>
      </w:r>
      <w:r w:rsidR="004E5D83">
        <w:rPr>
          <w:b/>
          <w:bCs/>
        </w:rPr>
        <w:t xml:space="preserve"> réglementaires</w:t>
      </w:r>
    </w:p>
    <w:p w14:paraId="5E9712FC" w14:textId="2FE8E87D" w:rsidR="008F4049" w:rsidRDefault="008F4049" w:rsidP="008F4049">
      <w:r>
        <w:t>Le titulaire du présent marché devra fournir les documents et attestations au CNC sous formes de documents en PDF datés et signé</w:t>
      </w:r>
      <w:r w:rsidR="00F04D57">
        <w:t>s</w:t>
      </w:r>
      <w:r>
        <w:t>.</w:t>
      </w:r>
    </w:p>
    <w:p w14:paraId="64C04701" w14:textId="77777777" w:rsidR="008F4049" w:rsidRDefault="008F4049" w:rsidP="008F4049">
      <w:r>
        <w:t>Les documents manuscrits ne seront pas acceptés.</w:t>
      </w:r>
    </w:p>
    <w:p w14:paraId="3F70DC10" w14:textId="77777777" w:rsidR="008F4049" w:rsidRDefault="008F4049" w:rsidP="00DA2934">
      <w:pPr>
        <w:pStyle w:val="Paragraphedeliste"/>
        <w:numPr>
          <w:ilvl w:val="0"/>
          <w:numId w:val="54"/>
        </w:numPr>
        <w:ind w:firstLine="414"/>
      </w:pPr>
      <w:r w:rsidRPr="00B76EE8">
        <w:rPr>
          <w:b/>
          <w:bCs/>
        </w:rPr>
        <w:t>Certificat de contrôle CERFA pour chaque groupe froid avec</w:t>
      </w:r>
      <w:r>
        <w:t xml:space="preserve"> :</w:t>
      </w:r>
    </w:p>
    <w:p w14:paraId="67B71E76" w14:textId="77777777" w:rsidR="008F4049" w:rsidRDefault="008F4049" w:rsidP="00DA2934">
      <w:pPr>
        <w:pStyle w:val="Paragraphedeliste"/>
        <w:numPr>
          <w:ilvl w:val="0"/>
          <w:numId w:val="100"/>
        </w:numPr>
        <w:spacing w:after="0"/>
      </w:pPr>
      <w:r>
        <w:t>Nom et adresse de la société intervenante</w:t>
      </w:r>
    </w:p>
    <w:p w14:paraId="77188E19" w14:textId="77777777" w:rsidR="008F4049" w:rsidRDefault="008F4049" w:rsidP="00DA2934">
      <w:pPr>
        <w:pStyle w:val="Paragraphedeliste"/>
        <w:numPr>
          <w:ilvl w:val="0"/>
          <w:numId w:val="100"/>
        </w:numPr>
        <w:spacing w:after="0"/>
      </w:pPr>
      <w:r>
        <w:t>Nom du technicien</w:t>
      </w:r>
    </w:p>
    <w:p w14:paraId="0410513E" w14:textId="77777777" w:rsidR="008F4049" w:rsidRDefault="008F4049" w:rsidP="00DA2934">
      <w:pPr>
        <w:pStyle w:val="Paragraphedeliste"/>
        <w:numPr>
          <w:ilvl w:val="0"/>
          <w:numId w:val="100"/>
        </w:numPr>
        <w:spacing w:after="0"/>
      </w:pPr>
      <w:r>
        <w:t>La date d’intervention</w:t>
      </w:r>
    </w:p>
    <w:p w14:paraId="01096A41" w14:textId="77777777" w:rsidR="008F4049" w:rsidRDefault="008F4049" w:rsidP="00DA2934">
      <w:pPr>
        <w:pStyle w:val="Paragraphedeliste"/>
        <w:numPr>
          <w:ilvl w:val="0"/>
          <w:numId w:val="100"/>
        </w:numPr>
        <w:spacing w:after="0"/>
      </w:pPr>
      <w:r>
        <w:t>Adresse du site concerné</w:t>
      </w:r>
    </w:p>
    <w:p w14:paraId="613DF1F7" w14:textId="77777777" w:rsidR="008F4049" w:rsidRDefault="008F4049" w:rsidP="008F4049"/>
    <w:p w14:paraId="20786CF8" w14:textId="5213AB49" w:rsidR="008F4049" w:rsidRDefault="008F4049" w:rsidP="00DA2934">
      <w:pPr>
        <w:pStyle w:val="Paragraphedeliste"/>
        <w:numPr>
          <w:ilvl w:val="0"/>
          <w:numId w:val="57"/>
        </w:numPr>
        <w:ind w:left="1418" w:hanging="437"/>
        <w:jc w:val="left"/>
      </w:pPr>
      <w:r w:rsidRPr="00B76EE8">
        <w:rPr>
          <w:b/>
          <w:bCs/>
        </w:rPr>
        <w:t>Attestation de capacité fluide de l’entreprise intervenante avec les indications obligatoire</w:t>
      </w:r>
      <w:r w:rsidR="00F04D57">
        <w:rPr>
          <w:b/>
          <w:bCs/>
        </w:rPr>
        <w:t>s</w:t>
      </w:r>
      <w:r w:rsidR="00F04D57">
        <w:t> :</w:t>
      </w:r>
    </w:p>
    <w:p w14:paraId="46F93C09" w14:textId="77777777" w:rsidR="008F4049" w:rsidRDefault="008F4049" w:rsidP="00DA2934">
      <w:pPr>
        <w:pStyle w:val="Paragraphedeliste"/>
        <w:numPr>
          <w:ilvl w:val="0"/>
          <w:numId w:val="101"/>
        </w:numPr>
        <w:spacing w:after="0"/>
      </w:pPr>
      <w:r>
        <w:t>Nom et adresse de la société intervenante</w:t>
      </w:r>
    </w:p>
    <w:p w14:paraId="62810C38" w14:textId="77777777" w:rsidR="008F4049" w:rsidRDefault="008F4049" w:rsidP="00DA2934">
      <w:pPr>
        <w:pStyle w:val="Paragraphedeliste"/>
        <w:numPr>
          <w:ilvl w:val="0"/>
          <w:numId w:val="101"/>
        </w:numPr>
        <w:spacing w:after="0"/>
      </w:pPr>
      <w:r>
        <w:t>Attestation valide</w:t>
      </w:r>
    </w:p>
    <w:p w14:paraId="0BBEB037" w14:textId="2649A945" w:rsidR="00093F41" w:rsidRDefault="00093F41">
      <w:pPr>
        <w:widowControl/>
        <w:autoSpaceDE/>
        <w:autoSpaceDN/>
        <w:adjustRightInd/>
        <w:spacing w:after="0"/>
        <w:jc w:val="left"/>
      </w:pPr>
      <w:r>
        <w:br w:type="page"/>
      </w:r>
    </w:p>
    <w:p w14:paraId="2D7AE8BA" w14:textId="281E1B9E" w:rsidR="008F4049" w:rsidRDefault="008F4049" w:rsidP="00DA2934">
      <w:pPr>
        <w:pStyle w:val="Paragraphedeliste"/>
        <w:numPr>
          <w:ilvl w:val="0"/>
          <w:numId w:val="59"/>
        </w:numPr>
        <w:ind w:left="1418" w:hanging="284"/>
        <w:jc w:val="left"/>
      </w:pPr>
      <w:r w:rsidRPr="00B76EE8">
        <w:rPr>
          <w:b/>
          <w:bCs/>
        </w:rPr>
        <w:lastRenderedPageBreak/>
        <w:t xml:space="preserve">Attestation de capacité fluide du technicien intervenant avec les indications </w:t>
      </w:r>
      <w:r w:rsidR="00F04D57" w:rsidRPr="00B76EE8">
        <w:rPr>
          <w:b/>
          <w:bCs/>
        </w:rPr>
        <w:t>obligatoire</w:t>
      </w:r>
      <w:r w:rsidR="00F04D57">
        <w:rPr>
          <w:b/>
          <w:bCs/>
        </w:rPr>
        <w:t>s </w:t>
      </w:r>
      <w:r w:rsidR="00F04D57">
        <w:t>:</w:t>
      </w:r>
    </w:p>
    <w:p w14:paraId="5F3EEAA1" w14:textId="77777777" w:rsidR="008F4049" w:rsidRDefault="008F4049" w:rsidP="00DA2934">
      <w:pPr>
        <w:pStyle w:val="Paragraphedeliste"/>
        <w:numPr>
          <w:ilvl w:val="0"/>
          <w:numId w:val="102"/>
        </w:numPr>
        <w:spacing w:after="0"/>
      </w:pPr>
      <w:r>
        <w:t>Nom du technicien</w:t>
      </w:r>
    </w:p>
    <w:p w14:paraId="0BBC1223" w14:textId="77777777" w:rsidR="008F4049" w:rsidRDefault="008F4049" w:rsidP="00DA2934">
      <w:pPr>
        <w:pStyle w:val="Paragraphedeliste"/>
        <w:numPr>
          <w:ilvl w:val="0"/>
          <w:numId w:val="102"/>
        </w:numPr>
        <w:spacing w:after="0"/>
      </w:pPr>
      <w:r>
        <w:t>Attestation valide</w:t>
      </w:r>
    </w:p>
    <w:p w14:paraId="305B77C0" w14:textId="77777777" w:rsidR="00093F41" w:rsidRDefault="00093F41" w:rsidP="00093F41">
      <w:pPr>
        <w:spacing w:after="0"/>
      </w:pPr>
    </w:p>
    <w:p w14:paraId="62D1B113" w14:textId="77777777" w:rsidR="00093F41" w:rsidRPr="00FB5536" w:rsidRDefault="00093F41" w:rsidP="00093F41">
      <w:pPr>
        <w:pStyle w:val="Paragraphedeliste"/>
        <w:numPr>
          <w:ilvl w:val="0"/>
          <w:numId w:val="59"/>
        </w:numPr>
        <w:ind w:left="1418" w:hanging="284"/>
        <w:jc w:val="left"/>
        <w:rPr>
          <w:b/>
          <w:bCs/>
        </w:rPr>
      </w:pPr>
      <w:r w:rsidRPr="00FB5536">
        <w:rPr>
          <w:b/>
          <w:bCs/>
        </w:rPr>
        <w:t>Attestation d’habilitation électrique des techniciens intervenants</w:t>
      </w:r>
    </w:p>
    <w:p w14:paraId="49106E8E" w14:textId="77777777" w:rsidR="008F4049" w:rsidRDefault="008F4049" w:rsidP="008F4049">
      <w:pPr>
        <w:pStyle w:val="Paragraphedeliste"/>
        <w:spacing w:after="0"/>
        <w:ind w:left="714"/>
      </w:pPr>
    </w:p>
    <w:p w14:paraId="5F61129E" w14:textId="6A76046D" w:rsidR="00824755" w:rsidRDefault="00F04D57" w:rsidP="00F04D57">
      <w:pPr>
        <w:rPr>
          <w:rFonts w:eastAsia="Calibri"/>
          <w:lang w:eastAsia="en-US"/>
        </w:rPr>
      </w:pPr>
      <w:bookmarkStart w:id="134" w:name="_Hlk182576694"/>
      <w:r w:rsidRPr="00704A10">
        <w:rPr>
          <w:rFonts w:eastAsia="Calibri"/>
          <w:lang w:eastAsia="en-US"/>
        </w:rPr>
        <w:t xml:space="preserve">En annexe 7 figure le tableau qui recense les groupes froids </w:t>
      </w:r>
      <w:r w:rsidR="004E5D83">
        <w:rPr>
          <w:rFonts w:eastAsia="Calibri"/>
          <w:lang w:eastAsia="en-US"/>
        </w:rPr>
        <w:t xml:space="preserve">du </w:t>
      </w:r>
      <w:r w:rsidRPr="00704A10">
        <w:rPr>
          <w:rFonts w:eastAsia="Calibri"/>
          <w:lang w:eastAsia="en-US"/>
        </w:rPr>
        <w:t>site du fort de Saint-Cyr à Montigny-le-Bretonneux</w:t>
      </w:r>
      <w:bookmarkEnd w:id="134"/>
    </w:p>
    <w:p w14:paraId="1C96D123" w14:textId="7497CEA2" w:rsidR="002D16D5" w:rsidRPr="00951984" w:rsidRDefault="002D16D5" w:rsidP="00951984">
      <w:pPr>
        <w:pStyle w:val="Titre4"/>
      </w:pPr>
      <w:bookmarkStart w:id="135" w:name="_Toc187854171"/>
      <w:r w:rsidRPr="00951984">
        <w:t>Climatisation bâtiment Z3</w:t>
      </w:r>
      <w:bookmarkEnd w:id="135"/>
    </w:p>
    <w:p w14:paraId="48D03D0A" w14:textId="62DD7D41" w:rsidR="008F4049" w:rsidRDefault="008F4049" w:rsidP="008F4049">
      <w:r>
        <w:t>La climatisation de</w:t>
      </w:r>
      <w:r w:rsidR="00BF0E87">
        <w:t>s</w:t>
      </w:r>
      <w:r>
        <w:t xml:space="preserve"> salles de stockage</w:t>
      </w:r>
      <w:r w:rsidR="002D16D5">
        <w:t xml:space="preserve"> du bâtiment Z3</w:t>
      </w:r>
      <w:r>
        <w:t xml:space="preserve"> est réalisée par des climatiseurs individuels du type split système ou par des armoires de climatisation.  </w:t>
      </w:r>
    </w:p>
    <w:p w14:paraId="77C27189" w14:textId="1A3E8A99" w:rsidR="008F4049" w:rsidRPr="00BD7416" w:rsidRDefault="008F4049" w:rsidP="00DA2934">
      <w:pPr>
        <w:pStyle w:val="Paragraphedeliste"/>
        <w:numPr>
          <w:ilvl w:val="0"/>
          <w:numId w:val="103"/>
        </w:numPr>
        <w:jc w:val="left"/>
        <w:rPr>
          <w:b/>
          <w:bCs/>
        </w:rPr>
      </w:pPr>
      <w:r w:rsidRPr="00BD7416">
        <w:rPr>
          <w:b/>
          <w:bCs/>
        </w:rPr>
        <w:t>Description du contrôle et remplacement avant défaillance</w:t>
      </w:r>
      <w:r w:rsidR="00F04D57" w:rsidRPr="00BD7416">
        <w:rPr>
          <w:b/>
          <w:bCs/>
        </w:rPr>
        <w:t xml:space="preserve"> (</w:t>
      </w:r>
      <w:r w:rsidR="00F04D57" w:rsidRPr="00BD7416">
        <w:rPr>
          <w:b/>
          <w:bCs/>
          <w:u w:val="single"/>
        </w:rPr>
        <w:t>les contrôles trimestriels et semestriels se cumulent</w:t>
      </w:r>
      <w:r w:rsidR="00F04D57" w:rsidRPr="00BD7416">
        <w:rPr>
          <w:b/>
          <w:bCs/>
        </w:rPr>
        <w:t>)</w:t>
      </w:r>
    </w:p>
    <w:p w14:paraId="798A8ADA" w14:textId="77777777" w:rsidR="008F4049" w:rsidRPr="00BD7416" w:rsidRDefault="008F4049" w:rsidP="00DA2934">
      <w:pPr>
        <w:pStyle w:val="Paragraphedeliste"/>
        <w:numPr>
          <w:ilvl w:val="0"/>
          <w:numId w:val="70"/>
        </w:numPr>
        <w:ind w:left="1418" w:hanging="284"/>
        <w:rPr>
          <w:b/>
          <w:bCs/>
        </w:rPr>
      </w:pPr>
      <w:r w:rsidRPr="00BD7416">
        <w:rPr>
          <w:b/>
          <w:bCs/>
        </w:rPr>
        <w:t>Contrôle et remplacement trimestriel</w:t>
      </w:r>
    </w:p>
    <w:p w14:paraId="52FDD796" w14:textId="77777777" w:rsidR="008F4049" w:rsidRPr="00BD7416" w:rsidRDefault="008F4049" w:rsidP="00DA2934">
      <w:pPr>
        <w:pStyle w:val="Paragraphedeliste"/>
        <w:numPr>
          <w:ilvl w:val="2"/>
          <w:numId w:val="104"/>
        </w:numPr>
        <w:spacing w:after="0"/>
      </w:pPr>
      <w:r w:rsidRPr="00BD7416">
        <w:t xml:space="preserve">Nettoyage des filtres permanents  </w:t>
      </w:r>
    </w:p>
    <w:p w14:paraId="6F448236" w14:textId="77777777" w:rsidR="008F4049" w:rsidRPr="00BD7416" w:rsidRDefault="008F4049" w:rsidP="00DA2934">
      <w:pPr>
        <w:pStyle w:val="Paragraphedeliste"/>
        <w:numPr>
          <w:ilvl w:val="2"/>
          <w:numId w:val="104"/>
        </w:numPr>
        <w:spacing w:after="0"/>
      </w:pPr>
      <w:r w:rsidRPr="00BD7416">
        <w:t>Remplacement des filtres</w:t>
      </w:r>
    </w:p>
    <w:p w14:paraId="324440F6" w14:textId="77777777" w:rsidR="008F4049" w:rsidRPr="00BD7416" w:rsidRDefault="008F4049" w:rsidP="00DA2934">
      <w:pPr>
        <w:pStyle w:val="Paragraphedeliste"/>
        <w:numPr>
          <w:ilvl w:val="2"/>
          <w:numId w:val="104"/>
        </w:numPr>
        <w:spacing w:after="0"/>
      </w:pPr>
      <w:r w:rsidRPr="00BD7416">
        <w:t>Détection des bruits et vibrations anormaux</w:t>
      </w:r>
    </w:p>
    <w:p w14:paraId="7F7CF435" w14:textId="77777777" w:rsidR="008F4049" w:rsidRPr="00BD7416" w:rsidRDefault="008F4049" w:rsidP="00DA2934">
      <w:pPr>
        <w:pStyle w:val="Paragraphedeliste"/>
        <w:numPr>
          <w:ilvl w:val="2"/>
          <w:numId w:val="104"/>
        </w:numPr>
        <w:spacing w:after="0"/>
      </w:pPr>
      <w:r w:rsidRPr="00BD7416">
        <w:t>Contrôle des pertes de charge du filtre</w:t>
      </w:r>
    </w:p>
    <w:p w14:paraId="77B18319" w14:textId="77777777" w:rsidR="008F4049" w:rsidRPr="00BD7416" w:rsidRDefault="008F4049" w:rsidP="00DA2934">
      <w:pPr>
        <w:pStyle w:val="Paragraphedeliste"/>
        <w:numPr>
          <w:ilvl w:val="2"/>
          <w:numId w:val="104"/>
        </w:numPr>
        <w:spacing w:after="0"/>
      </w:pPr>
      <w:r w:rsidRPr="00BD7416">
        <w:t>Contrôle des ancrages de fixation</w:t>
      </w:r>
    </w:p>
    <w:p w14:paraId="6FFF3B02" w14:textId="77777777" w:rsidR="008F4049" w:rsidRPr="00BD7416" w:rsidRDefault="008F4049" w:rsidP="00DA2934">
      <w:pPr>
        <w:pStyle w:val="Paragraphedeliste"/>
        <w:numPr>
          <w:ilvl w:val="2"/>
          <w:numId w:val="104"/>
        </w:numPr>
        <w:spacing w:after="0"/>
      </w:pPr>
      <w:r w:rsidRPr="00BD7416">
        <w:t>Nettoyage du ventilateur et des ailettes</w:t>
      </w:r>
    </w:p>
    <w:p w14:paraId="2D87AF58" w14:textId="77777777" w:rsidR="008F4049" w:rsidRPr="00BD7416" w:rsidRDefault="008F4049" w:rsidP="00DA2934">
      <w:pPr>
        <w:pStyle w:val="Paragraphedeliste"/>
        <w:numPr>
          <w:ilvl w:val="2"/>
          <w:numId w:val="104"/>
        </w:numPr>
        <w:spacing w:after="0"/>
      </w:pPr>
      <w:r w:rsidRPr="00BD7416">
        <w:t>Contrôle de l'échauffement du moteur du ventilateur</w:t>
      </w:r>
    </w:p>
    <w:p w14:paraId="495E80EF" w14:textId="77777777" w:rsidR="008F4049" w:rsidRPr="00BD7416" w:rsidRDefault="008F4049" w:rsidP="00DA2934">
      <w:pPr>
        <w:pStyle w:val="Paragraphedeliste"/>
        <w:numPr>
          <w:ilvl w:val="2"/>
          <w:numId w:val="104"/>
        </w:numPr>
        <w:spacing w:after="0"/>
      </w:pPr>
      <w:r w:rsidRPr="00BD7416">
        <w:t>Contrôle des pressions hautes et basses</w:t>
      </w:r>
    </w:p>
    <w:p w14:paraId="498532FB" w14:textId="77777777" w:rsidR="008F4049" w:rsidRPr="00BD7416" w:rsidRDefault="008F4049" w:rsidP="00DA2934">
      <w:pPr>
        <w:pStyle w:val="Paragraphedeliste"/>
        <w:numPr>
          <w:ilvl w:val="2"/>
          <w:numId w:val="104"/>
        </w:numPr>
        <w:spacing w:after="0"/>
      </w:pPr>
      <w:r w:rsidRPr="00BD7416">
        <w:t>Contrôle de l'isolement électrique</w:t>
      </w:r>
    </w:p>
    <w:p w14:paraId="16019F14" w14:textId="77777777" w:rsidR="008F4049" w:rsidRPr="00BD7416" w:rsidRDefault="008F4049" w:rsidP="00DA2934">
      <w:pPr>
        <w:pStyle w:val="Paragraphedeliste"/>
        <w:numPr>
          <w:ilvl w:val="2"/>
          <w:numId w:val="104"/>
        </w:numPr>
        <w:spacing w:after="0"/>
      </w:pPr>
      <w:r w:rsidRPr="00BD7416">
        <w:t xml:space="preserve">Contrôle de la vanne </w:t>
      </w:r>
      <w:proofErr w:type="spellStart"/>
      <w:r w:rsidRPr="00BD7416">
        <w:t>pressostatique</w:t>
      </w:r>
      <w:proofErr w:type="spellEnd"/>
    </w:p>
    <w:p w14:paraId="57407837" w14:textId="77777777" w:rsidR="008F4049" w:rsidRPr="00BD7416" w:rsidRDefault="008F4049" w:rsidP="00DA2934">
      <w:pPr>
        <w:pStyle w:val="Paragraphedeliste"/>
        <w:numPr>
          <w:ilvl w:val="2"/>
          <w:numId w:val="104"/>
        </w:numPr>
        <w:spacing w:after="0"/>
      </w:pPr>
      <w:r w:rsidRPr="00BD7416">
        <w:t>Contrôle de la bonne évacuation des condensats</w:t>
      </w:r>
    </w:p>
    <w:p w14:paraId="5F50A76D" w14:textId="77777777" w:rsidR="008F4049" w:rsidRPr="00BD7416" w:rsidRDefault="008F4049" w:rsidP="00DA2934">
      <w:pPr>
        <w:pStyle w:val="Paragraphedeliste"/>
        <w:numPr>
          <w:ilvl w:val="2"/>
          <w:numId w:val="104"/>
        </w:numPr>
        <w:spacing w:after="0"/>
      </w:pPr>
      <w:r w:rsidRPr="00BD7416">
        <w:t>Contrôle de fuite de fluide frigorigène</w:t>
      </w:r>
    </w:p>
    <w:p w14:paraId="3433EB72" w14:textId="77777777" w:rsidR="008F4049" w:rsidRPr="00BD7416" w:rsidRDefault="008F4049" w:rsidP="00DA2934">
      <w:pPr>
        <w:pStyle w:val="Paragraphedeliste"/>
        <w:numPr>
          <w:ilvl w:val="2"/>
          <w:numId w:val="104"/>
        </w:numPr>
        <w:spacing w:after="0"/>
      </w:pPr>
      <w:r w:rsidRPr="00BD7416">
        <w:t xml:space="preserve">Contrôle des températures </w:t>
      </w:r>
    </w:p>
    <w:p w14:paraId="46DC4F01" w14:textId="77777777" w:rsidR="008F4049" w:rsidRPr="00BD7416" w:rsidRDefault="008F4049" w:rsidP="00DA2934">
      <w:pPr>
        <w:pStyle w:val="Paragraphedeliste"/>
        <w:numPr>
          <w:ilvl w:val="2"/>
          <w:numId w:val="104"/>
        </w:numPr>
        <w:spacing w:after="0"/>
      </w:pPr>
      <w:r w:rsidRPr="00BD7416">
        <w:t>Contrôle des températures d'entrée/sortie sur l'air</w:t>
      </w:r>
    </w:p>
    <w:p w14:paraId="0CCFA3FF" w14:textId="77777777" w:rsidR="008F4049" w:rsidRPr="00BD7416" w:rsidRDefault="008F4049" w:rsidP="00DA2934">
      <w:pPr>
        <w:pStyle w:val="Paragraphedeliste"/>
        <w:numPr>
          <w:ilvl w:val="2"/>
          <w:numId w:val="104"/>
        </w:numPr>
        <w:spacing w:after="0"/>
      </w:pPr>
      <w:r w:rsidRPr="00BD7416">
        <w:t>Contrôle du voyant de liquide</w:t>
      </w:r>
    </w:p>
    <w:p w14:paraId="14D31DD2" w14:textId="77777777" w:rsidR="008F4049" w:rsidRPr="00BD7416" w:rsidRDefault="008F4049" w:rsidP="00DA2934">
      <w:pPr>
        <w:pStyle w:val="Paragraphedeliste"/>
        <w:numPr>
          <w:ilvl w:val="2"/>
          <w:numId w:val="104"/>
        </w:numPr>
        <w:spacing w:after="0"/>
      </w:pPr>
      <w:r w:rsidRPr="00BD7416">
        <w:t>Contrôle de l’étanchéité des circuits frigorifiques</w:t>
      </w:r>
    </w:p>
    <w:p w14:paraId="022BACE7" w14:textId="77777777" w:rsidR="008F4049" w:rsidRPr="00BD7416" w:rsidRDefault="008F4049" w:rsidP="008F4049"/>
    <w:p w14:paraId="5C660698" w14:textId="3AF053D1" w:rsidR="008F4049" w:rsidRPr="00BD7416" w:rsidRDefault="008F4049" w:rsidP="00DA2934">
      <w:pPr>
        <w:pStyle w:val="Paragraphedeliste"/>
        <w:numPr>
          <w:ilvl w:val="0"/>
          <w:numId w:val="72"/>
        </w:numPr>
        <w:ind w:firstLine="414"/>
        <w:rPr>
          <w:b/>
          <w:bCs/>
        </w:rPr>
      </w:pPr>
      <w:r w:rsidRPr="00BD7416">
        <w:rPr>
          <w:b/>
          <w:bCs/>
        </w:rPr>
        <w:t xml:space="preserve">Contrôle et remplacement semestriel </w:t>
      </w:r>
    </w:p>
    <w:p w14:paraId="24DBEF8C" w14:textId="77777777" w:rsidR="008F4049" w:rsidRPr="00BD7416" w:rsidRDefault="008F4049" w:rsidP="00DA2934">
      <w:pPr>
        <w:pStyle w:val="Paragraphedeliste"/>
        <w:numPr>
          <w:ilvl w:val="0"/>
          <w:numId w:val="105"/>
        </w:numPr>
        <w:spacing w:after="0"/>
      </w:pPr>
      <w:r w:rsidRPr="00BD7416">
        <w:t>Nettoyage de la batterie</w:t>
      </w:r>
    </w:p>
    <w:p w14:paraId="24819C9C" w14:textId="77777777" w:rsidR="008F4049" w:rsidRPr="00BD7416" w:rsidRDefault="008F4049" w:rsidP="00DA2934">
      <w:pPr>
        <w:pStyle w:val="Paragraphedeliste"/>
        <w:numPr>
          <w:ilvl w:val="0"/>
          <w:numId w:val="105"/>
        </w:numPr>
        <w:spacing w:after="0"/>
      </w:pPr>
      <w:r w:rsidRPr="00BD7416">
        <w:t>Nettoyage des condenseurs</w:t>
      </w:r>
    </w:p>
    <w:p w14:paraId="1B61E2D8" w14:textId="77777777" w:rsidR="008F4049" w:rsidRPr="00BD7416" w:rsidRDefault="008F4049" w:rsidP="00DA2934">
      <w:pPr>
        <w:pStyle w:val="Paragraphedeliste"/>
        <w:numPr>
          <w:ilvl w:val="0"/>
          <w:numId w:val="105"/>
        </w:numPr>
        <w:spacing w:after="0"/>
      </w:pPr>
      <w:r w:rsidRPr="00BD7416">
        <w:t>Nettoyage du bac à condensats</w:t>
      </w:r>
    </w:p>
    <w:p w14:paraId="1548279A" w14:textId="77777777" w:rsidR="008F4049" w:rsidRPr="00BD7416" w:rsidRDefault="008F4049" w:rsidP="00DA2934">
      <w:pPr>
        <w:pStyle w:val="Paragraphedeliste"/>
        <w:numPr>
          <w:ilvl w:val="0"/>
          <w:numId w:val="105"/>
        </w:numPr>
        <w:spacing w:after="0"/>
      </w:pPr>
      <w:r w:rsidRPr="00BD7416">
        <w:t>Nettoyage général</w:t>
      </w:r>
    </w:p>
    <w:p w14:paraId="0C23FC17" w14:textId="77777777" w:rsidR="008F4049" w:rsidRPr="00BD7416" w:rsidRDefault="008F4049" w:rsidP="00DA2934">
      <w:pPr>
        <w:pStyle w:val="Paragraphedeliste"/>
        <w:numPr>
          <w:ilvl w:val="0"/>
          <w:numId w:val="105"/>
        </w:numPr>
        <w:spacing w:after="0"/>
      </w:pPr>
      <w:r w:rsidRPr="00BD7416">
        <w:t>Resserrage des connexions</w:t>
      </w:r>
    </w:p>
    <w:p w14:paraId="5B8ABA39" w14:textId="77777777" w:rsidR="008F4049" w:rsidRPr="00BD7416" w:rsidRDefault="008F4049" w:rsidP="00DA2934">
      <w:pPr>
        <w:pStyle w:val="Paragraphedeliste"/>
        <w:numPr>
          <w:ilvl w:val="0"/>
          <w:numId w:val="105"/>
        </w:numPr>
        <w:spacing w:after="0"/>
      </w:pPr>
      <w:r w:rsidRPr="00BD7416">
        <w:t>Contrôle du détendeur</w:t>
      </w:r>
    </w:p>
    <w:p w14:paraId="7416FB90" w14:textId="77777777" w:rsidR="008F4049" w:rsidRDefault="008F4049" w:rsidP="008F4049"/>
    <w:p w14:paraId="30BDC1DE" w14:textId="093E7025" w:rsidR="008F4049" w:rsidRPr="000A3658" w:rsidRDefault="008F4049" w:rsidP="00DA2934">
      <w:pPr>
        <w:pStyle w:val="Paragraphedeliste"/>
        <w:numPr>
          <w:ilvl w:val="0"/>
          <w:numId w:val="103"/>
        </w:numPr>
        <w:rPr>
          <w:b/>
          <w:bCs/>
        </w:rPr>
      </w:pPr>
      <w:r w:rsidRPr="000A3658">
        <w:rPr>
          <w:b/>
          <w:bCs/>
        </w:rPr>
        <w:t>Documents et Attestations</w:t>
      </w:r>
      <w:r w:rsidR="002D16D5">
        <w:rPr>
          <w:b/>
          <w:bCs/>
        </w:rPr>
        <w:t xml:space="preserve"> réglementaires</w:t>
      </w:r>
    </w:p>
    <w:p w14:paraId="7AC3338B" w14:textId="0995A40D" w:rsidR="008F4049" w:rsidRDefault="008F4049" w:rsidP="008F4049">
      <w:r>
        <w:t>Le titulaire du présent marché devra fournir les documents et attestations au CNC sous formes de documents en PDF datés et signé</w:t>
      </w:r>
      <w:r w:rsidR="00D1715B">
        <w:t>s</w:t>
      </w:r>
      <w:r>
        <w:t>.</w:t>
      </w:r>
    </w:p>
    <w:p w14:paraId="2D9D49CB" w14:textId="77777777" w:rsidR="008F4049" w:rsidRDefault="008F4049" w:rsidP="008F4049">
      <w:r>
        <w:t>Les documents manuscrits ne seront pas acceptés.</w:t>
      </w:r>
    </w:p>
    <w:p w14:paraId="0624B29D" w14:textId="77777777" w:rsidR="008F4049" w:rsidRDefault="008F4049" w:rsidP="00DA2934">
      <w:pPr>
        <w:pStyle w:val="Paragraphedeliste"/>
        <w:numPr>
          <w:ilvl w:val="0"/>
          <w:numId w:val="72"/>
        </w:numPr>
        <w:ind w:left="1418" w:hanging="284"/>
      </w:pPr>
      <w:r w:rsidRPr="000A3658">
        <w:rPr>
          <w:b/>
          <w:bCs/>
        </w:rPr>
        <w:t>Certificat de contrôle CERFA pour chaque climatiseur avec</w:t>
      </w:r>
      <w:r>
        <w:t xml:space="preserve"> :</w:t>
      </w:r>
    </w:p>
    <w:p w14:paraId="48E4D78C" w14:textId="77777777" w:rsidR="008F4049" w:rsidRDefault="008F4049" w:rsidP="00DA2934">
      <w:pPr>
        <w:pStyle w:val="Paragraphedeliste"/>
        <w:numPr>
          <w:ilvl w:val="0"/>
          <w:numId w:val="106"/>
        </w:numPr>
        <w:spacing w:after="0"/>
      </w:pPr>
      <w:r>
        <w:t>Nom et adresse de la société intervenante</w:t>
      </w:r>
    </w:p>
    <w:p w14:paraId="0E2DFDA3" w14:textId="77777777" w:rsidR="008F4049" w:rsidRDefault="008F4049" w:rsidP="00DA2934">
      <w:pPr>
        <w:pStyle w:val="Paragraphedeliste"/>
        <w:numPr>
          <w:ilvl w:val="0"/>
          <w:numId w:val="106"/>
        </w:numPr>
        <w:spacing w:after="0"/>
      </w:pPr>
      <w:r>
        <w:t>Nom du technicien</w:t>
      </w:r>
    </w:p>
    <w:p w14:paraId="15681FA6" w14:textId="77777777" w:rsidR="008F4049" w:rsidRDefault="008F4049" w:rsidP="00DA2934">
      <w:pPr>
        <w:pStyle w:val="Paragraphedeliste"/>
        <w:numPr>
          <w:ilvl w:val="0"/>
          <w:numId w:val="106"/>
        </w:numPr>
        <w:spacing w:after="0"/>
      </w:pPr>
      <w:r>
        <w:t>La date d’intervention</w:t>
      </w:r>
    </w:p>
    <w:p w14:paraId="5692D714" w14:textId="77777777" w:rsidR="008F4049" w:rsidRDefault="008F4049" w:rsidP="00DA2934">
      <w:pPr>
        <w:pStyle w:val="Paragraphedeliste"/>
        <w:numPr>
          <w:ilvl w:val="0"/>
          <w:numId w:val="106"/>
        </w:numPr>
        <w:spacing w:after="0"/>
      </w:pPr>
      <w:r>
        <w:t>Adresse du site concerné</w:t>
      </w:r>
    </w:p>
    <w:p w14:paraId="5A5207CF" w14:textId="77777777" w:rsidR="008F4049" w:rsidRDefault="008F4049" w:rsidP="008F4049"/>
    <w:p w14:paraId="18027F78" w14:textId="4CC32A03" w:rsidR="008F4049" w:rsidRPr="000A3658" w:rsidRDefault="008F4049" w:rsidP="00DA2934">
      <w:pPr>
        <w:pStyle w:val="Paragraphedeliste"/>
        <w:numPr>
          <w:ilvl w:val="0"/>
          <w:numId w:val="75"/>
        </w:numPr>
        <w:ind w:left="1418" w:hanging="284"/>
        <w:jc w:val="left"/>
        <w:rPr>
          <w:b/>
          <w:bCs/>
        </w:rPr>
      </w:pPr>
      <w:r w:rsidRPr="000A3658">
        <w:rPr>
          <w:b/>
          <w:bCs/>
        </w:rPr>
        <w:t>Attestation de capacité fluide de l’entreprise intervenante avec les indications obligatoire</w:t>
      </w:r>
      <w:r w:rsidR="00D1715B">
        <w:rPr>
          <w:b/>
          <w:bCs/>
        </w:rPr>
        <w:t>s</w:t>
      </w:r>
      <w:r w:rsidR="00D378EB">
        <w:rPr>
          <w:b/>
          <w:bCs/>
        </w:rPr>
        <w:t> :</w:t>
      </w:r>
    </w:p>
    <w:p w14:paraId="32E0EE52" w14:textId="77777777" w:rsidR="008F4049" w:rsidRDefault="008F4049" w:rsidP="00DA2934">
      <w:pPr>
        <w:pStyle w:val="Paragraphedeliste"/>
        <w:numPr>
          <w:ilvl w:val="0"/>
          <w:numId w:val="107"/>
        </w:numPr>
        <w:spacing w:after="0"/>
      </w:pPr>
      <w:r>
        <w:t>Nom et adresse de la société intervenante</w:t>
      </w:r>
    </w:p>
    <w:p w14:paraId="7A237D74" w14:textId="77777777" w:rsidR="008F4049" w:rsidRDefault="008F4049" w:rsidP="00DA2934">
      <w:pPr>
        <w:pStyle w:val="Paragraphedeliste"/>
        <w:numPr>
          <w:ilvl w:val="0"/>
          <w:numId w:val="107"/>
        </w:numPr>
        <w:spacing w:after="0"/>
      </w:pPr>
      <w:r>
        <w:t>Attestation valide</w:t>
      </w:r>
    </w:p>
    <w:p w14:paraId="3E90B7C9" w14:textId="32E756A0" w:rsidR="00093F41" w:rsidRDefault="00093F41">
      <w:pPr>
        <w:widowControl/>
        <w:autoSpaceDE/>
        <w:autoSpaceDN/>
        <w:adjustRightInd/>
        <w:spacing w:after="0"/>
        <w:jc w:val="left"/>
      </w:pPr>
      <w:r>
        <w:br w:type="page"/>
      </w:r>
    </w:p>
    <w:p w14:paraId="50E7828B" w14:textId="5AD0A091" w:rsidR="008F4049" w:rsidRPr="000A3658" w:rsidRDefault="008F4049" w:rsidP="00DA2934">
      <w:pPr>
        <w:pStyle w:val="Paragraphedeliste"/>
        <w:numPr>
          <w:ilvl w:val="0"/>
          <w:numId w:val="77"/>
        </w:numPr>
        <w:ind w:left="1418" w:hanging="284"/>
        <w:jc w:val="left"/>
        <w:rPr>
          <w:b/>
          <w:bCs/>
        </w:rPr>
      </w:pPr>
      <w:r w:rsidRPr="000A3658">
        <w:rPr>
          <w:b/>
          <w:bCs/>
        </w:rPr>
        <w:lastRenderedPageBreak/>
        <w:t>Attestation de capacité fluide du technicien intervenant avec les indications obligatoire</w:t>
      </w:r>
      <w:r w:rsidR="00D1715B">
        <w:rPr>
          <w:b/>
          <w:bCs/>
        </w:rPr>
        <w:t>s :</w:t>
      </w:r>
    </w:p>
    <w:p w14:paraId="5C87F73F" w14:textId="77777777" w:rsidR="008F4049" w:rsidRDefault="008F4049" w:rsidP="00DA2934">
      <w:pPr>
        <w:pStyle w:val="Paragraphedeliste"/>
        <w:numPr>
          <w:ilvl w:val="0"/>
          <w:numId w:val="108"/>
        </w:numPr>
        <w:spacing w:after="0"/>
      </w:pPr>
      <w:r>
        <w:t>Nom du technicien</w:t>
      </w:r>
    </w:p>
    <w:p w14:paraId="6725032D" w14:textId="77777777" w:rsidR="008F4049" w:rsidRDefault="008F4049" w:rsidP="00DA2934">
      <w:pPr>
        <w:pStyle w:val="Paragraphedeliste"/>
        <w:numPr>
          <w:ilvl w:val="0"/>
          <w:numId w:val="108"/>
        </w:numPr>
        <w:spacing w:after="0"/>
      </w:pPr>
      <w:r>
        <w:t>Attestation valide</w:t>
      </w:r>
    </w:p>
    <w:p w14:paraId="461ECC06" w14:textId="77777777" w:rsidR="00093F41" w:rsidRDefault="00093F41" w:rsidP="00093F41">
      <w:pPr>
        <w:spacing w:after="0"/>
      </w:pPr>
    </w:p>
    <w:p w14:paraId="6560F2D4" w14:textId="77777777" w:rsidR="00093F41" w:rsidRPr="00FB5536" w:rsidRDefault="00093F41" w:rsidP="00093F41">
      <w:pPr>
        <w:pStyle w:val="Paragraphedeliste"/>
        <w:numPr>
          <w:ilvl w:val="0"/>
          <w:numId w:val="77"/>
        </w:numPr>
        <w:ind w:left="1418" w:hanging="284"/>
        <w:jc w:val="left"/>
        <w:rPr>
          <w:b/>
          <w:bCs/>
        </w:rPr>
      </w:pPr>
      <w:r w:rsidRPr="00FB5536">
        <w:rPr>
          <w:b/>
          <w:bCs/>
        </w:rPr>
        <w:t>Attestation d’habilitation électrique des techniciens intervenants</w:t>
      </w:r>
    </w:p>
    <w:p w14:paraId="2F4AD883" w14:textId="77777777" w:rsidR="00093F41" w:rsidRDefault="00093F41" w:rsidP="00093F41">
      <w:pPr>
        <w:spacing w:after="0"/>
      </w:pPr>
    </w:p>
    <w:p w14:paraId="698C4DA1" w14:textId="296C4EEF" w:rsidR="00824755" w:rsidRDefault="00D1715B" w:rsidP="00D1715B">
      <w:pPr>
        <w:spacing w:after="0"/>
      </w:pPr>
      <w:r w:rsidRPr="00BD7416">
        <w:t xml:space="preserve">En annexe 8 figure le tableau qui recense les armoires et climatiseurs </w:t>
      </w:r>
      <w:r w:rsidR="002D16D5" w:rsidRPr="00BD7416">
        <w:t xml:space="preserve">du </w:t>
      </w:r>
      <w:r w:rsidRPr="00BD7416">
        <w:t>site du fort de Saint-Cyr à Montigny-le-Bretonneux</w:t>
      </w:r>
    </w:p>
    <w:p w14:paraId="5DBF3701" w14:textId="77777777" w:rsidR="008F4049" w:rsidRPr="003D0A54" w:rsidRDefault="008F4049" w:rsidP="003D0A54">
      <w:pPr>
        <w:pStyle w:val="Titre3"/>
      </w:pPr>
      <w:bookmarkStart w:id="136" w:name="_Toc187146929"/>
      <w:bookmarkStart w:id="137" w:name="_Toc187228342"/>
      <w:bookmarkStart w:id="138" w:name="_Toc187854172"/>
      <w:r w:rsidRPr="003D0A54">
        <w:t>Ventilation, VMC et traitement d’air</w:t>
      </w:r>
      <w:bookmarkEnd w:id="136"/>
      <w:bookmarkEnd w:id="137"/>
      <w:bookmarkEnd w:id="138"/>
    </w:p>
    <w:p w14:paraId="7FBB726B" w14:textId="78DEF214" w:rsidR="00BF0E87" w:rsidRDefault="003F6316" w:rsidP="00C4274E">
      <w:pPr>
        <w:adjustRightInd/>
        <w:spacing w:after="0"/>
        <w:ind w:right="224"/>
        <w:contextualSpacing/>
        <w:rPr>
          <w:rFonts w:eastAsia="Arial"/>
        </w:rPr>
      </w:pPr>
      <w:r>
        <w:t>T</w:t>
      </w:r>
      <w:r w:rsidRPr="00EB2234">
        <w:t xml:space="preserve">ous les filtres et courroies des équipements </w:t>
      </w:r>
      <w:r>
        <w:t>ventilation</w:t>
      </w:r>
      <w:r w:rsidRPr="00EB2234">
        <w:t xml:space="preserve"> seront à remplacer une fois par trimestre quel que </w:t>
      </w:r>
      <w:r w:rsidRPr="00C4274E">
        <w:rPr>
          <w:rFonts w:eastAsia="Arial"/>
        </w:rPr>
        <w:t xml:space="preserve">soit le type de l’équipement : CTA, caisson de soufflage ou d’extraction, climatiseur, </w:t>
      </w:r>
      <w:proofErr w:type="spellStart"/>
      <w:r w:rsidRPr="00C4274E">
        <w:rPr>
          <w:rFonts w:eastAsia="Arial"/>
        </w:rPr>
        <w:t>deshydrateur</w:t>
      </w:r>
      <w:proofErr w:type="spellEnd"/>
      <w:r w:rsidRPr="00C4274E">
        <w:rPr>
          <w:rFonts w:eastAsia="Arial"/>
        </w:rPr>
        <w:t>, …</w:t>
      </w:r>
    </w:p>
    <w:p w14:paraId="521C2F4B" w14:textId="77777777" w:rsidR="00BF0E87" w:rsidRDefault="00BF0E87" w:rsidP="00C4274E">
      <w:pPr>
        <w:adjustRightInd/>
        <w:spacing w:after="0"/>
        <w:ind w:right="224"/>
        <w:contextualSpacing/>
        <w:jc w:val="left"/>
        <w:rPr>
          <w:rFonts w:eastAsia="Arial"/>
        </w:rPr>
      </w:pPr>
    </w:p>
    <w:p w14:paraId="58739704" w14:textId="3293B2B8" w:rsidR="00A65BF9" w:rsidRDefault="00A65BF9" w:rsidP="00C4274E">
      <w:pPr>
        <w:adjustRightInd/>
        <w:spacing w:after="0"/>
        <w:ind w:right="224"/>
        <w:contextualSpacing/>
        <w:rPr>
          <w:rFonts w:eastAsia="Arial"/>
        </w:rPr>
      </w:pPr>
      <w:r w:rsidRPr="00A65BF9">
        <w:rPr>
          <w:rFonts w:eastAsia="Arial"/>
        </w:rPr>
        <w:t xml:space="preserve">Le conditionnement d’air dans </w:t>
      </w:r>
      <w:r w:rsidR="002D16D5">
        <w:rPr>
          <w:rFonts w:eastAsia="Arial"/>
        </w:rPr>
        <w:t>l</w:t>
      </w:r>
      <w:r w:rsidRPr="00A65BF9">
        <w:rPr>
          <w:rFonts w:eastAsia="Arial"/>
        </w:rPr>
        <w:t>es bâtiment</w:t>
      </w:r>
      <w:r w:rsidR="002D16D5">
        <w:rPr>
          <w:rFonts w:eastAsia="Arial"/>
        </w:rPr>
        <w:t>s</w:t>
      </w:r>
      <w:r w:rsidRPr="00A65BF9">
        <w:rPr>
          <w:rFonts w:eastAsia="Arial"/>
        </w:rPr>
        <w:t xml:space="preserve"> Z1/1, Z1/2, Z2 et G pour le stockage des films acétate est assuré par des CTA</w:t>
      </w:r>
      <w:r w:rsidR="002D16D5">
        <w:rPr>
          <w:rFonts w:eastAsia="Arial"/>
        </w:rPr>
        <w:t>.</w:t>
      </w:r>
      <w:r w:rsidRPr="00A65BF9">
        <w:rPr>
          <w:rFonts w:eastAsia="Arial"/>
        </w:rPr>
        <w:t xml:space="preserve"> </w:t>
      </w:r>
      <w:r w:rsidR="002D16D5">
        <w:rPr>
          <w:rFonts w:eastAsia="Arial"/>
        </w:rPr>
        <w:t>D</w:t>
      </w:r>
      <w:r w:rsidRPr="00A65BF9">
        <w:rPr>
          <w:rFonts w:eastAsia="Arial"/>
        </w:rPr>
        <w:t xml:space="preserve">ans le bâtiment Z3 sont installés des climatiseurs type split système dans chacune des salles. </w:t>
      </w:r>
    </w:p>
    <w:p w14:paraId="28038FE5" w14:textId="77777777" w:rsidR="002D16D5" w:rsidRPr="00A65BF9" w:rsidRDefault="002D16D5" w:rsidP="00A65BF9">
      <w:pPr>
        <w:spacing w:after="0"/>
        <w:ind w:left="567" w:right="224"/>
        <w:jc w:val="left"/>
        <w:rPr>
          <w:rFonts w:eastAsia="Arial"/>
        </w:rPr>
      </w:pPr>
    </w:p>
    <w:p w14:paraId="65755D80" w14:textId="77777777" w:rsidR="00A65BF9" w:rsidRPr="002D16D5" w:rsidRDefault="00A65BF9" w:rsidP="00C4274E">
      <w:pPr>
        <w:adjustRightInd/>
        <w:spacing w:after="0"/>
        <w:ind w:right="224"/>
        <w:contextualSpacing/>
        <w:rPr>
          <w:rFonts w:eastAsia="Arial"/>
        </w:rPr>
      </w:pPr>
      <w:r w:rsidRPr="002D16D5">
        <w:rPr>
          <w:rFonts w:eastAsia="Arial"/>
        </w:rPr>
        <w:t xml:space="preserve">Pour les bâtiments de stockage acétate la consigne d’ambiance est de 11°C +/-1°C pour la température et de 35% +/-5% pour l’hygrométrie relative. </w:t>
      </w:r>
    </w:p>
    <w:p w14:paraId="6290EAAA" w14:textId="159578D8" w:rsidR="00A65BF9" w:rsidRPr="00A65BF9" w:rsidRDefault="00A65BF9" w:rsidP="00A65BF9">
      <w:pPr>
        <w:spacing w:after="0"/>
        <w:ind w:left="567" w:right="224"/>
        <w:jc w:val="left"/>
        <w:rPr>
          <w:rFonts w:eastAsia="Arial"/>
        </w:rPr>
      </w:pPr>
    </w:p>
    <w:p w14:paraId="65825D0A" w14:textId="4ED9AF06" w:rsidR="00A65BF9" w:rsidRPr="00C4274E" w:rsidRDefault="00A65BF9" w:rsidP="00C4274E">
      <w:pPr>
        <w:jc w:val="left"/>
        <w:rPr>
          <w:rFonts w:eastAsia="Arial"/>
          <w:b/>
        </w:rPr>
      </w:pPr>
      <w:r w:rsidRPr="00C4274E">
        <w:rPr>
          <w:b/>
        </w:rPr>
        <w:t xml:space="preserve">Description du </w:t>
      </w:r>
      <w:r w:rsidRPr="00C4274E">
        <w:rPr>
          <w:rFonts w:eastAsia="Arial"/>
          <w:b/>
        </w:rPr>
        <w:t>contrôle</w:t>
      </w:r>
      <w:r w:rsidRPr="00C4274E">
        <w:rPr>
          <w:rFonts w:eastAsia="Arial"/>
          <w:b/>
          <w:spacing w:val="-4"/>
        </w:rPr>
        <w:t xml:space="preserve"> </w:t>
      </w:r>
      <w:r w:rsidRPr="00C4274E">
        <w:rPr>
          <w:rFonts w:eastAsia="Arial"/>
          <w:b/>
        </w:rPr>
        <w:t>et</w:t>
      </w:r>
      <w:r w:rsidRPr="00C4274E">
        <w:rPr>
          <w:rFonts w:eastAsia="Arial"/>
          <w:b/>
          <w:spacing w:val="-6"/>
        </w:rPr>
        <w:t xml:space="preserve"> </w:t>
      </w:r>
      <w:r w:rsidRPr="00C4274E">
        <w:rPr>
          <w:rFonts w:eastAsia="Arial"/>
          <w:b/>
        </w:rPr>
        <w:t>remplacement</w:t>
      </w:r>
      <w:r w:rsidRPr="00C4274E">
        <w:rPr>
          <w:rFonts w:eastAsia="Arial"/>
          <w:b/>
          <w:spacing w:val="-6"/>
        </w:rPr>
        <w:t xml:space="preserve"> </w:t>
      </w:r>
      <w:r w:rsidRPr="00C4274E">
        <w:rPr>
          <w:rFonts w:eastAsia="Arial"/>
          <w:b/>
        </w:rPr>
        <w:t>avant</w:t>
      </w:r>
      <w:r w:rsidRPr="00C4274E">
        <w:rPr>
          <w:rFonts w:eastAsia="Arial"/>
          <w:b/>
          <w:spacing w:val="-6"/>
        </w:rPr>
        <w:t xml:space="preserve"> </w:t>
      </w:r>
      <w:r w:rsidRPr="00C4274E">
        <w:rPr>
          <w:rFonts w:eastAsia="Arial"/>
          <w:b/>
        </w:rPr>
        <w:t>défaillance</w:t>
      </w:r>
      <w:r w:rsidR="00D1715B" w:rsidRPr="00C4274E">
        <w:rPr>
          <w:rFonts w:eastAsia="Arial"/>
          <w:b/>
        </w:rPr>
        <w:t xml:space="preserve"> </w:t>
      </w:r>
      <w:r w:rsidR="00301C0C" w:rsidRPr="00C4274E">
        <w:rPr>
          <w:rFonts w:eastAsia="Arial"/>
          <w:b/>
        </w:rPr>
        <w:t>(</w:t>
      </w:r>
      <w:r w:rsidR="00301C0C" w:rsidRPr="00C4274E">
        <w:rPr>
          <w:rFonts w:eastAsia="Arial"/>
          <w:b/>
          <w:u w:val="single"/>
        </w:rPr>
        <w:t>les contrôles trimestriels et semestriels se cumulent</w:t>
      </w:r>
      <w:r w:rsidR="00301C0C" w:rsidRPr="00C4274E">
        <w:rPr>
          <w:rFonts w:eastAsia="Arial"/>
          <w:b/>
        </w:rPr>
        <w:t>)</w:t>
      </w:r>
    </w:p>
    <w:p w14:paraId="55382C10" w14:textId="77777777" w:rsidR="00A65BF9" w:rsidRPr="00BD7416" w:rsidRDefault="00A65BF9" w:rsidP="00DA2934">
      <w:pPr>
        <w:pStyle w:val="Paragraphedeliste"/>
        <w:numPr>
          <w:ilvl w:val="0"/>
          <w:numId w:val="77"/>
        </w:numPr>
        <w:adjustRightInd/>
        <w:spacing w:after="0"/>
        <w:ind w:right="224" w:firstLine="414"/>
        <w:contextualSpacing/>
        <w:jc w:val="left"/>
        <w:rPr>
          <w:rFonts w:eastAsia="Arial"/>
          <w:b/>
          <w:bCs/>
        </w:rPr>
      </w:pPr>
      <w:r w:rsidRPr="00BD7416">
        <w:rPr>
          <w:rFonts w:eastAsia="Arial"/>
          <w:b/>
          <w:bCs/>
        </w:rPr>
        <w:t>Contrôle et remplacement trimestriel</w:t>
      </w:r>
    </w:p>
    <w:p w14:paraId="66FF3D13"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du fonctionnement</w:t>
      </w:r>
    </w:p>
    <w:p w14:paraId="68D6E4E1"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des points de consignes</w:t>
      </w:r>
    </w:p>
    <w:p w14:paraId="171789EC"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Relevé des températures d'air neuf et de soufflage</w:t>
      </w:r>
    </w:p>
    <w:p w14:paraId="7D12D1B6"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la position des volets et registres</w:t>
      </w:r>
    </w:p>
    <w:p w14:paraId="56042F0C"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Graissage et lubrification de la tringlerie et des axes avant défaillance</w:t>
      </w:r>
    </w:p>
    <w:p w14:paraId="798DC9FB"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l'écoulement des condensats</w:t>
      </w:r>
    </w:p>
    <w:p w14:paraId="4F8A8E3B"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la perte de charge des filtres et préfiltres</w:t>
      </w:r>
    </w:p>
    <w:p w14:paraId="117F4494"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l'intérieur du caisson et du fonctionnement de l'éclairage</w:t>
      </w:r>
    </w:p>
    <w:p w14:paraId="5A769EC2"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Remplacement des courroies une fois par trimestre</w:t>
      </w:r>
    </w:p>
    <w:p w14:paraId="13B54CC6"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l'alignement des poulies avec un équipement laser</w:t>
      </w:r>
    </w:p>
    <w:p w14:paraId="2D4F08AB"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la tension des courroies avec un tensiomètre</w:t>
      </w:r>
    </w:p>
    <w:p w14:paraId="4C0C5F90"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Remplacement des préfiltres et filtres une fois par trimestre</w:t>
      </w:r>
    </w:p>
    <w:p w14:paraId="11BAF02E"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Relevé de la perte de charge avant et après le remplacement des filtres</w:t>
      </w:r>
    </w:p>
    <w:p w14:paraId="4B9CD885" w14:textId="77777777" w:rsidR="00A65BF9" w:rsidRPr="00BD7416" w:rsidRDefault="00A65BF9" w:rsidP="00DA2934">
      <w:pPr>
        <w:pStyle w:val="Paragraphedeliste"/>
        <w:widowControl/>
        <w:numPr>
          <w:ilvl w:val="0"/>
          <w:numId w:val="110"/>
        </w:numPr>
        <w:autoSpaceDE/>
        <w:autoSpaceDN/>
        <w:adjustRightInd/>
        <w:spacing w:after="0"/>
        <w:ind w:right="224"/>
        <w:contextualSpacing/>
        <w:jc w:val="left"/>
      </w:pPr>
      <w:r w:rsidRPr="00BD7416">
        <w:t>Contrôle de l’étanchéité</w:t>
      </w:r>
    </w:p>
    <w:p w14:paraId="6453C3A4" w14:textId="77777777" w:rsidR="00A65BF9" w:rsidRPr="00BD7416" w:rsidRDefault="00A65BF9" w:rsidP="00A65BF9">
      <w:pPr>
        <w:widowControl/>
        <w:autoSpaceDE/>
        <w:autoSpaceDN/>
        <w:adjustRightInd/>
        <w:spacing w:after="0"/>
        <w:ind w:left="1418" w:right="224"/>
        <w:contextualSpacing/>
        <w:jc w:val="left"/>
      </w:pPr>
    </w:p>
    <w:p w14:paraId="5B2B4EEA" w14:textId="77777777" w:rsidR="00A65BF9" w:rsidRPr="00BD7416" w:rsidRDefault="00A65BF9" w:rsidP="00DA2934">
      <w:pPr>
        <w:pStyle w:val="Paragraphedeliste"/>
        <w:numPr>
          <w:ilvl w:val="0"/>
          <w:numId w:val="77"/>
        </w:numPr>
        <w:adjustRightInd/>
        <w:spacing w:after="0"/>
        <w:ind w:right="224" w:firstLine="414"/>
        <w:contextualSpacing/>
        <w:jc w:val="left"/>
        <w:rPr>
          <w:rFonts w:eastAsia="Arial"/>
          <w:b/>
          <w:bCs/>
        </w:rPr>
      </w:pPr>
      <w:r w:rsidRPr="00BD7416">
        <w:rPr>
          <w:rFonts w:eastAsia="Arial"/>
          <w:b/>
          <w:bCs/>
        </w:rPr>
        <w:t>Contrôle et remplacement semestriel</w:t>
      </w:r>
    </w:p>
    <w:p w14:paraId="277F56BA"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6"/>
        </w:rPr>
        <w:t xml:space="preserve"> </w:t>
      </w:r>
      <w:r w:rsidRPr="00BD7416">
        <w:t>du</w:t>
      </w:r>
      <w:r w:rsidRPr="00BD7416">
        <w:rPr>
          <w:spacing w:val="-7"/>
        </w:rPr>
        <w:t xml:space="preserve"> </w:t>
      </w:r>
      <w:r w:rsidRPr="00BD7416">
        <w:t>fonctionnement</w:t>
      </w:r>
      <w:r w:rsidRPr="00BD7416">
        <w:rPr>
          <w:spacing w:val="-9"/>
        </w:rPr>
        <w:t xml:space="preserve"> </w:t>
      </w:r>
      <w:r w:rsidRPr="00BD7416">
        <w:t>des</w:t>
      </w:r>
      <w:r w:rsidRPr="00BD7416">
        <w:rPr>
          <w:spacing w:val="-5"/>
        </w:rPr>
        <w:t xml:space="preserve"> </w:t>
      </w:r>
      <w:r w:rsidRPr="00BD7416">
        <w:t>leviers</w:t>
      </w:r>
      <w:r w:rsidRPr="00BD7416">
        <w:rPr>
          <w:spacing w:val="-6"/>
        </w:rPr>
        <w:t xml:space="preserve"> </w:t>
      </w:r>
      <w:r w:rsidRPr="00BD7416">
        <w:t>et</w:t>
      </w:r>
      <w:r w:rsidRPr="00BD7416">
        <w:rPr>
          <w:spacing w:val="-6"/>
        </w:rPr>
        <w:t xml:space="preserve"> </w:t>
      </w:r>
      <w:r w:rsidRPr="00BD7416">
        <w:t>des</w:t>
      </w:r>
      <w:r w:rsidRPr="00BD7416">
        <w:rPr>
          <w:spacing w:val="-7"/>
        </w:rPr>
        <w:t xml:space="preserve"> </w:t>
      </w:r>
      <w:r w:rsidRPr="00BD7416">
        <w:rPr>
          <w:spacing w:val="-2"/>
        </w:rPr>
        <w:t>registres</w:t>
      </w:r>
    </w:p>
    <w:p w14:paraId="5B2EF0BD"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du</w:t>
      </w:r>
      <w:r w:rsidRPr="00BD7416">
        <w:rPr>
          <w:spacing w:val="-8"/>
        </w:rPr>
        <w:t xml:space="preserve"> </w:t>
      </w:r>
      <w:r w:rsidRPr="00BD7416">
        <w:t>fonctionnement</w:t>
      </w:r>
      <w:r w:rsidRPr="00BD7416">
        <w:rPr>
          <w:spacing w:val="-10"/>
        </w:rPr>
        <w:t xml:space="preserve"> </w:t>
      </w:r>
      <w:r w:rsidRPr="00BD7416">
        <w:t>des</w:t>
      </w:r>
      <w:r w:rsidRPr="00BD7416">
        <w:rPr>
          <w:spacing w:val="-6"/>
        </w:rPr>
        <w:t xml:space="preserve"> </w:t>
      </w:r>
      <w:r w:rsidRPr="00BD7416">
        <w:t>servo-moteurs</w:t>
      </w:r>
      <w:r w:rsidRPr="00BD7416">
        <w:rPr>
          <w:spacing w:val="-7"/>
        </w:rPr>
        <w:t xml:space="preserve"> </w:t>
      </w:r>
      <w:r w:rsidRPr="00BD7416">
        <w:t>et</w:t>
      </w:r>
      <w:r w:rsidRPr="00BD7416">
        <w:rPr>
          <w:spacing w:val="-9"/>
        </w:rPr>
        <w:t xml:space="preserve"> </w:t>
      </w:r>
      <w:r w:rsidRPr="00BD7416">
        <w:t>des</w:t>
      </w:r>
      <w:r w:rsidRPr="00BD7416">
        <w:rPr>
          <w:spacing w:val="-6"/>
        </w:rPr>
        <w:t xml:space="preserve"> </w:t>
      </w:r>
      <w:r w:rsidRPr="00BD7416">
        <w:rPr>
          <w:spacing w:val="-2"/>
        </w:rPr>
        <w:t>motoréducteurs</w:t>
      </w:r>
    </w:p>
    <w:p w14:paraId="32D67454" w14:textId="77777777" w:rsidR="00A65BF9" w:rsidRPr="00BD7416" w:rsidRDefault="00A65BF9" w:rsidP="00DA2934">
      <w:pPr>
        <w:pStyle w:val="Paragraphedeliste"/>
        <w:numPr>
          <w:ilvl w:val="0"/>
          <w:numId w:val="111"/>
        </w:numPr>
        <w:adjustRightInd/>
        <w:spacing w:after="0"/>
        <w:ind w:right="224"/>
        <w:jc w:val="left"/>
      </w:pPr>
      <w:r w:rsidRPr="00BD7416">
        <w:t>Lubrification</w:t>
      </w:r>
      <w:r w:rsidRPr="00BD7416">
        <w:rPr>
          <w:spacing w:val="-7"/>
        </w:rPr>
        <w:t xml:space="preserve"> </w:t>
      </w:r>
      <w:r w:rsidRPr="00BD7416">
        <w:t>de</w:t>
      </w:r>
      <w:r w:rsidRPr="00BD7416">
        <w:rPr>
          <w:spacing w:val="-6"/>
        </w:rPr>
        <w:t xml:space="preserve"> </w:t>
      </w:r>
      <w:r w:rsidRPr="00BD7416">
        <w:t>la</w:t>
      </w:r>
      <w:r w:rsidRPr="00BD7416">
        <w:rPr>
          <w:spacing w:val="-7"/>
        </w:rPr>
        <w:t xml:space="preserve"> </w:t>
      </w:r>
      <w:r w:rsidRPr="00BD7416">
        <w:t>tringlerie</w:t>
      </w:r>
      <w:r w:rsidRPr="00BD7416">
        <w:rPr>
          <w:spacing w:val="-6"/>
        </w:rPr>
        <w:t xml:space="preserve"> </w:t>
      </w:r>
      <w:r w:rsidRPr="00BD7416">
        <w:t>et</w:t>
      </w:r>
      <w:r w:rsidRPr="00BD7416">
        <w:rPr>
          <w:spacing w:val="-9"/>
        </w:rPr>
        <w:t xml:space="preserve"> </w:t>
      </w:r>
      <w:r w:rsidRPr="00BD7416">
        <w:t>des</w:t>
      </w:r>
      <w:r w:rsidRPr="00BD7416">
        <w:rPr>
          <w:spacing w:val="-2"/>
        </w:rPr>
        <w:t xml:space="preserve"> </w:t>
      </w:r>
      <w:r w:rsidRPr="00BD7416">
        <w:t>axes</w:t>
      </w:r>
      <w:r w:rsidRPr="00BD7416">
        <w:rPr>
          <w:spacing w:val="-7"/>
        </w:rPr>
        <w:t xml:space="preserve"> </w:t>
      </w:r>
      <w:r w:rsidRPr="00BD7416">
        <w:t>avant</w:t>
      </w:r>
      <w:r w:rsidRPr="00BD7416">
        <w:rPr>
          <w:spacing w:val="-7"/>
        </w:rPr>
        <w:t xml:space="preserve"> </w:t>
      </w:r>
      <w:r w:rsidRPr="00BD7416">
        <w:rPr>
          <w:spacing w:val="-2"/>
        </w:rPr>
        <w:t>défaillance</w:t>
      </w:r>
    </w:p>
    <w:p w14:paraId="6839830B"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10"/>
        </w:rPr>
        <w:t xml:space="preserve"> </w:t>
      </w:r>
      <w:r w:rsidRPr="00BD7416">
        <w:t>extérieur</w:t>
      </w:r>
      <w:r w:rsidRPr="00BD7416">
        <w:rPr>
          <w:spacing w:val="-10"/>
        </w:rPr>
        <w:t xml:space="preserve"> </w:t>
      </w:r>
      <w:r w:rsidRPr="00BD7416">
        <w:t>complet</w:t>
      </w:r>
      <w:r w:rsidRPr="00BD7416">
        <w:rPr>
          <w:spacing w:val="-10"/>
        </w:rPr>
        <w:t xml:space="preserve"> </w:t>
      </w:r>
      <w:r w:rsidRPr="00BD7416">
        <w:t>du</w:t>
      </w:r>
      <w:r w:rsidRPr="00BD7416">
        <w:rPr>
          <w:spacing w:val="-10"/>
        </w:rPr>
        <w:t xml:space="preserve"> </w:t>
      </w:r>
      <w:r w:rsidRPr="00BD7416">
        <w:rPr>
          <w:spacing w:val="-2"/>
        </w:rPr>
        <w:t>caisson</w:t>
      </w:r>
    </w:p>
    <w:p w14:paraId="0165369C"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8"/>
        </w:rPr>
        <w:t xml:space="preserve"> </w:t>
      </w:r>
      <w:r w:rsidRPr="00BD7416">
        <w:t>intérieur</w:t>
      </w:r>
      <w:r w:rsidRPr="00BD7416">
        <w:rPr>
          <w:spacing w:val="-9"/>
        </w:rPr>
        <w:t xml:space="preserve"> </w:t>
      </w:r>
      <w:r w:rsidRPr="00BD7416">
        <w:t>complet</w:t>
      </w:r>
      <w:r w:rsidRPr="00BD7416">
        <w:rPr>
          <w:spacing w:val="-8"/>
        </w:rPr>
        <w:t xml:space="preserve"> </w:t>
      </w:r>
      <w:r w:rsidRPr="00BD7416">
        <w:t>du</w:t>
      </w:r>
      <w:r w:rsidRPr="00BD7416">
        <w:rPr>
          <w:spacing w:val="-9"/>
        </w:rPr>
        <w:t xml:space="preserve"> </w:t>
      </w:r>
      <w:r w:rsidRPr="00BD7416">
        <w:t>caisson,</w:t>
      </w:r>
      <w:r w:rsidRPr="00BD7416">
        <w:rPr>
          <w:spacing w:val="-8"/>
        </w:rPr>
        <w:t xml:space="preserve"> </w:t>
      </w:r>
      <w:r w:rsidRPr="00BD7416">
        <w:t>ventilateurs,</w:t>
      </w:r>
      <w:r w:rsidRPr="00BD7416">
        <w:rPr>
          <w:spacing w:val="-10"/>
        </w:rPr>
        <w:t xml:space="preserve"> </w:t>
      </w:r>
      <w:r w:rsidRPr="00BD7416">
        <w:t>batteries,</w:t>
      </w:r>
      <w:r w:rsidRPr="00BD7416">
        <w:rPr>
          <w:spacing w:val="-9"/>
        </w:rPr>
        <w:t xml:space="preserve"> </w:t>
      </w:r>
      <w:r w:rsidRPr="00BD7416">
        <w:t>registres,</w:t>
      </w:r>
      <w:r w:rsidRPr="00BD7416">
        <w:rPr>
          <w:spacing w:val="-10"/>
        </w:rPr>
        <w:t xml:space="preserve"> </w:t>
      </w:r>
      <w:r w:rsidRPr="00BD7416">
        <w:rPr>
          <w:spacing w:val="-2"/>
        </w:rPr>
        <w:t>lames</w:t>
      </w:r>
    </w:p>
    <w:p w14:paraId="22ECAA95"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5"/>
        </w:rPr>
        <w:t xml:space="preserve"> </w:t>
      </w:r>
      <w:r w:rsidRPr="00BD7416">
        <w:t>de</w:t>
      </w:r>
      <w:r w:rsidRPr="00BD7416">
        <w:rPr>
          <w:spacing w:val="-5"/>
        </w:rPr>
        <w:t xml:space="preserve"> </w:t>
      </w:r>
      <w:r w:rsidRPr="00BD7416">
        <w:t>l'état</w:t>
      </w:r>
      <w:r w:rsidRPr="00BD7416">
        <w:rPr>
          <w:spacing w:val="-4"/>
        </w:rPr>
        <w:t xml:space="preserve"> </w:t>
      </w:r>
      <w:r w:rsidRPr="00BD7416">
        <w:t>des</w:t>
      </w:r>
      <w:r w:rsidRPr="00BD7416">
        <w:rPr>
          <w:spacing w:val="-6"/>
        </w:rPr>
        <w:t xml:space="preserve"> </w:t>
      </w:r>
      <w:r w:rsidRPr="00BD7416">
        <w:t>soufflets</w:t>
      </w:r>
      <w:r w:rsidRPr="00BD7416">
        <w:rPr>
          <w:spacing w:val="-5"/>
        </w:rPr>
        <w:t xml:space="preserve"> </w:t>
      </w:r>
      <w:r w:rsidRPr="00BD7416">
        <w:t>et</w:t>
      </w:r>
      <w:r w:rsidRPr="00BD7416">
        <w:rPr>
          <w:spacing w:val="-7"/>
        </w:rPr>
        <w:t xml:space="preserve"> </w:t>
      </w:r>
      <w:r w:rsidRPr="00BD7416">
        <w:t>plots</w:t>
      </w:r>
      <w:r w:rsidRPr="00BD7416">
        <w:rPr>
          <w:spacing w:val="-4"/>
        </w:rPr>
        <w:t xml:space="preserve"> </w:t>
      </w:r>
      <w:r w:rsidRPr="00BD7416">
        <w:rPr>
          <w:spacing w:val="-2"/>
        </w:rPr>
        <w:t>anti-vibratiles</w:t>
      </w:r>
    </w:p>
    <w:p w14:paraId="6C58DA8A" w14:textId="77777777" w:rsidR="00A65BF9" w:rsidRPr="00BD7416" w:rsidRDefault="00A65BF9" w:rsidP="00DA2934">
      <w:pPr>
        <w:pStyle w:val="Paragraphedeliste"/>
        <w:numPr>
          <w:ilvl w:val="0"/>
          <w:numId w:val="111"/>
        </w:numPr>
        <w:adjustRightInd/>
        <w:spacing w:after="0"/>
        <w:ind w:right="224"/>
        <w:jc w:val="left"/>
      </w:pPr>
      <w:r w:rsidRPr="00BD7416">
        <w:t>Resserrage</w:t>
      </w:r>
      <w:r w:rsidRPr="00BD7416">
        <w:rPr>
          <w:spacing w:val="-8"/>
        </w:rPr>
        <w:t xml:space="preserve"> </w:t>
      </w:r>
      <w:r w:rsidRPr="00BD7416">
        <w:t>des</w:t>
      </w:r>
      <w:r w:rsidRPr="00BD7416">
        <w:rPr>
          <w:spacing w:val="-6"/>
        </w:rPr>
        <w:t xml:space="preserve"> </w:t>
      </w:r>
      <w:r w:rsidRPr="00BD7416">
        <w:t>vis</w:t>
      </w:r>
      <w:r w:rsidRPr="00BD7416">
        <w:rPr>
          <w:spacing w:val="-7"/>
        </w:rPr>
        <w:t xml:space="preserve"> </w:t>
      </w:r>
      <w:r w:rsidRPr="00BD7416">
        <w:t>de</w:t>
      </w:r>
      <w:r w:rsidRPr="00BD7416">
        <w:rPr>
          <w:spacing w:val="-6"/>
        </w:rPr>
        <w:t xml:space="preserve"> </w:t>
      </w:r>
      <w:r w:rsidRPr="00BD7416">
        <w:t>blocage</w:t>
      </w:r>
      <w:r w:rsidRPr="00BD7416">
        <w:rPr>
          <w:spacing w:val="-6"/>
        </w:rPr>
        <w:t xml:space="preserve"> </w:t>
      </w:r>
      <w:r w:rsidRPr="00BD7416">
        <w:t>des</w:t>
      </w:r>
      <w:r w:rsidRPr="00BD7416">
        <w:rPr>
          <w:spacing w:val="-6"/>
        </w:rPr>
        <w:t xml:space="preserve"> </w:t>
      </w:r>
      <w:r w:rsidRPr="00BD7416">
        <w:t>lames</w:t>
      </w:r>
      <w:r w:rsidRPr="00BD7416">
        <w:rPr>
          <w:spacing w:val="-7"/>
        </w:rPr>
        <w:t xml:space="preserve"> </w:t>
      </w:r>
      <w:r w:rsidRPr="00BD7416">
        <w:t>avant</w:t>
      </w:r>
      <w:r w:rsidRPr="00BD7416">
        <w:rPr>
          <w:spacing w:val="-6"/>
        </w:rPr>
        <w:t xml:space="preserve"> </w:t>
      </w:r>
      <w:r w:rsidRPr="00BD7416">
        <w:rPr>
          <w:spacing w:val="-2"/>
        </w:rPr>
        <w:t>défaillance</w:t>
      </w:r>
    </w:p>
    <w:p w14:paraId="27C4BF42"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6"/>
        </w:rPr>
        <w:t xml:space="preserve"> </w:t>
      </w:r>
      <w:r w:rsidRPr="00BD7416">
        <w:t>de</w:t>
      </w:r>
      <w:r w:rsidRPr="00BD7416">
        <w:rPr>
          <w:spacing w:val="-6"/>
        </w:rPr>
        <w:t xml:space="preserve"> </w:t>
      </w:r>
      <w:r w:rsidRPr="00BD7416">
        <w:t>la</w:t>
      </w:r>
      <w:r w:rsidRPr="00BD7416">
        <w:rPr>
          <w:spacing w:val="-7"/>
        </w:rPr>
        <w:t xml:space="preserve"> </w:t>
      </w:r>
      <w:r w:rsidRPr="00BD7416">
        <w:t>fixation</w:t>
      </w:r>
      <w:r w:rsidRPr="00BD7416">
        <w:rPr>
          <w:spacing w:val="-5"/>
        </w:rPr>
        <w:t xml:space="preserve"> </w:t>
      </w:r>
      <w:r w:rsidRPr="00BD7416">
        <w:t>des</w:t>
      </w:r>
      <w:r w:rsidRPr="00BD7416">
        <w:rPr>
          <w:spacing w:val="-5"/>
        </w:rPr>
        <w:t xml:space="preserve"> </w:t>
      </w:r>
      <w:r w:rsidRPr="00BD7416">
        <w:t>appareils</w:t>
      </w:r>
      <w:r w:rsidRPr="00BD7416">
        <w:rPr>
          <w:spacing w:val="-6"/>
        </w:rPr>
        <w:t xml:space="preserve"> </w:t>
      </w:r>
      <w:r w:rsidRPr="00BD7416">
        <w:t>de</w:t>
      </w:r>
      <w:r w:rsidRPr="00BD7416">
        <w:rPr>
          <w:spacing w:val="-7"/>
        </w:rPr>
        <w:t xml:space="preserve"> </w:t>
      </w:r>
      <w:r w:rsidRPr="00BD7416">
        <w:t>mesure</w:t>
      </w:r>
      <w:r w:rsidRPr="00BD7416">
        <w:rPr>
          <w:spacing w:val="-7"/>
        </w:rPr>
        <w:t xml:space="preserve"> </w:t>
      </w:r>
      <w:r w:rsidRPr="00BD7416">
        <w:t>et</w:t>
      </w:r>
      <w:r w:rsidRPr="00BD7416">
        <w:rPr>
          <w:spacing w:val="-8"/>
        </w:rPr>
        <w:t xml:space="preserve"> </w:t>
      </w:r>
      <w:r w:rsidRPr="00BD7416">
        <w:t>des</w:t>
      </w:r>
      <w:r w:rsidRPr="00BD7416">
        <w:rPr>
          <w:spacing w:val="-5"/>
        </w:rPr>
        <w:t xml:space="preserve"> </w:t>
      </w:r>
      <w:r w:rsidRPr="00BD7416">
        <w:t>liaisons</w:t>
      </w:r>
      <w:r w:rsidRPr="00BD7416">
        <w:rPr>
          <w:spacing w:val="-4"/>
        </w:rPr>
        <w:t xml:space="preserve"> </w:t>
      </w:r>
      <w:r w:rsidRPr="00BD7416">
        <w:rPr>
          <w:spacing w:val="-2"/>
        </w:rPr>
        <w:t>équipotentielles</w:t>
      </w:r>
    </w:p>
    <w:p w14:paraId="41E9FE0D"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presses</w:t>
      </w:r>
      <w:r w:rsidRPr="00BD7416">
        <w:rPr>
          <w:spacing w:val="-8"/>
        </w:rPr>
        <w:t xml:space="preserve"> </w:t>
      </w:r>
      <w:r w:rsidRPr="00BD7416">
        <w:t>étoupes,</w:t>
      </w:r>
      <w:r w:rsidRPr="00BD7416">
        <w:rPr>
          <w:spacing w:val="-7"/>
        </w:rPr>
        <w:t xml:space="preserve"> </w:t>
      </w:r>
      <w:r w:rsidRPr="00BD7416">
        <w:t>vannes,</w:t>
      </w:r>
      <w:r w:rsidRPr="00BD7416">
        <w:rPr>
          <w:spacing w:val="-9"/>
        </w:rPr>
        <w:t xml:space="preserve"> </w:t>
      </w:r>
      <w:r w:rsidRPr="00BD7416">
        <w:t>servomoteur</w:t>
      </w:r>
      <w:r w:rsidRPr="00BD7416">
        <w:rPr>
          <w:spacing w:val="-9"/>
        </w:rPr>
        <w:t xml:space="preserve"> </w:t>
      </w:r>
      <w:r w:rsidRPr="00BD7416">
        <w:t>et</w:t>
      </w:r>
      <w:r w:rsidRPr="00BD7416">
        <w:rPr>
          <w:spacing w:val="-10"/>
        </w:rPr>
        <w:t xml:space="preserve"> </w:t>
      </w:r>
      <w:r w:rsidRPr="00BD7416">
        <w:rPr>
          <w:spacing w:val="-2"/>
        </w:rPr>
        <w:t>accessoires</w:t>
      </w:r>
    </w:p>
    <w:p w14:paraId="3AC6D51D" w14:textId="31D756DF" w:rsidR="00A65BF9" w:rsidRPr="00BD7416" w:rsidRDefault="00A65BF9" w:rsidP="00DA2934">
      <w:pPr>
        <w:pStyle w:val="Paragraphedeliste"/>
        <w:numPr>
          <w:ilvl w:val="0"/>
          <w:numId w:val="111"/>
        </w:numPr>
        <w:adjustRightInd/>
        <w:spacing w:after="0"/>
        <w:ind w:right="224"/>
        <w:jc w:val="left"/>
      </w:pPr>
      <w:r w:rsidRPr="00BD7416">
        <w:t>Vérification</w:t>
      </w:r>
      <w:r w:rsidRPr="00BD7416">
        <w:rPr>
          <w:spacing w:val="-9"/>
        </w:rPr>
        <w:t xml:space="preserve"> </w:t>
      </w:r>
      <w:r w:rsidRPr="00BD7416">
        <w:t>des</w:t>
      </w:r>
      <w:r w:rsidRPr="00BD7416">
        <w:rPr>
          <w:spacing w:val="-10"/>
        </w:rPr>
        <w:t xml:space="preserve"> </w:t>
      </w:r>
      <w:r w:rsidRPr="00BD7416">
        <w:t>batteries</w:t>
      </w:r>
      <w:r w:rsidRPr="00BD7416">
        <w:rPr>
          <w:spacing w:val="-9"/>
        </w:rPr>
        <w:t xml:space="preserve"> </w:t>
      </w:r>
      <w:r w:rsidRPr="00BD7416">
        <w:t>électrique</w:t>
      </w:r>
      <w:r w:rsidRPr="00BD7416">
        <w:rPr>
          <w:spacing w:val="-10"/>
        </w:rPr>
        <w:t xml:space="preserve"> </w:t>
      </w:r>
    </w:p>
    <w:p w14:paraId="78EA8DE7" w14:textId="77777777" w:rsidR="00A65BF9" w:rsidRPr="00BD7416" w:rsidRDefault="00A65BF9" w:rsidP="00DA2934">
      <w:pPr>
        <w:pStyle w:val="Paragraphedeliste"/>
        <w:numPr>
          <w:ilvl w:val="0"/>
          <w:numId w:val="111"/>
        </w:numPr>
        <w:adjustRightInd/>
        <w:spacing w:after="0"/>
        <w:ind w:right="224"/>
        <w:jc w:val="left"/>
      </w:pPr>
      <w:r w:rsidRPr="00BD7416">
        <w:rPr>
          <w:spacing w:val="4"/>
          <w:position w:val="-3"/>
        </w:rPr>
        <w:t>Vérification</w:t>
      </w:r>
      <w:r w:rsidRPr="00BD7416">
        <w:rPr>
          <w:spacing w:val="-7"/>
          <w:position w:val="-3"/>
        </w:rPr>
        <w:t xml:space="preserve"> </w:t>
      </w:r>
      <w:r w:rsidRPr="00BD7416">
        <w:rPr>
          <w:spacing w:val="-2"/>
          <w:position w:val="-3"/>
        </w:rPr>
        <w:t>de</w:t>
      </w:r>
      <w:r w:rsidRPr="00BD7416">
        <w:rPr>
          <w:spacing w:val="-8"/>
          <w:position w:val="-3"/>
        </w:rPr>
        <w:t xml:space="preserve"> </w:t>
      </w:r>
      <w:r w:rsidRPr="00BD7416">
        <w:rPr>
          <w:spacing w:val="-2"/>
          <w:position w:val="-3"/>
        </w:rPr>
        <w:t>la</w:t>
      </w:r>
      <w:r w:rsidRPr="00BD7416">
        <w:rPr>
          <w:spacing w:val="-7"/>
          <w:position w:val="-3"/>
        </w:rPr>
        <w:t xml:space="preserve"> </w:t>
      </w:r>
      <w:r w:rsidRPr="00BD7416">
        <w:rPr>
          <w:spacing w:val="-2"/>
          <w:position w:val="-3"/>
        </w:rPr>
        <w:t>régulation</w:t>
      </w:r>
    </w:p>
    <w:p w14:paraId="7D451D8A" w14:textId="77777777" w:rsidR="00A65BF9" w:rsidRPr="00BD7416" w:rsidRDefault="00A65BF9" w:rsidP="00D1715B">
      <w:pPr>
        <w:adjustRightInd/>
        <w:spacing w:after="0"/>
        <w:ind w:left="1418" w:right="224"/>
        <w:jc w:val="left"/>
      </w:pPr>
      <w:r w:rsidRPr="00BD7416">
        <w:t>Contrôle</w:t>
      </w:r>
      <w:r w:rsidRPr="00BD7416">
        <w:rPr>
          <w:spacing w:val="-6"/>
        </w:rPr>
        <w:t xml:space="preserve"> </w:t>
      </w:r>
      <w:r w:rsidRPr="00BD7416">
        <w:t>de</w:t>
      </w:r>
      <w:r w:rsidRPr="00BD7416">
        <w:rPr>
          <w:spacing w:val="-5"/>
        </w:rPr>
        <w:t xml:space="preserve"> </w:t>
      </w:r>
      <w:r w:rsidRPr="00BD7416">
        <w:t>l'état</w:t>
      </w:r>
      <w:r w:rsidRPr="00BD7416">
        <w:rPr>
          <w:spacing w:val="-6"/>
        </w:rPr>
        <w:t xml:space="preserve"> </w:t>
      </w:r>
      <w:r w:rsidRPr="00BD7416">
        <w:t>des</w:t>
      </w:r>
      <w:r w:rsidRPr="00BD7416">
        <w:rPr>
          <w:spacing w:val="-7"/>
        </w:rPr>
        <w:t xml:space="preserve"> </w:t>
      </w:r>
      <w:r w:rsidRPr="00BD7416">
        <w:rPr>
          <w:spacing w:val="-2"/>
        </w:rPr>
        <w:t>coulisses</w:t>
      </w:r>
    </w:p>
    <w:p w14:paraId="5F8B4006"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12"/>
        </w:rPr>
        <w:t xml:space="preserve"> </w:t>
      </w:r>
      <w:r w:rsidRPr="00BD7416">
        <w:t>du</w:t>
      </w:r>
      <w:r w:rsidRPr="00BD7416">
        <w:rPr>
          <w:spacing w:val="-11"/>
        </w:rPr>
        <w:t xml:space="preserve"> </w:t>
      </w:r>
      <w:r w:rsidRPr="00BD7416">
        <w:rPr>
          <w:spacing w:val="-2"/>
        </w:rPr>
        <w:t>caisson</w:t>
      </w:r>
    </w:p>
    <w:p w14:paraId="7C2420FC" w14:textId="77777777" w:rsidR="00A65BF9" w:rsidRPr="00BD7416" w:rsidRDefault="00A65BF9" w:rsidP="00DA2934">
      <w:pPr>
        <w:pStyle w:val="Paragraphedeliste"/>
        <w:numPr>
          <w:ilvl w:val="0"/>
          <w:numId w:val="111"/>
        </w:numPr>
        <w:adjustRightInd/>
        <w:spacing w:after="0"/>
        <w:ind w:right="224"/>
        <w:jc w:val="left"/>
      </w:pPr>
      <w:r w:rsidRPr="00BD7416">
        <w:t>Manœuvre</w:t>
      </w:r>
      <w:r w:rsidRPr="00BD7416">
        <w:rPr>
          <w:spacing w:val="-9"/>
        </w:rPr>
        <w:t xml:space="preserve"> </w:t>
      </w:r>
      <w:r w:rsidRPr="00BD7416">
        <w:t>des</w:t>
      </w:r>
      <w:r w:rsidRPr="00BD7416">
        <w:rPr>
          <w:spacing w:val="-7"/>
        </w:rPr>
        <w:t xml:space="preserve"> </w:t>
      </w:r>
      <w:r w:rsidRPr="00BD7416">
        <w:t>volets</w:t>
      </w:r>
      <w:r w:rsidRPr="00BD7416">
        <w:rPr>
          <w:spacing w:val="-8"/>
        </w:rPr>
        <w:t xml:space="preserve"> </w:t>
      </w:r>
      <w:r w:rsidRPr="00BD7416">
        <w:rPr>
          <w:spacing w:val="-4"/>
        </w:rPr>
        <w:t>d'air</w:t>
      </w:r>
    </w:p>
    <w:p w14:paraId="11125897" w14:textId="77777777" w:rsidR="00A65BF9" w:rsidRPr="00BD7416" w:rsidRDefault="00A65BF9" w:rsidP="00DA2934">
      <w:pPr>
        <w:pStyle w:val="Paragraphedeliste"/>
        <w:numPr>
          <w:ilvl w:val="0"/>
          <w:numId w:val="111"/>
        </w:numPr>
        <w:adjustRightInd/>
        <w:spacing w:after="0"/>
        <w:ind w:right="224"/>
        <w:jc w:val="left"/>
      </w:pPr>
      <w:r w:rsidRPr="00BD7416">
        <w:t>Graissage</w:t>
      </w:r>
      <w:r w:rsidRPr="00BD7416">
        <w:rPr>
          <w:spacing w:val="-10"/>
        </w:rPr>
        <w:t xml:space="preserve"> </w:t>
      </w:r>
      <w:r w:rsidRPr="00BD7416">
        <w:t>des</w:t>
      </w:r>
      <w:r w:rsidRPr="00BD7416">
        <w:rPr>
          <w:spacing w:val="-9"/>
        </w:rPr>
        <w:t xml:space="preserve"> </w:t>
      </w:r>
      <w:r w:rsidRPr="00BD7416">
        <w:t>parties</w:t>
      </w:r>
      <w:r w:rsidRPr="00BD7416">
        <w:rPr>
          <w:spacing w:val="-9"/>
        </w:rPr>
        <w:t xml:space="preserve"> </w:t>
      </w:r>
      <w:r w:rsidRPr="00BD7416">
        <w:rPr>
          <w:spacing w:val="-2"/>
        </w:rPr>
        <w:t>mobiles</w:t>
      </w:r>
    </w:p>
    <w:p w14:paraId="07DD41D8" w14:textId="77777777" w:rsidR="00A65BF9" w:rsidRPr="00BD7416" w:rsidRDefault="00A65BF9" w:rsidP="00DA2934">
      <w:pPr>
        <w:pStyle w:val="Paragraphedeliste"/>
        <w:numPr>
          <w:ilvl w:val="0"/>
          <w:numId w:val="111"/>
        </w:numPr>
        <w:adjustRightInd/>
        <w:spacing w:after="0"/>
        <w:ind w:right="224"/>
        <w:jc w:val="left"/>
      </w:pPr>
      <w:r w:rsidRPr="00BD7416">
        <w:t>Détection</w:t>
      </w:r>
      <w:r w:rsidRPr="00BD7416">
        <w:rPr>
          <w:spacing w:val="-8"/>
        </w:rPr>
        <w:t xml:space="preserve"> </w:t>
      </w:r>
      <w:r w:rsidRPr="00BD7416">
        <w:t>des</w:t>
      </w:r>
      <w:r w:rsidRPr="00BD7416">
        <w:rPr>
          <w:spacing w:val="-8"/>
        </w:rPr>
        <w:t xml:space="preserve"> </w:t>
      </w:r>
      <w:r w:rsidRPr="00BD7416">
        <w:t>bruits</w:t>
      </w:r>
      <w:r w:rsidRPr="00BD7416">
        <w:rPr>
          <w:spacing w:val="-9"/>
        </w:rPr>
        <w:t xml:space="preserve"> </w:t>
      </w:r>
      <w:r w:rsidRPr="00BD7416">
        <w:t>et</w:t>
      </w:r>
      <w:r w:rsidRPr="00BD7416">
        <w:rPr>
          <w:spacing w:val="-8"/>
        </w:rPr>
        <w:t xml:space="preserve"> </w:t>
      </w:r>
      <w:r w:rsidRPr="00BD7416">
        <w:t>vibration</w:t>
      </w:r>
      <w:r w:rsidRPr="00BD7416">
        <w:rPr>
          <w:spacing w:val="-9"/>
        </w:rPr>
        <w:t xml:space="preserve"> </w:t>
      </w:r>
      <w:r w:rsidRPr="00BD7416">
        <w:rPr>
          <w:spacing w:val="-2"/>
        </w:rPr>
        <w:t>anormaux</w:t>
      </w:r>
    </w:p>
    <w:p w14:paraId="4E33BCA8"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des</w:t>
      </w:r>
      <w:r w:rsidRPr="00BD7416">
        <w:rPr>
          <w:spacing w:val="-8"/>
        </w:rPr>
        <w:t xml:space="preserve"> </w:t>
      </w:r>
      <w:r w:rsidRPr="00BD7416">
        <w:t>fuites</w:t>
      </w:r>
      <w:r w:rsidRPr="00BD7416">
        <w:rPr>
          <w:spacing w:val="-7"/>
        </w:rPr>
        <w:t xml:space="preserve"> </w:t>
      </w:r>
      <w:r w:rsidRPr="00BD7416">
        <w:rPr>
          <w:spacing w:val="-2"/>
        </w:rPr>
        <w:t>d'air</w:t>
      </w:r>
    </w:p>
    <w:p w14:paraId="31D953EC"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de</w:t>
      </w:r>
      <w:r w:rsidRPr="00BD7416">
        <w:rPr>
          <w:spacing w:val="-8"/>
        </w:rPr>
        <w:t xml:space="preserve"> </w:t>
      </w:r>
      <w:r w:rsidRPr="00BD7416">
        <w:t>la</w:t>
      </w:r>
      <w:r w:rsidRPr="00BD7416">
        <w:rPr>
          <w:spacing w:val="-10"/>
        </w:rPr>
        <w:t xml:space="preserve"> </w:t>
      </w:r>
      <w:r w:rsidRPr="00BD7416">
        <w:t>température</w:t>
      </w:r>
      <w:r w:rsidRPr="00BD7416">
        <w:rPr>
          <w:spacing w:val="-8"/>
        </w:rPr>
        <w:t xml:space="preserve"> </w:t>
      </w:r>
      <w:r w:rsidRPr="00BD7416">
        <w:t>des</w:t>
      </w:r>
      <w:r w:rsidRPr="00BD7416">
        <w:rPr>
          <w:spacing w:val="-9"/>
        </w:rPr>
        <w:t xml:space="preserve"> </w:t>
      </w:r>
      <w:r w:rsidRPr="00BD7416">
        <w:rPr>
          <w:spacing w:val="-2"/>
        </w:rPr>
        <w:t>roulements</w:t>
      </w:r>
    </w:p>
    <w:p w14:paraId="797544DF"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et</w:t>
      </w:r>
      <w:r w:rsidRPr="00BD7416">
        <w:rPr>
          <w:spacing w:val="-10"/>
        </w:rPr>
        <w:t xml:space="preserve"> </w:t>
      </w:r>
      <w:r w:rsidRPr="00BD7416">
        <w:t>resserrage</w:t>
      </w:r>
      <w:r w:rsidRPr="00BD7416">
        <w:rPr>
          <w:spacing w:val="-8"/>
        </w:rPr>
        <w:t xml:space="preserve"> </w:t>
      </w:r>
      <w:r w:rsidRPr="00BD7416">
        <w:t>de</w:t>
      </w:r>
      <w:r w:rsidRPr="00BD7416">
        <w:rPr>
          <w:spacing w:val="-7"/>
        </w:rPr>
        <w:t xml:space="preserve"> </w:t>
      </w:r>
      <w:r w:rsidRPr="00BD7416">
        <w:t>la</w:t>
      </w:r>
      <w:r w:rsidRPr="00BD7416">
        <w:rPr>
          <w:spacing w:val="-10"/>
        </w:rPr>
        <w:t xml:space="preserve"> </w:t>
      </w:r>
      <w:r w:rsidRPr="00BD7416">
        <w:t>visserie</w:t>
      </w:r>
      <w:r w:rsidRPr="00BD7416">
        <w:rPr>
          <w:spacing w:val="-7"/>
        </w:rPr>
        <w:t xml:space="preserve"> </w:t>
      </w:r>
      <w:r w:rsidRPr="00BD7416">
        <w:t>avant</w:t>
      </w:r>
      <w:r w:rsidRPr="00BD7416">
        <w:rPr>
          <w:spacing w:val="-8"/>
        </w:rPr>
        <w:t xml:space="preserve"> </w:t>
      </w:r>
      <w:r w:rsidRPr="00BD7416">
        <w:rPr>
          <w:spacing w:val="-2"/>
        </w:rPr>
        <w:t>défaillance</w:t>
      </w:r>
    </w:p>
    <w:p w14:paraId="22E00B6F"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12"/>
        </w:rPr>
        <w:t xml:space="preserve"> </w:t>
      </w:r>
      <w:r w:rsidRPr="00BD7416">
        <w:t>du</w:t>
      </w:r>
      <w:r w:rsidRPr="00BD7416">
        <w:rPr>
          <w:spacing w:val="-11"/>
        </w:rPr>
        <w:t xml:space="preserve"> </w:t>
      </w:r>
      <w:r w:rsidRPr="00BD7416">
        <w:rPr>
          <w:spacing w:val="-2"/>
        </w:rPr>
        <w:t>moteur</w:t>
      </w:r>
    </w:p>
    <w:p w14:paraId="082374DF"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8"/>
        </w:rPr>
        <w:t xml:space="preserve"> </w:t>
      </w:r>
      <w:r w:rsidRPr="00BD7416">
        <w:t>de</w:t>
      </w:r>
      <w:r w:rsidRPr="00BD7416">
        <w:rPr>
          <w:spacing w:val="-7"/>
        </w:rPr>
        <w:t xml:space="preserve"> </w:t>
      </w:r>
      <w:r w:rsidRPr="00BD7416">
        <w:t>la</w:t>
      </w:r>
      <w:r w:rsidRPr="00BD7416">
        <w:rPr>
          <w:spacing w:val="-5"/>
        </w:rPr>
        <w:t xml:space="preserve"> </w:t>
      </w:r>
      <w:r w:rsidRPr="00BD7416">
        <w:t>volute</w:t>
      </w:r>
      <w:r w:rsidRPr="00BD7416">
        <w:rPr>
          <w:spacing w:val="-5"/>
        </w:rPr>
        <w:t xml:space="preserve"> </w:t>
      </w:r>
      <w:r w:rsidRPr="00BD7416">
        <w:t>et</w:t>
      </w:r>
      <w:r w:rsidRPr="00BD7416">
        <w:rPr>
          <w:spacing w:val="-8"/>
        </w:rPr>
        <w:t xml:space="preserve"> </w:t>
      </w:r>
      <w:r w:rsidRPr="00BD7416">
        <w:t>du</w:t>
      </w:r>
      <w:r w:rsidRPr="00BD7416">
        <w:rPr>
          <w:spacing w:val="-8"/>
        </w:rPr>
        <w:t xml:space="preserve"> </w:t>
      </w:r>
      <w:r w:rsidRPr="00BD7416">
        <w:rPr>
          <w:spacing w:val="-2"/>
        </w:rPr>
        <w:t>caisson</w:t>
      </w:r>
    </w:p>
    <w:p w14:paraId="534756CB" w14:textId="77777777" w:rsidR="00A65BF9" w:rsidRPr="00BD7416" w:rsidRDefault="00A65BF9" w:rsidP="00DA2934">
      <w:pPr>
        <w:pStyle w:val="Paragraphedeliste"/>
        <w:numPr>
          <w:ilvl w:val="0"/>
          <w:numId w:val="111"/>
        </w:numPr>
        <w:adjustRightInd/>
        <w:spacing w:after="0"/>
        <w:ind w:right="224"/>
        <w:jc w:val="left"/>
      </w:pPr>
      <w:r w:rsidRPr="00BD7416">
        <w:t>Graissage</w:t>
      </w:r>
      <w:r w:rsidRPr="00BD7416">
        <w:rPr>
          <w:spacing w:val="-9"/>
        </w:rPr>
        <w:t xml:space="preserve"> </w:t>
      </w:r>
      <w:r w:rsidRPr="00BD7416">
        <w:t>des</w:t>
      </w:r>
      <w:r w:rsidRPr="00BD7416">
        <w:rPr>
          <w:spacing w:val="-7"/>
        </w:rPr>
        <w:t xml:space="preserve"> </w:t>
      </w:r>
      <w:r w:rsidRPr="00BD7416">
        <w:t>axes,</w:t>
      </w:r>
      <w:r w:rsidRPr="00BD7416">
        <w:rPr>
          <w:spacing w:val="-8"/>
        </w:rPr>
        <w:t xml:space="preserve"> </w:t>
      </w:r>
      <w:r w:rsidRPr="00BD7416">
        <w:t>roulements</w:t>
      </w:r>
      <w:r w:rsidRPr="00BD7416">
        <w:rPr>
          <w:spacing w:val="-8"/>
        </w:rPr>
        <w:t xml:space="preserve"> </w:t>
      </w:r>
      <w:r w:rsidRPr="00BD7416">
        <w:t>contacts</w:t>
      </w:r>
      <w:r w:rsidRPr="00BD7416">
        <w:rPr>
          <w:spacing w:val="-7"/>
        </w:rPr>
        <w:t xml:space="preserve"> </w:t>
      </w:r>
      <w:r w:rsidRPr="00BD7416">
        <w:t>et</w:t>
      </w:r>
      <w:r w:rsidRPr="00BD7416">
        <w:rPr>
          <w:spacing w:val="-9"/>
        </w:rPr>
        <w:t xml:space="preserve"> </w:t>
      </w:r>
      <w:r w:rsidRPr="00BD7416">
        <w:t>mécanismes</w:t>
      </w:r>
      <w:r w:rsidRPr="00BD7416">
        <w:rPr>
          <w:spacing w:val="-8"/>
        </w:rPr>
        <w:t xml:space="preserve"> </w:t>
      </w:r>
      <w:r w:rsidRPr="00BD7416">
        <w:t>avant</w:t>
      </w:r>
      <w:r w:rsidRPr="00BD7416">
        <w:rPr>
          <w:spacing w:val="-7"/>
        </w:rPr>
        <w:t xml:space="preserve"> </w:t>
      </w:r>
      <w:r w:rsidRPr="00BD7416">
        <w:rPr>
          <w:spacing w:val="-2"/>
        </w:rPr>
        <w:t>défaillance</w:t>
      </w:r>
    </w:p>
    <w:p w14:paraId="72D98408"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6"/>
        </w:rPr>
        <w:t xml:space="preserve"> </w:t>
      </w:r>
      <w:r w:rsidRPr="00BD7416">
        <w:t>des</w:t>
      </w:r>
      <w:r w:rsidRPr="00BD7416">
        <w:rPr>
          <w:spacing w:val="-7"/>
        </w:rPr>
        <w:t xml:space="preserve"> </w:t>
      </w:r>
      <w:r w:rsidRPr="00BD7416">
        <w:t>raccordements</w:t>
      </w:r>
      <w:r w:rsidRPr="00BD7416">
        <w:rPr>
          <w:spacing w:val="-6"/>
        </w:rPr>
        <w:t xml:space="preserve"> </w:t>
      </w:r>
      <w:r w:rsidRPr="00BD7416">
        <w:t>sur</w:t>
      </w:r>
      <w:r w:rsidRPr="00BD7416">
        <w:rPr>
          <w:spacing w:val="-7"/>
        </w:rPr>
        <w:t xml:space="preserve"> </w:t>
      </w:r>
      <w:r w:rsidRPr="00BD7416">
        <w:t>la</w:t>
      </w:r>
      <w:r w:rsidRPr="00BD7416">
        <w:rPr>
          <w:spacing w:val="-6"/>
        </w:rPr>
        <w:t xml:space="preserve"> </w:t>
      </w:r>
      <w:r w:rsidRPr="00BD7416">
        <w:t>boite</w:t>
      </w:r>
      <w:r w:rsidRPr="00BD7416">
        <w:rPr>
          <w:spacing w:val="-8"/>
        </w:rPr>
        <w:t xml:space="preserve"> </w:t>
      </w:r>
      <w:r w:rsidRPr="00BD7416">
        <w:t>à</w:t>
      </w:r>
      <w:r w:rsidRPr="00BD7416">
        <w:rPr>
          <w:spacing w:val="-7"/>
        </w:rPr>
        <w:t xml:space="preserve"> </w:t>
      </w:r>
      <w:r w:rsidRPr="00BD7416">
        <w:rPr>
          <w:spacing w:val="-2"/>
        </w:rPr>
        <w:t>bornes</w:t>
      </w:r>
    </w:p>
    <w:p w14:paraId="1DAB2264"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de</w:t>
      </w:r>
      <w:r w:rsidRPr="00BD7416">
        <w:rPr>
          <w:spacing w:val="-6"/>
        </w:rPr>
        <w:t xml:space="preserve"> </w:t>
      </w:r>
      <w:r w:rsidRPr="00BD7416">
        <w:t>l'intensité</w:t>
      </w:r>
      <w:r w:rsidRPr="00BD7416">
        <w:rPr>
          <w:spacing w:val="-8"/>
        </w:rPr>
        <w:t xml:space="preserve"> </w:t>
      </w:r>
      <w:r w:rsidRPr="00BD7416">
        <w:t>et</w:t>
      </w:r>
      <w:r w:rsidRPr="00BD7416">
        <w:rPr>
          <w:spacing w:val="-7"/>
        </w:rPr>
        <w:t xml:space="preserve"> </w:t>
      </w:r>
      <w:r w:rsidRPr="00BD7416">
        <w:t>de</w:t>
      </w:r>
      <w:r w:rsidRPr="00BD7416">
        <w:rPr>
          <w:spacing w:val="-7"/>
        </w:rPr>
        <w:t xml:space="preserve"> </w:t>
      </w:r>
      <w:r w:rsidRPr="00BD7416">
        <w:t>l'isolement</w:t>
      </w:r>
      <w:r w:rsidRPr="00BD7416">
        <w:rPr>
          <w:spacing w:val="-6"/>
        </w:rPr>
        <w:t xml:space="preserve"> </w:t>
      </w:r>
      <w:r w:rsidRPr="00BD7416">
        <w:t>du</w:t>
      </w:r>
      <w:r w:rsidRPr="00BD7416">
        <w:rPr>
          <w:spacing w:val="-6"/>
        </w:rPr>
        <w:t xml:space="preserve"> </w:t>
      </w:r>
      <w:r w:rsidRPr="00BD7416">
        <w:t>moteur</w:t>
      </w:r>
      <w:r w:rsidRPr="00BD7416">
        <w:rPr>
          <w:spacing w:val="-6"/>
        </w:rPr>
        <w:t xml:space="preserve"> </w:t>
      </w:r>
      <w:r w:rsidRPr="00BD7416">
        <w:t>de</w:t>
      </w:r>
      <w:r w:rsidRPr="00BD7416">
        <w:rPr>
          <w:spacing w:val="-11"/>
        </w:rPr>
        <w:t xml:space="preserve"> </w:t>
      </w:r>
      <w:r w:rsidRPr="00BD7416">
        <w:rPr>
          <w:spacing w:val="-2"/>
        </w:rPr>
        <w:t>ventilation</w:t>
      </w:r>
    </w:p>
    <w:p w14:paraId="495316FE" w14:textId="77777777" w:rsidR="00A65BF9" w:rsidRPr="00BD7416" w:rsidRDefault="00A65BF9" w:rsidP="00DA2934">
      <w:pPr>
        <w:pStyle w:val="Paragraphedeliste"/>
        <w:numPr>
          <w:ilvl w:val="0"/>
          <w:numId w:val="111"/>
        </w:numPr>
        <w:adjustRightInd/>
        <w:spacing w:after="0"/>
        <w:ind w:right="224"/>
        <w:jc w:val="left"/>
      </w:pPr>
      <w:r w:rsidRPr="00BD7416">
        <w:lastRenderedPageBreak/>
        <w:t>Contrôle</w:t>
      </w:r>
      <w:r w:rsidRPr="00BD7416">
        <w:rPr>
          <w:spacing w:val="-6"/>
        </w:rPr>
        <w:t xml:space="preserve"> </w:t>
      </w:r>
      <w:r w:rsidRPr="00BD7416">
        <w:t>de</w:t>
      </w:r>
      <w:r w:rsidRPr="00BD7416">
        <w:rPr>
          <w:spacing w:val="-5"/>
        </w:rPr>
        <w:t xml:space="preserve"> </w:t>
      </w:r>
      <w:r w:rsidRPr="00BD7416">
        <w:t>l'état</w:t>
      </w:r>
      <w:r w:rsidRPr="00BD7416">
        <w:rPr>
          <w:spacing w:val="-5"/>
        </w:rPr>
        <w:t xml:space="preserve"> </w:t>
      </w:r>
      <w:r w:rsidRPr="00BD7416">
        <w:t>de</w:t>
      </w:r>
      <w:r w:rsidRPr="00BD7416">
        <w:rPr>
          <w:spacing w:val="-5"/>
        </w:rPr>
        <w:t xml:space="preserve"> </w:t>
      </w:r>
      <w:r w:rsidRPr="00BD7416">
        <w:t>la</w:t>
      </w:r>
      <w:r w:rsidRPr="00BD7416">
        <w:rPr>
          <w:spacing w:val="-6"/>
        </w:rPr>
        <w:t xml:space="preserve"> </w:t>
      </w:r>
      <w:r w:rsidRPr="00BD7416">
        <w:t>tension</w:t>
      </w:r>
      <w:r w:rsidRPr="00BD7416">
        <w:rPr>
          <w:spacing w:val="-5"/>
        </w:rPr>
        <w:t xml:space="preserve"> </w:t>
      </w:r>
      <w:r w:rsidRPr="00BD7416">
        <w:t>des</w:t>
      </w:r>
      <w:r w:rsidRPr="00BD7416">
        <w:rPr>
          <w:spacing w:val="-6"/>
        </w:rPr>
        <w:t xml:space="preserve"> </w:t>
      </w:r>
      <w:r w:rsidRPr="00BD7416">
        <w:rPr>
          <w:spacing w:val="-2"/>
        </w:rPr>
        <w:t>courroies</w:t>
      </w:r>
    </w:p>
    <w:p w14:paraId="13A5DEC0"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des</w:t>
      </w:r>
      <w:r w:rsidRPr="00BD7416">
        <w:rPr>
          <w:spacing w:val="-8"/>
        </w:rPr>
        <w:t xml:space="preserve"> </w:t>
      </w:r>
      <w:r w:rsidRPr="00BD7416">
        <w:t>roulements</w:t>
      </w:r>
      <w:r w:rsidRPr="00BD7416">
        <w:rPr>
          <w:spacing w:val="-8"/>
        </w:rPr>
        <w:t xml:space="preserve"> </w:t>
      </w:r>
      <w:r w:rsidRPr="00BD7416">
        <w:t>et</w:t>
      </w:r>
      <w:r w:rsidRPr="00BD7416">
        <w:rPr>
          <w:spacing w:val="-7"/>
        </w:rPr>
        <w:t xml:space="preserve"> </w:t>
      </w:r>
      <w:r w:rsidRPr="00BD7416">
        <w:t>graissage</w:t>
      </w:r>
      <w:r w:rsidRPr="00BD7416">
        <w:rPr>
          <w:spacing w:val="-7"/>
        </w:rPr>
        <w:t xml:space="preserve"> </w:t>
      </w:r>
      <w:r w:rsidRPr="00BD7416">
        <w:t>des</w:t>
      </w:r>
      <w:r w:rsidRPr="00BD7416">
        <w:rPr>
          <w:spacing w:val="-8"/>
        </w:rPr>
        <w:t xml:space="preserve"> </w:t>
      </w:r>
      <w:r w:rsidRPr="00BD7416">
        <w:rPr>
          <w:spacing w:val="-2"/>
        </w:rPr>
        <w:t>paliers</w:t>
      </w:r>
    </w:p>
    <w:p w14:paraId="5D5F225F"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de</w:t>
      </w:r>
      <w:r w:rsidRPr="00BD7416">
        <w:rPr>
          <w:spacing w:val="-7"/>
        </w:rPr>
        <w:t xml:space="preserve"> </w:t>
      </w:r>
      <w:r w:rsidRPr="00BD7416">
        <w:t>la</w:t>
      </w:r>
      <w:r w:rsidRPr="00BD7416">
        <w:rPr>
          <w:spacing w:val="-8"/>
        </w:rPr>
        <w:t xml:space="preserve"> </w:t>
      </w:r>
      <w:r w:rsidRPr="00BD7416">
        <w:t>cohérence</w:t>
      </w:r>
      <w:r w:rsidRPr="00BD7416">
        <w:rPr>
          <w:spacing w:val="-7"/>
        </w:rPr>
        <w:t xml:space="preserve"> </w:t>
      </w:r>
      <w:r w:rsidRPr="00BD7416">
        <w:t>des</w:t>
      </w:r>
      <w:r w:rsidRPr="00BD7416">
        <w:rPr>
          <w:spacing w:val="-7"/>
        </w:rPr>
        <w:t xml:space="preserve"> </w:t>
      </w:r>
      <w:r w:rsidRPr="00BD7416">
        <w:t>appareils</w:t>
      </w:r>
      <w:r w:rsidRPr="00BD7416">
        <w:rPr>
          <w:spacing w:val="-7"/>
        </w:rPr>
        <w:t xml:space="preserve"> </w:t>
      </w:r>
      <w:r w:rsidRPr="00BD7416">
        <w:t>de</w:t>
      </w:r>
      <w:r w:rsidRPr="00BD7416">
        <w:rPr>
          <w:spacing w:val="-9"/>
        </w:rPr>
        <w:t xml:space="preserve"> </w:t>
      </w:r>
      <w:r w:rsidRPr="00BD7416">
        <w:rPr>
          <w:spacing w:val="-2"/>
        </w:rPr>
        <w:t>mesure</w:t>
      </w:r>
    </w:p>
    <w:p w14:paraId="25B68050"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5"/>
        </w:rPr>
        <w:t xml:space="preserve"> </w:t>
      </w:r>
      <w:r w:rsidRPr="00BD7416">
        <w:t>de</w:t>
      </w:r>
      <w:r w:rsidRPr="00BD7416">
        <w:rPr>
          <w:spacing w:val="-5"/>
        </w:rPr>
        <w:t xml:space="preserve"> </w:t>
      </w:r>
      <w:r w:rsidRPr="00BD7416">
        <w:t>la</w:t>
      </w:r>
      <w:r w:rsidRPr="00BD7416">
        <w:rPr>
          <w:spacing w:val="-7"/>
        </w:rPr>
        <w:t xml:space="preserve"> </w:t>
      </w:r>
      <w:r w:rsidRPr="00BD7416">
        <w:t>fixation</w:t>
      </w:r>
      <w:r w:rsidRPr="00BD7416">
        <w:rPr>
          <w:spacing w:val="-5"/>
        </w:rPr>
        <w:t xml:space="preserve"> </w:t>
      </w:r>
      <w:r w:rsidRPr="00BD7416">
        <w:t>des</w:t>
      </w:r>
      <w:r w:rsidRPr="00BD7416">
        <w:rPr>
          <w:spacing w:val="-4"/>
        </w:rPr>
        <w:t xml:space="preserve"> </w:t>
      </w:r>
      <w:r w:rsidRPr="00BD7416">
        <w:t>volutes,</w:t>
      </w:r>
      <w:r w:rsidRPr="00BD7416">
        <w:rPr>
          <w:spacing w:val="-5"/>
        </w:rPr>
        <w:t xml:space="preserve"> </w:t>
      </w:r>
      <w:r w:rsidRPr="00BD7416">
        <w:t>de</w:t>
      </w:r>
      <w:r w:rsidRPr="00BD7416">
        <w:rPr>
          <w:spacing w:val="-5"/>
        </w:rPr>
        <w:t xml:space="preserve"> </w:t>
      </w:r>
      <w:r w:rsidRPr="00BD7416">
        <w:t>la</w:t>
      </w:r>
      <w:r w:rsidRPr="00BD7416">
        <w:rPr>
          <w:spacing w:val="-7"/>
        </w:rPr>
        <w:t xml:space="preserve"> </w:t>
      </w:r>
      <w:r w:rsidRPr="00BD7416">
        <w:t>turbine,</w:t>
      </w:r>
      <w:r w:rsidRPr="00BD7416">
        <w:rPr>
          <w:spacing w:val="-5"/>
        </w:rPr>
        <w:t xml:space="preserve"> </w:t>
      </w:r>
      <w:r w:rsidRPr="00BD7416">
        <w:t>du</w:t>
      </w:r>
      <w:r w:rsidRPr="00BD7416">
        <w:rPr>
          <w:spacing w:val="-7"/>
        </w:rPr>
        <w:t xml:space="preserve"> </w:t>
      </w:r>
      <w:r w:rsidRPr="00BD7416">
        <w:rPr>
          <w:spacing w:val="-2"/>
        </w:rPr>
        <w:t>moteur</w:t>
      </w:r>
    </w:p>
    <w:p w14:paraId="656542D2"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des</w:t>
      </w:r>
      <w:r w:rsidRPr="00BD7416">
        <w:rPr>
          <w:spacing w:val="-7"/>
        </w:rPr>
        <w:t xml:space="preserve"> </w:t>
      </w:r>
      <w:r w:rsidRPr="00BD7416">
        <w:t>plots</w:t>
      </w:r>
      <w:r w:rsidRPr="00BD7416">
        <w:rPr>
          <w:spacing w:val="-7"/>
        </w:rPr>
        <w:t xml:space="preserve"> </w:t>
      </w:r>
      <w:r w:rsidRPr="00BD7416">
        <w:t>anti</w:t>
      </w:r>
      <w:r w:rsidRPr="00BD7416">
        <w:rPr>
          <w:spacing w:val="-7"/>
        </w:rPr>
        <w:t xml:space="preserve"> </w:t>
      </w:r>
      <w:r w:rsidRPr="00BD7416">
        <w:rPr>
          <w:spacing w:val="-2"/>
        </w:rPr>
        <w:t>vibratiles</w:t>
      </w:r>
    </w:p>
    <w:p w14:paraId="78C1503F"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7"/>
        </w:rPr>
        <w:t xml:space="preserve"> </w:t>
      </w:r>
      <w:r w:rsidRPr="00BD7416">
        <w:t>de</w:t>
      </w:r>
      <w:r w:rsidRPr="00BD7416">
        <w:rPr>
          <w:spacing w:val="-6"/>
        </w:rPr>
        <w:t xml:space="preserve"> </w:t>
      </w:r>
      <w:r w:rsidRPr="00BD7416">
        <w:t>l'intensité</w:t>
      </w:r>
      <w:r w:rsidRPr="00BD7416">
        <w:rPr>
          <w:spacing w:val="-8"/>
        </w:rPr>
        <w:t xml:space="preserve"> </w:t>
      </w:r>
      <w:r w:rsidRPr="00BD7416">
        <w:t>et</w:t>
      </w:r>
      <w:r w:rsidRPr="00BD7416">
        <w:rPr>
          <w:spacing w:val="-8"/>
        </w:rPr>
        <w:t xml:space="preserve"> </w:t>
      </w:r>
      <w:r w:rsidRPr="00BD7416">
        <w:t>de</w:t>
      </w:r>
      <w:r w:rsidRPr="00BD7416">
        <w:rPr>
          <w:spacing w:val="-7"/>
        </w:rPr>
        <w:t xml:space="preserve"> </w:t>
      </w:r>
      <w:r w:rsidRPr="00BD7416">
        <w:t>l'isolement</w:t>
      </w:r>
      <w:r w:rsidRPr="00BD7416">
        <w:rPr>
          <w:spacing w:val="-6"/>
        </w:rPr>
        <w:t xml:space="preserve"> </w:t>
      </w:r>
      <w:r w:rsidRPr="00BD7416">
        <w:t>des</w:t>
      </w:r>
      <w:r w:rsidRPr="00BD7416">
        <w:rPr>
          <w:spacing w:val="-9"/>
        </w:rPr>
        <w:t xml:space="preserve"> </w:t>
      </w:r>
      <w:r w:rsidRPr="00BD7416">
        <w:t>différents</w:t>
      </w:r>
      <w:r w:rsidRPr="00BD7416">
        <w:rPr>
          <w:spacing w:val="-7"/>
        </w:rPr>
        <w:t xml:space="preserve"> </w:t>
      </w:r>
      <w:r w:rsidRPr="00BD7416">
        <w:t>étages</w:t>
      </w:r>
      <w:r w:rsidRPr="00BD7416">
        <w:rPr>
          <w:spacing w:val="-8"/>
        </w:rPr>
        <w:t xml:space="preserve"> </w:t>
      </w:r>
      <w:r w:rsidRPr="00BD7416">
        <w:t>de</w:t>
      </w:r>
      <w:r w:rsidRPr="00BD7416">
        <w:rPr>
          <w:spacing w:val="-7"/>
        </w:rPr>
        <w:t xml:space="preserve"> </w:t>
      </w:r>
      <w:r w:rsidRPr="00BD7416">
        <w:t>la</w:t>
      </w:r>
      <w:r w:rsidRPr="00BD7416">
        <w:rPr>
          <w:spacing w:val="-3"/>
        </w:rPr>
        <w:t xml:space="preserve"> </w:t>
      </w:r>
      <w:r w:rsidRPr="00BD7416">
        <w:t>batterie</w:t>
      </w:r>
      <w:r w:rsidRPr="00BD7416">
        <w:rPr>
          <w:spacing w:val="-8"/>
        </w:rPr>
        <w:t xml:space="preserve"> </w:t>
      </w:r>
      <w:r w:rsidRPr="00BD7416">
        <w:rPr>
          <w:spacing w:val="-2"/>
        </w:rPr>
        <w:t>électrique</w:t>
      </w:r>
    </w:p>
    <w:p w14:paraId="2B30788C" w14:textId="77777777" w:rsidR="00A65BF9" w:rsidRPr="00BD7416" w:rsidRDefault="00A65BF9" w:rsidP="00DA2934">
      <w:pPr>
        <w:pStyle w:val="Paragraphedeliste"/>
        <w:numPr>
          <w:ilvl w:val="0"/>
          <w:numId w:val="111"/>
        </w:numPr>
        <w:adjustRightInd/>
        <w:spacing w:after="0"/>
        <w:ind w:right="224"/>
        <w:jc w:val="left"/>
      </w:pPr>
      <w:r w:rsidRPr="00BD7416">
        <w:t>Essai</w:t>
      </w:r>
      <w:r w:rsidRPr="00BD7416">
        <w:rPr>
          <w:spacing w:val="-9"/>
        </w:rPr>
        <w:t xml:space="preserve"> </w:t>
      </w:r>
      <w:r w:rsidRPr="00BD7416">
        <w:t>des</w:t>
      </w:r>
      <w:r w:rsidRPr="00BD7416">
        <w:rPr>
          <w:spacing w:val="-7"/>
        </w:rPr>
        <w:t xml:space="preserve"> </w:t>
      </w:r>
      <w:r w:rsidRPr="00BD7416">
        <w:t>sécurités</w:t>
      </w:r>
      <w:r w:rsidRPr="00BD7416">
        <w:rPr>
          <w:spacing w:val="-6"/>
        </w:rPr>
        <w:t xml:space="preserve"> </w:t>
      </w:r>
      <w:r w:rsidRPr="00BD7416">
        <w:t>de</w:t>
      </w:r>
      <w:r w:rsidRPr="00BD7416">
        <w:rPr>
          <w:spacing w:val="-7"/>
        </w:rPr>
        <w:t xml:space="preserve"> </w:t>
      </w:r>
      <w:r w:rsidRPr="00BD7416">
        <w:t>la</w:t>
      </w:r>
      <w:r w:rsidRPr="00BD7416">
        <w:rPr>
          <w:spacing w:val="-6"/>
        </w:rPr>
        <w:t xml:space="preserve"> </w:t>
      </w:r>
      <w:r w:rsidRPr="00BD7416">
        <w:t>batterie</w:t>
      </w:r>
      <w:r w:rsidRPr="00BD7416">
        <w:rPr>
          <w:spacing w:val="-7"/>
        </w:rPr>
        <w:t xml:space="preserve"> </w:t>
      </w:r>
      <w:r w:rsidRPr="00BD7416">
        <w:rPr>
          <w:spacing w:val="-2"/>
        </w:rPr>
        <w:t>électrique</w:t>
      </w:r>
    </w:p>
    <w:p w14:paraId="36089B45" w14:textId="77777777" w:rsidR="00A65BF9" w:rsidRPr="00BD7416" w:rsidRDefault="00A65BF9" w:rsidP="00DA2934">
      <w:pPr>
        <w:pStyle w:val="Paragraphedeliste"/>
        <w:numPr>
          <w:ilvl w:val="0"/>
          <w:numId w:val="111"/>
        </w:numPr>
        <w:adjustRightInd/>
        <w:spacing w:after="0"/>
        <w:ind w:right="224"/>
        <w:jc w:val="left"/>
      </w:pPr>
      <w:r w:rsidRPr="00BD7416">
        <w:t>Nettoyage</w:t>
      </w:r>
      <w:r w:rsidRPr="00BD7416">
        <w:rPr>
          <w:spacing w:val="-11"/>
        </w:rPr>
        <w:t xml:space="preserve"> </w:t>
      </w:r>
      <w:r w:rsidRPr="00BD7416">
        <w:t>et</w:t>
      </w:r>
      <w:r w:rsidRPr="00BD7416">
        <w:rPr>
          <w:spacing w:val="-10"/>
        </w:rPr>
        <w:t xml:space="preserve"> </w:t>
      </w:r>
      <w:r w:rsidRPr="00BD7416">
        <w:t>désinfection</w:t>
      </w:r>
      <w:r w:rsidRPr="00BD7416">
        <w:rPr>
          <w:spacing w:val="-10"/>
        </w:rPr>
        <w:t xml:space="preserve"> </w:t>
      </w:r>
      <w:r w:rsidRPr="00BD7416">
        <w:t>du</w:t>
      </w:r>
      <w:r w:rsidRPr="00BD7416">
        <w:rPr>
          <w:spacing w:val="-11"/>
        </w:rPr>
        <w:t xml:space="preserve"> </w:t>
      </w:r>
      <w:r w:rsidRPr="00BD7416">
        <w:t>bac</w:t>
      </w:r>
      <w:r w:rsidRPr="00BD7416">
        <w:rPr>
          <w:spacing w:val="-7"/>
        </w:rPr>
        <w:t xml:space="preserve"> </w:t>
      </w:r>
      <w:r w:rsidRPr="00BD7416">
        <w:t>de</w:t>
      </w:r>
      <w:r w:rsidRPr="00BD7416">
        <w:rPr>
          <w:spacing w:val="-10"/>
        </w:rPr>
        <w:t xml:space="preserve"> </w:t>
      </w:r>
      <w:r w:rsidRPr="00BD7416">
        <w:t>récupération</w:t>
      </w:r>
      <w:r w:rsidRPr="00BD7416">
        <w:rPr>
          <w:spacing w:val="-9"/>
        </w:rPr>
        <w:t xml:space="preserve"> </w:t>
      </w:r>
      <w:r w:rsidRPr="00BD7416">
        <w:t>des</w:t>
      </w:r>
      <w:r w:rsidRPr="00BD7416">
        <w:rPr>
          <w:spacing w:val="-8"/>
        </w:rPr>
        <w:t xml:space="preserve"> </w:t>
      </w:r>
      <w:r w:rsidRPr="00BD7416">
        <w:rPr>
          <w:spacing w:val="-2"/>
        </w:rPr>
        <w:t>condensats</w:t>
      </w:r>
    </w:p>
    <w:p w14:paraId="03396BD4"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10"/>
        </w:rPr>
        <w:t xml:space="preserve"> </w:t>
      </w:r>
      <w:r w:rsidRPr="00BD7416">
        <w:t>de</w:t>
      </w:r>
      <w:r w:rsidRPr="00BD7416">
        <w:rPr>
          <w:spacing w:val="-10"/>
        </w:rPr>
        <w:t xml:space="preserve"> </w:t>
      </w:r>
      <w:r w:rsidRPr="00BD7416">
        <w:t>l'étanchéité</w:t>
      </w:r>
      <w:r w:rsidRPr="00BD7416">
        <w:rPr>
          <w:spacing w:val="-9"/>
        </w:rPr>
        <w:t xml:space="preserve"> </w:t>
      </w:r>
      <w:r w:rsidRPr="00BD7416">
        <w:t>des</w:t>
      </w:r>
      <w:r w:rsidRPr="00BD7416">
        <w:rPr>
          <w:spacing w:val="-11"/>
        </w:rPr>
        <w:t xml:space="preserve"> </w:t>
      </w:r>
      <w:r w:rsidRPr="00BD7416">
        <w:rPr>
          <w:spacing w:val="-2"/>
        </w:rPr>
        <w:t>batteries</w:t>
      </w:r>
    </w:p>
    <w:p w14:paraId="55C96755" w14:textId="0BA7CDE7" w:rsidR="00A65BF9" w:rsidRPr="00BD7416" w:rsidRDefault="00A65BF9" w:rsidP="00DA2934">
      <w:pPr>
        <w:pStyle w:val="Paragraphedeliste"/>
        <w:numPr>
          <w:ilvl w:val="0"/>
          <w:numId w:val="111"/>
        </w:numPr>
        <w:adjustRightInd/>
        <w:spacing w:after="0"/>
        <w:ind w:right="224"/>
        <w:jc w:val="left"/>
      </w:pPr>
      <w:r w:rsidRPr="00BD7416">
        <w:t>Graissage</w:t>
      </w:r>
      <w:r w:rsidRPr="00BD7416">
        <w:rPr>
          <w:spacing w:val="-9"/>
        </w:rPr>
        <w:t xml:space="preserve"> </w:t>
      </w:r>
      <w:r w:rsidRPr="00BD7416">
        <w:t>des</w:t>
      </w:r>
      <w:r w:rsidRPr="00BD7416">
        <w:rPr>
          <w:spacing w:val="-8"/>
        </w:rPr>
        <w:t xml:space="preserve"> </w:t>
      </w:r>
      <w:r w:rsidRPr="00BD7416">
        <w:t>registres</w:t>
      </w:r>
      <w:r w:rsidRPr="00BD7416">
        <w:rPr>
          <w:spacing w:val="-6"/>
        </w:rPr>
        <w:t xml:space="preserve"> </w:t>
      </w:r>
      <w:r w:rsidRPr="00BD7416">
        <w:t>et</w:t>
      </w:r>
      <w:r w:rsidRPr="00BD7416">
        <w:rPr>
          <w:spacing w:val="-7"/>
        </w:rPr>
        <w:t xml:space="preserve"> </w:t>
      </w:r>
      <w:r w:rsidRPr="00BD7416">
        <w:t>contrôle</w:t>
      </w:r>
      <w:r w:rsidRPr="00BD7416">
        <w:rPr>
          <w:spacing w:val="-7"/>
        </w:rPr>
        <w:t xml:space="preserve"> </w:t>
      </w:r>
      <w:r w:rsidRPr="00BD7416">
        <w:t>des</w:t>
      </w:r>
      <w:r w:rsidRPr="00BD7416">
        <w:rPr>
          <w:spacing w:val="-8"/>
        </w:rPr>
        <w:t xml:space="preserve"> </w:t>
      </w:r>
      <w:r w:rsidRPr="00BD7416">
        <w:rPr>
          <w:spacing w:val="-2"/>
        </w:rPr>
        <w:t>motoréducteurs</w:t>
      </w:r>
    </w:p>
    <w:p w14:paraId="2A8E1BCB" w14:textId="77777777" w:rsidR="00A65BF9" w:rsidRPr="00BD7416" w:rsidRDefault="00A65BF9" w:rsidP="00DA2934">
      <w:pPr>
        <w:pStyle w:val="Paragraphedeliste"/>
        <w:numPr>
          <w:ilvl w:val="0"/>
          <w:numId w:val="111"/>
        </w:numPr>
        <w:adjustRightInd/>
        <w:spacing w:after="0"/>
        <w:ind w:right="224"/>
        <w:jc w:val="left"/>
      </w:pPr>
      <w:r w:rsidRPr="00BD7416">
        <w:t>Dépoussiérage</w:t>
      </w:r>
      <w:r w:rsidRPr="00BD7416">
        <w:rPr>
          <w:spacing w:val="-9"/>
        </w:rPr>
        <w:t xml:space="preserve"> </w:t>
      </w:r>
      <w:r w:rsidRPr="00BD7416">
        <w:t>des</w:t>
      </w:r>
      <w:r w:rsidRPr="00BD7416">
        <w:rPr>
          <w:spacing w:val="-8"/>
        </w:rPr>
        <w:t xml:space="preserve"> </w:t>
      </w:r>
      <w:r w:rsidRPr="00BD7416">
        <w:t>cartes</w:t>
      </w:r>
      <w:r w:rsidRPr="00BD7416">
        <w:rPr>
          <w:spacing w:val="-8"/>
        </w:rPr>
        <w:t xml:space="preserve"> </w:t>
      </w:r>
      <w:r w:rsidRPr="00BD7416">
        <w:t>ou</w:t>
      </w:r>
      <w:r w:rsidRPr="00BD7416">
        <w:rPr>
          <w:spacing w:val="-9"/>
        </w:rPr>
        <w:t xml:space="preserve"> </w:t>
      </w:r>
      <w:r w:rsidRPr="00BD7416">
        <w:t>des</w:t>
      </w:r>
      <w:r w:rsidRPr="00BD7416">
        <w:rPr>
          <w:spacing w:val="-8"/>
        </w:rPr>
        <w:t xml:space="preserve"> </w:t>
      </w:r>
      <w:r w:rsidRPr="00BD7416">
        <w:rPr>
          <w:spacing w:val="-2"/>
        </w:rPr>
        <w:t>régulateurs</w:t>
      </w:r>
    </w:p>
    <w:p w14:paraId="28CD1483"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12"/>
        </w:rPr>
        <w:t xml:space="preserve"> </w:t>
      </w:r>
      <w:r w:rsidRPr="00BD7416">
        <w:t>serrage</w:t>
      </w:r>
      <w:r w:rsidRPr="00BD7416">
        <w:rPr>
          <w:spacing w:val="-11"/>
        </w:rPr>
        <w:t xml:space="preserve"> </w:t>
      </w:r>
      <w:r w:rsidRPr="00BD7416">
        <w:t>des</w:t>
      </w:r>
      <w:r w:rsidRPr="00BD7416">
        <w:rPr>
          <w:spacing w:val="-10"/>
        </w:rPr>
        <w:t xml:space="preserve"> </w:t>
      </w:r>
      <w:r w:rsidRPr="00BD7416">
        <w:rPr>
          <w:spacing w:val="-2"/>
        </w:rPr>
        <w:t>connexions</w:t>
      </w:r>
    </w:p>
    <w:p w14:paraId="5E98B04B" w14:textId="77777777" w:rsidR="00A65BF9" w:rsidRPr="00BD7416" w:rsidRDefault="00A65BF9" w:rsidP="00DA2934">
      <w:pPr>
        <w:pStyle w:val="Paragraphedeliste"/>
        <w:numPr>
          <w:ilvl w:val="0"/>
          <w:numId w:val="111"/>
        </w:numPr>
        <w:adjustRightInd/>
        <w:spacing w:after="0"/>
        <w:ind w:right="224"/>
        <w:jc w:val="left"/>
      </w:pPr>
      <w:r w:rsidRPr="00BD7416">
        <w:t>Vérification</w:t>
      </w:r>
      <w:r w:rsidRPr="00BD7416">
        <w:rPr>
          <w:spacing w:val="-8"/>
        </w:rPr>
        <w:t xml:space="preserve"> </w:t>
      </w:r>
      <w:r w:rsidRPr="00BD7416">
        <w:t>des</w:t>
      </w:r>
      <w:r w:rsidRPr="00BD7416">
        <w:rPr>
          <w:spacing w:val="-8"/>
        </w:rPr>
        <w:t xml:space="preserve"> </w:t>
      </w:r>
      <w:r w:rsidRPr="00BD7416">
        <w:t>points</w:t>
      </w:r>
      <w:r w:rsidRPr="00BD7416">
        <w:rPr>
          <w:spacing w:val="-8"/>
        </w:rPr>
        <w:t xml:space="preserve"> </w:t>
      </w:r>
      <w:r w:rsidRPr="00BD7416">
        <w:t>de</w:t>
      </w:r>
      <w:r w:rsidRPr="00BD7416">
        <w:rPr>
          <w:spacing w:val="-8"/>
        </w:rPr>
        <w:t xml:space="preserve"> </w:t>
      </w:r>
      <w:r w:rsidRPr="00BD7416">
        <w:t>consignes</w:t>
      </w:r>
      <w:r w:rsidRPr="00BD7416">
        <w:rPr>
          <w:spacing w:val="-8"/>
        </w:rPr>
        <w:t xml:space="preserve"> </w:t>
      </w:r>
      <w:r w:rsidRPr="00BD7416">
        <w:t>(thermostat,</w:t>
      </w:r>
      <w:r w:rsidRPr="00BD7416">
        <w:rPr>
          <w:spacing w:val="-8"/>
        </w:rPr>
        <w:t xml:space="preserve"> </w:t>
      </w:r>
      <w:r w:rsidRPr="00BD7416">
        <w:t>pressostat</w:t>
      </w:r>
      <w:r w:rsidRPr="00BD7416">
        <w:rPr>
          <w:spacing w:val="-11"/>
        </w:rPr>
        <w:t xml:space="preserve"> </w:t>
      </w:r>
      <w:r w:rsidRPr="00BD7416">
        <w:t>et</w:t>
      </w:r>
      <w:r w:rsidRPr="00BD7416">
        <w:rPr>
          <w:spacing w:val="-8"/>
        </w:rPr>
        <w:t xml:space="preserve"> </w:t>
      </w:r>
      <w:r w:rsidRPr="00BD7416">
        <w:rPr>
          <w:spacing w:val="-2"/>
        </w:rPr>
        <w:t>hygrostat)</w:t>
      </w:r>
    </w:p>
    <w:p w14:paraId="22B00AC2"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de</w:t>
      </w:r>
      <w:r w:rsidRPr="00BD7416">
        <w:rPr>
          <w:spacing w:val="-7"/>
        </w:rPr>
        <w:t xml:space="preserve"> </w:t>
      </w:r>
      <w:r w:rsidRPr="00BD7416">
        <w:t>l'état</w:t>
      </w:r>
      <w:r w:rsidRPr="00BD7416">
        <w:rPr>
          <w:spacing w:val="-7"/>
        </w:rPr>
        <w:t xml:space="preserve"> </w:t>
      </w:r>
      <w:r w:rsidRPr="00BD7416">
        <w:t>de</w:t>
      </w:r>
      <w:r w:rsidRPr="00BD7416">
        <w:rPr>
          <w:spacing w:val="-9"/>
        </w:rPr>
        <w:t xml:space="preserve"> </w:t>
      </w:r>
      <w:r w:rsidRPr="00BD7416">
        <w:t>fonctionnement</w:t>
      </w:r>
      <w:r w:rsidRPr="00BD7416">
        <w:rPr>
          <w:spacing w:val="-10"/>
        </w:rPr>
        <w:t xml:space="preserve"> </w:t>
      </w:r>
      <w:r w:rsidRPr="00BD7416">
        <w:t>des</w:t>
      </w:r>
      <w:r w:rsidRPr="00BD7416">
        <w:rPr>
          <w:spacing w:val="-7"/>
        </w:rPr>
        <w:t xml:space="preserve"> </w:t>
      </w:r>
      <w:r w:rsidRPr="00BD7416">
        <w:t>actionneurs</w:t>
      </w:r>
      <w:r w:rsidRPr="00BD7416">
        <w:rPr>
          <w:spacing w:val="-7"/>
        </w:rPr>
        <w:t xml:space="preserve"> </w:t>
      </w:r>
      <w:r w:rsidRPr="00BD7416">
        <w:t>(ouverture,</w:t>
      </w:r>
      <w:r w:rsidRPr="00BD7416">
        <w:rPr>
          <w:spacing w:val="-10"/>
        </w:rPr>
        <w:t xml:space="preserve"> </w:t>
      </w:r>
      <w:r w:rsidRPr="00BD7416">
        <w:t>fermeture</w:t>
      </w:r>
      <w:r w:rsidRPr="00BD7416">
        <w:rPr>
          <w:spacing w:val="-9"/>
        </w:rPr>
        <w:t xml:space="preserve"> </w:t>
      </w:r>
      <w:r w:rsidRPr="00BD7416">
        <w:t>et</w:t>
      </w:r>
      <w:r w:rsidRPr="00BD7416">
        <w:rPr>
          <w:spacing w:val="-9"/>
        </w:rPr>
        <w:t xml:space="preserve"> </w:t>
      </w:r>
      <w:r w:rsidRPr="00BD7416">
        <w:rPr>
          <w:spacing w:val="-2"/>
        </w:rPr>
        <w:t>course)</w:t>
      </w:r>
    </w:p>
    <w:p w14:paraId="56998253"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6"/>
        </w:rPr>
        <w:t xml:space="preserve"> </w:t>
      </w:r>
      <w:r w:rsidRPr="00BD7416">
        <w:t>de</w:t>
      </w:r>
      <w:r w:rsidRPr="00BD7416">
        <w:rPr>
          <w:spacing w:val="-4"/>
        </w:rPr>
        <w:t xml:space="preserve"> </w:t>
      </w:r>
      <w:r w:rsidRPr="00BD7416">
        <w:t>l'état</w:t>
      </w:r>
      <w:r w:rsidRPr="00BD7416">
        <w:rPr>
          <w:spacing w:val="-6"/>
        </w:rPr>
        <w:t xml:space="preserve"> </w:t>
      </w:r>
      <w:r w:rsidRPr="00BD7416">
        <w:t>et</w:t>
      </w:r>
      <w:r w:rsidRPr="00BD7416">
        <w:rPr>
          <w:spacing w:val="-6"/>
        </w:rPr>
        <w:t xml:space="preserve"> </w:t>
      </w:r>
      <w:r w:rsidRPr="00BD7416">
        <w:t>de</w:t>
      </w:r>
      <w:r w:rsidRPr="00BD7416">
        <w:rPr>
          <w:spacing w:val="-5"/>
        </w:rPr>
        <w:t xml:space="preserve"> </w:t>
      </w:r>
      <w:r w:rsidRPr="00BD7416">
        <w:t>la</w:t>
      </w:r>
      <w:r w:rsidRPr="00BD7416">
        <w:rPr>
          <w:spacing w:val="-7"/>
        </w:rPr>
        <w:t xml:space="preserve"> </w:t>
      </w:r>
      <w:r w:rsidRPr="00BD7416">
        <w:t>cohérence</w:t>
      </w:r>
      <w:r w:rsidRPr="00BD7416">
        <w:rPr>
          <w:spacing w:val="-7"/>
        </w:rPr>
        <w:t xml:space="preserve"> </w:t>
      </w:r>
      <w:r w:rsidRPr="00BD7416">
        <w:t>des</w:t>
      </w:r>
      <w:r w:rsidRPr="00BD7416">
        <w:rPr>
          <w:spacing w:val="-5"/>
        </w:rPr>
        <w:t xml:space="preserve"> </w:t>
      </w:r>
      <w:r w:rsidRPr="00BD7416">
        <w:t>indications</w:t>
      </w:r>
      <w:r w:rsidRPr="00BD7416">
        <w:rPr>
          <w:spacing w:val="-6"/>
        </w:rPr>
        <w:t xml:space="preserve"> </w:t>
      </w:r>
      <w:r w:rsidRPr="00BD7416">
        <w:t>des</w:t>
      </w:r>
      <w:r w:rsidRPr="00BD7416">
        <w:rPr>
          <w:spacing w:val="-6"/>
        </w:rPr>
        <w:t xml:space="preserve"> </w:t>
      </w:r>
      <w:r w:rsidRPr="00BD7416">
        <w:rPr>
          <w:spacing w:val="-2"/>
        </w:rPr>
        <w:t>capteurs</w:t>
      </w:r>
    </w:p>
    <w:p w14:paraId="5A299FCA" w14:textId="381CF108"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des</w:t>
      </w:r>
      <w:r w:rsidRPr="00BD7416">
        <w:rPr>
          <w:spacing w:val="-9"/>
        </w:rPr>
        <w:t xml:space="preserve"> </w:t>
      </w:r>
      <w:r w:rsidRPr="00BD7416">
        <w:t>presse</w:t>
      </w:r>
      <w:r w:rsidR="002D16D5" w:rsidRPr="00BD7416">
        <w:rPr>
          <w:spacing w:val="-8"/>
        </w:rPr>
        <w:t>-</w:t>
      </w:r>
      <w:r w:rsidRPr="00BD7416">
        <w:t>étoupe</w:t>
      </w:r>
      <w:r w:rsidRPr="00BD7416">
        <w:rPr>
          <w:spacing w:val="-8"/>
        </w:rPr>
        <w:t xml:space="preserve"> </w:t>
      </w:r>
      <w:r w:rsidRPr="00BD7416">
        <w:t>des</w:t>
      </w:r>
      <w:r w:rsidRPr="00BD7416">
        <w:rPr>
          <w:spacing w:val="-9"/>
        </w:rPr>
        <w:t xml:space="preserve"> </w:t>
      </w:r>
      <w:r w:rsidRPr="00BD7416">
        <w:rPr>
          <w:spacing w:val="-2"/>
        </w:rPr>
        <w:t>vannes</w:t>
      </w:r>
    </w:p>
    <w:p w14:paraId="09E3E8F8"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8"/>
        </w:rPr>
        <w:t xml:space="preserve"> </w:t>
      </w:r>
      <w:r w:rsidRPr="00BD7416">
        <w:t>des</w:t>
      </w:r>
      <w:r w:rsidRPr="00BD7416">
        <w:rPr>
          <w:spacing w:val="-8"/>
        </w:rPr>
        <w:t xml:space="preserve"> </w:t>
      </w:r>
      <w:r w:rsidRPr="00BD7416">
        <w:t>alimentations</w:t>
      </w:r>
      <w:r w:rsidRPr="00BD7416">
        <w:rPr>
          <w:spacing w:val="-7"/>
        </w:rPr>
        <w:t xml:space="preserve"> </w:t>
      </w:r>
      <w:r w:rsidRPr="00BD7416">
        <w:t>électriques</w:t>
      </w:r>
      <w:r w:rsidRPr="00BD7416">
        <w:rPr>
          <w:spacing w:val="-7"/>
        </w:rPr>
        <w:t xml:space="preserve"> </w:t>
      </w:r>
    </w:p>
    <w:p w14:paraId="076D2ABE" w14:textId="77777777" w:rsidR="00A65BF9" w:rsidRPr="00BD7416" w:rsidRDefault="00A65BF9" w:rsidP="00DA2934">
      <w:pPr>
        <w:pStyle w:val="Paragraphedeliste"/>
        <w:numPr>
          <w:ilvl w:val="0"/>
          <w:numId w:val="111"/>
        </w:numPr>
        <w:adjustRightInd/>
        <w:spacing w:after="0"/>
        <w:ind w:right="224"/>
        <w:jc w:val="left"/>
      </w:pPr>
      <w:r w:rsidRPr="00BD7416">
        <w:t>Contrôle</w:t>
      </w:r>
      <w:r w:rsidRPr="00BD7416">
        <w:rPr>
          <w:spacing w:val="-6"/>
        </w:rPr>
        <w:t xml:space="preserve"> </w:t>
      </w:r>
      <w:r w:rsidRPr="00BD7416">
        <w:t>des</w:t>
      </w:r>
      <w:r w:rsidRPr="00BD7416">
        <w:rPr>
          <w:spacing w:val="-7"/>
        </w:rPr>
        <w:t xml:space="preserve"> </w:t>
      </w:r>
      <w:r w:rsidRPr="00BD7416">
        <w:t>fonctions</w:t>
      </w:r>
      <w:r w:rsidRPr="00BD7416">
        <w:rPr>
          <w:spacing w:val="-6"/>
        </w:rPr>
        <w:t xml:space="preserve"> </w:t>
      </w:r>
      <w:r w:rsidRPr="00BD7416">
        <w:t>d'alarmes</w:t>
      </w:r>
      <w:r w:rsidRPr="00BD7416">
        <w:rPr>
          <w:spacing w:val="-7"/>
        </w:rPr>
        <w:t xml:space="preserve"> </w:t>
      </w:r>
      <w:r w:rsidRPr="00BD7416">
        <w:t>et</w:t>
      </w:r>
      <w:r w:rsidRPr="00BD7416">
        <w:rPr>
          <w:spacing w:val="-8"/>
        </w:rPr>
        <w:t xml:space="preserve"> </w:t>
      </w:r>
      <w:r w:rsidRPr="00BD7416">
        <w:t>de</w:t>
      </w:r>
      <w:r w:rsidRPr="00BD7416">
        <w:rPr>
          <w:spacing w:val="-8"/>
        </w:rPr>
        <w:t xml:space="preserve"> </w:t>
      </w:r>
      <w:r w:rsidRPr="00BD7416">
        <w:rPr>
          <w:spacing w:val="-2"/>
        </w:rPr>
        <w:t>sécurité</w:t>
      </w:r>
    </w:p>
    <w:p w14:paraId="020D7ACB" w14:textId="77777777" w:rsidR="00A65BF9" w:rsidRPr="00BD7416" w:rsidRDefault="00A65BF9" w:rsidP="00DA2934">
      <w:pPr>
        <w:pStyle w:val="Paragraphedeliste"/>
        <w:numPr>
          <w:ilvl w:val="0"/>
          <w:numId w:val="111"/>
        </w:numPr>
        <w:adjustRightInd/>
        <w:spacing w:after="0"/>
        <w:ind w:right="224"/>
        <w:jc w:val="left"/>
      </w:pPr>
      <w:r w:rsidRPr="00BD7416">
        <w:rPr>
          <w:spacing w:val="-2"/>
        </w:rPr>
        <w:t>Nettoyage</w:t>
      </w:r>
    </w:p>
    <w:p w14:paraId="5A2C60F6" w14:textId="77777777" w:rsidR="00A65BF9" w:rsidRPr="00BD7416" w:rsidRDefault="00A65BF9" w:rsidP="00DA2934">
      <w:pPr>
        <w:pStyle w:val="Paragraphedeliste"/>
        <w:numPr>
          <w:ilvl w:val="0"/>
          <w:numId w:val="111"/>
        </w:numPr>
        <w:adjustRightInd/>
        <w:spacing w:after="0"/>
        <w:ind w:right="224"/>
        <w:jc w:val="left"/>
      </w:pPr>
      <w:r w:rsidRPr="00BD7416">
        <w:rPr>
          <w:spacing w:val="-2"/>
        </w:rPr>
        <w:t>Etalonnage</w:t>
      </w:r>
    </w:p>
    <w:p w14:paraId="63733E9C" w14:textId="497006D8" w:rsidR="008F4049" w:rsidRPr="00BD7416" w:rsidRDefault="00A65BF9" w:rsidP="00DA2934">
      <w:pPr>
        <w:pStyle w:val="Paragraphedeliste"/>
        <w:numPr>
          <w:ilvl w:val="0"/>
          <w:numId w:val="111"/>
        </w:numPr>
        <w:adjustRightInd/>
        <w:spacing w:after="0"/>
        <w:ind w:right="224"/>
        <w:jc w:val="left"/>
      </w:pPr>
      <w:r w:rsidRPr="00BD7416">
        <w:t>Contrôle</w:t>
      </w:r>
      <w:r w:rsidRPr="00BD7416">
        <w:rPr>
          <w:spacing w:val="-12"/>
        </w:rPr>
        <w:t xml:space="preserve"> </w:t>
      </w:r>
      <w:r w:rsidRPr="00BD7416">
        <w:t>électrique</w:t>
      </w:r>
      <w:r w:rsidRPr="00BD7416">
        <w:rPr>
          <w:spacing w:val="-12"/>
        </w:rPr>
        <w:t xml:space="preserve"> </w:t>
      </w:r>
      <w:r w:rsidRPr="00BD7416">
        <w:t>y</w:t>
      </w:r>
      <w:r w:rsidRPr="00BD7416">
        <w:rPr>
          <w:spacing w:val="-14"/>
        </w:rPr>
        <w:t xml:space="preserve"> </w:t>
      </w:r>
      <w:r w:rsidRPr="00BD7416">
        <w:t>compris</w:t>
      </w:r>
      <w:r w:rsidRPr="00BD7416">
        <w:rPr>
          <w:spacing w:val="-13"/>
        </w:rPr>
        <w:t xml:space="preserve"> </w:t>
      </w:r>
      <w:r w:rsidRPr="00BD7416">
        <w:t>l'armoire</w:t>
      </w:r>
      <w:r w:rsidRPr="00BD7416">
        <w:rPr>
          <w:spacing w:val="-13"/>
        </w:rPr>
        <w:t xml:space="preserve"> </w:t>
      </w:r>
      <w:r w:rsidRPr="00BD7416">
        <w:t>électrique</w:t>
      </w:r>
      <w:r w:rsidRPr="00BD7416">
        <w:rPr>
          <w:spacing w:val="-13"/>
        </w:rPr>
        <w:t xml:space="preserve"> </w:t>
      </w:r>
      <w:r w:rsidRPr="00BD7416">
        <w:rPr>
          <w:spacing w:val="-5"/>
        </w:rPr>
        <w:t>CVC</w:t>
      </w:r>
    </w:p>
    <w:p w14:paraId="606C0FCF" w14:textId="77777777" w:rsidR="00301C0C" w:rsidRPr="00BD7416" w:rsidRDefault="00301C0C" w:rsidP="00301C0C">
      <w:pPr>
        <w:pStyle w:val="Paragraphedeliste"/>
        <w:adjustRightInd/>
        <w:spacing w:after="0"/>
        <w:ind w:left="1778" w:right="224"/>
        <w:jc w:val="left"/>
      </w:pPr>
    </w:p>
    <w:p w14:paraId="41CD3F61" w14:textId="5D7ED8BF" w:rsidR="00122046" w:rsidRPr="008636A0" w:rsidRDefault="00122046" w:rsidP="00C4274E">
      <w:bookmarkStart w:id="139" w:name="_Hlk186657534"/>
      <w:r w:rsidRPr="00C4274E">
        <w:t>Le titulaire établira sous une forme à déterminer avec le CNC un compte rendu daté et signé des contrôles effectués.</w:t>
      </w:r>
    </w:p>
    <w:p w14:paraId="63C4CF87" w14:textId="0C719ACA" w:rsidR="00A65BF9" w:rsidRPr="00BD7416" w:rsidRDefault="00301C0C" w:rsidP="00C4274E">
      <w:r w:rsidRPr="00BD7416">
        <w:t xml:space="preserve">En annexe 9 figure le tableau qui recense les centrales de traitement d’air </w:t>
      </w:r>
      <w:r w:rsidR="002D16D5" w:rsidRPr="00BD7416">
        <w:t xml:space="preserve">du </w:t>
      </w:r>
      <w:r w:rsidRPr="00BD7416">
        <w:t>site du fort de Saint-Cyr à Montigny-le-Bretonneux</w:t>
      </w:r>
      <w:r w:rsidR="00C4274E">
        <w:t>.</w:t>
      </w:r>
    </w:p>
    <w:p w14:paraId="449D0DF6" w14:textId="3A51B31D" w:rsidR="008F4049" w:rsidRPr="003D0A54" w:rsidRDefault="008F4049" w:rsidP="003D0A54">
      <w:pPr>
        <w:pStyle w:val="Titre3"/>
      </w:pPr>
      <w:bookmarkStart w:id="140" w:name="_Toc187146930"/>
      <w:bookmarkStart w:id="141" w:name="_Toc187228343"/>
      <w:bookmarkStart w:id="142" w:name="_Toc187854173"/>
      <w:bookmarkEnd w:id="139"/>
      <w:r w:rsidRPr="003D0A54">
        <w:t>Contrôle de l’hygrométrie relative dans les locaux de stockage films</w:t>
      </w:r>
      <w:bookmarkEnd w:id="140"/>
      <w:bookmarkEnd w:id="141"/>
      <w:bookmarkEnd w:id="142"/>
    </w:p>
    <w:p w14:paraId="7D22697C" w14:textId="77777777" w:rsidR="002C5996" w:rsidRDefault="002C5996" w:rsidP="00C4274E">
      <w:pPr>
        <w:spacing w:after="0"/>
        <w:rPr>
          <w:rFonts w:eastAsia="Arial"/>
        </w:rPr>
      </w:pPr>
      <w:r w:rsidRPr="002C5996">
        <w:rPr>
          <w:rFonts w:eastAsia="Arial"/>
        </w:rPr>
        <w:t xml:space="preserve">Pour contrôler au mieux l’hygrométrie relative dans des locaux de stockage films, des </w:t>
      </w:r>
      <w:proofErr w:type="spellStart"/>
      <w:r w:rsidRPr="002C5996">
        <w:rPr>
          <w:rFonts w:eastAsia="Arial"/>
        </w:rPr>
        <w:t>déshydrateurs</w:t>
      </w:r>
      <w:proofErr w:type="spellEnd"/>
      <w:r w:rsidRPr="002C5996">
        <w:rPr>
          <w:rFonts w:eastAsia="Arial"/>
        </w:rPr>
        <w:t xml:space="preserve"> de type roue à </w:t>
      </w:r>
      <w:r w:rsidRPr="00C4274E">
        <w:rPr>
          <w:bCs/>
        </w:rPr>
        <w:t>adsorption</w:t>
      </w:r>
      <w:r w:rsidRPr="002C5996">
        <w:rPr>
          <w:rFonts w:eastAsia="Arial"/>
        </w:rPr>
        <w:t xml:space="preserve"> ont été installés Ces conditions permettent d’assurer la conservation des films dans les meilleures conditions possibles.</w:t>
      </w:r>
    </w:p>
    <w:p w14:paraId="35459D30" w14:textId="77777777" w:rsidR="002C5996" w:rsidRPr="002C5996" w:rsidRDefault="002C5996" w:rsidP="002C5996">
      <w:pPr>
        <w:spacing w:after="0"/>
        <w:ind w:left="567" w:right="224"/>
        <w:jc w:val="left"/>
        <w:rPr>
          <w:rFonts w:eastAsia="Arial"/>
        </w:rPr>
      </w:pPr>
    </w:p>
    <w:p w14:paraId="1D4DACC7" w14:textId="77777777" w:rsidR="008F4049" w:rsidRPr="00BE0CAD" w:rsidRDefault="008F4049" w:rsidP="00DA2934">
      <w:pPr>
        <w:pStyle w:val="Paragraphedeliste"/>
        <w:numPr>
          <w:ilvl w:val="0"/>
          <w:numId w:val="112"/>
        </w:numPr>
        <w:rPr>
          <w:b/>
          <w:bCs/>
        </w:rPr>
      </w:pPr>
      <w:r w:rsidRPr="00BE0CAD">
        <w:rPr>
          <w:b/>
          <w:bCs/>
        </w:rPr>
        <w:t>Description du contrôle et remplacement avant défaillance</w:t>
      </w:r>
    </w:p>
    <w:p w14:paraId="47EA1972" w14:textId="77777777" w:rsidR="008F4049" w:rsidRPr="00A22684" w:rsidRDefault="008F4049" w:rsidP="00DA2934">
      <w:pPr>
        <w:pStyle w:val="Paragraphedeliste"/>
        <w:numPr>
          <w:ilvl w:val="0"/>
          <w:numId w:val="85"/>
        </w:numPr>
        <w:ind w:firstLine="414"/>
        <w:rPr>
          <w:b/>
          <w:bCs/>
        </w:rPr>
      </w:pPr>
      <w:r w:rsidRPr="00A22684">
        <w:rPr>
          <w:b/>
          <w:bCs/>
        </w:rPr>
        <w:t>Contrôle et remplacement trimestriel</w:t>
      </w:r>
    </w:p>
    <w:p w14:paraId="7ADF0B5E" w14:textId="77777777" w:rsidR="008F4049" w:rsidRDefault="008F4049" w:rsidP="00DA2934">
      <w:pPr>
        <w:pStyle w:val="Paragraphedeliste"/>
        <w:numPr>
          <w:ilvl w:val="0"/>
          <w:numId w:val="113"/>
        </w:numPr>
        <w:spacing w:after="0"/>
      </w:pPr>
      <w:r>
        <w:t xml:space="preserve">Vérification du fonctionnement du </w:t>
      </w:r>
      <w:proofErr w:type="spellStart"/>
      <w:r>
        <w:t>déshydrateurs</w:t>
      </w:r>
      <w:proofErr w:type="spellEnd"/>
      <w:r>
        <w:t xml:space="preserve"> à roue dessiccante</w:t>
      </w:r>
    </w:p>
    <w:p w14:paraId="59C416FF" w14:textId="77777777" w:rsidR="008F4049" w:rsidRDefault="008F4049" w:rsidP="00DA2934">
      <w:pPr>
        <w:pStyle w:val="Paragraphedeliste"/>
        <w:numPr>
          <w:ilvl w:val="0"/>
          <w:numId w:val="113"/>
        </w:numPr>
        <w:spacing w:after="0"/>
      </w:pPr>
      <w:r>
        <w:t>Nettoyage et dépoussiérage de la roue dessiccante</w:t>
      </w:r>
    </w:p>
    <w:p w14:paraId="52B32C99" w14:textId="77777777" w:rsidR="008F4049" w:rsidRDefault="008F4049" w:rsidP="00DA2934">
      <w:pPr>
        <w:pStyle w:val="Paragraphedeliste"/>
        <w:numPr>
          <w:ilvl w:val="0"/>
          <w:numId w:val="113"/>
        </w:numPr>
        <w:spacing w:after="0"/>
      </w:pPr>
      <w:proofErr w:type="gramStart"/>
      <w:r>
        <w:t>Vérification motoréducteur</w:t>
      </w:r>
      <w:proofErr w:type="gramEnd"/>
    </w:p>
    <w:p w14:paraId="3EC2BC01" w14:textId="77777777" w:rsidR="008F4049" w:rsidRDefault="008F4049" w:rsidP="00DA2934">
      <w:pPr>
        <w:pStyle w:val="Paragraphedeliste"/>
        <w:numPr>
          <w:ilvl w:val="0"/>
          <w:numId w:val="113"/>
        </w:numPr>
        <w:spacing w:after="0"/>
      </w:pPr>
      <w:r>
        <w:t>Vérification de la courroie ou son remplacement</w:t>
      </w:r>
    </w:p>
    <w:p w14:paraId="4FB344B5" w14:textId="77777777" w:rsidR="008F4049" w:rsidRDefault="008F4049" w:rsidP="00DA2934">
      <w:pPr>
        <w:pStyle w:val="Paragraphedeliste"/>
        <w:numPr>
          <w:ilvl w:val="0"/>
          <w:numId w:val="113"/>
        </w:numPr>
        <w:spacing w:after="0"/>
      </w:pPr>
      <w:r>
        <w:t>Vérification des batteries électrique</w:t>
      </w:r>
    </w:p>
    <w:p w14:paraId="2B5FC57F" w14:textId="77777777" w:rsidR="008F4049" w:rsidRDefault="008F4049" w:rsidP="00DA2934">
      <w:pPr>
        <w:pStyle w:val="Paragraphedeliste"/>
        <w:numPr>
          <w:ilvl w:val="0"/>
          <w:numId w:val="113"/>
        </w:numPr>
        <w:spacing w:after="0"/>
      </w:pPr>
      <w:r>
        <w:t>Vérification de la régulation et sondes</w:t>
      </w:r>
    </w:p>
    <w:p w14:paraId="142868A3" w14:textId="77777777" w:rsidR="008F4049" w:rsidRDefault="008F4049" w:rsidP="00DA2934">
      <w:pPr>
        <w:pStyle w:val="Paragraphedeliste"/>
        <w:numPr>
          <w:ilvl w:val="0"/>
          <w:numId w:val="113"/>
        </w:numPr>
        <w:spacing w:after="0"/>
      </w:pPr>
      <w:r>
        <w:t>Mesure de l’efficacité de la roue dessiccante</w:t>
      </w:r>
    </w:p>
    <w:p w14:paraId="6D430456" w14:textId="77777777" w:rsidR="008F4049" w:rsidRDefault="008F4049" w:rsidP="00DA2934">
      <w:pPr>
        <w:pStyle w:val="Paragraphedeliste"/>
        <w:numPr>
          <w:ilvl w:val="0"/>
          <w:numId w:val="113"/>
        </w:numPr>
        <w:spacing w:after="0"/>
      </w:pPr>
      <w:r>
        <w:t>Remplacement des filtres une fois par trimestre</w:t>
      </w:r>
    </w:p>
    <w:p w14:paraId="3F0A5040" w14:textId="77777777" w:rsidR="008F4049" w:rsidRDefault="008F4049" w:rsidP="00C4274E">
      <w:pPr>
        <w:spacing w:after="0"/>
      </w:pPr>
    </w:p>
    <w:p w14:paraId="09B58E94" w14:textId="5D7D60A5" w:rsidR="008F4049" w:rsidRPr="00BE0CAD" w:rsidRDefault="008F4049" w:rsidP="00DA2934">
      <w:pPr>
        <w:pStyle w:val="Paragraphedeliste"/>
        <w:numPr>
          <w:ilvl w:val="0"/>
          <w:numId w:val="112"/>
        </w:numPr>
        <w:rPr>
          <w:b/>
          <w:bCs/>
        </w:rPr>
      </w:pPr>
      <w:r w:rsidRPr="00BE0CAD">
        <w:rPr>
          <w:b/>
          <w:bCs/>
        </w:rPr>
        <w:t>Documents et Attestations</w:t>
      </w:r>
      <w:r w:rsidR="002D16D5">
        <w:rPr>
          <w:b/>
          <w:bCs/>
        </w:rPr>
        <w:t xml:space="preserve"> réglementaires</w:t>
      </w:r>
    </w:p>
    <w:p w14:paraId="152B89C0" w14:textId="1F8E55DC" w:rsidR="008F4049" w:rsidRDefault="008F4049" w:rsidP="008F4049">
      <w:r>
        <w:t>Le titulaire du présent marché devra fournir un rapport au CNC sous formes de documents en PDF datés et signé</w:t>
      </w:r>
      <w:r w:rsidR="002135EE">
        <w:t>s</w:t>
      </w:r>
      <w:r>
        <w:t>.</w:t>
      </w:r>
    </w:p>
    <w:p w14:paraId="42505741" w14:textId="77777777" w:rsidR="008F4049" w:rsidRDefault="008F4049" w:rsidP="008F4049">
      <w:r>
        <w:t>Les documents manuscrits ne seront pas acceptés.</w:t>
      </w:r>
    </w:p>
    <w:p w14:paraId="1F301D8D" w14:textId="77777777" w:rsidR="008F4049" w:rsidRDefault="008F4049" w:rsidP="00DA2934">
      <w:pPr>
        <w:pStyle w:val="Paragraphedeliste"/>
        <w:numPr>
          <w:ilvl w:val="0"/>
          <w:numId w:val="88"/>
        </w:numPr>
        <w:ind w:firstLine="414"/>
      </w:pPr>
      <w:r w:rsidRPr="00BE0CAD">
        <w:rPr>
          <w:b/>
          <w:bCs/>
        </w:rPr>
        <w:t>Rapport de vérification et contrôle de la roue dessiccante</w:t>
      </w:r>
      <w:r>
        <w:t xml:space="preserve"> :</w:t>
      </w:r>
    </w:p>
    <w:p w14:paraId="13EA61E6" w14:textId="77777777" w:rsidR="008F4049" w:rsidRDefault="008F4049" w:rsidP="00DA2934">
      <w:pPr>
        <w:pStyle w:val="Paragraphedeliste"/>
        <w:numPr>
          <w:ilvl w:val="0"/>
          <w:numId w:val="114"/>
        </w:numPr>
        <w:spacing w:after="0"/>
      </w:pPr>
      <w:r>
        <w:t>Nom et adresse de la société intervenante</w:t>
      </w:r>
    </w:p>
    <w:p w14:paraId="21BA6676" w14:textId="77777777" w:rsidR="008F4049" w:rsidRDefault="008F4049" w:rsidP="00DA2934">
      <w:pPr>
        <w:pStyle w:val="Paragraphedeliste"/>
        <w:numPr>
          <w:ilvl w:val="0"/>
          <w:numId w:val="114"/>
        </w:numPr>
        <w:spacing w:after="0"/>
      </w:pPr>
      <w:r>
        <w:t>Nom du technicien</w:t>
      </w:r>
    </w:p>
    <w:p w14:paraId="06F96F4C" w14:textId="77777777" w:rsidR="008F4049" w:rsidRDefault="008F4049" w:rsidP="00DA2934">
      <w:pPr>
        <w:pStyle w:val="Paragraphedeliste"/>
        <w:numPr>
          <w:ilvl w:val="0"/>
          <w:numId w:val="114"/>
        </w:numPr>
        <w:spacing w:after="0"/>
      </w:pPr>
      <w:r>
        <w:t>La date d’intervention</w:t>
      </w:r>
    </w:p>
    <w:p w14:paraId="2A2F7374" w14:textId="77777777" w:rsidR="008F4049" w:rsidRDefault="008F4049" w:rsidP="00DA2934">
      <w:pPr>
        <w:pStyle w:val="Paragraphedeliste"/>
        <w:numPr>
          <w:ilvl w:val="0"/>
          <w:numId w:val="114"/>
        </w:numPr>
        <w:spacing w:after="0"/>
      </w:pPr>
      <w:r>
        <w:t>Adresse du site concerné</w:t>
      </w:r>
    </w:p>
    <w:p w14:paraId="796CEF7F" w14:textId="77777777" w:rsidR="008F4049" w:rsidRDefault="008F4049" w:rsidP="00DA2934">
      <w:pPr>
        <w:pStyle w:val="Paragraphedeliste"/>
        <w:numPr>
          <w:ilvl w:val="0"/>
          <w:numId w:val="114"/>
        </w:numPr>
        <w:spacing w:after="0"/>
      </w:pPr>
      <w:r>
        <w:t>Graphiques et tableau des relevés de mesures</w:t>
      </w:r>
    </w:p>
    <w:p w14:paraId="2ADF7802" w14:textId="77777777" w:rsidR="00093F41" w:rsidRDefault="00093F41" w:rsidP="00093F41">
      <w:pPr>
        <w:pStyle w:val="Paragraphedeliste"/>
        <w:ind w:left="1134"/>
        <w:rPr>
          <w:b/>
          <w:bCs/>
        </w:rPr>
      </w:pPr>
    </w:p>
    <w:p w14:paraId="5CB59C50" w14:textId="25C25263" w:rsidR="00093F41" w:rsidRPr="00FB5536" w:rsidRDefault="00093F41" w:rsidP="00093F41">
      <w:pPr>
        <w:pStyle w:val="Paragraphedeliste"/>
        <w:numPr>
          <w:ilvl w:val="0"/>
          <w:numId w:val="88"/>
        </w:numPr>
        <w:ind w:firstLine="414"/>
        <w:rPr>
          <w:b/>
          <w:bCs/>
        </w:rPr>
      </w:pPr>
      <w:r w:rsidRPr="00FB5536">
        <w:rPr>
          <w:b/>
          <w:bCs/>
        </w:rPr>
        <w:t>Attestation d’habilitation électrique des techniciens intervenants</w:t>
      </w:r>
    </w:p>
    <w:p w14:paraId="682FDA9E" w14:textId="77777777" w:rsidR="002135EE" w:rsidRDefault="002135EE" w:rsidP="002135EE">
      <w:pPr>
        <w:pStyle w:val="Paragraphedeliste"/>
        <w:spacing w:after="0"/>
        <w:ind w:left="1854"/>
      </w:pPr>
    </w:p>
    <w:p w14:paraId="632CCA7A" w14:textId="74F33F4B" w:rsidR="00824755" w:rsidRDefault="002135EE" w:rsidP="002135EE">
      <w:pPr>
        <w:adjustRightInd/>
        <w:spacing w:after="0"/>
        <w:ind w:right="224"/>
        <w:jc w:val="left"/>
      </w:pPr>
      <w:r w:rsidRPr="00BD7416">
        <w:t xml:space="preserve">En annexe 10 figure le tableau qui recense les </w:t>
      </w:r>
      <w:proofErr w:type="spellStart"/>
      <w:r w:rsidRPr="00BD7416">
        <w:t>déshydrateurs</w:t>
      </w:r>
      <w:proofErr w:type="spellEnd"/>
      <w:r w:rsidRPr="00BD7416">
        <w:t xml:space="preserve"> </w:t>
      </w:r>
      <w:r w:rsidR="002D16D5" w:rsidRPr="00BD7416">
        <w:t xml:space="preserve">du </w:t>
      </w:r>
      <w:r w:rsidRPr="00BD7416">
        <w:t>site du fort de Saint-Cyr à Montigny-le-Bretonneux</w:t>
      </w:r>
      <w:r w:rsidR="002D16D5" w:rsidRPr="00BD7416">
        <w:t>.</w:t>
      </w:r>
    </w:p>
    <w:p w14:paraId="3D88958C" w14:textId="3B65A44F" w:rsidR="008F4049" w:rsidRPr="003D0A54" w:rsidRDefault="008F4049" w:rsidP="003D0A54">
      <w:pPr>
        <w:pStyle w:val="Titre3"/>
      </w:pPr>
      <w:bookmarkStart w:id="143" w:name="_Toc187146931"/>
      <w:bookmarkStart w:id="144" w:name="_Toc187228344"/>
      <w:bookmarkStart w:id="145" w:name="_Toc187854174"/>
      <w:r w:rsidRPr="003D0A54">
        <w:lastRenderedPageBreak/>
        <w:t>Réseau</w:t>
      </w:r>
      <w:r w:rsidR="002D16D5" w:rsidRPr="003D0A54">
        <w:t>x</w:t>
      </w:r>
      <w:r w:rsidRPr="003D0A54">
        <w:t xml:space="preserve"> aéraulique</w:t>
      </w:r>
      <w:r w:rsidR="002D16D5" w:rsidRPr="003D0A54">
        <w:t>s</w:t>
      </w:r>
      <w:bookmarkEnd w:id="143"/>
      <w:bookmarkEnd w:id="144"/>
      <w:bookmarkEnd w:id="145"/>
      <w:r w:rsidRPr="003D0A54">
        <w:t xml:space="preserve"> </w:t>
      </w:r>
    </w:p>
    <w:p w14:paraId="3BDE02BD" w14:textId="77777777" w:rsidR="008F4049" w:rsidRPr="00EB2234" w:rsidRDefault="008F4049" w:rsidP="008F4049">
      <w:pPr>
        <w:widowControl/>
        <w:autoSpaceDE/>
        <w:autoSpaceDN/>
        <w:adjustRightInd/>
        <w:spacing w:after="0"/>
        <w:jc w:val="left"/>
      </w:pPr>
      <w:r w:rsidRPr="00EB2234">
        <w:t xml:space="preserve">Les réseaux aéraulique dans chaque bâtiment devront faire l’objet d’un contrôle semestriel : </w:t>
      </w:r>
    </w:p>
    <w:p w14:paraId="4F1BCF32" w14:textId="77777777" w:rsidR="008F4049" w:rsidRPr="00EB2234" w:rsidRDefault="008F4049" w:rsidP="00DA2934">
      <w:pPr>
        <w:pStyle w:val="Paragraphedeliste"/>
        <w:widowControl/>
        <w:numPr>
          <w:ilvl w:val="0"/>
          <w:numId w:val="90"/>
        </w:numPr>
        <w:autoSpaceDE/>
        <w:autoSpaceDN/>
        <w:adjustRightInd/>
        <w:spacing w:after="0"/>
        <w:jc w:val="left"/>
      </w:pPr>
      <w:r w:rsidRPr="00EB2234">
        <w:t>Contrôle des positions des registres, nettoyage et graissage</w:t>
      </w:r>
    </w:p>
    <w:p w14:paraId="78E89664" w14:textId="77777777" w:rsidR="008F4049" w:rsidRPr="00EB2234" w:rsidRDefault="008F4049" w:rsidP="00DA2934">
      <w:pPr>
        <w:pStyle w:val="Paragraphedeliste"/>
        <w:widowControl/>
        <w:numPr>
          <w:ilvl w:val="0"/>
          <w:numId w:val="90"/>
        </w:numPr>
        <w:autoSpaceDE/>
        <w:autoSpaceDN/>
        <w:adjustRightInd/>
        <w:spacing w:after="0"/>
        <w:jc w:val="left"/>
      </w:pPr>
      <w:r w:rsidRPr="00EB2234">
        <w:t>Contrôle de fonctionnement des clapets coupe-feu, nettoyage et graissage</w:t>
      </w:r>
    </w:p>
    <w:p w14:paraId="0DDE6362" w14:textId="77777777" w:rsidR="008F4049" w:rsidRPr="00EB2234" w:rsidRDefault="008F4049" w:rsidP="00DA2934">
      <w:pPr>
        <w:pStyle w:val="Paragraphedeliste"/>
        <w:widowControl/>
        <w:numPr>
          <w:ilvl w:val="0"/>
          <w:numId w:val="90"/>
        </w:numPr>
        <w:autoSpaceDE/>
        <w:autoSpaceDN/>
        <w:adjustRightInd/>
        <w:spacing w:after="0"/>
        <w:jc w:val="left"/>
      </w:pPr>
      <w:r w:rsidRPr="00EB2234">
        <w:t>Réarmement des clapets sur déclenchements</w:t>
      </w:r>
    </w:p>
    <w:p w14:paraId="27974D31" w14:textId="77777777" w:rsidR="008F4049" w:rsidRPr="00EB2234" w:rsidRDefault="008F4049" w:rsidP="00DA2934">
      <w:pPr>
        <w:pStyle w:val="Paragraphedeliste"/>
        <w:widowControl/>
        <w:numPr>
          <w:ilvl w:val="0"/>
          <w:numId w:val="90"/>
        </w:numPr>
        <w:autoSpaceDE/>
        <w:autoSpaceDN/>
        <w:adjustRightInd/>
        <w:spacing w:after="0"/>
        <w:jc w:val="left"/>
      </w:pPr>
      <w:r w:rsidRPr="00EB2234">
        <w:t>Surveillance des manchettes, remplacements si nécessaire</w:t>
      </w:r>
    </w:p>
    <w:p w14:paraId="7279192E" w14:textId="77777777" w:rsidR="008F4049" w:rsidRPr="00EB2234" w:rsidRDefault="008F4049" w:rsidP="00DA2934">
      <w:pPr>
        <w:pStyle w:val="Paragraphedeliste"/>
        <w:widowControl/>
        <w:numPr>
          <w:ilvl w:val="0"/>
          <w:numId w:val="90"/>
        </w:numPr>
        <w:autoSpaceDE/>
        <w:autoSpaceDN/>
        <w:adjustRightInd/>
        <w:spacing w:after="0"/>
        <w:jc w:val="left"/>
      </w:pPr>
      <w:r w:rsidRPr="00EB2234">
        <w:t>Contrôle de fonctionnement des régulateurs de débit des boîtes de détente.</w:t>
      </w:r>
    </w:p>
    <w:p w14:paraId="2AC7E562" w14:textId="77777777" w:rsidR="008F4049" w:rsidRPr="00EB2234" w:rsidRDefault="008F4049" w:rsidP="00DA2934">
      <w:pPr>
        <w:pStyle w:val="Paragraphedeliste"/>
        <w:widowControl/>
        <w:numPr>
          <w:ilvl w:val="0"/>
          <w:numId w:val="90"/>
        </w:numPr>
        <w:autoSpaceDE/>
        <w:autoSpaceDN/>
        <w:adjustRightInd/>
        <w:spacing w:after="0"/>
        <w:jc w:val="left"/>
      </w:pPr>
      <w:r w:rsidRPr="00EB2234">
        <w:t>Nettoyage des grilles d'air neuf et de rejet</w:t>
      </w:r>
    </w:p>
    <w:p w14:paraId="51B7BB30" w14:textId="77777777" w:rsidR="008F4049" w:rsidRPr="00EB2234" w:rsidRDefault="008F4049" w:rsidP="00DA2934">
      <w:pPr>
        <w:pStyle w:val="Paragraphedeliste"/>
        <w:widowControl/>
        <w:numPr>
          <w:ilvl w:val="0"/>
          <w:numId w:val="90"/>
        </w:numPr>
        <w:autoSpaceDE/>
        <w:autoSpaceDN/>
        <w:adjustRightInd/>
        <w:spacing w:after="0"/>
        <w:jc w:val="left"/>
      </w:pPr>
      <w:r w:rsidRPr="00EB2234">
        <w:t>Nettoyage et réglage des bouches d'extraction</w:t>
      </w:r>
    </w:p>
    <w:p w14:paraId="1095116F" w14:textId="77777777" w:rsidR="008F4049" w:rsidRPr="00EB2234" w:rsidRDefault="008F4049" w:rsidP="00DA2934">
      <w:pPr>
        <w:pStyle w:val="Paragraphedeliste"/>
        <w:widowControl/>
        <w:numPr>
          <w:ilvl w:val="0"/>
          <w:numId w:val="90"/>
        </w:numPr>
        <w:autoSpaceDE/>
        <w:autoSpaceDN/>
        <w:adjustRightInd/>
        <w:spacing w:after="0"/>
        <w:jc w:val="left"/>
      </w:pPr>
      <w:r w:rsidRPr="00EB2234">
        <w:t xml:space="preserve">Nettoyage des diffuseurs de soufflage </w:t>
      </w:r>
    </w:p>
    <w:p w14:paraId="41CA7F81" w14:textId="77777777" w:rsidR="008F4049" w:rsidRPr="00EB2234" w:rsidRDefault="008F4049" w:rsidP="00DA2934">
      <w:pPr>
        <w:pStyle w:val="Paragraphedeliste"/>
        <w:widowControl/>
        <w:numPr>
          <w:ilvl w:val="0"/>
          <w:numId w:val="90"/>
        </w:numPr>
        <w:autoSpaceDE/>
        <w:autoSpaceDN/>
        <w:adjustRightInd/>
        <w:spacing w:after="0"/>
        <w:jc w:val="left"/>
      </w:pPr>
      <w:r w:rsidRPr="00EB2234">
        <w:t>Vérification des gaines : étanchéité, raccordement</w:t>
      </w:r>
    </w:p>
    <w:p w14:paraId="108A49D7" w14:textId="77777777" w:rsidR="008F4049" w:rsidRPr="00EB2234" w:rsidRDefault="008F4049" w:rsidP="00DA2934">
      <w:pPr>
        <w:pStyle w:val="Paragraphedeliste"/>
        <w:widowControl/>
        <w:numPr>
          <w:ilvl w:val="0"/>
          <w:numId w:val="90"/>
        </w:numPr>
        <w:autoSpaceDE/>
        <w:autoSpaceDN/>
        <w:adjustRightInd/>
        <w:spacing w:after="0"/>
        <w:jc w:val="left"/>
      </w:pPr>
      <w:r w:rsidRPr="00EB2234">
        <w:t>Nettoyage interne et externe des CTA et caisson de soufflage ou d’extraction</w:t>
      </w:r>
    </w:p>
    <w:p w14:paraId="75A5BDEC" w14:textId="7BD8F6C2" w:rsidR="009D3294" w:rsidRDefault="008F4049" w:rsidP="00DA2934">
      <w:pPr>
        <w:pStyle w:val="Paragraphedeliste"/>
        <w:widowControl/>
        <w:numPr>
          <w:ilvl w:val="0"/>
          <w:numId w:val="90"/>
        </w:numPr>
        <w:autoSpaceDE/>
        <w:autoSpaceDN/>
        <w:adjustRightInd/>
        <w:spacing w:after="0"/>
        <w:jc w:val="left"/>
      </w:pPr>
      <w:r w:rsidRPr="00EB2234">
        <w:t>Contrôle des débits d’air</w:t>
      </w:r>
    </w:p>
    <w:p w14:paraId="50E3021B" w14:textId="77777777" w:rsidR="008636A0" w:rsidRDefault="008636A0" w:rsidP="00704A10">
      <w:pPr>
        <w:spacing w:after="0"/>
        <w:ind w:left="360"/>
        <w:rPr>
          <w:bCs/>
        </w:rPr>
      </w:pPr>
    </w:p>
    <w:p w14:paraId="3C2E8372" w14:textId="3BA1FFE7" w:rsidR="00122046" w:rsidRPr="008636A0" w:rsidRDefault="00122046" w:rsidP="00C4274E">
      <w:r w:rsidRPr="008636A0">
        <w:t>Le titulaire établira sous une forme à déterminer avec le CNC un compte rendu daté et signé des contrôles effectués.</w:t>
      </w:r>
    </w:p>
    <w:p w14:paraId="49118BB6" w14:textId="77777777" w:rsidR="008F4049" w:rsidRPr="003D0A54" w:rsidRDefault="008F4049" w:rsidP="003D0A54">
      <w:pPr>
        <w:pStyle w:val="Titre3"/>
      </w:pPr>
      <w:bookmarkStart w:id="146" w:name="_Toc187146932"/>
      <w:bookmarkStart w:id="147" w:name="_Toc187228345"/>
      <w:bookmarkStart w:id="148" w:name="_Toc187854175"/>
      <w:r w:rsidRPr="003D0A54">
        <w:t>Ensemble de régulation</w:t>
      </w:r>
      <w:bookmarkEnd w:id="146"/>
      <w:bookmarkEnd w:id="147"/>
      <w:bookmarkEnd w:id="148"/>
      <w:r w:rsidRPr="003D0A54">
        <w:t xml:space="preserve"> </w:t>
      </w:r>
    </w:p>
    <w:p w14:paraId="41299212" w14:textId="77777777" w:rsidR="008F4049" w:rsidRPr="00EB2234" w:rsidRDefault="008F4049" w:rsidP="008F4049">
      <w:pPr>
        <w:widowControl/>
        <w:autoSpaceDE/>
        <w:autoSpaceDN/>
        <w:adjustRightInd/>
        <w:spacing w:after="0"/>
        <w:jc w:val="left"/>
      </w:pPr>
      <w:r w:rsidRPr="00EB2234">
        <w:t xml:space="preserve">Les </w:t>
      </w:r>
      <w:r>
        <w:t>systèmes de régulation</w:t>
      </w:r>
      <w:r w:rsidRPr="00EB2234">
        <w:t xml:space="preserve"> d</w:t>
      </w:r>
      <w:r>
        <w:t xml:space="preserve">e chaque installation </w:t>
      </w:r>
      <w:r w:rsidRPr="00EB2234">
        <w:t xml:space="preserve">devront faire l’objet d’un contrôle semestriel : </w:t>
      </w:r>
    </w:p>
    <w:p w14:paraId="72D584EB" w14:textId="77777777" w:rsidR="008F4049" w:rsidRPr="00EB2234" w:rsidRDefault="008F4049" w:rsidP="00DA2934">
      <w:pPr>
        <w:pStyle w:val="Paragraphedeliste"/>
        <w:widowControl/>
        <w:numPr>
          <w:ilvl w:val="0"/>
          <w:numId w:val="91"/>
        </w:numPr>
        <w:autoSpaceDE/>
        <w:autoSpaceDN/>
        <w:adjustRightInd/>
        <w:spacing w:after="0"/>
        <w:ind w:left="714" w:hanging="357"/>
        <w:jc w:val="left"/>
      </w:pPr>
      <w:r w:rsidRPr="00EB2234">
        <w:t>Adaptation des lois de chauffe et des points de consigne</w:t>
      </w:r>
    </w:p>
    <w:p w14:paraId="0459170C" w14:textId="0DB0E191" w:rsidR="008F4049" w:rsidRPr="00EB2234" w:rsidRDefault="008F4049" w:rsidP="00DA2934">
      <w:pPr>
        <w:pStyle w:val="Paragraphedeliste"/>
        <w:widowControl/>
        <w:numPr>
          <w:ilvl w:val="0"/>
          <w:numId w:val="91"/>
        </w:numPr>
        <w:autoSpaceDE/>
        <w:autoSpaceDN/>
        <w:adjustRightInd/>
        <w:spacing w:after="0"/>
        <w:ind w:left="714" w:hanging="357"/>
        <w:jc w:val="left"/>
      </w:pPr>
      <w:r w:rsidRPr="00EB2234">
        <w:t>Vérification des organes de consigne (thermostat, pressostat, hygrostat)</w:t>
      </w:r>
    </w:p>
    <w:p w14:paraId="68D5DB95" w14:textId="77777777" w:rsidR="008F4049" w:rsidRPr="00EB2234" w:rsidRDefault="008F4049" w:rsidP="00DA2934">
      <w:pPr>
        <w:pStyle w:val="Paragraphedeliste"/>
        <w:widowControl/>
        <w:numPr>
          <w:ilvl w:val="0"/>
          <w:numId w:val="91"/>
        </w:numPr>
        <w:autoSpaceDE/>
        <w:autoSpaceDN/>
        <w:adjustRightInd/>
        <w:spacing w:after="0"/>
        <w:ind w:left="714" w:hanging="357"/>
        <w:jc w:val="left"/>
      </w:pPr>
      <w:r w:rsidRPr="00EB2234">
        <w:t>Contrôle et vérification des sondes de soufflage et prise d’air neuf des CTA</w:t>
      </w:r>
    </w:p>
    <w:p w14:paraId="6F55D41E" w14:textId="77777777" w:rsidR="008F4049" w:rsidRPr="00EB2234" w:rsidRDefault="008F4049" w:rsidP="00DA2934">
      <w:pPr>
        <w:pStyle w:val="Paragraphedeliste"/>
        <w:widowControl/>
        <w:numPr>
          <w:ilvl w:val="0"/>
          <w:numId w:val="91"/>
        </w:numPr>
        <w:autoSpaceDE/>
        <w:autoSpaceDN/>
        <w:adjustRightInd/>
        <w:spacing w:after="0"/>
        <w:ind w:left="714" w:hanging="357"/>
        <w:jc w:val="left"/>
      </w:pPr>
      <w:r w:rsidRPr="00EB2234">
        <w:t>Contrôle des horloges et de l'affichage des points de consigne</w:t>
      </w:r>
    </w:p>
    <w:p w14:paraId="7CAED3E1" w14:textId="77777777" w:rsidR="008F4049" w:rsidRPr="00EB2234" w:rsidRDefault="008F4049" w:rsidP="00DA2934">
      <w:pPr>
        <w:pStyle w:val="Paragraphedeliste"/>
        <w:widowControl/>
        <w:numPr>
          <w:ilvl w:val="0"/>
          <w:numId w:val="91"/>
        </w:numPr>
        <w:autoSpaceDE/>
        <w:autoSpaceDN/>
        <w:adjustRightInd/>
        <w:spacing w:after="0"/>
        <w:ind w:left="714" w:hanging="357"/>
        <w:jc w:val="left"/>
      </w:pPr>
      <w:r w:rsidRPr="00EB2234">
        <w:t>Vérification des presse-étoupe des vannes</w:t>
      </w:r>
    </w:p>
    <w:p w14:paraId="5A035AF8" w14:textId="77777777" w:rsidR="008F4049" w:rsidRDefault="008F4049" w:rsidP="00DA2934">
      <w:pPr>
        <w:pStyle w:val="Paragraphedeliste"/>
        <w:widowControl/>
        <w:numPr>
          <w:ilvl w:val="0"/>
          <w:numId w:val="91"/>
        </w:numPr>
        <w:autoSpaceDE/>
        <w:autoSpaceDN/>
        <w:adjustRightInd/>
        <w:spacing w:after="0"/>
        <w:ind w:left="714" w:hanging="357"/>
        <w:jc w:val="left"/>
      </w:pPr>
      <w:r w:rsidRPr="00EB2234">
        <w:t>Vérification des alimentations électriques, relais, disjoncteur, contacteur, câblage…</w:t>
      </w:r>
    </w:p>
    <w:p w14:paraId="24E5577D" w14:textId="77777777" w:rsidR="009D3294" w:rsidRDefault="009D3294" w:rsidP="009D3294">
      <w:pPr>
        <w:pStyle w:val="Paragraphedeliste"/>
        <w:widowControl/>
        <w:autoSpaceDE/>
        <w:autoSpaceDN/>
        <w:adjustRightInd/>
        <w:spacing w:after="0"/>
        <w:ind w:left="714"/>
        <w:jc w:val="left"/>
      </w:pPr>
    </w:p>
    <w:p w14:paraId="5FE53E7A" w14:textId="77777777" w:rsidR="00122046" w:rsidRPr="008636A0" w:rsidRDefault="00122046" w:rsidP="00C4274E">
      <w:r w:rsidRPr="00C4274E">
        <w:t>Le titulaire établira sous une forme à déterminer avec le CNC un compte rendu daté et signé des contrôles effectués.</w:t>
      </w:r>
    </w:p>
    <w:p w14:paraId="35D2D8A2" w14:textId="7BF61584" w:rsidR="008F4049" w:rsidRDefault="008F4049" w:rsidP="00C4274E">
      <w:r w:rsidRPr="00EB2234">
        <w:t>Remarque : les automates de régulation ainsi que la GTB ne font pas partie du présent marché</w:t>
      </w:r>
    </w:p>
    <w:p w14:paraId="4D63879B" w14:textId="77777777" w:rsidR="008757E3" w:rsidRPr="008757E3" w:rsidRDefault="008757E3" w:rsidP="00951984">
      <w:pPr>
        <w:pStyle w:val="Titre1"/>
      </w:pPr>
      <w:bookmarkStart w:id="149" w:name="_Toc164177108"/>
      <w:bookmarkStart w:id="150" w:name="_Toc187146933"/>
      <w:bookmarkStart w:id="151" w:name="_Toc187228346"/>
      <w:bookmarkStart w:id="152" w:name="_Toc187854176"/>
      <w:r w:rsidRPr="008757E3">
        <w:t>PRISE EN CHARGE ET DELAIS D’INTERVENTION</w:t>
      </w:r>
      <w:bookmarkEnd w:id="149"/>
      <w:bookmarkEnd w:id="150"/>
      <w:bookmarkEnd w:id="151"/>
      <w:bookmarkEnd w:id="152"/>
      <w:r w:rsidRPr="008757E3">
        <w:t xml:space="preserve"> </w:t>
      </w:r>
    </w:p>
    <w:p w14:paraId="7E561D45" w14:textId="77777777" w:rsidR="008757E3" w:rsidRPr="00C25C11" w:rsidRDefault="008757E3" w:rsidP="00C25C11">
      <w:pPr>
        <w:pStyle w:val="Titre2"/>
      </w:pPr>
      <w:bookmarkStart w:id="153" w:name="_Toc164177109"/>
      <w:bookmarkStart w:id="154" w:name="_Toc187146934"/>
      <w:bookmarkStart w:id="155" w:name="_Toc187228347"/>
      <w:bookmarkStart w:id="156" w:name="_Toc187854177"/>
      <w:r w:rsidRPr="00C25C11">
        <w:t>Prise en charge des installations</w:t>
      </w:r>
      <w:bookmarkEnd w:id="153"/>
      <w:bookmarkEnd w:id="154"/>
      <w:bookmarkEnd w:id="155"/>
      <w:bookmarkEnd w:id="156"/>
    </w:p>
    <w:p w14:paraId="48ADE9B6" w14:textId="1C6543F1" w:rsidR="008757E3" w:rsidRPr="008757E3" w:rsidRDefault="008757E3" w:rsidP="008757E3">
      <w:r w:rsidRPr="008757E3">
        <w:t xml:space="preserve">Dans le cadre de la prise en charge du contrat, le </w:t>
      </w:r>
      <w:r w:rsidR="00274E31">
        <w:t>titulaire</w:t>
      </w:r>
      <w:r w:rsidRPr="008757E3">
        <w:t xml:space="preserve"> réalisera et remettra au plus tard, </w:t>
      </w:r>
      <w:r w:rsidR="00FD39E9">
        <w:t>1</w:t>
      </w:r>
      <w:r w:rsidRPr="008757E3">
        <w:t xml:space="preserve"> semaine à compter de la notification du présent marché, un inventaire (état réel des équipements) des installations prises </w:t>
      </w:r>
      <w:r w:rsidRPr="008636A0">
        <w:t xml:space="preserve">en charge daté et signé des deux parties, sous peine de pénalités prévues à </w:t>
      </w:r>
      <w:r w:rsidRPr="00793B17">
        <w:t>l’article 9 du CCAP</w:t>
      </w:r>
      <w:r w:rsidRPr="008757E3">
        <w:t>.</w:t>
      </w:r>
    </w:p>
    <w:p w14:paraId="71DFF069" w14:textId="77777777" w:rsidR="00FD39E9" w:rsidRDefault="008757E3" w:rsidP="008757E3">
      <w:r w:rsidRPr="008757E3">
        <w:t>Cet inventaire devra permettre de connaître précisément les installations (liste du matériel, caractéristiques techniques, quantitatif, localisation géographique) et de consigner l’état apparent des installations (état neuf, bon état, état vétuste, Hors d’usage).</w:t>
      </w:r>
    </w:p>
    <w:p w14:paraId="18FB1F75" w14:textId="64B74901" w:rsidR="00FD39E9" w:rsidRDefault="008757E3" w:rsidP="008757E3">
      <w:r w:rsidRPr="008757E3">
        <w:t xml:space="preserve">Cet inventaire doit être exhaustif et définitif. </w:t>
      </w:r>
      <w:r w:rsidR="00FD39E9">
        <w:t>Il fera l’objet d’un PV contradictoire préparé par le Titulaire et sera signé des deux parties.</w:t>
      </w:r>
      <w:r w:rsidR="00C4274E">
        <w:t xml:space="preserve"> </w:t>
      </w:r>
      <w:r w:rsidRPr="008757E3">
        <w:t xml:space="preserve">Aucune contestation ultérieure n’est possible. </w:t>
      </w:r>
    </w:p>
    <w:p w14:paraId="38129225" w14:textId="72A0AC33" w:rsidR="008757E3" w:rsidRPr="008757E3" w:rsidRDefault="008757E3" w:rsidP="008757E3">
      <w:r w:rsidRPr="008757E3">
        <w:t>Tout ajout ou retrait postérieur à cet inventaire doit être notifié expressément et signé par les deux parties.</w:t>
      </w:r>
    </w:p>
    <w:p w14:paraId="3B7D6863" w14:textId="41EFB1C7" w:rsidR="008757E3" w:rsidRPr="008757E3" w:rsidRDefault="008757E3" w:rsidP="008757E3">
      <w:r w:rsidRPr="008757E3">
        <w:t xml:space="preserve">Sur la base de cet inventaire, le titulaire devra établir </w:t>
      </w:r>
      <w:bookmarkStart w:id="157" w:name="_Hlk187230544"/>
      <w:r w:rsidR="00B01069">
        <w:t xml:space="preserve">dans un délai de 2 semaines à compter de la date de notification du marché, </w:t>
      </w:r>
      <w:r w:rsidRPr="008757E3">
        <w:t xml:space="preserve">un classeur de maintenance </w:t>
      </w:r>
      <w:bookmarkEnd w:id="157"/>
      <w:r w:rsidRPr="008757E3">
        <w:t>qui devra comprendre :</w:t>
      </w:r>
    </w:p>
    <w:p w14:paraId="551A7ABA" w14:textId="54D13FD1" w:rsidR="008757E3" w:rsidRPr="008757E3" w:rsidRDefault="00274E31" w:rsidP="00DA2934">
      <w:pPr>
        <w:numPr>
          <w:ilvl w:val="0"/>
          <w:numId w:val="6"/>
        </w:numPr>
      </w:pPr>
      <w:r w:rsidRPr="008757E3">
        <w:rPr>
          <w:b/>
          <w:bCs/>
        </w:rPr>
        <w:t>Une</w:t>
      </w:r>
      <w:r w:rsidR="008757E3" w:rsidRPr="008757E3">
        <w:rPr>
          <w:b/>
          <w:bCs/>
        </w:rPr>
        <w:t xml:space="preserve"> fiche par équipement </w:t>
      </w:r>
      <w:r w:rsidR="008757E3" w:rsidRPr="008757E3">
        <w:t>indiquant fonction, localisation, marque, modèle et liste des opérations de maintenance préventive associées</w:t>
      </w:r>
      <w:r w:rsidR="005D2719">
        <w:t xml:space="preserve"> </w:t>
      </w:r>
      <w:r w:rsidR="008757E3" w:rsidRPr="008757E3">
        <w:t xml:space="preserve">selon les </w:t>
      </w:r>
      <w:r w:rsidR="005D2719">
        <w:t>indications du présent CCTP</w:t>
      </w:r>
      <w:r w:rsidR="008757E3" w:rsidRPr="008757E3">
        <w:t xml:space="preserve">. Cette fiche donnera également une appréciation sur l’état de vétusté de l’équipement et, si nécessaire, une proposition de prestations relevant de la maintenance corrective ; </w:t>
      </w:r>
    </w:p>
    <w:p w14:paraId="73E30676" w14:textId="4C47B1FE" w:rsidR="008757E3" w:rsidRPr="008757E3" w:rsidRDefault="00274E31" w:rsidP="00DA2934">
      <w:pPr>
        <w:numPr>
          <w:ilvl w:val="0"/>
          <w:numId w:val="6"/>
        </w:numPr>
      </w:pPr>
      <w:r w:rsidRPr="008757E3">
        <w:rPr>
          <w:b/>
          <w:bCs/>
        </w:rPr>
        <w:t>Un</w:t>
      </w:r>
      <w:r w:rsidR="008757E3" w:rsidRPr="008757E3">
        <w:rPr>
          <w:b/>
          <w:bCs/>
        </w:rPr>
        <w:t xml:space="preserve"> planning d’intervention </w:t>
      </w:r>
      <w:r w:rsidR="008757E3" w:rsidRPr="008757E3">
        <w:t xml:space="preserve">reprenant toutes les opérations de maintenance préventive avec la périodicité de réalisation ; </w:t>
      </w:r>
    </w:p>
    <w:p w14:paraId="677BD55A" w14:textId="233E7AB4" w:rsidR="008757E3" w:rsidRPr="008757E3" w:rsidRDefault="00274E31" w:rsidP="00DA2934">
      <w:pPr>
        <w:numPr>
          <w:ilvl w:val="0"/>
          <w:numId w:val="6"/>
        </w:numPr>
      </w:pPr>
      <w:r w:rsidRPr="008757E3">
        <w:rPr>
          <w:b/>
          <w:bCs/>
        </w:rPr>
        <w:t>Une</w:t>
      </w:r>
      <w:r w:rsidR="008757E3" w:rsidRPr="008757E3">
        <w:rPr>
          <w:b/>
          <w:bCs/>
        </w:rPr>
        <w:t xml:space="preserve"> liste de pièces de rechange et/ou produits consommables </w:t>
      </w:r>
      <w:r w:rsidR="008757E3" w:rsidRPr="008757E3">
        <w:t>(filtres, joints, produits filmogènes…) indispensables pour un an de bon fonctionnement de chaque installation</w:t>
      </w:r>
      <w:r w:rsidR="00B01069">
        <w:t> ;</w:t>
      </w:r>
      <w:r w:rsidR="008757E3" w:rsidRPr="008757E3">
        <w:t xml:space="preserve"> </w:t>
      </w:r>
    </w:p>
    <w:p w14:paraId="1B664317" w14:textId="77777777" w:rsidR="00B01069" w:rsidRPr="00B01069" w:rsidRDefault="00274E31" w:rsidP="00DA2934">
      <w:pPr>
        <w:numPr>
          <w:ilvl w:val="0"/>
          <w:numId w:val="6"/>
        </w:numPr>
        <w:rPr>
          <w:b/>
          <w:bCs/>
        </w:rPr>
      </w:pPr>
      <w:r w:rsidRPr="008757E3">
        <w:rPr>
          <w:b/>
          <w:bCs/>
        </w:rPr>
        <w:t>Le</w:t>
      </w:r>
      <w:r w:rsidR="008757E3" w:rsidRPr="008757E3">
        <w:rPr>
          <w:b/>
          <w:bCs/>
        </w:rPr>
        <w:t xml:space="preserve"> plan de prévention </w:t>
      </w:r>
      <w:r w:rsidR="008757E3" w:rsidRPr="008757E3">
        <w:t xml:space="preserve">établi en accord avec le responsable de site ; </w:t>
      </w:r>
    </w:p>
    <w:p w14:paraId="14B4BA89" w14:textId="23840952" w:rsidR="008757E3" w:rsidRPr="008757E3" w:rsidRDefault="008757E3" w:rsidP="00DA2934">
      <w:pPr>
        <w:numPr>
          <w:ilvl w:val="0"/>
          <w:numId w:val="6"/>
        </w:numPr>
        <w:rPr>
          <w:b/>
          <w:bCs/>
        </w:rPr>
      </w:pPr>
      <w:proofErr w:type="gramStart"/>
      <w:r w:rsidRPr="008757E3">
        <w:t>et</w:t>
      </w:r>
      <w:proofErr w:type="gramEnd"/>
      <w:r w:rsidRPr="008757E3">
        <w:t xml:space="preserve"> lorsqu’ils auront été produits</w:t>
      </w:r>
      <w:r w:rsidR="00B01069">
        <w:t> ;</w:t>
      </w:r>
    </w:p>
    <w:p w14:paraId="7464CF44" w14:textId="599D6047" w:rsidR="008757E3" w:rsidRPr="008757E3" w:rsidRDefault="00274E31" w:rsidP="00B01069">
      <w:pPr>
        <w:numPr>
          <w:ilvl w:val="1"/>
          <w:numId w:val="6"/>
        </w:numPr>
      </w:pPr>
      <w:r w:rsidRPr="008757E3">
        <w:rPr>
          <w:b/>
          <w:bCs/>
        </w:rPr>
        <w:t>Une</w:t>
      </w:r>
      <w:r w:rsidR="008757E3" w:rsidRPr="008757E3">
        <w:rPr>
          <w:b/>
          <w:bCs/>
        </w:rPr>
        <w:t xml:space="preserve"> copie des rapports d’intervention</w:t>
      </w:r>
      <w:r w:rsidR="00B01069">
        <w:rPr>
          <w:b/>
          <w:bCs/>
        </w:rPr>
        <w:t> </w:t>
      </w:r>
      <w:r w:rsidR="00B01069" w:rsidRPr="00B01069">
        <w:t>;</w:t>
      </w:r>
      <w:r w:rsidR="008757E3" w:rsidRPr="008757E3">
        <w:rPr>
          <w:b/>
          <w:bCs/>
        </w:rPr>
        <w:t xml:space="preserve"> </w:t>
      </w:r>
    </w:p>
    <w:p w14:paraId="5A705811" w14:textId="0FF0E0DA" w:rsidR="008757E3" w:rsidRPr="008757E3" w:rsidRDefault="00274E31" w:rsidP="00B01069">
      <w:pPr>
        <w:numPr>
          <w:ilvl w:val="1"/>
          <w:numId w:val="6"/>
        </w:numPr>
      </w:pPr>
      <w:r w:rsidRPr="008757E3">
        <w:rPr>
          <w:b/>
          <w:bCs/>
        </w:rPr>
        <w:t>Le</w:t>
      </w:r>
      <w:r w:rsidR="008757E3" w:rsidRPr="008757E3">
        <w:rPr>
          <w:b/>
          <w:bCs/>
        </w:rPr>
        <w:t xml:space="preserve"> rapport annuel</w:t>
      </w:r>
      <w:r w:rsidR="008757E3" w:rsidRPr="008757E3">
        <w:t>.</w:t>
      </w:r>
    </w:p>
    <w:p w14:paraId="47FA5EF0" w14:textId="69AC9216" w:rsidR="008757E3" w:rsidRPr="008757E3" w:rsidRDefault="008757E3" w:rsidP="00E03AB5">
      <w:r w:rsidRPr="008757E3">
        <w:lastRenderedPageBreak/>
        <w:t>Ce classeur sera remis au responsable de site</w:t>
      </w:r>
      <w:r w:rsidR="00E03AB5">
        <w:t>.</w:t>
      </w:r>
    </w:p>
    <w:p w14:paraId="6B18F467" w14:textId="20F562F4" w:rsidR="008757E3" w:rsidRDefault="008757E3" w:rsidP="008757E3">
      <w:r w:rsidRPr="008757E3">
        <w:t>Il</w:t>
      </w:r>
      <w:r w:rsidR="00E03AB5">
        <w:t xml:space="preserve"> sera c</w:t>
      </w:r>
      <w:r w:rsidRPr="008757E3">
        <w:t>onservé sur site</w:t>
      </w:r>
      <w:r w:rsidR="00E03AB5" w:rsidRPr="00E03AB5">
        <w:t xml:space="preserve"> </w:t>
      </w:r>
      <w:r w:rsidR="00E03AB5">
        <w:t xml:space="preserve">et </w:t>
      </w:r>
      <w:r w:rsidR="00E03AB5" w:rsidRPr="008757E3">
        <w:t>rester</w:t>
      </w:r>
      <w:r w:rsidR="00E03AB5">
        <w:t>a</w:t>
      </w:r>
      <w:r w:rsidR="00E03AB5" w:rsidRPr="008757E3">
        <w:t xml:space="preserve"> accessible au titulaire</w:t>
      </w:r>
      <w:r w:rsidR="00E03AB5">
        <w:t xml:space="preserve"> qui devra le mettre </w:t>
      </w:r>
      <w:r w:rsidRPr="008757E3">
        <w:t>à jour à chaque intervention relevant du présent contrat</w:t>
      </w:r>
      <w:r w:rsidRPr="00824755">
        <w:t>, sous peine de pénalités prévues à l’article 9 du CCAP.</w:t>
      </w:r>
    </w:p>
    <w:p w14:paraId="015607C3" w14:textId="0F51652E" w:rsidR="00093F41" w:rsidRDefault="00093F41" w:rsidP="00093F41">
      <w:pPr>
        <w:pStyle w:val="Titre2"/>
      </w:pPr>
      <w:bookmarkStart w:id="158" w:name="_Toc187854178"/>
      <w:r>
        <w:t>Plan de prévention</w:t>
      </w:r>
      <w:r w:rsidR="003B2415">
        <w:t xml:space="preserve"> et conditions d’intervention</w:t>
      </w:r>
      <w:bookmarkEnd w:id="158"/>
    </w:p>
    <w:p w14:paraId="6A2C66E5" w14:textId="76949D03" w:rsidR="00093F41" w:rsidRDefault="00093F41" w:rsidP="00093F41">
      <w:r>
        <w:t>Le plan de prévention comprend notamment la liste des techniciens du Titulaire habilité à intervenir sur les sites du CNC avec leurs habilitations.</w:t>
      </w:r>
    </w:p>
    <w:p w14:paraId="1A051CEF" w14:textId="209B6A2B" w:rsidR="00093F41" w:rsidRDefault="00093F41" w:rsidP="00093F41">
      <w:r>
        <w:t>En cas de remplace</w:t>
      </w:r>
      <w:r w:rsidR="003B2415">
        <w:t>me</w:t>
      </w:r>
      <w:r>
        <w:t>nt d’un technicien habilité</w:t>
      </w:r>
      <w:r w:rsidR="003B2415">
        <w:t xml:space="preserve"> à intervenir sur site</w:t>
      </w:r>
      <w:r>
        <w:t xml:space="preserve">, le titulaire fournis sans délai les </w:t>
      </w:r>
      <w:r w:rsidR="003B2415">
        <w:t xml:space="preserve">attestations en matière de fluides, de gaz ou d’électricité </w:t>
      </w:r>
      <w:r>
        <w:t>du remplaçant.</w:t>
      </w:r>
    </w:p>
    <w:p w14:paraId="3674D420" w14:textId="3BE69FBB" w:rsidR="003B2415" w:rsidRDefault="003B2415" w:rsidP="00093F41">
      <w:r>
        <w:t xml:space="preserve">Le remplaçant doit être autorisé par le CNC à intervenir sur site. </w:t>
      </w:r>
    </w:p>
    <w:p w14:paraId="343D1830" w14:textId="179300C6" w:rsidR="00093F41" w:rsidRPr="00093F41" w:rsidRDefault="00093F41" w:rsidP="00093F41">
      <w:r>
        <w:t xml:space="preserve">Toute intervention par un technicien non </w:t>
      </w:r>
      <w:r w:rsidR="003B2415">
        <w:t>autorisé</w:t>
      </w:r>
      <w:r>
        <w:t xml:space="preserve"> sera réputée non conforme et n’ouvrira droit à aucun paiement au profit du Titulaire.</w:t>
      </w:r>
    </w:p>
    <w:p w14:paraId="1236CE86" w14:textId="51586481" w:rsidR="00113A18" w:rsidRPr="00C80AE1" w:rsidRDefault="00113A18" w:rsidP="00B01069">
      <w:pPr>
        <w:pStyle w:val="Titre1"/>
      </w:pPr>
      <w:bookmarkStart w:id="159" w:name="_Toc227744610"/>
      <w:bookmarkStart w:id="160" w:name="_Toc227986658"/>
      <w:bookmarkStart w:id="161" w:name="_Toc229325406"/>
      <w:bookmarkStart w:id="162" w:name="_Toc266425040"/>
      <w:bookmarkStart w:id="163" w:name="_Toc439260640"/>
      <w:bookmarkStart w:id="164" w:name="_Toc448995842"/>
      <w:bookmarkStart w:id="165" w:name="_Toc30685313"/>
      <w:bookmarkStart w:id="166" w:name="_Toc156212285"/>
      <w:bookmarkStart w:id="167" w:name="_Toc187146936"/>
      <w:bookmarkStart w:id="168" w:name="_Toc187228349"/>
      <w:bookmarkStart w:id="169" w:name="_Toc187854179"/>
      <w:bookmarkEnd w:id="159"/>
      <w:bookmarkEnd w:id="160"/>
      <w:bookmarkEnd w:id="161"/>
      <w:r w:rsidRPr="00A72AAE">
        <w:t>CONDUITE</w:t>
      </w:r>
      <w:r w:rsidRPr="00C80AE1">
        <w:t xml:space="preserve"> ET ENTRETIEN COURANT</w:t>
      </w:r>
      <w:bookmarkEnd w:id="162"/>
      <w:bookmarkEnd w:id="163"/>
      <w:bookmarkEnd w:id="164"/>
      <w:bookmarkEnd w:id="165"/>
      <w:bookmarkEnd w:id="166"/>
      <w:r w:rsidR="00E06E0B">
        <w:t xml:space="preserve"> POUR CHAQUE P2</w:t>
      </w:r>
      <w:bookmarkEnd w:id="167"/>
      <w:bookmarkEnd w:id="168"/>
      <w:bookmarkEnd w:id="169"/>
    </w:p>
    <w:p w14:paraId="4AC03F92" w14:textId="32874F2B" w:rsidR="00113A18" w:rsidRPr="00B90837" w:rsidRDefault="00B251E2" w:rsidP="00113A18">
      <w:r w:rsidRPr="0018135B">
        <w:rPr>
          <w:bCs/>
        </w:rPr>
        <w:t>Le titulaire</w:t>
      </w:r>
      <w:r w:rsidR="00113A18" w:rsidRPr="00B90837">
        <w:t xml:space="preserve">, dans le cadre de la conduite des installations, assurera les prestations listées </w:t>
      </w:r>
      <w:r w:rsidR="00113A18">
        <w:t>au présent CCTP</w:t>
      </w:r>
      <w:r w:rsidR="00113A18" w:rsidRPr="00B90837">
        <w:t>. Cette liste n’est pas limitative.</w:t>
      </w:r>
    </w:p>
    <w:p w14:paraId="7C8DC419" w14:textId="3562C7CC" w:rsidR="00C4274E" w:rsidRDefault="00113A18" w:rsidP="00113A18">
      <w:r w:rsidRPr="00B90837">
        <w:t>La fréquence d’intervention est indicative et sera adaptée aux besoins des équipements en place, l’objectif étant de maintenir en permanence l’installation en parfait état de fonctionnement et d’engager des actions préventives en fonction de l’état constaté des équipements.</w:t>
      </w:r>
    </w:p>
    <w:p w14:paraId="4D66941A" w14:textId="6FF21137" w:rsidR="00113A18" w:rsidRPr="00C25C11" w:rsidRDefault="00B251E2" w:rsidP="00C25C11">
      <w:pPr>
        <w:pStyle w:val="Titre2"/>
      </w:pPr>
      <w:bookmarkStart w:id="170" w:name="_Toc266425041"/>
      <w:bookmarkStart w:id="171" w:name="_Toc439260641"/>
      <w:bookmarkStart w:id="172" w:name="_Toc448995843"/>
      <w:bookmarkStart w:id="173" w:name="_Toc30685314"/>
      <w:bookmarkStart w:id="174" w:name="_Toc156212286"/>
      <w:bookmarkStart w:id="175" w:name="_Toc187146937"/>
      <w:bookmarkStart w:id="176" w:name="_Toc187228350"/>
      <w:bookmarkStart w:id="177" w:name="_Toc187854180"/>
      <w:r w:rsidRPr="00C25C11">
        <w:t>Conduite</w:t>
      </w:r>
      <w:bookmarkEnd w:id="170"/>
      <w:bookmarkEnd w:id="171"/>
      <w:bookmarkEnd w:id="172"/>
      <w:bookmarkEnd w:id="173"/>
      <w:bookmarkEnd w:id="174"/>
      <w:bookmarkEnd w:id="175"/>
      <w:bookmarkEnd w:id="176"/>
      <w:bookmarkEnd w:id="177"/>
    </w:p>
    <w:p w14:paraId="734C7C17" w14:textId="0BF4E849" w:rsidR="00113A18" w:rsidRPr="0018135B" w:rsidRDefault="00113A18" w:rsidP="00113A18">
      <w:pPr>
        <w:rPr>
          <w:bCs/>
        </w:rPr>
      </w:pPr>
      <w:r w:rsidRPr="0018135B">
        <w:rPr>
          <w:bCs/>
        </w:rPr>
        <w:t>L</w:t>
      </w:r>
      <w:r w:rsidR="00B251E2" w:rsidRPr="0018135B">
        <w:rPr>
          <w:bCs/>
        </w:rPr>
        <w:t xml:space="preserve">e titulaire </w:t>
      </w:r>
      <w:r w:rsidRPr="0018135B">
        <w:rPr>
          <w:bCs/>
        </w:rPr>
        <w:t>:</w:t>
      </w:r>
    </w:p>
    <w:p w14:paraId="5FE3D0D6" w14:textId="11A3FAEC"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 xml:space="preserve">Assurera la conduite, la surveillance, le réglage des éléments constituant les installations </w:t>
      </w:r>
      <w:r w:rsidR="00274E31">
        <w:rPr>
          <w:rFonts w:ascii="Arial" w:hAnsi="Arial" w:cs="Arial"/>
          <w:sz w:val="20"/>
          <w:szCs w:val="20"/>
          <w:lang w:eastAsia="fr-FR"/>
        </w:rPr>
        <w:t>CVC</w:t>
      </w:r>
      <w:r w:rsidRPr="00005F98">
        <w:rPr>
          <w:rFonts w:ascii="Arial" w:hAnsi="Arial" w:cs="Arial"/>
          <w:sz w:val="20"/>
          <w:szCs w:val="20"/>
          <w:lang w:eastAsia="fr-FR"/>
        </w:rPr>
        <w:t xml:space="preserve"> et connexes objet du présent marché,</w:t>
      </w:r>
    </w:p>
    <w:p w14:paraId="41CF804D" w14:textId="605D954C"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 xml:space="preserve">Assurera la mise en route et l'arrêt des installations dans les vingt-quatre heures suivant l'ordre de mise en route ou d'arrêt donné par </w:t>
      </w:r>
      <w:r w:rsidR="00AE0188">
        <w:rPr>
          <w:rFonts w:ascii="Arial" w:hAnsi="Arial" w:cs="Arial"/>
          <w:sz w:val="20"/>
          <w:szCs w:val="20"/>
          <w:lang w:eastAsia="fr-FR"/>
        </w:rPr>
        <w:t>le CNC</w:t>
      </w:r>
      <w:r w:rsidRPr="00005F98">
        <w:rPr>
          <w:rFonts w:ascii="Arial" w:hAnsi="Arial" w:cs="Arial"/>
          <w:sz w:val="20"/>
          <w:szCs w:val="20"/>
          <w:lang w:eastAsia="fr-FR"/>
        </w:rPr>
        <w:t>.</w:t>
      </w:r>
    </w:p>
    <w:p w14:paraId="5079ECA7"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Surveillera périodiquement l’état des divers matériels constituant ces installations, notamment les canalisations visitables et accessibles, dont il a la charge,</w:t>
      </w:r>
    </w:p>
    <w:p w14:paraId="7078A4F9" w14:textId="7A191899"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Informera</w:t>
      </w:r>
      <w:r w:rsidR="00AE0188">
        <w:rPr>
          <w:rFonts w:ascii="Arial" w:hAnsi="Arial" w:cs="Arial"/>
          <w:sz w:val="20"/>
          <w:szCs w:val="20"/>
          <w:lang w:eastAsia="fr-FR"/>
        </w:rPr>
        <w:t xml:space="preserve"> le CNC</w:t>
      </w:r>
      <w:r w:rsidR="00B251E2" w:rsidRPr="00005F98">
        <w:rPr>
          <w:rFonts w:ascii="Arial" w:hAnsi="Arial" w:cs="Arial"/>
          <w:sz w:val="20"/>
          <w:szCs w:val="20"/>
          <w:lang w:eastAsia="fr-FR"/>
        </w:rPr>
        <w:t xml:space="preserve">, </w:t>
      </w:r>
      <w:r w:rsidRPr="00005F98">
        <w:rPr>
          <w:rFonts w:ascii="Arial" w:hAnsi="Arial" w:cs="Arial"/>
          <w:sz w:val="20"/>
          <w:szCs w:val="20"/>
          <w:lang w:eastAsia="fr-FR"/>
        </w:rPr>
        <w:t>par écrit et en temps opportun, des incidents prévisibles, dès qu’il peut les déceler, en attirant son attention sur les conséquences qu’ils peuvent entraîner,</w:t>
      </w:r>
    </w:p>
    <w:p w14:paraId="5F5DCA48" w14:textId="30D517CB"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Fera connaître ses su</w:t>
      </w:r>
      <w:r w:rsidR="003F6316">
        <w:rPr>
          <w:rFonts w:ascii="Arial" w:hAnsi="Arial" w:cs="Arial"/>
          <w:sz w:val="20"/>
          <w:szCs w:val="20"/>
          <w:lang w:eastAsia="fr-FR"/>
        </w:rPr>
        <w:t>ggestions</w:t>
      </w:r>
      <w:r w:rsidRPr="00005F98">
        <w:rPr>
          <w:rFonts w:ascii="Arial" w:hAnsi="Arial" w:cs="Arial"/>
          <w:sz w:val="20"/>
          <w:szCs w:val="20"/>
          <w:lang w:eastAsia="fr-FR"/>
        </w:rPr>
        <w:t>, en vue d’assurer la remise en état ou le remplacement des matériels indispensables à un fonctionnement régulier des installations</w:t>
      </w:r>
      <w:r w:rsidR="00B66133">
        <w:rPr>
          <w:rFonts w:ascii="Arial" w:hAnsi="Arial" w:cs="Arial"/>
          <w:sz w:val="20"/>
          <w:szCs w:val="20"/>
          <w:lang w:eastAsia="fr-FR"/>
        </w:rPr>
        <w:t>.</w:t>
      </w:r>
    </w:p>
    <w:p w14:paraId="5649DD6B" w14:textId="4BD7028C" w:rsidR="00113A18" w:rsidRPr="00C25C11" w:rsidRDefault="00B251E2" w:rsidP="00C25C11">
      <w:pPr>
        <w:pStyle w:val="Titre2"/>
      </w:pPr>
      <w:bookmarkStart w:id="178" w:name="_Toc266425042"/>
      <w:bookmarkStart w:id="179" w:name="_Toc439260642"/>
      <w:bookmarkStart w:id="180" w:name="_Toc448995844"/>
      <w:bookmarkStart w:id="181" w:name="_Toc30685315"/>
      <w:bookmarkStart w:id="182" w:name="_Toc156212287"/>
      <w:bookmarkStart w:id="183" w:name="_Toc187146938"/>
      <w:bookmarkStart w:id="184" w:name="_Toc187228351"/>
      <w:bookmarkStart w:id="185" w:name="_Toc187854181"/>
      <w:r w:rsidRPr="00C25C11">
        <w:t>Entretien courant</w:t>
      </w:r>
      <w:bookmarkEnd w:id="178"/>
      <w:bookmarkEnd w:id="179"/>
      <w:bookmarkEnd w:id="180"/>
      <w:bookmarkEnd w:id="181"/>
      <w:bookmarkEnd w:id="182"/>
      <w:bookmarkEnd w:id="183"/>
      <w:bookmarkEnd w:id="184"/>
      <w:bookmarkEnd w:id="185"/>
    </w:p>
    <w:p w14:paraId="6AC029FC" w14:textId="4D7FECD2" w:rsidR="00113A18" w:rsidRDefault="00113A18" w:rsidP="00113A18">
      <w:r w:rsidRPr="00C50532">
        <w:rPr>
          <w:b/>
        </w:rPr>
        <w:t>L</w:t>
      </w:r>
      <w:r w:rsidR="00B251E2" w:rsidRPr="00C50532">
        <w:rPr>
          <w:b/>
        </w:rPr>
        <w:t xml:space="preserve">e </w:t>
      </w:r>
      <w:r w:rsidR="00B251E2">
        <w:rPr>
          <w:b/>
        </w:rPr>
        <w:t>titulaire</w:t>
      </w:r>
      <w:r w:rsidRPr="0049099C">
        <w:t xml:space="preserve"> : </w:t>
      </w:r>
    </w:p>
    <w:p w14:paraId="4972B949"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Assurera l’entretien courant de l'ensemble des installations thermiques et connexes, objet du présent marché, ainsi que le nettoyage et le maintien en parfait état de propreté des locaux et des matériels mis à sa disposition,</w:t>
      </w:r>
    </w:p>
    <w:p w14:paraId="513B117E"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Assurera les petites réparations, les remplacements de petites pièces, le nettoyage, les graissages, la propreté, le ramonage des carneaux et cheminées, le maintien en parfait état de propreté de toutes surfaces d’échange,</w:t>
      </w:r>
    </w:p>
    <w:p w14:paraId="621ADECC" w14:textId="37968209"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Assurera l'ensemble des opérations de maintenance préventive</w:t>
      </w:r>
      <w:r w:rsidR="00AE0188">
        <w:rPr>
          <w:rFonts w:ascii="Arial" w:hAnsi="Arial" w:cs="Arial"/>
          <w:sz w:val="20"/>
          <w:szCs w:val="20"/>
          <w:lang w:eastAsia="fr-FR"/>
        </w:rPr>
        <w:t>.</w:t>
      </w:r>
      <w:r w:rsidRPr="00005F98">
        <w:rPr>
          <w:rFonts w:ascii="Arial" w:hAnsi="Arial" w:cs="Arial"/>
          <w:sz w:val="20"/>
          <w:szCs w:val="20"/>
          <w:lang w:eastAsia="fr-FR"/>
        </w:rPr>
        <w:t xml:space="preserve"> </w:t>
      </w:r>
    </w:p>
    <w:p w14:paraId="3BE211A6" w14:textId="73E1E700"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Tiendra à jour un carnet de suivi par site qui sera proprement tenu. L'ensemble des prestations effectuées sur l’ensemble des équipements inclus au présent marché, sans aucune exception, sera systématiquement reporté sur ce carnet.</w:t>
      </w:r>
    </w:p>
    <w:p w14:paraId="6ACBE977"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Tiendra à jour un échéancier, qui sera proprement tenu, pour l’entretien et les visites systématiques du matériel qui lui a été confié,</w:t>
      </w:r>
    </w:p>
    <w:p w14:paraId="2BC8641B"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 xml:space="preserve">Assurera la remise en état, s’il y a lieu, du calorifugeage des conduites situées en chaufferie et autres locaux techniques, </w:t>
      </w:r>
    </w:p>
    <w:p w14:paraId="41B52C9C" w14:textId="77777777" w:rsidR="00113A18" w:rsidRPr="00005F98" w:rsidRDefault="00113A18" w:rsidP="00DA2934">
      <w:pPr>
        <w:pStyle w:val="EncadrDAM"/>
        <w:numPr>
          <w:ilvl w:val="0"/>
          <w:numId w:val="11"/>
        </w:numPr>
        <w:shd w:val="clear" w:color="auto" w:fill="auto"/>
        <w:rPr>
          <w:rFonts w:ascii="Arial" w:hAnsi="Arial" w:cs="Arial"/>
          <w:sz w:val="20"/>
          <w:szCs w:val="20"/>
          <w:lang w:eastAsia="fr-FR"/>
        </w:rPr>
      </w:pPr>
      <w:r w:rsidRPr="00005F98">
        <w:rPr>
          <w:rFonts w:ascii="Arial" w:hAnsi="Arial" w:cs="Arial"/>
          <w:sz w:val="20"/>
          <w:szCs w:val="20"/>
          <w:lang w:eastAsia="fr-FR"/>
        </w:rPr>
        <w:t>S'assurera en permanence de la manœuvrabilité des vannes, des tés de réglage, et des robinets sur les réseaux de distribution,</w:t>
      </w:r>
    </w:p>
    <w:p w14:paraId="67CAC1F6" w14:textId="77777777" w:rsidR="00113A18" w:rsidRDefault="00113A18" w:rsidP="00036139">
      <w:pPr>
        <w:pStyle w:val="Partie2"/>
      </w:pPr>
    </w:p>
    <w:p w14:paraId="687FEE94" w14:textId="27B99967" w:rsidR="00113A18" w:rsidRPr="00C80AE1" w:rsidRDefault="00D80732" w:rsidP="00113A18">
      <w:r w:rsidRPr="0018135B">
        <w:rPr>
          <w:bCs/>
        </w:rPr>
        <w:t>Le titulaire</w:t>
      </w:r>
      <w:r w:rsidR="00113A18" w:rsidRPr="00FD2412">
        <w:rPr>
          <w:bCs/>
        </w:rPr>
        <w:t xml:space="preserve"> devra informer </w:t>
      </w:r>
      <w:r w:rsidR="00AE0188" w:rsidRPr="0018135B">
        <w:rPr>
          <w:bCs/>
        </w:rPr>
        <w:t>le CNC</w:t>
      </w:r>
      <w:r w:rsidR="00113A18" w:rsidRPr="00C80AE1">
        <w:t>, par écrit, et en temps opportun, des incidents prévisibles, dès qu'il peut les déceler, en attirant son attention sur les conséquences qu'ils peuvent entraîner.</w:t>
      </w:r>
    </w:p>
    <w:p w14:paraId="3F39E500" w14:textId="53836A64" w:rsidR="00113A18" w:rsidRDefault="00113A18" w:rsidP="00113A18">
      <w:r w:rsidRPr="0049099C">
        <w:t>Le prestataire</w:t>
      </w:r>
      <w:r w:rsidRPr="00C80AE1">
        <w:t xml:space="preserve"> fera connaître </w:t>
      </w:r>
      <w:r w:rsidR="00AE0188">
        <w:t>au CNC</w:t>
      </w:r>
      <w:r w:rsidRPr="00C80AE1">
        <w:t xml:space="preserve"> les suggestions nécessaires, en vue d'assurer la remise en état ou le remplacement des matériels indispensables à un fonctionnement régulier des installations</w:t>
      </w:r>
      <w:r w:rsidR="00B66133">
        <w:t>.</w:t>
      </w:r>
    </w:p>
    <w:p w14:paraId="32A4EA98" w14:textId="648C8737" w:rsidR="00113A18" w:rsidRDefault="00113A18" w:rsidP="00D80732">
      <w:r w:rsidRPr="005A1F98">
        <w:t xml:space="preserve">En tout état de cause, l’entretien courant, tel que défini au présent article, est considéré pouvoir être effectué </w:t>
      </w:r>
      <w:r w:rsidRPr="005A1F98">
        <w:lastRenderedPageBreak/>
        <w:t xml:space="preserve">par le personnel affecté normalement à la conduite, à la surveillance et à cet entretien des installations. </w:t>
      </w:r>
    </w:p>
    <w:p w14:paraId="7BC891E5" w14:textId="0D9D5A68" w:rsidR="00113A18" w:rsidRPr="00C25C11" w:rsidRDefault="00D80732" w:rsidP="00C25C11">
      <w:pPr>
        <w:pStyle w:val="Titre2"/>
      </w:pPr>
      <w:bookmarkStart w:id="186" w:name="_Toc30685316"/>
      <w:bookmarkStart w:id="187" w:name="_Toc156212288"/>
      <w:bookmarkStart w:id="188" w:name="_Toc187146939"/>
      <w:bookmarkStart w:id="189" w:name="_Toc187228352"/>
      <w:bookmarkStart w:id="190" w:name="_Toc187854182"/>
      <w:r w:rsidRPr="00C25C11">
        <w:t>Contr</w:t>
      </w:r>
      <w:r w:rsidR="003464BA" w:rsidRPr="00C25C11">
        <w:t>ô</w:t>
      </w:r>
      <w:r w:rsidRPr="00C25C11">
        <w:t>le d’</w:t>
      </w:r>
      <w:r w:rsidR="003464BA" w:rsidRPr="00C25C11">
        <w:t>é</w:t>
      </w:r>
      <w:r w:rsidRPr="00C25C11">
        <w:t>tanch</w:t>
      </w:r>
      <w:r w:rsidR="003464BA" w:rsidRPr="00C25C11">
        <w:t>é</w:t>
      </w:r>
      <w:r w:rsidRPr="00C25C11">
        <w:t>it</w:t>
      </w:r>
      <w:r w:rsidR="003464BA" w:rsidRPr="00C25C11">
        <w:t>é</w:t>
      </w:r>
      <w:r w:rsidRPr="00C25C11">
        <w:t xml:space="preserve"> des canalisations et organes de s</w:t>
      </w:r>
      <w:r w:rsidR="003464BA" w:rsidRPr="00C25C11">
        <w:t>é</w:t>
      </w:r>
      <w:r w:rsidRPr="00C25C11">
        <w:t>curite gaz</w:t>
      </w:r>
      <w:bookmarkEnd w:id="186"/>
      <w:bookmarkEnd w:id="187"/>
      <w:bookmarkEnd w:id="188"/>
      <w:bookmarkEnd w:id="189"/>
      <w:bookmarkEnd w:id="190"/>
    </w:p>
    <w:p w14:paraId="74F2EDC3" w14:textId="23021996" w:rsidR="00113A18" w:rsidRPr="00C80AE1" w:rsidRDefault="00113A18" w:rsidP="00113A18">
      <w:r w:rsidRPr="0018135B">
        <w:rPr>
          <w:bCs/>
        </w:rPr>
        <w:t>L</w:t>
      </w:r>
      <w:r w:rsidR="00D80732" w:rsidRPr="0018135B">
        <w:rPr>
          <w:bCs/>
        </w:rPr>
        <w:t>e titulaire</w:t>
      </w:r>
      <w:r w:rsidR="00626672" w:rsidRPr="0018135B">
        <w:rPr>
          <w:bCs/>
        </w:rPr>
        <w:t xml:space="preserve"> </w:t>
      </w:r>
      <w:r w:rsidRPr="00FD2412">
        <w:rPr>
          <w:bCs/>
        </w:rPr>
        <w:t>réalisera</w:t>
      </w:r>
      <w:r w:rsidRPr="00C80AE1">
        <w:t xml:space="preserve"> annuellement tout au long du présent marché, ce dès la première année du contrat :</w:t>
      </w:r>
    </w:p>
    <w:p w14:paraId="26984455" w14:textId="73956B1F" w:rsidR="00113A18" w:rsidRPr="009D64C7" w:rsidRDefault="00113A18" w:rsidP="00DA2934">
      <w:pPr>
        <w:pStyle w:val="EncadrDAM"/>
        <w:numPr>
          <w:ilvl w:val="0"/>
          <w:numId w:val="11"/>
        </w:numPr>
        <w:shd w:val="clear" w:color="auto" w:fill="auto"/>
        <w:rPr>
          <w:rFonts w:ascii="Arial" w:hAnsi="Arial" w:cs="Arial"/>
          <w:sz w:val="20"/>
          <w:szCs w:val="20"/>
          <w:lang w:eastAsia="fr-FR"/>
        </w:rPr>
      </w:pPr>
      <w:r w:rsidRPr="009D64C7">
        <w:rPr>
          <w:rFonts w:ascii="Arial" w:hAnsi="Arial" w:cs="Arial"/>
          <w:sz w:val="20"/>
          <w:szCs w:val="20"/>
          <w:lang w:eastAsia="fr-FR"/>
        </w:rPr>
        <w:t>Un test de fonctionnement des organes de sécurité gaz (en particulier vanne d’arrêt d’urgence, et l’ensemble des autres éléments de la chaîne de sécurité)</w:t>
      </w:r>
      <w:r w:rsidR="00D80732">
        <w:rPr>
          <w:rFonts w:ascii="Arial" w:hAnsi="Arial" w:cs="Arial"/>
          <w:sz w:val="20"/>
          <w:szCs w:val="20"/>
          <w:lang w:eastAsia="fr-FR"/>
        </w:rPr>
        <w:t> ;</w:t>
      </w:r>
    </w:p>
    <w:p w14:paraId="30DE6485" w14:textId="229C61EA" w:rsidR="00113A18" w:rsidRDefault="00D80732" w:rsidP="00DA2934">
      <w:pPr>
        <w:pStyle w:val="EncadrDAM"/>
        <w:numPr>
          <w:ilvl w:val="0"/>
          <w:numId w:val="11"/>
        </w:numPr>
        <w:shd w:val="clear" w:color="auto" w:fill="auto"/>
        <w:rPr>
          <w:rFonts w:ascii="Arial" w:hAnsi="Arial" w:cs="Arial"/>
          <w:sz w:val="20"/>
          <w:szCs w:val="20"/>
          <w:lang w:eastAsia="fr-FR"/>
        </w:rPr>
      </w:pPr>
      <w:r>
        <w:rPr>
          <w:rFonts w:ascii="Arial" w:hAnsi="Arial" w:cs="Arial"/>
          <w:sz w:val="20"/>
          <w:szCs w:val="20"/>
          <w:lang w:eastAsia="fr-FR"/>
        </w:rPr>
        <w:t>U</w:t>
      </w:r>
      <w:r w:rsidR="00113A18" w:rsidRPr="009D64C7">
        <w:rPr>
          <w:rFonts w:ascii="Arial" w:hAnsi="Arial" w:cs="Arial"/>
          <w:sz w:val="20"/>
          <w:szCs w:val="20"/>
          <w:lang w:eastAsia="fr-FR"/>
        </w:rPr>
        <w:t>n test d’étanchéité du réseau gaz en particulier autour des raccords mécaniques.</w:t>
      </w:r>
    </w:p>
    <w:p w14:paraId="26490A11" w14:textId="77777777" w:rsidR="00D80732" w:rsidRPr="00D80732" w:rsidRDefault="00D80732" w:rsidP="00D80732">
      <w:pPr>
        <w:pStyle w:val="EncadrDAM"/>
        <w:shd w:val="clear" w:color="auto" w:fill="auto"/>
        <w:tabs>
          <w:tab w:val="clear" w:pos="709"/>
        </w:tabs>
        <w:ind w:left="720"/>
        <w:rPr>
          <w:rFonts w:ascii="Arial" w:hAnsi="Arial" w:cs="Arial"/>
          <w:sz w:val="20"/>
          <w:szCs w:val="20"/>
          <w:lang w:eastAsia="fr-FR"/>
        </w:rPr>
      </w:pPr>
    </w:p>
    <w:p w14:paraId="7D97C226" w14:textId="6465205A" w:rsidR="00113A18" w:rsidRPr="00C80AE1" w:rsidRDefault="00113A18" w:rsidP="00113A18">
      <w:r w:rsidRPr="0049099C">
        <w:t>À</w:t>
      </w:r>
      <w:r w:rsidRPr="00C80AE1">
        <w:t xml:space="preserve"> l’issu de ce test, </w:t>
      </w:r>
      <w:r w:rsidR="00D80732" w:rsidRPr="0018135B">
        <w:rPr>
          <w:bCs/>
        </w:rPr>
        <w:t>le titulaire</w:t>
      </w:r>
      <w:r w:rsidR="00D80732" w:rsidRPr="00C80AE1">
        <w:t xml:space="preserve"> </w:t>
      </w:r>
      <w:r w:rsidRPr="00C80AE1">
        <w:t xml:space="preserve">reporte les défauts constatés dans le carnet de chaufferie. </w:t>
      </w:r>
    </w:p>
    <w:p w14:paraId="4200294F" w14:textId="1B74EE2F" w:rsidR="00113A18" w:rsidRPr="00C80AE1" w:rsidRDefault="00113A18" w:rsidP="009D64C7">
      <w:r w:rsidRPr="00C80AE1">
        <w:t xml:space="preserve">En cas de fuites et dysfonctionnements des organes de sécurité gaz (vanne d’arrêt d’urgence, et l’ensemble des autres éléments de la chaîne de sécurité), des raccords mécaniques, les éventuels travaux à réaliser seront à la charge </w:t>
      </w:r>
      <w:r w:rsidR="00D80732" w:rsidRPr="0018135B">
        <w:t>du titulaire</w:t>
      </w:r>
      <w:r w:rsidR="00AE0188">
        <w:rPr>
          <w:b/>
          <w:bCs/>
        </w:rPr>
        <w:t>.</w:t>
      </w:r>
    </w:p>
    <w:p w14:paraId="67BC624D" w14:textId="0108E6E2" w:rsidR="00005F98" w:rsidRDefault="00113A18" w:rsidP="00D80732">
      <w:r w:rsidRPr="00C80AE1">
        <w:t xml:space="preserve">En cas de fuite sur le réseau situé entre le poste de détente et les brûleurs (hors éléments cités ci-dessus) les éventuels travaux à réaliser seront pris en charge </w:t>
      </w:r>
      <w:r w:rsidRPr="00FD2412">
        <w:t xml:space="preserve">par </w:t>
      </w:r>
      <w:r w:rsidR="00AE0188" w:rsidRPr="0018135B">
        <w:t>le CNC</w:t>
      </w:r>
      <w:r w:rsidRPr="00FD2412">
        <w:t xml:space="preserve">. Dans ce cas, </w:t>
      </w:r>
      <w:r w:rsidR="00D80732" w:rsidRPr="0018135B">
        <w:t>le titulaire</w:t>
      </w:r>
      <w:r w:rsidR="00D80732" w:rsidRPr="00C80AE1">
        <w:t xml:space="preserve"> </w:t>
      </w:r>
      <w:r w:rsidRPr="00C80AE1">
        <w:t>doit transmettre</w:t>
      </w:r>
      <w:r w:rsidR="00D80732">
        <w:t xml:space="preserve"> </w:t>
      </w:r>
      <w:r w:rsidR="00AE0188">
        <w:t>au CNC</w:t>
      </w:r>
      <w:r w:rsidRPr="009D64C7">
        <w:t xml:space="preserve"> </w:t>
      </w:r>
      <w:r w:rsidRPr="00C80AE1">
        <w:t>une proposition de travaux chiffrée.</w:t>
      </w:r>
    </w:p>
    <w:p w14:paraId="17C0CA3C" w14:textId="7E12A1D8" w:rsidR="00113A18" w:rsidRPr="00C25C11" w:rsidRDefault="00D80732" w:rsidP="00C25C11">
      <w:pPr>
        <w:pStyle w:val="Titre2"/>
      </w:pPr>
      <w:bookmarkStart w:id="191" w:name="_Toc266425043"/>
      <w:bookmarkStart w:id="192" w:name="_Toc439260643"/>
      <w:bookmarkStart w:id="193" w:name="_Toc448995845"/>
      <w:bookmarkStart w:id="194" w:name="_Toc30685317"/>
      <w:bookmarkStart w:id="195" w:name="_Toc156212289"/>
      <w:bookmarkStart w:id="196" w:name="_Toc187146940"/>
      <w:bookmarkStart w:id="197" w:name="_Toc187228353"/>
      <w:bookmarkStart w:id="198" w:name="_Toc187854183"/>
      <w:r w:rsidRPr="00C25C11">
        <w:t>Traitements des eaux</w:t>
      </w:r>
      <w:bookmarkEnd w:id="191"/>
      <w:bookmarkEnd w:id="192"/>
      <w:bookmarkEnd w:id="193"/>
      <w:bookmarkEnd w:id="194"/>
      <w:bookmarkEnd w:id="195"/>
      <w:bookmarkEnd w:id="196"/>
      <w:bookmarkEnd w:id="197"/>
      <w:bookmarkEnd w:id="198"/>
    </w:p>
    <w:p w14:paraId="301E31CA" w14:textId="69B9B635" w:rsidR="00113A18" w:rsidRPr="0049099C" w:rsidRDefault="002B5C4D" w:rsidP="009D64C7">
      <w:r w:rsidRPr="0018135B">
        <w:rPr>
          <w:bCs/>
        </w:rPr>
        <w:t>Le titulaire</w:t>
      </w:r>
      <w:r w:rsidR="00113A18" w:rsidRPr="00FD2412">
        <w:rPr>
          <w:bCs/>
        </w:rPr>
        <w:t xml:space="preserve"> as</w:t>
      </w:r>
      <w:r w:rsidR="00113A18" w:rsidRPr="00147060">
        <w:t xml:space="preserve">surera au titre de la prestation P2 le traitement des rejets aqueux </w:t>
      </w:r>
      <w:r w:rsidR="00113A18">
        <w:t>de la</w:t>
      </w:r>
      <w:r w:rsidR="00113A18" w:rsidRPr="00147060">
        <w:t xml:space="preserve"> chaufferie. Il aura la responsabilité du respect des exigences de l’arrêté préfectoral d’autorisation d’exploiter notamment ces rejets. La fourniture et la mise en œuvre des produits de neutralisation sera prises en charge </w:t>
      </w:r>
      <w:r w:rsidR="00113A18" w:rsidRPr="00FD2412">
        <w:t xml:space="preserve">par </w:t>
      </w:r>
      <w:r w:rsidRPr="0018135B">
        <w:t>le titulaire</w:t>
      </w:r>
      <w:r w:rsidR="00626672">
        <w:rPr>
          <w:b/>
        </w:rPr>
        <w:t xml:space="preserve"> </w:t>
      </w:r>
      <w:r w:rsidR="00113A18" w:rsidRPr="00147060">
        <w:t xml:space="preserve">au titre du P2. </w:t>
      </w:r>
      <w:r w:rsidR="005C7A12">
        <w:t>Pour la</w:t>
      </w:r>
      <w:r w:rsidR="00113A18" w:rsidRPr="00147060">
        <w:t xml:space="preserve"> mise en place éventuelle des équipements manquants</w:t>
      </w:r>
      <w:r w:rsidR="005C7A12" w:rsidRPr="00FD2412">
        <w:t xml:space="preserve">, </w:t>
      </w:r>
      <w:r w:rsidRPr="0018135B">
        <w:t>le titulaire</w:t>
      </w:r>
      <w:r w:rsidR="00626672">
        <w:rPr>
          <w:b/>
          <w:bCs/>
        </w:rPr>
        <w:t xml:space="preserve"> </w:t>
      </w:r>
      <w:r w:rsidR="005C7A12">
        <w:t xml:space="preserve">transmettra </w:t>
      </w:r>
      <w:r w:rsidR="00AE0188">
        <w:t>au CNC</w:t>
      </w:r>
      <w:r>
        <w:t xml:space="preserve"> </w:t>
      </w:r>
      <w:r w:rsidR="005C7A12">
        <w:t>un devis.</w:t>
      </w:r>
    </w:p>
    <w:p w14:paraId="428BCF7D" w14:textId="02FD0F49" w:rsidR="00113A18" w:rsidRPr="00C25C11" w:rsidRDefault="000E19AD" w:rsidP="00C25C11">
      <w:pPr>
        <w:pStyle w:val="Titre2"/>
      </w:pPr>
      <w:bookmarkStart w:id="199" w:name="_Toc101167614"/>
      <w:bookmarkStart w:id="200" w:name="_Toc101167807"/>
      <w:bookmarkStart w:id="201" w:name="_Toc101341294"/>
      <w:bookmarkStart w:id="202" w:name="_Toc439260655"/>
      <w:bookmarkStart w:id="203" w:name="_Toc448995852"/>
      <w:bookmarkStart w:id="204" w:name="_Toc30685345"/>
      <w:bookmarkStart w:id="205" w:name="_Toc156212314"/>
      <w:bookmarkStart w:id="206" w:name="_Toc187146942"/>
      <w:bookmarkStart w:id="207" w:name="_Toc187228355"/>
      <w:bookmarkStart w:id="208" w:name="_Toc187854184"/>
      <w:r w:rsidRPr="00C25C11">
        <w:t xml:space="preserve">Autres fournitures incluses dans le poste </w:t>
      </w:r>
      <w:r w:rsidR="00FD2412" w:rsidRPr="00C25C11">
        <w:t>P</w:t>
      </w:r>
      <w:r w:rsidRPr="00C25C11">
        <w:t>2</w:t>
      </w:r>
      <w:bookmarkEnd w:id="199"/>
      <w:bookmarkEnd w:id="200"/>
      <w:bookmarkEnd w:id="201"/>
      <w:bookmarkEnd w:id="202"/>
      <w:bookmarkEnd w:id="203"/>
      <w:bookmarkEnd w:id="204"/>
      <w:bookmarkEnd w:id="205"/>
      <w:bookmarkEnd w:id="206"/>
      <w:bookmarkEnd w:id="207"/>
      <w:bookmarkEnd w:id="208"/>
    </w:p>
    <w:p w14:paraId="08A3C21C" w14:textId="77777777" w:rsidR="00113A18" w:rsidRPr="00C765C8" w:rsidRDefault="00113A18" w:rsidP="00113A18">
      <w:r>
        <w:t>Les « petites » fournitures indiquées ci-dessous sont intégrées dans le poste P2 :</w:t>
      </w:r>
    </w:p>
    <w:p w14:paraId="0D5A5B88" w14:textId="77777777" w:rsidR="00113A18" w:rsidRPr="00C80AE1" w:rsidRDefault="00113A18" w:rsidP="00DA2934">
      <w:pPr>
        <w:pStyle w:val="Paragraphedeliste"/>
        <w:widowControl/>
        <w:numPr>
          <w:ilvl w:val="0"/>
          <w:numId w:val="11"/>
        </w:numPr>
        <w:autoSpaceDE/>
        <w:autoSpaceDN/>
        <w:adjustRightInd/>
        <w:spacing w:after="0"/>
      </w:pPr>
      <w:r w:rsidRPr="00C80AE1">
        <w:t>Thermomètres, manomètres,</w:t>
      </w:r>
    </w:p>
    <w:p w14:paraId="5E761C17" w14:textId="77777777" w:rsidR="00113A18" w:rsidRPr="00C80AE1" w:rsidRDefault="00113A18" w:rsidP="00DA2934">
      <w:pPr>
        <w:pStyle w:val="Paragraphedeliste"/>
        <w:widowControl/>
        <w:numPr>
          <w:ilvl w:val="0"/>
          <w:numId w:val="11"/>
        </w:numPr>
        <w:autoSpaceDE/>
        <w:autoSpaceDN/>
        <w:adjustRightInd/>
        <w:spacing w:after="0"/>
      </w:pPr>
      <w:r w:rsidRPr="00C80AE1">
        <w:t>Filtres circuits hydrauliques,</w:t>
      </w:r>
    </w:p>
    <w:p w14:paraId="74207438" w14:textId="77777777" w:rsidR="00113A18" w:rsidRPr="00C80AE1" w:rsidRDefault="00113A18" w:rsidP="00DA2934">
      <w:pPr>
        <w:pStyle w:val="Paragraphedeliste"/>
        <w:widowControl/>
        <w:numPr>
          <w:ilvl w:val="0"/>
          <w:numId w:val="11"/>
        </w:numPr>
        <w:autoSpaceDE/>
        <w:autoSpaceDN/>
        <w:adjustRightInd/>
        <w:spacing w:after="0"/>
      </w:pPr>
      <w:r w:rsidRPr="00C80AE1">
        <w:t xml:space="preserve">Filtres circuits aérauliques (aérothermes, </w:t>
      </w:r>
      <w:proofErr w:type="gramStart"/>
      <w:r w:rsidRPr="00C80AE1">
        <w:t>CTA,..</w:t>
      </w:r>
      <w:proofErr w:type="gramEnd"/>
      <w:r w:rsidRPr="00C80AE1">
        <w:t>),</w:t>
      </w:r>
    </w:p>
    <w:p w14:paraId="1C178EB1" w14:textId="77777777" w:rsidR="00113A18" w:rsidRPr="00C80AE1" w:rsidRDefault="00113A18" w:rsidP="00DA2934">
      <w:pPr>
        <w:pStyle w:val="Paragraphedeliste"/>
        <w:widowControl/>
        <w:numPr>
          <w:ilvl w:val="0"/>
          <w:numId w:val="11"/>
        </w:numPr>
        <w:autoSpaceDE/>
        <w:autoSpaceDN/>
        <w:adjustRightInd/>
        <w:spacing w:after="0"/>
      </w:pPr>
      <w:r w:rsidRPr="00C80AE1">
        <w:t>Huile, graisse, chiffons, outillage courant,</w:t>
      </w:r>
    </w:p>
    <w:p w14:paraId="4EC9EA00" w14:textId="77777777" w:rsidR="00113A18" w:rsidRPr="00C80AE1" w:rsidRDefault="00113A18" w:rsidP="00DA2934">
      <w:pPr>
        <w:pStyle w:val="Paragraphedeliste"/>
        <w:widowControl/>
        <w:numPr>
          <w:ilvl w:val="0"/>
          <w:numId w:val="11"/>
        </w:numPr>
        <w:autoSpaceDE/>
        <w:autoSpaceDN/>
        <w:adjustRightInd/>
        <w:spacing w:after="0"/>
      </w:pPr>
      <w:r w:rsidRPr="00C80AE1">
        <w:t>Produits de détartrage,</w:t>
      </w:r>
    </w:p>
    <w:p w14:paraId="3322E9B4" w14:textId="77777777" w:rsidR="00113A18" w:rsidRPr="00C80AE1" w:rsidRDefault="00113A18" w:rsidP="00DA2934">
      <w:pPr>
        <w:pStyle w:val="Paragraphedeliste"/>
        <w:widowControl/>
        <w:numPr>
          <w:ilvl w:val="0"/>
          <w:numId w:val="11"/>
        </w:numPr>
        <w:autoSpaceDE/>
        <w:autoSpaceDN/>
        <w:adjustRightInd/>
        <w:spacing w:after="0"/>
      </w:pPr>
      <w:r w:rsidRPr="00C80AE1">
        <w:t>Petits matériels électriques, fusibles, voyants lumineux,</w:t>
      </w:r>
    </w:p>
    <w:p w14:paraId="5D6C60DA" w14:textId="1B2A1050" w:rsidR="00113A18" w:rsidRPr="00C80AE1" w:rsidRDefault="00113A18" w:rsidP="00DA2934">
      <w:pPr>
        <w:pStyle w:val="Paragraphedeliste"/>
        <w:widowControl/>
        <w:numPr>
          <w:ilvl w:val="0"/>
          <w:numId w:val="11"/>
        </w:numPr>
        <w:autoSpaceDE/>
        <w:autoSpaceDN/>
        <w:adjustRightInd/>
        <w:spacing w:after="0"/>
      </w:pPr>
      <w:r w:rsidRPr="00C80AE1">
        <w:t>Produits de nettoyage et entretien des abords des</w:t>
      </w:r>
      <w:r w:rsidR="000E19AD">
        <w:t xml:space="preserve"> </w:t>
      </w:r>
      <w:r w:rsidRPr="00C80AE1">
        <w:t>chaufferie</w:t>
      </w:r>
      <w:r w:rsidR="000E19AD">
        <w:t>s</w:t>
      </w:r>
      <w:r w:rsidRPr="00C80AE1">
        <w:t xml:space="preserve">, des </w:t>
      </w:r>
      <w:r>
        <w:t>locaux techniques</w:t>
      </w:r>
      <w:r w:rsidR="002135EE">
        <w:t>.</w:t>
      </w:r>
    </w:p>
    <w:p w14:paraId="21CC6975" w14:textId="61D58E56" w:rsidR="00113A18" w:rsidRPr="00C80AE1" w:rsidRDefault="00113A18" w:rsidP="00DA2934">
      <w:pPr>
        <w:pStyle w:val="Paragraphedeliste"/>
        <w:widowControl/>
        <w:numPr>
          <w:ilvl w:val="0"/>
          <w:numId w:val="11"/>
        </w:numPr>
        <w:autoSpaceDE/>
        <w:autoSpaceDN/>
        <w:adjustRightInd/>
        <w:spacing w:after="0"/>
      </w:pPr>
      <w:r w:rsidRPr="00C80AE1">
        <w:t>Produits de traitements des eaux de chauffage</w:t>
      </w:r>
      <w:r w:rsidR="002135EE">
        <w:t>.</w:t>
      </w:r>
      <w:r w:rsidRPr="00C80AE1">
        <w:t xml:space="preserve"> </w:t>
      </w:r>
    </w:p>
    <w:p w14:paraId="3ED8ED7D" w14:textId="2CCB0331" w:rsidR="00113A18" w:rsidRDefault="00113A18" w:rsidP="00DA2934">
      <w:pPr>
        <w:pStyle w:val="Paragraphedeliste"/>
        <w:widowControl/>
        <w:numPr>
          <w:ilvl w:val="0"/>
          <w:numId w:val="11"/>
        </w:numPr>
        <w:autoSpaceDE/>
        <w:autoSpaceDN/>
        <w:adjustRightInd/>
        <w:spacing w:after="0"/>
      </w:pPr>
      <w:r w:rsidRPr="00C80AE1">
        <w:t>Les fluides frigorigènes</w:t>
      </w:r>
      <w:r w:rsidR="000E19AD">
        <w:t>.</w:t>
      </w:r>
    </w:p>
    <w:p w14:paraId="771C3A33" w14:textId="77777777" w:rsidR="00C4274E" w:rsidRDefault="00C4274E" w:rsidP="00C4274E">
      <w:pPr>
        <w:spacing w:after="0"/>
      </w:pPr>
    </w:p>
    <w:p w14:paraId="231BB8BE" w14:textId="7ECC1A5C" w:rsidR="00113A18" w:rsidRDefault="00113A18" w:rsidP="00113A18">
      <w:r>
        <w:t>Cette liste n’est pas limitative.</w:t>
      </w:r>
    </w:p>
    <w:p w14:paraId="0833B7E8" w14:textId="5DA9C026" w:rsidR="00113A18" w:rsidRPr="00C25C11" w:rsidRDefault="0031440B" w:rsidP="00C25C11">
      <w:pPr>
        <w:pStyle w:val="Titre2"/>
      </w:pPr>
      <w:bookmarkStart w:id="209" w:name="_Toc430277381"/>
      <w:bookmarkStart w:id="210" w:name="_Toc439260659"/>
      <w:bookmarkStart w:id="211" w:name="_Toc448995857"/>
      <w:bookmarkStart w:id="212" w:name="_Toc30685353"/>
      <w:bookmarkStart w:id="213" w:name="_Toc156212321"/>
      <w:bookmarkStart w:id="214" w:name="_Toc187146943"/>
      <w:bookmarkStart w:id="215" w:name="_Toc187228356"/>
      <w:bookmarkStart w:id="216" w:name="_Toc187854185"/>
      <w:r w:rsidRPr="00C25C11">
        <w:t>Maintien en etat des installations – modifications</w:t>
      </w:r>
      <w:bookmarkEnd w:id="209"/>
      <w:bookmarkEnd w:id="210"/>
      <w:bookmarkEnd w:id="211"/>
      <w:bookmarkEnd w:id="212"/>
      <w:bookmarkEnd w:id="213"/>
      <w:bookmarkEnd w:id="214"/>
      <w:bookmarkEnd w:id="215"/>
      <w:bookmarkEnd w:id="216"/>
    </w:p>
    <w:p w14:paraId="4322EAD1" w14:textId="32A7EE41" w:rsidR="00113A18" w:rsidRDefault="00113A18" w:rsidP="00113A18">
      <w:r w:rsidRPr="0018135B">
        <w:t>L</w:t>
      </w:r>
      <w:r w:rsidR="0031440B" w:rsidRPr="0018135B">
        <w:t>e titulaire</w:t>
      </w:r>
      <w:r w:rsidRPr="00FD2412">
        <w:t xml:space="preserve"> </w:t>
      </w:r>
      <w:r w:rsidR="0031440B" w:rsidRPr="00FD2412">
        <w:t>a</w:t>
      </w:r>
      <w:r w:rsidRPr="00FD2412">
        <w:t xml:space="preserve"> l’obligation</w:t>
      </w:r>
      <w:r w:rsidRPr="00C765C8">
        <w:t xml:space="preserve"> de maintenir en parfait état d’utilisation l’installation et les locaux qui lui sont confiés par ce contrat.</w:t>
      </w:r>
    </w:p>
    <w:p w14:paraId="191488C9" w14:textId="0181E3B5" w:rsidR="00113A18" w:rsidRDefault="00113A18" w:rsidP="00113A18">
      <w:r w:rsidRPr="00C765C8">
        <w:t xml:space="preserve">Il a également l’obligation d’indiquer par écrit </w:t>
      </w:r>
      <w:r w:rsidR="00996285">
        <w:t>au CNC</w:t>
      </w:r>
      <w:r w:rsidRPr="0049099C">
        <w:t xml:space="preserve"> </w:t>
      </w:r>
      <w:r w:rsidRPr="00C765C8">
        <w:t xml:space="preserve">toutes modifications utiles afin de les maintenir en conformité à la législation ou réglementation en vigueur et en sécurité. </w:t>
      </w:r>
    </w:p>
    <w:p w14:paraId="2A2F5FF8" w14:textId="4904CDA1" w:rsidR="00113A18" w:rsidRDefault="00113A18" w:rsidP="00113A18">
      <w:r w:rsidRPr="00C765C8">
        <w:t xml:space="preserve">En général, </w:t>
      </w:r>
      <w:r w:rsidR="0031440B" w:rsidRPr="0018135B">
        <w:t>le titulaire</w:t>
      </w:r>
      <w:r w:rsidRPr="00FD2412">
        <w:t>, dès</w:t>
      </w:r>
      <w:r w:rsidRPr="00C765C8">
        <w:t xml:space="preserve"> qu’il en a connaissance, doit signaler</w:t>
      </w:r>
      <w:r>
        <w:t xml:space="preserve"> </w:t>
      </w:r>
      <w:r w:rsidR="00996285">
        <w:t>au CNC</w:t>
      </w:r>
      <w:r w:rsidRPr="00C765C8">
        <w:t>, par un rapport écrit et numéroté, tout problème ou modification à envisager.</w:t>
      </w:r>
    </w:p>
    <w:p w14:paraId="5FACCCD1" w14:textId="70B9B5D1" w:rsidR="00113A18" w:rsidRDefault="00113A18" w:rsidP="00113A18">
      <w:r w:rsidRPr="00C765C8">
        <w:t xml:space="preserve">Il ne peut apporter aucune modification technique à l’installation, même à ses frais, sans </w:t>
      </w:r>
      <w:r w:rsidR="00FD2412">
        <w:t>l’autorisation expresse du</w:t>
      </w:r>
      <w:r w:rsidR="00996285" w:rsidRPr="0018135B">
        <w:t xml:space="preserve"> CNC</w:t>
      </w:r>
      <w:r w:rsidR="00111D4D">
        <w:t>.</w:t>
      </w:r>
    </w:p>
    <w:p w14:paraId="19037EBB" w14:textId="4E98C616" w:rsidR="00113A18" w:rsidRPr="00C25C11" w:rsidRDefault="0031440B" w:rsidP="00C25C11">
      <w:pPr>
        <w:pStyle w:val="Titre2"/>
      </w:pPr>
      <w:bookmarkStart w:id="217" w:name="_Toc187146944"/>
      <w:bookmarkStart w:id="218" w:name="_Toc187228357"/>
      <w:bookmarkStart w:id="219" w:name="_Toc299034386"/>
      <w:bookmarkStart w:id="220" w:name="_Toc430277384"/>
      <w:bookmarkStart w:id="221" w:name="_Toc439260662"/>
      <w:bookmarkStart w:id="222" w:name="_Toc448995860"/>
      <w:bookmarkStart w:id="223" w:name="_Toc30685356"/>
      <w:bookmarkStart w:id="224" w:name="_Toc156212323"/>
      <w:bookmarkStart w:id="225" w:name="_Toc187854186"/>
      <w:r w:rsidRPr="00C25C11">
        <w:t>Tenue des cahiers de chaufferie</w:t>
      </w:r>
      <w:r w:rsidR="00113A18" w:rsidRPr="00C25C11">
        <w:t xml:space="preserve"> </w:t>
      </w:r>
      <w:r w:rsidRPr="00C25C11">
        <w:t>et autres equipements techniques</w:t>
      </w:r>
      <w:bookmarkEnd w:id="217"/>
      <w:bookmarkEnd w:id="218"/>
      <w:bookmarkEnd w:id="225"/>
      <w:r w:rsidRPr="00C25C11">
        <w:t xml:space="preserve"> </w:t>
      </w:r>
      <w:bookmarkEnd w:id="219"/>
      <w:bookmarkEnd w:id="220"/>
      <w:bookmarkEnd w:id="221"/>
      <w:bookmarkEnd w:id="222"/>
      <w:bookmarkEnd w:id="223"/>
      <w:bookmarkEnd w:id="224"/>
    </w:p>
    <w:p w14:paraId="36219750" w14:textId="124BE346" w:rsidR="00824755" w:rsidRDefault="00113A18" w:rsidP="00113A18">
      <w:r w:rsidRPr="00C765C8">
        <w:t>Toutes les interventions d'entretien, de remplacement de matériels, de traitement d’eau</w:t>
      </w:r>
      <w:r w:rsidR="00755E5B">
        <w:t xml:space="preserve"> et</w:t>
      </w:r>
      <w:r w:rsidRPr="00C765C8">
        <w:t xml:space="preserve"> d’analyse seront consignées sur les livrets rangés dans les pupitres de</w:t>
      </w:r>
      <w:r>
        <w:t xml:space="preserve"> la </w:t>
      </w:r>
      <w:r w:rsidRPr="00C765C8">
        <w:t>chaufferie</w:t>
      </w:r>
      <w:r>
        <w:t xml:space="preserve"> </w:t>
      </w:r>
      <w:r w:rsidRPr="00C765C8">
        <w:t xml:space="preserve">et autres locaux techniques sous la responsabilité </w:t>
      </w:r>
      <w:r w:rsidRPr="00FD2412">
        <w:t xml:space="preserve">du </w:t>
      </w:r>
      <w:r w:rsidR="00755E5B" w:rsidRPr="0018135B">
        <w:t>titulaire</w:t>
      </w:r>
      <w:r w:rsidRPr="00C765C8">
        <w:t>. Ils concerneront l’ensemble des équipements du local ainsi que les rése</w:t>
      </w:r>
      <w:r>
        <w:t xml:space="preserve">aux de distribution </w:t>
      </w:r>
      <w:r w:rsidR="00755E5B">
        <w:t xml:space="preserve">de </w:t>
      </w:r>
      <w:r>
        <w:t>chauffage</w:t>
      </w:r>
      <w:r w:rsidRPr="00C765C8">
        <w:t>,</w:t>
      </w:r>
      <w:r>
        <w:t xml:space="preserve"> </w:t>
      </w:r>
      <w:r w:rsidR="00755E5B">
        <w:t>d’</w:t>
      </w:r>
      <w:r>
        <w:t xml:space="preserve">eau glacée et de ventilation </w:t>
      </w:r>
      <w:r w:rsidRPr="00C765C8">
        <w:t>et leurs équipements.</w:t>
      </w:r>
    </w:p>
    <w:p w14:paraId="07FCF122" w14:textId="1525E303" w:rsidR="00113A18" w:rsidRPr="00C25C11" w:rsidRDefault="00755E5B" w:rsidP="00C25C11">
      <w:pPr>
        <w:pStyle w:val="Titre2"/>
      </w:pPr>
      <w:bookmarkStart w:id="226" w:name="_Toc413252376"/>
      <w:bookmarkStart w:id="227" w:name="_Toc415220649"/>
      <w:bookmarkStart w:id="228" w:name="_Toc254777547"/>
      <w:bookmarkStart w:id="229" w:name="_Toc255465863"/>
      <w:bookmarkStart w:id="230" w:name="_Toc299034387"/>
      <w:bookmarkStart w:id="231" w:name="_Toc430277385"/>
      <w:bookmarkStart w:id="232" w:name="_Toc439260663"/>
      <w:bookmarkStart w:id="233" w:name="_Toc448995861"/>
      <w:bookmarkStart w:id="234" w:name="_Toc30685357"/>
      <w:bookmarkStart w:id="235" w:name="_Toc156212324"/>
      <w:bookmarkStart w:id="236" w:name="_Toc187146945"/>
      <w:bookmarkStart w:id="237" w:name="_Toc187228358"/>
      <w:bookmarkStart w:id="238" w:name="_Toc187854187"/>
      <w:bookmarkEnd w:id="226"/>
      <w:bookmarkEnd w:id="227"/>
      <w:r w:rsidRPr="00C25C11">
        <w:t>Mise a jour des documents d’exploitation</w:t>
      </w:r>
      <w:bookmarkEnd w:id="228"/>
      <w:bookmarkEnd w:id="229"/>
      <w:bookmarkEnd w:id="230"/>
      <w:bookmarkEnd w:id="231"/>
      <w:bookmarkEnd w:id="232"/>
      <w:bookmarkEnd w:id="233"/>
      <w:bookmarkEnd w:id="234"/>
      <w:bookmarkEnd w:id="235"/>
      <w:bookmarkEnd w:id="236"/>
      <w:bookmarkEnd w:id="237"/>
      <w:bookmarkEnd w:id="238"/>
    </w:p>
    <w:p w14:paraId="0DBB645F" w14:textId="6282F07E" w:rsidR="00113A18" w:rsidRDefault="00113A18" w:rsidP="00113A18">
      <w:r w:rsidRPr="0018135B">
        <w:rPr>
          <w:bCs/>
        </w:rPr>
        <w:t>L</w:t>
      </w:r>
      <w:r w:rsidR="00755E5B" w:rsidRPr="0018135B">
        <w:rPr>
          <w:bCs/>
        </w:rPr>
        <w:t>e titulaire</w:t>
      </w:r>
      <w:r w:rsidR="00755E5B">
        <w:rPr>
          <w:b/>
        </w:rPr>
        <w:t xml:space="preserve"> </w:t>
      </w:r>
      <w:r w:rsidRPr="00F37CE3">
        <w:t>assurera :</w:t>
      </w:r>
    </w:p>
    <w:p w14:paraId="2F09827E" w14:textId="57C3AB8B" w:rsidR="00113A18" w:rsidRPr="00C80AE1" w:rsidRDefault="00113A18" w:rsidP="00DA2934">
      <w:pPr>
        <w:pStyle w:val="Paragraphedeliste"/>
        <w:widowControl/>
        <w:numPr>
          <w:ilvl w:val="0"/>
          <w:numId w:val="11"/>
        </w:numPr>
        <w:autoSpaceDE/>
        <w:autoSpaceDN/>
        <w:adjustRightInd/>
        <w:spacing w:after="0"/>
      </w:pPr>
      <w:r w:rsidRPr="00C80AE1">
        <w:t>La mise à jour permanente des schémas hydrauliques affichés en chaufferie</w:t>
      </w:r>
      <w:r>
        <w:t xml:space="preserve"> </w:t>
      </w:r>
      <w:r w:rsidRPr="00C80AE1">
        <w:t xml:space="preserve">et </w:t>
      </w:r>
      <w:r>
        <w:t>locaux techniques</w:t>
      </w:r>
      <w:r w:rsidR="00755E5B">
        <w:t> ;</w:t>
      </w:r>
    </w:p>
    <w:p w14:paraId="1ADFD6F8" w14:textId="77777777" w:rsidR="00113A18" w:rsidRPr="00C80AE1" w:rsidRDefault="00113A18" w:rsidP="00DA2934">
      <w:pPr>
        <w:pStyle w:val="Paragraphedeliste"/>
        <w:widowControl/>
        <w:numPr>
          <w:ilvl w:val="0"/>
          <w:numId w:val="11"/>
        </w:numPr>
        <w:autoSpaceDE/>
        <w:autoSpaceDN/>
        <w:adjustRightInd/>
        <w:spacing w:after="0"/>
      </w:pPr>
      <w:r w:rsidRPr="00C80AE1">
        <w:lastRenderedPageBreak/>
        <w:t xml:space="preserve">La mise à jour annuelle des fiches de matériel en chaufferie et </w:t>
      </w:r>
      <w:r>
        <w:t>locaux techniques.</w:t>
      </w:r>
      <w:r w:rsidRPr="00C80AE1">
        <w:t xml:space="preserve"> La date de pose ou de réparation du matériel sera obligatoirement mentionnée.</w:t>
      </w:r>
    </w:p>
    <w:p w14:paraId="74794ACE" w14:textId="77777777" w:rsidR="00C4274E" w:rsidRDefault="00C4274E" w:rsidP="00C4274E">
      <w:pPr>
        <w:spacing w:after="0"/>
      </w:pPr>
    </w:p>
    <w:p w14:paraId="6AA520DC" w14:textId="43E99EAE" w:rsidR="00113A18" w:rsidRDefault="00113A18" w:rsidP="00113A18">
      <w:r w:rsidRPr="00975B23">
        <w:t>En cas d’absence de schéma</w:t>
      </w:r>
      <w:r>
        <w:t xml:space="preserve"> de principe de la chaufferie</w:t>
      </w:r>
      <w:r w:rsidRPr="00975B23">
        <w:t>,</w:t>
      </w:r>
      <w:r>
        <w:t xml:space="preserve"> ou de besoin de mise à jour,</w:t>
      </w:r>
      <w:r w:rsidRPr="00975B23">
        <w:t xml:space="preserve"> </w:t>
      </w:r>
      <w:r w:rsidR="00755E5B" w:rsidRPr="00C4274E">
        <w:t xml:space="preserve">le </w:t>
      </w:r>
      <w:r w:rsidR="00FE6104" w:rsidRPr="00C4274E">
        <w:t>titulaire</w:t>
      </w:r>
      <w:r w:rsidR="00755E5B" w:rsidRPr="00975B23">
        <w:t xml:space="preserve"> </w:t>
      </w:r>
      <w:r w:rsidR="003468EF">
        <w:t xml:space="preserve">établira un devis </w:t>
      </w:r>
      <w:r w:rsidR="00D35BC0">
        <w:t>au CNC</w:t>
      </w:r>
      <w:r w:rsidR="00755E5B">
        <w:t>.</w:t>
      </w:r>
    </w:p>
    <w:p w14:paraId="5966BE9E" w14:textId="1F21BA96" w:rsidR="00C4274E" w:rsidRDefault="00113A18" w:rsidP="00755E5B">
      <w:r w:rsidRPr="00C765C8">
        <w:t xml:space="preserve">Le </w:t>
      </w:r>
      <w:proofErr w:type="gramStart"/>
      <w:r w:rsidRPr="00C765C8">
        <w:t>listing</w:t>
      </w:r>
      <w:proofErr w:type="gramEnd"/>
      <w:r w:rsidRPr="00C765C8">
        <w:t xml:space="preserve"> matériel mis à jour </w:t>
      </w:r>
      <w:r>
        <w:t>se</w:t>
      </w:r>
      <w:r w:rsidRPr="00C765C8">
        <w:t>ra transmis annuellemen</w:t>
      </w:r>
      <w:r>
        <w:t xml:space="preserve">t </w:t>
      </w:r>
      <w:r w:rsidR="00D35BC0">
        <w:t>au CNC</w:t>
      </w:r>
      <w:r w:rsidRPr="00C4274E">
        <w:t xml:space="preserve"> </w:t>
      </w:r>
      <w:r w:rsidRPr="00C765C8">
        <w:t xml:space="preserve">dans le cadre du </w:t>
      </w:r>
      <w:r>
        <w:t>mémoire</w:t>
      </w:r>
      <w:r w:rsidRPr="00C765C8">
        <w:t xml:space="preserve"> annuel indiqué ci-après. Cette transmission s’effectuera sous format papier et sous format informatique modifiable (tableur Excel par exemple).</w:t>
      </w:r>
    </w:p>
    <w:p w14:paraId="328F80BD" w14:textId="33046091" w:rsidR="00113A18" w:rsidRPr="00C25C11" w:rsidRDefault="00755E5B" w:rsidP="00C25C11">
      <w:pPr>
        <w:pStyle w:val="Titre2"/>
      </w:pPr>
      <w:bookmarkStart w:id="239" w:name="_Toc187146946"/>
      <w:bookmarkStart w:id="240" w:name="_Toc187228359"/>
      <w:bookmarkStart w:id="241" w:name="_Toc430277388"/>
      <w:bookmarkStart w:id="242" w:name="_Toc439260664"/>
      <w:bookmarkStart w:id="243" w:name="_Toc448995862"/>
      <w:bookmarkStart w:id="244" w:name="_Toc30685358"/>
      <w:bookmarkStart w:id="245" w:name="_Toc156212325"/>
      <w:bookmarkStart w:id="246" w:name="_Toc187854188"/>
      <w:r w:rsidRPr="00C25C11">
        <w:t>Participation aux reunions</w:t>
      </w:r>
      <w:bookmarkEnd w:id="239"/>
      <w:bookmarkEnd w:id="240"/>
      <w:bookmarkEnd w:id="246"/>
      <w:r w:rsidRPr="00C25C11">
        <w:t xml:space="preserve"> </w:t>
      </w:r>
      <w:bookmarkEnd w:id="241"/>
      <w:bookmarkEnd w:id="242"/>
      <w:bookmarkEnd w:id="243"/>
      <w:bookmarkEnd w:id="244"/>
      <w:bookmarkEnd w:id="245"/>
    </w:p>
    <w:p w14:paraId="7E39AB2B" w14:textId="7372AA01" w:rsidR="00113A18" w:rsidRPr="00C80AE1" w:rsidRDefault="00113A18" w:rsidP="00113A18">
      <w:pPr>
        <w:rPr>
          <w:b/>
        </w:rPr>
      </w:pPr>
      <w:r w:rsidRPr="0018135B">
        <w:rPr>
          <w:bCs/>
        </w:rPr>
        <w:t xml:space="preserve">Le </w:t>
      </w:r>
      <w:r w:rsidR="00FE6104" w:rsidRPr="0018135B">
        <w:rPr>
          <w:bCs/>
        </w:rPr>
        <w:t>titulaire</w:t>
      </w:r>
      <w:r w:rsidRPr="0018135B">
        <w:rPr>
          <w:bCs/>
        </w:rPr>
        <w:t xml:space="preserve"> est</w:t>
      </w:r>
      <w:r w:rsidRPr="00E702E9">
        <w:t xml:space="preserve"> tenu d’être présent lors des réunions de suivi du marché. La périodicité des réunions sera </w:t>
      </w:r>
      <w:r w:rsidR="00FE6104">
        <w:t>mensuelle</w:t>
      </w:r>
      <w:r w:rsidRPr="00E702E9">
        <w:t>, elle pourra être adaptée à la hausse ou à la baisse en fonction des besoins propres au dossier.</w:t>
      </w:r>
    </w:p>
    <w:p w14:paraId="50782646" w14:textId="77777777" w:rsidR="008636A0" w:rsidRDefault="00755E5B" w:rsidP="00FE6104">
      <w:r w:rsidRPr="0018135B">
        <w:rPr>
          <w:bCs/>
        </w:rPr>
        <w:t>Le titulaire</w:t>
      </w:r>
      <w:r w:rsidR="00113A18" w:rsidRPr="00FD2412">
        <w:rPr>
          <w:bCs/>
        </w:rPr>
        <w:t xml:space="preserve"> sera</w:t>
      </w:r>
      <w:r w:rsidR="00113A18" w:rsidRPr="00C765C8">
        <w:t xml:space="preserve"> représenté par le cadre chargé de l’affaire ainsi que par le responsable </w:t>
      </w:r>
      <w:r w:rsidR="00FD2412">
        <w:t xml:space="preserve">technique </w:t>
      </w:r>
      <w:r w:rsidR="00113A18" w:rsidRPr="00C765C8">
        <w:t>de site. Il est entendu pa</w:t>
      </w:r>
      <w:r w:rsidR="00113A18">
        <w:t>r « cadre chargé de l’affaire »</w:t>
      </w:r>
      <w:r w:rsidR="00113A18" w:rsidRPr="00C765C8">
        <w:t xml:space="preserve"> une personne habilitée à prendre des décisions relatives à l’affaire et qui sera garante du respect de l’ensemble des obligations contractuelles.</w:t>
      </w:r>
      <w:r w:rsidR="006B4A07">
        <w:t xml:space="preserve"> </w:t>
      </w:r>
      <w:r w:rsidR="00113A18" w:rsidRPr="00C765C8">
        <w:t xml:space="preserve">Il aura en outre l’obligation de s’assurer que les décisions prises lors de la réunion précédente, formalisées par un compte rendu rédigé par </w:t>
      </w:r>
      <w:r w:rsidR="00FE6104">
        <w:t xml:space="preserve">le </w:t>
      </w:r>
      <w:r w:rsidR="00267B42">
        <w:t>titulaire</w:t>
      </w:r>
      <w:r w:rsidR="00113A18" w:rsidRPr="00C765C8">
        <w:t>, soient suivies d’effet. Ces décisions peuvent concerner des demandes de chiffrage pour des travaux en ou hors contrat, des demandes ou observations relatives au respect des obligations contractuelles, qu’elles soient techniques ou administratives.</w:t>
      </w:r>
      <w:bookmarkStart w:id="247" w:name="_Toc299034391"/>
    </w:p>
    <w:p w14:paraId="51D77249" w14:textId="1D97118A" w:rsidR="002B2B7B" w:rsidRPr="00640706" w:rsidRDefault="002B2B7B" w:rsidP="002135EE">
      <w:pPr>
        <w:pStyle w:val="Titre1"/>
        <w:jc w:val="left"/>
      </w:pPr>
      <w:bookmarkStart w:id="248" w:name="_Toc187146947"/>
      <w:bookmarkStart w:id="249" w:name="_Toc187228360"/>
      <w:bookmarkStart w:id="250" w:name="_Toc187854189"/>
      <w:bookmarkEnd w:id="247"/>
      <w:r w:rsidRPr="00640706">
        <w:t>F</w:t>
      </w:r>
      <w:r w:rsidR="00470EBD">
        <w:t>OURNITURES, CONSOMMABLES ET PIECES DE RECHANGE</w:t>
      </w:r>
      <w:bookmarkEnd w:id="248"/>
      <w:bookmarkEnd w:id="249"/>
      <w:bookmarkEnd w:id="250"/>
      <w:r w:rsidR="00470EBD">
        <w:t xml:space="preserve"> </w:t>
      </w:r>
    </w:p>
    <w:p w14:paraId="5148381B" w14:textId="77777777" w:rsidR="002B2B7B" w:rsidRPr="00C25C11" w:rsidRDefault="002B2B7B" w:rsidP="00C25C11">
      <w:pPr>
        <w:pStyle w:val="Titre2"/>
      </w:pPr>
      <w:bookmarkStart w:id="251" w:name="_Toc187146948"/>
      <w:bookmarkStart w:id="252" w:name="_Toc187228361"/>
      <w:bookmarkStart w:id="253" w:name="_Hlk182552954"/>
      <w:bookmarkStart w:id="254" w:name="_Toc187854190"/>
      <w:r w:rsidRPr="00C25C11">
        <w:t>Fournitures et consommables</w:t>
      </w:r>
      <w:bookmarkEnd w:id="251"/>
      <w:bookmarkEnd w:id="252"/>
      <w:bookmarkEnd w:id="254"/>
    </w:p>
    <w:bookmarkEnd w:id="253"/>
    <w:p w14:paraId="5C9243A4" w14:textId="62131DAF" w:rsidR="002B2B7B" w:rsidRDefault="002B2B7B" w:rsidP="002B2B7B">
      <w:r w:rsidRPr="00640706">
        <w:t>Les fournitures sont des pièces ou éléments dont l’utilisation est nécessaire à l’opération de maintenance ou</w:t>
      </w:r>
      <w:r>
        <w:t xml:space="preserve"> </w:t>
      </w:r>
      <w:r w:rsidRPr="00640706">
        <w:t>d’entretien, aux essais, au fonctionnement des installations et ouvrages ou à l’exécution d’un service.</w:t>
      </w:r>
    </w:p>
    <w:p w14:paraId="66914C0A" w14:textId="0A39AF9F" w:rsidR="00470EBD" w:rsidRPr="00640706" w:rsidRDefault="00470EBD" w:rsidP="002B2B7B">
      <w:r w:rsidRPr="00470EBD">
        <w:t>Les consommables sont des produits de durée de vie limitée dont l’utilisation est nécessaire à l’opération d’entretien, au fonctionnement des installations ou l’exécution d’un service.</w:t>
      </w:r>
    </w:p>
    <w:p w14:paraId="7239CB88" w14:textId="02106F5E" w:rsidR="002B2B7B" w:rsidRPr="006A6260" w:rsidRDefault="002B2B7B" w:rsidP="002B2B7B">
      <w:pPr>
        <w:rPr>
          <w:color w:val="0070C0"/>
        </w:rPr>
      </w:pPr>
      <w:r w:rsidRPr="00640706">
        <w:t xml:space="preserve">Le </w:t>
      </w:r>
      <w:r w:rsidR="00E86AD2" w:rsidRPr="00E86AD2">
        <w:t>titulaire</w:t>
      </w:r>
      <w:r w:rsidRPr="00640706">
        <w:t xml:space="preserve"> a, à sa charge, dans le cadre de son forfait annuel tous les consommables et petites fournitures</w:t>
      </w:r>
      <w:r>
        <w:t xml:space="preserve"> </w:t>
      </w:r>
      <w:r w:rsidRPr="00640706">
        <w:t xml:space="preserve">nécessaires </w:t>
      </w:r>
      <w:r w:rsidR="009A558D">
        <w:t>au maintien en bon fonctionnement des installations CVC</w:t>
      </w:r>
      <w:r w:rsidR="00A50742">
        <w:t xml:space="preserve">. </w:t>
      </w:r>
    </w:p>
    <w:p w14:paraId="2E422242" w14:textId="5017C014" w:rsidR="002B2B7B" w:rsidRPr="00C25C11" w:rsidRDefault="002B2B7B" w:rsidP="00C25C11">
      <w:pPr>
        <w:pStyle w:val="Titre2"/>
      </w:pPr>
      <w:bookmarkStart w:id="255" w:name="_Toc187146949"/>
      <w:bookmarkStart w:id="256" w:name="_Toc187228362"/>
      <w:bookmarkStart w:id="257" w:name="_Toc187854191"/>
      <w:r w:rsidRPr="00C25C11">
        <w:t>Pièces de rechange</w:t>
      </w:r>
      <w:bookmarkEnd w:id="255"/>
      <w:bookmarkEnd w:id="256"/>
      <w:bookmarkEnd w:id="257"/>
    </w:p>
    <w:p w14:paraId="0A55B4A4" w14:textId="306742EE" w:rsidR="005748E3" w:rsidRPr="00BD7416" w:rsidRDefault="005748E3" w:rsidP="002B2B7B">
      <w:r w:rsidRPr="00BD7416">
        <w:t xml:space="preserve">Les pièces de rechange sont incluses dans le forfait dans la limite d’un prix unitaire de </w:t>
      </w:r>
      <w:r w:rsidR="00A50742" w:rsidRPr="00BD7416">
        <w:t>3</w:t>
      </w:r>
      <w:r w:rsidR="00267B42" w:rsidRPr="00BD7416">
        <w:t>0</w:t>
      </w:r>
      <w:r w:rsidRPr="00BD7416">
        <w:t>0€ HT.</w:t>
      </w:r>
    </w:p>
    <w:p w14:paraId="3A290F93" w14:textId="35188FE9" w:rsidR="002B2B7B" w:rsidRPr="00640706" w:rsidRDefault="002B2B7B" w:rsidP="002B2B7B">
      <w:r w:rsidRPr="00640706">
        <w:t xml:space="preserve">Le </w:t>
      </w:r>
      <w:r w:rsidR="00E86AD2" w:rsidRPr="00E86AD2">
        <w:t>titulaire</w:t>
      </w:r>
      <w:r w:rsidRPr="00640706">
        <w:t xml:space="preserve"> s’engage à rendre disponible dans les meilleurs délais l’ensemble des pièces de rechange,</w:t>
      </w:r>
      <w:r>
        <w:t xml:space="preserve"> </w:t>
      </w:r>
      <w:r w:rsidRPr="00640706">
        <w:t>qu’elles soient incluses ou non au forfait, nécessaires à la réalisation des opérations de maintenance préventive</w:t>
      </w:r>
      <w:r>
        <w:t xml:space="preserve"> </w:t>
      </w:r>
      <w:r w:rsidRPr="00640706">
        <w:t>et corrective relevant du Marché. Ces pièces de rechange correspondent à toute pièce d’usure programmée ou</w:t>
      </w:r>
      <w:r>
        <w:t xml:space="preserve"> </w:t>
      </w:r>
      <w:r w:rsidRPr="00640706">
        <w:t>non.</w:t>
      </w:r>
    </w:p>
    <w:p w14:paraId="54474CD3" w14:textId="77777777" w:rsidR="002B2B7B" w:rsidRPr="00640706" w:rsidRDefault="002B2B7B" w:rsidP="002B2B7B">
      <w:r w:rsidRPr="00640706">
        <w:t>Sont désignés par pièces de rechange tout "bien destiné à remplacer un bien correspondant en vue de rétablir la</w:t>
      </w:r>
      <w:r>
        <w:t xml:space="preserve"> </w:t>
      </w:r>
      <w:r w:rsidRPr="00640706">
        <w:t>fonction requise d’origine ou supérieure" - Norme AFNOR EN 13306 de juin 2001.</w:t>
      </w:r>
    </w:p>
    <w:p w14:paraId="4E5B0CFF" w14:textId="6217F5DD" w:rsidR="002B2B7B" w:rsidRPr="00640706" w:rsidRDefault="002B2B7B" w:rsidP="002B2B7B">
      <w:r w:rsidRPr="00640706">
        <w:t xml:space="preserve">Le </w:t>
      </w:r>
      <w:r w:rsidR="00E86AD2" w:rsidRPr="00E86AD2">
        <w:t>titulaire</w:t>
      </w:r>
      <w:r w:rsidRPr="00640706">
        <w:t xml:space="preserve"> ne peut pas invoquer une rupture éventuelle de stock ou approvisionnement pour expliquer une</w:t>
      </w:r>
      <w:r>
        <w:t xml:space="preserve"> </w:t>
      </w:r>
      <w:r w:rsidRPr="00640706">
        <w:t>quelconque dérive sur le respect des engagements contractuels, en particulier en termes d’obligation de</w:t>
      </w:r>
      <w:r>
        <w:t xml:space="preserve"> </w:t>
      </w:r>
      <w:r w:rsidRPr="00640706">
        <w:t>résultats sur la disponibilité des installations.</w:t>
      </w:r>
    </w:p>
    <w:p w14:paraId="160E8461" w14:textId="77777777" w:rsidR="002B2B7B" w:rsidRPr="00640706" w:rsidRDefault="002B2B7B" w:rsidP="002B2B7B">
      <w:r w:rsidRPr="00640706">
        <w:t>Les pièces de rechange sont conformes aux pièces d’origine, pour autant qu’elles existent toujours sur le</w:t>
      </w:r>
      <w:r>
        <w:t xml:space="preserve"> </w:t>
      </w:r>
      <w:r w:rsidRPr="00640706">
        <w:t xml:space="preserve">marché. Tout changement de caractéristique doit être signalé </w:t>
      </w:r>
      <w:r>
        <w:t>au CNC.</w:t>
      </w:r>
    </w:p>
    <w:p w14:paraId="45F94CBD" w14:textId="77777777" w:rsidR="002B2B7B" w:rsidRPr="00640706" w:rsidRDefault="002B2B7B" w:rsidP="002B2B7B">
      <w:r w:rsidRPr="00640706">
        <w:t>Les pièces remplacées sont mises à la disposition d</w:t>
      </w:r>
      <w:r>
        <w:t>u CNC</w:t>
      </w:r>
      <w:r w:rsidRPr="00640706">
        <w:t>, qui se réserve le droit</w:t>
      </w:r>
      <w:r>
        <w:t xml:space="preserve"> </w:t>
      </w:r>
      <w:r w:rsidRPr="00640706">
        <w:t>de les faire expertiser.</w:t>
      </w:r>
    </w:p>
    <w:p w14:paraId="0801BDCA" w14:textId="12016DCC" w:rsidR="002B2B7B" w:rsidRPr="00640706" w:rsidRDefault="002B2B7B" w:rsidP="002B2B7B">
      <w:r w:rsidRPr="00640706">
        <w:t xml:space="preserve">Le </w:t>
      </w:r>
      <w:r w:rsidR="00E86AD2" w:rsidRPr="00E86AD2">
        <w:t>titulaire</w:t>
      </w:r>
      <w:r w:rsidRPr="00640706">
        <w:t xml:space="preserve"> tient à disposition d</w:t>
      </w:r>
      <w:r>
        <w:t xml:space="preserve">u CNC </w:t>
      </w:r>
      <w:r w:rsidRPr="00640706">
        <w:t>les copies des certificats de garantie</w:t>
      </w:r>
      <w:r>
        <w:t xml:space="preserve"> </w:t>
      </w:r>
      <w:r w:rsidRPr="00640706">
        <w:t>et ou de conformité des pièces installées.</w:t>
      </w:r>
    </w:p>
    <w:p w14:paraId="45DA9AAA" w14:textId="5AE99790" w:rsidR="002B2B7B" w:rsidRPr="00640706" w:rsidRDefault="002B2B7B" w:rsidP="002B2B7B">
      <w:r w:rsidRPr="00640706">
        <w:t xml:space="preserve">Le </w:t>
      </w:r>
      <w:r w:rsidR="00E86AD2" w:rsidRPr="00E86AD2">
        <w:t xml:space="preserve">titulaire </w:t>
      </w:r>
      <w:r w:rsidRPr="00640706">
        <w:t>doit alerter</w:t>
      </w:r>
      <w:r>
        <w:t xml:space="preserve"> le CNC</w:t>
      </w:r>
      <w:r w:rsidRPr="00640706">
        <w:t xml:space="preserve"> lorsqu’un nombre maximum de 6 pièces à remplacer identiques</w:t>
      </w:r>
      <w:r>
        <w:t xml:space="preserve"> </w:t>
      </w:r>
      <w:r w:rsidRPr="00640706">
        <w:t>sur une durée de 3 mois apparaît avec des causes visiblement semblables.</w:t>
      </w:r>
    </w:p>
    <w:p w14:paraId="6E6C5302" w14:textId="2C6C158F" w:rsidR="00E53DB7" w:rsidRDefault="002B2B7B" w:rsidP="002B2B7B">
      <w:r w:rsidRPr="00640706">
        <w:t xml:space="preserve">Dans ce cas, il ne poursuit pas le remplacement des pièces sans accord </w:t>
      </w:r>
      <w:r>
        <w:t>du CNC auquel</w:t>
      </w:r>
      <w:r w:rsidRPr="00640706">
        <w:t xml:space="preserve"> il présente une analyse </w:t>
      </w:r>
      <w:r w:rsidR="008636A0">
        <w:t>d</w:t>
      </w:r>
      <w:r w:rsidRPr="00640706">
        <w:t xml:space="preserve">e la défaillance et propose </w:t>
      </w:r>
      <w:r w:rsidR="00BE1705" w:rsidRPr="00640706">
        <w:t>des solutions correctives</w:t>
      </w:r>
      <w:r w:rsidRPr="00640706">
        <w:t xml:space="preserve"> pérenne à sa charge.</w:t>
      </w:r>
    </w:p>
    <w:p w14:paraId="4CB9591B" w14:textId="344C6FD9" w:rsidR="002B2B7B" w:rsidRPr="00640706" w:rsidRDefault="00BE1705" w:rsidP="002B2B7B">
      <w:pPr>
        <w:pStyle w:val="Titre1"/>
      </w:pPr>
      <w:bookmarkStart w:id="258" w:name="_Toc187146950"/>
      <w:bookmarkStart w:id="259" w:name="_Toc187228363"/>
      <w:bookmarkStart w:id="260" w:name="_Hlk182552909"/>
      <w:bookmarkStart w:id="261" w:name="_Toc187854192"/>
      <w:r>
        <w:t>OUTILLAGE ET MOYENS MATERIELS</w:t>
      </w:r>
      <w:bookmarkEnd w:id="258"/>
      <w:bookmarkEnd w:id="259"/>
      <w:bookmarkEnd w:id="261"/>
      <w:r>
        <w:t xml:space="preserve"> </w:t>
      </w:r>
    </w:p>
    <w:bookmarkEnd w:id="260"/>
    <w:p w14:paraId="7D9C3181" w14:textId="44689C42" w:rsidR="002B2B7B" w:rsidRPr="00640706" w:rsidRDefault="002B2B7B" w:rsidP="002B2B7B">
      <w:r w:rsidRPr="00640706">
        <w:t xml:space="preserve">Le </w:t>
      </w:r>
      <w:r w:rsidR="00703E7F">
        <w:t>titulaire</w:t>
      </w:r>
      <w:r w:rsidRPr="00640706">
        <w:t xml:space="preserve"> fournit à son personnel, et sous sa seule responsabilité, l'outillage nécessaire courant ou</w:t>
      </w:r>
      <w:r>
        <w:t xml:space="preserve"> </w:t>
      </w:r>
      <w:r w:rsidRPr="00640706">
        <w:t>spécialisé et les appareils de mesure et de contrôle. Ces appareils de mesures ou de contrôles doivent être</w:t>
      </w:r>
      <w:r>
        <w:t xml:space="preserve"> </w:t>
      </w:r>
      <w:r w:rsidRPr="00640706">
        <w:t>étalonnés ou contrôlés par un organisme agré</w:t>
      </w:r>
      <w:r w:rsidR="00D7228C">
        <w:t>é</w:t>
      </w:r>
      <w:r w:rsidRPr="00640706">
        <w:t xml:space="preserve"> et ils auront obligatoirement un rapport de conformité établ</w:t>
      </w:r>
      <w:r w:rsidR="00703E7F">
        <w:t>i</w:t>
      </w:r>
      <w:r w:rsidRPr="00640706">
        <w:t xml:space="preserve"> par</w:t>
      </w:r>
      <w:r>
        <w:t xml:space="preserve"> </w:t>
      </w:r>
      <w:r w:rsidRPr="00640706">
        <w:t>cet organisme et pris en charge par le titulaire.</w:t>
      </w:r>
    </w:p>
    <w:p w14:paraId="6C2413C0" w14:textId="77777777" w:rsidR="002B2B7B" w:rsidRPr="00640706" w:rsidRDefault="002B2B7B" w:rsidP="002B2B7B">
      <w:r w:rsidRPr="00640706">
        <w:lastRenderedPageBreak/>
        <w:t>Dans le cas où des outillages spéciaux sont fournis par le constructeur, ou l'installateur d'un équipement, ces</w:t>
      </w:r>
      <w:r>
        <w:t xml:space="preserve"> </w:t>
      </w:r>
      <w:r w:rsidRPr="00640706">
        <w:t>outillages sont réputés faire partie intégrante de l'équipement considéré et doivent être maintenus au même titre</w:t>
      </w:r>
      <w:r>
        <w:t xml:space="preserve"> </w:t>
      </w:r>
      <w:r w:rsidRPr="00640706">
        <w:t>que celui-ci.</w:t>
      </w:r>
    </w:p>
    <w:p w14:paraId="3F16B08D" w14:textId="5BE59353" w:rsidR="002B2B7B" w:rsidRPr="00640706" w:rsidRDefault="002B2B7B" w:rsidP="002B2B7B">
      <w:r w:rsidRPr="00640706">
        <w:t xml:space="preserve">Le </w:t>
      </w:r>
      <w:r w:rsidR="00703E7F" w:rsidRPr="00703E7F">
        <w:t>titulaire</w:t>
      </w:r>
      <w:r w:rsidRPr="00640706">
        <w:t xml:space="preserve"> a à sa charge les moyens d’accès pour les travaux en hauteur ainsi que les équipements de</w:t>
      </w:r>
      <w:r>
        <w:t xml:space="preserve"> </w:t>
      </w:r>
      <w:r w:rsidRPr="00640706">
        <w:t xml:space="preserve">sécurité </w:t>
      </w:r>
      <w:r w:rsidRPr="00D81DD2">
        <w:t>du personnel. Les éventuelles difficultés de travaux en hauteur sont réputées être connues lors de la visite préalable au dépôt de la candidature.</w:t>
      </w:r>
      <w:r w:rsidRPr="00640706">
        <w:t xml:space="preserve"> Le titulaire ne pourra donc pas arguer de ces difficultés pour</w:t>
      </w:r>
      <w:r>
        <w:t xml:space="preserve"> </w:t>
      </w:r>
      <w:r w:rsidRPr="00640706">
        <w:t>demander une réévaluation de son offre, pour ne pas intervenir ou pour facturer des prestations et/ou moyens</w:t>
      </w:r>
      <w:r>
        <w:t xml:space="preserve"> </w:t>
      </w:r>
      <w:r w:rsidRPr="00640706">
        <w:t>d’accès en sus.</w:t>
      </w:r>
    </w:p>
    <w:p w14:paraId="647FD82E" w14:textId="44B0834F" w:rsidR="002B2B7B" w:rsidRPr="00640706" w:rsidRDefault="002B2B7B" w:rsidP="002B2B7B">
      <w:r w:rsidRPr="00640706">
        <w:t xml:space="preserve">Ces moyens comprennent notamment l'accès aux appareils en </w:t>
      </w:r>
      <w:r w:rsidR="00703E7F" w:rsidRPr="00640706">
        <w:t>hauteur,</w:t>
      </w:r>
      <w:r w:rsidRPr="00640706">
        <w:t xml:space="preserve"> intérieurs ou extérieurs pour</w:t>
      </w:r>
      <w:r>
        <w:t xml:space="preserve"> </w:t>
      </w:r>
      <w:r w:rsidRPr="00640706">
        <w:t xml:space="preserve">les opérations de </w:t>
      </w:r>
      <w:r w:rsidR="00121761">
        <w:t>maintenance,</w:t>
      </w:r>
      <w:r w:rsidRPr="00640706">
        <w:t xml:space="preserve"> l’accès aux terrasses et l’accès à tous les ouvrants de désenfumage, toiture.</w:t>
      </w:r>
    </w:p>
    <w:p w14:paraId="17953714" w14:textId="5134F4C1" w:rsidR="002B2B7B" w:rsidRPr="00640706" w:rsidRDefault="002B2B7B" w:rsidP="002B2B7B">
      <w:r w:rsidRPr="00640706">
        <w:t xml:space="preserve">Le </w:t>
      </w:r>
      <w:r w:rsidR="00703E7F" w:rsidRPr="00703E7F">
        <w:t>titulaire</w:t>
      </w:r>
      <w:r w:rsidRPr="00640706">
        <w:t xml:space="preserve"> veille à ce que son personnel n'utilise pas l'outillage et les matériels appartenant </w:t>
      </w:r>
      <w:r>
        <w:t>au CNC</w:t>
      </w:r>
      <w:r w:rsidRPr="00640706">
        <w:t xml:space="preserve"> qui ne sont pas mis normalement à sa disposition dans le cadre du Marché.</w:t>
      </w:r>
    </w:p>
    <w:p w14:paraId="526EAFFD" w14:textId="1CE9C354" w:rsidR="002B2B7B" w:rsidRPr="00640706" w:rsidRDefault="002B2B7B" w:rsidP="002B2B7B">
      <w:r w:rsidRPr="00640706">
        <w:t>Si de l'outillage et des matériels appartenant</w:t>
      </w:r>
      <w:r>
        <w:t xml:space="preserve"> au CNC</w:t>
      </w:r>
      <w:r w:rsidRPr="00640706">
        <w:t xml:space="preserve"> étaient prêtés au </w:t>
      </w:r>
      <w:r w:rsidR="00703E7F" w:rsidRPr="00703E7F">
        <w:t>titulaire</w:t>
      </w:r>
      <w:r w:rsidRPr="00640706">
        <w:t>, celui-ci les</w:t>
      </w:r>
      <w:r>
        <w:t xml:space="preserve"> </w:t>
      </w:r>
      <w:r w:rsidRPr="00640706">
        <w:t>mettrait en œuvre sous sa propre responsabilité.</w:t>
      </w:r>
    </w:p>
    <w:p w14:paraId="49336437" w14:textId="57C81240" w:rsidR="00A93308" w:rsidRDefault="002B2B7B" w:rsidP="00A93308">
      <w:r w:rsidRPr="00640706">
        <w:t xml:space="preserve">La liste de l’outillage doit être fournie préalablement </w:t>
      </w:r>
      <w:r>
        <w:t>au CNC</w:t>
      </w:r>
      <w:r w:rsidRPr="00640706">
        <w:t xml:space="preserve"> pour information.</w:t>
      </w:r>
      <w:bookmarkStart w:id="262" w:name="_Toc187146951"/>
    </w:p>
    <w:p w14:paraId="7A5A4205" w14:textId="77777777" w:rsidR="00E03AB5" w:rsidRPr="00A93308" w:rsidRDefault="00E03AB5" w:rsidP="00A93308"/>
    <w:p w14:paraId="304D6CEE" w14:textId="3590D553" w:rsidR="00A93308" w:rsidRDefault="00A93308">
      <w:pPr>
        <w:widowControl/>
        <w:autoSpaceDE/>
        <w:autoSpaceDN/>
        <w:adjustRightInd/>
        <w:spacing w:after="0"/>
        <w:jc w:val="left"/>
        <w:rPr>
          <w:rFonts w:eastAsia="Calibri" w:cs="Tahoma"/>
          <w:sz w:val="22"/>
          <w:szCs w:val="22"/>
          <w:lang w:eastAsia="en-US"/>
        </w:rPr>
      </w:pPr>
      <w:r>
        <w:br w:type="page"/>
      </w:r>
    </w:p>
    <w:p w14:paraId="51BF874A" w14:textId="74A7C6FE" w:rsidR="00814775" w:rsidRPr="00640706" w:rsidRDefault="00814775" w:rsidP="003D0A54">
      <w:pPr>
        <w:pStyle w:val="Titre1"/>
        <w:numPr>
          <w:ilvl w:val="0"/>
          <w:numId w:val="0"/>
        </w:numPr>
      </w:pPr>
      <w:bookmarkStart w:id="263" w:name="_Toc187228364"/>
      <w:bookmarkStart w:id="264" w:name="_Toc187854193"/>
      <w:r>
        <w:lastRenderedPageBreak/>
        <w:t>ANNEXE</w:t>
      </w:r>
      <w:bookmarkStart w:id="265" w:name="_Toc187146952"/>
      <w:bookmarkStart w:id="266" w:name="_Hlk182555419"/>
      <w:bookmarkEnd w:id="262"/>
      <w:r w:rsidR="00C25C11">
        <w:t xml:space="preserve"> </w:t>
      </w:r>
      <w:r w:rsidR="000D094D">
        <w:t xml:space="preserve">1 : </w:t>
      </w:r>
      <w:r w:rsidRPr="00814775">
        <w:t>Tableau des pompes de circulation chauffage</w:t>
      </w:r>
      <w:r w:rsidR="00D43CE6" w:rsidRPr="00D43CE6">
        <w:t xml:space="preserve"> site de Bois </w:t>
      </w:r>
      <w:proofErr w:type="spellStart"/>
      <w:r w:rsidR="00D43CE6" w:rsidRPr="00D43CE6">
        <w:t>d’Arcy</w:t>
      </w:r>
      <w:bookmarkEnd w:id="265"/>
      <w:bookmarkEnd w:id="263"/>
      <w:bookmarkEnd w:id="264"/>
      <w:proofErr w:type="spellEnd"/>
    </w:p>
    <w:tbl>
      <w:tblPr>
        <w:tblW w:w="9776" w:type="dxa"/>
        <w:tblLayout w:type="fixed"/>
        <w:tblCellMar>
          <w:left w:w="70" w:type="dxa"/>
          <w:right w:w="70" w:type="dxa"/>
        </w:tblCellMar>
        <w:tblLook w:val="04A0" w:firstRow="1" w:lastRow="0" w:firstColumn="1" w:lastColumn="0" w:noHBand="0" w:noVBand="1"/>
      </w:tblPr>
      <w:tblGrid>
        <w:gridCol w:w="1396"/>
        <w:gridCol w:w="1397"/>
        <w:gridCol w:w="1396"/>
        <w:gridCol w:w="1397"/>
        <w:gridCol w:w="1396"/>
        <w:gridCol w:w="1397"/>
        <w:gridCol w:w="1397"/>
      </w:tblGrid>
      <w:tr w:rsidR="00814775" w:rsidRPr="00814775" w14:paraId="61D0DA7E" w14:textId="77777777" w:rsidTr="00763F30">
        <w:trPr>
          <w:trHeight w:val="375"/>
        </w:trPr>
        <w:tc>
          <w:tcPr>
            <w:tcW w:w="1396" w:type="dxa"/>
            <w:tcBorders>
              <w:top w:val="single" w:sz="4" w:space="0" w:color="auto"/>
              <w:left w:val="single" w:sz="4" w:space="0" w:color="auto"/>
              <w:bottom w:val="single" w:sz="4" w:space="0" w:color="auto"/>
              <w:right w:val="single" w:sz="4" w:space="0" w:color="auto"/>
            </w:tcBorders>
            <w:shd w:val="clear" w:color="auto" w:fill="FFFF00"/>
            <w:vAlign w:val="center"/>
            <w:hideMark/>
          </w:tcPr>
          <w:bookmarkEnd w:id="266"/>
          <w:p w14:paraId="60F2B275"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Bâtiment</w:t>
            </w:r>
          </w:p>
        </w:tc>
        <w:tc>
          <w:tcPr>
            <w:tcW w:w="1397" w:type="dxa"/>
            <w:tcBorders>
              <w:top w:val="single" w:sz="4" w:space="0" w:color="auto"/>
              <w:left w:val="nil"/>
              <w:bottom w:val="single" w:sz="4" w:space="0" w:color="auto"/>
              <w:right w:val="single" w:sz="4" w:space="0" w:color="auto"/>
            </w:tcBorders>
            <w:shd w:val="clear" w:color="auto" w:fill="FFFF00"/>
            <w:vAlign w:val="center"/>
            <w:hideMark/>
          </w:tcPr>
          <w:p w14:paraId="59B51ABA"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Localisation</w:t>
            </w:r>
          </w:p>
        </w:tc>
        <w:tc>
          <w:tcPr>
            <w:tcW w:w="1396" w:type="dxa"/>
            <w:tcBorders>
              <w:top w:val="single" w:sz="4" w:space="0" w:color="auto"/>
              <w:left w:val="nil"/>
              <w:bottom w:val="single" w:sz="4" w:space="0" w:color="auto"/>
              <w:right w:val="single" w:sz="4" w:space="0" w:color="auto"/>
            </w:tcBorders>
            <w:shd w:val="clear" w:color="auto" w:fill="FFFF00"/>
            <w:vAlign w:val="center"/>
            <w:hideMark/>
          </w:tcPr>
          <w:p w14:paraId="13CF44D0"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Type d'équipement</w:t>
            </w:r>
          </w:p>
        </w:tc>
        <w:tc>
          <w:tcPr>
            <w:tcW w:w="1397" w:type="dxa"/>
            <w:tcBorders>
              <w:top w:val="single" w:sz="4" w:space="0" w:color="auto"/>
              <w:left w:val="nil"/>
              <w:bottom w:val="single" w:sz="4" w:space="0" w:color="auto"/>
              <w:right w:val="single" w:sz="4" w:space="0" w:color="auto"/>
            </w:tcBorders>
            <w:shd w:val="clear" w:color="auto" w:fill="FFFF00"/>
            <w:vAlign w:val="center"/>
            <w:hideMark/>
          </w:tcPr>
          <w:p w14:paraId="118FA0FA"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 xml:space="preserve">Utilité </w:t>
            </w:r>
          </w:p>
        </w:tc>
        <w:tc>
          <w:tcPr>
            <w:tcW w:w="1396" w:type="dxa"/>
            <w:tcBorders>
              <w:top w:val="single" w:sz="4" w:space="0" w:color="auto"/>
              <w:left w:val="nil"/>
              <w:bottom w:val="single" w:sz="4" w:space="0" w:color="auto"/>
              <w:right w:val="single" w:sz="4" w:space="0" w:color="auto"/>
            </w:tcBorders>
            <w:shd w:val="clear" w:color="auto" w:fill="FFFF00"/>
            <w:vAlign w:val="center"/>
            <w:hideMark/>
          </w:tcPr>
          <w:p w14:paraId="4E1F6040"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Marque</w:t>
            </w:r>
          </w:p>
        </w:tc>
        <w:tc>
          <w:tcPr>
            <w:tcW w:w="1397" w:type="dxa"/>
            <w:tcBorders>
              <w:top w:val="single" w:sz="4" w:space="0" w:color="auto"/>
              <w:left w:val="nil"/>
              <w:bottom w:val="single" w:sz="4" w:space="0" w:color="auto"/>
              <w:right w:val="single" w:sz="4" w:space="0" w:color="auto"/>
            </w:tcBorders>
            <w:shd w:val="clear" w:color="auto" w:fill="FFFF00"/>
            <w:vAlign w:val="center"/>
            <w:hideMark/>
          </w:tcPr>
          <w:p w14:paraId="24BC5164"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Modèle</w:t>
            </w:r>
          </w:p>
        </w:tc>
        <w:tc>
          <w:tcPr>
            <w:tcW w:w="1397" w:type="dxa"/>
            <w:tcBorders>
              <w:top w:val="single" w:sz="4" w:space="0" w:color="auto"/>
              <w:left w:val="nil"/>
              <w:bottom w:val="single" w:sz="4" w:space="0" w:color="auto"/>
              <w:right w:val="single" w:sz="4" w:space="0" w:color="auto"/>
            </w:tcBorders>
            <w:shd w:val="clear" w:color="auto" w:fill="FFFF00"/>
            <w:vAlign w:val="center"/>
            <w:hideMark/>
          </w:tcPr>
          <w:p w14:paraId="678B3082" w14:textId="77777777" w:rsidR="00814775" w:rsidRPr="00814775" w:rsidRDefault="00814775" w:rsidP="00814775">
            <w:pPr>
              <w:widowControl/>
              <w:autoSpaceDE/>
              <w:autoSpaceDN/>
              <w:adjustRightInd/>
              <w:spacing w:after="0"/>
              <w:ind w:right="224"/>
              <w:jc w:val="center"/>
              <w:rPr>
                <w:rFonts w:ascii="Cambria" w:hAnsi="Cambria" w:cs="Calibri"/>
                <w:b/>
                <w:bCs/>
                <w:color w:val="000000"/>
                <w:sz w:val="16"/>
                <w:szCs w:val="16"/>
              </w:rPr>
            </w:pPr>
            <w:r w:rsidRPr="00814775">
              <w:rPr>
                <w:rFonts w:ascii="Cambria" w:hAnsi="Cambria" w:cs="Calibri"/>
                <w:b/>
                <w:bCs/>
                <w:color w:val="000000"/>
                <w:sz w:val="16"/>
                <w:szCs w:val="16"/>
              </w:rPr>
              <w:t>Quantité</w:t>
            </w:r>
          </w:p>
        </w:tc>
      </w:tr>
      <w:tr w:rsidR="00814775" w:rsidRPr="00814775" w14:paraId="624EC64B" w14:textId="77777777" w:rsidTr="00763F30">
        <w:trPr>
          <w:trHeight w:val="375"/>
        </w:trPr>
        <w:tc>
          <w:tcPr>
            <w:tcW w:w="1396"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45B09D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Bâtiment A</w:t>
            </w:r>
          </w:p>
        </w:tc>
        <w:tc>
          <w:tcPr>
            <w:tcW w:w="1397" w:type="dxa"/>
            <w:tcBorders>
              <w:top w:val="single" w:sz="4" w:space="0" w:color="808080"/>
              <w:left w:val="nil"/>
              <w:bottom w:val="single" w:sz="4" w:space="0" w:color="808080"/>
              <w:right w:val="single" w:sz="4" w:space="0" w:color="808080"/>
            </w:tcBorders>
            <w:shd w:val="clear" w:color="auto" w:fill="auto"/>
            <w:noWrap/>
            <w:vAlign w:val="center"/>
            <w:hideMark/>
          </w:tcPr>
          <w:p w14:paraId="539620F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single" w:sz="4" w:space="0" w:color="808080"/>
              <w:left w:val="nil"/>
              <w:bottom w:val="single" w:sz="4" w:space="0" w:color="808080"/>
              <w:right w:val="single" w:sz="4" w:space="0" w:color="auto"/>
            </w:tcBorders>
            <w:shd w:val="clear" w:color="auto" w:fill="auto"/>
            <w:noWrap/>
            <w:vAlign w:val="center"/>
            <w:hideMark/>
          </w:tcPr>
          <w:p w14:paraId="417AF6E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Simple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FA41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single" w:sz="4" w:space="0" w:color="808080"/>
              <w:left w:val="single" w:sz="4" w:space="0" w:color="auto"/>
              <w:bottom w:val="single" w:sz="4" w:space="0" w:color="808080"/>
              <w:right w:val="single" w:sz="4" w:space="0" w:color="auto"/>
            </w:tcBorders>
            <w:shd w:val="clear" w:color="auto" w:fill="auto"/>
            <w:noWrap/>
            <w:vAlign w:val="center"/>
            <w:hideMark/>
          </w:tcPr>
          <w:p w14:paraId="6127A0FC" w14:textId="77777777" w:rsidR="00814775" w:rsidRPr="00814775" w:rsidRDefault="00814775" w:rsidP="00814775">
            <w:pPr>
              <w:widowControl/>
              <w:autoSpaceDE/>
              <w:autoSpaceDN/>
              <w:adjustRightInd/>
              <w:spacing w:after="0"/>
              <w:ind w:right="224"/>
              <w:jc w:val="left"/>
              <w:rPr>
                <w:rFonts w:ascii="Cambria" w:hAnsi="Cambria" w:cs="Tahoma"/>
                <w:sz w:val="16"/>
                <w:szCs w:val="16"/>
              </w:rPr>
            </w:pPr>
            <w:r w:rsidRPr="00814775">
              <w:rPr>
                <w:rFonts w:ascii="Cambria" w:hAnsi="Cambria" w:cs="Tahoma"/>
                <w:sz w:val="16"/>
                <w:szCs w:val="16"/>
              </w:rPr>
              <w:t>GRUNDFOS</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7C315"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UPC 65-60</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3C6CE" w14:textId="77777777" w:rsidR="00814775" w:rsidRPr="00814775" w:rsidRDefault="00814775" w:rsidP="00814775">
            <w:pPr>
              <w:widowControl/>
              <w:autoSpaceDE/>
              <w:autoSpaceDN/>
              <w:adjustRightInd/>
              <w:spacing w:after="0"/>
              <w:ind w:right="224"/>
              <w:jc w:val="right"/>
              <w:rPr>
                <w:rFonts w:ascii="Cambria" w:hAnsi="Cambria" w:cs="Tahoma"/>
                <w:sz w:val="16"/>
                <w:szCs w:val="16"/>
              </w:rPr>
            </w:pPr>
            <w:r w:rsidRPr="00814775">
              <w:rPr>
                <w:rFonts w:ascii="Cambria" w:hAnsi="Cambria" w:cs="Tahoma"/>
                <w:sz w:val="16"/>
                <w:szCs w:val="16"/>
              </w:rPr>
              <w:t>2</w:t>
            </w:r>
          </w:p>
        </w:tc>
      </w:tr>
      <w:tr w:rsidR="00814775" w:rsidRPr="00814775" w14:paraId="1F4DA431"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031A15F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Bâtiment B</w:t>
            </w:r>
          </w:p>
        </w:tc>
        <w:tc>
          <w:tcPr>
            <w:tcW w:w="1397" w:type="dxa"/>
            <w:tcBorders>
              <w:top w:val="nil"/>
              <w:left w:val="nil"/>
              <w:bottom w:val="single" w:sz="4" w:space="0" w:color="808080"/>
              <w:right w:val="single" w:sz="4" w:space="0" w:color="808080"/>
            </w:tcBorders>
            <w:shd w:val="clear" w:color="auto" w:fill="auto"/>
            <w:noWrap/>
            <w:vAlign w:val="center"/>
            <w:hideMark/>
          </w:tcPr>
          <w:p w14:paraId="1AC8B19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2050DA8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D19A7"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auto"/>
            </w:tcBorders>
            <w:shd w:val="clear" w:color="auto" w:fill="auto"/>
            <w:noWrap/>
            <w:vAlign w:val="center"/>
            <w:hideMark/>
          </w:tcPr>
          <w:p w14:paraId="352E11FB"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49CC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JRL203-13/1,1</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E7865" w14:textId="77777777" w:rsidR="00814775" w:rsidRPr="00814775" w:rsidRDefault="00814775" w:rsidP="00814775">
            <w:pPr>
              <w:widowControl/>
              <w:autoSpaceDE/>
              <w:autoSpaceDN/>
              <w:adjustRightInd/>
              <w:spacing w:after="0"/>
              <w:ind w:right="224"/>
              <w:jc w:val="right"/>
              <w:rPr>
                <w:rFonts w:ascii="Cambria" w:hAnsi="Cambria" w:cs="Tahoma"/>
                <w:sz w:val="16"/>
                <w:szCs w:val="16"/>
              </w:rPr>
            </w:pPr>
            <w:r w:rsidRPr="00814775">
              <w:rPr>
                <w:rFonts w:ascii="Cambria" w:hAnsi="Cambria" w:cs="Tahoma"/>
                <w:sz w:val="16"/>
                <w:szCs w:val="16"/>
              </w:rPr>
              <w:t>1</w:t>
            </w:r>
          </w:p>
        </w:tc>
      </w:tr>
      <w:tr w:rsidR="00814775" w:rsidRPr="00814775" w14:paraId="42DBE1CA"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00A0BC0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Bâtiment C</w:t>
            </w:r>
          </w:p>
        </w:tc>
        <w:tc>
          <w:tcPr>
            <w:tcW w:w="1397" w:type="dxa"/>
            <w:tcBorders>
              <w:top w:val="nil"/>
              <w:left w:val="nil"/>
              <w:bottom w:val="single" w:sz="4" w:space="0" w:color="808080"/>
              <w:right w:val="single" w:sz="4" w:space="0" w:color="808080"/>
            </w:tcBorders>
            <w:shd w:val="clear" w:color="auto" w:fill="auto"/>
            <w:noWrap/>
            <w:vAlign w:val="center"/>
            <w:hideMark/>
          </w:tcPr>
          <w:p w14:paraId="315B06C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0C20DCA4"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D2959"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auto"/>
            </w:tcBorders>
            <w:shd w:val="clear" w:color="auto" w:fill="auto"/>
            <w:noWrap/>
            <w:vAlign w:val="center"/>
            <w:hideMark/>
          </w:tcPr>
          <w:p w14:paraId="6AE8328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Wilo</w:t>
            </w:r>
            <w:proofErr w:type="spellEnd"/>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6680F"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DPL32/135</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3088C" w14:textId="77777777" w:rsidR="00814775" w:rsidRPr="00814775" w:rsidRDefault="00814775" w:rsidP="00814775">
            <w:pPr>
              <w:widowControl/>
              <w:autoSpaceDE/>
              <w:autoSpaceDN/>
              <w:adjustRightInd/>
              <w:spacing w:after="0"/>
              <w:ind w:right="224"/>
              <w:jc w:val="right"/>
              <w:rPr>
                <w:rFonts w:ascii="Cambria" w:hAnsi="Cambria" w:cs="Tahoma"/>
                <w:sz w:val="16"/>
                <w:szCs w:val="16"/>
              </w:rPr>
            </w:pPr>
            <w:r w:rsidRPr="00814775">
              <w:rPr>
                <w:rFonts w:ascii="Cambria" w:hAnsi="Cambria" w:cs="Tahoma"/>
                <w:sz w:val="16"/>
                <w:szCs w:val="16"/>
              </w:rPr>
              <w:t>1</w:t>
            </w:r>
          </w:p>
        </w:tc>
      </w:tr>
      <w:tr w:rsidR="00814775" w:rsidRPr="00814775" w14:paraId="444ECEEC"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0871D0B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Bâtiment D</w:t>
            </w:r>
          </w:p>
        </w:tc>
        <w:tc>
          <w:tcPr>
            <w:tcW w:w="1397" w:type="dxa"/>
            <w:tcBorders>
              <w:top w:val="nil"/>
              <w:left w:val="nil"/>
              <w:bottom w:val="single" w:sz="4" w:space="0" w:color="808080"/>
              <w:right w:val="single" w:sz="4" w:space="0" w:color="808080"/>
            </w:tcBorders>
            <w:shd w:val="clear" w:color="auto" w:fill="auto"/>
            <w:noWrap/>
            <w:vAlign w:val="center"/>
            <w:hideMark/>
          </w:tcPr>
          <w:p w14:paraId="115F9C4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1BFBD778"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5D17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53C27968"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single" w:sz="4" w:space="0" w:color="auto"/>
              <w:left w:val="nil"/>
              <w:bottom w:val="single" w:sz="4" w:space="0" w:color="808080"/>
              <w:right w:val="single" w:sz="4" w:space="0" w:color="808080"/>
            </w:tcBorders>
            <w:shd w:val="clear" w:color="auto" w:fill="auto"/>
            <w:noWrap/>
            <w:vAlign w:val="center"/>
            <w:hideMark/>
          </w:tcPr>
          <w:p w14:paraId="66B8722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JRL204-12/1,5</w:t>
            </w:r>
          </w:p>
        </w:tc>
        <w:tc>
          <w:tcPr>
            <w:tcW w:w="1397" w:type="dxa"/>
            <w:tcBorders>
              <w:top w:val="single" w:sz="4" w:space="0" w:color="auto"/>
              <w:left w:val="nil"/>
              <w:bottom w:val="single" w:sz="4" w:space="0" w:color="808080"/>
              <w:right w:val="single" w:sz="4" w:space="0" w:color="808080"/>
            </w:tcBorders>
            <w:shd w:val="clear" w:color="auto" w:fill="auto"/>
            <w:noWrap/>
            <w:vAlign w:val="center"/>
            <w:hideMark/>
          </w:tcPr>
          <w:p w14:paraId="4D014206" w14:textId="77777777" w:rsidR="00814775" w:rsidRPr="00814775" w:rsidRDefault="00814775" w:rsidP="00814775">
            <w:pPr>
              <w:widowControl/>
              <w:autoSpaceDE/>
              <w:autoSpaceDN/>
              <w:adjustRightInd/>
              <w:spacing w:after="0"/>
              <w:ind w:right="224"/>
              <w:jc w:val="right"/>
              <w:rPr>
                <w:rFonts w:ascii="Cambria" w:hAnsi="Cambria" w:cs="Tahoma"/>
                <w:sz w:val="16"/>
                <w:szCs w:val="16"/>
              </w:rPr>
            </w:pPr>
            <w:r w:rsidRPr="00814775">
              <w:rPr>
                <w:rFonts w:ascii="Cambria" w:hAnsi="Cambria" w:cs="Tahoma"/>
                <w:sz w:val="16"/>
                <w:szCs w:val="16"/>
              </w:rPr>
              <w:t>1</w:t>
            </w:r>
          </w:p>
        </w:tc>
      </w:tr>
      <w:tr w:rsidR="00814775" w:rsidRPr="00814775" w14:paraId="247D6B2A"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1E651F69"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Sous-stations</w:t>
            </w:r>
          </w:p>
        </w:tc>
        <w:tc>
          <w:tcPr>
            <w:tcW w:w="1397" w:type="dxa"/>
            <w:tcBorders>
              <w:top w:val="nil"/>
              <w:left w:val="nil"/>
              <w:bottom w:val="single" w:sz="4" w:space="0" w:color="808080"/>
              <w:right w:val="single" w:sz="4" w:space="0" w:color="808080"/>
            </w:tcBorders>
            <w:shd w:val="clear" w:color="auto" w:fill="auto"/>
            <w:noWrap/>
            <w:vAlign w:val="center"/>
            <w:hideMark/>
          </w:tcPr>
          <w:p w14:paraId="2872B34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53552E45"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808080"/>
            </w:tcBorders>
            <w:shd w:val="clear" w:color="auto" w:fill="auto"/>
            <w:noWrap/>
            <w:vAlign w:val="center"/>
            <w:hideMark/>
          </w:tcPr>
          <w:p w14:paraId="05DCE7B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2C289"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GRUNDFOS</w:t>
            </w:r>
          </w:p>
        </w:tc>
        <w:tc>
          <w:tcPr>
            <w:tcW w:w="1397" w:type="dxa"/>
            <w:tcBorders>
              <w:top w:val="nil"/>
              <w:left w:val="single" w:sz="4" w:space="0" w:color="808080"/>
              <w:bottom w:val="single" w:sz="4" w:space="0" w:color="808080"/>
              <w:right w:val="single" w:sz="4" w:space="0" w:color="808080"/>
            </w:tcBorders>
            <w:shd w:val="clear" w:color="auto" w:fill="auto"/>
            <w:noWrap/>
            <w:vAlign w:val="center"/>
            <w:hideMark/>
          </w:tcPr>
          <w:p w14:paraId="12DDADD5"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 xml:space="preserve"> MAGNA 1D 32-40</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2705C"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78707875"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7A84F9C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A à F</w:t>
            </w:r>
          </w:p>
        </w:tc>
        <w:tc>
          <w:tcPr>
            <w:tcW w:w="1397" w:type="dxa"/>
            <w:tcBorders>
              <w:top w:val="nil"/>
              <w:left w:val="nil"/>
              <w:bottom w:val="single" w:sz="4" w:space="0" w:color="808080"/>
              <w:right w:val="single" w:sz="4" w:space="0" w:color="808080"/>
            </w:tcBorders>
            <w:shd w:val="clear" w:color="auto" w:fill="auto"/>
            <w:noWrap/>
            <w:vAlign w:val="center"/>
            <w:hideMark/>
          </w:tcPr>
          <w:p w14:paraId="5A6E5699"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55FD2497"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19C1B"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single" w:sz="4" w:space="0" w:color="808080"/>
              <w:left w:val="single" w:sz="4" w:space="0" w:color="auto"/>
              <w:bottom w:val="single" w:sz="4" w:space="0" w:color="808080"/>
              <w:right w:val="single" w:sz="4" w:space="0" w:color="808080"/>
            </w:tcBorders>
            <w:shd w:val="clear" w:color="auto" w:fill="auto"/>
            <w:noWrap/>
            <w:vAlign w:val="center"/>
            <w:hideMark/>
          </w:tcPr>
          <w:p w14:paraId="007E9D3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nil"/>
              <w:left w:val="nil"/>
              <w:bottom w:val="single" w:sz="4" w:space="0" w:color="808080"/>
              <w:right w:val="single" w:sz="4" w:space="0" w:color="808080"/>
            </w:tcBorders>
            <w:shd w:val="clear" w:color="auto" w:fill="auto"/>
            <w:noWrap/>
            <w:vAlign w:val="center"/>
            <w:hideMark/>
          </w:tcPr>
          <w:p w14:paraId="14610B2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 xml:space="preserve"> DCX40-80</w:t>
            </w:r>
          </w:p>
        </w:tc>
        <w:tc>
          <w:tcPr>
            <w:tcW w:w="1397" w:type="dxa"/>
            <w:tcBorders>
              <w:top w:val="nil"/>
              <w:left w:val="single" w:sz="4" w:space="0" w:color="auto"/>
              <w:bottom w:val="single" w:sz="4" w:space="0" w:color="auto"/>
              <w:right w:val="single" w:sz="4" w:space="0" w:color="auto"/>
            </w:tcBorders>
            <w:shd w:val="clear" w:color="auto" w:fill="auto"/>
            <w:noWrap/>
            <w:vAlign w:val="center"/>
            <w:hideMark/>
          </w:tcPr>
          <w:p w14:paraId="69F5093E"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72C8B6F1"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0DCA1C7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GHI</w:t>
            </w:r>
          </w:p>
        </w:tc>
        <w:tc>
          <w:tcPr>
            <w:tcW w:w="1397" w:type="dxa"/>
            <w:tcBorders>
              <w:top w:val="nil"/>
              <w:left w:val="nil"/>
              <w:bottom w:val="single" w:sz="4" w:space="0" w:color="808080"/>
              <w:right w:val="single" w:sz="4" w:space="0" w:color="808080"/>
            </w:tcBorders>
            <w:shd w:val="clear" w:color="auto" w:fill="auto"/>
            <w:noWrap/>
            <w:vAlign w:val="center"/>
            <w:hideMark/>
          </w:tcPr>
          <w:p w14:paraId="1DB1B8F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461107F6"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B3F5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2B6A81D7" w14:textId="77777777" w:rsidR="00814775" w:rsidRPr="00814775" w:rsidRDefault="00814775" w:rsidP="00814775">
            <w:pPr>
              <w:widowControl/>
              <w:autoSpaceDE/>
              <w:autoSpaceDN/>
              <w:adjustRightInd/>
              <w:spacing w:after="0"/>
              <w:ind w:right="224"/>
              <w:jc w:val="left"/>
              <w:rPr>
                <w:rFonts w:ascii="Cambria" w:hAnsi="Cambria" w:cs="Tahoma"/>
                <w:sz w:val="16"/>
                <w:szCs w:val="16"/>
              </w:rPr>
            </w:pPr>
            <w:r w:rsidRPr="00814775">
              <w:rPr>
                <w:rFonts w:ascii="Cambria" w:hAnsi="Cambria" w:cs="Tahoma"/>
                <w:sz w:val="16"/>
                <w:szCs w:val="16"/>
              </w:rPr>
              <w:t>GRUNDFOS</w:t>
            </w:r>
          </w:p>
        </w:tc>
        <w:tc>
          <w:tcPr>
            <w:tcW w:w="13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03F1A5"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 xml:space="preserve"> TPD32-100/4</w:t>
            </w:r>
          </w:p>
        </w:tc>
        <w:tc>
          <w:tcPr>
            <w:tcW w:w="1397" w:type="dxa"/>
            <w:tcBorders>
              <w:top w:val="nil"/>
              <w:left w:val="nil"/>
              <w:bottom w:val="single" w:sz="4" w:space="0" w:color="auto"/>
              <w:right w:val="single" w:sz="4" w:space="0" w:color="auto"/>
            </w:tcBorders>
            <w:shd w:val="clear" w:color="auto" w:fill="auto"/>
            <w:noWrap/>
            <w:vAlign w:val="center"/>
            <w:hideMark/>
          </w:tcPr>
          <w:p w14:paraId="225A06EF"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2AF88651"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191F3DA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JKLMN</w:t>
            </w:r>
          </w:p>
        </w:tc>
        <w:tc>
          <w:tcPr>
            <w:tcW w:w="1397" w:type="dxa"/>
            <w:tcBorders>
              <w:top w:val="nil"/>
              <w:left w:val="nil"/>
              <w:bottom w:val="single" w:sz="4" w:space="0" w:color="808080"/>
              <w:right w:val="single" w:sz="4" w:space="0" w:color="808080"/>
            </w:tcBorders>
            <w:shd w:val="clear" w:color="auto" w:fill="auto"/>
            <w:noWrap/>
            <w:vAlign w:val="center"/>
            <w:hideMark/>
          </w:tcPr>
          <w:p w14:paraId="5E8C098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3D574BAD"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F037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4A33C67D" w14:textId="77777777" w:rsidR="00814775" w:rsidRPr="00814775" w:rsidRDefault="00814775" w:rsidP="00814775">
            <w:pPr>
              <w:widowControl/>
              <w:autoSpaceDE/>
              <w:autoSpaceDN/>
              <w:adjustRightInd/>
              <w:spacing w:after="0"/>
              <w:ind w:right="224"/>
              <w:jc w:val="left"/>
              <w:rPr>
                <w:rFonts w:ascii="Cambria" w:hAnsi="Cambria" w:cs="Tahoma"/>
                <w:sz w:val="16"/>
                <w:szCs w:val="16"/>
              </w:rPr>
            </w:pPr>
            <w:r w:rsidRPr="00814775">
              <w:rPr>
                <w:rFonts w:ascii="Cambria" w:hAnsi="Cambria" w:cs="Tahoma"/>
                <w:sz w:val="16"/>
                <w:szCs w:val="16"/>
              </w:rPr>
              <w:t>GRUNDFOS</w:t>
            </w:r>
          </w:p>
        </w:tc>
        <w:tc>
          <w:tcPr>
            <w:tcW w:w="1397" w:type="dxa"/>
            <w:tcBorders>
              <w:top w:val="nil"/>
              <w:left w:val="single" w:sz="4" w:space="0" w:color="auto"/>
              <w:bottom w:val="single" w:sz="4" w:space="0" w:color="auto"/>
              <w:right w:val="single" w:sz="4" w:space="0" w:color="auto"/>
            </w:tcBorders>
            <w:shd w:val="clear" w:color="auto" w:fill="auto"/>
            <w:vAlign w:val="center"/>
            <w:hideMark/>
          </w:tcPr>
          <w:p w14:paraId="3F528B58"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TPD40-160/4</w:t>
            </w:r>
          </w:p>
        </w:tc>
        <w:tc>
          <w:tcPr>
            <w:tcW w:w="1397" w:type="dxa"/>
            <w:tcBorders>
              <w:top w:val="nil"/>
              <w:left w:val="nil"/>
              <w:bottom w:val="single" w:sz="4" w:space="0" w:color="auto"/>
              <w:right w:val="single" w:sz="4" w:space="0" w:color="auto"/>
            </w:tcBorders>
            <w:shd w:val="clear" w:color="auto" w:fill="auto"/>
            <w:noWrap/>
            <w:vAlign w:val="center"/>
            <w:hideMark/>
          </w:tcPr>
          <w:p w14:paraId="5CB871F4"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632C8910"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1B45A1C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O à S</w:t>
            </w:r>
          </w:p>
        </w:tc>
        <w:tc>
          <w:tcPr>
            <w:tcW w:w="1397" w:type="dxa"/>
            <w:tcBorders>
              <w:top w:val="nil"/>
              <w:left w:val="nil"/>
              <w:bottom w:val="single" w:sz="4" w:space="0" w:color="808080"/>
              <w:right w:val="single" w:sz="4" w:space="0" w:color="808080"/>
            </w:tcBorders>
            <w:shd w:val="clear" w:color="auto" w:fill="auto"/>
            <w:noWrap/>
            <w:vAlign w:val="center"/>
            <w:hideMark/>
          </w:tcPr>
          <w:p w14:paraId="595B11C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15C6B127"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6EA2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0CD2A55B"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nil"/>
              <w:left w:val="single" w:sz="4" w:space="0" w:color="auto"/>
              <w:bottom w:val="single" w:sz="4" w:space="0" w:color="auto"/>
              <w:right w:val="single" w:sz="4" w:space="0" w:color="auto"/>
            </w:tcBorders>
            <w:shd w:val="clear" w:color="auto" w:fill="auto"/>
            <w:vAlign w:val="center"/>
            <w:hideMark/>
          </w:tcPr>
          <w:p w14:paraId="081E41D9"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DCX40-40</w:t>
            </w:r>
          </w:p>
        </w:tc>
        <w:tc>
          <w:tcPr>
            <w:tcW w:w="1397" w:type="dxa"/>
            <w:tcBorders>
              <w:top w:val="nil"/>
              <w:left w:val="nil"/>
              <w:bottom w:val="single" w:sz="4" w:space="0" w:color="auto"/>
              <w:right w:val="single" w:sz="4" w:space="0" w:color="auto"/>
            </w:tcBorders>
            <w:shd w:val="clear" w:color="auto" w:fill="auto"/>
            <w:noWrap/>
            <w:vAlign w:val="center"/>
            <w:hideMark/>
          </w:tcPr>
          <w:p w14:paraId="0BD0C544"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520234E5" w14:textId="77777777" w:rsidTr="00763F30">
        <w:trPr>
          <w:trHeight w:val="375"/>
        </w:trPr>
        <w:tc>
          <w:tcPr>
            <w:tcW w:w="1396" w:type="dxa"/>
            <w:tcBorders>
              <w:top w:val="nil"/>
              <w:left w:val="single" w:sz="4" w:space="0" w:color="808080"/>
              <w:bottom w:val="nil"/>
              <w:right w:val="single" w:sz="4" w:space="0" w:color="808080"/>
            </w:tcBorders>
            <w:shd w:val="clear" w:color="auto" w:fill="auto"/>
            <w:noWrap/>
            <w:vAlign w:val="center"/>
            <w:hideMark/>
          </w:tcPr>
          <w:p w14:paraId="3E93091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TUV</w:t>
            </w:r>
          </w:p>
        </w:tc>
        <w:tc>
          <w:tcPr>
            <w:tcW w:w="1397" w:type="dxa"/>
            <w:tcBorders>
              <w:top w:val="nil"/>
              <w:left w:val="nil"/>
              <w:bottom w:val="nil"/>
              <w:right w:val="single" w:sz="4" w:space="0" w:color="808080"/>
            </w:tcBorders>
            <w:shd w:val="clear" w:color="auto" w:fill="auto"/>
            <w:noWrap/>
            <w:vAlign w:val="center"/>
            <w:hideMark/>
          </w:tcPr>
          <w:p w14:paraId="29CF88B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nil"/>
              <w:right w:val="single" w:sz="4" w:space="0" w:color="auto"/>
            </w:tcBorders>
            <w:shd w:val="clear" w:color="auto" w:fill="auto"/>
            <w:noWrap/>
            <w:vAlign w:val="center"/>
            <w:hideMark/>
          </w:tcPr>
          <w:p w14:paraId="19BC055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65517"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nil"/>
              <w:right w:val="single" w:sz="4" w:space="0" w:color="808080"/>
            </w:tcBorders>
            <w:shd w:val="clear" w:color="auto" w:fill="auto"/>
            <w:noWrap/>
            <w:vAlign w:val="center"/>
            <w:hideMark/>
          </w:tcPr>
          <w:p w14:paraId="229B35D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Wilo</w:t>
            </w:r>
            <w:proofErr w:type="spellEnd"/>
          </w:p>
        </w:tc>
        <w:tc>
          <w:tcPr>
            <w:tcW w:w="1397" w:type="dxa"/>
            <w:tcBorders>
              <w:top w:val="nil"/>
              <w:left w:val="single" w:sz="4" w:space="0" w:color="auto"/>
              <w:bottom w:val="nil"/>
              <w:right w:val="single" w:sz="4" w:space="0" w:color="auto"/>
            </w:tcBorders>
            <w:shd w:val="clear" w:color="auto" w:fill="auto"/>
            <w:vAlign w:val="center"/>
            <w:hideMark/>
          </w:tcPr>
          <w:p w14:paraId="376C39F7"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DPL32/95</w:t>
            </w:r>
          </w:p>
        </w:tc>
        <w:tc>
          <w:tcPr>
            <w:tcW w:w="1397" w:type="dxa"/>
            <w:tcBorders>
              <w:top w:val="nil"/>
              <w:left w:val="nil"/>
              <w:bottom w:val="nil"/>
              <w:right w:val="single" w:sz="4" w:space="0" w:color="auto"/>
            </w:tcBorders>
            <w:shd w:val="clear" w:color="auto" w:fill="auto"/>
            <w:noWrap/>
            <w:vAlign w:val="center"/>
            <w:hideMark/>
          </w:tcPr>
          <w:p w14:paraId="4DF8848F"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61BC3910" w14:textId="77777777" w:rsidTr="00763F30">
        <w:trPr>
          <w:trHeight w:val="375"/>
        </w:trPr>
        <w:tc>
          <w:tcPr>
            <w:tcW w:w="1396"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39B411F4"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W-X</w:t>
            </w:r>
          </w:p>
        </w:tc>
        <w:tc>
          <w:tcPr>
            <w:tcW w:w="1397" w:type="dxa"/>
            <w:tcBorders>
              <w:top w:val="single" w:sz="4" w:space="0" w:color="808080"/>
              <w:left w:val="nil"/>
              <w:bottom w:val="single" w:sz="4" w:space="0" w:color="808080"/>
              <w:right w:val="single" w:sz="4" w:space="0" w:color="808080"/>
            </w:tcBorders>
            <w:shd w:val="clear" w:color="auto" w:fill="auto"/>
            <w:noWrap/>
            <w:vAlign w:val="center"/>
            <w:hideMark/>
          </w:tcPr>
          <w:p w14:paraId="4C219289"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single" w:sz="4" w:space="0" w:color="808080"/>
              <w:left w:val="nil"/>
              <w:bottom w:val="single" w:sz="4" w:space="0" w:color="808080"/>
              <w:right w:val="single" w:sz="4" w:space="0" w:color="auto"/>
            </w:tcBorders>
            <w:shd w:val="clear" w:color="auto" w:fill="auto"/>
            <w:noWrap/>
            <w:vAlign w:val="center"/>
            <w:hideMark/>
          </w:tcPr>
          <w:p w14:paraId="3EFF63E4"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7FEAA"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single" w:sz="4" w:space="0" w:color="808080"/>
              <w:left w:val="single" w:sz="4" w:space="0" w:color="auto"/>
              <w:bottom w:val="single" w:sz="4" w:space="0" w:color="808080"/>
              <w:right w:val="single" w:sz="4" w:space="0" w:color="808080"/>
            </w:tcBorders>
            <w:shd w:val="clear" w:color="auto" w:fill="auto"/>
            <w:noWrap/>
            <w:vAlign w:val="center"/>
            <w:hideMark/>
          </w:tcPr>
          <w:p w14:paraId="55E19B9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single" w:sz="4" w:space="0" w:color="808080"/>
              <w:left w:val="nil"/>
              <w:bottom w:val="single" w:sz="4" w:space="0" w:color="808080"/>
              <w:right w:val="single" w:sz="4" w:space="0" w:color="808080"/>
            </w:tcBorders>
            <w:shd w:val="clear" w:color="auto" w:fill="auto"/>
            <w:vAlign w:val="center"/>
            <w:hideMark/>
          </w:tcPr>
          <w:p w14:paraId="4B1BF0C3"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DCX40-80</w:t>
            </w:r>
          </w:p>
        </w:tc>
        <w:tc>
          <w:tcPr>
            <w:tcW w:w="1397" w:type="dxa"/>
            <w:tcBorders>
              <w:top w:val="single" w:sz="4" w:space="0" w:color="808080"/>
              <w:left w:val="nil"/>
              <w:bottom w:val="single" w:sz="4" w:space="0" w:color="808080"/>
              <w:right w:val="single" w:sz="4" w:space="0" w:color="auto"/>
            </w:tcBorders>
            <w:shd w:val="clear" w:color="auto" w:fill="auto"/>
            <w:noWrap/>
            <w:vAlign w:val="center"/>
            <w:hideMark/>
          </w:tcPr>
          <w:p w14:paraId="09F0460E"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1BA32508"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0CE5FA9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Cellules Transit</w:t>
            </w:r>
          </w:p>
        </w:tc>
        <w:tc>
          <w:tcPr>
            <w:tcW w:w="1397" w:type="dxa"/>
            <w:tcBorders>
              <w:top w:val="nil"/>
              <w:left w:val="nil"/>
              <w:bottom w:val="single" w:sz="4" w:space="0" w:color="808080"/>
              <w:right w:val="single" w:sz="4" w:space="0" w:color="808080"/>
            </w:tcBorders>
            <w:shd w:val="clear" w:color="auto" w:fill="auto"/>
            <w:noWrap/>
            <w:vAlign w:val="center"/>
            <w:hideMark/>
          </w:tcPr>
          <w:p w14:paraId="6DCA921F"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0F549C5C"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F3AE2"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4982B230"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proofErr w:type="spellStart"/>
            <w:r w:rsidRPr="00814775">
              <w:rPr>
                <w:rFonts w:ascii="Cambria" w:hAnsi="Cambria" w:cs="Tahoma"/>
                <w:color w:val="000000"/>
                <w:sz w:val="16"/>
                <w:szCs w:val="16"/>
              </w:rPr>
              <w:t>Salmson</w:t>
            </w:r>
            <w:proofErr w:type="spellEnd"/>
          </w:p>
        </w:tc>
        <w:tc>
          <w:tcPr>
            <w:tcW w:w="1397" w:type="dxa"/>
            <w:tcBorders>
              <w:top w:val="nil"/>
              <w:left w:val="nil"/>
              <w:bottom w:val="single" w:sz="4" w:space="0" w:color="808080"/>
              <w:right w:val="single" w:sz="4" w:space="0" w:color="808080"/>
            </w:tcBorders>
            <w:shd w:val="clear" w:color="auto" w:fill="auto"/>
            <w:noWrap/>
            <w:vAlign w:val="center"/>
            <w:hideMark/>
          </w:tcPr>
          <w:p w14:paraId="35FABD38"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DCX32-50</w:t>
            </w:r>
          </w:p>
        </w:tc>
        <w:tc>
          <w:tcPr>
            <w:tcW w:w="1397" w:type="dxa"/>
            <w:tcBorders>
              <w:top w:val="nil"/>
              <w:left w:val="nil"/>
              <w:bottom w:val="single" w:sz="4" w:space="0" w:color="808080"/>
              <w:right w:val="single" w:sz="4" w:space="0" w:color="auto"/>
            </w:tcBorders>
            <w:shd w:val="clear" w:color="auto" w:fill="auto"/>
            <w:noWrap/>
            <w:vAlign w:val="center"/>
            <w:hideMark/>
          </w:tcPr>
          <w:p w14:paraId="6F39E8C1"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r w:rsidR="00814775" w:rsidRPr="00814775" w14:paraId="64049188" w14:textId="77777777" w:rsidTr="00763F30">
        <w:trPr>
          <w:trHeight w:val="375"/>
        </w:trPr>
        <w:tc>
          <w:tcPr>
            <w:tcW w:w="1396" w:type="dxa"/>
            <w:tcBorders>
              <w:top w:val="nil"/>
              <w:left w:val="single" w:sz="4" w:space="0" w:color="808080"/>
              <w:bottom w:val="single" w:sz="4" w:space="0" w:color="808080"/>
              <w:right w:val="single" w:sz="4" w:space="0" w:color="808080"/>
            </w:tcBorders>
            <w:shd w:val="clear" w:color="auto" w:fill="auto"/>
            <w:noWrap/>
            <w:vAlign w:val="center"/>
            <w:hideMark/>
          </w:tcPr>
          <w:p w14:paraId="5CD0738E"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Station des eaux</w:t>
            </w:r>
          </w:p>
        </w:tc>
        <w:tc>
          <w:tcPr>
            <w:tcW w:w="1397" w:type="dxa"/>
            <w:tcBorders>
              <w:top w:val="nil"/>
              <w:left w:val="nil"/>
              <w:bottom w:val="single" w:sz="4" w:space="0" w:color="808080"/>
              <w:right w:val="single" w:sz="4" w:space="0" w:color="808080"/>
            </w:tcBorders>
            <w:shd w:val="clear" w:color="auto" w:fill="auto"/>
            <w:noWrap/>
            <w:vAlign w:val="center"/>
            <w:hideMark/>
          </w:tcPr>
          <w:p w14:paraId="43EDEBA6"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Local technique</w:t>
            </w:r>
          </w:p>
        </w:tc>
        <w:tc>
          <w:tcPr>
            <w:tcW w:w="1396" w:type="dxa"/>
            <w:tcBorders>
              <w:top w:val="nil"/>
              <w:left w:val="nil"/>
              <w:bottom w:val="single" w:sz="4" w:space="0" w:color="808080"/>
              <w:right w:val="single" w:sz="4" w:space="0" w:color="auto"/>
            </w:tcBorders>
            <w:shd w:val="clear" w:color="auto" w:fill="auto"/>
            <w:noWrap/>
            <w:vAlign w:val="center"/>
            <w:hideMark/>
          </w:tcPr>
          <w:p w14:paraId="197609B6"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Double</w:t>
            </w:r>
          </w:p>
        </w:tc>
        <w:tc>
          <w:tcPr>
            <w:tcW w:w="1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4CC1"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Chauffage</w:t>
            </w:r>
          </w:p>
        </w:tc>
        <w:tc>
          <w:tcPr>
            <w:tcW w:w="1396" w:type="dxa"/>
            <w:tcBorders>
              <w:top w:val="nil"/>
              <w:left w:val="single" w:sz="4" w:space="0" w:color="auto"/>
              <w:bottom w:val="single" w:sz="4" w:space="0" w:color="808080"/>
              <w:right w:val="single" w:sz="4" w:space="0" w:color="808080"/>
            </w:tcBorders>
            <w:shd w:val="clear" w:color="auto" w:fill="auto"/>
            <w:noWrap/>
            <w:vAlign w:val="center"/>
            <w:hideMark/>
          </w:tcPr>
          <w:p w14:paraId="43106673" w14:textId="77777777" w:rsidR="00814775" w:rsidRPr="00814775" w:rsidRDefault="00814775" w:rsidP="00814775">
            <w:pPr>
              <w:widowControl/>
              <w:autoSpaceDE/>
              <w:autoSpaceDN/>
              <w:adjustRightInd/>
              <w:spacing w:after="0"/>
              <w:ind w:right="224"/>
              <w:jc w:val="left"/>
              <w:rPr>
                <w:rFonts w:ascii="Cambria" w:hAnsi="Cambria" w:cs="Tahoma"/>
                <w:color w:val="000000"/>
                <w:sz w:val="16"/>
                <w:szCs w:val="16"/>
              </w:rPr>
            </w:pPr>
            <w:r w:rsidRPr="00814775">
              <w:rPr>
                <w:rFonts w:ascii="Cambria" w:hAnsi="Cambria" w:cs="Tahoma"/>
                <w:color w:val="000000"/>
                <w:sz w:val="16"/>
                <w:szCs w:val="16"/>
              </w:rPr>
              <w:t>GRUNDFOS</w:t>
            </w:r>
          </w:p>
        </w:tc>
        <w:tc>
          <w:tcPr>
            <w:tcW w:w="1397" w:type="dxa"/>
            <w:tcBorders>
              <w:top w:val="nil"/>
              <w:left w:val="nil"/>
              <w:bottom w:val="single" w:sz="4" w:space="0" w:color="808080"/>
              <w:right w:val="single" w:sz="4" w:space="0" w:color="808080"/>
            </w:tcBorders>
            <w:shd w:val="clear" w:color="auto" w:fill="auto"/>
            <w:vAlign w:val="center"/>
            <w:hideMark/>
          </w:tcPr>
          <w:p w14:paraId="6737178D" w14:textId="77777777" w:rsidR="00814775" w:rsidRPr="00814775" w:rsidRDefault="00814775" w:rsidP="00814775">
            <w:pPr>
              <w:widowControl/>
              <w:autoSpaceDE/>
              <w:autoSpaceDN/>
              <w:adjustRightInd/>
              <w:spacing w:after="0"/>
              <w:ind w:right="224"/>
              <w:jc w:val="left"/>
              <w:rPr>
                <w:rFonts w:ascii="Cambria" w:hAnsi="Cambria" w:cs="Calibri"/>
                <w:color w:val="000000"/>
                <w:sz w:val="16"/>
                <w:szCs w:val="16"/>
              </w:rPr>
            </w:pPr>
            <w:r w:rsidRPr="00814775">
              <w:rPr>
                <w:rFonts w:ascii="Cambria" w:hAnsi="Cambria" w:cs="Calibri"/>
                <w:color w:val="000000"/>
                <w:sz w:val="16"/>
                <w:szCs w:val="16"/>
              </w:rPr>
              <w:t>TPD32-60/2</w:t>
            </w:r>
          </w:p>
        </w:tc>
        <w:tc>
          <w:tcPr>
            <w:tcW w:w="1397" w:type="dxa"/>
            <w:tcBorders>
              <w:top w:val="nil"/>
              <w:left w:val="nil"/>
              <w:bottom w:val="single" w:sz="4" w:space="0" w:color="808080"/>
              <w:right w:val="single" w:sz="4" w:space="0" w:color="auto"/>
            </w:tcBorders>
            <w:shd w:val="clear" w:color="auto" w:fill="auto"/>
            <w:noWrap/>
            <w:vAlign w:val="center"/>
            <w:hideMark/>
          </w:tcPr>
          <w:p w14:paraId="478F6AE4" w14:textId="77777777" w:rsidR="00814775" w:rsidRPr="00814775" w:rsidRDefault="00814775" w:rsidP="00814775">
            <w:pPr>
              <w:widowControl/>
              <w:autoSpaceDE/>
              <w:autoSpaceDN/>
              <w:adjustRightInd/>
              <w:spacing w:after="0"/>
              <w:ind w:right="224"/>
              <w:jc w:val="right"/>
              <w:rPr>
                <w:rFonts w:ascii="Cambria" w:hAnsi="Cambria" w:cs="Calibri"/>
                <w:color w:val="000000"/>
                <w:sz w:val="16"/>
                <w:szCs w:val="16"/>
              </w:rPr>
            </w:pPr>
            <w:r w:rsidRPr="00814775">
              <w:rPr>
                <w:rFonts w:ascii="Cambria" w:hAnsi="Cambria" w:cs="Calibri"/>
                <w:color w:val="000000"/>
                <w:sz w:val="16"/>
                <w:szCs w:val="16"/>
              </w:rPr>
              <w:t>1</w:t>
            </w:r>
          </w:p>
        </w:tc>
      </w:tr>
    </w:tbl>
    <w:p w14:paraId="609775FA" w14:textId="06572D53" w:rsidR="00814775" w:rsidRDefault="00814775" w:rsidP="002B2B7B"/>
    <w:p w14:paraId="24DEBF98" w14:textId="7CFBE434" w:rsidR="000D094D" w:rsidRDefault="000D094D">
      <w:pPr>
        <w:widowControl/>
        <w:autoSpaceDE/>
        <w:autoSpaceDN/>
        <w:adjustRightInd/>
        <w:spacing w:after="0"/>
        <w:jc w:val="left"/>
      </w:pPr>
      <w:r>
        <w:br w:type="page"/>
      </w:r>
    </w:p>
    <w:p w14:paraId="3D15B856" w14:textId="14AB6E6F" w:rsidR="00B76EE8" w:rsidRPr="00640706" w:rsidRDefault="00B76EE8" w:rsidP="000D094D">
      <w:pPr>
        <w:pStyle w:val="Titre1"/>
        <w:numPr>
          <w:ilvl w:val="0"/>
          <w:numId w:val="0"/>
        </w:numPr>
        <w:ind w:left="142"/>
      </w:pPr>
      <w:bookmarkStart w:id="267" w:name="_Toc187146953"/>
      <w:bookmarkStart w:id="268" w:name="_Toc187228365"/>
      <w:bookmarkStart w:id="269" w:name="_Toc187854194"/>
      <w:r>
        <w:lastRenderedPageBreak/>
        <w:t>ANNEXE 2 :</w:t>
      </w:r>
      <w:r w:rsidR="00A72AAE">
        <w:t xml:space="preserve"> </w:t>
      </w:r>
      <w:r w:rsidRPr="00814775">
        <w:t xml:space="preserve">Tableau des </w:t>
      </w:r>
      <w:r>
        <w:t xml:space="preserve">groupes froids </w:t>
      </w:r>
      <w:bookmarkStart w:id="270" w:name="_Hlk186541173"/>
      <w:r>
        <w:t xml:space="preserve">site de Bois </w:t>
      </w:r>
      <w:proofErr w:type="spellStart"/>
      <w:r>
        <w:t>d’Arcy</w:t>
      </w:r>
      <w:bookmarkEnd w:id="270"/>
      <w:bookmarkEnd w:id="267"/>
      <w:bookmarkEnd w:id="268"/>
      <w:bookmarkEnd w:id="269"/>
      <w:proofErr w:type="spellEnd"/>
    </w:p>
    <w:tbl>
      <w:tblPr>
        <w:tblStyle w:val="Grilledutableau4"/>
        <w:tblW w:w="9782" w:type="dxa"/>
        <w:jc w:val="center"/>
        <w:tblLayout w:type="fixed"/>
        <w:tblLook w:val="04A0" w:firstRow="1" w:lastRow="0" w:firstColumn="1" w:lastColumn="0" w:noHBand="0" w:noVBand="1"/>
      </w:tblPr>
      <w:tblGrid>
        <w:gridCol w:w="1419"/>
        <w:gridCol w:w="1418"/>
        <w:gridCol w:w="1559"/>
        <w:gridCol w:w="1312"/>
        <w:gridCol w:w="814"/>
        <w:gridCol w:w="1346"/>
        <w:gridCol w:w="1199"/>
        <w:gridCol w:w="715"/>
      </w:tblGrid>
      <w:tr w:rsidR="00B76EE8" w:rsidRPr="00B76EE8" w14:paraId="4104B38D" w14:textId="77777777" w:rsidTr="00763F30">
        <w:trPr>
          <w:trHeight w:val="431"/>
          <w:jc w:val="center"/>
        </w:trPr>
        <w:tc>
          <w:tcPr>
            <w:tcW w:w="1419" w:type="dxa"/>
            <w:shd w:val="clear" w:color="auto" w:fill="FFFF00"/>
            <w:hideMark/>
          </w:tcPr>
          <w:p w14:paraId="32DE5C9C" w14:textId="77777777" w:rsidR="00B76EE8" w:rsidRPr="00B76EE8" w:rsidRDefault="00B76EE8" w:rsidP="00B76EE8">
            <w:pPr>
              <w:widowControl/>
              <w:autoSpaceDE/>
              <w:autoSpaceDN/>
              <w:adjustRightInd/>
              <w:spacing w:after="0"/>
              <w:jc w:val="left"/>
              <w:rPr>
                <w:rFonts w:ascii="Cambria" w:hAnsi="Cambria" w:cs="Times New Roman"/>
                <w:b/>
                <w:bCs/>
                <w:sz w:val="16"/>
                <w:szCs w:val="16"/>
              </w:rPr>
            </w:pPr>
            <w:proofErr w:type="spellStart"/>
            <w:r w:rsidRPr="00B76EE8">
              <w:rPr>
                <w:rFonts w:ascii="Cambria" w:hAnsi="Cambria" w:cs="Times New Roman"/>
                <w:b/>
                <w:bCs/>
                <w:sz w:val="16"/>
                <w:szCs w:val="16"/>
              </w:rPr>
              <w:t>Bâtiment</w:t>
            </w:r>
            <w:proofErr w:type="spellEnd"/>
          </w:p>
        </w:tc>
        <w:tc>
          <w:tcPr>
            <w:tcW w:w="1418" w:type="dxa"/>
            <w:shd w:val="clear" w:color="auto" w:fill="FFFF00"/>
            <w:hideMark/>
          </w:tcPr>
          <w:p w14:paraId="17939116"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Localisation</w:t>
            </w:r>
          </w:p>
        </w:tc>
        <w:tc>
          <w:tcPr>
            <w:tcW w:w="1559" w:type="dxa"/>
            <w:shd w:val="clear" w:color="auto" w:fill="FFFF00"/>
            <w:hideMark/>
          </w:tcPr>
          <w:p w14:paraId="1331A640"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Type d'équipement</w:t>
            </w:r>
          </w:p>
        </w:tc>
        <w:tc>
          <w:tcPr>
            <w:tcW w:w="1312" w:type="dxa"/>
            <w:shd w:val="clear" w:color="auto" w:fill="FFFF00"/>
            <w:hideMark/>
          </w:tcPr>
          <w:p w14:paraId="72C3B3FF"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Utilité climatisation</w:t>
            </w:r>
          </w:p>
        </w:tc>
        <w:tc>
          <w:tcPr>
            <w:tcW w:w="814" w:type="dxa"/>
            <w:shd w:val="clear" w:color="auto" w:fill="FFFF00"/>
            <w:hideMark/>
          </w:tcPr>
          <w:p w14:paraId="58DD3A2B"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Marque</w:t>
            </w:r>
          </w:p>
        </w:tc>
        <w:tc>
          <w:tcPr>
            <w:tcW w:w="1346" w:type="dxa"/>
            <w:shd w:val="clear" w:color="auto" w:fill="FFFF00"/>
            <w:hideMark/>
          </w:tcPr>
          <w:p w14:paraId="3A0D5944"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Modèle</w:t>
            </w:r>
          </w:p>
        </w:tc>
        <w:tc>
          <w:tcPr>
            <w:tcW w:w="1199" w:type="dxa"/>
            <w:shd w:val="clear" w:color="auto" w:fill="FFFF00"/>
            <w:hideMark/>
          </w:tcPr>
          <w:p w14:paraId="2D2650C8" w14:textId="77777777" w:rsidR="00B76EE8" w:rsidRPr="00B76EE8" w:rsidRDefault="00B76EE8" w:rsidP="00763F30">
            <w:pPr>
              <w:widowControl/>
              <w:autoSpaceDE/>
              <w:autoSpaceDN/>
              <w:adjustRightInd/>
              <w:spacing w:after="0"/>
              <w:ind w:right="-112"/>
              <w:jc w:val="left"/>
              <w:rPr>
                <w:rFonts w:ascii="Cambria" w:hAnsi="Cambria" w:cs="Times New Roman"/>
                <w:b/>
                <w:bCs/>
                <w:sz w:val="16"/>
                <w:szCs w:val="16"/>
                <w:lang w:val="fr-FR"/>
              </w:rPr>
            </w:pPr>
            <w:r w:rsidRPr="00B76EE8">
              <w:rPr>
                <w:rFonts w:ascii="Cambria" w:hAnsi="Cambria" w:cs="Times New Roman"/>
                <w:b/>
                <w:bCs/>
                <w:sz w:val="16"/>
                <w:szCs w:val="16"/>
                <w:lang w:val="fr-FR"/>
              </w:rPr>
              <w:t>N° de série</w:t>
            </w:r>
          </w:p>
        </w:tc>
        <w:tc>
          <w:tcPr>
            <w:tcW w:w="715" w:type="dxa"/>
            <w:shd w:val="clear" w:color="auto" w:fill="FFFF00"/>
            <w:hideMark/>
          </w:tcPr>
          <w:p w14:paraId="31F5E2A5" w14:textId="77777777" w:rsidR="00B76EE8" w:rsidRPr="00B76EE8" w:rsidRDefault="00B76EE8" w:rsidP="00B76EE8">
            <w:pPr>
              <w:widowControl/>
              <w:autoSpaceDE/>
              <w:autoSpaceDN/>
              <w:adjustRightInd/>
              <w:spacing w:after="0"/>
              <w:jc w:val="left"/>
              <w:rPr>
                <w:rFonts w:ascii="Cambria" w:hAnsi="Cambria" w:cs="Times New Roman"/>
                <w:b/>
                <w:bCs/>
                <w:sz w:val="16"/>
                <w:szCs w:val="16"/>
                <w:lang w:val="fr-FR"/>
              </w:rPr>
            </w:pPr>
            <w:r w:rsidRPr="00B76EE8">
              <w:rPr>
                <w:rFonts w:ascii="Cambria" w:hAnsi="Cambria" w:cs="Times New Roman"/>
                <w:b/>
                <w:bCs/>
                <w:sz w:val="16"/>
                <w:szCs w:val="16"/>
                <w:lang w:val="fr-FR"/>
              </w:rPr>
              <w:t>Nom fluide</w:t>
            </w:r>
          </w:p>
        </w:tc>
      </w:tr>
      <w:tr w:rsidR="00B76EE8" w:rsidRPr="00B76EE8" w14:paraId="4CC04073" w14:textId="77777777" w:rsidTr="00763F30">
        <w:trPr>
          <w:trHeight w:val="580"/>
          <w:jc w:val="center"/>
        </w:trPr>
        <w:tc>
          <w:tcPr>
            <w:tcW w:w="1419" w:type="dxa"/>
            <w:hideMark/>
          </w:tcPr>
          <w:p w14:paraId="6C68F95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centralisé n°1</w:t>
            </w:r>
          </w:p>
        </w:tc>
        <w:tc>
          <w:tcPr>
            <w:tcW w:w="1418" w:type="dxa"/>
            <w:hideMark/>
          </w:tcPr>
          <w:p w14:paraId="1233807D"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Extérieur</w:t>
            </w:r>
            <w:r w:rsidRPr="00B76EE8">
              <w:rPr>
                <w:rFonts w:ascii="Cambria" w:hAnsi="Cambria" w:cs="Times New Roman"/>
                <w:sz w:val="16"/>
                <w:szCs w:val="16"/>
                <w:lang w:val="fr-FR"/>
              </w:rPr>
              <w:br/>
              <w:t>(colline nord)</w:t>
            </w:r>
          </w:p>
        </w:tc>
        <w:tc>
          <w:tcPr>
            <w:tcW w:w="1559" w:type="dxa"/>
            <w:hideMark/>
          </w:tcPr>
          <w:p w14:paraId="5CD50045"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72782E21" w14:textId="77777777" w:rsidR="00B76EE8" w:rsidRPr="004A58F1" w:rsidRDefault="00B76EE8" w:rsidP="00B76EE8">
            <w:pPr>
              <w:widowControl/>
              <w:autoSpaceDE/>
              <w:autoSpaceDN/>
              <w:adjustRightInd/>
              <w:spacing w:after="0"/>
              <w:jc w:val="left"/>
              <w:rPr>
                <w:rFonts w:ascii="Cambria" w:hAnsi="Cambria" w:cs="Times New Roman"/>
                <w:sz w:val="16"/>
                <w:szCs w:val="16"/>
                <w:lang w:val="fr-FR"/>
              </w:rPr>
            </w:pPr>
            <w:r w:rsidRPr="004A58F1">
              <w:rPr>
                <w:rFonts w:ascii="Cambria" w:hAnsi="Cambria" w:cs="Times New Roman"/>
                <w:sz w:val="16"/>
                <w:szCs w:val="16"/>
                <w:lang w:val="fr-FR"/>
              </w:rPr>
              <w:t>Stockage films acétate et nitrate</w:t>
            </w:r>
          </w:p>
        </w:tc>
        <w:tc>
          <w:tcPr>
            <w:tcW w:w="814" w:type="dxa"/>
            <w:hideMark/>
          </w:tcPr>
          <w:p w14:paraId="078EAAB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0738ED2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30GX182A0441PEE</w:t>
            </w:r>
          </w:p>
        </w:tc>
        <w:tc>
          <w:tcPr>
            <w:tcW w:w="1199" w:type="dxa"/>
            <w:hideMark/>
          </w:tcPr>
          <w:p w14:paraId="2DEEB880"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12N600515</w:t>
            </w:r>
          </w:p>
        </w:tc>
        <w:tc>
          <w:tcPr>
            <w:tcW w:w="715" w:type="dxa"/>
            <w:noWrap/>
            <w:hideMark/>
          </w:tcPr>
          <w:p w14:paraId="3A28DD5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R134a</w:t>
            </w:r>
          </w:p>
        </w:tc>
      </w:tr>
      <w:tr w:rsidR="00B76EE8" w:rsidRPr="00B76EE8" w14:paraId="4C484B7A" w14:textId="77777777" w:rsidTr="00763F30">
        <w:trPr>
          <w:trHeight w:val="580"/>
          <w:jc w:val="center"/>
        </w:trPr>
        <w:tc>
          <w:tcPr>
            <w:tcW w:w="1419" w:type="dxa"/>
            <w:hideMark/>
          </w:tcPr>
          <w:p w14:paraId="0675608F"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centralisé n°2</w:t>
            </w:r>
          </w:p>
        </w:tc>
        <w:tc>
          <w:tcPr>
            <w:tcW w:w="1418" w:type="dxa"/>
            <w:hideMark/>
          </w:tcPr>
          <w:p w14:paraId="60060D30"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Extérieur</w:t>
            </w:r>
            <w:r w:rsidRPr="00B76EE8">
              <w:rPr>
                <w:rFonts w:ascii="Cambria" w:hAnsi="Cambria" w:cs="Times New Roman"/>
                <w:sz w:val="16"/>
                <w:szCs w:val="16"/>
                <w:lang w:val="fr-FR"/>
              </w:rPr>
              <w:br/>
              <w:t>(colline nord)</w:t>
            </w:r>
          </w:p>
        </w:tc>
        <w:tc>
          <w:tcPr>
            <w:tcW w:w="1559" w:type="dxa"/>
            <w:hideMark/>
          </w:tcPr>
          <w:p w14:paraId="6334CFF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7C1B1549" w14:textId="77777777" w:rsidR="00B76EE8" w:rsidRPr="004A58F1" w:rsidRDefault="00B76EE8" w:rsidP="00B76EE8">
            <w:pPr>
              <w:widowControl/>
              <w:autoSpaceDE/>
              <w:autoSpaceDN/>
              <w:adjustRightInd/>
              <w:spacing w:after="0"/>
              <w:jc w:val="left"/>
              <w:rPr>
                <w:rFonts w:ascii="Cambria" w:hAnsi="Cambria" w:cs="Times New Roman"/>
                <w:sz w:val="16"/>
                <w:szCs w:val="16"/>
                <w:lang w:val="fr-FR"/>
              </w:rPr>
            </w:pPr>
            <w:r w:rsidRPr="004A58F1">
              <w:rPr>
                <w:rFonts w:ascii="Cambria" w:hAnsi="Cambria" w:cs="Times New Roman"/>
                <w:sz w:val="16"/>
                <w:szCs w:val="16"/>
                <w:lang w:val="fr-FR"/>
              </w:rPr>
              <w:t>Stockage films acétate et nitrate</w:t>
            </w:r>
          </w:p>
        </w:tc>
        <w:tc>
          <w:tcPr>
            <w:tcW w:w="814" w:type="dxa"/>
            <w:hideMark/>
          </w:tcPr>
          <w:p w14:paraId="360C9A90"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1C9268B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30GX182A0441PEE</w:t>
            </w:r>
          </w:p>
        </w:tc>
        <w:tc>
          <w:tcPr>
            <w:tcW w:w="1199" w:type="dxa"/>
            <w:hideMark/>
          </w:tcPr>
          <w:p w14:paraId="37C73B19"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12N600516</w:t>
            </w:r>
          </w:p>
        </w:tc>
        <w:tc>
          <w:tcPr>
            <w:tcW w:w="715" w:type="dxa"/>
            <w:noWrap/>
            <w:hideMark/>
          </w:tcPr>
          <w:p w14:paraId="7132FE0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R134a</w:t>
            </w:r>
          </w:p>
        </w:tc>
      </w:tr>
      <w:tr w:rsidR="00B76EE8" w:rsidRPr="00B76EE8" w14:paraId="7A0354A9" w14:textId="77777777" w:rsidTr="00763F30">
        <w:trPr>
          <w:trHeight w:val="449"/>
          <w:jc w:val="center"/>
        </w:trPr>
        <w:tc>
          <w:tcPr>
            <w:tcW w:w="1419" w:type="dxa"/>
            <w:hideMark/>
          </w:tcPr>
          <w:p w14:paraId="0C8467C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Bâtiment B</w:t>
            </w:r>
          </w:p>
        </w:tc>
        <w:tc>
          <w:tcPr>
            <w:tcW w:w="1418" w:type="dxa"/>
            <w:hideMark/>
          </w:tcPr>
          <w:p w14:paraId="4E8D282F"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Extérieur</w:t>
            </w:r>
            <w:r w:rsidRPr="00B76EE8">
              <w:rPr>
                <w:rFonts w:ascii="Cambria" w:hAnsi="Cambria" w:cs="Times New Roman"/>
                <w:sz w:val="16"/>
                <w:szCs w:val="16"/>
                <w:lang w:val="fr-FR"/>
              </w:rPr>
              <w:br/>
              <w:t>(entrée nord)</w:t>
            </w:r>
          </w:p>
        </w:tc>
        <w:tc>
          <w:tcPr>
            <w:tcW w:w="1559" w:type="dxa"/>
            <w:hideMark/>
          </w:tcPr>
          <w:p w14:paraId="184B817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23B1BB3F"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 xml:space="preserve">Stockage films </w:t>
            </w:r>
            <w:proofErr w:type="spellStart"/>
            <w:r w:rsidRPr="00B76EE8">
              <w:rPr>
                <w:rFonts w:ascii="Cambria" w:hAnsi="Cambria" w:cs="Times New Roman"/>
                <w:sz w:val="16"/>
                <w:szCs w:val="16"/>
              </w:rPr>
              <w:t>acétate</w:t>
            </w:r>
            <w:proofErr w:type="spellEnd"/>
          </w:p>
        </w:tc>
        <w:tc>
          <w:tcPr>
            <w:tcW w:w="814" w:type="dxa"/>
            <w:hideMark/>
          </w:tcPr>
          <w:p w14:paraId="746928A4"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014903BC"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30RA200B0398PEE</w:t>
            </w:r>
          </w:p>
        </w:tc>
        <w:tc>
          <w:tcPr>
            <w:tcW w:w="1199" w:type="dxa"/>
            <w:hideMark/>
          </w:tcPr>
          <w:p w14:paraId="6920E2FD"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12N600427</w:t>
            </w:r>
          </w:p>
        </w:tc>
        <w:tc>
          <w:tcPr>
            <w:tcW w:w="715" w:type="dxa"/>
            <w:noWrap/>
            <w:hideMark/>
          </w:tcPr>
          <w:p w14:paraId="2DB0FDBF"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7DD29605" w14:textId="77777777" w:rsidTr="00763F30">
        <w:trPr>
          <w:trHeight w:val="413"/>
          <w:jc w:val="center"/>
        </w:trPr>
        <w:tc>
          <w:tcPr>
            <w:tcW w:w="1419" w:type="dxa"/>
            <w:hideMark/>
          </w:tcPr>
          <w:p w14:paraId="6CD3D426"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Bâtiment D</w:t>
            </w:r>
          </w:p>
        </w:tc>
        <w:tc>
          <w:tcPr>
            <w:tcW w:w="1418" w:type="dxa"/>
            <w:hideMark/>
          </w:tcPr>
          <w:p w14:paraId="157EA04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Extérieur</w:t>
            </w:r>
            <w:r w:rsidRPr="00B76EE8">
              <w:rPr>
                <w:rFonts w:ascii="Cambria" w:hAnsi="Cambria" w:cs="Times New Roman"/>
                <w:sz w:val="16"/>
                <w:szCs w:val="16"/>
                <w:lang w:val="fr-FR"/>
              </w:rPr>
              <w:br/>
              <w:t>(entrée nord)</w:t>
            </w:r>
          </w:p>
        </w:tc>
        <w:tc>
          <w:tcPr>
            <w:tcW w:w="1559" w:type="dxa"/>
            <w:hideMark/>
          </w:tcPr>
          <w:p w14:paraId="35D7A1F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2C6DDA06"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 xml:space="preserve">Stockage films </w:t>
            </w:r>
            <w:proofErr w:type="spellStart"/>
            <w:r w:rsidRPr="00B76EE8">
              <w:rPr>
                <w:rFonts w:ascii="Cambria" w:hAnsi="Cambria" w:cs="Times New Roman"/>
                <w:sz w:val="16"/>
                <w:szCs w:val="16"/>
              </w:rPr>
              <w:t>acétate</w:t>
            </w:r>
            <w:proofErr w:type="spellEnd"/>
          </w:p>
        </w:tc>
        <w:tc>
          <w:tcPr>
            <w:tcW w:w="814" w:type="dxa"/>
            <w:hideMark/>
          </w:tcPr>
          <w:p w14:paraId="0D51E8B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1A5A0B8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30RA240B0411</w:t>
            </w:r>
          </w:p>
        </w:tc>
        <w:tc>
          <w:tcPr>
            <w:tcW w:w="1199" w:type="dxa"/>
            <w:hideMark/>
          </w:tcPr>
          <w:p w14:paraId="0B78F95C"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12R240B0411</w:t>
            </w:r>
          </w:p>
        </w:tc>
        <w:tc>
          <w:tcPr>
            <w:tcW w:w="715" w:type="dxa"/>
            <w:noWrap/>
            <w:hideMark/>
          </w:tcPr>
          <w:p w14:paraId="3B03048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1E1C804B" w14:textId="77777777" w:rsidTr="00763F30">
        <w:trPr>
          <w:trHeight w:val="419"/>
          <w:jc w:val="center"/>
        </w:trPr>
        <w:tc>
          <w:tcPr>
            <w:tcW w:w="1419" w:type="dxa"/>
            <w:hideMark/>
          </w:tcPr>
          <w:p w14:paraId="12D2473D"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A à F</w:t>
            </w:r>
          </w:p>
        </w:tc>
        <w:tc>
          <w:tcPr>
            <w:tcW w:w="1418" w:type="dxa"/>
            <w:hideMark/>
          </w:tcPr>
          <w:p w14:paraId="2803A7BC"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2F46901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4112B66B"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05ED0E93"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7254DFDC"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30GK0950279PEE</w:t>
            </w:r>
          </w:p>
        </w:tc>
        <w:tc>
          <w:tcPr>
            <w:tcW w:w="1199" w:type="dxa"/>
            <w:hideMark/>
          </w:tcPr>
          <w:p w14:paraId="3D1CFF8C"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12R505264</w:t>
            </w:r>
          </w:p>
        </w:tc>
        <w:tc>
          <w:tcPr>
            <w:tcW w:w="715" w:type="dxa"/>
            <w:noWrap/>
            <w:hideMark/>
          </w:tcPr>
          <w:p w14:paraId="1C8464D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3D53AEDB" w14:textId="77777777" w:rsidTr="00763F30">
        <w:trPr>
          <w:trHeight w:val="411"/>
          <w:jc w:val="center"/>
        </w:trPr>
        <w:tc>
          <w:tcPr>
            <w:tcW w:w="1419" w:type="dxa"/>
            <w:hideMark/>
          </w:tcPr>
          <w:p w14:paraId="467272F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G à I</w:t>
            </w:r>
          </w:p>
        </w:tc>
        <w:tc>
          <w:tcPr>
            <w:tcW w:w="1418" w:type="dxa"/>
            <w:hideMark/>
          </w:tcPr>
          <w:p w14:paraId="2FB17700"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Extérieur</w:t>
            </w:r>
            <w:r w:rsidRPr="00B76EE8">
              <w:rPr>
                <w:rFonts w:ascii="Cambria" w:hAnsi="Cambria" w:cs="Times New Roman"/>
                <w:sz w:val="16"/>
                <w:szCs w:val="16"/>
                <w:lang w:val="fr-FR"/>
              </w:rPr>
              <w:br/>
              <w:t>(côté sud)</w:t>
            </w:r>
          </w:p>
        </w:tc>
        <w:tc>
          <w:tcPr>
            <w:tcW w:w="1559" w:type="dxa"/>
            <w:hideMark/>
          </w:tcPr>
          <w:p w14:paraId="462F0BD9"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15E65D4D"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419601C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32D0037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30RA120B0130PEE</w:t>
            </w:r>
          </w:p>
        </w:tc>
        <w:tc>
          <w:tcPr>
            <w:tcW w:w="1199" w:type="dxa"/>
            <w:hideMark/>
          </w:tcPr>
          <w:p w14:paraId="7121DEF1"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12T409871</w:t>
            </w:r>
          </w:p>
        </w:tc>
        <w:tc>
          <w:tcPr>
            <w:tcW w:w="715" w:type="dxa"/>
            <w:noWrap/>
            <w:hideMark/>
          </w:tcPr>
          <w:p w14:paraId="3B72C746"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5A42B83C" w14:textId="77777777" w:rsidTr="00763F30">
        <w:trPr>
          <w:trHeight w:val="580"/>
          <w:jc w:val="center"/>
        </w:trPr>
        <w:tc>
          <w:tcPr>
            <w:tcW w:w="1419" w:type="dxa"/>
            <w:hideMark/>
          </w:tcPr>
          <w:p w14:paraId="4E67ED03"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J à N</w:t>
            </w:r>
          </w:p>
        </w:tc>
        <w:tc>
          <w:tcPr>
            <w:tcW w:w="1418" w:type="dxa"/>
            <w:hideMark/>
          </w:tcPr>
          <w:p w14:paraId="03FC63AF"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0488F104"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1492E206"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61F5C32A"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2C4D0AEF"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30HZVO65A0026PEE</w:t>
            </w:r>
          </w:p>
        </w:tc>
        <w:tc>
          <w:tcPr>
            <w:tcW w:w="1199" w:type="dxa"/>
            <w:hideMark/>
          </w:tcPr>
          <w:p w14:paraId="22A94326"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12U237338</w:t>
            </w:r>
          </w:p>
        </w:tc>
        <w:tc>
          <w:tcPr>
            <w:tcW w:w="715" w:type="dxa"/>
            <w:noWrap/>
            <w:hideMark/>
          </w:tcPr>
          <w:p w14:paraId="5281D7DA"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7621CEC6" w14:textId="77777777" w:rsidTr="00763F30">
        <w:trPr>
          <w:trHeight w:val="397"/>
          <w:jc w:val="center"/>
        </w:trPr>
        <w:tc>
          <w:tcPr>
            <w:tcW w:w="1419" w:type="dxa"/>
            <w:hideMark/>
          </w:tcPr>
          <w:p w14:paraId="4CA2C12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O à S</w:t>
            </w:r>
          </w:p>
        </w:tc>
        <w:tc>
          <w:tcPr>
            <w:tcW w:w="1418" w:type="dxa"/>
            <w:hideMark/>
          </w:tcPr>
          <w:p w14:paraId="1AD973A1"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 xml:space="preserve">Extérieur </w:t>
            </w:r>
            <w:r w:rsidRPr="00B76EE8">
              <w:rPr>
                <w:rFonts w:ascii="Cambria" w:hAnsi="Cambria" w:cs="Times New Roman"/>
                <w:sz w:val="16"/>
                <w:szCs w:val="16"/>
                <w:lang w:val="fr-FR"/>
              </w:rPr>
              <w:br/>
              <w:t>(côté est)</w:t>
            </w:r>
          </w:p>
        </w:tc>
        <w:tc>
          <w:tcPr>
            <w:tcW w:w="1559" w:type="dxa"/>
            <w:hideMark/>
          </w:tcPr>
          <w:p w14:paraId="23359546"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59AC513B"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42B5241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3A376B04"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30RA240B04112PEE</w:t>
            </w:r>
          </w:p>
        </w:tc>
        <w:tc>
          <w:tcPr>
            <w:tcW w:w="1199" w:type="dxa"/>
            <w:hideMark/>
          </w:tcPr>
          <w:p w14:paraId="7B11434E"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12R504725</w:t>
            </w:r>
          </w:p>
        </w:tc>
        <w:tc>
          <w:tcPr>
            <w:tcW w:w="715" w:type="dxa"/>
            <w:noWrap/>
            <w:hideMark/>
          </w:tcPr>
          <w:p w14:paraId="604FF2C8"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6E76DBE6" w14:textId="77777777" w:rsidTr="00763F30">
        <w:trPr>
          <w:trHeight w:val="417"/>
          <w:jc w:val="center"/>
        </w:trPr>
        <w:tc>
          <w:tcPr>
            <w:tcW w:w="1419" w:type="dxa"/>
            <w:hideMark/>
          </w:tcPr>
          <w:p w14:paraId="0A06864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TUV</w:t>
            </w:r>
          </w:p>
        </w:tc>
        <w:tc>
          <w:tcPr>
            <w:tcW w:w="1418" w:type="dxa"/>
            <w:hideMark/>
          </w:tcPr>
          <w:p w14:paraId="37593D10"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7588534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09F06534"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6667203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1D4C54F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30HZV091A0006PEE</w:t>
            </w:r>
          </w:p>
        </w:tc>
        <w:tc>
          <w:tcPr>
            <w:tcW w:w="1199" w:type="dxa"/>
            <w:hideMark/>
          </w:tcPr>
          <w:p w14:paraId="146395C4"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12X513550</w:t>
            </w:r>
          </w:p>
        </w:tc>
        <w:tc>
          <w:tcPr>
            <w:tcW w:w="715" w:type="dxa"/>
            <w:noWrap/>
            <w:hideMark/>
          </w:tcPr>
          <w:p w14:paraId="4B754F7A"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707DA47B" w14:textId="77777777" w:rsidTr="00763F30">
        <w:trPr>
          <w:trHeight w:val="409"/>
          <w:jc w:val="center"/>
        </w:trPr>
        <w:tc>
          <w:tcPr>
            <w:tcW w:w="1419" w:type="dxa"/>
            <w:hideMark/>
          </w:tcPr>
          <w:p w14:paraId="60DF0BED"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WX</w:t>
            </w:r>
          </w:p>
        </w:tc>
        <w:tc>
          <w:tcPr>
            <w:tcW w:w="1418" w:type="dxa"/>
            <w:hideMark/>
          </w:tcPr>
          <w:p w14:paraId="67D96939"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1AA69FA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05478B62" w14:textId="77777777" w:rsidR="00B76EE8" w:rsidRPr="00B76EE8" w:rsidRDefault="00B76EE8" w:rsidP="00B76EE8">
            <w:pPr>
              <w:widowControl/>
              <w:autoSpaceDE/>
              <w:autoSpaceDN/>
              <w:adjustRightInd/>
              <w:spacing w:after="0"/>
              <w:jc w:val="left"/>
              <w:rPr>
                <w:rFonts w:ascii="Cambria" w:hAnsi="Cambria" w:cs="Times New Roman"/>
                <w:sz w:val="16"/>
                <w:szCs w:val="16"/>
              </w:rPr>
            </w:pPr>
            <w:r w:rsidRPr="00B76EE8">
              <w:rPr>
                <w:rFonts w:ascii="Cambria" w:hAnsi="Cambria" w:cs="Times New Roman"/>
                <w:sz w:val="16"/>
                <w:szCs w:val="16"/>
              </w:rPr>
              <w:t>Stockage films nitrate</w:t>
            </w:r>
          </w:p>
        </w:tc>
        <w:tc>
          <w:tcPr>
            <w:tcW w:w="814" w:type="dxa"/>
            <w:hideMark/>
          </w:tcPr>
          <w:p w14:paraId="24BAED8B"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3237B72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30RA120BO279PEE</w:t>
            </w:r>
          </w:p>
        </w:tc>
        <w:tc>
          <w:tcPr>
            <w:tcW w:w="1199" w:type="dxa"/>
            <w:hideMark/>
          </w:tcPr>
          <w:p w14:paraId="1E7A1BDA"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12P6013 39</w:t>
            </w:r>
          </w:p>
        </w:tc>
        <w:tc>
          <w:tcPr>
            <w:tcW w:w="715" w:type="dxa"/>
            <w:noWrap/>
            <w:hideMark/>
          </w:tcPr>
          <w:p w14:paraId="4D8B3503"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25EB09FC" w14:textId="77777777" w:rsidTr="00763F30">
        <w:trPr>
          <w:trHeight w:val="415"/>
          <w:jc w:val="center"/>
        </w:trPr>
        <w:tc>
          <w:tcPr>
            <w:tcW w:w="1419" w:type="dxa"/>
            <w:hideMark/>
          </w:tcPr>
          <w:p w14:paraId="1F1BEE35"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Cellules Transit</w:t>
            </w:r>
          </w:p>
        </w:tc>
        <w:tc>
          <w:tcPr>
            <w:tcW w:w="1418" w:type="dxa"/>
            <w:hideMark/>
          </w:tcPr>
          <w:p w14:paraId="0D8E33E9"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236A1E2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391393F6" w14:textId="77777777" w:rsidR="00B76EE8" w:rsidRPr="004A58F1" w:rsidRDefault="00B76EE8" w:rsidP="00B76EE8">
            <w:pPr>
              <w:widowControl/>
              <w:autoSpaceDE/>
              <w:autoSpaceDN/>
              <w:adjustRightInd/>
              <w:spacing w:after="0"/>
              <w:jc w:val="left"/>
              <w:rPr>
                <w:rFonts w:ascii="Cambria" w:hAnsi="Cambria" w:cs="Times New Roman"/>
                <w:sz w:val="16"/>
                <w:szCs w:val="16"/>
                <w:lang w:val="fr-FR"/>
              </w:rPr>
            </w:pPr>
            <w:r w:rsidRPr="004A58F1">
              <w:rPr>
                <w:rFonts w:ascii="Cambria" w:hAnsi="Cambria" w:cs="Times New Roman"/>
                <w:sz w:val="16"/>
                <w:szCs w:val="16"/>
                <w:lang w:val="fr-FR"/>
              </w:rPr>
              <w:t>Stockage films acétate et nitrate</w:t>
            </w:r>
          </w:p>
        </w:tc>
        <w:tc>
          <w:tcPr>
            <w:tcW w:w="814" w:type="dxa"/>
            <w:hideMark/>
          </w:tcPr>
          <w:p w14:paraId="3F201D62"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Carrier</w:t>
            </w:r>
          </w:p>
        </w:tc>
        <w:tc>
          <w:tcPr>
            <w:tcW w:w="1346" w:type="dxa"/>
            <w:hideMark/>
          </w:tcPr>
          <w:p w14:paraId="4E140A59"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30RA040B0246</w:t>
            </w:r>
          </w:p>
        </w:tc>
        <w:tc>
          <w:tcPr>
            <w:tcW w:w="1199" w:type="dxa"/>
            <w:hideMark/>
          </w:tcPr>
          <w:p w14:paraId="71DDD8B0"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12R504738</w:t>
            </w:r>
          </w:p>
        </w:tc>
        <w:tc>
          <w:tcPr>
            <w:tcW w:w="715" w:type="dxa"/>
            <w:noWrap/>
            <w:hideMark/>
          </w:tcPr>
          <w:p w14:paraId="66CEC867"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r w:rsidR="00B76EE8" w:rsidRPr="00B76EE8" w14:paraId="61E19E3E" w14:textId="77777777" w:rsidTr="00763F30">
        <w:trPr>
          <w:trHeight w:val="580"/>
          <w:jc w:val="center"/>
        </w:trPr>
        <w:tc>
          <w:tcPr>
            <w:tcW w:w="1419" w:type="dxa"/>
            <w:noWrap/>
            <w:hideMark/>
          </w:tcPr>
          <w:p w14:paraId="44EAD7F9"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Bâtiment E</w:t>
            </w:r>
          </w:p>
        </w:tc>
        <w:tc>
          <w:tcPr>
            <w:tcW w:w="1418" w:type="dxa"/>
            <w:noWrap/>
            <w:hideMark/>
          </w:tcPr>
          <w:p w14:paraId="006C339E"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Toiture</w:t>
            </w:r>
          </w:p>
        </w:tc>
        <w:tc>
          <w:tcPr>
            <w:tcW w:w="1559" w:type="dxa"/>
            <w:hideMark/>
          </w:tcPr>
          <w:p w14:paraId="5204E4CD"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Groupe froid (GF) à condensation à air</w:t>
            </w:r>
          </w:p>
        </w:tc>
        <w:tc>
          <w:tcPr>
            <w:tcW w:w="1312" w:type="dxa"/>
            <w:hideMark/>
          </w:tcPr>
          <w:p w14:paraId="20CA735A" w14:textId="77777777" w:rsidR="00B76EE8" w:rsidRPr="00B76EE8" w:rsidRDefault="00B76EE8" w:rsidP="00B76EE8">
            <w:pPr>
              <w:widowControl/>
              <w:autoSpaceDE/>
              <w:autoSpaceDN/>
              <w:adjustRightInd/>
              <w:spacing w:after="0"/>
              <w:jc w:val="left"/>
              <w:rPr>
                <w:rFonts w:ascii="Cambria" w:hAnsi="Cambria" w:cs="Times New Roman"/>
                <w:sz w:val="16"/>
                <w:szCs w:val="16"/>
              </w:rPr>
            </w:pPr>
            <w:proofErr w:type="spellStart"/>
            <w:r w:rsidRPr="00B76EE8">
              <w:rPr>
                <w:rFonts w:ascii="Cambria" w:hAnsi="Cambria" w:cs="Times New Roman"/>
                <w:sz w:val="16"/>
                <w:szCs w:val="16"/>
              </w:rPr>
              <w:t>Climatisation</w:t>
            </w:r>
            <w:proofErr w:type="spellEnd"/>
            <w:r w:rsidRPr="00B76EE8">
              <w:rPr>
                <w:rFonts w:ascii="Cambria" w:hAnsi="Cambria" w:cs="Times New Roman"/>
                <w:sz w:val="16"/>
                <w:szCs w:val="16"/>
              </w:rPr>
              <w:t xml:space="preserve"> </w:t>
            </w:r>
            <w:proofErr w:type="spellStart"/>
            <w:r w:rsidRPr="00B76EE8">
              <w:rPr>
                <w:rFonts w:ascii="Cambria" w:hAnsi="Cambria" w:cs="Times New Roman"/>
                <w:sz w:val="16"/>
                <w:szCs w:val="16"/>
              </w:rPr>
              <w:t>générale</w:t>
            </w:r>
            <w:proofErr w:type="spellEnd"/>
            <w:r w:rsidRPr="00B76EE8">
              <w:rPr>
                <w:rFonts w:ascii="Cambria" w:hAnsi="Cambria" w:cs="Times New Roman"/>
                <w:sz w:val="16"/>
                <w:szCs w:val="16"/>
              </w:rPr>
              <w:t xml:space="preserve"> </w:t>
            </w:r>
            <w:proofErr w:type="spellStart"/>
            <w:r w:rsidRPr="00B76EE8">
              <w:rPr>
                <w:rFonts w:ascii="Cambria" w:hAnsi="Cambria" w:cs="Times New Roman"/>
                <w:sz w:val="16"/>
                <w:szCs w:val="16"/>
              </w:rPr>
              <w:t>bâtiment</w:t>
            </w:r>
            <w:proofErr w:type="spellEnd"/>
          </w:p>
        </w:tc>
        <w:tc>
          <w:tcPr>
            <w:tcW w:w="814" w:type="dxa"/>
            <w:hideMark/>
          </w:tcPr>
          <w:p w14:paraId="11B811B3"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CIAT</w:t>
            </w:r>
          </w:p>
        </w:tc>
        <w:tc>
          <w:tcPr>
            <w:tcW w:w="1346" w:type="dxa"/>
            <w:hideMark/>
          </w:tcPr>
          <w:p w14:paraId="5D8BB6E0"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CW65A250</w:t>
            </w:r>
          </w:p>
        </w:tc>
        <w:tc>
          <w:tcPr>
            <w:tcW w:w="1199" w:type="dxa"/>
            <w:hideMark/>
          </w:tcPr>
          <w:p w14:paraId="53F387B7" w14:textId="77777777" w:rsidR="00B76EE8" w:rsidRPr="00B76EE8" w:rsidRDefault="00B76EE8" w:rsidP="00763F30">
            <w:pPr>
              <w:widowControl/>
              <w:autoSpaceDE/>
              <w:autoSpaceDN/>
              <w:adjustRightInd/>
              <w:spacing w:after="0"/>
              <w:ind w:right="-112"/>
              <w:jc w:val="left"/>
              <w:rPr>
                <w:rFonts w:ascii="Cambria" w:hAnsi="Cambria" w:cs="Times New Roman"/>
                <w:sz w:val="16"/>
                <w:szCs w:val="16"/>
                <w:lang w:val="fr-FR"/>
              </w:rPr>
            </w:pPr>
            <w:r w:rsidRPr="00B76EE8">
              <w:rPr>
                <w:rFonts w:ascii="Cambria" w:hAnsi="Cambria" w:cs="Times New Roman"/>
                <w:sz w:val="16"/>
                <w:szCs w:val="16"/>
                <w:lang w:val="fr-FR"/>
              </w:rPr>
              <w:t>35000573</w:t>
            </w:r>
          </w:p>
        </w:tc>
        <w:tc>
          <w:tcPr>
            <w:tcW w:w="715" w:type="dxa"/>
            <w:noWrap/>
            <w:hideMark/>
          </w:tcPr>
          <w:p w14:paraId="40AA573D" w14:textId="77777777" w:rsidR="00B76EE8" w:rsidRPr="00B76EE8" w:rsidRDefault="00B76EE8" w:rsidP="00B76EE8">
            <w:pPr>
              <w:widowControl/>
              <w:autoSpaceDE/>
              <w:autoSpaceDN/>
              <w:adjustRightInd/>
              <w:spacing w:after="0"/>
              <w:jc w:val="left"/>
              <w:rPr>
                <w:rFonts w:ascii="Cambria" w:hAnsi="Cambria" w:cs="Times New Roman"/>
                <w:sz w:val="16"/>
                <w:szCs w:val="16"/>
                <w:lang w:val="fr-FR"/>
              </w:rPr>
            </w:pPr>
            <w:r w:rsidRPr="00B76EE8">
              <w:rPr>
                <w:rFonts w:ascii="Cambria" w:hAnsi="Cambria" w:cs="Times New Roman"/>
                <w:sz w:val="16"/>
                <w:szCs w:val="16"/>
                <w:lang w:val="fr-FR"/>
              </w:rPr>
              <w:t>R407c</w:t>
            </w:r>
          </w:p>
        </w:tc>
      </w:tr>
    </w:tbl>
    <w:p w14:paraId="6A326C3F" w14:textId="3B62B40D" w:rsidR="00B76EE8" w:rsidRDefault="00B76EE8" w:rsidP="002B2B7B"/>
    <w:p w14:paraId="3C90F8B2" w14:textId="49EC924D" w:rsidR="00A72AAE" w:rsidRDefault="00A72AAE">
      <w:pPr>
        <w:widowControl/>
        <w:autoSpaceDE/>
        <w:autoSpaceDN/>
        <w:adjustRightInd/>
        <w:spacing w:after="0"/>
        <w:jc w:val="left"/>
      </w:pPr>
      <w:r>
        <w:br w:type="page"/>
      </w:r>
    </w:p>
    <w:p w14:paraId="22E195D0" w14:textId="605CF05B" w:rsidR="00DA0F0D" w:rsidRPr="00640706" w:rsidRDefault="00DA0F0D" w:rsidP="000D094D">
      <w:pPr>
        <w:pStyle w:val="Titre1"/>
        <w:numPr>
          <w:ilvl w:val="0"/>
          <w:numId w:val="0"/>
        </w:numPr>
        <w:ind w:left="142"/>
      </w:pPr>
      <w:bookmarkStart w:id="271" w:name="_Toc187146954"/>
      <w:bookmarkStart w:id="272" w:name="_Toc187228366"/>
      <w:bookmarkStart w:id="273" w:name="_Hlk182558160"/>
      <w:bookmarkStart w:id="274" w:name="_Toc187854195"/>
      <w:r>
        <w:lastRenderedPageBreak/>
        <w:t>ANNEXE 3 :</w:t>
      </w:r>
      <w:r w:rsidR="00763F30">
        <w:t xml:space="preserve"> </w:t>
      </w:r>
      <w:r w:rsidRPr="00814775">
        <w:t xml:space="preserve">Tableau </w:t>
      </w:r>
      <w:r w:rsidRPr="00DA0F0D">
        <w:t xml:space="preserve">des pompes de circulation eau glacée </w:t>
      </w:r>
      <w:r>
        <w:t xml:space="preserve">site de Bois </w:t>
      </w:r>
      <w:proofErr w:type="spellStart"/>
      <w:r>
        <w:t>d’Arcy</w:t>
      </w:r>
      <w:bookmarkEnd w:id="271"/>
      <w:bookmarkEnd w:id="272"/>
      <w:bookmarkEnd w:id="274"/>
      <w:proofErr w:type="spellEnd"/>
    </w:p>
    <w:tbl>
      <w:tblPr>
        <w:tblW w:w="9874" w:type="dxa"/>
        <w:jc w:val="center"/>
        <w:tblCellMar>
          <w:left w:w="70" w:type="dxa"/>
          <w:right w:w="70" w:type="dxa"/>
        </w:tblCellMar>
        <w:tblLook w:val="04A0" w:firstRow="1" w:lastRow="0" w:firstColumn="1" w:lastColumn="0" w:noHBand="0" w:noVBand="1"/>
      </w:tblPr>
      <w:tblGrid>
        <w:gridCol w:w="1555"/>
        <w:gridCol w:w="2113"/>
        <w:gridCol w:w="1438"/>
        <w:gridCol w:w="1272"/>
        <w:gridCol w:w="1150"/>
        <w:gridCol w:w="1340"/>
        <w:gridCol w:w="1006"/>
      </w:tblGrid>
      <w:tr w:rsidR="00DA0F0D" w:rsidRPr="00DA0F0D" w14:paraId="5E0D4E6C" w14:textId="77777777" w:rsidTr="00DA0F0D">
        <w:trPr>
          <w:trHeight w:val="580"/>
          <w:jc w:val="center"/>
        </w:trPr>
        <w:tc>
          <w:tcPr>
            <w:tcW w:w="1555" w:type="dxa"/>
            <w:tcBorders>
              <w:top w:val="single" w:sz="4" w:space="0" w:color="auto"/>
              <w:left w:val="single" w:sz="4" w:space="0" w:color="auto"/>
              <w:bottom w:val="single" w:sz="4" w:space="0" w:color="auto"/>
              <w:right w:val="single" w:sz="4" w:space="0" w:color="auto"/>
            </w:tcBorders>
            <w:shd w:val="clear" w:color="auto" w:fill="FFFF00"/>
            <w:vAlign w:val="center"/>
            <w:hideMark/>
          </w:tcPr>
          <w:bookmarkEnd w:id="273"/>
          <w:p w14:paraId="213054BE"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Bâtiment</w:t>
            </w:r>
          </w:p>
        </w:tc>
        <w:tc>
          <w:tcPr>
            <w:tcW w:w="2113" w:type="dxa"/>
            <w:tcBorders>
              <w:top w:val="single" w:sz="4" w:space="0" w:color="auto"/>
              <w:left w:val="nil"/>
              <w:bottom w:val="single" w:sz="4" w:space="0" w:color="auto"/>
              <w:right w:val="single" w:sz="4" w:space="0" w:color="auto"/>
            </w:tcBorders>
            <w:shd w:val="clear" w:color="auto" w:fill="FFFF00"/>
            <w:vAlign w:val="center"/>
            <w:hideMark/>
          </w:tcPr>
          <w:p w14:paraId="562FD43D"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Localisation</w:t>
            </w:r>
          </w:p>
        </w:tc>
        <w:tc>
          <w:tcPr>
            <w:tcW w:w="1438" w:type="dxa"/>
            <w:tcBorders>
              <w:top w:val="single" w:sz="4" w:space="0" w:color="auto"/>
              <w:left w:val="nil"/>
              <w:bottom w:val="single" w:sz="4" w:space="0" w:color="auto"/>
              <w:right w:val="single" w:sz="4" w:space="0" w:color="auto"/>
            </w:tcBorders>
            <w:shd w:val="clear" w:color="auto" w:fill="FFFF00"/>
            <w:vAlign w:val="center"/>
            <w:hideMark/>
          </w:tcPr>
          <w:p w14:paraId="03EE127D"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Type d'équipement</w:t>
            </w:r>
          </w:p>
        </w:tc>
        <w:tc>
          <w:tcPr>
            <w:tcW w:w="1272" w:type="dxa"/>
            <w:tcBorders>
              <w:top w:val="single" w:sz="4" w:space="0" w:color="auto"/>
              <w:left w:val="nil"/>
              <w:bottom w:val="single" w:sz="4" w:space="0" w:color="auto"/>
              <w:right w:val="single" w:sz="4" w:space="0" w:color="auto"/>
            </w:tcBorders>
            <w:shd w:val="clear" w:color="auto" w:fill="FFFF00"/>
            <w:vAlign w:val="center"/>
            <w:hideMark/>
          </w:tcPr>
          <w:p w14:paraId="5F47EF38"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 xml:space="preserve">Utilité </w:t>
            </w:r>
          </w:p>
        </w:tc>
        <w:tc>
          <w:tcPr>
            <w:tcW w:w="1150" w:type="dxa"/>
            <w:tcBorders>
              <w:top w:val="single" w:sz="4" w:space="0" w:color="auto"/>
              <w:left w:val="nil"/>
              <w:bottom w:val="single" w:sz="4" w:space="0" w:color="auto"/>
              <w:right w:val="single" w:sz="4" w:space="0" w:color="auto"/>
            </w:tcBorders>
            <w:shd w:val="clear" w:color="auto" w:fill="FFFF00"/>
            <w:vAlign w:val="center"/>
            <w:hideMark/>
          </w:tcPr>
          <w:p w14:paraId="65B11ED1"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Marque</w:t>
            </w:r>
          </w:p>
        </w:tc>
        <w:tc>
          <w:tcPr>
            <w:tcW w:w="1340" w:type="dxa"/>
            <w:tcBorders>
              <w:top w:val="single" w:sz="4" w:space="0" w:color="auto"/>
              <w:left w:val="nil"/>
              <w:bottom w:val="single" w:sz="4" w:space="0" w:color="auto"/>
              <w:right w:val="single" w:sz="4" w:space="0" w:color="auto"/>
            </w:tcBorders>
            <w:shd w:val="clear" w:color="auto" w:fill="FFFF00"/>
            <w:vAlign w:val="center"/>
            <w:hideMark/>
          </w:tcPr>
          <w:p w14:paraId="56F83235"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Modèle</w:t>
            </w:r>
          </w:p>
        </w:tc>
        <w:tc>
          <w:tcPr>
            <w:tcW w:w="1006" w:type="dxa"/>
            <w:tcBorders>
              <w:top w:val="single" w:sz="4" w:space="0" w:color="auto"/>
              <w:left w:val="nil"/>
              <w:bottom w:val="single" w:sz="4" w:space="0" w:color="auto"/>
              <w:right w:val="single" w:sz="4" w:space="0" w:color="auto"/>
            </w:tcBorders>
            <w:shd w:val="clear" w:color="auto" w:fill="FFFF00"/>
            <w:vAlign w:val="center"/>
            <w:hideMark/>
          </w:tcPr>
          <w:p w14:paraId="0AAB05E1" w14:textId="77777777" w:rsidR="00DA0F0D" w:rsidRPr="00DA0F0D" w:rsidRDefault="00DA0F0D" w:rsidP="00DA0F0D">
            <w:pPr>
              <w:widowControl/>
              <w:autoSpaceDE/>
              <w:autoSpaceDN/>
              <w:adjustRightInd/>
              <w:spacing w:after="0"/>
              <w:ind w:right="224"/>
              <w:jc w:val="center"/>
              <w:rPr>
                <w:rFonts w:ascii="Cambria" w:hAnsi="Cambria" w:cs="Calibri"/>
                <w:b/>
                <w:bCs/>
                <w:color w:val="000000"/>
                <w:sz w:val="16"/>
                <w:szCs w:val="16"/>
              </w:rPr>
            </w:pPr>
            <w:r w:rsidRPr="00DA0F0D">
              <w:rPr>
                <w:rFonts w:ascii="Cambria" w:hAnsi="Cambria" w:cs="Calibri"/>
                <w:b/>
                <w:bCs/>
                <w:color w:val="000000"/>
                <w:sz w:val="16"/>
                <w:szCs w:val="16"/>
              </w:rPr>
              <w:t>Quantité</w:t>
            </w:r>
          </w:p>
        </w:tc>
      </w:tr>
      <w:tr w:rsidR="00DA0F0D" w:rsidRPr="00DA0F0D" w14:paraId="77792BE2"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3F865C3A"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Bâtiment A</w:t>
            </w:r>
          </w:p>
        </w:tc>
        <w:tc>
          <w:tcPr>
            <w:tcW w:w="2113" w:type="dxa"/>
            <w:tcBorders>
              <w:top w:val="nil"/>
              <w:left w:val="nil"/>
              <w:bottom w:val="single" w:sz="4" w:space="0" w:color="808080"/>
              <w:right w:val="single" w:sz="4" w:space="0" w:color="808080"/>
            </w:tcBorders>
            <w:shd w:val="clear" w:color="auto" w:fill="auto"/>
            <w:noWrap/>
            <w:vAlign w:val="bottom"/>
            <w:hideMark/>
          </w:tcPr>
          <w:p w14:paraId="208CF27E"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vAlign w:val="bottom"/>
            <w:hideMark/>
          </w:tcPr>
          <w:p w14:paraId="5A3F81F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51690744"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45489A30"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center"/>
            <w:hideMark/>
          </w:tcPr>
          <w:p w14:paraId="0D4FFF27" w14:textId="77777777" w:rsidR="00DA0F0D" w:rsidRPr="00DA0F0D" w:rsidRDefault="00DA0F0D" w:rsidP="00DA0F0D">
            <w:pPr>
              <w:widowControl/>
              <w:autoSpaceDE/>
              <w:autoSpaceDN/>
              <w:adjustRightInd/>
              <w:spacing w:after="0"/>
              <w:ind w:left="-633" w:right="224" w:firstLine="567"/>
              <w:jc w:val="center"/>
              <w:rPr>
                <w:rFonts w:ascii="Cambria" w:hAnsi="Cambria" w:cs="Tahoma"/>
                <w:sz w:val="16"/>
                <w:szCs w:val="16"/>
              </w:rPr>
            </w:pPr>
            <w:r w:rsidRPr="00DA0F0D">
              <w:rPr>
                <w:rFonts w:ascii="Cambria" w:hAnsi="Cambria" w:cs="Tahoma"/>
                <w:sz w:val="16"/>
                <w:szCs w:val="16"/>
              </w:rPr>
              <w:t>DIL406-21/2,2</w:t>
            </w:r>
          </w:p>
        </w:tc>
        <w:tc>
          <w:tcPr>
            <w:tcW w:w="1006" w:type="dxa"/>
            <w:tcBorders>
              <w:top w:val="nil"/>
              <w:left w:val="nil"/>
              <w:bottom w:val="single" w:sz="4" w:space="0" w:color="808080"/>
              <w:right w:val="single" w:sz="4" w:space="0" w:color="808080"/>
            </w:tcBorders>
            <w:shd w:val="clear" w:color="auto" w:fill="auto"/>
            <w:noWrap/>
            <w:vAlign w:val="bottom"/>
            <w:hideMark/>
          </w:tcPr>
          <w:p w14:paraId="50FC3B3B" w14:textId="77777777" w:rsidR="00DA0F0D" w:rsidRPr="00DA0F0D" w:rsidRDefault="00DA0F0D" w:rsidP="00DA0F0D">
            <w:pPr>
              <w:widowControl/>
              <w:autoSpaceDE/>
              <w:autoSpaceDN/>
              <w:adjustRightInd/>
              <w:spacing w:after="0"/>
              <w:ind w:right="224"/>
              <w:jc w:val="right"/>
              <w:rPr>
                <w:rFonts w:ascii="Cambria" w:hAnsi="Cambria" w:cs="Tahoma"/>
                <w:sz w:val="16"/>
                <w:szCs w:val="16"/>
              </w:rPr>
            </w:pPr>
            <w:r w:rsidRPr="00DA0F0D">
              <w:rPr>
                <w:rFonts w:ascii="Cambria" w:hAnsi="Cambria" w:cs="Tahoma"/>
                <w:sz w:val="16"/>
                <w:szCs w:val="16"/>
              </w:rPr>
              <w:t>1</w:t>
            </w:r>
          </w:p>
        </w:tc>
      </w:tr>
      <w:tr w:rsidR="00DA0F0D" w:rsidRPr="00DA0F0D" w14:paraId="7A83462B"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7E957B0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Bâtiment B</w:t>
            </w:r>
          </w:p>
        </w:tc>
        <w:tc>
          <w:tcPr>
            <w:tcW w:w="2113" w:type="dxa"/>
            <w:tcBorders>
              <w:top w:val="nil"/>
              <w:left w:val="nil"/>
              <w:bottom w:val="single" w:sz="4" w:space="0" w:color="808080"/>
              <w:right w:val="single" w:sz="4" w:space="0" w:color="808080"/>
            </w:tcBorders>
            <w:shd w:val="clear" w:color="auto" w:fill="auto"/>
            <w:noWrap/>
            <w:vAlign w:val="bottom"/>
            <w:hideMark/>
          </w:tcPr>
          <w:p w14:paraId="479EAEF6"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2DAAFC58"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139F81CE"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69437A66"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center"/>
            <w:hideMark/>
          </w:tcPr>
          <w:p w14:paraId="5CBB8E98" w14:textId="77777777" w:rsidR="00DA0F0D" w:rsidRPr="00DA0F0D" w:rsidRDefault="00DA0F0D" w:rsidP="00DA0F0D">
            <w:pPr>
              <w:widowControl/>
              <w:autoSpaceDE/>
              <w:autoSpaceDN/>
              <w:adjustRightInd/>
              <w:spacing w:after="0"/>
              <w:ind w:right="224"/>
              <w:jc w:val="center"/>
              <w:rPr>
                <w:rFonts w:ascii="Cambria" w:hAnsi="Cambria" w:cs="Tahoma"/>
                <w:color w:val="000000"/>
                <w:sz w:val="16"/>
                <w:szCs w:val="16"/>
              </w:rPr>
            </w:pPr>
            <w:r w:rsidRPr="00DA0F0D">
              <w:rPr>
                <w:rFonts w:ascii="Cambria" w:hAnsi="Cambria" w:cs="Tahoma"/>
                <w:color w:val="000000"/>
                <w:sz w:val="16"/>
                <w:szCs w:val="16"/>
              </w:rPr>
              <w:t>DIL204-16/4</w:t>
            </w:r>
          </w:p>
        </w:tc>
        <w:tc>
          <w:tcPr>
            <w:tcW w:w="1006" w:type="dxa"/>
            <w:tcBorders>
              <w:top w:val="nil"/>
              <w:left w:val="nil"/>
              <w:bottom w:val="single" w:sz="4" w:space="0" w:color="808080"/>
              <w:right w:val="single" w:sz="4" w:space="0" w:color="808080"/>
            </w:tcBorders>
            <w:shd w:val="clear" w:color="auto" w:fill="auto"/>
            <w:noWrap/>
            <w:vAlign w:val="bottom"/>
            <w:hideMark/>
          </w:tcPr>
          <w:p w14:paraId="225A3A82" w14:textId="77777777" w:rsidR="00DA0F0D" w:rsidRPr="00DA0F0D" w:rsidRDefault="00DA0F0D" w:rsidP="00DA0F0D">
            <w:pPr>
              <w:widowControl/>
              <w:autoSpaceDE/>
              <w:autoSpaceDN/>
              <w:adjustRightInd/>
              <w:spacing w:after="0"/>
              <w:ind w:right="224"/>
              <w:jc w:val="right"/>
              <w:rPr>
                <w:rFonts w:ascii="Cambria" w:hAnsi="Cambria" w:cs="Tahoma"/>
                <w:sz w:val="16"/>
                <w:szCs w:val="16"/>
              </w:rPr>
            </w:pPr>
            <w:r w:rsidRPr="00DA0F0D">
              <w:rPr>
                <w:rFonts w:ascii="Cambria" w:hAnsi="Cambria" w:cs="Tahoma"/>
                <w:sz w:val="16"/>
                <w:szCs w:val="16"/>
              </w:rPr>
              <w:t>1</w:t>
            </w:r>
          </w:p>
        </w:tc>
      </w:tr>
      <w:tr w:rsidR="00DA0F0D" w:rsidRPr="00DA0F0D" w14:paraId="74A1043A"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1927E1A0"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Bâtiment C</w:t>
            </w:r>
          </w:p>
        </w:tc>
        <w:tc>
          <w:tcPr>
            <w:tcW w:w="2113" w:type="dxa"/>
            <w:tcBorders>
              <w:top w:val="nil"/>
              <w:left w:val="nil"/>
              <w:bottom w:val="single" w:sz="4" w:space="0" w:color="808080"/>
              <w:right w:val="single" w:sz="4" w:space="0" w:color="808080"/>
            </w:tcBorders>
            <w:shd w:val="clear" w:color="auto" w:fill="auto"/>
            <w:noWrap/>
            <w:vAlign w:val="bottom"/>
            <w:hideMark/>
          </w:tcPr>
          <w:p w14:paraId="2A07704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7A6BDDC9"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1728617B"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03307019"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74491C56"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JRL208-10,5/3</w:t>
            </w:r>
          </w:p>
        </w:tc>
        <w:tc>
          <w:tcPr>
            <w:tcW w:w="1006" w:type="dxa"/>
            <w:tcBorders>
              <w:top w:val="nil"/>
              <w:left w:val="nil"/>
              <w:bottom w:val="single" w:sz="4" w:space="0" w:color="808080"/>
              <w:right w:val="single" w:sz="4" w:space="0" w:color="808080"/>
            </w:tcBorders>
            <w:shd w:val="clear" w:color="auto" w:fill="auto"/>
            <w:noWrap/>
            <w:vAlign w:val="bottom"/>
            <w:hideMark/>
          </w:tcPr>
          <w:p w14:paraId="33D1045C" w14:textId="77777777" w:rsidR="00DA0F0D" w:rsidRPr="00DA0F0D" w:rsidRDefault="00DA0F0D" w:rsidP="00DA0F0D">
            <w:pPr>
              <w:widowControl/>
              <w:autoSpaceDE/>
              <w:autoSpaceDN/>
              <w:adjustRightInd/>
              <w:spacing w:after="0"/>
              <w:ind w:right="224"/>
              <w:jc w:val="right"/>
              <w:rPr>
                <w:rFonts w:ascii="Cambria" w:hAnsi="Cambria" w:cs="Tahoma"/>
                <w:sz w:val="16"/>
                <w:szCs w:val="16"/>
              </w:rPr>
            </w:pPr>
            <w:r w:rsidRPr="00DA0F0D">
              <w:rPr>
                <w:rFonts w:ascii="Cambria" w:hAnsi="Cambria" w:cs="Tahoma"/>
                <w:sz w:val="16"/>
                <w:szCs w:val="16"/>
              </w:rPr>
              <w:t>1</w:t>
            </w:r>
          </w:p>
        </w:tc>
      </w:tr>
      <w:tr w:rsidR="00DA0F0D" w:rsidRPr="00DA0F0D" w14:paraId="788AE958"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602C17D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Bâtiment D</w:t>
            </w:r>
          </w:p>
        </w:tc>
        <w:tc>
          <w:tcPr>
            <w:tcW w:w="2113" w:type="dxa"/>
            <w:tcBorders>
              <w:top w:val="nil"/>
              <w:left w:val="nil"/>
              <w:bottom w:val="single" w:sz="4" w:space="0" w:color="808080"/>
              <w:right w:val="single" w:sz="4" w:space="0" w:color="808080"/>
            </w:tcBorders>
            <w:shd w:val="clear" w:color="auto" w:fill="auto"/>
            <w:noWrap/>
            <w:vAlign w:val="bottom"/>
            <w:hideMark/>
          </w:tcPr>
          <w:p w14:paraId="169C374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02007469"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667E91A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20A74FCD"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4DAD2D8F"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DIL205-16/5,5</w:t>
            </w:r>
          </w:p>
        </w:tc>
        <w:tc>
          <w:tcPr>
            <w:tcW w:w="1006" w:type="dxa"/>
            <w:tcBorders>
              <w:top w:val="nil"/>
              <w:left w:val="nil"/>
              <w:bottom w:val="single" w:sz="4" w:space="0" w:color="808080"/>
              <w:right w:val="single" w:sz="4" w:space="0" w:color="808080"/>
            </w:tcBorders>
            <w:shd w:val="clear" w:color="auto" w:fill="auto"/>
            <w:noWrap/>
            <w:vAlign w:val="bottom"/>
            <w:hideMark/>
          </w:tcPr>
          <w:p w14:paraId="07B9A8BC" w14:textId="77777777" w:rsidR="00DA0F0D" w:rsidRPr="00DA0F0D" w:rsidRDefault="00DA0F0D" w:rsidP="00DA0F0D">
            <w:pPr>
              <w:widowControl/>
              <w:autoSpaceDE/>
              <w:autoSpaceDN/>
              <w:adjustRightInd/>
              <w:spacing w:after="0"/>
              <w:ind w:right="224"/>
              <w:jc w:val="right"/>
              <w:rPr>
                <w:rFonts w:ascii="Cambria" w:hAnsi="Cambria" w:cs="Tahoma"/>
                <w:sz w:val="16"/>
                <w:szCs w:val="16"/>
              </w:rPr>
            </w:pPr>
            <w:r w:rsidRPr="00DA0F0D">
              <w:rPr>
                <w:rFonts w:ascii="Cambria" w:hAnsi="Cambria" w:cs="Tahoma"/>
                <w:sz w:val="16"/>
                <w:szCs w:val="16"/>
              </w:rPr>
              <w:t>1</w:t>
            </w:r>
          </w:p>
        </w:tc>
      </w:tr>
      <w:tr w:rsidR="00DA0F0D" w:rsidRPr="00DA0F0D" w14:paraId="797F31DA"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0426C5E4"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A à F</w:t>
            </w:r>
          </w:p>
        </w:tc>
        <w:tc>
          <w:tcPr>
            <w:tcW w:w="2113" w:type="dxa"/>
            <w:tcBorders>
              <w:top w:val="nil"/>
              <w:left w:val="nil"/>
              <w:bottom w:val="single" w:sz="4" w:space="0" w:color="808080"/>
              <w:right w:val="single" w:sz="4" w:space="0" w:color="808080"/>
            </w:tcBorders>
            <w:shd w:val="clear" w:color="auto" w:fill="auto"/>
            <w:noWrap/>
            <w:vAlign w:val="bottom"/>
            <w:hideMark/>
          </w:tcPr>
          <w:p w14:paraId="5E82651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4B6DE699"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523445F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3A6DBC8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1EE7253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DX2801</w:t>
            </w:r>
          </w:p>
        </w:tc>
        <w:tc>
          <w:tcPr>
            <w:tcW w:w="1006" w:type="dxa"/>
            <w:tcBorders>
              <w:top w:val="nil"/>
              <w:left w:val="nil"/>
              <w:bottom w:val="single" w:sz="4" w:space="0" w:color="808080"/>
              <w:right w:val="single" w:sz="4" w:space="0" w:color="808080"/>
            </w:tcBorders>
            <w:shd w:val="clear" w:color="auto" w:fill="auto"/>
            <w:noWrap/>
            <w:vAlign w:val="bottom"/>
            <w:hideMark/>
          </w:tcPr>
          <w:p w14:paraId="248ABCF1" w14:textId="77777777" w:rsidR="00DA0F0D" w:rsidRPr="00DA0F0D" w:rsidRDefault="00DA0F0D" w:rsidP="00DA0F0D">
            <w:pPr>
              <w:widowControl/>
              <w:autoSpaceDE/>
              <w:autoSpaceDN/>
              <w:adjustRightInd/>
              <w:spacing w:after="0"/>
              <w:ind w:right="224"/>
              <w:jc w:val="right"/>
              <w:rPr>
                <w:rFonts w:ascii="Cambria" w:hAnsi="Cambria" w:cs="Tahoma"/>
                <w:sz w:val="16"/>
                <w:szCs w:val="16"/>
              </w:rPr>
            </w:pPr>
            <w:r w:rsidRPr="00DA0F0D">
              <w:rPr>
                <w:rFonts w:ascii="Cambria" w:hAnsi="Cambria" w:cs="Tahoma"/>
                <w:sz w:val="16"/>
                <w:szCs w:val="16"/>
              </w:rPr>
              <w:t>1</w:t>
            </w:r>
          </w:p>
        </w:tc>
      </w:tr>
      <w:tr w:rsidR="00DA0F0D" w:rsidRPr="00DA0F0D" w14:paraId="7CCA799F"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1FA88344"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A à F</w:t>
            </w:r>
          </w:p>
        </w:tc>
        <w:tc>
          <w:tcPr>
            <w:tcW w:w="2113" w:type="dxa"/>
            <w:tcBorders>
              <w:top w:val="nil"/>
              <w:left w:val="nil"/>
              <w:bottom w:val="single" w:sz="4" w:space="0" w:color="808080"/>
              <w:right w:val="single" w:sz="4" w:space="0" w:color="808080"/>
            </w:tcBorders>
            <w:shd w:val="clear" w:color="auto" w:fill="auto"/>
            <w:noWrap/>
            <w:vAlign w:val="bottom"/>
            <w:hideMark/>
          </w:tcPr>
          <w:p w14:paraId="1EC07FFA"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59FA5D1B"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74D2B2FE"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5229A07A"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21FE38DF"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DIL205-13/3</w:t>
            </w:r>
          </w:p>
        </w:tc>
        <w:tc>
          <w:tcPr>
            <w:tcW w:w="1006" w:type="dxa"/>
            <w:tcBorders>
              <w:top w:val="nil"/>
              <w:left w:val="nil"/>
              <w:bottom w:val="single" w:sz="4" w:space="0" w:color="808080"/>
              <w:right w:val="single" w:sz="4" w:space="0" w:color="808080"/>
            </w:tcBorders>
            <w:shd w:val="clear" w:color="auto" w:fill="auto"/>
            <w:noWrap/>
            <w:vAlign w:val="bottom"/>
            <w:hideMark/>
          </w:tcPr>
          <w:p w14:paraId="30D8809B"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r w:rsidR="00DA0F0D" w:rsidRPr="00DA0F0D" w14:paraId="0B504B04"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7EA8B54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GHI</w:t>
            </w:r>
          </w:p>
        </w:tc>
        <w:tc>
          <w:tcPr>
            <w:tcW w:w="2113" w:type="dxa"/>
            <w:tcBorders>
              <w:top w:val="nil"/>
              <w:left w:val="nil"/>
              <w:bottom w:val="single" w:sz="4" w:space="0" w:color="808080"/>
              <w:right w:val="single" w:sz="4" w:space="0" w:color="808080"/>
            </w:tcBorders>
            <w:shd w:val="clear" w:color="auto" w:fill="auto"/>
            <w:noWrap/>
            <w:vAlign w:val="bottom"/>
            <w:hideMark/>
          </w:tcPr>
          <w:p w14:paraId="293E7F6B"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vAlign w:val="bottom"/>
            <w:hideMark/>
          </w:tcPr>
          <w:p w14:paraId="5DAAE8A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SIMPLE</w:t>
            </w:r>
          </w:p>
        </w:tc>
        <w:tc>
          <w:tcPr>
            <w:tcW w:w="1272" w:type="dxa"/>
            <w:tcBorders>
              <w:top w:val="nil"/>
              <w:left w:val="nil"/>
              <w:bottom w:val="single" w:sz="4" w:space="0" w:color="808080"/>
              <w:right w:val="single" w:sz="4" w:space="0" w:color="808080"/>
            </w:tcBorders>
            <w:shd w:val="clear" w:color="auto" w:fill="auto"/>
            <w:noWrap/>
            <w:vAlign w:val="bottom"/>
            <w:hideMark/>
          </w:tcPr>
          <w:p w14:paraId="00AB9AF9"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5264E932"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r w:rsidRPr="00DA0F0D">
              <w:rPr>
                <w:rFonts w:ascii="Cambria" w:hAnsi="Cambria" w:cs="Tahoma"/>
                <w:sz w:val="16"/>
                <w:szCs w:val="16"/>
              </w:rPr>
              <w:t>GRUNDFOS</w:t>
            </w:r>
          </w:p>
        </w:tc>
        <w:tc>
          <w:tcPr>
            <w:tcW w:w="1340" w:type="dxa"/>
            <w:tcBorders>
              <w:top w:val="nil"/>
              <w:left w:val="nil"/>
              <w:bottom w:val="single" w:sz="4" w:space="0" w:color="808080"/>
              <w:right w:val="single" w:sz="4" w:space="0" w:color="808080"/>
            </w:tcBorders>
            <w:shd w:val="clear" w:color="auto" w:fill="auto"/>
            <w:noWrap/>
            <w:vAlign w:val="bottom"/>
            <w:hideMark/>
          </w:tcPr>
          <w:p w14:paraId="0452F97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TP65-150/4</w:t>
            </w:r>
          </w:p>
        </w:tc>
        <w:tc>
          <w:tcPr>
            <w:tcW w:w="1006" w:type="dxa"/>
            <w:tcBorders>
              <w:top w:val="nil"/>
              <w:left w:val="nil"/>
              <w:bottom w:val="single" w:sz="4" w:space="0" w:color="808080"/>
              <w:right w:val="single" w:sz="4" w:space="0" w:color="808080"/>
            </w:tcBorders>
            <w:shd w:val="clear" w:color="auto" w:fill="auto"/>
            <w:noWrap/>
            <w:vAlign w:val="bottom"/>
            <w:hideMark/>
          </w:tcPr>
          <w:p w14:paraId="7E39D293"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2</w:t>
            </w:r>
          </w:p>
        </w:tc>
      </w:tr>
      <w:tr w:rsidR="00DA0F0D" w:rsidRPr="00DA0F0D" w14:paraId="4DB2F7A9"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225A8470"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JKLMN</w:t>
            </w:r>
          </w:p>
        </w:tc>
        <w:tc>
          <w:tcPr>
            <w:tcW w:w="2113" w:type="dxa"/>
            <w:tcBorders>
              <w:top w:val="nil"/>
              <w:left w:val="nil"/>
              <w:bottom w:val="single" w:sz="4" w:space="0" w:color="808080"/>
              <w:right w:val="single" w:sz="4" w:space="0" w:color="808080"/>
            </w:tcBorders>
            <w:shd w:val="clear" w:color="auto" w:fill="auto"/>
            <w:noWrap/>
            <w:vAlign w:val="bottom"/>
            <w:hideMark/>
          </w:tcPr>
          <w:p w14:paraId="0597881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vAlign w:val="bottom"/>
            <w:hideMark/>
          </w:tcPr>
          <w:p w14:paraId="214BC3A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SIMPLE</w:t>
            </w:r>
          </w:p>
        </w:tc>
        <w:tc>
          <w:tcPr>
            <w:tcW w:w="1272" w:type="dxa"/>
            <w:tcBorders>
              <w:top w:val="nil"/>
              <w:left w:val="nil"/>
              <w:bottom w:val="single" w:sz="4" w:space="0" w:color="808080"/>
              <w:right w:val="single" w:sz="4" w:space="0" w:color="808080"/>
            </w:tcBorders>
            <w:shd w:val="clear" w:color="auto" w:fill="auto"/>
            <w:noWrap/>
            <w:vAlign w:val="bottom"/>
            <w:hideMark/>
          </w:tcPr>
          <w:p w14:paraId="729E92F8"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48792D1A" w14:textId="77777777" w:rsidR="00DA0F0D" w:rsidRPr="00DA0F0D" w:rsidRDefault="00DA0F0D" w:rsidP="00DA0F0D">
            <w:pPr>
              <w:widowControl/>
              <w:autoSpaceDE/>
              <w:autoSpaceDN/>
              <w:adjustRightInd/>
              <w:spacing w:after="0"/>
              <w:ind w:right="224"/>
              <w:jc w:val="left"/>
              <w:rPr>
                <w:rFonts w:ascii="Cambria" w:hAnsi="Cambria" w:cs="Tahoma"/>
                <w:sz w:val="16"/>
                <w:szCs w:val="16"/>
              </w:rPr>
            </w:pPr>
            <w:r w:rsidRPr="00DA0F0D">
              <w:rPr>
                <w:rFonts w:ascii="Cambria" w:hAnsi="Cambria" w:cs="Tahoma"/>
                <w:sz w:val="16"/>
                <w:szCs w:val="16"/>
              </w:rPr>
              <w:t>GRUNDFOS</w:t>
            </w:r>
          </w:p>
        </w:tc>
        <w:tc>
          <w:tcPr>
            <w:tcW w:w="1340" w:type="dxa"/>
            <w:tcBorders>
              <w:top w:val="nil"/>
              <w:left w:val="nil"/>
              <w:bottom w:val="single" w:sz="4" w:space="0" w:color="808080"/>
              <w:right w:val="single" w:sz="4" w:space="0" w:color="808080"/>
            </w:tcBorders>
            <w:shd w:val="clear" w:color="auto" w:fill="auto"/>
            <w:vAlign w:val="center"/>
            <w:hideMark/>
          </w:tcPr>
          <w:p w14:paraId="6BC425C5" w14:textId="77777777" w:rsidR="00DA0F0D" w:rsidRPr="00DA0F0D" w:rsidRDefault="00DA0F0D" w:rsidP="00DA0F0D">
            <w:pPr>
              <w:widowControl/>
              <w:autoSpaceDE/>
              <w:autoSpaceDN/>
              <w:adjustRightInd/>
              <w:spacing w:after="0"/>
              <w:ind w:right="224"/>
              <w:jc w:val="left"/>
              <w:rPr>
                <w:rFonts w:ascii="Cambria" w:hAnsi="Cambria" w:cs="Calibri"/>
                <w:color w:val="000000"/>
                <w:sz w:val="16"/>
                <w:szCs w:val="16"/>
              </w:rPr>
            </w:pPr>
            <w:r w:rsidRPr="00DA0F0D">
              <w:rPr>
                <w:rFonts w:ascii="Cambria" w:hAnsi="Cambria" w:cs="Calibri"/>
                <w:color w:val="000000"/>
                <w:sz w:val="16"/>
                <w:szCs w:val="16"/>
              </w:rPr>
              <w:t>TP65-240/4</w:t>
            </w:r>
          </w:p>
        </w:tc>
        <w:tc>
          <w:tcPr>
            <w:tcW w:w="1006" w:type="dxa"/>
            <w:tcBorders>
              <w:top w:val="nil"/>
              <w:left w:val="nil"/>
              <w:bottom w:val="single" w:sz="4" w:space="0" w:color="808080"/>
              <w:right w:val="single" w:sz="4" w:space="0" w:color="808080"/>
            </w:tcBorders>
            <w:shd w:val="clear" w:color="auto" w:fill="auto"/>
            <w:noWrap/>
            <w:vAlign w:val="bottom"/>
            <w:hideMark/>
          </w:tcPr>
          <w:p w14:paraId="5EE9E2E9"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2</w:t>
            </w:r>
          </w:p>
        </w:tc>
      </w:tr>
      <w:tr w:rsidR="00DA0F0D" w:rsidRPr="00DA0F0D" w14:paraId="0E4AEC7C" w14:textId="77777777" w:rsidTr="00DA0F0D">
        <w:trPr>
          <w:trHeight w:val="33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65D3E14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O à S</w:t>
            </w:r>
          </w:p>
        </w:tc>
        <w:tc>
          <w:tcPr>
            <w:tcW w:w="2113" w:type="dxa"/>
            <w:tcBorders>
              <w:top w:val="nil"/>
              <w:left w:val="nil"/>
              <w:bottom w:val="single" w:sz="4" w:space="0" w:color="808080"/>
              <w:right w:val="single" w:sz="4" w:space="0" w:color="808080"/>
            </w:tcBorders>
            <w:shd w:val="clear" w:color="auto" w:fill="auto"/>
            <w:noWrap/>
            <w:vAlign w:val="bottom"/>
            <w:hideMark/>
          </w:tcPr>
          <w:p w14:paraId="0C75C380"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1CD9B827"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677A81EA"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61D6CE5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08B7B64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DIL204-14/2,2</w:t>
            </w:r>
          </w:p>
        </w:tc>
        <w:tc>
          <w:tcPr>
            <w:tcW w:w="1006" w:type="dxa"/>
            <w:tcBorders>
              <w:top w:val="nil"/>
              <w:left w:val="nil"/>
              <w:bottom w:val="single" w:sz="4" w:space="0" w:color="808080"/>
              <w:right w:val="single" w:sz="4" w:space="0" w:color="808080"/>
            </w:tcBorders>
            <w:shd w:val="clear" w:color="auto" w:fill="auto"/>
            <w:noWrap/>
            <w:vAlign w:val="bottom"/>
            <w:hideMark/>
          </w:tcPr>
          <w:p w14:paraId="0AD7A7BE"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r w:rsidR="00DA0F0D" w:rsidRPr="00DA0F0D" w14:paraId="6A71E64C"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6B5EF6F5"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TUV</w:t>
            </w:r>
          </w:p>
        </w:tc>
        <w:tc>
          <w:tcPr>
            <w:tcW w:w="2113" w:type="dxa"/>
            <w:tcBorders>
              <w:top w:val="nil"/>
              <w:left w:val="nil"/>
              <w:bottom w:val="single" w:sz="4" w:space="0" w:color="808080"/>
              <w:right w:val="single" w:sz="4" w:space="0" w:color="808080"/>
            </w:tcBorders>
            <w:shd w:val="clear" w:color="auto" w:fill="auto"/>
            <w:noWrap/>
            <w:vAlign w:val="bottom"/>
            <w:hideMark/>
          </w:tcPr>
          <w:p w14:paraId="353511C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4FF729F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58112D6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26070E3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77B88F3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DCX65-90</w:t>
            </w:r>
          </w:p>
        </w:tc>
        <w:tc>
          <w:tcPr>
            <w:tcW w:w="1006" w:type="dxa"/>
            <w:tcBorders>
              <w:top w:val="nil"/>
              <w:left w:val="nil"/>
              <w:bottom w:val="single" w:sz="4" w:space="0" w:color="808080"/>
              <w:right w:val="single" w:sz="4" w:space="0" w:color="808080"/>
            </w:tcBorders>
            <w:shd w:val="clear" w:color="auto" w:fill="auto"/>
            <w:noWrap/>
            <w:vAlign w:val="bottom"/>
            <w:hideMark/>
          </w:tcPr>
          <w:p w14:paraId="7E5A54BE"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r w:rsidR="00DA0F0D" w:rsidRPr="00DA0F0D" w14:paraId="4892F4B0"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2E9CD364"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TUV</w:t>
            </w:r>
          </w:p>
        </w:tc>
        <w:tc>
          <w:tcPr>
            <w:tcW w:w="2113" w:type="dxa"/>
            <w:tcBorders>
              <w:top w:val="nil"/>
              <w:left w:val="nil"/>
              <w:bottom w:val="single" w:sz="4" w:space="0" w:color="808080"/>
              <w:right w:val="single" w:sz="4" w:space="0" w:color="808080"/>
            </w:tcBorders>
            <w:shd w:val="clear" w:color="auto" w:fill="auto"/>
            <w:noWrap/>
            <w:vAlign w:val="bottom"/>
            <w:hideMark/>
          </w:tcPr>
          <w:p w14:paraId="51667EBD"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64190993"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2F914257"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72AAD9B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1F6E768E"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JRL204-12/1,5</w:t>
            </w:r>
          </w:p>
        </w:tc>
        <w:tc>
          <w:tcPr>
            <w:tcW w:w="1006" w:type="dxa"/>
            <w:tcBorders>
              <w:top w:val="nil"/>
              <w:left w:val="nil"/>
              <w:bottom w:val="single" w:sz="4" w:space="0" w:color="808080"/>
              <w:right w:val="single" w:sz="4" w:space="0" w:color="808080"/>
            </w:tcBorders>
            <w:shd w:val="clear" w:color="auto" w:fill="auto"/>
            <w:noWrap/>
            <w:vAlign w:val="center"/>
            <w:hideMark/>
          </w:tcPr>
          <w:p w14:paraId="6BC6E6D9"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r w:rsidR="00DA0F0D" w:rsidRPr="00DA0F0D" w14:paraId="6AE222CF"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48C1E678"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W-X</w:t>
            </w:r>
          </w:p>
        </w:tc>
        <w:tc>
          <w:tcPr>
            <w:tcW w:w="2113" w:type="dxa"/>
            <w:tcBorders>
              <w:top w:val="nil"/>
              <w:left w:val="nil"/>
              <w:bottom w:val="single" w:sz="4" w:space="0" w:color="808080"/>
              <w:right w:val="single" w:sz="4" w:space="0" w:color="808080"/>
            </w:tcBorders>
            <w:shd w:val="clear" w:color="auto" w:fill="auto"/>
            <w:noWrap/>
            <w:vAlign w:val="bottom"/>
            <w:hideMark/>
          </w:tcPr>
          <w:p w14:paraId="51B35DF6"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6928946F"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54D3600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4C1705F7"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Salmson</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2A4CBB62"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DIL2023-15/2,2</w:t>
            </w:r>
          </w:p>
        </w:tc>
        <w:tc>
          <w:tcPr>
            <w:tcW w:w="1006" w:type="dxa"/>
            <w:tcBorders>
              <w:top w:val="nil"/>
              <w:left w:val="nil"/>
              <w:bottom w:val="single" w:sz="4" w:space="0" w:color="808080"/>
              <w:right w:val="single" w:sz="4" w:space="0" w:color="808080"/>
            </w:tcBorders>
            <w:shd w:val="clear" w:color="auto" w:fill="auto"/>
            <w:noWrap/>
            <w:vAlign w:val="bottom"/>
            <w:hideMark/>
          </w:tcPr>
          <w:p w14:paraId="5CBD7298"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r w:rsidR="00DA0F0D" w:rsidRPr="00DA0F0D" w14:paraId="2ACA85FA" w14:textId="77777777" w:rsidTr="00DA0F0D">
        <w:trPr>
          <w:trHeight w:val="290"/>
          <w:jc w:val="center"/>
        </w:trPr>
        <w:tc>
          <w:tcPr>
            <w:tcW w:w="1555" w:type="dxa"/>
            <w:tcBorders>
              <w:top w:val="nil"/>
              <w:left w:val="single" w:sz="4" w:space="0" w:color="808080"/>
              <w:bottom w:val="single" w:sz="4" w:space="0" w:color="808080"/>
              <w:right w:val="single" w:sz="4" w:space="0" w:color="808080"/>
            </w:tcBorders>
            <w:shd w:val="clear" w:color="auto" w:fill="auto"/>
            <w:noWrap/>
            <w:vAlign w:val="bottom"/>
            <w:hideMark/>
          </w:tcPr>
          <w:p w14:paraId="005E472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Cellules Transit</w:t>
            </w:r>
          </w:p>
        </w:tc>
        <w:tc>
          <w:tcPr>
            <w:tcW w:w="2113" w:type="dxa"/>
            <w:tcBorders>
              <w:top w:val="nil"/>
              <w:left w:val="nil"/>
              <w:bottom w:val="single" w:sz="4" w:space="0" w:color="808080"/>
              <w:right w:val="single" w:sz="4" w:space="0" w:color="808080"/>
            </w:tcBorders>
            <w:shd w:val="clear" w:color="auto" w:fill="auto"/>
            <w:noWrap/>
            <w:vAlign w:val="bottom"/>
            <w:hideMark/>
          </w:tcPr>
          <w:p w14:paraId="3BDB6E1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Local technique</w:t>
            </w:r>
          </w:p>
        </w:tc>
        <w:tc>
          <w:tcPr>
            <w:tcW w:w="1438" w:type="dxa"/>
            <w:tcBorders>
              <w:top w:val="nil"/>
              <w:left w:val="nil"/>
              <w:bottom w:val="single" w:sz="4" w:space="0" w:color="808080"/>
              <w:right w:val="single" w:sz="4" w:space="0" w:color="808080"/>
            </w:tcBorders>
            <w:shd w:val="clear" w:color="auto" w:fill="auto"/>
            <w:noWrap/>
            <w:hideMark/>
          </w:tcPr>
          <w:p w14:paraId="6C1A5B0A"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Double</w:t>
            </w:r>
          </w:p>
        </w:tc>
        <w:tc>
          <w:tcPr>
            <w:tcW w:w="1272" w:type="dxa"/>
            <w:tcBorders>
              <w:top w:val="nil"/>
              <w:left w:val="nil"/>
              <w:bottom w:val="single" w:sz="4" w:space="0" w:color="808080"/>
              <w:right w:val="single" w:sz="4" w:space="0" w:color="808080"/>
            </w:tcBorders>
            <w:shd w:val="clear" w:color="auto" w:fill="auto"/>
            <w:noWrap/>
            <w:vAlign w:val="bottom"/>
            <w:hideMark/>
          </w:tcPr>
          <w:p w14:paraId="4A238731"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Climatisation</w:t>
            </w:r>
          </w:p>
        </w:tc>
        <w:tc>
          <w:tcPr>
            <w:tcW w:w="1150" w:type="dxa"/>
            <w:tcBorders>
              <w:top w:val="nil"/>
              <w:left w:val="nil"/>
              <w:bottom w:val="single" w:sz="4" w:space="0" w:color="808080"/>
              <w:right w:val="single" w:sz="4" w:space="0" w:color="808080"/>
            </w:tcBorders>
            <w:shd w:val="clear" w:color="auto" w:fill="auto"/>
            <w:noWrap/>
            <w:vAlign w:val="bottom"/>
            <w:hideMark/>
          </w:tcPr>
          <w:p w14:paraId="500646AE"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proofErr w:type="spellStart"/>
            <w:r w:rsidRPr="00DA0F0D">
              <w:rPr>
                <w:rFonts w:ascii="Cambria" w:hAnsi="Cambria" w:cs="Tahoma"/>
                <w:sz w:val="16"/>
                <w:szCs w:val="16"/>
              </w:rPr>
              <w:t>Wilo</w:t>
            </w:r>
            <w:proofErr w:type="spellEnd"/>
          </w:p>
        </w:tc>
        <w:tc>
          <w:tcPr>
            <w:tcW w:w="1340" w:type="dxa"/>
            <w:tcBorders>
              <w:top w:val="nil"/>
              <w:left w:val="nil"/>
              <w:bottom w:val="single" w:sz="4" w:space="0" w:color="808080"/>
              <w:right w:val="single" w:sz="4" w:space="0" w:color="808080"/>
            </w:tcBorders>
            <w:shd w:val="clear" w:color="auto" w:fill="auto"/>
            <w:noWrap/>
            <w:vAlign w:val="bottom"/>
            <w:hideMark/>
          </w:tcPr>
          <w:p w14:paraId="1BD25FEC" w14:textId="77777777" w:rsidR="00DA0F0D" w:rsidRPr="00DA0F0D" w:rsidRDefault="00DA0F0D" w:rsidP="00DA0F0D">
            <w:pPr>
              <w:widowControl/>
              <w:autoSpaceDE/>
              <w:autoSpaceDN/>
              <w:adjustRightInd/>
              <w:spacing w:after="0"/>
              <w:ind w:right="224"/>
              <w:jc w:val="left"/>
              <w:rPr>
                <w:rFonts w:ascii="Cambria" w:hAnsi="Cambria" w:cs="Tahoma"/>
                <w:color w:val="000000"/>
                <w:sz w:val="16"/>
                <w:szCs w:val="16"/>
              </w:rPr>
            </w:pPr>
            <w:r w:rsidRPr="00DA0F0D">
              <w:rPr>
                <w:rFonts w:ascii="Cambria" w:hAnsi="Cambria" w:cs="Tahoma"/>
                <w:color w:val="000000"/>
                <w:sz w:val="16"/>
                <w:szCs w:val="16"/>
              </w:rPr>
              <w:t>DPL 32/135</w:t>
            </w:r>
          </w:p>
        </w:tc>
        <w:tc>
          <w:tcPr>
            <w:tcW w:w="1006" w:type="dxa"/>
            <w:tcBorders>
              <w:top w:val="nil"/>
              <w:left w:val="nil"/>
              <w:bottom w:val="single" w:sz="4" w:space="0" w:color="808080"/>
              <w:right w:val="single" w:sz="4" w:space="0" w:color="808080"/>
            </w:tcBorders>
            <w:shd w:val="clear" w:color="auto" w:fill="auto"/>
            <w:noWrap/>
            <w:vAlign w:val="bottom"/>
            <w:hideMark/>
          </w:tcPr>
          <w:p w14:paraId="70B6AAFC" w14:textId="77777777" w:rsidR="00DA0F0D" w:rsidRPr="00DA0F0D" w:rsidRDefault="00DA0F0D" w:rsidP="00DA0F0D">
            <w:pPr>
              <w:widowControl/>
              <w:autoSpaceDE/>
              <w:autoSpaceDN/>
              <w:adjustRightInd/>
              <w:spacing w:after="0"/>
              <w:ind w:right="224"/>
              <w:jc w:val="right"/>
              <w:rPr>
                <w:rFonts w:ascii="Cambria" w:hAnsi="Cambria" w:cs="Calibri"/>
                <w:color w:val="000000"/>
                <w:sz w:val="16"/>
                <w:szCs w:val="16"/>
              </w:rPr>
            </w:pPr>
            <w:r w:rsidRPr="00DA0F0D">
              <w:rPr>
                <w:rFonts w:ascii="Cambria" w:hAnsi="Cambria" w:cs="Calibri"/>
                <w:color w:val="000000"/>
                <w:sz w:val="16"/>
                <w:szCs w:val="16"/>
              </w:rPr>
              <w:t>1</w:t>
            </w:r>
          </w:p>
        </w:tc>
      </w:tr>
    </w:tbl>
    <w:p w14:paraId="15B11677" w14:textId="7A473ED4" w:rsidR="000D094D" w:rsidRDefault="000D094D" w:rsidP="002B2B7B"/>
    <w:p w14:paraId="1A424FCB" w14:textId="77777777" w:rsidR="000D094D" w:rsidRDefault="000D094D">
      <w:pPr>
        <w:widowControl/>
        <w:autoSpaceDE/>
        <w:autoSpaceDN/>
        <w:adjustRightInd/>
        <w:spacing w:after="0"/>
        <w:jc w:val="left"/>
      </w:pPr>
      <w:r>
        <w:br w:type="page"/>
      </w:r>
    </w:p>
    <w:p w14:paraId="4AFF67AB" w14:textId="12EFB49E" w:rsidR="000A3658" w:rsidRPr="00640706" w:rsidRDefault="000A3658" w:rsidP="000D094D">
      <w:pPr>
        <w:pStyle w:val="Titre1"/>
        <w:numPr>
          <w:ilvl w:val="0"/>
          <w:numId w:val="0"/>
        </w:numPr>
        <w:ind w:left="142"/>
      </w:pPr>
      <w:bookmarkStart w:id="275" w:name="_Toc187146955"/>
      <w:bookmarkStart w:id="276" w:name="_Toc187228367"/>
      <w:bookmarkStart w:id="277" w:name="_Toc187854196"/>
      <w:r>
        <w:lastRenderedPageBreak/>
        <w:t>ANNEXE 4 :</w:t>
      </w:r>
      <w:r w:rsidR="00A72AAE">
        <w:t xml:space="preserve"> </w:t>
      </w:r>
      <w:r w:rsidRPr="00814775">
        <w:t xml:space="preserve">Tableau </w:t>
      </w:r>
      <w:r w:rsidRPr="000A3658">
        <w:t xml:space="preserve">des armoires et climatiseurs </w:t>
      </w:r>
      <w:r>
        <w:t xml:space="preserve">site de Bois </w:t>
      </w:r>
      <w:proofErr w:type="spellStart"/>
      <w:r>
        <w:t>d’Arcy</w:t>
      </w:r>
      <w:bookmarkEnd w:id="275"/>
      <w:bookmarkEnd w:id="276"/>
      <w:bookmarkEnd w:id="277"/>
      <w:proofErr w:type="spellEnd"/>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69"/>
        <w:gridCol w:w="1699"/>
        <w:gridCol w:w="1699"/>
        <w:gridCol w:w="1274"/>
        <w:gridCol w:w="1000"/>
        <w:gridCol w:w="1832"/>
        <w:gridCol w:w="708"/>
        <w:gridCol w:w="862"/>
      </w:tblGrid>
      <w:tr w:rsidR="00A72AAE" w:rsidRPr="000A3658" w14:paraId="6AE6E8B6" w14:textId="77777777" w:rsidTr="00763F30">
        <w:trPr>
          <w:trHeight w:val="322"/>
          <w:jc w:val="center"/>
        </w:trPr>
        <w:tc>
          <w:tcPr>
            <w:tcW w:w="1269" w:type="dxa"/>
            <w:shd w:val="clear" w:color="000000" w:fill="FFFF00"/>
            <w:vAlign w:val="center"/>
            <w:hideMark/>
          </w:tcPr>
          <w:p w14:paraId="025D12D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w:t>
            </w:r>
          </w:p>
        </w:tc>
        <w:tc>
          <w:tcPr>
            <w:tcW w:w="1699" w:type="dxa"/>
            <w:shd w:val="clear" w:color="000000" w:fill="FFFF00"/>
            <w:vAlign w:val="center"/>
            <w:hideMark/>
          </w:tcPr>
          <w:p w14:paraId="47A8E5D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Localisation</w:t>
            </w:r>
          </w:p>
        </w:tc>
        <w:tc>
          <w:tcPr>
            <w:tcW w:w="1699" w:type="dxa"/>
            <w:shd w:val="clear" w:color="000000" w:fill="FFFF00"/>
            <w:vAlign w:val="center"/>
            <w:hideMark/>
          </w:tcPr>
          <w:p w14:paraId="3585A51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Type d'équipement</w:t>
            </w:r>
          </w:p>
        </w:tc>
        <w:tc>
          <w:tcPr>
            <w:tcW w:w="1274" w:type="dxa"/>
            <w:shd w:val="clear" w:color="000000" w:fill="FFFF00"/>
            <w:vAlign w:val="center"/>
            <w:hideMark/>
          </w:tcPr>
          <w:p w14:paraId="631A971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Utilité climatisation</w:t>
            </w:r>
          </w:p>
        </w:tc>
        <w:tc>
          <w:tcPr>
            <w:tcW w:w="1000" w:type="dxa"/>
            <w:shd w:val="clear" w:color="000000" w:fill="FFFF00"/>
            <w:vAlign w:val="center"/>
            <w:hideMark/>
          </w:tcPr>
          <w:p w14:paraId="0E22B78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Marque</w:t>
            </w:r>
          </w:p>
        </w:tc>
        <w:tc>
          <w:tcPr>
            <w:tcW w:w="1832" w:type="dxa"/>
            <w:shd w:val="clear" w:color="000000" w:fill="FFFF00"/>
            <w:vAlign w:val="center"/>
            <w:hideMark/>
          </w:tcPr>
          <w:p w14:paraId="64E87B8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Modèle</w:t>
            </w:r>
          </w:p>
        </w:tc>
        <w:tc>
          <w:tcPr>
            <w:tcW w:w="708" w:type="dxa"/>
            <w:shd w:val="clear" w:color="000000" w:fill="FFFF00"/>
            <w:vAlign w:val="center"/>
            <w:hideMark/>
          </w:tcPr>
          <w:p w14:paraId="45D7EC0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Nom fluide</w:t>
            </w:r>
          </w:p>
        </w:tc>
        <w:tc>
          <w:tcPr>
            <w:tcW w:w="862" w:type="dxa"/>
            <w:shd w:val="clear" w:color="000000" w:fill="FFFF00"/>
            <w:vAlign w:val="center"/>
            <w:hideMark/>
          </w:tcPr>
          <w:p w14:paraId="07874175"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Quantité</w:t>
            </w:r>
          </w:p>
        </w:tc>
      </w:tr>
      <w:tr w:rsidR="00A72AAE" w:rsidRPr="000A3658" w14:paraId="4D14FAC6" w14:textId="77777777" w:rsidTr="00763F30">
        <w:trPr>
          <w:trHeight w:val="495"/>
          <w:jc w:val="center"/>
        </w:trPr>
        <w:tc>
          <w:tcPr>
            <w:tcW w:w="1269" w:type="dxa"/>
            <w:shd w:val="clear" w:color="auto" w:fill="auto"/>
            <w:vAlign w:val="center"/>
            <w:hideMark/>
          </w:tcPr>
          <w:p w14:paraId="377A8BB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734E15F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CO2</w:t>
            </w:r>
          </w:p>
        </w:tc>
        <w:tc>
          <w:tcPr>
            <w:tcW w:w="1699" w:type="dxa"/>
            <w:shd w:val="clear" w:color="auto" w:fill="auto"/>
            <w:vAlign w:val="center"/>
            <w:hideMark/>
          </w:tcPr>
          <w:p w14:paraId="15AE5B1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5CE91C4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pellicule</w:t>
            </w:r>
          </w:p>
        </w:tc>
        <w:tc>
          <w:tcPr>
            <w:tcW w:w="1000" w:type="dxa"/>
            <w:shd w:val="clear" w:color="auto" w:fill="auto"/>
            <w:vAlign w:val="center"/>
            <w:hideMark/>
          </w:tcPr>
          <w:p w14:paraId="75EDCB7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LTB</w:t>
            </w:r>
          </w:p>
        </w:tc>
        <w:tc>
          <w:tcPr>
            <w:tcW w:w="1832" w:type="dxa"/>
            <w:shd w:val="clear" w:color="auto" w:fill="auto"/>
            <w:vAlign w:val="center"/>
            <w:hideMark/>
          </w:tcPr>
          <w:p w14:paraId="3EA39CF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1 unités FH36BT                               1plafonniers CL36BT</w:t>
            </w:r>
          </w:p>
        </w:tc>
        <w:tc>
          <w:tcPr>
            <w:tcW w:w="708" w:type="dxa"/>
            <w:shd w:val="clear" w:color="auto" w:fill="auto"/>
            <w:noWrap/>
            <w:vAlign w:val="center"/>
            <w:hideMark/>
          </w:tcPr>
          <w:p w14:paraId="25C9E95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R407c</w:t>
            </w:r>
          </w:p>
        </w:tc>
        <w:tc>
          <w:tcPr>
            <w:tcW w:w="862" w:type="dxa"/>
            <w:shd w:val="clear" w:color="auto" w:fill="auto"/>
            <w:noWrap/>
            <w:vAlign w:val="center"/>
            <w:hideMark/>
          </w:tcPr>
          <w:p w14:paraId="4E09126F"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3FD7DEEC" w14:textId="77777777" w:rsidTr="00763F30">
        <w:trPr>
          <w:trHeight w:val="502"/>
          <w:jc w:val="center"/>
        </w:trPr>
        <w:tc>
          <w:tcPr>
            <w:tcW w:w="1269" w:type="dxa"/>
            <w:shd w:val="clear" w:color="auto" w:fill="auto"/>
            <w:vAlign w:val="center"/>
            <w:hideMark/>
          </w:tcPr>
          <w:p w14:paraId="38E55E9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526A867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CO2</w:t>
            </w:r>
          </w:p>
        </w:tc>
        <w:tc>
          <w:tcPr>
            <w:tcW w:w="1699" w:type="dxa"/>
            <w:shd w:val="clear" w:color="auto" w:fill="auto"/>
            <w:vAlign w:val="center"/>
            <w:hideMark/>
          </w:tcPr>
          <w:p w14:paraId="5BB58B9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Groupe froid (GF) à condensation à air</w:t>
            </w:r>
          </w:p>
        </w:tc>
        <w:tc>
          <w:tcPr>
            <w:tcW w:w="1274" w:type="dxa"/>
            <w:shd w:val="clear" w:color="auto" w:fill="auto"/>
            <w:vAlign w:val="center"/>
            <w:hideMark/>
          </w:tcPr>
          <w:p w14:paraId="5EB95CE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Développeuses film (local C108)</w:t>
            </w:r>
          </w:p>
        </w:tc>
        <w:tc>
          <w:tcPr>
            <w:tcW w:w="1000" w:type="dxa"/>
            <w:shd w:val="clear" w:color="auto" w:fill="auto"/>
            <w:vAlign w:val="center"/>
            <w:hideMark/>
          </w:tcPr>
          <w:p w14:paraId="082DC81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HITEMA</w:t>
            </w:r>
          </w:p>
        </w:tc>
        <w:tc>
          <w:tcPr>
            <w:tcW w:w="1832" w:type="dxa"/>
            <w:shd w:val="clear" w:color="auto" w:fill="auto"/>
            <w:vAlign w:val="center"/>
            <w:hideMark/>
          </w:tcPr>
          <w:p w14:paraId="5F62AAD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ECA</w:t>
            </w:r>
          </w:p>
        </w:tc>
        <w:tc>
          <w:tcPr>
            <w:tcW w:w="708" w:type="dxa"/>
            <w:shd w:val="clear" w:color="auto" w:fill="auto"/>
            <w:noWrap/>
            <w:vAlign w:val="center"/>
            <w:hideMark/>
          </w:tcPr>
          <w:p w14:paraId="6741F88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R407c</w:t>
            </w:r>
          </w:p>
        </w:tc>
        <w:tc>
          <w:tcPr>
            <w:tcW w:w="862" w:type="dxa"/>
            <w:shd w:val="clear" w:color="auto" w:fill="auto"/>
            <w:noWrap/>
            <w:vAlign w:val="center"/>
            <w:hideMark/>
          </w:tcPr>
          <w:p w14:paraId="68E8A391"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2</w:t>
            </w:r>
          </w:p>
        </w:tc>
      </w:tr>
      <w:tr w:rsidR="00A72AAE" w:rsidRPr="000A3658" w14:paraId="15A0A200" w14:textId="77777777" w:rsidTr="00763F30">
        <w:trPr>
          <w:trHeight w:val="480"/>
          <w:jc w:val="center"/>
        </w:trPr>
        <w:tc>
          <w:tcPr>
            <w:tcW w:w="1269" w:type="dxa"/>
            <w:shd w:val="clear" w:color="auto" w:fill="auto"/>
            <w:vAlign w:val="center"/>
            <w:hideMark/>
          </w:tcPr>
          <w:p w14:paraId="578FD72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noWrap/>
            <w:vAlign w:val="center"/>
            <w:hideMark/>
          </w:tcPr>
          <w:p w14:paraId="443CED3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706479B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599D760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laboratoire (local C204)</w:t>
            </w:r>
          </w:p>
        </w:tc>
        <w:tc>
          <w:tcPr>
            <w:tcW w:w="1000" w:type="dxa"/>
            <w:shd w:val="clear" w:color="auto" w:fill="auto"/>
            <w:vAlign w:val="center"/>
            <w:hideMark/>
          </w:tcPr>
          <w:p w14:paraId="08C5FF2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2ED94FE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RX535CZV1B</w:t>
            </w:r>
          </w:p>
        </w:tc>
        <w:tc>
          <w:tcPr>
            <w:tcW w:w="708" w:type="dxa"/>
            <w:shd w:val="clear" w:color="auto" w:fill="auto"/>
            <w:noWrap/>
            <w:vAlign w:val="center"/>
            <w:hideMark/>
          </w:tcPr>
          <w:p w14:paraId="61DA621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11F2407C"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46BE1FBF" w14:textId="77777777" w:rsidTr="00763F30">
        <w:trPr>
          <w:trHeight w:val="315"/>
          <w:jc w:val="center"/>
        </w:trPr>
        <w:tc>
          <w:tcPr>
            <w:tcW w:w="1269" w:type="dxa"/>
            <w:vMerge w:val="restart"/>
            <w:shd w:val="clear" w:color="auto" w:fill="auto"/>
            <w:vAlign w:val="center"/>
            <w:hideMark/>
          </w:tcPr>
          <w:p w14:paraId="4E73A26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vMerge w:val="restart"/>
            <w:shd w:val="clear" w:color="auto" w:fill="auto"/>
            <w:noWrap/>
            <w:vAlign w:val="center"/>
            <w:hideMark/>
          </w:tcPr>
          <w:p w14:paraId="45294EE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vMerge w:val="restart"/>
            <w:shd w:val="clear" w:color="auto" w:fill="auto"/>
            <w:vAlign w:val="center"/>
            <w:hideMark/>
          </w:tcPr>
          <w:p w14:paraId="5CC51B2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10AFB78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laboratoire</w:t>
            </w:r>
          </w:p>
        </w:tc>
        <w:tc>
          <w:tcPr>
            <w:tcW w:w="1000" w:type="dxa"/>
            <w:vMerge w:val="restart"/>
            <w:shd w:val="clear" w:color="auto" w:fill="auto"/>
            <w:vAlign w:val="center"/>
            <w:hideMark/>
          </w:tcPr>
          <w:p w14:paraId="40219D4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vMerge w:val="restart"/>
            <w:shd w:val="clear" w:color="auto" w:fill="auto"/>
            <w:vAlign w:val="center"/>
            <w:hideMark/>
          </w:tcPr>
          <w:p w14:paraId="649A71D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RX535CZV1B</w:t>
            </w:r>
          </w:p>
        </w:tc>
        <w:tc>
          <w:tcPr>
            <w:tcW w:w="708" w:type="dxa"/>
            <w:vMerge w:val="restart"/>
            <w:shd w:val="clear" w:color="auto" w:fill="auto"/>
            <w:noWrap/>
            <w:vAlign w:val="center"/>
            <w:hideMark/>
          </w:tcPr>
          <w:p w14:paraId="140E644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vMerge w:val="restart"/>
            <w:shd w:val="clear" w:color="auto" w:fill="auto"/>
            <w:noWrap/>
            <w:vAlign w:val="center"/>
            <w:hideMark/>
          </w:tcPr>
          <w:p w14:paraId="0728E3F7"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0CBC34CE" w14:textId="77777777" w:rsidTr="00763F30">
        <w:trPr>
          <w:trHeight w:val="127"/>
          <w:jc w:val="center"/>
        </w:trPr>
        <w:tc>
          <w:tcPr>
            <w:tcW w:w="1269" w:type="dxa"/>
            <w:vMerge/>
            <w:vAlign w:val="center"/>
            <w:hideMark/>
          </w:tcPr>
          <w:p w14:paraId="06D4B1E4"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vMerge/>
            <w:vAlign w:val="center"/>
            <w:hideMark/>
          </w:tcPr>
          <w:p w14:paraId="28B92097"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vMerge/>
            <w:vAlign w:val="center"/>
            <w:hideMark/>
          </w:tcPr>
          <w:p w14:paraId="61241380"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274" w:type="dxa"/>
            <w:shd w:val="clear" w:color="auto" w:fill="auto"/>
            <w:vAlign w:val="center"/>
            <w:hideMark/>
          </w:tcPr>
          <w:p w14:paraId="400CFCC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C202)</w:t>
            </w:r>
          </w:p>
        </w:tc>
        <w:tc>
          <w:tcPr>
            <w:tcW w:w="1000" w:type="dxa"/>
            <w:vMerge/>
            <w:vAlign w:val="center"/>
            <w:hideMark/>
          </w:tcPr>
          <w:p w14:paraId="4D493721"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832" w:type="dxa"/>
            <w:vMerge/>
            <w:vAlign w:val="center"/>
            <w:hideMark/>
          </w:tcPr>
          <w:p w14:paraId="0CD4BD9D"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708" w:type="dxa"/>
            <w:vMerge/>
            <w:vAlign w:val="center"/>
            <w:hideMark/>
          </w:tcPr>
          <w:p w14:paraId="587AF498"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862" w:type="dxa"/>
            <w:vMerge/>
            <w:vAlign w:val="center"/>
            <w:hideMark/>
          </w:tcPr>
          <w:p w14:paraId="00064CC8" w14:textId="77777777" w:rsidR="000A3658" w:rsidRPr="000A3658" w:rsidRDefault="000A3658" w:rsidP="00A72AAE">
            <w:pPr>
              <w:widowControl/>
              <w:autoSpaceDE/>
              <w:autoSpaceDN/>
              <w:adjustRightInd/>
              <w:spacing w:after="0"/>
              <w:jc w:val="center"/>
              <w:rPr>
                <w:rFonts w:ascii="Cambria" w:hAnsi="Cambria" w:cs="Times New Roman"/>
                <w:sz w:val="16"/>
                <w:szCs w:val="16"/>
              </w:rPr>
            </w:pPr>
          </w:p>
        </w:tc>
      </w:tr>
      <w:tr w:rsidR="00A72AAE" w:rsidRPr="000A3658" w14:paraId="037755D3" w14:textId="77777777" w:rsidTr="00763F30">
        <w:trPr>
          <w:trHeight w:val="307"/>
          <w:jc w:val="center"/>
        </w:trPr>
        <w:tc>
          <w:tcPr>
            <w:tcW w:w="1269" w:type="dxa"/>
            <w:vMerge w:val="restart"/>
            <w:shd w:val="clear" w:color="auto" w:fill="auto"/>
            <w:vAlign w:val="center"/>
            <w:hideMark/>
          </w:tcPr>
          <w:p w14:paraId="2B42736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vMerge w:val="restart"/>
            <w:shd w:val="clear" w:color="auto" w:fill="auto"/>
            <w:noWrap/>
            <w:vAlign w:val="center"/>
            <w:hideMark/>
          </w:tcPr>
          <w:p w14:paraId="2F519F6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695E405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vMerge w:val="restart"/>
            <w:shd w:val="clear" w:color="auto" w:fill="auto"/>
            <w:vAlign w:val="center"/>
            <w:hideMark/>
          </w:tcPr>
          <w:p w14:paraId="5FD7FDD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labo numériques (local C209)</w:t>
            </w:r>
          </w:p>
        </w:tc>
        <w:tc>
          <w:tcPr>
            <w:tcW w:w="1000" w:type="dxa"/>
            <w:vMerge w:val="restart"/>
            <w:shd w:val="clear" w:color="auto" w:fill="auto"/>
            <w:vAlign w:val="center"/>
            <w:hideMark/>
          </w:tcPr>
          <w:p w14:paraId="7C32C51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Mitsubishi</w:t>
            </w:r>
          </w:p>
        </w:tc>
        <w:tc>
          <w:tcPr>
            <w:tcW w:w="1832" w:type="dxa"/>
            <w:vMerge w:val="restart"/>
            <w:shd w:val="clear" w:color="auto" w:fill="auto"/>
            <w:vAlign w:val="center"/>
            <w:hideMark/>
          </w:tcPr>
          <w:p w14:paraId="42C04AA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PUHZ-P100YHA2</w:t>
            </w:r>
          </w:p>
        </w:tc>
        <w:tc>
          <w:tcPr>
            <w:tcW w:w="708" w:type="dxa"/>
            <w:vMerge w:val="restart"/>
            <w:shd w:val="clear" w:color="auto" w:fill="auto"/>
            <w:noWrap/>
            <w:vAlign w:val="center"/>
            <w:hideMark/>
          </w:tcPr>
          <w:p w14:paraId="65FD3BE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vMerge w:val="restart"/>
            <w:shd w:val="clear" w:color="auto" w:fill="auto"/>
            <w:noWrap/>
            <w:vAlign w:val="center"/>
            <w:hideMark/>
          </w:tcPr>
          <w:p w14:paraId="3EEF7564"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67CA0C1D" w14:textId="77777777" w:rsidTr="00763F30">
        <w:trPr>
          <w:trHeight w:val="134"/>
          <w:jc w:val="center"/>
        </w:trPr>
        <w:tc>
          <w:tcPr>
            <w:tcW w:w="1269" w:type="dxa"/>
            <w:vMerge/>
            <w:vAlign w:val="center"/>
            <w:hideMark/>
          </w:tcPr>
          <w:p w14:paraId="142420A0"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vMerge/>
            <w:vAlign w:val="center"/>
            <w:hideMark/>
          </w:tcPr>
          <w:p w14:paraId="49044A9A"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shd w:val="clear" w:color="auto" w:fill="auto"/>
            <w:vAlign w:val="center"/>
            <w:hideMark/>
          </w:tcPr>
          <w:p w14:paraId="44AEE3C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(Pour local C209)</w:t>
            </w:r>
          </w:p>
        </w:tc>
        <w:tc>
          <w:tcPr>
            <w:tcW w:w="1274" w:type="dxa"/>
            <w:vMerge/>
            <w:vAlign w:val="center"/>
            <w:hideMark/>
          </w:tcPr>
          <w:p w14:paraId="0465A12A"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000" w:type="dxa"/>
            <w:vMerge/>
            <w:vAlign w:val="center"/>
            <w:hideMark/>
          </w:tcPr>
          <w:p w14:paraId="49E4877F"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832" w:type="dxa"/>
            <w:vMerge/>
            <w:vAlign w:val="center"/>
            <w:hideMark/>
          </w:tcPr>
          <w:p w14:paraId="5F2EF8AA"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708" w:type="dxa"/>
            <w:vMerge/>
            <w:vAlign w:val="center"/>
            <w:hideMark/>
          </w:tcPr>
          <w:p w14:paraId="28067052"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862" w:type="dxa"/>
            <w:vMerge/>
            <w:vAlign w:val="center"/>
            <w:hideMark/>
          </w:tcPr>
          <w:p w14:paraId="1A0FB61C" w14:textId="77777777" w:rsidR="000A3658" w:rsidRPr="000A3658" w:rsidRDefault="000A3658" w:rsidP="00A72AAE">
            <w:pPr>
              <w:widowControl/>
              <w:autoSpaceDE/>
              <w:autoSpaceDN/>
              <w:adjustRightInd/>
              <w:spacing w:after="0"/>
              <w:jc w:val="center"/>
              <w:rPr>
                <w:rFonts w:ascii="Cambria" w:hAnsi="Cambria" w:cs="Times New Roman"/>
                <w:sz w:val="16"/>
                <w:szCs w:val="16"/>
              </w:rPr>
            </w:pPr>
          </w:p>
        </w:tc>
      </w:tr>
      <w:tr w:rsidR="00A72AAE" w:rsidRPr="000A3658" w14:paraId="7C96CE52" w14:textId="77777777" w:rsidTr="00763F30">
        <w:trPr>
          <w:trHeight w:val="307"/>
          <w:jc w:val="center"/>
        </w:trPr>
        <w:tc>
          <w:tcPr>
            <w:tcW w:w="1269" w:type="dxa"/>
            <w:vMerge w:val="restart"/>
            <w:shd w:val="clear" w:color="auto" w:fill="auto"/>
            <w:vAlign w:val="center"/>
            <w:hideMark/>
          </w:tcPr>
          <w:p w14:paraId="4D3F9A5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vMerge w:val="restart"/>
            <w:shd w:val="clear" w:color="auto" w:fill="auto"/>
            <w:noWrap/>
            <w:vAlign w:val="center"/>
            <w:hideMark/>
          </w:tcPr>
          <w:p w14:paraId="1C11B5D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6E7A64C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vMerge w:val="restart"/>
            <w:shd w:val="clear" w:color="auto" w:fill="auto"/>
            <w:vAlign w:val="center"/>
            <w:hideMark/>
          </w:tcPr>
          <w:p w14:paraId="687823E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labo numériques (local C209)</w:t>
            </w:r>
          </w:p>
        </w:tc>
        <w:tc>
          <w:tcPr>
            <w:tcW w:w="1000" w:type="dxa"/>
            <w:vMerge w:val="restart"/>
            <w:shd w:val="clear" w:color="auto" w:fill="auto"/>
            <w:vAlign w:val="center"/>
            <w:hideMark/>
          </w:tcPr>
          <w:p w14:paraId="6406C61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vMerge w:val="restart"/>
            <w:shd w:val="clear" w:color="auto" w:fill="auto"/>
            <w:vAlign w:val="center"/>
            <w:hideMark/>
          </w:tcPr>
          <w:p w14:paraId="72EB14E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RZQ140B8W1B</w:t>
            </w:r>
          </w:p>
        </w:tc>
        <w:tc>
          <w:tcPr>
            <w:tcW w:w="708" w:type="dxa"/>
            <w:vMerge w:val="restart"/>
            <w:shd w:val="clear" w:color="auto" w:fill="auto"/>
            <w:noWrap/>
            <w:vAlign w:val="center"/>
            <w:hideMark/>
          </w:tcPr>
          <w:p w14:paraId="3F8E085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vMerge w:val="restart"/>
            <w:shd w:val="clear" w:color="auto" w:fill="auto"/>
            <w:noWrap/>
            <w:vAlign w:val="center"/>
            <w:hideMark/>
          </w:tcPr>
          <w:p w14:paraId="46E28F0D"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2</w:t>
            </w:r>
          </w:p>
        </w:tc>
      </w:tr>
      <w:tr w:rsidR="00A72AAE" w:rsidRPr="000A3658" w14:paraId="5FDB64A4" w14:textId="77777777" w:rsidTr="00763F30">
        <w:trPr>
          <w:trHeight w:val="322"/>
          <w:jc w:val="center"/>
        </w:trPr>
        <w:tc>
          <w:tcPr>
            <w:tcW w:w="1269" w:type="dxa"/>
            <w:vMerge/>
            <w:vAlign w:val="center"/>
            <w:hideMark/>
          </w:tcPr>
          <w:p w14:paraId="40760F82"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vMerge/>
            <w:vAlign w:val="center"/>
            <w:hideMark/>
          </w:tcPr>
          <w:p w14:paraId="0C3DC17A"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shd w:val="clear" w:color="auto" w:fill="auto"/>
            <w:vAlign w:val="center"/>
            <w:hideMark/>
          </w:tcPr>
          <w:p w14:paraId="3834113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(Pour local C205)</w:t>
            </w:r>
          </w:p>
        </w:tc>
        <w:tc>
          <w:tcPr>
            <w:tcW w:w="1274" w:type="dxa"/>
            <w:vMerge/>
            <w:vAlign w:val="center"/>
            <w:hideMark/>
          </w:tcPr>
          <w:p w14:paraId="4085C8D8"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000" w:type="dxa"/>
            <w:vMerge/>
            <w:vAlign w:val="center"/>
            <w:hideMark/>
          </w:tcPr>
          <w:p w14:paraId="6776DA16"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832" w:type="dxa"/>
            <w:vMerge/>
            <w:vAlign w:val="center"/>
            <w:hideMark/>
          </w:tcPr>
          <w:p w14:paraId="5599731B"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708" w:type="dxa"/>
            <w:vMerge/>
            <w:vAlign w:val="center"/>
            <w:hideMark/>
          </w:tcPr>
          <w:p w14:paraId="7AE1A8F9"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862" w:type="dxa"/>
            <w:vMerge/>
            <w:vAlign w:val="center"/>
            <w:hideMark/>
          </w:tcPr>
          <w:p w14:paraId="3E1C5450" w14:textId="77777777" w:rsidR="000A3658" w:rsidRPr="000A3658" w:rsidRDefault="000A3658" w:rsidP="00A72AAE">
            <w:pPr>
              <w:widowControl/>
              <w:autoSpaceDE/>
              <w:autoSpaceDN/>
              <w:adjustRightInd/>
              <w:spacing w:after="0"/>
              <w:jc w:val="center"/>
              <w:rPr>
                <w:rFonts w:ascii="Cambria" w:hAnsi="Cambria" w:cs="Times New Roman"/>
                <w:sz w:val="16"/>
                <w:szCs w:val="16"/>
              </w:rPr>
            </w:pPr>
          </w:p>
        </w:tc>
      </w:tr>
      <w:tr w:rsidR="00A72AAE" w:rsidRPr="000A3658" w14:paraId="6E4704DB" w14:textId="77777777" w:rsidTr="00763F30">
        <w:trPr>
          <w:trHeight w:val="322"/>
          <w:jc w:val="center"/>
        </w:trPr>
        <w:tc>
          <w:tcPr>
            <w:tcW w:w="1269" w:type="dxa"/>
            <w:shd w:val="clear" w:color="auto" w:fill="auto"/>
            <w:vAlign w:val="center"/>
            <w:hideMark/>
          </w:tcPr>
          <w:p w14:paraId="7EB0D0C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noWrap/>
            <w:vAlign w:val="center"/>
            <w:hideMark/>
          </w:tcPr>
          <w:p w14:paraId="60463D0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01A0348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GF à détente directe</w:t>
            </w:r>
          </w:p>
        </w:tc>
        <w:tc>
          <w:tcPr>
            <w:tcW w:w="1274" w:type="dxa"/>
            <w:shd w:val="clear" w:color="auto" w:fill="auto"/>
            <w:vAlign w:val="center"/>
            <w:hideMark/>
          </w:tcPr>
          <w:p w14:paraId="7A0CB42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salle propre</w:t>
            </w:r>
          </w:p>
        </w:tc>
        <w:tc>
          <w:tcPr>
            <w:tcW w:w="1000" w:type="dxa"/>
            <w:shd w:val="clear" w:color="auto" w:fill="auto"/>
            <w:vAlign w:val="center"/>
            <w:hideMark/>
          </w:tcPr>
          <w:p w14:paraId="5467249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CIAT</w:t>
            </w:r>
          </w:p>
        </w:tc>
        <w:tc>
          <w:tcPr>
            <w:tcW w:w="1832" w:type="dxa"/>
            <w:shd w:val="clear" w:color="auto" w:fill="auto"/>
            <w:vAlign w:val="center"/>
            <w:hideMark/>
          </w:tcPr>
          <w:p w14:paraId="13F388B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7071645</w:t>
            </w:r>
          </w:p>
        </w:tc>
        <w:tc>
          <w:tcPr>
            <w:tcW w:w="708" w:type="dxa"/>
            <w:shd w:val="clear" w:color="auto" w:fill="auto"/>
            <w:noWrap/>
            <w:vAlign w:val="center"/>
            <w:hideMark/>
          </w:tcPr>
          <w:p w14:paraId="00D01EB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4B35E961"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1FAFFC96" w14:textId="77777777" w:rsidTr="00763F30">
        <w:trPr>
          <w:trHeight w:val="322"/>
          <w:jc w:val="center"/>
        </w:trPr>
        <w:tc>
          <w:tcPr>
            <w:tcW w:w="1269" w:type="dxa"/>
            <w:shd w:val="clear" w:color="auto" w:fill="auto"/>
            <w:vAlign w:val="center"/>
            <w:hideMark/>
          </w:tcPr>
          <w:p w14:paraId="359229F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noWrap/>
            <w:vAlign w:val="center"/>
            <w:hideMark/>
          </w:tcPr>
          <w:p w14:paraId="4360AB7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6E9FD48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GF à détente directe</w:t>
            </w:r>
          </w:p>
        </w:tc>
        <w:tc>
          <w:tcPr>
            <w:tcW w:w="1274" w:type="dxa"/>
            <w:shd w:val="clear" w:color="auto" w:fill="auto"/>
            <w:vAlign w:val="center"/>
            <w:hideMark/>
          </w:tcPr>
          <w:p w14:paraId="04A9B53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salle propre</w:t>
            </w:r>
          </w:p>
        </w:tc>
        <w:tc>
          <w:tcPr>
            <w:tcW w:w="1000" w:type="dxa"/>
            <w:shd w:val="clear" w:color="auto" w:fill="auto"/>
            <w:vAlign w:val="center"/>
            <w:hideMark/>
          </w:tcPr>
          <w:p w14:paraId="7D989A1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CIAT</w:t>
            </w:r>
          </w:p>
        </w:tc>
        <w:tc>
          <w:tcPr>
            <w:tcW w:w="1832" w:type="dxa"/>
            <w:shd w:val="clear" w:color="auto" w:fill="auto"/>
            <w:vAlign w:val="center"/>
            <w:hideMark/>
          </w:tcPr>
          <w:p w14:paraId="625BA81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7071645</w:t>
            </w:r>
          </w:p>
        </w:tc>
        <w:tc>
          <w:tcPr>
            <w:tcW w:w="708" w:type="dxa"/>
            <w:shd w:val="clear" w:color="auto" w:fill="auto"/>
            <w:noWrap/>
            <w:vAlign w:val="center"/>
            <w:hideMark/>
          </w:tcPr>
          <w:p w14:paraId="714D38D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3A8BC922"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247BA1D5" w14:textId="77777777" w:rsidTr="00763F30">
        <w:trPr>
          <w:trHeight w:val="322"/>
          <w:jc w:val="center"/>
        </w:trPr>
        <w:tc>
          <w:tcPr>
            <w:tcW w:w="1269" w:type="dxa"/>
            <w:shd w:val="clear" w:color="auto" w:fill="auto"/>
            <w:vAlign w:val="center"/>
            <w:hideMark/>
          </w:tcPr>
          <w:p w14:paraId="3D79DB2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noWrap/>
            <w:vAlign w:val="center"/>
            <w:hideMark/>
          </w:tcPr>
          <w:p w14:paraId="06D9977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6494E62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GF à détente directe</w:t>
            </w:r>
          </w:p>
        </w:tc>
        <w:tc>
          <w:tcPr>
            <w:tcW w:w="1274" w:type="dxa"/>
            <w:shd w:val="clear" w:color="auto" w:fill="auto"/>
            <w:vAlign w:val="center"/>
            <w:hideMark/>
          </w:tcPr>
          <w:p w14:paraId="3F4E674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salle propre</w:t>
            </w:r>
          </w:p>
        </w:tc>
        <w:tc>
          <w:tcPr>
            <w:tcW w:w="1000" w:type="dxa"/>
            <w:shd w:val="clear" w:color="auto" w:fill="auto"/>
            <w:vAlign w:val="center"/>
            <w:hideMark/>
          </w:tcPr>
          <w:p w14:paraId="3DDC9AA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CIAT</w:t>
            </w:r>
          </w:p>
        </w:tc>
        <w:tc>
          <w:tcPr>
            <w:tcW w:w="1832" w:type="dxa"/>
            <w:shd w:val="clear" w:color="auto" w:fill="auto"/>
            <w:vAlign w:val="center"/>
            <w:hideMark/>
          </w:tcPr>
          <w:p w14:paraId="5325072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7071645</w:t>
            </w:r>
          </w:p>
        </w:tc>
        <w:tc>
          <w:tcPr>
            <w:tcW w:w="708" w:type="dxa"/>
            <w:shd w:val="clear" w:color="auto" w:fill="auto"/>
            <w:noWrap/>
            <w:vAlign w:val="center"/>
            <w:hideMark/>
          </w:tcPr>
          <w:p w14:paraId="4E9035E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0D7033B0"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4C389D5F" w14:textId="77777777" w:rsidTr="00763F30">
        <w:trPr>
          <w:trHeight w:val="322"/>
          <w:jc w:val="center"/>
        </w:trPr>
        <w:tc>
          <w:tcPr>
            <w:tcW w:w="1269" w:type="dxa"/>
            <w:shd w:val="clear" w:color="auto" w:fill="auto"/>
            <w:vAlign w:val="center"/>
            <w:hideMark/>
          </w:tcPr>
          <w:p w14:paraId="35FC396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noWrap/>
            <w:vAlign w:val="center"/>
            <w:hideMark/>
          </w:tcPr>
          <w:p w14:paraId="2831FF4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Toiture</w:t>
            </w:r>
          </w:p>
        </w:tc>
        <w:tc>
          <w:tcPr>
            <w:tcW w:w="1699" w:type="dxa"/>
            <w:shd w:val="clear" w:color="auto" w:fill="auto"/>
            <w:vAlign w:val="center"/>
            <w:hideMark/>
          </w:tcPr>
          <w:p w14:paraId="211B13B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GF à détente directe</w:t>
            </w:r>
          </w:p>
        </w:tc>
        <w:tc>
          <w:tcPr>
            <w:tcW w:w="1274" w:type="dxa"/>
            <w:shd w:val="clear" w:color="auto" w:fill="auto"/>
            <w:vAlign w:val="center"/>
            <w:hideMark/>
          </w:tcPr>
          <w:p w14:paraId="26D14EC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Equipements salle propre</w:t>
            </w:r>
          </w:p>
        </w:tc>
        <w:tc>
          <w:tcPr>
            <w:tcW w:w="1000" w:type="dxa"/>
            <w:shd w:val="clear" w:color="auto" w:fill="auto"/>
            <w:vAlign w:val="center"/>
            <w:hideMark/>
          </w:tcPr>
          <w:p w14:paraId="46C7A0E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CIAT</w:t>
            </w:r>
          </w:p>
        </w:tc>
        <w:tc>
          <w:tcPr>
            <w:tcW w:w="1832" w:type="dxa"/>
            <w:shd w:val="clear" w:color="auto" w:fill="auto"/>
            <w:vAlign w:val="center"/>
            <w:hideMark/>
          </w:tcPr>
          <w:p w14:paraId="73738BE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7071645</w:t>
            </w:r>
          </w:p>
        </w:tc>
        <w:tc>
          <w:tcPr>
            <w:tcW w:w="708" w:type="dxa"/>
            <w:shd w:val="clear" w:color="auto" w:fill="auto"/>
            <w:noWrap/>
            <w:vAlign w:val="center"/>
            <w:hideMark/>
          </w:tcPr>
          <w:p w14:paraId="32CA6D7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1AD72F27"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2C342F29" w14:textId="77777777" w:rsidTr="00763F30">
        <w:trPr>
          <w:trHeight w:val="322"/>
          <w:jc w:val="center"/>
        </w:trPr>
        <w:tc>
          <w:tcPr>
            <w:tcW w:w="1269" w:type="dxa"/>
            <w:shd w:val="clear" w:color="auto" w:fill="auto"/>
            <w:vAlign w:val="center"/>
            <w:hideMark/>
          </w:tcPr>
          <w:p w14:paraId="32FA13D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3ED6E54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5526E96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50D3E92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onduleurs</w:t>
            </w:r>
          </w:p>
        </w:tc>
        <w:tc>
          <w:tcPr>
            <w:tcW w:w="1000" w:type="dxa"/>
            <w:shd w:val="clear" w:color="auto" w:fill="auto"/>
            <w:vAlign w:val="center"/>
            <w:hideMark/>
          </w:tcPr>
          <w:p w14:paraId="6CA38E5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5998D3B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RKS50J2V1B</w:t>
            </w:r>
          </w:p>
        </w:tc>
        <w:tc>
          <w:tcPr>
            <w:tcW w:w="708" w:type="dxa"/>
            <w:shd w:val="clear" w:color="auto" w:fill="auto"/>
            <w:noWrap/>
            <w:vAlign w:val="center"/>
            <w:hideMark/>
          </w:tcPr>
          <w:p w14:paraId="56FFA03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27B37FA2"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00F45FA9" w14:textId="77777777" w:rsidTr="00763F30">
        <w:trPr>
          <w:trHeight w:val="322"/>
          <w:jc w:val="center"/>
        </w:trPr>
        <w:tc>
          <w:tcPr>
            <w:tcW w:w="1269" w:type="dxa"/>
            <w:shd w:val="clear" w:color="auto" w:fill="auto"/>
            <w:vAlign w:val="center"/>
            <w:hideMark/>
          </w:tcPr>
          <w:p w14:paraId="6902126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0F8909C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1749FE8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0CB5461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onduleurs</w:t>
            </w:r>
          </w:p>
        </w:tc>
        <w:tc>
          <w:tcPr>
            <w:tcW w:w="1000" w:type="dxa"/>
            <w:shd w:val="clear" w:color="auto" w:fill="auto"/>
            <w:vAlign w:val="center"/>
            <w:hideMark/>
          </w:tcPr>
          <w:p w14:paraId="214EFF8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6EACCA3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RKS50J2V1B</w:t>
            </w:r>
          </w:p>
        </w:tc>
        <w:tc>
          <w:tcPr>
            <w:tcW w:w="708" w:type="dxa"/>
            <w:shd w:val="clear" w:color="auto" w:fill="auto"/>
            <w:noWrap/>
            <w:vAlign w:val="center"/>
            <w:hideMark/>
          </w:tcPr>
          <w:p w14:paraId="75D644F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3821BA49"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2E680A26" w14:textId="77777777" w:rsidTr="00763F30">
        <w:trPr>
          <w:trHeight w:val="322"/>
          <w:jc w:val="center"/>
        </w:trPr>
        <w:tc>
          <w:tcPr>
            <w:tcW w:w="1269" w:type="dxa"/>
            <w:shd w:val="clear" w:color="auto" w:fill="auto"/>
            <w:vAlign w:val="center"/>
            <w:hideMark/>
          </w:tcPr>
          <w:p w14:paraId="3A06816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269F304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440CBDC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37D98A4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Cabine de projection</w:t>
            </w:r>
          </w:p>
        </w:tc>
        <w:tc>
          <w:tcPr>
            <w:tcW w:w="1000" w:type="dxa"/>
            <w:shd w:val="clear" w:color="auto" w:fill="auto"/>
            <w:vAlign w:val="center"/>
            <w:hideMark/>
          </w:tcPr>
          <w:p w14:paraId="2F99CF5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3AB3C30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RkS50BVMB9</w:t>
            </w:r>
          </w:p>
        </w:tc>
        <w:tc>
          <w:tcPr>
            <w:tcW w:w="708" w:type="dxa"/>
            <w:shd w:val="clear" w:color="auto" w:fill="auto"/>
            <w:noWrap/>
            <w:vAlign w:val="center"/>
            <w:hideMark/>
          </w:tcPr>
          <w:p w14:paraId="1D4E950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6AB7F612"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50417181" w14:textId="77777777" w:rsidTr="00763F30">
        <w:trPr>
          <w:trHeight w:val="322"/>
          <w:jc w:val="center"/>
        </w:trPr>
        <w:tc>
          <w:tcPr>
            <w:tcW w:w="1269" w:type="dxa"/>
            <w:shd w:val="clear" w:color="auto" w:fill="auto"/>
            <w:vAlign w:val="center"/>
            <w:hideMark/>
          </w:tcPr>
          <w:p w14:paraId="685A261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657391A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1DA86D7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617C635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C126</w:t>
            </w:r>
          </w:p>
        </w:tc>
        <w:tc>
          <w:tcPr>
            <w:tcW w:w="1000" w:type="dxa"/>
            <w:shd w:val="clear" w:color="auto" w:fill="auto"/>
            <w:vAlign w:val="center"/>
            <w:hideMark/>
          </w:tcPr>
          <w:p w14:paraId="7BFBFD2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Toshiba</w:t>
            </w:r>
          </w:p>
        </w:tc>
        <w:tc>
          <w:tcPr>
            <w:tcW w:w="1832" w:type="dxa"/>
            <w:shd w:val="clear" w:color="auto" w:fill="auto"/>
            <w:vAlign w:val="center"/>
            <w:hideMark/>
          </w:tcPr>
          <w:p w14:paraId="0D2AFD3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RAS10UAHE52</w:t>
            </w:r>
          </w:p>
        </w:tc>
        <w:tc>
          <w:tcPr>
            <w:tcW w:w="708" w:type="dxa"/>
            <w:shd w:val="clear" w:color="auto" w:fill="auto"/>
            <w:noWrap/>
            <w:vAlign w:val="center"/>
            <w:hideMark/>
          </w:tcPr>
          <w:p w14:paraId="4540BDD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5FBF7D94"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0CC961E0" w14:textId="77777777" w:rsidTr="00763F30">
        <w:trPr>
          <w:trHeight w:val="322"/>
          <w:jc w:val="center"/>
        </w:trPr>
        <w:tc>
          <w:tcPr>
            <w:tcW w:w="1269" w:type="dxa"/>
            <w:shd w:val="clear" w:color="auto" w:fill="auto"/>
            <w:vAlign w:val="center"/>
            <w:hideMark/>
          </w:tcPr>
          <w:p w14:paraId="79AC3A6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5F4A5C4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42C2492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327C928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C126</w:t>
            </w:r>
          </w:p>
        </w:tc>
        <w:tc>
          <w:tcPr>
            <w:tcW w:w="1000" w:type="dxa"/>
            <w:shd w:val="clear" w:color="auto" w:fill="auto"/>
            <w:vAlign w:val="center"/>
            <w:hideMark/>
          </w:tcPr>
          <w:p w14:paraId="700E954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Winner</w:t>
            </w:r>
          </w:p>
        </w:tc>
        <w:tc>
          <w:tcPr>
            <w:tcW w:w="1832" w:type="dxa"/>
            <w:shd w:val="clear" w:color="auto" w:fill="auto"/>
            <w:vAlign w:val="center"/>
            <w:hideMark/>
          </w:tcPr>
          <w:p w14:paraId="7A81496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GACV024L208</w:t>
            </w:r>
          </w:p>
        </w:tc>
        <w:tc>
          <w:tcPr>
            <w:tcW w:w="708" w:type="dxa"/>
            <w:shd w:val="clear" w:color="auto" w:fill="auto"/>
            <w:noWrap/>
            <w:vAlign w:val="center"/>
            <w:hideMark/>
          </w:tcPr>
          <w:p w14:paraId="4CEB31B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vAlign w:val="center"/>
            <w:hideMark/>
          </w:tcPr>
          <w:p w14:paraId="75DF2633"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1AD4B986" w14:textId="77777777" w:rsidTr="00763F30">
        <w:trPr>
          <w:trHeight w:val="322"/>
          <w:jc w:val="center"/>
        </w:trPr>
        <w:tc>
          <w:tcPr>
            <w:tcW w:w="1269" w:type="dxa"/>
            <w:shd w:val="clear" w:color="auto" w:fill="auto"/>
            <w:vAlign w:val="center"/>
            <w:hideMark/>
          </w:tcPr>
          <w:p w14:paraId="24BC7ED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6E5B5F0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4259E76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0E0F8CD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Salle de réunion</w:t>
            </w:r>
          </w:p>
        </w:tc>
        <w:tc>
          <w:tcPr>
            <w:tcW w:w="1000" w:type="dxa"/>
            <w:shd w:val="clear" w:color="auto" w:fill="auto"/>
            <w:vAlign w:val="center"/>
            <w:hideMark/>
          </w:tcPr>
          <w:p w14:paraId="059A40C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09B4397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RQ71B8V3B</w:t>
            </w:r>
          </w:p>
        </w:tc>
        <w:tc>
          <w:tcPr>
            <w:tcW w:w="708" w:type="dxa"/>
            <w:shd w:val="clear" w:color="auto" w:fill="auto"/>
            <w:noWrap/>
            <w:vAlign w:val="center"/>
            <w:hideMark/>
          </w:tcPr>
          <w:p w14:paraId="620D208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2CA6ECBC"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2</w:t>
            </w:r>
          </w:p>
        </w:tc>
      </w:tr>
      <w:tr w:rsidR="00A72AAE" w:rsidRPr="000A3658" w14:paraId="7AD9D04E" w14:textId="77777777" w:rsidTr="00763F30">
        <w:trPr>
          <w:trHeight w:val="480"/>
          <w:jc w:val="center"/>
        </w:trPr>
        <w:tc>
          <w:tcPr>
            <w:tcW w:w="1269" w:type="dxa"/>
            <w:shd w:val="clear" w:color="auto" w:fill="auto"/>
            <w:vAlign w:val="center"/>
            <w:hideMark/>
          </w:tcPr>
          <w:p w14:paraId="6DDDF94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77B03FE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RDC (sous bardage)</w:t>
            </w:r>
          </w:p>
        </w:tc>
        <w:tc>
          <w:tcPr>
            <w:tcW w:w="1699" w:type="dxa"/>
            <w:shd w:val="clear" w:color="auto" w:fill="auto"/>
            <w:vAlign w:val="center"/>
            <w:hideMark/>
          </w:tcPr>
          <w:p w14:paraId="3F91571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45C7E2A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Baies informatiques (local C117)</w:t>
            </w:r>
          </w:p>
        </w:tc>
        <w:tc>
          <w:tcPr>
            <w:tcW w:w="1000" w:type="dxa"/>
            <w:shd w:val="clear" w:color="auto" w:fill="auto"/>
            <w:vAlign w:val="center"/>
            <w:hideMark/>
          </w:tcPr>
          <w:p w14:paraId="204F08D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1312263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RXS50J2V1B</w:t>
            </w:r>
          </w:p>
        </w:tc>
        <w:tc>
          <w:tcPr>
            <w:tcW w:w="708" w:type="dxa"/>
            <w:shd w:val="clear" w:color="auto" w:fill="auto"/>
            <w:noWrap/>
            <w:vAlign w:val="center"/>
            <w:hideMark/>
          </w:tcPr>
          <w:p w14:paraId="3A50381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328386DE"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6E7AA63F" w14:textId="77777777" w:rsidTr="00763F30">
        <w:trPr>
          <w:trHeight w:val="322"/>
          <w:jc w:val="center"/>
        </w:trPr>
        <w:tc>
          <w:tcPr>
            <w:tcW w:w="1269" w:type="dxa"/>
            <w:shd w:val="clear" w:color="auto" w:fill="auto"/>
            <w:vAlign w:val="center"/>
            <w:hideMark/>
          </w:tcPr>
          <w:p w14:paraId="1119427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11187C8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Laboratoire développement</w:t>
            </w:r>
          </w:p>
        </w:tc>
        <w:tc>
          <w:tcPr>
            <w:tcW w:w="1699" w:type="dxa"/>
            <w:shd w:val="clear" w:color="auto" w:fill="auto"/>
            <w:vAlign w:val="center"/>
            <w:hideMark/>
          </w:tcPr>
          <w:p w14:paraId="736DBC4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53DBDD7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1000" w:type="dxa"/>
            <w:shd w:val="clear" w:color="auto" w:fill="auto"/>
            <w:vAlign w:val="center"/>
            <w:hideMark/>
          </w:tcPr>
          <w:p w14:paraId="34CBB53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vAlign w:val="center"/>
            <w:hideMark/>
          </w:tcPr>
          <w:p w14:paraId="05F48F9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FHQ-C</w:t>
            </w:r>
          </w:p>
        </w:tc>
        <w:tc>
          <w:tcPr>
            <w:tcW w:w="708" w:type="dxa"/>
            <w:shd w:val="clear" w:color="auto" w:fill="auto"/>
            <w:noWrap/>
            <w:vAlign w:val="bottom"/>
            <w:hideMark/>
          </w:tcPr>
          <w:p w14:paraId="1234A68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08E5AF16"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4</w:t>
            </w:r>
          </w:p>
        </w:tc>
      </w:tr>
      <w:tr w:rsidR="00A72AAE" w:rsidRPr="000A3658" w14:paraId="5314F2F5" w14:textId="77777777" w:rsidTr="00763F30">
        <w:trPr>
          <w:trHeight w:val="637"/>
          <w:jc w:val="center"/>
        </w:trPr>
        <w:tc>
          <w:tcPr>
            <w:tcW w:w="1269" w:type="dxa"/>
            <w:shd w:val="clear" w:color="auto" w:fill="auto"/>
            <w:vAlign w:val="center"/>
            <w:hideMark/>
          </w:tcPr>
          <w:p w14:paraId="7248B51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C</w:t>
            </w:r>
          </w:p>
        </w:tc>
        <w:tc>
          <w:tcPr>
            <w:tcW w:w="1699" w:type="dxa"/>
            <w:shd w:val="clear" w:color="auto" w:fill="auto"/>
            <w:vAlign w:val="center"/>
            <w:hideMark/>
          </w:tcPr>
          <w:p w14:paraId="6A59586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essuyage perchlo</w:t>
            </w:r>
          </w:p>
        </w:tc>
        <w:tc>
          <w:tcPr>
            <w:tcW w:w="1699" w:type="dxa"/>
            <w:shd w:val="clear" w:color="auto" w:fill="auto"/>
            <w:vAlign w:val="center"/>
            <w:hideMark/>
          </w:tcPr>
          <w:p w14:paraId="00A04D4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20C1F7B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essuyage perchlo</w:t>
            </w:r>
          </w:p>
        </w:tc>
        <w:tc>
          <w:tcPr>
            <w:tcW w:w="1000" w:type="dxa"/>
            <w:shd w:val="clear" w:color="auto" w:fill="auto"/>
            <w:vAlign w:val="center"/>
            <w:hideMark/>
          </w:tcPr>
          <w:p w14:paraId="4C49B7B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Panasonic</w:t>
            </w:r>
          </w:p>
        </w:tc>
        <w:tc>
          <w:tcPr>
            <w:tcW w:w="1832" w:type="dxa"/>
            <w:shd w:val="clear" w:color="auto" w:fill="auto"/>
            <w:vAlign w:val="center"/>
            <w:hideMark/>
          </w:tcPr>
          <w:p w14:paraId="4319092F" w14:textId="77777777" w:rsidR="000A3658" w:rsidRPr="000A3658" w:rsidRDefault="000A3658" w:rsidP="000A3658">
            <w:pPr>
              <w:widowControl/>
              <w:autoSpaceDE/>
              <w:autoSpaceDN/>
              <w:adjustRightInd/>
              <w:spacing w:after="0"/>
              <w:jc w:val="left"/>
              <w:rPr>
                <w:rFonts w:ascii="Cambria" w:hAnsi="Cambria" w:cs="Times New Roman"/>
                <w:sz w:val="16"/>
                <w:szCs w:val="16"/>
              </w:rPr>
            </w:pPr>
            <w:proofErr w:type="spellStart"/>
            <w:r w:rsidRPr="000A3658">
              <w:rPr>
                <w:rFonts w:ascii="Cambria" w:hAnsi="Cambria" w:cs="Times New Roman"/>
                <w:sz w:val="16"/>
                <w:szCs w:val="16"/>
              </w:rPr>
              <w:t>PACi</w:t>
            </w:r>
            <w:proofErr w:type="spellEnd"/>
            <w:r w:rsidRPr="000A3658">
              <w:rPr>
                <w:rFonts w:ascii="Cambria" w:hAnsi="Cambria" w:cs="Times New Roman"/>
                <w:sz w:val="16"/>
                <w:szCs w:val="16"/>
              </w:rPr>
              <w:t xml:space="preserve"> NX Standard R32 - 10 kW et Cassette 900x900 - 10/12.5/14 </w:t>
            </w:r>
            <w:proofErr w:type="spellStart"/>
            <w:r w:rsidRPr="000A3658">
              <w:rPr>
                <w:rFonts w:ascii="Cambria" w:hAnsi="Cambria" w:cs="Times New Roman"/>
                <w:sz w:val="16"/>
                <w:szCs w:val="16"/>
              </w:rPr>
              <w:t>Kw</w:t>
            </w:r>
            <w:proofErr w:type="spellEnd"/>
          </w:p>
        </w:tc>
        <w:tc>
          <w:tcPr>
            <w:tcW w:w="708" w:type="dxa"/>
            <w:shd w:val="clear" w:color="auto" w:fill="auto"/>
            <w:noWrap/>
            <w:vAlign w:val="bottom"/>
            <w:hideMark/>
          </w:tcPr>
          <w:p w14:paraId="3282263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4601EE04"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6D13CF9F" w14:textId="77777777" w:rsidTr="00763F30">
        <w:trPr>
          <w:trHeight w:val="480"/>
          <w:jc w:val="center"/>
        </w:trPr>
        <w:tc>
          <w:tcPr>
            <w:tcW w:w="1269" w:type="dxa"/>
            <w:shd w:val="clear" w:color="auto" w:fill="auto"/>
            <w:noWrap/>
            <w:vAlign w:val="center"/>
            <w:hideMark/>
          </w:tcPr>
          <w:p w14:paraId="65B9833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E</w:t>
            </w:r>
          </w:p>
        </w:tc>
        <w:tc>
          <w:tcPr>
            <w:tcW w:w="1699" w:type="dxa"/>
            <w:shd w:val="clear" w:color="auto" w:fill="auto"/>
            <w:vAlign w:val="center"/>
            <w:hideMark/>
          </w:tcPr>
          <w:p w14:paraId="18EC73A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Tunnel TUV</w:t>
            </w:r>
          </w:p>
        </w:tc>
        <w:tc>
          <w:tcPr>
            <w:tcW w:w="1699" w:type="dxa"/>
            <w:shd w:val="clear" w:color="auto" w:fill="auto"/>
            <w:vAlign w:val="center"/>
            <w:hideMark/>
          </w:tcPr>
          <w:p w14:paraId="421DCC3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 split système équipé de filtre</w:t>
            </w:r>
          </w:p>
        </w:tc>
        <w:tc>
          <w:tcPr>
            <w:tcW w:w="1274" w:type="dxa"/>
            <w:shd w:val="clear" w:color="auto" w:fill="auto"/>
            <w:vAlign w:val="center"/>
            <w:hideMark/>
          </w:tcPr>
          <w:p w14:paraId="0C30788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films acétate</w:t>
            </w:r>
          </w:p>
        </w:tc>
        <w:tc>
          <w:tcPr>
            <w:tcW w:w="1000" w:type="dxa"/>
            <w:shd w:val="clear" w:color="auto" w:fill="auto"/>
            <w:vAlign w:val="center"/>
            <w:hideMark/>
          </w:tcPr>
          <w:p w14:paraId="3A8CBA5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LTB</w:t>
            </w:r>
          </w:p>
        </w:tc>
        <w:tc>
          <w:tcPr>
            <w:tcW w:w="1832" w:type="dxa"/>
            <w:shd w:val="clear" w:color="auto" w:fill="auto"/>
            <w:vAlign w:val="center"/>
            <w:hideMark/>
          </w:tcPr>
          <w:p w14:paraId="43D6947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2x unités intérieure GI 18-BT    2x condenseur FHBT18</w:t>
            </w:r>
          </w:p>
        </w:tc>
        <w:tc>
          <w:tcPr>
            <w:tcW w:w="708" w:type="dxa"/>
            <w:shd w:val="clear" w:color="auto" w:fill="auto"/>
            <w:noWrap/>
            <w:vAlign w:val="bottom"/>
            <w:hideMark/>
          </w:tcPr>
          <w:p w14:paraId="1A0B98A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49EB9083"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2</w:t>
            </w:r>
          </w:p>
        </w:tc>
      </w:tr>
      <w:tr w:rsidR="00A72AAE" w:rsidRPr="000A3658" w14:paraId="74A0E539" w14:textId="77777777" w:rsidTr="00763F30">
        <w:trPr>
          <w:trHeight w:val="158"/>
          <w:jc w:val="center"/>
        </w:trPr>
        <w:tc>
          <w:tcPr>
            <w:tcW w:w="1269" w:type="dxa"/>
            <w:vMerge w:val="restart"/>
            <w:shd w:val="clear" w:color="auto" w:fill="auto"/>
            <w:noWrap/>
            <w:vAlign w:val="center"/>
            <w:hideMark/>
          </w:tcPr>
          <w:p w14:paraId="2C11056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E</w:t>
            </w:r>
          </w:p>
        </w:tc>
        <w:tc>
          <w:tcPr>
            <w:tcW w:w="1699" w:type="dxa"/>
            <w:shd w:val="clear" w:color="auto" w:fill="auto"/>
            <w:vAlign w:val="center"/>
            <w:hideMark/>
          </w:tcPr>
          <w:p w14:paraId="2408A645"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Extérieur</w:t>
            </w:r>
          </w:p>
        </w:tc>
        <w:tc>
          <w:tcPr>
            <w:tcW w:w="1699" w:type="dxa"/>
            <w:vMerge w:val="restart"/>
            <w:shd w:val="clear" w:color="auto" w:fill="auto"/>
            <w:vAlign w:val="center"/>
            <w:hideMark/>
          </w:tcPr>
          <w:p w14:paraId="7ADF6FD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68D295F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photos</w:t>
            </w:r>
          </w:p>
        </w:tc>
        <w:tc>
          <w:tcPr>
            <w:tcW w:w="1000" w:type="dxa"/>
            <w:vMerge w:val="restart"/>
            <w:shd w:val="clear" w:color="auto" w:fill="auto"/>
            <w:vAlign w:val="center"/>
            <w:hideMark/>
          </w:tcPr>
          <w:p w14:paraId="71CF551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Carrier</w:t>
            </w:r>
          </w:p>
        </w:tc>
        <w:tc>
          <w:tcPr>
            <w:tcW w:w="1832" w:type="dxa"/>
            <w:vMerge w:val="restart"/>
            <w:shd w:val="clear" w:color="auto" w:fill="auto"/>
            <w:vAlign w:val="center"/>
            <w:hideMark/>
          </w:tcPr>
          <w:p w14:paraId="39FFDD3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Inconnue</w:t>
            </w:r>
          </w:p>
        </w:tc>
        <w:tc>
          <w:tcPr>
            <w:tcW w:w="708" w:type="dxa"/>
            <w:vMerge w:val="restart"/>
            <w:shd w:val="clear" w:color="auto" w:fill="auto"/>
            <w:noWrap/>
            <w:vAlign w:val="center"/>
            <w:hideMark/>
          </w:tcPr>
          <w:p w14:paraId="27D792D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R404a</w:t>
            </w:r>
          </w:p>
        </w:tc>
        <w:tc>
          <w:tcPr>
            <w:tcW w:w="862" w:type="dxa"/>
            <w:vMerge w:val="restart"/>
            <w:shd w:val="clear" w:color="auto" w:fill="auto"/>
            <w:noWrap/>
            <w:vAlign w:val="center"/>
            <w:hideMark/>
          </w:tcPr>
          <w:p w14:paraId="142899CC"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414F8B6E" w14:textId="77777777" w:rsidTr="00763F30">
        <w:trPr>
          <w:trHeight w:val="202"/>
          <w:jc w:val="center"/>
        </w:trPr>
        <w:tc>
          <w:tcPr>
            <w:tcW w:w="1269" w:type="dxa"/>
            <w:vMerge/>
            <w:vAlign w:val="center"/>
            <w:hideMark/>
          </w:tcPr>
          <w:p w14:paraId="5B86ABCC"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699" w:type="dxa"/>
            <w:shd w:val="clear" w:color="auto" w:fill="auto"/>
            <w:vAlign w:val="center"/>
            <w:hideMark/>
          </w:tcPr>
          <w:p w14:paraId="5879A71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(2ème étage sud)</w:t>
            </w:r>
          </w:p>
        </w:tc>
        <w:tc>
          <w:tcPr>
            <w:tcW w:w="1699" w:type="dxa"/>
            <w:vMerge/>
            <w:vAlign w:val="center"/>
            <w:hideMark/>
          </w:tcPr>
          <w:p w14:paraId="4E0D2D52"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274" w:type="dxa"/>
            <w:shd w:val="clear" w:color="auto" w:fill="auto"/>
            <w:vAlign w:val="center"/>
            <w:hideMark/>
          </w:tcPr>
          <w:p w14:paraId="6A90938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E210)</w:t>
            </w:r>
          </w:p>
        </w:tc>
        <w:tc>
          <w:tcPr>
            <w:tcW w:w="1000" w:type="dxa"/>
            <w:vMerge/>
            <w:vAlign w:val="center"/>
            <w:hideMark/>
          </w:tcPr>
          <w:p w14:paraId="47799696"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1832" w:type="dxa"/>
            <w:vMerge/>
            <w:vAlign w:val="center"/>
            <w:hideMark/>
          </w:tcPr>
          <w:p w14:paraId="1E92D6D4"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708" w:type="dxa"/>
            <w:vMerge/>
            <w:vAlign w:val="center"/>
            <w:hideMark/>
          </w:tcPr>
          <w:p w14:paraId="024850CC" w14:textId="77777777" w:rsidR="000A3658" w:rsidRPr="000A3658" w:rsidRDefault="000A3658" w:rsidP="000A3658">
            <w:pPr>
              <w:widowControl/>
              <w:autoSpaceDE/>
              <w:autoSpaceDN/>
              <w:adjustRightInd/>
              <w:spacing w:after="0"/>
              <w:jc w:val="left"/>
              <w:rPr>
                <w:rFonts w:ascii="Cambria" w:hAnsi="Cambria" w:cs="Times New Roman"/>
                <w:sz w:val="16"/>
                <w:szCs w:val="16"/>
              </w:rPr>
            </w:pPr>
          </w:p>
        </w:tc>
        <w:tc>
          <w:tcPr>
            <w:tcW w:w="862" w:type="dxa"/>
            <w:vMerge/>
            <w:vAlign w:val="center"/>
            <w:hideMark/>
          </w:tcPr>
          <w:p w14:paraId="2B50440E" w14:textId="77777777" w:rsidR="000A3658" w:rsidRPr="000A3658" w:rsidRDefault="000A3658" w:rsidP="00A72AAE">
            <w:pPr>
              <w:widowControl/>
              <w:autoSpaceDE/>
              <w:autoSpaceDN/>
              <w:adjustRightInd/>
              <w:spacing w:after="0"/>
              <w:jc w:val="center"/>
              <w:rPr>
                <w:rFonts w:ascii="Cambria" w:hAnsi="Cambria" w:cs="Times New Roman"/>
                <w:sz w:val="16"/>
                <w:szCs w:val="16"/>
              </w:rPr>
            </w:pPr>
          </w:p>
        </w:tc>
      </w:tr>
      <w:tr w:rsidR="00A72AAE" w:rsidRPr="000A3658" w14:paraId="55F4A043" w14:textId="77777777" w:rsidTr="00763F30">
        <w:trPr>
          <w:trHeight w:val="224"/>
          <w:jc w:val="center"/>
        </w:trPr>
        <w:tc>
          <w:tcPr>
            <w:tcW w:w="1269" w:type="dxa"/>
            <w:shd w:val="clear" w:color="auto" w:fill="auto"/>
            <w:noWrap/>
            <w:vAlign w:val="center"/>
            <w:hideMark/>
          </w:tcPr>
          <w:p w14:paraId="23A4CA3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Algeco ICL</w:t>
            </w:r>
          </w:p>
        </w:tc>
        <w:tc>
          <w:tcPr>
            <w:tcW w:w="1699" w:type="dxa"/>
            <w:shd w:val="clear" w:color="auto" w:fill="auto"/>
            <w:noWrap/>
            <w:vAlign w:val="center"/>
            <w:hideMark/>
          </w:tcPr>
          <w:p w14:paraId="03EF406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Extérieur</w:t>
            </w:r>
          </w:p>
        </w:tc>
        <w:tc>
          <w:tcPr>
            <w:tcW w:w="1699" w:type="dxa"/>
            <w:shd w:val="clear" w:color="auto" w:fill="auto"/>
            <w:vAlign w:val="center"/>
            <w:hideMark/>
          </w:tcPr>
          <w:p w14:paraId="0C85A84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7E945F0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Locaux Algeco</w:t>
            </w:r>
          </w:p>
        </w:tc>
        <w:tc>
          <w:tcPr>
            <w:tcW w:w="1000" w:type="dxa"/>
            <w:shd w:val="clear" w:color="auto" w:fill="auto"/>
            <w:vAlign w:val="center"/>
            <w:hideMark/>
          </w:tcPr>
          <w:p w14:paraId="1D0DE60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TECO</w:t>
            </w:r>
          </w:p>
        </w:tc>
        <w:tc>
          <w:tcPr>
            <w:tcW w:w="1832" w:type="dxa"/>
            <w:shd w:val="clear" w:color="auto" w:fill="auto"/>
            <w:vAlign w:val="center"/>
            <w:hideMark/>
          </w:tcPr>
          <w:p w14:paraId="393EA92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Inconnue</w:t>
            </w:r>
          </w:p>
        </w:tc>
        <w:tc>
          <w:tcPr>
            <w:tcW w:w="708" w:type="dxa"/>
            <w:shd w:val="clear" w:color="auto" w:fill="auto"/>
            <w:noWrap/>
            <w:vAlign w:val="center"/>
            <w:hideMark/>
          </w:tcPr>
          <w:p w14:paraId="33EB4A3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vAlign w:val="center"/>
            <w:hideMark/>
          </w:tcPr>
          <w:p w14:paraId="648B7AD8"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036A8034" w14:textId="77777777" w:rsidTr="00763F30">
        <w:trPr>
          <w:trHeight w:val="224"/>
          <w:jc w:val="center"/>
        </w:trPr>
        <w:tc>
          <w:tcPr>
            <w:tcW w:w="1269" w:type="dxa"/>
            <w:shd w:val="clear" w:color="auto" w:fill="auto"/>
            <w:noWrap/>
            <w:vAlign w:val="center"/>
            <w:hideMark/>
          </w:tcPr>
          <w:p w14:paraId="24B5047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Algeco ICL</w:t>
            </w:r>
          </w:p>
        </w:tc>
        <w:tc>
          <w:tcPr>
            <w:tcW w:w="1699" w:type="dxa"/>
            <w:shd w:val="clear" w:color="auto" w:fill="auto"/>
            <w:noWrap/>
            <w:vAlign w:val="center"/>
            <w:hideMark/>
          </w:tcPr>
          <w:p w14:paraId="4F79A9D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Extérieur</w:t>
            </w:r>
          </w:p>
        </w:tc>
        <w:tc>
          <w:tcPr>
            <w:tcW w:w="1699" w:type="dxa"/>
            <w:shd w:val="clear" w:color="auto" w:fill="auto"/>
            <w:noWrap/>
            <w:vAlign w:val="center"/>
            <w:hideMark/>
          </w:tcPr>
          <w:p w14:paraId="0976728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2015815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Locaux Algeco</w:t>
            </w:r>
          </w:p>
        </w:tc>
        <w:tc>
          <w:tcPr>
            <w:tcW w:w="1000" w:type="dxa"/>
            <w:shd w:val="clear" w:color="auto" w:fill="auto"/>
            <w:noWrap/>
            <w:vAlign w:val="center"/>
            <w:hideMark/>
          </w:tcPr>
          <w:p w14:paraId="740E97B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TECO</w:t>
            </w:r>
          </w:p>
        </w:tc>
        <w:tc>
          <w:tcPr>
            <w:tcW w:w="1832" w:type="dxa"/>
            <w:shd w:val="clear" w:color="auto" w:fill="auto"/>
            <w:noWrap/>
            <w:vAlign w:val="center"/>
            <w:hideMark/>
          </w:tcPr>
          <w:p w14:paraId="6EDFA73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Inconnue</w:t>
            </w:r>
          </w:p>
        </w:tc>
        <w:tc>
          <w:tcPr>
            <w:tcW w:w="708" w:type="dxa"/>
            <w:shd w:val="clear" w:color="auto" w:fill="auto"/>
            <w:noWrap/>
            <w:vAlign w:val="center"/>
            <w:hideMark/>
          </w:tcPr>
          <w:p w14:paraId="151ED18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vAlign w:val="center"/>
            <w:hideMark/>
          </w:tcPr>
          <w:p w14:paraId="5A582AB0"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4C100CE5" w14:textId="77777777" w:rsidTr="00763F30">
        <w:trPr>
          <w:trHeight w:val="224"/>
          <w:jc w:val="center"/>
        </w:trPr>
        <w:tc>
          <w:tcPr>
            <w:tcW w:w="1269" w:type="dxa"/>
            <w:shd w:val="clear" w:color="auto" w:fill="auto"/>
            <w:noWrap/>
            <w:vAlign w:val="center"/>
            <w:hideMark/>
          </w:tcPr>
          <w:p w14:paraId="27C4EB5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Algeco ICL</w:t>
            </w:r>
          </w:p>
        </w:tc>
        <w:tc>
          <w:tcPr>
            <w:tcW w:w="1699" w:type="dxa"/>
            <w:shd w:val="clear" w:color="auto" w:fill="auto"/>
            <w:noWrap/>
            <w:vAlign w:val="center"/>
            <w:hideMark/>
          </w:tcPr>
          <w:p w14:paraId="48850EA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Extérieur</w:t>
            </w:r>
          </w:p>
        </w:tc>
        <w:tc>
          <w:tcPr>
            <w:tcW w:w="1699" w:type="dxa"/>
            <w:shd w:val="clear" w:color="auto" w:fill="auto"/>
            <w:noWrap/>
            <w:vAlign w:val="center"/>
            <w:hideMark/>
          </w:tcPr>
          <w:p w14:paraId="33909A7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4D820FE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Locaux Algeco</w:t>
            </w:r>
          </w:p>
        </w:tc>
        <w:tc>
          <w:tcPr>
            <w:tcW w:w="1000" w:type="dxa"/>
            <w:shd w:val="clear" w:color="auto" w:fill="auto"/>
            <w:noWrap/>
            <w:vAlign w:val="center"/>
            <w:hideMark/>
          </w:tcPr>
          <w:p w14:paraId="11AA1BB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TECO</w:t>
            </w:r>
          </w:p>
        </w:tc>
        <w:tc>
          <w:tcPr>
            <w:tcW w:w="1832" w:type="dxa"/>
            <w:shd w:val="clear" w:color="auto" w:fill="auto"/>
            <w:noWrap/>
            <w:vAlign w:val="center"/>
            <w:hideMark/>
          </w:tcPr>
          <w:p w14:paraId="45F617CB"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Inconnue</w:t>
            </w:r>
          </w:p>
        </w:tc>
        <w:tc>
          <w:tcPr>
            <w:tcW w:w="708" w:type="dxa"/>
            <w:shd w:val="clear" w:color="auto" w:fill="auto"/>
            <w:noWrap/>
            <w:vAlign w:val="center"/>
            <w:hideMark/>
          </w:tcPr>
          <w:p w14:paraId="0CFB983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vAlign w:val="center"/>
            <w:hideMark/>
          </w:tcPr>
          <w:p w14:paraId="2B0A7AA6"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357C5DCA" w14:textId="77777777" w:rsidTr="00763F30">
        <w:trPr>
          <w:trHeight w:val="224"/>
          <w:jc w:val="center"/>
        </w:trPr>
        <w:tc>
          <w:tcPr>
            <w:tcW w:w="1269" w:type="dxa"/>
            <w:shd w:val="clear" w:color="auto" w:fill="auto"/>
            <w:noWrap/>
            <w:vAlign w:val="center"/>
            <w:hideMark/>
          </w:tcPr>
          <w:p w14:paraId="1ECB77D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Autocom</w:t>
            </w:r>
          </w:p>
        </w:tc>
        <w:tc>
          <w:tcPr>
            <w:tcW w:w="1699" w:type="dxa"/>
            <w:shd w:val="clear" w:color="auto" w:fill="auto"/>
            <w:noWrap/>
            <w:vAlign w:val="center"/>
            <w:hideMark/>
          </w:tcPr>
          <w:p w14:paraId="7EC089D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Voûte autocom</w:t>
            </w:r>
          </w:p>
        </w:tc>
        <w:tc>
          <w:tcPr>
            <w:tcW w:w="1699" w:type="dxa"/>
            <w:shd w:val="clear" w:color="auto" w:fill="auto"/>
            <w:noWrap/>
            <w:vAlign w:val="center"/>
            <w:hideMark/>
          </w:tcPr>
          <w:p w14:paraId="3B74825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Split système</w:t>
            </w:r>
          </w:p>
        </w:tc>
        <w:tc>
          <w:tcPr>
            <w:tcW w:w="1274" w:type="dxa"/>
            <w:shd w:val="clear" w:color="auto" w:fill="auto"/>
            <w:vAlign w:val="center"/>
            <w:hideMark/>
          </w:tcPr>
          <w:p w14:paraId="7FB985B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Autocom</w:t>
            </w:r>
          </w:p>
        </w:tc>
        <w:tc>
          <w:tcPr>
            <w:tcW w:w="1000" w:type="dxa"/>
            <w:shd w:val="clear" w:color="auto" w:fill="auto"/>
            <w:noWrap/>
            <w:vAlign w:val="center"/>
            <w:hideMark/>
          </w:tcPr>
          <w:p w14:paraId="0B4CBC1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Daikin</w:t>
            </w:r>
          </w:p>
        </w:tc>
        <w:tc>
          <w:tcPr>
            <w:tcW w:w="1832" w:type="dxa"/>
            <w:shd w:val="clear" w:color="auto" w:fill="auto"/>
            <w:noWrap/>
            <w:vAlign w:val="center"/>
            <w:hideMark/>
          </w:tcPr>
          <w:p w14:paraId="19D79D56"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RKS50J2V1B</w:t>
            </w:r>
          </w:p>
        </w:tc>
        <w:tc>
          <w:tcPr>
            <w:tcW w:w="708" w:type="dxa"/>
            <w:shd w:val="clear" w:color="auto" w:fill="auto"/>
            <w:noWrap/>
            <w:vAlign w:val="center"/>
            <w:hideMark/>
          </w:tcPr>
          <w:p w14:paraId="7FBBB8D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R410a</w:t>
            </w:r>
          </w:p>
        </w:tc>
        <w:tc>
          <w:tcPr>
            <w:tcW w:w="862" w:type="dxa"/>
            <w:shd w:val="clear" w:color="auto" w:fill="auto"/>
            <w:noWrap/>
            <w:vAlign w:val="center"/>
            <w:hideMark/>
          </w:tcPr>
          <w:p w14:paraId="5FAE1C31"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15184962" w14:textId="77777777" w:rsidTr="00763F30">
        <w:trPr>
          <w:trHeight w:val="480"/>
          <w:jc w:val="center"/>
        </w:trPr>
        <w:tc>
          <w:tcPr>
            <w:tcW w:w="1269" w:type="dxa"/>
            <w:shd w:val="clear" w:color="auto" w:fill="auto"/>
            <w:vAlign w:val="center"/>
            <w:hideMark/>
          </w:tcPr>
          <w:p w14:paraId="7F26EDFD"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Voutes stockage films acétate dégradé</w:t>
            </w:r>
          </w:p>
        </w:tc>
        <w:tc>
          <w:tcPr>
            <w:tcW w:w="1699" w:type="dxa"/>
            <w:shd w:val="clear" w:color="auto" w:fill="auto"/>
            <w:vAlign w:val="center"/>
            <w:hideMark/>
          </w:tcPr>
          <w:p w14:paraId="1384FA6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Voutes stockage films acétate dégradé</w:t>
            </w:r>
          </w:p>
        </w:tc>
        <w:tc>
          <w:tcPr>
            <w:tcW w:w="1699" w:type="dxa"/>
            <w:shd w:val="clear" w:color="auto" w:fill="auto"/>
            <w:vAlign w:val="center"/>
            <w:hideMark/>
          </w:tcPr>
          <w:p w14:paraId="6F87D04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484E4C3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Climatisation</w:t>
            </w:r>
          </w:p>
        </w:tc>
        <w:tc>
          <w:tcPr>
            <w:tcW w:w="1000" w:type="dxa"/>
            <w:shd w:val="clear" w:color="auto" w:fill="auto"/>
            <w:vAlign w:val="center"/>
            <w:hideMark/>
          </w:tcPr>
          <w:p w14:paraId="7ECE05A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Fujitsu</w:t>
            </w:r>
          </w:p>
        </w:tc>
        <w:tc>
          <w:tcPr>
            <w:tcW w:w="1832" w:type="dxa"/>
            <w:shd w:val="clear" w:color="auto" w:fill="auto"/>
            <w:vAlign w:val="center"/>
            <w:hideMark/>
          </w:tcPr>
          <w:p w14:paraId="40BCFD8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AOYG18LBCA</w:t>
            </w:r>
          </w:p>
        </w:tc>
        <w:tc>
          <w:tcPr>
            <w:tcW w:w="708" w:type="dxa"/>
            <w:shd w:val="clear" w:color="auto" w:fill="auto"/>
            <w:noWrap/>
            <w:vAlign w:val="bottom"/>
            <w:hideMark/>
          </w:tcPr>
          <w:p w14:paraId="2D567D0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6A067736"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454F5720" w14:textId="77777777" w:rsidTr="00763F30">
        <w:trPr>
          <w:trHeight w:val="705"/>
          <w:jc w:val="center"/>
        </w:trPr>
        <w:tc>
          <w:tcPr>
            <w:tcW w:w="1269" w:type="dxa"/>
            <w:shd w:val="clear" w:color="auto" w:fill="auto"/>
            <w:vAlign w:val="center"/>
            <w:hideMark/>
          </w:tcPr>
          <w:p w14:paraId="5FC3E44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Casemate H</w:t>
            </w:r>
          </w:p>
        </w:tc>
        <w:tc>
          <w:tcPr>
            <w:tcW w:w="1699" w:type="dxa"/>
            <w:shd w:val="clear" w:color="auto" w:fill="auto"/>
            <w:vAlign w:val="center"/>
            <w:hideMark/>
          </w:tcPr>
          <w:p w14:paraId="79187F88"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Casemate H</w:t>
            </w:r>
          </w:p>
        </w:tc>
        <w:tc>
          <w:tcPr>
            <w:tcW w:w="1699" w:type="dxa"/>
            <w:shd w:val="clear" w:color="auto" w:fill="auto"/>
            <w:vAlign w:val="center"/>
            <w:hideMark/>
          </w:tcPr>
          <w:p w14:paraId="3BE1702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529869CC"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films acétate</w:t>
            </w:r>
          </w:p>
        </w:tc>
        <w:tc>
          <w:tcPr>
            <w:tcW w:w="1000" w:type="dxa"/>
            <w:shd w:val="clear" w:color="auto" w:fill="auto"/>
            <w:vAlign w:val="center"/>
            <w:hideMark/>
          </w:tcPr>
          <w:p w14:paraId="3C1FAAF3" w14:textId="77777777" w:rsidR="000A3658" w:rsidRPr="000A3658" w:rsidRDefault="000A3658" w:rsidP="000A3658">
            <w:pPr>
              <w:widowControl/>
              <w:autoSpaceDE/>
              <w:autoSpaceDN/>
              <w:adjustRightInd/>
              <w:spacing w:after="0"/>
              <w:jc w:val="left"/>
              <w:rPr>
                <w:rFonts w:ascii="Cambria" w:hAnsi="Cambria" w:cs="Times New Roman"/>
                <w:sz w:val="16"/>
                <w:szCs w:val="16"/>
              </w:rPr>
            </w:pPr>
            <w:proofErr w:type="spellStart"/>
            <w:r w:rsidRPr="000A3658">
              <w:rPr>
                <w:rFonts w:ascii="Cambria" w:hAnsi="Cambria" w:cs="Times New Roman"/>
                <w:sz w:val="16"/>
                <w:szCs w:val="16"/>
              </w:rPr>
              <w:t>Silensys</w:t>
            </w:r>
            <w:proofErr w:type="spellEnd"/>
            <w:r w:rsidRPr="000A3658">
              <w:rPr>
                <w:rFonts w:ascii="Cambria" w:hAnsi="Cambria" w:cs="Times New Roman"/>
                <w:sz w:val="16"/>
                <w:szCs w:val="16"/>
              </w:rPr>
              <w:t xml:space="preserve"> Tecumseh</w:t>
            </w:r>
          </w:p>
        </w:tc>
        <w:tc>
          <w:tcPr>
            <w:tcW w:w="1832" w:type="dxa"/>
            <w:shd w:val="clear" w:color="auto" w:fill="auto"/>
            <w:vAlign w:val="center"/>
            <w:hideMark/>
          </w:tcPr>
          <w:p w14:paraId="25EDFF13"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xml:space="preserve">Groupe SILAG4568Z-TZ 400/3/50 et </w:t>
            </w:r>
            <w:proofErr w:type="spellStart"/>
            <w:r w:rsidRPr="000A3658">
              <w:rPr>
                <w:rFonts w:ascii="Cambria" w:hAnsi="Cambria" w:cs="Times New Roman"/>
                <w:sz w:val="16"/>
                <w:szCs w:val="16"/>
              </w:rPr>
              <w:t>Evap</w:t>
            </w:r>
            <w:proofErr w:type="spellEnd"/>
            <w:r w:rsidRPr="000A3658">
              <w:rPr>
                <w:rFonts w:ascii="Cambria" w:hAnsi="Cambria" w:cs="Times New Roman"/>
                <w:sz w:val="16"/>
                <w:szCs w:val="16"/>
              </w:rPr>
              <w:t xml:space="preserve"> NTAM6R3-AC 6/8P plafonnier</w:t>
            </w:r>
          </w:p>
        </w:tc>
        <w:tc>
          <w:tcPr>
            <w:tcW w:w="708" w:type="dxa"/>
            <w:shd w:val="clear" w:color="auto" w:fill="auto"/>
            <w:noWrap/>
            <w:vAlign w:val="bottom"/>
            <w:hideMark/>
          </w:tcPr>
          <w:p w14:paraId="365F4ABA"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00C29EB6"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54835968" w14:textId="77777777" w:rsidTr="00763F30">
        <w:trPr>
          <w:trHeight w:val="524"/>
          <w:jc w:val="center"/>
        </w:trPr>
        <w:tc>
          <w:tcPr>
            <w:tcW w:w="1269" w:type="dxa"/>
            <w:shd w:val="clear" w:color="auto" w:fill="auto"/>
            <w:vAlign w:val="center"/>
            <w:hideMark/>
          </w:tcPr>
          <w:p w14:paraId="0FCE4A8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Bâtiment D</w:t>
            </w:r>
          </w:p>
        </w:tc>
        <w:tc>
          <w:tcPr>
            <w:tcW w:w="1699" w:type="dxa"/>
            <w:shd w:val="clear" w:color="auto" w:fill="auto"/>
            <w:vAlign w:val="center"/>
            <w:hideMark/>
          </w:tcPr>
          <w:p w14:paraId="780D210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Chambre froide</w:t>
            </w:r>
          </w:p>
        </w:tc>
        <w:tc>
          <w:tcPr>
            <w:tcW w:w="1699" w:type="dxa"/>
            <w:shd w:val="clear" w:color="auto" w:fill="auto"/>
            <w:vAlign w:val="center"/>
            <w:hideMark/>
          </w:tcPr>
          <w:p w14:paraId="2AB93ED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1FADBA5E"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films acétate</w:t>
            </w:r>
          </w:p>
        </w:tc>
        <w:tc>
          <w:tcPr>
            <w:tcW w:w="1000" w:type="dxa"/>
            <w:shd w:val="clear" w:color="auto" w:fill="auto"/>
            <w:vAlign w:val="center"/>
            <w:hideMark/>
          </w:tcPr>
          <w:p w14:paraId="66D37B51"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LTB</w:t>
            </w:r>
          </w:p>
        </w:tc>
        <w:tc>
          <w:tcPr>
            <w:tcW w:w="1832" w:type="dxa"/>
            <w:shd w:val="clear" w:color="auto" w:fill="auto"/>
            <w:vAlign w:val="center"/>
            <w:hideMark/>
          </w:tcPr>
          <w:p w14:paraId="5A2EC417"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2 unités FH36BT                               2 plafonniers CL36BT</w:t>
            </w:r>
          </w:p>
        </w:tc>
        <w:tc>
          <w:tcPr>
            <w:tcW w:w="708" w:type="dxa"/>
            <w:shd w:val="clear" w:color="auto" w:fill="auto"/>
            <w:noWrap/>
            <w:vAlign w:val="bottom"/>
            <w:hideMark/>
          </w:tcPr>
          <w:p w14:paraId="4F25954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6FDB8B7E"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r w:rsidR="00A72AAE" w:rsidRPr="000A3658" w14:paraId="00ABF86C" w14:textId="77777777" w:rsidTr="00763F30">
        <w:trPr>
          <w:trHeight w:val="472"/>
          <w:jc w:val="center"/>
        </w:trPr>
        <w:tc>
          <w:tcPr>
            <w:tcW w:w="1269" w:type="dxa"/>
            <w:shd w:val="clear" w:color="auto" w:fill="auto"/>
            <w:vAlign w:val="center"/>
            <w:hideMark/>
          </w:tcPr>
          <w:p w14:paraId="4E09D5B4"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Cellule GHI</w:t>
            </w:r>
          </w:p>
        </w:tc>
        <w:tc>
          <w:tcPr>
            <w:tcW w:w="1699" w:type="dxa"/>
            <w:shd w:val="clear" w:color="auto" w:fill="auto"/>
            <w:vAlign w:val="center"/>
            <w:hideMark/>
          </w:tcPr>
          <w:p w14:paraId="6A583BF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Local ancien transformateur cellule GHI</w:t>
            </w:r>
          </w:p>
        </w:tc>
        <w:tc>
          <w:tcPr>
            <w:tcW w:w="1699" w:type="dxa"/>
            <w:shd w:val="clear" w:color="auto" w:fill="auto"/>
            <w:vAlign w:val="center"/>
            <w:hideMark/>
          </w:tcPr>
          <w:p w14:paraId="56009FC9"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Climatiseurs split système</w:t>
            </w:r>
          </w:p>
        </w:tc>
        <w:tc>
          <w:tcPr>
            <w:tcW w:w="1274" w:type="dxa"/>
            <w:shd w:val="clear" w:color="auto" w:fill="auto"/>
            <w:vAlign w:val="center"/>
            <w:hideMark/>
          </w:tcPr>
          <w:p w14:paraId="70FEB8EF"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Stockage films acétate</w:t>
            </w:r>
          </w:p>
        </w:tc>
        <w:tc>
          <w:tcPr>
            <w:tcW w:w="1000" w:type="dxa"/>
            <w:shd w:val="clear" w:color="auto" w:fill="auto"/>
            <w:vAlign w:val="center"/>
            <w:hideMark/>
          </w:tcPr>
          <w:p w14:paraId="77099DA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LTB</w:t>
            </w:r>
          </w:p>
        </w:tc>
        <w:tc>
          <w:tcPr>
            <w:tcW w:w="1832" w:type="dxa"/>
            <w:shd w:val="clear" w:color="auto" w:fill="auto"/>
            <w:vAlign w:val="center"/>
            <w:hideMark/>
          </w:tcPr>
          <w:p w14:paraId="46F156F2"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1 unité FHBT 18 &amp; 1 plafonnier CL18BT</w:t>
            </w:r>
          </w:p>
        </w:tc>
        <w:tc>
          <w:tcPr>
            <w:tcW w:w="708" w:type="dxa"/>
            <w:shd w:val="clear" w:color="auto" w:fill="auto"/>
            <w:noWrap/>
            <w:vAlign w:val="bottom"/>
            <w:hideMark/>
          </w:tcPr>
          <w:p w14:paraId="33A16EF0" w14:textId="77777777" w:rsidR="000A3658" w:rsidRPr="000A3658" w:rsidRDefault="000A3658" w:rsidP="000A3658">
            <w:pPr>
              <w:widowControl/>
              <w:autoSpaceDE/>
              <w:autoSpaceDN/>
              <w:adjustRightInd/>
              <w:spacing w:after="0"/>
              <w:jc w:val="left"/>
              <w:rPr>
                <w:rFonts w:ascii="Cambria" w:hAnsi="Cambria" w:cs="Times New Roman"/>
                <w:sz w:val="16"/>
                <w:szCs w:val="16"/>
              </w:rPr>
            </w:pPr>
            <w:r w:rsidRPr="000A3658">
              <w:rPr>
                <w:rFonts w:ascii="Cambria" w:hAnsi="Cambria" w:cs="Times New Roman"/>
                <w:sz w:val="16"/>
                <w:szCs w:val="16"/>
              </w:rPr>
              <w:t> </w:t>
            </w:r>
          </w:p>
        </w:tc>
        <w:tc>
          <w:tcPr>
            <w:tcW w:w="862" w:type="dxa"/>
            <w:shd w:val="clear" w:color="auto" w:fill="auto"/>
            <w:noWrap/>
            <w:vAlign w:val="center"/>
            <w:hideMark/>
          </w:tcPr>
          <w:p w14:paraId="5329ABAD" w14:textId="77777777" w:rsidR="000A3658" w:rsidRPr="000A3658" w:rsidRDefault="000A3658" w:rsidP="00A72AAE">
            <w:pPr>
              <w:widowControl/>
              <w:autoSpaceDE/>
              <w:autoSpaceDN/>
              <w:adjustRightInd/>
              <w:spacing w:after="0"/>
              <w:jc w:val="center"/>
              <w:rPr>
                <w:rFonts w:ascii="Cambria" w:hAnsi="Cambria" w:cs="Times New Roman"/>
                <w:sz w:val="16"/>
                <w:szCs w:val="16"/>
              </w:rPr>
            </w:pPr>
            <w:r w:rsidRPr="000A3658">
              <w:rPr>
                <w:rFonts w:ascii="Cambria" w:hAnsi="Cambria" w:cs="Times New Roman"/>
                <w:sz w:val="16"/>
                <w:szCs w:val="16"/>
              </w:rPr>
              <w:t>1</w:t>
            </w:r>
          </w:p>
        </w:tc>
      </w:tr>
    </w:tbl>
    <w:p w14:paraId="0D4EEF41" w14:textId="12271B57" w:rsidR="00763F30" w:rsidRDefault="00763F30" w:rsidP="00763F30">
      <w:bookmarkStart w:id="278" w:name="_Toc187146956"/>
      <w:bookmarkStart w:id="279" w:name="_Toc187228368"/>
    </w:p>
    <w:p w14:paraId="01508378" w14:textId="77777777" w:rsidR="00763F30" w:rsidRDefault="00763F30">
      <w:pPr>
        <w:widowControl/>
        <w:autoSpaceDE/>
        <w:autoSpaceDN/>
        <w:adjustRightInd/>
        <w:spacing w:after="0"/>
        <w:jc w:val="left"/>
      </w:pPr>
      <w:r>
        <w:br w:type="page"/>
      </w:r>
    </w:p>
    <w:p w14:paraId="595B41C3" w14:textId="5F822B73" w:rsidR="00DE2813" w:rsidRDefault="00DE2813" w:rsidP="00763F30">
      <w:pPr>
        <w:pStyle w:val="Titre1"/>
        <w:numPr>
          <w:ilvl w:val="0"/>
          <w:numId w:val="0"/>
        </w:numPr>
        <w:ind w:left="142"/>
      </w:pPr>
      <w:bookmarkStart w:id="280" w:name="_Toc187854197"/>
      <w:r>
        <w:lastRenderedPageBreak/>
        <w:t xml:space="preserve">ANNEXE </w:t>
      </w:r>
      <w:r w:rsidR="00BE0CAD">
        <w:t>5</w:t>
      </w:r>
      <w:r>
        <w:t> :</w:t>
      </w:r>
      <w:r w:rsidR="000D094D">
        <w:t xml:space="preserve"> </w:t>
      </w:r>
      <w:r w:rsidRPr="00814775">
        <w:t xml:space="preserve">Tableau </w:t>
      </w:r>
      <w:r w:rsidRPr="000A3658">
        <w:t xml:space="preserve">des </w:t>
      </w:r>
      <w:r w:rsidRPr="00DE2813">
        <w:t xml:space="preserve">centrales de traitement d’air </w:t>
      </w:r>
      <w:r>
        <w:t xml:space="preserve">site de Bois </w:t>
      </w:r>
      <w:proofErr w:type="spellStart"/>
      <w:r>
        <w:t>d’Arcy</w:t>
      </w:r>
      <w:bookmarkEnd w:id="278"/>
      <w:bookmarkEnd w:id="279"/>
      <w:bookmarkEnd w:id="280"/>
      <w:proofErr w:type="spellEnd"/>
    </w:p>
    <w:tbl>
      <w:tblPr>
        <w:tblW w:w="9955" w:type="dxa"/>
        <w:jc w:val="center"/>
        <w:tblCellMar>
          <w:left w:w="70" w:type="dxa"/>
          <w:right w:w="70" w:type="dxa"/>
        </w:tblCellMar>
        <w:tblLook w:val="04A0" w:firstRow="1" w:lastRow="0" w:firstColumn="1" w:lastColumn="0" w:noHBand="0" w:noVBand="1"/>
      </w:tblPr>
      <w:tblGrid>
        <w:gridCol w:w="1413"/>
        <w:gridCol w:w="2334"/>
        <w:gridCol w:w="2206"/>
        <w:gridCol w:w="1701"/>
        <w:gridCol w:w="1519"/>
        <w:gridCol w:w="782"/>
      </w:tblGrid>
      <w:tr w:rsidR="000D094D" w:rsidRPr="00DE2813" w14:paraId="0D1CE9FC" w14:textId="77777777" w:rsidTr="00A72AAE">
        <w:trPr>
          <w:trHeight w:val="174"/>
          <w:jc w:val="center"/>
        </w:trPr>
        <w:tc>
          <w:tcPr>
            <w:tcW w:w="1413"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7321390" w14:textId="77777777" w:rsidR="00DE2813" w:rsidRPr="00DE2813" w:rsidRDefault="00DE2813" w:rsidP="00A72AAE">
            <w:pPr>
              <w:widowControl/>
              <w:autoSpaceDE/>
              <w:autoSpaceDN/>
              <w:adjustRightInd/>
              <w:spacing w:after="0"/>
              <w:ind w:right="-68"/>
              <w:jc w:val="center"/>
              <w:rPr>
                <w:rFonts w:ascii="Cambria" w:hAnsi="Cambria" w:cs="Calibri"/>
                <w:b/>
                <w:bCs/>
                <w:color w:val="000000"/>
                <w:sz w:val="16"/>
                <w:szCs w:val="16"/>
              </w:rPr>
            </w:pPr>
            <w:r w:rsidRPr="00DE2813">
              <w:rPr>
                <w:rFonts w:ascii="Cambria" w:hAnsi="Cambria" w:cs="Calibri"/>
                <w:b/>
                <w:bCs/>
                <w:color w:val="000000"/>
                <w:sz w:val="16"/>
                <w:szCs w:val="16"/>
              </w:rPr>
              <w:t>Bâtiment</w:t>
            </w:r>
          </w:p>
        </w:tc>
        <w:tc>
          <w:tcPr>
            <w:tcW w:w="2334" w:type="dxa"/>
            <w:tcBorders>
              <w:top w:val="single" w:sz="4" w:space="0" w:color="auto"/>
              <w:left w:val="nil"/>
              <w:bottom w:val="single" w:sz="4" w:space="0" w:color="auto"/>
              <w:right w:val="single" w:sz="4" w:space="0" w:color="auto"/>
            </w:tcBorders>
            <w:shd w:val="clear" w:color="auto" w:fill="FFFF00"/>
            <w:vAlign w:val="center"/>
            <w:hideMark/>
          </w:tcPr>
          <w:p w14:paraId="072577B2" w14:textId="77777777" w:rsidR="00DE2813" w:rsidRPr="00DE2813" w:rsidRDefault="00DE2813" w:rsidP="00DE2813">
            <w:pPr>
              <w:widowControl/>
              <w:autoSpaceDE/>
              <w:autoSpaceDN/>
              <w:adjustRightInd/>
              <w:spacing w:after="0"/>
              <w:ind w:right="224"/>
              <w:jc w:val="center"/>
              <w:rPr>
                <w:rFonts w:ascii="Cambria" w:hAnsi="Cambria" w:cs="Calibri"/>
                <w:b/>
                <w:bCs/>
                <w:color w:val="000000"/>
                <w:sz w:val="16"/>
                <w:szCs w:val="16"/>
              </w:rPr>
            </w:pPr>
            <w:r w:rsidRPr="00DE2813">
              <w:rPr>
                <w:rFonts w:ascii="Cambria" w:hAnsi="Cambria" w:cs="Calibri"/>
                <w:b/>
                <w:bCs/>
                <w:color w:val="000000"/>
                <w:sz w:val="16"/>
                <w:szCs w:val="16"/>
              </w:rPr>
              <w:t>Localisation</w:t>
            </w:r>
          </w:p>
        </w:tc>
        <w:tc>
          <w:tcPr>
            <w:tcW w:w="2206" w:type="dxa"/>
            <w:tcBorders>
              <w:top w:val="single" w:sz="4" w:space="0" w:color="auto"/>
              <w:left w:val="nil"/>
              <w:bottom w:val="single" w:sz="4" w:space="0" w:color="auto"/>
              <w:right w:val="single" w:sz="4" w:space="0" w:color="auto"/>
            </w:tcBorders>
            <w:shd w:val="clear" w:color="auto" w:fill="FFFF00"/>
            <w:vAlign w:val="center"/>
            <w:hideMark/>
          </w:tcPr>
          <w:p w14:paraId="436DAF38" w14:textId="77777777" w:rsidR="00DE2813" w:rsidRPr="00DE2813" w:rsidRDefault="00DE2813" w:rsidP="000D094D">
            <w:pPr>
              <w:widowControl/>
              <w:autoSpaceDE/>
              <w:autoSpaceDN/>
              <w:adjustRightInd/>
              <w:spacing w:after="0"/>
              <w:ind w:right="-27"/>
              <w:jc w:val="center"/>
              <w:rPr>
                <w:rFonts w:ascii="Cambria" w:hAnsi="Cambria" w:cs="Calibri"/>
                <w:b/>
                <w:bCs/>
                <w:color w:val="000000"/>
                <w:sz w:val="16"/>
                <w:szCs w:val="16"/>
              </w:rPr>
            </w:pPr>
            <w:r w:rsidRPr="00DE2813">
              <w:rPr>
                <w:rFonts w:ascii="Cambria" w:hAnsi="Cambria" w:cs="Calibri"/>
                <w:b/>
                <w:bCs/>
                <w:color w:val="000000"/>
                <w:sz w:val="16"/>
                <w:szCs w:val="16"/>
              </w:rPr>
              <w:t>Type d'équipement</w:t>
            </w:r>
          </w:p>
        </w:tc>
        <w:tc>
          <w:tcPr>
            <w:tcW w:w="1701" w:type="dxa"/>
            <w:tcBorders>
              <w:top w:val="single" w:sz="4" w:space="0" w:color="auto"/>
              <w:left w:val="nil"/>
              <w:bottom w:val="single" w:sz="4" w:space="0" w:color="auto"/>
              <w:right w:val="single" w:sz="4" w:space="0" w:color="auto"/>
            </w:tcBorders>
            <w:shd w:val="clear" w:color="auto" w:fill="FFFF00"/>
            <w:vAlign w:val="center"/>
            <w:hideMark/>
          </w:tcPr>
          <w:p w14:paraId="61E7E317" w14:textId="77777777" w:rsidR="00DE2813" w:rsidRPr="00DE2813" w:rsidRDefault="00DE2813" w:rsidP="000D094D">
            <w:pPr>
              <w:widowControl/>
              <w:autoSpaceDE/>
              <w:autoSpaceDN/>
              <w:adjustRightInd/>
              <w:spacing w:after="0"/>
              <w:jc w:val="center"/>
              <w:rPr>
                <w:rFonts w:ascii="Cambria" w:hAnsi="Cambria" w:cs="Calibri"/>
                <w:b/>
                <w:bCs/>
                <w:color w:val="000000"/>
                <w:sz w:val="16"/>
                <w:szCs w:val="16"/>
              </w:rPr>
            </w:pPr>
            <w:r w:rsidRPr="00DE2813">
              <w:rPr>
                <w:rFonts w:ascii="Cambria" w:hAnsi="Cambria" w:cs="Calibri"/>
                <w:b/>
                <w:bCs/>
                <w:color w:val="000000"/>
                <w:sz w:val="16"/>
                <w:szCs w:val="16"/>
              </w:rPr>
              <w:t>Marque</w:t>
            </w:r>
          </w:p>
        </w:tc>
        <w:tc>
          <w:tcPr>
            <w:tcW w:w="1519" w:type="dxa"/>
            <w:tcBorders>
              <w:top w:val="single" w:sz="4" w:space="0" w:color="auto"/>
              <w:left w:val="nil"/>
              <w:bottom w:val="single" w:sz="4" w:space="0" w:color="auto"/>
              <w:right w:val="single" w:sz="4" w:space="0" w:color="auto"/>
            </w:tcBorders>
            <w:shd w:val="clear" w:color="auto" w:fill="FFFF00"/>
            <w:vAlign w:val="center"/>
            <w:hideMark/>
          </w:tcPr>
          <w:p w14:paraId="17FFCAD7" w14:textId="77777777" w:rsidR="00DE2813" w:rsidRPr="00DE2813" w:rsidRDefault="00DE2813" w:rsidP="000D094D">
            <w:pPr>
              <w:widowControl/>
              <w:autoSpaceDE/>
              <w:autoSpaceDN/>
              <w:adjustRightInd/>
              <w:spacing w:after="0"/>
              <w:ind w:right="-51"/>
              <w:jc w:val="center"/>
              <w:rPr>
                <w:rFonts w:ascii="Cambria" w:hAnsi="Cambria" w:cs="Calibri"/>
                <w:b/>
                <w:bCs/>
                <w:color w:val="000000"/>
                <w:sz w:val="16"/>
                <w:szCs w:val="16"/>
              </w:rPr>
            </w:pPr>
            <w:r w:rsidRPr="00DE2813">
              <w:rPr>
                <w:rFonts w:ascii="Cambria" w:hAnsi="Cambria" w:cs="Calibri"/>
                <w:b/>
                <w:bCs/>
                <w:color w:val="000000"/>
                <w:sz w:val="16"/>
                <w:szCs w:val="16"/>
              </w:rPr>
              <w:t>Modèle</w:t>
            </w:r>
          </w:p>
        </w:tc>
        <w:tc>
          <w:tcPr>
            <w:tcW w:w="782" w:type="dxa"/>
            <w:tcBorders>
              <w:top w:val="single" w:sz="4" w:space="0" w:color="auto"/>
              <w:left w:val="nil"/>
              <w:bottom w:val="single" w:sz="4" w:space="0" w:color="auto"/>
              <w:right w:val="single" w:sz="4" w:space="0" w:color="auto"/>
            </w:tcBorders>
            <w:shd w:val="clear" w:color="auto" w:fill="FFFF00"/>
            <w:vAlign w:val="center"/>
            <w:hideMark/>
          </w:tcPr>
          <w:p w14:paraId="4B1559A5" w14:textId="77777777" w:rsidR="00DE2813" w:rsidRPr="00DE2813" w:rsidRDefault="00DE2813" w:rsidP="000D094D">
            <w:pPr>
              <w:widowControl/>
              <w:autoSpaceDE/>
              <w:autoSpaceDN/>
              <w:adjustRightInd/>
              <w:spacing w:after="0"/>
              <w:ind w:right="-13"/>
              <w:jc w:val="center"/>
              <w:rPr>
                <w:rFonts w:ascii="Cambria" w:hAnsi="Cambria" w:cs="Calibri"/>
                <w:b/>
                <w:bCs/>
                <w:color w:val="000000"/>
                <w:sz w:val="16"/>
                <w:szCs w:val="16"/>
              </w:rPr>
            </w:pPr>
            <w:r w:rsidRPr="00DE2813">
              <w:rPr>
                <w:rFonts w:ascii="Cambria" w:hAnsi="Cambria" w:cs="Calibri"/>
                <w:b/>
                <w:bCs/>
                <w:color w:val="000000"/>
                <w:sz w:val="16"/>
                <w:szCs w:val="16"/>
              </w:rPr>
              <w:t>Quantité</w:t>
            </w:r>
          </w:p>
        </w:tc>
      </w:tr>
      <w:tr w:rsidR="000D094D" w:rsidRPr="00DE2813" w14:paraId="761FCC94"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02A55519" w14:textId="77777777" w:rsidR="00A72AAE"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Cellules nitrate </w:t>
            </w:r>
          </w:p>
          <w:p w14:paraId="29491043" w14:textId="26255E74"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A à F</w:t>
            </w:r>
          </w:p>
        </w:tc>
        <w:tc>
          <w:tcPr>
            <w:tcW w:w="2334" w:type="dxa"/>
            <w:tcBorders>
              <w:top w:val="nil"/>
              <w:left w:val="nil"/>
              <w:bottom w:val="single" w:sz="4" w:space="0" w:color="auto"/>
              <w:right w:val="single" w:sz="4" w:space="0" w:color="auto"/>
            </w:tcBorders>
            <w:shd w:val="clear" w:color="auto" w:fill="auto"/>
            <w:vAlign w:val="center"/>
            <w:hideMark/>
          </w:tcPr>
          <w:p w14:paraId="73019827"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12760 m3/h</w:t>
            </w:r>
          </w:p>
        </w:tc>
        <w:tc>
          <w:tcPr>
            <w:tcW w:w="2206" w:type="dxa"/>
            <w:tcBorders>
              <w:top w:val="nil"/>
              <w:left w:val="nil"/>
              <w:bottom w:val="single" w:sz="4" w:space="0" w:color="auto"/>
              <w:right w:val="single" w:sz="4" w:space="0" w:color="auto"/>
            </w:tcBorders>
            <w:shd w:val="clear" w:color="auto" w:fill="auto"/>
            <w:noWrap/>
            <w:vAlign w:val="center"/>
            <w:hideMark/>
          </w:tcPr>
          <w:p w14:paraId="1F370AC1"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1DA447E3"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426684AA"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CC APT 40x40</w:t>
            </w:r>
          </w:p>
        </w:tc>
        <w:tc>
          <w:tcPr>
            <w:tcW w:w="782" w:type="dxa"/>
            <w:tcBorders>
              <w:top w:val="nil"/>
              <w:left w:val="nil"/>
              <w:bottom w:val="single" w:sz="4" w:space="0" w:color="auto"/>
              <w:right w:val="single" w:sz="4" w:space="0" w:color="auto"/>
            </w:tcBorders>
            <w:shd w:val="clear" w:color="auto" w:fill="auto"/>
            <w:vAlign w:val="center"/>
            <w:hideMark/>
          </w:tcPr>
          <w:p w14:paraId="71FC463F"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772C1531"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CFAA4C1" w14:textId="77777777" w:rsidR="00A72AAE"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Cellules nitrate </w:t>
            </w:r>
          </w:p>
          <w:p w14:paraId="3CF846F9" w14:textId="1BBE421A"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GHI</w:t>
            </w:r>
          </w:p>
        </w:tc>
        <w:tc>
          <w:tcPr>
            <w:tcW w:w="2334" w:type="dxa"/>
            <w:tcBorders>
              <w:top w:val="nil"/>
              <w:left w:val="nil"/>
              <w:bottom w:val="single" w:sz="4" w:space="0" w:color="auto"/>
              <w:right w:val="single" w:sz="4" w:space="0" w:color="auto"/>
            </w:tcBorders>
            <w:shd w:val="clear" w:color="auto" w:fill="auto"/>
            <w:vAlign w:val="center"/>
            <w:hideMark/>
          </w:tcPr>
          <w:p w14:paraId="1BC78604"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5930 m3/h</w:t>
            </w:r>
          </w:p>
        </w:tc>
        <w:tc>
          <w:tcPr>
            <w:tcW w:w="2206" w:type="dxa"/>
            <w:tcBorders>
              <w:top w:val="nil"/>
              <w:left w:val="nil"/>
              <w:bottom w:val="single" w:sz="4" w:space="0" w:color="auto"/>
              <w:right w:val="single" w:sz="4" w:space="0" w:color="auto"/>
            </w:tcBorders>
            <w:shd w:val="clear" w:color="auto" w:fill="auto"/>
            <w:noWrap/>
            <w:vAlign w:val="center"/>
            <w:hideMark/>
          </w:tcPr>
          <w:p w14:paraId="506D0CD6"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02924F3A"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r w:rsidRPr="00DE2813">
              <w:rPr>
                <w:rFonts w:ascii="Cambria" w:hAnsi="Cambria" w:cs="Tahoma"/>
                <w:color w:val="000000"/>
                <w:sz w:val="16"/>
                <w:szCs w:val="16"/>
              </w:rPr>
              <w:t xml:space="preserve">GEA </w:t>
            </w:r>
          </w:p>
        </w:tc>
        <w:tc>
          <w:tcPr>
            <w:tcW w:w="1519" w:type="dxa"/>
            <w:tcBorders>
              <w:top w:val="nil"/>
              <w:left w:val="nil"/>
              <w:bottom w:val="single" w:sz="4" w:space="0" w:color="auto"/>
              <w:right w:val="single" w:sz="4" w:space="0" w:color="auto"/>
            </w:tcBorders>
            <w:shd w:val="clear" w:color="auto" w:fill="auto"/>
            <w:vAlign w:val="center"/>
            <w:hideMark/>
          </w:tcPr>
          <w:p w14:paraId="41F6239C"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15.15 ABBL</w:t>
            </w:r>
          </w:p>
        </w:tc>
        <w:tc>
          <w:tcPr>
            <w:tcW w:w="782" w:type="dxa"/>
            <w:tcBorders>
              <w:top w:val="nil"/>
              <w:left w:val="nil"/>
              <w:bottom w:val="single" w:sz="4" w:space="0" w:color="auto"/>
              <w:right w:val="single" w:sz="4" w:space="0" w:color="auto"/>
            </w:tcBorders>
            <w:shd w:val="clear" w:color="auto" w:fill="auto"/>
            <w:vAlign w:val="center"/>
            <w:hideMark/>
          </w:tcPr>
          <w:p w14:paraId="1AC0F2B7"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70EFC356"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135FA46"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Cellules nitrate JKLMN</w:t>
            </w:r>
          </w:p>
        </w:tc>
        <w:tc>
          <w:tcPr>
            <w:tcW w:w="2334" w:type="dxa"/>
            <w:tcBorders>
              <w:top w:val="nil"/>
              <w:left w:val="nil"/>
              <w:bottom w:val="single" w:sz="4" w:space="0" w:color="auto"/>
              <w:right w:val="single" w:sz="4" w:space="0" w:color="auto"/>
            </w:tcBorders>
            <w:shd w:val="clear" w:color="auto" w:fill="auto"/>
            <w:vAlign w:val="center"/>
            <w:hideMark/>
          </w:tcPr>
          <w:p w14:paraId="3ECF4AD6"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10440 m3/h</w:t>
            </w:r>
          </w:p>
        </w:tc>
        <w:tc>
          <w:tcPr>
            <w:tcW w:w="2206" w:type="dxa"/>
            <w:tcBorders>
              <w:top w:val="nil"/>
              <w:left w:val="nil"/>
              <w:bottom w:val="single" w:sz="4" w:space="0" w:color="auto"/>
              <w:right w:val="single" w:sz="4" w:space="0" w:color="auto"/>
            </w:tcBorders>
            <w:shd w:val="clear" w:color="auto" w:fill="auto"/>
            <w:noWrap/>
            <w:vAlign w:val="center"/>
            <w:hideMark/>
          </w:tcPr>
          <w:p w14:paraId="3176D3E0"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36AB13F0"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r w:rsidRPr="00DE2813">
              <w:rPr>
                <w:rFonts w:ascii="Cambria" w:hAnsi="Cambria" w:cs="Tahoma"/>
                <w:color w:val="000000"/>
                <w:sz w:val="16"/>
                <w:szCs w:val="16"/>
              </w:rPr>
              <w:t xml:space="preserve">GEA </w:t>
            </w:r>
          </w:p>
        </w:tc>
        <w:tc>
          <w:tcPr>
            <w:tcW w:w="1519" w:type="dxa"/>
            <w:tcBorders>
              <w:top w:val="nil"/>
              <w:left w:val="nil"/>
              <w:bottom w:val="single" w:sz="4" w:space="0" w:color="auto"/>
              <w:right w:val="single" w:sz="4" w:space="0" w:color="auto"/>
            </w:tcBorders>
            <w:shd w:val="clear" w:color="auto" w:fill="auto"/>
            <w:vAlign w:val="center"/>
            <w:hideMark/>
          </w:tcPr>
          <w:p w14:paraId="5C28B6AD"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20.15 ABBL</w:t>
            </w:r>
          </w:p>
        </w:tc>
        <w:tc>
          <w:tcPr>
            <w:tcW w:w="782" w:type="dxa"/>
            <w:tcBorders>
              <w:top w:val="nil"/>
              <w:left w:val="nil"/>
              <w:bottom w:val="single" w:sz="4" w:space="0" w:color="auto"/>
              <w:right w:val="single" w:sz="4" w:space="0" w:color="auto"/>
            </w:tcBorders>
            <w:shd w:val="clear" w:color="auto" w:fill="auto"/>
            <w:vAlign w:val="center"/>
            <w:hideMark/>
          </w:tcPr>
          <w:p w14:paraId="20F4F88B"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69C21DC1"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8070E86" w14:textId="77777777" w:rsidR="00A72AAE"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Cellules nitrate </w:t>
            </w:r>
          </w:p>
          <w:p w14:paraId="3925A816" w14:textId="668F71A1"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O à S</w:t>
            </w:r>
          </w:p>
        </w:tc>
        <w:tc>
          <w:tcPr>
            <w:tcW w:w="2334" w:type="dxa"/>
            <w:tcBorders>
              <w:top w:val="nil"/>
              <w:left w:val="nil"/>
              <w:bottom w:val="single" w:sz="4" w:space="0" w:color="auto"/>
              <w:right w:val="single" w:sz="4" w:space="0" w:color="auto"/>
            </w:tcBorders>
            <w:shd w:val="clear" w:color="auto" w:fill="auto"/>
            <w:vAlign w:val="center"/>
            <w:hideMark/>
          </w:tcPr>
          <w:p w14:paraId="74AE38EB"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10340 m3/h</w:t>
            </w:r>
          </w:p>
        </w:tc>
        <w:tc>
          <w:tcPr>
            <w:tcW w:w="2206" w:type="dxa"/>
            <w:tcBorders>
              <w:top w:val="nil"/>
              <w:left w:val="nil"/>
              <w:bottom w:val="single" w:sz="4" w:space="0" w:color="auto"/>
              <w:right w:val="single" w:sz="4" w:space="0" w:color="auto"/>
            </w:tcBorders>
            <w:shd w:val="clear" w:color="auto" w:fill="auto"/>
            <w:noWrap/>
            <w:vAlign w:val="center"/>
            <w:hideMark/>
          </w:tcPr>
          <w:p w14:paraId="5ACA82E9"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260D0215"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5C15A682"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CC APT 30x40</w:t>
            </w:r>
          </w:p>
        </w:tc>
        <w:tc>
          <w:tcPr>
            <w:tcW w:w="782" w:type="dxa"/>
            <w:tcBorders>
              <w:top w:val="nil"/>
              <w:left w:val="nil"/>
              <w:bottom w:val="single" w:sz="4" w:space="0" w:color="auto"/>
              <w:right w:val="single" w:sz="4" w:space="0" w:color="auto"/>
            </w:tcBorders>
            <w:shd w:val="clear" w:color="auto" w:fill="auto"/>
            <w:vAlign w:val="center"/>
            <w:hideMark/>
          </w:tcPr>
          <w:p w14:paraId="45A1C2FC"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64C80FFD"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6FC57A5"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Cellules nitrate TUV</w:t>
            </w:r>
          </w:p>
        </w:tc>
        <w:tc>
          <w:tcPr>
            <w:tcW w:w="2334" w:type="dxa"/>
            <w:tcBorders>
              <w:top w:val="nil"/>
              <w:left w:val="nil"/>
              <w:bottom w:val="single" w:sz="4" w:space="0" w:color="auto"/>
              <w:right w:val="single" w:sz="4" w:space="0" w:color="auto"/>
            </w:tcBorders>
            <w:shd w:val="clear" w:color="auto" w:fill="auto"/>
            <w:vAlign w:val="center"/>
            <w:hideMark/>
          </w:tcPr>
          <w:p w14:paraId="29BB2950"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7500 m3/h</w:t>
            </w:r>
          </w:p>
        </w:tc>
        <w:tc>
          <w:tcPr>
            <w:tcW w:w="2206" w:type="dxa"/>
            <w:tcBorders>
              <w:top w:val="nil"/>
              <w:left w:val="nil"/>
              <w:bottom w:val="single" w:sz="4" w:space="0" w:color="auto"/>
              <w:right w:val="single" w:sz="4" w:space="0" w:color="auto"/>
            </w:tcBorders>
            <w:shd w:val="clear" w:color="auto" w:fill="auto"/>
            <w:noWrap/>
            <w:vAlign w:val="center"/>
            <w:hideMark/>
          </w:tcPr>
          <w:p w14:paraId="0C2CA9C6"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2879BDE3"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617686B4"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CC APT 30x40</w:t>
            </w:r>
          </w:p>
        </w:tc>
        <w:tc>
          <w:tcPr>
            <w:tcW w:w="782" w:type="dxa"/>
            <w:tcBorders>
              <w:top w:val="nil"/>
              <w:left w:val="nil"/>
              <w:bottom w:val="single" w:sz="4" w:space="0" w:color="auto"/>
              <w:right w:val="single" w:sz="4" w:space="0" w:color="auto"/>
            </w:tcBorders>
            <w:shd w:val="clear" w:color="auto" w:fill="auto"/>
            <w:vAlign w:val="center"/>
            <w:hideMark/>
          </w:tcPr>
          <w:p w14:paraId="1B1A8E0C"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2F5051F6"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9D60754" w14:textId="77777777" w:rsidR="00A72AAE"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Cellules nitrate </w:t>
            </w:r>
          </w:p>
          <w:p w14:paraId="6A1A4E80" w14:textId="31C4E6C6"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W-X</w:t>
            </w:r>
          </w:p>
        </w:tc>
        <w:tc>
          <w:tcPr>
            <w:tcW w:w="2334" w:type="dxa"/>
            <w:tcBorders>
              <w:top w:val="nil"/>
              <w:left w:val="nil"/>
              <w:bottom w:val="single" w:sz="4" w:space="0" w:color="auto"/>
              <w:right w:val="single" w:sz="4" w:space="0" w:color="auto"/>
            </w:tcBorders>
            <w:shd w:val="clear" w:color="auto" w:fill="auto"/>
            <w:vAlign w:val="center"/>
            <w:hideMark/>
          </w:tcPr>
          <w:p w14:paraId="0E426C6E"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5610 m3/h</w:t>
            </w:r>
          </w:p>
        </w:tc>
        <w:tc>
          <w:tcPr>
            <w:tcW w:w="2206" w:type="dxa"/>
            <w:tcBorders>
              <w:top w:val="nil"/>
              <w:left w:val="nil"/>
              <w:bottom w:val="single" w:sz="4" w:space="0" w:color="auto"/>
              <w:right w:val="single" w:sz="4" w:space="0" w:color="auto"/>
            </w:tcBorders>
            <w:shd w:val="clear" w:color="auto" w:fill="auto"/>
            <w:noWrap/>
            <w:vAlign w:val="center"/>
            <w:hideMark/>
          </w:tcPr>
          <w:p w14:paraId="254668F7"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19359DA1"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38ECF16C"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CC APT 20x40</w:t>
            </w:r>
          </w:p>
        </w:tc>
        <w:tc>
          <w:tcPr>
            <w:tcW w:w="782" w:type="dxa"/>
            <w:tcBorders>
              <w:top w:val="nil"/>
              <w:left w:val="nil"/>
              <w:bottom w:val="single" w:sz="4" w:space="0" w:color="auto"/>
              <w:right w:val="single" w:sz="4" w:space="0" w:color="auto"/>
            </w:tcBorders>
            <w:shd w:val="clear" w:color="auto" w:fill="auto"/>
            <w:vAlign w:val="center"/>
            <w:hideMark/>
          </w:tcPr>
          <w:p w14:paraId="74F67E18"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07646F62"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37650BEE"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Cellules nitrate TRANSIT</w:t>
            </w:r>
          </w:p>
        </w:tc>
        <w:tc>
          <w:tcPr>
            <w:tcW w:w="2334" w:type="dxa"/>
            <w:tcBorders>
              <w:top w:val="nil"/>
              <w:left w:val="nil"/>
              <w:bottom w:val="single" w:sz="4" w:space="0" w:color="auto"/>
              <w:right w:val="single" w:sz="4" w:space="0" w:color="auto"/>
            </w:tcBorders>
            <w:shd w:val="clear" w:color="auto" w:fill="auto"/>
            <w:vAlign w:val="center"/>
            <w:hideMark/>
          </w:tcPr>
          <w:p w14:paraId="3A8780D4"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Centrale de traitement d'air 1452 m3/h</w:t>
            </w:r>
          </w:p>
        </w:tc>
        <w:tc>
          <w:tcPr>
            <w:tcW w:w="2206" w:type="dxa"/>
            <w:tcBorders>
              <w:top w:val="nil"/>
              <w:left w:val="nil"/>
              <w:bottom w:val="single" w:sz="4" w:space="0" w:color="auto"/>
              <w:right w:val="single" w:sz="4" w:space="0" w:color="auto"/>
            </w:tcBorders>
            <w:shd w:val="clear" w:color="auto" w:fill="auto"/>
            <w:noWrap/>
            <w:vAlign w:val="center"/>
            <w:hideMark/>
          </w:tcPr>
          <w:p w14:paraId="7B6616E9"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1689D6F1"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41079D6A" w14:textId="77777777" w:rsidR="00DE2813" w:rsidRPr="00DE2813" w:rsidRDefault="00DE2813" w:rsidP="000D094D">
            <w:pPr>
              <w:widowControl/>
              <w:autoSpaceDE/>
              <w:autoSpaceDN/>
              <w:adjustRightInd/>
              <w:spacing w:after="0"/>
              <w:ind w:right="-51"/>
              <w:jc w:val="center"/>
              <w:rPr>
                <w:rFonts w:ascii="Cambria" w:hAnsi="Cambria" w:cs="Calibri"/>
                <w:color w:val="000000"/>
                <w:sz w:val="16"/>
                <w:szCs w:val="16"/>
              </w:rPr>
            </w:pPr>
            <w:r w:rsidRPr="00DE2813">
              <w:rPr>
                <w:rFonts w:ascii="Cambria" w:hAnsi="Cambria" w:cs="Calibri"/>
                <w:color w:val="000000"/>
                <w:sz w:val="16"/>
                <w:szCs w:val="16"/>
              </w:rPr>
              <w:t>CC APT 20x20</w:t>
            </w:r>
          </w:p>
        </w:tc>
        <w:tc>
          <w:tcPr>
            <w:tcW w:w="782" w:type="dxa"/>
            <w:tcBorders>
              <w:top w:val="nil"/>
              <w:left w:val="nil"/>
              <w:bottom w:val="single" w:sz="4" w:space="0" w:color="auto"/>
              <w:right w:val="single" w:sz="4" w:space="0" w:color="auto"/>
            </w:tcBorders>
            <w:shd w:val="clear" w:color="auto" w:fill="auto"/>
            <w:vAlign w:val="center"/>
            <w:hideMark/>
          </w:tcPr>
          <w:p w14:paraId="5C2EB862"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4A21AE72"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311A5AB"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A</w:t>
            </w:r>
          </w:p>
        </w:tc>
        <w:tc>
          <w:tcPr>
            <w:tcW w:w="2334" w:type="dxa"/>
            <w:tcBorders>
              <w:top w:val="nil"/>
              <w:left w:val="nil"/>
              <w:bottom w:val="single" w:sz="4" w:space="0" w:color="auto"/>
              <w:right w:val="single" w:sz="4" w:space="0" w:color="auto"/>
            </w:tcBorders>
            <w:shd w:val="clear" w:color="auto" w:fill="auto"/>
            <w:vAlign w:val="center"/>
            <w:hideMark/>
          </w:tcPr>
          <w:p w14:paraId="470D6B42"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600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68D8B085"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5BF8CD95" w14:textId="77777777" w:rsidR="00DE2813" w:rsidRPr="00DE2813" w:rsidRDefault="00DE2813" w:rsidP="000D094D">
            <w:pPr>
              <w:widowControl/>
              <w:autoSpaceDE/>
              <w:autoSpaceDN/>
              <w:adjustRightInd/>
              <w:spacing w:after="0"/>
              <w:jc w:val="left"/>
              <w:rPr>
                <w:rFonts w:ascii="Cambria" w:hAnsi="Cambria" w:cs="Tahoma"/>
                <w:sz w:val="16"/>
                <w:szCs w:val="16"/>
              </w:rPr>
            </w:pPr>
            <w:r w:rsidRPr="00DE2813">
              <w:rPr>
                <w:rFonts w:ascii="Cambria" w:hAnsi="Cambria" w:cs="Tahoma"/>
                <w:sz w:val="16"/>
                <w:szCs w:val="16"/>
              </w:rPr>
              <w:t>GEA HAPPEL</w:t>
            </w:r>
          </w:p>
        </w:tc>
        <w:tc>
          <w:tcPr>
            <w:tcW w:w="1519" w:type="dxa"/>
            <w:tcBorders>
              <w:top w:val="nil"/>
              <w:left w:val="nil"/>
              <w:bottom w:val="single" w:sz="4" w:space="0" w:color="auto"/>
              <w:right w:val="single" w:sz="4" w:space="0" w:color="auto"/>
            </w:tcBorders>
            <w:shd w:val="clear" w:color="auto" w:fill="auto"/>
            <w:noWrap/>
            <w:vAlign w:val="center"/>
            <w:hideMark/>
          </w:tcPr>
          <w:p w14:paraId="72F3C337"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xml:space="preserve">AT </w:t>
            </w:r>
            <w:proofErr w:type="spellStart"/>
            <w:r w:rsidRPr="00DE2813">
              <w:rPr>
                <w:rFonts w:ascii="Cambria" w:hAnsi="Cambria" w:cs="Tahoma"/>
                <w:color w:val="000000"/>
                <w:sz w:val="16"/>
                <w:szCs w:val="16"/>
              </w:rPr>
              <w:t>Picco</w:t>
            </w:r>
            <w:proofErr w:type="spellEnd"/>
            <w:r w:rsidRPr="00DE2813">
              <w:rPr>
                <w:rFonts w:ascii="Cambria" w:hAnsi="Cambria" w:cs="Tahoma"/>
                <w:color w:val="000000"/>
                <w:sz w:val="16"/>
                <w:szCs w:val="16"/>
              </w:rPr>
              <w:t xml:space="preserve"> 10,05 IBBV</w:t>
            </w:r>
          </w:p>
        </w:tc>
        <w:tc>
          <w:tcPr>
            <w:tcW w:w="782" w:type="dxa"/>
            <w:tcBorders>
              <w:top w:val="nil"/>
              <w:left w:val="nil"/>
              <w:bottom w:val="single" w:sz="4" w:space="0" w:color="auto"/>
              <w:right w:val="single" w:sz="4" w:space="0" w:color="auto"/>
            </w:tcBorders>
            <w:shd w:val="clear" w:color="auto" w:fill="auto"/>
            <w:noWrap/>
            <w:vAlign w:val="center"/>
            <w:hideMark/>
          </w:tcPr>
          <w:p w14:paraId="0C94F903"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10</w:t>
            </w:r>
          </w:p>
        </w:tc>
      </w:tr>
      <w:tr w:rsidR="000D094D" w:rsidRPr="00DE2813" w14:paraId="32A1E800"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92E3AC3"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A</w:t>
            </w:r>
          </w:p>
        </w:tc>
        <w:tc>
          <w:tcPr>
            <w:tcW w:w="2334" w:type="dxa"/>
            <w:tcBorders>
              <w:top w:val="nil"/>
              <w:left w:val="nil"/>
              <w:bottom w:val="single" w:sz="4" w:space="0" w:color="auto"/>
              <w:right w:val="single" w:sz="4" w:space="0" w:color="auto"/>
            </w:tcBorders>
            <w:shd w:val="clear" w:color="auto" w:fill="auto"/>
            <w:vAlign w:val="center"/>
            <w:hideMark/>
          </w:tcPr>
          <w:p w14:paraId="4D90FB2B" w14:textId="77777777" w:rsidR="00DE2813" w:rsidRPr="00DE2813" w:rsidRDefault="00DE2813" w:rsidP="00DE2813">
            <w:pPr>
              <w:widowControl/>
              <w:autoSpaceDE/>
              <w:autoSpaceDN/>
              <w:adjustRightInd/>
              <w:spacing w:after="0"/>
              <w:ind w:right="224"/>
              <w:jc w:val="left"/>
              <w:rPr>
                <w:rFonts w:ascii="Cambria" w:hAnsi="Cambria" w:cs="Tahoma"/>
                <w:sz w:val="16"/>
                <w:szCs w:val="16"/>
              </w:rPr>
            </w:pPr>
            <w:r w:rsidRPr="00DE2813">
              <w:rPr>
                <w:rFonts w:ascii="Cambria" w:hAnsi="Cambria" w:cs="Tahoma"/>
                <w:sz w:val="16"/>
                <w:szCs w:val="16"/>
              </w:rPr>
              <w:t xml:space="preserve">Centrale de traitement d'air : </w:t>
            </w:r>
            <w:r w:rsidRPr="00DE2813">
              <w:rPr>
                <w:rFonts w:ascii="Cambria" w:hAnsi="Cambria" w:cs="Tahoma"/>
                <w:sz w:val="16"/>
                <w:szCs w:val="16"/>
                <w:u w:val="single"/>
              </w:rPr>
              <w:t>600 m</w:t>
            </w:r>
            <w:r w:rsidRPr="00DE2813">
              <w:rPr>
                <w:rFonts w:ascii="Cambria" w:hAnsi="Cambria" w:cs="Tahoma"/>
                <w:sz w:val="16"/>
                <w:szCs w:val="16"/>
                <w:u w:val="single"/>
                <w:vertAlign w:val="superscript"/>
              </w:rPr>
              <w:t>3</w:t>
            </w:r>
            <w:r w:rsidRPr="00DE2813">
              <w:rPr>
                <w:rFonts w:ascii="Cambria" w:hAnsi="Cambria" w:cs="Tahoma"/>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4E008087"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color w:val="000000"/>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044FA811" w14:textId="77777777" w:rsidR="00DE2813" w:rsidRPr="00DE2813" w:rsidRDefault="00DE2813" w:rsidP="000D094D">
            <w:pPr>
              <w:widowControl/>
              <w:autoSpaceDE/>
              <w:autoSpaceDN/>
              <w:adjustRightInd/>
              <w:spacing w:after="0"/>
              <w:jc w:val="left"/>
              <w:rPr>
                <w:rFonts w:ascii="Cambria" w:hAnsi="Cambria" w:cs="Tahoma"/>
                <w:sz w:val="16"/>
                <w:szCs w:val="16"/>
              </w:rPr>
            </w:pPr>
            <w:r w:rsidRPr="00DE2813">
              <w:rPr>
                <w:rFonts w:ascii="Cambria" w:hAnsi="Cambria" w:cs="Tahoma"/>
                <w:sz w:val="16"/>
                <w:szCs w:val="16"/>
              </w:rPr>
              <w:t>CIAT</w:t>
            </w:r>
          </w:p>
        </w:tc>
        <w:tc>
          <w:tcPr>
            <w:tcW w:w="1519" w:type="dxa"/>
            <w:tcBorders>
              <w:top w:val="nil"/>
              <w:left w:val="nil"/>
              <w:bottom w:val="single" w:sz="4" w:space="0" w:color="auto"/>
              <w:right w:val="single" w:sz="4" w:space="0" w:color="auto"/>
            </w:tcBorders>
            <w:shd w:val="clear" w:color="auto" w:fill="auto"/>
            <w:noWrap/>
            <w:vAlign w:val="center"/>
            <w:hideMark/>
          </w:tcPr>
          <w:p w14:paraId="7EEF52AA" w14:textId="77777777" w:rsidR="00DE2813" w:rsidRPr="00DE2813" w:rsidRDefault="00DE2813" w:rsidP="000D094D">
            <w:pPr>
              <w:widowControl/>
              <w:autoSpaceDE/>
              <w:autoSpaceDN/>
              <w:adjustRightInd/>
              <w:spacing w:after="0"/>
              <w:ind w:right="-51"/>
              <w:jc w:val="left"/>
              <w:rPr>
                <w:rFonts w:ascii="Cambria" w:hAnsi="Cambria" w:cs="Tahoma"/>
                <w:sz w:val="16"/>
                <w:szCs w:val="16"/>
              </w:rPr>
            </w:pPr>
            <w:r w:rsidRPr="00DE2813">
              <w:rPr>
                <w:rFonts w:ascii="Cambria" w:hAnsi="Cambria" w:cs="Tahoma"/>
                <w:sz w:val="16"/>
                <w:szCs w:val="16"/>
              </w:rPr>
              <w:t>FE H15 H5</w:t>
            </w:r>
          </w:p>
        </w:tc>
        <w:tc>
          <w:tcPr>
            <w:tcW w:w="782" w:type="dxa"/>
            <w:tcBorders>
              <w:top w:val="nil"/>
              <w:left w:val="nil"/>
              <w:bottom w:val="single" w:sz="4" w:space="0" w:color="auto"/>
              <w:right w:val="single" w:sz="4" w:space="0" w:color="auto"/>
            </w:tcBorders>
            <w:shd w:val="clear" w:color="auto" w:fill="auto"/>
            <w:noWrap/>
            <w:vAlign w:val="center"/>
            <w:hideMark/>
          </w:tcPr>
          <w:p w14:paraId="3E433054"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10</w:t>
            </w:r>
          </w:p>
        </w:tc>
      </w:tr>
      <w:tr w:rsidR="000D094D" w:rsidRPr="00DE2813" w14:paraId="1E329008"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84E078B"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B</w:t>
            </w:r>
          </w:p>
        </w:tc>
        <w:tc>
          <w:tcPr>
            <w:tcW w:w="2334" w:type="dxa"/>
            <w:tcBorders>
              <w:top w:val="nil"/>
              <w:left w:val="nil"/>
              <w:bottom w:val="single" w:sz="4" w:space="0" w:color="auto"/>
              <w:right w:val="single" w:sz="4" w:space="0" w:color="auto"/>
            </w:tcBorders>
            <w:shd w:val="clear" w:color="auto" w:fill="auto"/>
            <w:vAlign w:val="center"/>
            <w:hideMark/>
          </w:tcPr>
          <w:p w14:paraId="3484142C"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7000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4A06AA0F" w14:textId="77777777" w:rsidR="00DE2813" w:rsidRPr="00DE2813" w:rsidRDefault="00DE2813" w:rsidP="000D094D">
            <w:pPr>
              <w:widowControl/>
              <w:autoSpaceDE/>
              <w:autoSpaceDN/>
              <w:adjustRightInd/>
              <w:spacing w:after="0"/>
              <w:ind w:right="-27"/>
              <w:jc w:val="left"/>
              <w:rPr>
                <w:rFonts w:ascii="Cambria" w:hAnsi="Cambria" w:cs="Tahoma"/>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7CB6E5A0"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noWrap/>
            <w:vAlign w:val="center"/>
            <w:hideMark/>
          </w:tcPr>
          <w:p w14:paraId="0F9425B6"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CC20x40</w:t>
            </w:r>
          </w:p>
        </w:tc>
        <w:tc>
          <w:tcPr>
            <w:tcW w:w="782" w:type="dxa"/>
            <w:tcBorders>
              <w:top w:val="nil"/>
              <w:left w:val="nil"/>
              <w:bottom w:val="single" w:sz="4" w:space="0" w:color="auto"/>
              <w:right w:val="single" w:sz="4" w:space="0" w:color="auto"/>
            </w:tcBorders>
            <w:shd w:val="clear" w:color="auto" w:fill="auto"/>
            <w:noWrap/>
            <w:vAlign w:val="center"/>
            <w:hideMark/>
          </w:tcPr>
          <w:p w14:paraId="417770E3"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tr w:rsidR="000D094D" w:rsidRPr="00DE2813" w14:paraId="54BA850E" w14:textId="77777777" w:rsidTr="00A72AAE">
        <w:trPr>
          <w:trHeight w:val="192"/>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4CC3509"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B</w:t>
            </w:r>
          </w:p>
        </w:tc>
        <w:tc>
          <w:tcPr>
            <w:tcW w:w="2334" w:type="dxa"/>
            <w:tcBorders>
              <w:top w:val="nil"/>
              <w:left w:val="nil"/>
              <w:bottom w:val="single" w:sz="4" w:space="0" w:color="auto"/>
              <w:right w:val="single" w:sz="4" w:space="0" w:color="auto"/>
            </w:tcBorders>
            <w:shd w:val="clear" w:color="auto" w:fill="auto"/>
            <w:vAlign w:val="center"/>
            <w:hideMark/>
          </w:tcPr>
          <w:p w14:paraId="791B6199"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Régénération 2460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2A7C27CA" w14:textId="77777777" w:rsidR="00DE2813" w:rsidRPr="00DE2813" w:rsidRDefault="00DE2813" w:rsidP="000D094D">
            <w:pPr>
              <w:widowControl/>
              <w:autoSpaceDE/>
              <w:autoSpaceDN/>
              <w:adjustRightInd/>
              <w:spacing w:after="0"/>
              <w:ind w:right="-27"/>
              <w:jc w:val="left"/>
              <w:rPr>
                <w:rFonts w:ascii="Cambria" w:hAnsi="Cambria" w:cs="Tahoma"/>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780F37F0"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noWrap/>
            <w:vAlign w:val="center"/>
            <w:hideMark/>
          </w:tcPr>
          <w:p w14:paraId="7AE1DDEE"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CCL20x20</w:t>
            </w:r>
          </w:p>
        </w:tc>
        <w:tc>
          <w:tcPr>
            <w:tcW w:w="782" w:type="dxa"/>
            <w:tcBorders>
              <w:top w:val="nil"/>
              <w:left w:val="nil"/>
              <w:bottom w:val="single" w:sz="4" w:space="0" w:color="auto"/>
              <w:right w:val="single" w:sz="4" w:space="0" w:color="auto"/>
            </w:tcBorders>
            <w:shd w:val="clear" w:color="auto" w:fill="auto"/>
            <w:vAlign w:val="center"/>
            <w:hideMark/>
          </w:tcPr>
          <w:p w14:paraId="460BFB75"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0E0D7A3D"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28F43DA"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B</w:t>
            </w:r>
          </w:p>
        </w:tc>
        <w:tc>
          <w:tcPr>
            <w:tcW w:w="2334" w:type="dxa"/>
            <w:tcBorders>
              <w:top w:val="nil"/>
              <w:left w:val="nil"/>
              <w:bottom w:val="single" w:sz="4" w:space="0" w:color="auto"/>
              <w:right w:val="single" w:sz="4" w:space="0" w:color="auto"/>
            </w:tcBorders>
            <w:shd w:val="clear" w:color="auto" w:fill="auto"/>
            <w:vAlign w:val="center"/>
            <w:hideMark/>
          </w:tcPr>
          <w:p w14:paraId="1D2ACCE7"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Caisson de recyclage 4000 m3/h</w:t>
            </w:r>
          </w:p>
        </w:tc>
        <w:tc>
          <w:tcPr>
            <w:tcW w:w="2206" w:type="dxa"/>
            <w:tcBorders>
              <w:top w:val="nil"/>
              <w:left w:val="nil"/>
              <w:bottom w:val="single" w:sz="4" w:space="0" w:color="auto"/>
              <w:right w:val="single" w:sz="4" w:space="0" w:color="auto"/>
            </w:tcBorders>
            <w:shd w:val="clear" w:color="auto" w:fill="auto"/>
            <w:noWrap/>
            <w:vAlign w:val="center"/>
            <w:hideMark/>
          </w:tcPr>
          <w:p w14:paraId="0E037112" w14:textId="77777777" w:rsidR="00DE2813" w:rsidRPr="00DE2813" w:rsidRDefault="00DE2813" w:rsidP="000D094D">
            <w:pPr>
              <w:widowControl/>
              <w:autoSpaceDE/>
              <w:autoSpaceDN/>
              <w:adjustRightInd/>
              <w:spacing w:after="0"/>
              <w:ind w:right="-27"/>
              <w:jc w:val="left"/>
              <w:rPr>
                <w:rFonts w:ascii="Cambria" w:hAnsi="Cambria" w:cs="Tahoma"/>
                <w:sz w:val="16"/>
                <w:szCs w:val="16"/>
              </w:rPr>
            </w:pPr>
            <w:r w:rsidRPr="00DE2813">
              <w:rPr>
                <w:rFonts w:ascii="Cambria" w:hAnsi="Cambria" w:cs="Tahoma"/>
                <w:sz w:val="16"/>
                <w:szCs w:val="16"/>
              </w:rPr>
              <w:t xml:space="preserve">Caisson </w:t>
            </w:r>
          </w:p>
        </w:tc>
        <w:tc>
          <w:tcPr>
            <w:tcW w:w="1701" w:type="dxa"/>
            <w:tcBorders>
              <w:top w:val="nil"/>
              <w:left w:val="nil"/>
              <w:bottom w:val="single" w:sz="4" w:space="0" w:color="auto"/>
              <w:right w:val="single" w:sz="4" w:space="0" w:color="auto"/>
            </w:tcBorders>
            <w:shd w:val="clear" w:color="auto" w:fill="auto"/>
            <w:vAlign w:val="center"/>
            <w:hideMark/>
          </w:tcPr>
          <w:p w14:paraId="35156707"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noWrap/>
            <w:vAlign w:val="center"/>
            <w:hideMark/>
          </w:tcPr>
          <w:p w14:paraId="111E46D2"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ML</w:t>
            </w:r>
          </w:p>
        </w:tc>
        <w:tc>
          <w:tcPr>
            <w:tcW w:w="782" w:type="dxa"/>
            <w:tcBorders>
              <w:top w:val="nil"/>
              <w:left w:val="nil"/>
              <w:bottom w:val="single" w:sz="4" w:space="0" w:color="auto"/>
              <w:right w:val="single" w:sz="4" w:space="0" w:color="auto"/>
            </w:tcBorders>
            <w:shd w:val="clear" w:color="auto" w:fill="auto"/>
            <w:vAlign w:val="center"/>
            <w:hideMark/>
          </w:tcPr>
          <w:p w14:paraId="518FA082"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24E4A27F"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61735ED"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 xml:space="preserve"> Labo 1 bâtiment C</w:t>
            </w:r>
          </w:p>
        </w:tc>
        <w:tc>
          <w:tcPr>
            <w:tcW w:w="2334" w:type="dxa"/>
            <w:tcBorders>
              <w:top w:val="nil"/>
              <w:left w:val="nil"/>
              <w:bottom w:val="single" w:sz="4" w:space="0" w:color="auto"/>
              <w:right w:val="single" w:sz="4" w:space="0" w:color="auto"/>
            </w:tcBorders>
            <w:shd w:val="clear" w:color="auto" w:fill="auto"/>
            <w:vAlign w:val="center"/>
            <w:hideMark/>
          </w:tcPr>
          <w:p w14:paraId="337C8EAE"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5931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4C7A6AEC" w14:textId="77777777" w:rsidR="00DE2813" w:rsidRPr="00DE2813" w:rsidRDefault="00DE2813" w:rsidP="000D094D">
            <w:pPr>
              <w:widowControl/>
              <w:autoSpaceDE/>
              <w:autoSpaceDN/>
              <w:adjustRightInd/>
              <w:spacing w:after="0"/>
              <w:ind w:right="-27"/>
              <w:jc w:val="left"/>
              <w:rPr>
                <w:rFonts w:ascii="Cambria" w:hAnsi="Cambria" w:cs="Tahoma"/>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0F64C50A"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r w:rsidRPr="00DE2813">
              <w:rPr>
                <w:rFonts w:ascii="Cambria" w:hAnsi="Cambria" w:cs="Tahoma"/>
                <w:color w:val="000000"/>
                <w:sz w:val="16"/>
                <w:szCs w:val="16"/>
              </w:rPr>
              <w:t xml:space="preserve"> HYDRONIC </w:t>
            </w:r>
          </w:p>
        </w:tc>
        <w:tc>
          <w:tcPr>
            <w:tcW w:w="1519" w:type="dxa"/>
            <w:tcBorders>
              <w:top w:val="nil"/>
              <w:left w:val="nil"/>
              <w:bottom w:val="single" w:sz="4" w:space="0" w:color="auto"/>
              <w:right w:val="single" w:sz="4" w:space="0" w:color="auto"/>
            </w:tcBorders>
            <w:shd w:val="clear" w:color="auto" w:fill="auto"/>
            <w:noWrap/>
            <w:vAlign w:val="center"/>
            <w:hideMark/>
          </w:tcPr>
          <w:p w14:paraId="27E7DA4A"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CCB170</w:t>
            </w:r>
          </w:p>
        </w:tc>
        <w:tc>
          <w:tcPr>
            <w:tcW w:w="782" w:type="dxa"/>
            <w:tcBorders>
              <w:top w:val="nil"/>
              <w:left w:val="nil"/>
              <w:bottom w:val="single" w:sz="4" w:space="0" w:color="auto"/>
              <w:right w:val="single" w:sz="4" w:space="0" w:color="auto"/>
            </w:tcBorders>
            <w:shd w:val="clear" w:color="auto" w:fill="auto"/>
            <w:noWrap/>
            <w:vAlign w:val="center"/>
            <w:hideMark/>
          </w:tcPr>
          <w:p w14:paraId="04AE1191"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tr w:rsidR="000D094D" w:rsidRPr="00DE2813" w14:paraId="01B2FA71"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23AAC2A"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 xml:space="preserve"> Labo 2 bâtiment C</w:t>
            </w:r>
          </w:p>
        </w:tc>
        <w:tc>
          <w:tcPr>
            <w:tcW w:w="2334" w:type="dxa"/>
            <w:tcBorders>
              <w:top w:val="nil"/>
              <w:left w:val="nil"/>
              <w:bottom w:val="single" w:sz="4" w:space="0" w:color="auto"/>
              <w:right w:val="single" w:sz="4" w:space="0" w:color="auto"/>
            </w:tcBorders>
            <w:shd w:val="clear" w:color="auto" w:fill="auto"/>
            <w:vAlign w:val="center"/>
            <w:hideMark/>
          </w:tcPr>
          <w:p w14:paraId="4FEBB2C7"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4186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20366F4F" w14:textId="77777777" w:rsidR="00DE2813" w:rsidRPr="00DE2813" w:rsidRDefault="00DE2813" w:rsidP="000D094D">
            <w:pPr>
              <w:widowControl/>
              <w:autoSpaceDE/>
              <w:autoSpaceDN/>
              <w:adjustRightInd/>
              <w:spacing w:after="0"/>
              <w:ind w:right="-27"/>
              <w:jc w:val="left"/>
              <w:rPr>
                <w:rFonts w:ascii="Cambria" w:hAnsi="Cambria" w:cs="Tahoma"/>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6358FC91"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r w:rsidRPr="00DE2813">
              <w:rPr>
                <w:rFonts w:ascii="Cambria" w:hAnsi="Cambria" w:cs="Tahoma"/>
                <w:color w:val="000000"/>
                <w:sz w:val="16"/>
                <w:szCs w:val="16"/>
              </w:rPr>
              <w:t xml:space="preserve"> HYDRONIC </w:t>
            </w:r>
          </w:p>
        </w:tc>
        <w:tc>
          <w:tcPr>
            <w:tcW w:w="1519" w:type="dxa"/>
            <w:tcBorders>
              <w:top w:val="nil"/>
              <w:left w:val="nil"/>
              <w:bottom w:val="single" w:sz="4" w:space="0" w:color="auto"/>
              <w:right w:val="single" w:sz="4" w:space="0" w:color="auto"/>
            </w:tcBorders>
            <w:shd w:val="clear" w:color="auto" w:fill="auto"/>
            <w:noWrap/>
            <w:vAlign w:val="center"/>
            <w:hideMark/>
          </w:tcPr>
          <w:p w14:paraId="67DE42D4"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CCB135</w:t>
            </w:r>
          </w:p>
        </w:tc>
        <w:tc>
          <w:tcPr>
            <w:tcW w:w="782" w:type="dxa"/>
            <w:tcBorders>
              <w:top w:val="nil"/>
              <w:left w:val="nil"/>
              <w:bottom w:val="single" w:sz="4" w:space="0" w:color="auto"/>
              <w:right w:val="single" w:sz="4" w:space="0" w:color="auto"/>
            </w:tcBorders>
            <w:shd w:val="clear" w:color="auto" w:fill="auto"/>
            <w:vAlign w:val="center"/>
            <w:hideMark/>
          </w:tcPr>
          <w:p w14:paraId="54B6BE65"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0FACAD27" w14:textId="77777777" w:rsidTr="00A72AAE">
        <w:trPr>
          <w:trHeight w:val="14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4A3E7B0C"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5A034577"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Local perchlo</w:t>
            </w:r>
          </w:p>
        </w:tc>
        <w:tc>
          <w:tcPr>
            <w:tcW w:w="2206" w:type="dxa"/>
            <w:tcBorders>
              <w:top w:val="nil"/>
              <w:left w:val="nil"/>
              <w:bottom w:val="single" w:sz="4" w:space="0" w:color="auto"/>
              <w:right w:val="single" w:sz="4" w:space="0" w:color="auto"/>
            </w:tcBorders>
            <w:shd w:val="clear" w:color="auto" w:fill="auto"/>
            <w:vAlign w:val="center"/>
            <w:hideMark/>
          </w:tcPr>
          <w:p w14:paraId="4A8CC95C"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avec batterie Éclectique et filtre</w:t>
            </w:r>
          </w:p>
        </w:tc>
        <w:tc>
          <w:tcPr>
            <w:tcW w:w="1701" w:type="dxa"/>
            <w:tcBorders>
              <w:top w:val="nil"/>
              <w:left w:val="nil"/>
              <w:bottom w:val="single" w:sz="4" w:space="0" w:color="auto"/>
              <w:right w:val="single" w:sz="4" w:space="0" w:color="auto"/>
            </w:tcBorders>
            <w:shd w:val="clear" w:color="auto" w:fill="auto"/>
            <w:vAlign w:val="center"/>
            <w:hideMark/>
          </w:tcPr>
          <w:p w14:paraId="1615B42D"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hideMark/>
          </w:tcPr>
          <w:p w14:paraId="59ADEF73"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proofErr w:type="spellStart"/>
            <w:r w:rsidRPr="00DE2813">
              <w:rPr>
                <w:rFonts w:ascii="Cambria" w:hAnsi="Cambria" w:cs="Calibri"/>
                <w:color w:val="000000"/>
                <w:sz w:val="16"/>
                <w:szCs w:val="16"/>
              </w:rPr>
              <w:t>Novatiys</w:t>
            </w:r>
            <w:proofErr w:type="spellEnd"/>
            <w:r w:rsidRPr="00DE2813">
              <w:rPr>
                <w:rFonts w:ascii="Cambria" w:hAnsi="Cambria" w:cs="Calibri"/>
                <w:color w:val="000000"/>
                <w:sz w:val="16"/>
                <w:szCs w:val="16"/>
              </w:rPr>
              <w:t xml:space="preserve"> 9/9 0,75kw</w:t>
            </w:r>
          </w:p>
        </w:tc>
        <w:tc>
          <w:tcPr>
            <w:tcW w:w="782" w:type="dxa"/>
            <w:tcBorders>
              <w:top w:val="nil"/>
              <w:left w:val="nil"/>
              <w:bottom w:val="single" w:sz="4" w:space="0" w:color="auto"/>
              <w:right w:val="single" w:sz="4" w:space="0" w:color="auto"/>
            </w:tcBorders>
            <w:shd w:val="clear" w:color="auto" w:fill="auto"/>
            <w:noWrap/>
            <w:vAlign w:val="center"/>
            <w:hideMark/>
          </w:tcPr>
          <w:p w14:paraId="00C7E519"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132E705C"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E7B6611"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0F0788A9"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Local perchlo</w:t>
            </w:r>
          </w:p>
        </w:tc>
        <w:tc>
          <w:tcPr>
            <w:tcW w:w="2206" w:type="dxa"/>
            <w:tcBorders>
              <w:top w:val="nil"/>
              <w:left w:val="nil"/>
              <w:bottom w:val="single" w:sz="4" w:space="0" w:color="auto"/>
              <w:right w:val="single" w:sz="4" w:space="0" w:color="auto"/>
            </w:tcBorders>
            <w:shd w:val="clear" w:color="auto" w:fill="auto"/>
            <w:vAlign w:val="center"/>
            <w:hideMark/>
          </w:tcPr>
          <w:p w14:paraId="2F127B9C"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 xml:space="preserve">Caisson d'extraction </w:t>
            </w:r>
          </w:p>
        </w:tc>
        <w:tc>
          <w:tcPr>
            <w:tcW w:w="1701" w:type="dxa"/>
            <w:tcBorders>
              <w:top w:val="nil"/>
              <w:left w:val="nil"/>
              <w:bottom w:val="single" w:sz="4" w:space="0" w:color="auto"/>
              <w:right w:val="single" w:sz="4" w:space="0" w:color="auto"/>
            </w:tcBorders>
            <w:shd w:val="clear" w:color="auto" w:fill="auto"/>
            <w:vAlign w:val="center"/>
            <w:hideMark/>
          </w:tcPr>
          <w:p w14:paraId="731CDCB2"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proofErr w:type="spellStart"/>
            <w:r w:rsidRPr="00DE2813">
              <w:rPr>
                <w:rFonts w:ascii="Cambria" w:hAnsi="Cambria" w:cs="Calibri"/>
                <w:color w:val="000000"/>
                <w:sz w:val="16"/>
                <w:szCs w:val="16"/>
              </w:rPr>
              <w:t>Saftair</w:t>
            </w:r>
            <w:proofErr w:type="spellEnd"/>
          </w:p>
        </w:tc>
        <w:tc>
          <w:tcPr>
            <w:tcW w:w="1519" w:type="dxa"/>
            <w:tcBorders>
              <w:top w:val="nil"/>
              <w:left w:val="nil"/>
              <w:bottom w:val="single" w:sz="4" w:space="0" w:color="auto"/>
              <w:right w:val="single" w:sz="4" w:space="0" w:color="auto"/>
            </w:tcBorders>
            <w:shd w:val="clear" w:color="auto" w:fill="auto"/>
            <w:vAlign w:val="center"/>
            <w:hideMark/>
          </w:tcPr>
          <w:p w14:paraId="354B8E61"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CVI 9/9-4M</w:t>
            </w:r>
          </w:p>
        </w:tc>
        <w:tc>
          <w:tcPr>
            <w:tcW w:w="782" w:type="dxa"/>
            <w:tcBorders>
              <w:top w:val="nil"/>
              <w:left w:val="nil"/>
              <w:bottom w:val="single" w:sz="4" w:space="0" w:color="auto"/>
              <w:right w:val="single" w:sz="4" w:space="0" w:color="auto"/>
            </w:tcBorders>
            <w:shd w:val="clear" w:color="auto" w:fill="auto"/>
            <w:noWrap/>
            <w:vAlign w:val="center"/>
            <w:hideMark/>
          </w:tcPr>
          <w:p w14:paraId="2EA1E081"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158BB040"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7993570"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4BA3F67C"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Laboratoire développement</w:t>
            </w:r>
          </w:p>
        </w:tc>
        <w:tc>
          <w:tcPr>
            <w:tcW w:w="2206" w:type="dxa"/>
            <w:tcBorders>
              <w:top w:val="nil"/>
              <w:left w:val="nil"/>
              <w:bottom w:val="single" w:sz="4" w:space="0" w:color="auto"/>
              <w:right w:val="single" w:sz="4" w:space="0" w:color="auto"/>
            </w:tcBorders>
            <w:shd w:val="clear" w:color="auto" w:fill="auto"/>
            <w:vAlign w:val="center"/>
            <w:hideMark/>
          </w:tcPr>
          <w:p w14:paraId="6C33C2FE"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 xml:space="preserve">Caisson d'extraction </w:t>
            </w:r>
          </w:p>
        </w:tc>
        <w:tc>
          <w:tcPr>
            <w:tcW w:w="1701" w:type="dxa"/>
            <w:tcBorders>
              <w:top w:val="nil"/>
              <w:left w:val="nil"/>
              <w:bottom w:val="single" w:sz="4" w:space="0" w:color="auto"/>
              <w:right w:val="single" w:sz="4" w:space="0" w:color="auto"/>
            </w:tcBorders>
            <w:shd w:val="clear" w:color="auto" w:fill="auto"/>
            <w:vAlign w:val="center"/>
            <w:hideMark/>
          </w:tcPr>
          <w:p w14:paraId="18CC8336"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hideMark/>
          </w:tcPr>
          <w:p w14:paraId="78D268AF"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SP'AIR TYPE SEAT</w:t>
            </w:r>
          </w:p>
        </w:tc>
        <w:tc>
          <w:tcPr>
            <w:tcW w:w="782" w:type="dxa"/>
            <w:tcBorders>
              <w:top w:val="nil"/>
              <w:left w:val="nil"/>
              <w:bottom w:val="single" w:sz="4" w:space="0" w:color="auto"/>
              <w:right w:val="single" w:sz="4" w:space="0" w:color="auto"/>
            </w:tcBorders>
            <w:shd w:val="clear" w:color="auto" w:fill="auto"/>
            <w:noWrap/>
            <w:vAlign w:val="center"/>
            <w:hideMark/>
          </w:tcPr>
          <w:p w14:paraId="3B06F903"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21CC1E27"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AF537A8"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1C64E88C"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Laboratoire développement</w:t>
            </w:r>
          </w:p>
        </w:tc>
        <w:tc>
          <w:tcPr>
            <w:tcW w:w="2206" w:type="dxa"/>
            <w:tcBorders>
              <w:top w:val="nil"/>
              <w:left w:val="nil"/>
              <w:bottom w:val="single" w:sz="4" w:space="0" w:color="auto"/>
              <w:right w:val="single" w:sz="4" w:space="0" w:color="auto"/>
            </w:tcBorders>
            <w:shd w:val="clear" w:color="auto" w:fill="auto"/>
            <w:vAlign w:val="center"/>
            <w:hideMark/>
          </w:tcPr>
          <w:p w14:paraId="663A0565"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 xml:space="preserve">Caisson d'extraction </w:t>
            </w:r>
          </w:p>
        </w:tc>
        <w:tc>
          <w:tcPr>
            <w:tcW w:w="1701" w:type="dxa"/>
            <w:tcBorders>
              <w:top w:val="nil"/>
              <w:left w:val="nil"/>
              <w:bottom w:val="single" w:sz="4" w:space="0" w:color="auto"/>
              <w:right w:val="single" w:sz="4" w:space="0" w:color="auto"/>
            </w:tcBorders>
            <w:shd w:val="clear" w:color="auto" w:fill="auto"/>
            <w:vAlign w:val="center"/>
            <w:hideMark/>
          </w:tcPr>
          <w:p w14:paraId="5AEDD8EB"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hideMark/>
          </w:tcPr>
          <w:p w14:paraId="71A7986B"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SP'AIR TYPE SEAT</w:t>
            </w:r>
          </w:p>
        </w:tc>
        <w:tc>
          <w:tcPr>
            <w:tcW w:w="782" w:type="dxa"/>
            <w:tcBorders>
              <w:top w:val="nil"/>
              <w:left w:val="nil"/>
              <w:bottom w:val="single" w:sz="4" w:space="0" w:color="auto"/>
              <w:right w:val="single" w:sz="4" w:space="0" w:color="auto"/>
            </w:tcBorders>
            <w:shd w:val="clear" w:color="auto" w:fill="auto"/>
            <w:noWrap/>
            <w:vAlign w:val="center"/>
            <w:hideMark/>
          </w:tcPr>
          <w:p w14:paraId="458F3409"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2</w:t>
            </w:r>
          </w:p>
        </w:tc>
      </w:tr>
      <w:tr w:rsidR="000D094D" w:rsidRPr="00DE2813" w14:paraId="3803ADEC"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EAD92B0"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53E13F94"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Laboratoire préparation des bains</w:t>
            </w:r>
          </w:p>
        </w:tc>
        <w:tc>
          <w:tcPr>
            <w:tcW w:w="2206" w:type="dxa"/>
            <w:tcBorders>
              <w:top w:val="nil"/>
              <w:left w:val="nil"/>
              <w:bottom w:val="single" w:sz="4" w:space="0" w:color="auto"/>
              <w:right w:val="single" w:sz="4" w:space="0" w:color="auto"/>
            </w:tcBorders>
            <w:shd w:val="clear" w:color="auto" w:fill="auto"/>
            <w:vAlign w:val="center"/>
            <w:hideMark/>
          </w:tcPr>
          <w:p w14:paraId="03510236"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 xml:space="preserve">Caisson d'extraction </w:t>
            </w:r>
          </w:p>
        </w:tc>
        <w:tc>
          <w:tcPr>
            <w:tcW w:w="1701" w:type="dxa"/>
            <w:tcBorders>
              <w:top w:val="nil"/>
              <w:left w:val="nil"/>
              <w:bottom w:val="single" w:sz="4" w:space="0" w:color="auto"/>
              <w:right w:val="single" w:sz="4" w:space="0" w:color="auto"/>
            </w:tcBorders>
            <w:shd w:val="clear" w:color="auto" w:fill="auto"/>
            <w:vAlign w:val="center"/>
            <w:hideMark/>
          </w:tcPr>
          <w:p w14:paraId="55CE853E"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hideMark/>
          </w:tcPr>
          <w:p w14:paraId="6EDA7B22"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SP'AIR TYPE SEAT</w:t>
            </w:r>
          </w:p>
        </w:tc>
        <w:tc>
          <w:tcPr>
            <w:tcW w:w="782" w:type="dxa"/>
            <w:tcBorders>
              <w:top w:val="nil"/>
              <w:left w:val="nil"/>
              <w:bottom w:val="single" w:sz="4" w:space="0" w:color="auto"/>
              <w:right w:val="single" w:sz="4" w:space="0" w:color="auto"/>
            </w:tcBorders>
            <w:shd w:val="clear" w:color="auto" w:fill="auto"/>
            <w:noWrap/>
            <w:vAlign w:val="center"/>
            <w:hideMark/>
          </w:tcPr>
          <w:p w14:paraId="4EB2AF80"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5A1D3025"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00340A35"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67785411"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Station des eaux</w:t>
            </w:r>
          </w:p>
        </w:tc>
        <w:tc>
          <w:tcPr>
            <w:tcW w:w="2206" w:type="dxa"/>
            <w:tcBorders>
              <w:top w:val="nil"/>
              <w:left w:val="nil"/>
              <w:bottom w:val="single" w:sz="4" w:space="0" w:color="auto"/>
              <w:right w:val="single" w:sz="4" w:space="0" w:color="auto"/>
            </w:tcBorders>
            <w:shd w:val="clear" w:color="auto" w:fill="auto"/>
            <w:vAlign w:val="center"/>
            <w:hideMark/>
          </w:tcPr>
          <w:p w14:paraId="0E3DEE97"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 xml:space="preserve">Caisson d'extraction </w:t>
            </w:r>
          </w:p>
        </w:tc>
        <w:tc>
          <w:tcPr>
            <w:tcW w:w="1701" w:type="dxa"/>
            <w:tcBorders>
              <w:top w:val="nil"/>
              <w:left w:val="nil"/>
              <w:bottom w:val="single" w:sz="4" w:space="0" w:color="auto"/>
              <w:right w:val="single" w:sz="4" w:space="0" w:color="auto"/>
            </w:tcBorders>
            <w:shd w:val="clear" w:color="auto" w:fill="auto"/>
            <w:vAlign w:val="center"/>
            <w:hideMark/>
          </w:tcPr>
          <w:p w14:paraId="78F6D39F"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hideMark/>
          </w:tcPr>
          <w:p w14:paraId="30216084"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SP'AIR TYPE SEAT</w:t>
            </w:r>
          </w:p>
        </w:tc>
        <w:tc>
          <w:tcPr>
            <w:tcW w:w="782" w:type="dxa"/>
            <w:tcBorders>
              <w:top w:val="nil"/>
              <w:left w:val="nil"/>
              <w:bottom w:val="single" w:sz="4" w:space="0" w:color="auto"/>
              <w:right w:val="single" w:sz="4" w:space="0" w:color="auto"/>
            </w:tcBorders>
            <w:shd w:val="clear" w:color="auto" w:fill="auto"/>
            <w:noWrap/>
            <w:vAlign w:val="center"/>
            <w:hideMark/>
          </w:tcPr>
          <w:p w14:paraId="0B807535"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4EFBDF0E" w14:textId="77777777" w:rsidTr="00A72AAE">
        <w:trPr>
          <w:trHeight w:val="351"/>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CCCD6A1"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4952BA80"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Station des eaux</w:t>
            </w:r>
          </w:p>
        </w:tc>
        <w:tc>
          <w:tcPr>
            <w:tcW w:w="2206" w:type="dxa"/>
            <w:tcBorders>
              <w:top w:val="nil"/>
              <w:left w:val="nil"/>
              <w:bottom w:val="single" w:sz="4" w:space="0" w:color="auto"/>
              <w:right w:val="single" w:sz="4" w:space="0" w:color="auto"/>
            </w:tcBorders>
            <w:shd w:val="clear" w:color="auto" w:fill="auto"/>
            <w:vAlign w:val="center"/>
            <w:hideMark/>
          </w:tcPr>
          <w:p w14:paraId="05C99C71"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avec batterie Éclectique et filtre</w:t>
            </w:r>
          </w:p>
        </w:tc>
        <w:tc>
          <w:tcPr>
            <w:tcW w:w="1701" w:type="dxa"/>
            <w:tcBorders>
              <w:top w:val="nil"/>
              <w:left w:val="nil"/>
              <w:bottom w:val="single" w:sz="4" w:space="0" w:color="auto"/>
              <w:right w:val="single" w:sz="4" w:space="0" w:color="auto"/>
            </w:tcBorders>
            <w:shd w:val="clear" w:color="auto" w:fill="auto"/>
            <w:vAlign w:val="center"/>
            <w:hideMark/>
          </w:tcPr>
          <w:p w14:paraId="228349A9"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hideMark/>
          </w:tcPr>
          <w:p w14:paraId="21AD8B20"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proofErr w:type="spellStart"/>
            <w:r w:rsidRPr="00DE2813">
              <w:rPr>
                <w:rFonts w:ascii="Cambria" w:hAnsi="Cambria" w:cs="Calibri"/>
                <w:color w:val="000000"/>
                <w:sz w:val="16"/>
                <w:szCs w:val="16"/>
              </w:rPr>
              <w:t>Novatys</w:t>
            </w:r>
            <w:proofErr w:type="spellEnd"/>
            <w:r w:rsidRPr="00DE2813">
              <w:rPr>
                <w:rFonts w:ascii="Cambria" w:hAnsi="Cambria" w:cs="Calibri"/>
                <w:color w:val="000000"/>
                <w:sz w:val="16"/>
                <w:szCs w:val="16"/>
              </w:rPr>
              <w:t xml:space="preserve"> EL 10/10</w:t>
            </w:r>
          </w:p>
        </w:tc>
        <w:tc>
          <w:tcPr>
            <w:tcW w:w="782" w:type="dxa"/>
            <w:tcBorders>
              <w:top w:val="nil"/>
              <w:left w:val="nil"/>
              <w:bottom w:val="single" w:sz="4" w:space="0" w:color="auto"/>
              <w:right w:val="single" w:sz="4" w:space="0" w:color="auto"/>
            </w:tcBorders>
            <w:shd w:val="clear" w:color="auto" w:fill="auto"/>
            <w:noWrap/>
            <w:vAlign w:val="center"/>
            <w:hideMark/>
          </w:tcPr>
          <w:p w14:paraId="19BEFCFB"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55270BCF" w14:textId="77777777" w:rsidTr="00A72AAE">
        <w:trPr>
          <w:trHeight w:val="262"/>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FA90CEE"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C</w:t>
            </w:r>
          </w:p>
        </w:tc>
        <w:tc>
          <w:tcPr>
            <w:tcW w:w="2334" w:type="dxa"/>
            <w:tcBorders>
              <w:top w:val="nil"/>
              <w:left w:val="nil"/>
              <w:bottom w:val="single" w:sz="4" w:space="0" w:color="auto"/>
              <w:right w:val="single" w:sz="4" w:space="0" w:color="auto"/>
            </w:tcBorders>
            <w:shd w:val="clear" w:color="auto" w:fill="auto"/>
            <w:vAlign w:val="center"/>
            <w:hideMark/>
          </w:tcPr>
          <w:p w14:paraId="0361CF12"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Toiture</w:t>
            </w:r>
          </w:p>
        </w:tc>
        <w:tc>
          <w:tcPr>
            <w:tcW w:w="2206" w:type="dxa"/>
            <w:tcBorders>
              <w:top w:val="nil"/>
              <w:left w:val="nil"/>
              <w:bottom w:val="single" w:sz="4" w:space="0" w:color="auto"/>
              <w:right w:val="single" w:sz="4" w:space="0" w:color="auto"/>
            </w:tcBorders>
            <w:shd w:val="clear" w:color="auto" w:fill="auto"/>
            <w:vAlign w:val="center"/>
            <w:hideMark/>
          </w:tcPr>
          <w:p w14:paraId="5A519963"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Calibri"/>
                <w:color w:val="000000"/>
                <w:sz w:val="16"/>
                <w:szCs w:val="16"/>
              </w:rPr>
              <w:t>Extracteur sorbonne et essuyeuse alcool</w:t>
            </w:r>
          </w:p>
        </w:tc>
        <w:tc>
          <w:tcPr>
            <w:tcW w:w="1701" w:type="dxa"/>
            <w:tcBorders>
              <w:top w:val="nil"/>
              <w:left w:val="nil"/>
              <w:bottom w:val="single" w:sz="4" w:space="0" w:color="auto"/>
              <w:right w:val="single" w:sz="4" w:space="0" w:color="auto"/>
            </w:tcBorders>
            <w:shd w:val="clear" w:color="auto" w:fill="auto"/>
            <w:vAlign w:val="center"/>
            <w:hideMark/>
          </w:tcPr>
          <w:p w14:paraId="07765F7B"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hideMark/>
          </w:tcPr>
          <w:p w14:paraId="6339B677"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SP'AIR TYPE SEAT</w:t>
            </w:r>
          </w:p>
        </w:tc>
        <w:tc>
          <w:tcPr>
            <w:tcW w:w="782" w:type="dxa"/>
            <w:tcBorders>
              <w:top w:val="nil"/>
              <w:left w:val="nil"/>
              <w:bottom w:val="single" w:sz="4" w:space="0" w:color="auto"/>
              <w:right w:val="single" w:sz="4" w:space="0" w:color="auto"/>
            </w:tcBorders>
            <w:shd w:val="clear" w:color="auto" w:fill="auto"/>
            <w:noWrap/>
            <w:vAlign w:val="center"/>
            <w:hideMark/>
          </w:tcPr>
          <w:p w14:paraId="3819E9B1"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2</w:t>
            </w:r>
          </w:p>
        </w:tc>
      </w:tr>
      <w:tr w:rsidR="000D094D" w:rsidRPr="00DE2813" w14:paraId="4F2CD384" w14:textId="77777777" w:rsidTr="00A72AAE">
        <w:trPr>
          <w:trHeight w:val="262"/>
          <w:jc w:val="center"/>
        </w:trPr>
        <w:tc>
          <w:tcPr>
            <w:tcW w:w="1413" w:type="dxa"/>
            <w:tcBorders>
              <w:top w:val="nil"/>
              <w:left w:val="single" w:sz="4" w:space="0" w:color="auto"/>
              <w:bottom w:val="single" w:sz="4" w:space="0" w:color="auto"/>
              <w:right w:val="single" w:sz="4" w:space="0" w:color="auto"/>
            </w:tcBorders>
            <w:shd w:val="clear" w:color="auto" w:fill="auto"/>
            <w:vAlign w:val="center"/>
          </w:tcPr>
          <w:p w14:paraId="55FCDC3D"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Tahoma"/>
                <w:color w:val="000000"/>
                <w:sz w:val="16"/>
                <w:szCs w:val="16"/>
              </w:rPr>
              <w:t xml:space="preserve">Bâtiment C </w:t>
            </w:r>
          </w:p>
        </w:tc>
        <w:tc>
          <w:tcPr>
            <w:tcW w:w="2334" w:type="dxa"/>
            <w:tcBorders>
              <w:top w:val="nil"/>
              <w:left w:val="nil"/>
              <w:bottom w:val="single" w:sz="4" w:space="0" w:color="auto"/>
              <w:right w:val="single" w:sz="4" w:space="0" w:color="auto"/>
            </w:tcBorders>
            <w:shd w:val="clear" w:color="auto" w:fill="auto"/>
            <w:vAlign w:val="center"/>
          </w:tcPr>
          <w:p w14:paraId="6099FA68"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Tahoma"/>
                <w:color w:val="000000"/>
                <w:sz w:val="16"/>
                <w:szCs w:val="16"/>
              </w:rPr>
              <w:t xml:space="preserve">Tourelle d'extraction : </w:t>
            </w:r>
            <w:r w:rsidRPr="00DE2813">
              <w:rPr>
                <w:rFonts w:ascii="Cambria" w:hAnsi="Cambria" w:cs="Tahoma"/>
                <w:color w:val="000000"/>
                <w:sz w:val="16"/>
                <w:szCs w:val="16"/>
                <w:u w:val="single"/>
              </w:rPr>
              <w:t xml:space="preserve"> 2000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vAlign w:val="center"/>
          </w:tcPr>
          <w:p w14:paraId="0E28575A" w14:textId="77777777" w:rsidR="00DE2813" w:rsidRPr="00DE2813" w:rsidRDefault="00DE2813" w:rsidP="000D094D">
            <w:pPr>
              <w:widowControl/>
              <w:autoSpaceDE/>
              <w:autoSpaceDN/>
              <w:adjustRightInd/>
              <w:spacing w:after="0"/>
              <w:ind w:right="-27"/>
              <w:jc w:val="left"/>
              <w:rPr>
                <w:rFonts w:ascii="Cambria" w:hAnsi="Cambria" w:cs="Calibri"/>
                <w:color w:val="000000"/>
                <w:sz w:val="16"/>
                <w:szCs w:val="16"/>
              </w:rPr>
            </w:pPr>
            <w:r w:rsidRPr="00DE2813">
              <w:rPr>
                <w:rFonts w:ascii="Cambria" w:hAnsi="Cambria" w:cs="Tahoma"/>
                <w:color w:val="000000"/>
                <w:sz w:val="16"/>
                <w:szCs w:val="16"/>
              </w:rPr>
              <w:t>Sanitaire</w:t>
            </w:r>
          </w:p>
        </w:tc>
        <w:tc>
          <w:tcPr>
            <w:tcW w:w="1701" w:type="dxa"/>
            <w:tcBorders>
              <w:top w:val="nil"/>
              <w:left w:val="nil"/>
              <w:bottom w:val="single" w:sz="4" w:space="0" w:color="auto"/>
              <w:right w:val="single" w:sz="4" w:space="0" w:color="auto"/>
            </w:tcBorders>
            <w:shd w:val="clear" w:color="auto" w:fill="auto"/>
            <w:vAlign w:val="center"/>
          </w:tcPr>
          <w:p w14:paraId="3CABDCEE"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Aldes</w:t>
            </w:r>
          </w:p>
        </w:tc>
        <w:tc>
          <w:tcPr>
            <w:tcW w:w="1519" w:type="dxa"/>
            <w:tcBorders>
              <w:top w:val="nil"/>
              <w:left w:val="nil"/>
              <w:bottom w:val="single" w:sz="4" w:space="0" w:color="auto"/>
              <w:right w:val="single" w:sz="4" w:space="0" w:color="auto"/>
            </w:tcBorders>
            <w:shd w:val="clear" w:color="auto" w:fill="auto"/>
            <w:vAlign w:val="center"/>
          </w:tcPr>
          <w:p w14:paraId="28476A02"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Tahoma"/>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tcPr>
          <w:p w14:paraId="56BA9682"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Tahoma"/>
                <w:sz w:val="16"/>
                <w:szCs w:val="16"/>
              </w:rPr>
              <w:t>1</w:t>
            </w:r>
          </w:p>
        </w:tc>
      </w:tr>
      <w:tr w:rsidR="000D094D" w:rsidRPr="00DE2813" w14:paraId="383C2A7D"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05BB4413"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D</w:t>
            </w:r>
          </w:p>
        </w:tc>
        <w:tc>
          <w:tcPr>
            <w:tcW w:w="2334" w:type="dxa"/>
            <w:tcBorders>
              <w:top w:val="nil"/>
              <w:left w:val="nil"/>
              <w:bottom w:val="single" w:sz="4" w:space="0" w:color="auto"/>
              <w:right w:val="single" w:sz="4" w:space="0" w:color="auto"/>
            </w:tcBorders>
            <w:shd w:val="clear" w:color="auto" w:fill="auto"/>
            <w:vAlign w:val="center"/>
            <w:hideMark/>
          </w:tcPr>
          <w:p w14:paraId="7C2F4D90"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7000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3DBF8426"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773D82F0"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noWrap/>
            <w:vAlign w:val="center"/>
            <w:hideMark/>
          </w:tcPr>
          <w:p w14:paraId="0DD528ED"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CC30x40</w:t>
            </w:r>
          </w:p>
        </w:tc>
        <w:tc>
          <w:tcPr>
            <w:tcW w:w="782" w:type="dxa"/>
            <w:tcBorders>
              <w:top w:val="nil"/>
              <w:left w:val="nil"/>
              <w:bottom w:val="single" w:sz="4" w:space="0" w:color="auto"/>
              <w:right w:val="single" w:sz="4" w:space="0" w:color="auto"/>
            </w:tcBorders>
            <w:shd w:val="clear" w:color="auto" w:fill="auto"/>
            <w:noWrap/>
            <w:vAlign w:val="center"/>
            <w:hideMark/>
          </w:tcPr>
          <w:p w14:paraId="458FC9C3"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tr w:rsidR="000D094D" w:rsidRPr="00DE2813" w14:paraId="4F8B5C61" w14:textId="77777777" w:rsidTr="00A72AAE">
        <w:trPr>
          <w:trHeight w:val="192"/>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7736BF6B"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Salles bâtiment D</w:t>
            </w:r>
          </w:p>
        </w:tc>
        <w:tc>
          <w:tcPr>
            <w:tcW w:w="2334" w:type="dxa"/>
            <w:tcBorders>
              <w:top w:val="nil"/>
              <w:left w:val="nil"/>
              <w:bottom w:val="single" w:sz="4" w:space="0" w:color="auto"/>
              <w:right w:val="single" w:sz="4" w:space="0" w:color="auto"/>
            </w:tcBorders>
            <w:shd w:val="clear" w:color="auto" w:fill="auto"/>
            <w:vAlign w:val="center"/>
            <w:hideMark/>
          </w:tcPr>
          <w:p w14:paraId="0A5A6D0D"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Régénération 3000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4A1644E5"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535DCF5F"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proofErr w:type="spellStart"/>
            <w:r w:rsidRPr="00DE2813">
              <w:rPr>
                <w:rFonts w:ascii="Cambria" w:hAnsi="Cambria" w:cs="Tahoma"/>
                <w:color w:val="000000"/>
                <w:sz w:val="16"/>
                <w:szCs w:val="16"/>
              </w:rPr>
              <w:t>Airchal</w:t>
            </w:r>
            <w:proofErr w:type="spellEnd"/>
          </w:p>
        </w:tc>
        <w:tc>
          <w:tcPr>
            <w:tcW w:w="1519" w:type="dxa"/>
            <w:tcBorders>
              <w:top w:val="nil"/>
              <w:left w:val="nil"/>
              <w:bottom w:val="single" w:sz="4" w:space="0" w:color="auto"/>
              <w:right w:val="single" w:sz="4" w:space="0" w:color="auto"/>
            </w:tcBorders>
            <w:shd w:val="clear" w:color="auto" w:fill="auto"/>
            <w:noWrap/>
            <w:vAlign w:val="center"/>
            <w:hideMark/>
          </w:tcPr>
          <w:p w14:paraId="50E9429B"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CCL20x20</w:t>
            </w:r>
          </w:p>
        </w:tc>
        <w:tc>
          <w:tcPr>
            <w:tcW w:w="782" w:type="dxa"/>
            <w:tcBorders>
              <w:top w:val="nil"/>
              <w:left w:val="nil"/>
              <w:bottom w:val="single" w:sz="4" w:space="0" w:color="auto"/>
              <w:right w:val="single" w:sz="4" w:space="0" w:color="auto"/>
            </w:tcBorders>
            <w:shd w:val="clear" w:color="auto" w:fill="auto"/>
            <w:vAlign w:val="center"/>
            <w:hideMark/>
          </w:tcPr>
          <w:p w14:paraId="1FAD1F02"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4CACB2D5"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3063C81C"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Bâtiment E</w:t>
            </w:r>
          </w:p>
        </w:tc>
        <w:tc>
          <w:tcPr>
            <w:tcW w:w="2334" w:type="dxa"/>
            <w:tcBorders>
              <w:top w:val="nil"/>
              <w:left w:val="nil"/>
              <w:bottom w:val="single" w:sz="4" w:space="0" w:color="auto"/>
              <w:right w:val="single" w:sz="4" w:space="0" w:color="auto"/>
            </w:tcBorders>
            <w:shd w:val="clear" w:color="auto" w:fill="auto"/>
            <w:vAlign w:val="center"/>
            <w:hideMark/>
          </w:tcPr>
          <w:p w14:paraId="7F00AFF6"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3152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586B6FBE"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noWrap/>
            <w:vAlign w:val="center"/>
            <w:hideMark/>
          </w:tcPr>
          <w:p w14:paraId="2CAAC423" w14:textId="77777777" w:rsidR="00DE2813" w:rsidRPr="00DE2813" w:rsidRDefault="00DE2813" w:rsidP="000D094D">
            <w:pPr>
              <w:widowControl/>
              <w:autoSpaceDE/>
              <w:autoSpaceDN/>
              <w:adjustRightInd/>
              <w:spacing w:after="0"/>
              <w:jc w:val="left"/>
              <w:rPr>
                <w:rFonts w:ascii="Cambria" w:hAnsi="Cambria" w:cs="Tahoma"/>
                <w:color w:val="000000"/>
                <w:sz w:val="16"/>
                <w:szCs w:val="16"/>
              </w:rPr>
            </w:pPr>
            <w:r w:rsidRPr="00DE2813">
              <w:rPr>
                <w:rFonts w:ascii="Cambria" w:hAnsi="Cambria" w:cs="Tahoma"/>
                <w:color w:val="000000"/>
                <w:sz w:val="16"/>
                <w:szCs w:val="16"/>
              </w:rPr>
              <w:t> CIAT</w:t>
            </w:r>
          </w:p>
        </w:tc>
        <w:tc>
          <w:tcPr>
            <w:tcW w:w="1519" w:type="dxa"/>
            <w:tcBorders>
              <w:top w:val="nil"/>
              <w:left w:val="nil"/>
              <w:bottom w:val="single" w:sz="4" w:space="0" w:color="auto"/>
              <w:right w:val="single" w:sz="4" w:space="0" w:color="auto"/>
            </w:tcBorders>
            <w:shd w:val="clear" w:color="auto" w:fill="auto"/>
            <w:noWrap/>
            <w:vAlign w:val="center"/>
            <w:hideMark/>
          </w:tcPr>
          <w:p w14:paraId="2E332CB6"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14:paraId="7C470C38"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tr w:rsidR="000D094D" w:rsidRPr="00DE2813" w14:paraId="7D556FD4"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18558433"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r w:rsidRPr="00DE2813">
              <w:rPr>
                <w:rFonts w:ascii="Cambria" w:hAnsi="Cambria" w:cs="Tahoma"/>
                <w:color w:val="000000"/>
                <w:sz w:val="16"/>
                <w:szCs w:val="16"/>
              </w:rPr>
              <w:t>Bâtiment E -cafétéria</w:t>
            </w:r>
          </w:p>
        </w:tc>
        <w:tc>
          <w:tcPr>
            <w:tcW w:w="2334" w:type="dxa"/>
            <w:tcBorders>
              <w:top w:val="nil"/>
              <w:left w:val="nil"/>
              <w:bottom w:val="single" w:sz="4" w:space="0" w:color="auto"/>
              <w:right w:val="single" w:sz="4" w:space="0" w:color="auto"/>
            </w:tcBorders>
            <w:shd w:val="clear" w:color="auto" w:fill="auto"/>
            <w:vAlign w:val="center"/>
            <w:hideMark/>
          </w:tcPr>
          <w:p w14:paraId="23BD64CE"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Centrale de traitement d'air : </w:t>
            </w:r>
            <w:r w:rsidRPr="00DE2813">
              <w:rPr>
                <w:rFonts w:ascii="Cambria" w:hAnsi="Cambria" w:cs="Tahoma"/>
                <w:color w:val="000000"/>
                <w:sz w:val="16"/>
                <w:szCs w:val="16"/>
                <w:u w:val="single"/>
              </w:rPr>
              <w:t xml:space="preserve">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33D1093B" w14:textId="77777777" w:rsidR="00DE2813" w:rsidRPr="00DE2813" w:rsidRDefault="00DE2813" w:rsidP="000D094D">
            <w:pPr>
              <w:widowControl/>
              <w:autoSpaceDE/>
              <w:autoSpaceDN/>
              <w:adjustRightInd/>
              <w:spacing w:after="0"/>
              <w:ind w:right="-27"/>
              <w:jc w:val="left"/>
              <w:rPr>
                <w:rFonts w:ascii="Cambria" w:hAnsi="Cambria" w:cs="Tahoma"/>
                <w:color w:val="000000"/>
                <w:sz w:val="16"/>
                <w:szCs w:val="16"/>
              </w:rPr>
            </w:pPr>
            <w:r w:rsidRPr="00DE2813">
              <w:rPr>
                <w:rFonts w:ascii="Cambria" w:hAnsi="Cambria" w:cs="Tahoma"/>
                <w:sz w:val="16"/>
                <w:szCs w:val="16"/>
              </w:rPr>
              <w:t>CTA</w:t>
            </w:r>
          </w:p>
        </w:tc>
        <w:tc>
          <w:tcPr>
            <w:tcW w:w="1701" w:type="dxa"/>
            <w:tcBorders>
              <w:top w:val="nil"/>
              <w:left w:val="nil"/>
              <w:bottom w:val="single" w:sz="4" w:space="0" w:color="auto"/>
              <w:right w:val="single" w:sz="4" w:space="0" w:color="auto"/>
            </w:tcBorders>
            <w:shd w:val="clear" w:color="auto" w:fill="auto"/>
            <w:vAlign w:val="center"/>
            <w:hideMark/>
          </w:tcPr>
          <w:p w14:paraId="755BE077"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noWrap/>
            <w:vAlign w:val="center"/>
            <w:hideMark/>
          </w:tcPr>
          <w:p w14:paraId="60BF32BC"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xml:space="preserve">France air </w:t>
            </w:r>
            <w:proofErr w:type="spellStart"/>
            <w:r w:rsidRPr="00DE2813">
              <w:rPr>
                <w:rFonts w:ascii="Cambria" w:hAnsi="Cambria" w:cs="Tahoma"/>
                <w:color w:val="000000"/>
                <w:sz w:val="16"/>
                <w:szCs w:val="16"/>
              </w:rPr>
              <w:t>Novatiys</w:t>
            </w:r>
            <w:proofErr w:type="spellEnd"/>
            <w:r w:rsidRPr="00DE2813">
              <w:rPr>
                <w:rFonts w:ascii="Cambria" w:hAnsi="Cambria" w:cs="Tahoma"/>
                <w:color w:val="000000"/>
                <w:sz w:val="16"/>
                <w:szCs w:val="16"/>
              </w:rPr>
              <w:t xml:space="preserve"> 9/9 0,75kw</w:t>
            </w:r>
          </w:p>
        </w:tc>
        <w:tc>
          <w:tcPr>
            <w:tcW w:w="782" w:type="dxa"/>
            <w:tcBorders>
              <w:top w:val="nil"/>
              <w:left w:val="nil"/>
              <w:bottom w:val="single" w:sz="4" w:space="0" w:color="auto"/>
              <w:right w:val="single" w:sz="4" w:space="0" w:color="auto"/>
            </w:tcBorders>
            <w:shd w:val="clear" w:color="auto" w:fill="auto"/>
            <w:noWrap/>
            <w:vAlign w:val="center"/>
            <w:hideMark/>
          </w:tcPr>
          <w:p w14:paraId="220A39BB"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tr w:rsidR="000D094D" w:rsidRPr="00DE2813" w14:paraId="5F14BB77" w14:textId="77777777" w:rsidTr="00A72AAE">
        <w:trPr>
          <w:trHeight w:val="120"/>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14:paraId="51B0215C" w14:textId="77777777" w:rsidR="00DE2813" w:rsidRPr="00DE2813" w:rsidRDefault="00DE2813" w:rsidP="00A72AAE">
            <w:pPr>
              <w:widowControl/>
              <w:autoSpaceDE/>
              <w:autoSpaceDN/>
              <w:adjustRightInd/>
              <w:spacing w:after="0"/>
              <w:ind w:right="-68"/>
              <w:jc w:val="left"/>
              <w:rPr>
                <w:rFonts w:ascii="Cambria" w:hAnsi="Cambria" w:cs="Tahoma"/>
                <w:color w:val="000000"/>
                <w:sz w:val="16"/>
                <w:szCs w:val="16"/>
              </w:rPr>
            </w:pPr>
            <w:bookmarkStart w:id="281" w:name="_Hlk180506943"/>
            <w:r w:rsidRPr="00DE2813">
              <w:rPr>
                <w:rFonts w:ascii="Cambria" w:hAnsi="Cambria" w:cs="Tahoma"/>
                <w:color w:val="000000"/>
                <w:sz w:val="16"/>
                <w:szCs w:val="16"/>
              </w:rPr>
              <w:t>Bâtiment E -cafétéria</w:t>
            </w:r>
          </w:p>
        </w:tc>
        <w:tc>
          <w:tcPr>
            <w:tcW w:w="2334" w:type="dxa"/>
            <w:tcBorders>
              <w:top w:val="nil"/>
              <w:left w:val="nil"/>
              <w:bottom w:val="single" w:sz="4" w:space="0" w:color="auto"/>
              <w:right w:val="single" w:sz="4" w:space="0" w:color="auto"/>
            </w:tcBorders>
            <w:shd w:val="clear" w:color="auto" w:fill="auto"/>
            <w:vAlign w:val="center"/>
            <w:hideMark/>
          </w:tcPr>
          <w:p w14:paraId="6CFC9E4F" w14:textId="77777777" w:rsidR="00DE2813" w:rsidRPr="00DE2813" w:rsidRDefault="00DE2813" w:rsidP="00DE2813">
            <w:pPr>
              <w:widowControl/>
              <w:autoSpaceDE/>
              <w:autoSpaceDN/>
              <w:adjustRightInd/>
              <w:spacing w:after="0"/>
              <w:ind w:right="224"/>
              <w:jc w:val="left"/>
              <w:rPr>
                <w:rFonts w:ascii="Cambria" w:hAnsi="Cambria" w:cs="Tahoma"/>
                <w:color w:val="000000"/>
                <w:sz w:val="16"/>
                <w:szCs w:val="16"/>
              </w:rPr>
            </w:pPr>
            <w:r w:rsidRPr="00DE2813">
              <w:rPr>
                <w:rFonts w:ascii="Cambria" w:hAnsi="Cambria" w:cs="Tahoma"/>
                <w:color w:val="000000"/>
                <w:sz w:val="16"/>
                <w:szCs w:val="16"/>
              </w:rPr>
              <w:t xml:space="preserve">Tourelle d'extraction : </w:t>
            </w:r>
            <w:r w:rsidRPr="00DE2813">
              <w:rPr>
                <w:rFonts w:ascii="Cambria" w:hAnsi="Cambria" w:cs="Tahoma"/>
                <w:color w:val="000000"/>
                <w:sz w:val="16"/>
                <w:szCs w:val="16"/>
                <w:u w:val="single"/>
              </w:rPr>
              <w:t xml:space="preserve">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noWrap/>
            <w:vAlign w:val="center"/>
            <w:hideMark/>
          </w:tcPr>
          <w:p w14:paraId="32523F60" w14:textId="77777777" w:rsidR="00DE2813" w:rsidRPr="00DE2813" w:rsidRDefault="00DE2813" w:rsidP="000D094D">
            <w:pPr>
              <w:widowControl/>
              <w:autoSpaceDE/>
              <w:autoSpaceDN/>
              <w:adjustRightInd/>
              <w:spacing w:after="0"/>
              <w:ind w:right="-27"/>
              <w:jc w:val="right"/>
              <w:rPr>
                <w:rFonts w:ascii="Cambria" w:hAnsi="Cambria" w:cs="Tahoma"/>
                <w:color w:val="000000"/>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18561753"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noWrap/>
            <w:vAlign w:val="center"/>
            <w:hideMark/>
          </w:tcPr>
          <w:p w14:paraId="39C98FA3" w14:textId="77777777" w:rsidR="00DE2813" w:rsidRPr="00DE2813" w:rsidRDefault="00DE2813" w:rsidP="000D094D">
            <w:pPr>
              <w:widowControl/>
              <w:autoSpaceDE/>
              <w:autoSpaceDN/>
              <w:adjustRightInd/>
              <w:spacing w:after="0"/>
              <w:ind w:right="-51"/>
              <w:jc w:val="left"/>
              <w:rPr>
                <w:rFonts w:ascii="Cambria" w:hAnsi="Cambria" w:cs="Tahoma"/>
                <w:color w:val="000000"/>
                <w:sz w:val="16"/>
                <w:szCs w:val="16"/>
              </w:rPr>
            </w:pPr>
            <w:r w:rsidRPr="00DE2813">
              <w:rPr>
                <w:rFonts w:ascii="Cambria" w:hAnsi="Cambria" w:cs="Tahoma"/>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14:paraId="04983ACF" w14:textId="77777777" w:rsidR="00DE2813" w:rsidRPr="00DE2813" w:rsidRDefault="00DE2813" w:rsidP="000D094D">
            <w:pPr>
              <w:widowControl/>
              <w:autoSpaceDE/>
              <w:autoSpaceDN/>
              <w:adjustRightInd/>
              <w:spacing w:after="0"/>
              <w:ind w:right="-13"/>
              <w:jc w:val="center"/>
              <w:rPr>
                <w:rFonts w:ascii="Cambria" w:hAnsi="Cambria" w:cs="Tahoma"/>
                <w:sz w:val="16"/>
                <w:szCs w:val="16"/>
              </w:rPr>
            </w:pPr>
            <w:r w:rsidRPr="00DE2813">
              <w:rPr>
                <w:rFonts w:ascii="Cambria" w:hAnsi="Cambria" w:cs="Tahoma"/>
                <w:sz w:val="16"/>
                <w:szCs w:val="16"/>
              </w:rPr>
              <w:t>1</w:t>
            </w:r>
          </w:p>
        </w:tc>
      </w:tr>
      <w:bookmarkEnd w:id="281"/>
      <w:tr w:rsidR="000D094D" w:rsidRPr="00DE2813" w14:paraId="08D4CB4E"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39689AC6"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E - Tunnel TUV</w:t>
            </w:r>
          </w:p>
        </w:tc>
        <w:tc>
          <w:tcPr>
            <w:tcW w:w="2334" w:type="dxa"/>
            <w:tcBorders>
              <w:top w:val="nil"/>
              <w:left w:val="nil"/>
              <w:bottom w:val="single" w:sz="4" w:space="0" w:color="auto"/>
              <w:right w:val="single" w:sz="4" w:space="0" w:color="auto"/>
            </w:tcBorders>
            <w:shd w:val="clear" w:color="auto" w:fill="auto"/>
            <w:vAlign w:val="center"/>
            <w:hideMark/>
          </w:tcPr>
          <w:p w14:paraId="7D066FE6"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Tunnel TUV</w:t>
            </w:r>
          </w:p>
        </w:tc>
        <w:tc>
          <w:tcPr>
            <w:tcW w:w="2206" w:type="dxa"/>
            <w:tcBorders>
              <w:top w:val="nil"/>
              <w:left w:val="nil"/>
              <w:bottom w:val="single" w:sz="4" w:space="0" w:color="auto"/>
              <w:right w:val="single" w:sz="4" w:space="0" w:color="auto"/>
            </w:tcBorders>
            <w:shd w:val="clear" w:color="auto" w:fill="auto"/>
            <w:vAlign w:val="center"/>
            <w:hideMark/>
          </w:tcPr>
          <w:p w14:paraId="7AFFBFD0"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 xml:space="preserve">Caisson de soufflage </w:t>
            </w:r>
          </w:p>
        </w:tc>
        <w:tc>
          <w:tcPr>
            <w:tcW w:w="1701" w:type="dxa"/>
            <w:tcBorders>
              <w:top w:val="nil"/>
              <w:left w:val="nil"/>
              <w:bottom w:val="single" w:sz="4" w:space="0" w:color="auto"/>
              <w:right w:val="single" w:sz="4" w:space="0" w:color="auto"/>
            </w:tcBorders>
            <w:shd w:val="clear" w:color="auto" w:fill="auto"/>
            <w:vAlign w:val="center"/>
            <w:hideMark/>
          </w:tcPr>
          <w:p w14:paraId="406E991B"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UNELEVENT</w:t>
            </w:r>
          </w:p>
        </w:tc>
        <w:tc>
          <w:tcPr>
            <w:tcW w:w="1519" w:type="dxa"/>
            <w:tcBorders>
              <w:top w:val="nil"/>
              <w:left w:val="nil"/>
              <w:bottom w:val="single" w:sz="4" w:space="0" w:color="auto"/>
              <w:right w:val="single" w:sz="4" w:space="0" w:color="auto"/>
            </w:tcBorders>
            <w:shd w:val="clear" w:color="auto" w:fill="auto"/>
            <w:vAlign w:val="center"/>
            <w:hideMark/>
          </w:tcPr>
          <w:p w14:paraId="6DF4751A"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14:paraId="563D4D8C"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616F6C4A"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68821D6"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Bâtiment E - Tunnel TUV</w:t>
            </w:r>
          </w:p>
        </w:tc>
        <w:tc>
          <w:tcPr>
            <w:tcW w:w="2334" w:type="dxa"/>
            <w:tcBorders>
              <w:top w:val="nil"/>
              <w:left w:val="nil"/>
              <w:bottom w:val="single" w:sz="4" w:space="0" w:color="auto"/>
              <w:right w:val="single" w:sz="4" w:space="0" w:color="auto"/>
            </w:tcBorders>
            <w:shd w:val="clear" w:color="auto" w:fill="auto"/>
            <w:vAlign w:val="center"/>
            <w:hideMark/>
          </w:tcPr>
          <w:p w14:paraId="0F86F8EB"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Tunnel TUV</w:t>
            </w:r>
            <w:r w:rsidRPr="00DE2813">
              <w:rPr>
                <w:rFonts w:ascii="Cambria" w:hAnsi="Cambria" w:cs="Tahoma"/>
                <w:color w:val="000000"/>
                <w:sz w:val="16"/>
                <w:szCs w:val="16"/>
                <w:u w:val="single"/>
              </w:rPr>
              <w:t xml:space="preserve"> 2000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vAlign w:val="center"/>
            <w:hideMark/>
          </w:tcPr>
          <w:p w14:paraId="4808119C"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Tourelle d'extraction</w:t>
            </w:r>
          </w:p>
        </w:tc>
        <w:tc>
          <w:tcPr>
            <w:tcW w:w="1701" w:type="dxa"/>
            <w:tcBorders>
              <w:top w:val="nil"/>
              <w:left w:val="nil"/>
              <w:bottom w:val="single" w:sz="4" w:space="0" w:color="auto"/>
              <w:right w:val="single" w:sz="4" w:space="0" w:color="auto"/>
            </w:tcBorders>
            <w:shd w:val="clear" w:color="auto" w:fill="auto"/>
            <w:vAlign w:val="center"/>
            <w:hideMark/>
          </w:tcPr>
          <w:p w14:paraId="78985706"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ALDES</w:t>
            </w:r>
          </w:p>
        </w:tc>
        <w:tc>
          <w:tcPr>
            <w:tcW w:w="1519" w:type="dxa"/>
            <w:tcBorders>
              <w:top w:val="nil"/>
              <w:left w:val="nil"/>
              <w:bottom w:val="single" w:sz="4" w:space="0" w:color="auto"/>
              <w:right w:val="single" w:sz="4" w:space="0" w:color="auto"/>
            </w:tcBorders>
            <w:shd w:val="clear" w:color="auto" w:fill="auto"/>
            <w:vAlign w:val="center"/>
            <w:hideMark/>
          </w:tcPr>
          <w:p w14:paraId="074F7AB8"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14:paraId="0F2389F0"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18C866D0" w14:textId="77777777" w:rsidTr="00A72AAE">
        <w:trPr>
          <w:trHeight w:val="238"/>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0A9A4441"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Bâtiment E </w:t>
            </w:r>
          </w:p>
        </w:tc>
        <w:tc>
          <w:tcPr>
            <w:tcW w:w="2334" w:type="dxa"/>
            <w:tcBorders>
              <w:top w:val="nil"/>
              <w:left w:val="nil"/>
              <w:bottom w:val="single" w:sz="4" w:space="0" w:color="auto"/>
              <w:right w:val="single" w:sz="4" w:space="0" w:color="auto"/>
            </w:tcBorders>
            <w:shd w:val="clear" w:color="auto" w:fill="auto"/>
            <w:vAlign w:val="center"/>
            <w:hideMark/>
          </w:tcPr>
          <w:p w14:paraId="5B391E45"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Voute 12 -13 -14</w:t>
            </w:r>
          </w:p>
        </w:tc>
        <w:tc>
          <w:tcPr>
            <w:tcW w:w="2206" w:type="dxa"/>
            <w:tcBorders>
              <w:top w:val="nil"/>
              <w:left w:val="nil"/>
              <w:bottom w:val="single" w:sz="4" w:space="0" w:color="auto"/>
              <w:right w:val="single" w:sz="4" w:space="0" w:color="auto"/>
            </w:tcBorders>
            <w:shd w:val="clear" w:color="auto" w:fill="auto"/>
            <w:vAlign w:val="center"/>
            <w:hideMark/>
          </w:tcPr>
          <w:p w14:paraId="394B20CC"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équipé de filtre et batterie électrique</w:t>
            </w:r>
          </w:p>
        </w:tc>
        <w:tc>
          <w:tcPr>
            <w:tcW w:w="1701" w:type="dxa"/>
            <w:tcBorders>
              <w:top w:val="nil"/>
              <w:left w:val="nil"/>
              <w:bottom w:val="single" w:sz="4" w:space="0" w:color="auto"/>
              <w:right w:val="single" w:sz="4" w:space="0" w:color="auto"/>
            </w:tcBorders>
            <w:shd w:val="clear" w:color="auto" w:fill="auto"/>
            <w:vAlign w:val="center"/>
            <w:hideMark/>
          </w:tcPr>
          <w:p w14:paraId="123602E3"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hideMark/>
          </w:tcPr>
          <w:p w14:paraId="3D196A99"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roofErr w:type="spellStart"/>
            <w:r w:rsidRPr="00DE2813">
              <w:rPr>
                <w:rFonts w:ascii="Cambria" w:hAnsi="Cambria" w:cs="Calibri"/>
                <w:color w:val="000000"/>
                <w:sz w:val="16"/>
                <w:szCs w:val="16"/>
              </w:rPr>
              <w:t>Silens’air</w:t>
            </w:r>
            <w:proofErr w:type="spellEnd"/>
            <w:r w:rsidRPr="00DE2813">
              <w:rPr>
                <w:rFonts w:ascii="Cambria" w:hAnsi="Cambria" w:cs="Calibri"/>
                <w:color w:val="000000"/>
                <w:sz w:val="16"/>
                <w:szCs w:val="16"/>
              </w:rPr>
              <w:t xml:space="preserve"> C200</w:t>
            </w:r>
          </w:p>
        </w:tc>
        <w:tc>
          <w:tcPr>
            <w:tcW w:w="782" w:type="dxa"/>
            <w:tcBorders>
              <w:top w:val="nil"/>
              <w:left w:val="nil"/>
              <w:bottom w:val="single" w:sz="4" w:space="0" w:color="auto"/>
              <w:right w:val="single" w:sz="4" w:space="0" w:color="auto"/>
            </w:tcBorders>
            <w:shd w:val="clear" w:color="auto" w:fill="auto"/>
            <w:noWrap/>
            <w:vAlign w:val="center"/>
            <w:hideMark/>
          </w:tcPr>
          <w:p w14:paraId="131B48E6"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3</w:t>
            </w:r>
          </w:p>
        </w:tc>
      </w:tr>
      <w:tr w:rsidR="000D094D" w:rsidRPr="00DE2813" w14:paraId="682E8880"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B1D096F"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 xml:space="preserve">Bâtiment E </w:t>
            </w:r>
          </w:p>
        </w:tc>
        <w:tc>
          <w:tcPr>
            <w:tcW w:w="2334" w:type="dxa"/>
            <w:tcBorders>
              <w:top w:val="nil"/>
              <w:left w:val="nil"/>
              <w:bottom w:val="single" w:sz="4" w:space="0" w:color="auto"/>
              <w:right w:val="single" w:sz="4" w:space="0" w:color="auto"/>
            </w:tcBorders>
            <w:shd w:val="clear" w:color="auto" w:fill="auto"/>
            <w:vAlign w:val="center"/>
            <w:hideMark/>
          </w:tcPr>
          <w:p w14:paraId="03FFD94B"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Voute 12 -13 -14 3</w:t>
            </w:r>
            <w:r w:rsidRPr="00DE2813">
              <w:rPr>
                <w:rFonts w:ascii="Cambria" w:hAnsi="Cambria" w:cs="Tahoma"/>
                <w:color w:val="000000"/>
                <w:sz w:val="16"/>
                <w:szCs w:val="16"/>
                <w:u w:val="single"/>
              </w:rPr>
              <w:t>000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vAlign w:val="center"/>
            <w:hideMark/>
          </w:tcPr>
          <w:p w14:paraId="093FD04A"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Extracteur avec variateur</w:t>
            </w:r>
          </w:p>
        </w:tc>
        <w:tc>
          <w:tcPr>
            <w:tcW w:w="1701" w:type="dxa"/>
            <w:tcBorders>
              <w:top w:val="nil"/>
              <w:left w:val="nil"/>
              <w:bottom w:val="single" w:sz="4" w:space="0" w:color="auto"/>
              <w:right w:val="single" w:sz="4" w:space="0" w:color="auto"/>
            </w:tcBorders>
            <w:shd w:val="clear" w:color="auto" w:fill="auto"/>
            <w:vAlign w:val="center"/>
            <w:hideMark/>
          </w:tcPr>
          <w:p w14:paraId="702669A4"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 </w:t>
            </w:r>
          </w:p>
        </w:tc>
        <w:tc>
          <w:tcPr>
            <w:tcW w:w="1519" w:type="dxa"/>
            <w:tcBorders>
              <w:top w:val="nil"/>
              <w:left w:val="nil"/>
              <w:bottom w:val="single" w:sz="4" w:space="0" w:color="auto"/>
              <w:right w:val="single" w:sz="4" w:space="0" w:color="auto"/>
            </w:tcBorders>
            <w:shd w:val="clear" w:color="auto" w:fill="auto"/>
            <w:vAlign w:val="center"/>
            <w:hideMark/>
          </w:tcPr>
          <w:p w14:paraId="0CAFB2B7"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hideMark/>
          </w:tcPr>
          <w:p w14:paraId="4B67CCF4"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1C68676C" w14:textId="77777777" w:rsidTr="00A72AAE">
        <w:trPr>
          <w:trHeight w:val="295"/>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C378ADD"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VOUTE 128</w:t>
            </w:r>
          </w:p>
        </w:tc>
        <w:tc>
          <w:tcPr>
            <w:tcW w:w="2334" w:type="dxa"/>
            <w:tcBorders>
              <w:top w:val="nil"/>
              <w:left w:val="nil"/>
              <w:bottom w:val="single" w:sz="4" w:space="0" w:color="auto"/>
              <w:right w:val="single" w:sz="4" w:space="0" w:color="auto"/>
            </w:tcBorders>
            <w:shd w:val="clear" w:color="auto" w:fill="auto"/>
            <w:vAlign w:val="center"/>
            <w:hideMark/>
          </w:tcPr>
          <w:p w14:paraId="59D71D7F"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ATELIER</w:t>
            </w:r>
            <w:r w:rsidRPr="00DE2813">
              <w:rPr>
                <w:rFonts w:ascii="Cambria" w:hAnsi="Cambria" w:cs="Tahoma"/>
                <w:color w:val="000000"/>
                <w:sz w:val="16"/>
                <w:szCs w:val="16"/>
                <w:u w:val="single"/>
              </w:rPr>
              <w:t xml:space="preserve">  1102 m</w:t>
            </w:r>
            <w:r w:rsidRPr="00DE2813">
              <w:rPr>
                <w:rFonts w:ascii="Cambria" w:hAnsi="Cambria" w:cs="Tahoma"/>
                <w:color w:val="000000"/>
                <w:sz w:val="16"/>
                <w:szCs w:val="16"/>
                <w:u w:val="single"/>
                <w:vertAlign w:val="superscript"/>
              </w:rPr>
              <w:t>3</w:t>
            </w:r>
            <w:r w:rsidRPr="00DE2813">
              <w:rPr>
                <w:rFonts w:ascii="Cambria" w:hAnsi="Cambria" w:cs="Tahoma"/>
                <w:color w:val="000000"/>
                <w:sz w:val="16"/>
                <w:szCs w:val="16"/>
                <w:u w:val="single"/>
              </w:rPr>
              <w:t>/h</w:t>
            </w:r>
          </w:p>
        </w:tc>
        <w:tc>
          <w:tcPr>
            <w:tcW w:w="2206" w:type="dxa"/>
            <w:tcBorders>
              <w:top w:val="nil"/>
              <w:left w:val="nil"/>
              <w:bottom w:val="single" w:sz="4" w:space="0" w:color="auto"/>
              <w:right w:val="single" w:sz="4" w:space="0" w:color="auto"/>
            </w:tcBorders>
            <w:shd w:val="clear" w:color="auto" w:fill="auto"/>
            <w:vAlign w:val="center"/>
            <w:hideMark/>
          </w:tcPr>
          <w:p w14:paraId="2C93697B"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équipé de filtre et batterie électrique</w:t>
            </w:r>
          </w:p>
        </w:tc>
        <w:tc>
          <w:tcPr>
            <w:tcW w:w="1701" w:type="dxa"/>
            <w:tcBorders>
              <w:top w:val="nil"/>
              <w:left w:val="nil"/>
              <w:bottom w:val="single" w:sz="4" w:space="0" w:color="auto"/>
              <w:right w:val="single" w:sz="4" w:space="0" w:color="auto"/>
            </w:tcBorders>
            <w:shd w:val="clear" w:color="auto" w:fill="auto"/>
            <w:vAlign w:val="center"/>
            <w:hideMark/>
          </w:tcPr>
          <w:p w14:paraId="2E424D14"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hideMark/>
          </w:tcPr>
          <w:p w14:paraId="4093D75A"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roofErr w:type="spellStart"/>
            <w:r w:rsidRPr="00DE2813">
              <w:rPr>
                <w:rFonts w:ascii="Cambria" w:hAnsi="Cambria" w:cs="Calibri"/>
                <w:color w:val="000000"/>
                <w:sz w:val="16"/>
                <w:szCs w:val="16"/>
              </w:rPr>
              <w:t>Silens’air</w:t>
            </w:r>
            <w:proofErr w:type="spellEnd"/>
            <w:r w:rsidRPr="00DE2813">
              <w:rPr>
                <w:rFonts w:ascii="Cambria" w:hAnsi="Cambria" w:cs="Calibri"/>
                <w:color w:val="000000"/>
                <w:sz w:val="16"/>
                <w:szCs w:val="16"/>
              </w:rPr>
              <w:t xml:space="preserve"> ECM200</w:t>
            </w:r>
          </w:p>
        </w:tc>
        <w:tc>
          <w:tcPr>
            <w:tcW w:w="782" w:type="dxa"/>
            <w:tcBorders>
              <w:top w:val="nil"/>
              <w:left w:val="nil"/>
              <w:bottom w:val="single" w:sz="4" w:space="0" w:color="auto"/>
              <w:right w:val="single" w:sz="4" w:space="0" w:color="auto"/>
            </w:tcBorders>
            <w:shd w:val="clear" w:color="auto" w:fill="auto"/>
            <w:noWrap/>
            <w:vAlign w:val="center"/>
            <w:hideMark/>
          </w:tcPr>
          <w:p w14:paraId="02B95E6F"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3D7D699E" w14:textId="77777777" w:rsidTr="00A72AAE">
        <w:trPr>
          <w:trHeight w:val="295"/>
          <w:jc w:val="center"/>
        </w:trPr>
        <w:tc>
          <w:tcPr>
            <w:tcW w:w="1413" w:type="dxa"/>
            <w:tcBorders>
              <w:top w:val="nil"/>
              <w:left w:val="single" w:sz="4" w:space="0" w:color="auto"/>
              <w:bottom w:val="single" w:sz="4" w:space="0" w:color="auto"/>
              <w:right w:val="single" w:sz="4" w:space="0" w:color="auto"/>
            </w:tcBorders>
            <w:shd w:val="clear" w:color="auto" w:fill="auto"/>
            <w:vAlign w:val="center"/>
          </w:tcPr>
          <w:p w14:paraId="6C545C52"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VOUTE 128</w:t>
            </w:r>
          </w:p>
        </w:tc>
        <w:tc>
          <w:tcPr>
            <w:tcW w:w="2334" w:type="dxa"/>
            <w:tcBorders>
              <w:top w:val="nil"/>
              <w:left w:val="nil"/>
              <w:bottom w:val="single" w:sz="4" w:space="0" w:color="auto"/>
              <w:right w:val="single" w:sz="4" w:space="0" w:color="auto"/>
            </w:tcBorders>
            <w:shd w:val="clear" w:color="auto" w:fill="auto"/>
            <w:vAlign w:val="center"/>
          </w:tcPr>
          <w:p w14:paraId="7B66AE92"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ATELIER</w:t>
            </w:r>
          </w:p>
        </w:tc>
        <w:tc>
          <w:tcPr>
            <w:tcW w:w="2206" w:type="dxa"/>
            <w:tcBorders>
              <w:top w:val="nil"/>
              <w:left w:val="nil"/>
              <w:bottom w:val="single" w:sz="4" w:space="0" w:color="auto"/>
              <w:right w:val="single" w:sz="4" w:space="0" w:color="auto"/>
            </w:tcBorders>
            <w:shd w:val="clear" w:color="auto" w:fill="auto"/>
            <w:vAlign w:val="center"/>
          </w:tcPr>
          <w:p w14:paraId="2D440FC0"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Extracteur avec variateur</w:t>
            </w:r>
          </w:p>
        </w:tc>
        <w:tc>
          <w:tcPr>
            <w:tcW w:w="1701" w:type="dxa"/>
            <w:tcBorders>
              <w:top w:val="nil"/>
              <w:left w:val="nil"/>
              <w:bottom w:val="single" w:sz="4" w:space="0" w:color="auto"/>
              <w:right w:val="single" w:sz="4" w:space="0" w:color="auto"/>
            </w:tcBorders>
            <w:shd w:val="clear" w:color="auto" w:fill="auto"/>
            <w:vAlign w:val="center"/>
          </w:tcPr>
          <w:p w14:paraId="271D0434"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SANEL PLASTIMARNE</w:t>
            </w:r>
          </w:p>
        </w:tc>
        <w:tc>
          <w:tcPr>
            <w:tcW w:w="1519" w:type="dxa"/>
            <w:tcBorders>
              <w:top w:val="nil"/>
              <w:left w:val="nil"/>
              <w:bottom w:val="single" w:sz="4" w:space="0" w:color="auto"/>
              <w:right w:val="single" w:sz="4" w:space="0" w:color="auto"/>
            </w:tcBorders>
            <w:shd w:val="clear" w:color="auto" w:fill="auto"/>
            <w:vAlign w:val="center"/>
          </w:tcPr>
          <w:p w14:paraId="1F37155C"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w:t>
            </w:r>
          </w:p>
        </w:tc>
        <w:tc>
          <w:tcPr>
            <w:tcW w:w="782" w:type="dxa"/>
            <w:tcBorders>
              <w:top w:val="nil"/>
              <w:left w:val="nil"/>
              <w:bottom w:val="single" w:sz="4" w:space="0" w:color="auto"/>
              <w:right w:val="single" w:sz="4" w:space="0" w:color="auto"/>
            </w:tcBorders>
            <w:shd w:val="clear" w:color="auto" w:fill="auto"/>
            <w:noWrap/>
            <w:vAlign w:val="center"/>
          </w:tcPr>
          <w:p w14:paraId="1F3B356D"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145A7E98" w14:textId="77777777" w:rsidTr="00A72AAE">
        <w:trPr>
          <w:trHeight w:val="295"/>
          <w:jc w:val="center"/>
        </w:trPr>
        <w:tc>
          <w:tcPr>
            <w:tcW w:w="1413" w:type="dxa"/>
            <w:tcBorders>
              <w:top w:val="nil"/>
              <w:left w:val="single" w:sz="4" w:space="0" w:color="auto"/>
              <w:bottom w:val="single" w:sz="4" w:space="0" w:color="auto"/>
              <w:right w:val="single" w:sz="4" w:space="0" w:color="auto"/>
            </w:tcBorders>
            <w:shd w:val="clear" w:color="auto" w:fill="auto"/>
            <w:vAlign w:val="center"/>
          </w:tcPr>
          <w:p w14:paraId="0F49B622"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Voute sous-traitance</w:t>
            </w:r>
          </w:p>
        </w:tc>
        <w:tc>
          <w:tcPr>
            <w:tcW w:w="2334" w:type="dxa"/>
            <w:tcBorders>
              <w:top w:val="nil"/>
              <w:left w:val="nil"/>
              <w:bottom w:val="single" w:sz="4" w:space="0" w:color="auto"/>
              <w:right w:val="single" w:sz="4" w:space="0" w:color="auto"/>
            </w:tcBorders>
            <w:shd w:val="clear" w:color="auto" w:fill="auto"/>
            <w:vAlign w:val="center"/>
          </w:tcPr>
          <w:p w14:paraId="19DCE0C3"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ATELIER</w:t>
            </w:r>
          </w:p>
        </w:tc>
        <w:tc>
          <w:tcPr>
            <w:tcW w:w="2206" w:type="dxa"/>
            <w:tcBorders>
              <w:top w:val="nil"/>
              <w:left w:val="nil"/>
              <w:bottom w:val="single" w:sz="4" w:space="0" w:color="auto"/>
              <w:right w:val="single" w:sz="4" w:space="0" w:color="auto"/>
            </w:tcBorders>
            <w:shd w:val="clear" w:color="auto" w:fill="auto"/>
            <w:vAlign w:val="center"/>
          </w:tcPr>
          <w:p w14:paraId="49A76B56"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équipé de filtre et batterie électrique</w:t>
            </w:r>
          </w:p>
        </w:tc>
        <w:tc>
          <w:tcPr>
            <w:tcW w:w="1701" w:type="dxa"/>
            <w:tcBorders>
              <w:top w:val="nil"/>
              <w:left w:val="nil"/>
              <w:bottom w:val="single" w:sz="4" w:space="0" w:color="auto"/>
              <w:right w:val="single" w:sz="4" w:space="0" w:color="auto"/>
            </w:tcBorders>
            <w:shd w:val="clear" w:color="auto" w:fill="auto"/>
            <w:vAlign w:val="center"/>
          </w:tcPr>
          <w:p w14:paraId="36CD9B8F"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tcPr>
          <w:p w14:paraId="08D58436"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TEMPERYS 2000</w:t>
            </w:r>
          </w:p>
        </w:tc>
        <w:tc>
          <w:tcPr>
            <w:tcW w:w="782" w:type="dxa"/>
            <w:tcBorders>
              <w:top w:val="nil"/>
              <w:left w:val="nil"/>
              <w:bottom w:val="single" w:sz="4" w:space="0" w:color="auto"/>
              <w:right w:val="single" w:sz="4" w:space="0" w:color="auto"/>
            </w:tcBorders>
            <w:shd w:val="clear" w:color="auto" w:fill="auto"/>
            <w:noWrap/>
            <w:vAlign w:val="center"/>
          </w:tcPr>
          <w:p w14:paraId="023DB522"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r w:rsidR="000D094D" w:rsidRPr="00DE2813" w14:paraId="7F14BA6B" w14:textId="77777777" w:rsidTr="00A72AAE">
        <w:trPr>
          <w:trHeight w:val="174"/>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EB74B42" w14:textId="77777777" w:rsidR="00DE2813" w:rsidRPr="00DE2813" w:rsidRDefault="00DE2813" w:rsidP="00A72AAE">
            <w:pPr>
              <w:widowControl/>
              <w:autoSpaceDE/>
              <w:autoSpaceDN/>
              <w:adjustRightInd/>
              <w:spacing w:after="0"/>
              <w:ind w:right="-68"/>
              <w:jc w:val="left"/>
              <w:rPr>
                <w:rFonts w:ascii="Cambria" w:hAnsi="Cambria" w:cs="Calibri"/>
                <w:color w:val="000000"/>
                <w:sz w:val="16"/>
                <w:szCs w:val="16"/>
              </w:rPr>
            </w:pPr>
            <w:r w:rsidRPr="00DE2813">
              <w:rPr>
                <w:rFonts w:ascii="Cambria" w:hAnsi="Cambria" w:cs="Calibri"/>
                <w:color w:val="000000"/>
                <w:sz w:val="16"/>
                <w:szCs w:val="16"/>
              </w:rPr>
              <w:t>VOUTE Consultation</w:t>
            </w:r>
          </w:p>
        </w:tc>
        <w:tc>
          <w:tcPr>
            <w:tcW w:w="2334" w:type="dxa"/>
            <w:tcBorders>
              <w:top w:val="nil"/>
              <w:left w:val="nil"/>
              <w:bottom w:val="single" w:sz="4" w:space="0" w:color="auto"/>
              <w:right w:val="single" w:sz="4" w:space="0" w:color="auto"/>
            </w:tcBorders>
            <w:shd w:val="clear" w:color="auto" w:fill="auto"/>
            <w:vAlign w:val="center"/>
            <w:hideMark/>
          </w:tcPr>
          <w:p w14:paraId="08CF231C" w14:textId="77777777" w:rsidR="00DE2813" w:rsidRPr="00DE2813" w:rsidRDefault="00DE2813" w:rsidP="00DE2813">
            <w:pPr>
              <w:widowControl/>
              <w:autoSpaceDE/>
              <w:autoSpaceDN/>
              <w:adjustRightInd/>
              <w:spacing w:after="0"/>
              <w:ind w:right="224"/>
              <w:jc w:val="left"/>
              <w:rPr>
                <w:rFonts w:ascii="Cambria" w:hAnsi="Cambria" w:cs="Calibri"/>
                <w:color w:val="000000"/>
                <w:sz w:val="16"/>
                <w:szCs w:val="16"/>
              </w:rPr>
            </w:pPr>
            <w:r w:rsidRPr="00DE2813">
              <w:rPr>
                <w:rFonts w:ascii="Cambria" w:hAnsi="Cambria" w:cs="Calibri"/>
                <w:color w:val="000000"/>
                <w:sz w:val="16"/>
                <w:szCs w:val="16"/>
              </w:rPr>
              <w:t>ATELIER</w:t>
            </w:r>
          </w:p>
        </w:tc>
        <w:tc>
          <w:tcPr>
            <w:tcW w:w="2206" w:type="dxa"/>
            <w:tcBorders>
              <w:top w:val="nil"/>
              <w:left w:val="nil"/>
              <w:bottom w:val="single" w:sz="4" w:space="0" w:color="auto"/>
              <w:right w:val="single" w:sz="4" w:space="0" w:color="auto"/>
            </w:tcBorders>
            <w:shd w:val="clear" w:color="auto" w:fill="auto"/>
            <w:vAlign w:val="center"/>
            <w:hideMark/>
          </w:tcPr>
          <w:p w14:paraId="0D828DAA" w14:textId="77777777" w:rsidR="00DE2813" w:rsidRPr="00DE2813" w:rsidRDefault="00DE2813" w:rsidP="000D094D">
            <w:pPr>
              <w:widowControl/>
              <w:autoSpaceDE/>
              <w:autoSpaceDN/>
              <w:adjustRightInd/>
              <w:spacing w:after="0"/>
              <w:ind w:right="-27"/>
              <w:jc w:val="left"/>
              <w:rPr>
                <w:rFonts w:ascii="Cambria" w:hAnsi="Cambria" w:cs="Calibri"/>
                <w:sz w:val="16"/>
                <w:szCs w:val="16"/>
              </w:rPr>
            </w:pPr>
            <w:r w:rsidRPr="00DE2813">
              <w:rPr>
                <w:rFonts w:ascii="Cambria" w:hAnsi="Cambria" w:cs="Calibri"/>
                <w:sz w:val="16"/>
                <w:szCs w:val="16"/>
              </w:rPr>
              <w:t>Caisson de soufflage équipé de filtre et batterie électrique</w:t>
            </w:r>
          </w:p>
        </w:tc>
        <w:tc>
          <w:tcPr>
            <w:tcW w:w="1701" w:type="dxa"/>
            <w:tcBorders>
              <w:top w:val="nil"/>
              <w:left w:val="nil"/>
              <w:bottom w:val="single" w:sz="4" w:space="0" w:color="auto"/>
              <w:right w:val="single" w:sz="4" w:space="0" w:color="auto"/>
            </w:tcBorders>
            <w:shd w:val="clear" w:color="auto" w:fill="auto"/>
            <w:vAlign w:val="center"/>
            <w:hideMark/>
          </w:tcPr>
          <w:p w14:paraId="648177D7" w14:textId="77777777" w:rsidR="00DE2813" w:rsidRPr="00DE2813" w:rsidRDefault="00DE2813" w:rsidP="000D094D">
            <w:pPr>
              <w:widowControl/>
              <w:autoSpaceDE/>
              <w:autoSpaceDN/>
              <w:adjustRightInd/>
              <w:spacing w:after="0"/>
              <w:jc w:val="left"/>
              <w:rPr>
                <w:rFonts w:ascii="Cambria" w:hAnsi="Cambria" w:cs="Calibri"/>
                <w:color w:val="000000"/>
                <w:sz w:val="16"/>
                <w:szCs w:val="16"/>
              </w:rPr>
            </w:pPr>
            <w:r w:rsidRPr="00DE2813">
              <w:rPr>
                <w:rFonts w:ascii="Cambria" w:hAnsi="Cambria" w:cs="Calibri"/>
                <w:color w:val="000000"/>
                <w:sz w:val="16"/>
                <w:szCs w:val="16"/>
              </w:rPr>
              <w:t>France AIR</w:t>
            </w:r>
          </w:p>
        </w:tc>
        <w:tc>
          <w:tcPr>
            <w:tcW w:w="1519" w:type="dxa"/>
            <w:tcBorders>
              <w:top w:val="nil"/>
              <w:left w:val="nil"/>
              <w:bottom w:val="single" w:sz="4" w:space="0" w:color="auto"/>
              <w:right w:val="single" w:sz="4" w:space="0" w:color="auto"/>
            </w:tcBorders>
            <w:shd w:val="clear" w:color="auto" w:fill="auto"/>
            <w:vAlign w:val="center"/>
            <w:hideMark/>
          </w:tcPr>
          <w:p w14:paraId="55DF5F13" w14:textId="77777777" w:rsidR="00DE2813" w:rsidRPr="00DE2813" w:rsidRDefault="00DE2813" w:rsidP="000D094D">
            <w:pPr>
              <w:widowControl/>
              <w:autoSpaceDE/>
              <w:autoSpaceDN/>
              <w:adjustRightInd/>
              <w:spacing w:after="0"/>
              <w:ind w:right="-51"/>
              <w:jc w:val="left"/>
              <w:rPr>
                <w:rFonts w:ascii="Cambria" w:hAnsi="Cambria" w:cs="Calibri"/>
                <w:color w:val="000000"/>
                <w:sz w:val="16"/>
                <w:szCs w:val="16"/>
              </w:rPr>
            </w:pPr>
            <w:r w:rsidRPr="00DE2813">
              <w:rPr>
                <w:rFonts w:ascii="Cambria" w:hAnsi="Cambria" w:cs="Calibri"/>
                <w:color w:val="000000"/>
                <w:sz w:val="16"/>
                <w:szCs w:val="16"/>
              </w:rPr>
              <w:t> TEMPERYS 800</w:t>
            </w:r>
          </w:p>
        </w:tc>
        <w:tc>
          <w:tcPr>
            <w:tcW w:w="782" w:type="dxa"/>
            <w:tcBorders>
              <w:top w:val="nil"/>
              <w:left w:val="nil"/>
              <w:bottom w:val="single" w:sz="4" w:space="0" w:color="auto"/>
              <w:right w:val="single" w:sz="4" w:space="0" w:color="auto"/>
            </w:tcBorders>
            <w:shd w:val="clear" w:color="auto" w:fill="auto"/>
            <w:noWrap/>
            <w:vAlign w:val="center"/>
            <w:hideMark/>
          </w:tcPr>
          <w:p w14:paraId="754F5249" w14:textId="77777777" w:rsidR="00DE2813" w:rsidRPr="00DE2813" w:rsidRDefault="00DE2813" w:rsidP="000D094D">
            <w:pPr>
              <w:widowControl/>
              <w:autoSpaceDE/>
              <w:autoSpaceDN/>
              <w:adjustRightInd/>
              <w:spacing w:after="0"/>
              <w:ind w:right="-13"/>
              <w:jc w:val="center"/>
              <w:rPr>
                <w:rFonts w:ascii="Cambria" w:hAnsi="Cambria" w:cs="Calibri"/>
                <w:color w:val="000000"/>
                <w:sz w:val="16"/>
                <w:szCs w:val="16"/>
              </w:rPr>
            </w:pPr>
            <w:r w:rsidRPr="00DE2813">
              <w:rPr>
                <w:rFonts w:ascii="Cambria" w:hAnsi="Cambria" w:cs="Calibri"/>
                <w:color w:val="000000"/>
                <w:sz w:val="16"/>
                <w:szCs w:val="16"/>
              </w:rPr>
              <w:t>1</w:t>
            </w:r>
          </w:p>
        </w:tc>
      </w:tr>
    </w:tbl>
    <w:p w14:paraId="409DE3CA" w14:textId="5200195E" w:rsidR="000D094D" w:rsidRDefault="000D094D" w:rsidP="002B2B7B"/>
    <w:p w14:paraId="68DA0AE8" w14:textId="77777777" w:rsidR="000D094D" w:rsidRDefault="000D094D">
      <w:pPr>
        <w:widowControl/>
        <w:autoSpaceDE/>
        <w:autoSpaceDN/>
        <w:adjustRightInd/>
        <w:spacing w:after="0"/>
        <w:jc w:val="left"/>
      </w:pPr>
      <w:r>
        <w:br w:type="page"/>
      </w:r>
    </w:p>
    <w:p w14:paraId="234ECEB7" w14:textId="12D4D9B4" w:rsidR="00BE0CAD" w:rsidRDefault="00BE0CAD" w:rsidP="000D094D">
      <w:pPr>
        <w:pStyle w:val="Titre1"/>
        <w:numPr>
          <w:ilvl w:val="0"/>
          <w:numId w:val="0"/>
        </w:numPr>
        <w:ind w:left="142"/>
      </w:pPr>
      <w:bookmarkStart w:id="282" w:name="_Toc187146957"/>
      <w:bookmarkStart w:id="283" w:name="_Toc187228369"/>
      <w:bookmarkStart w:id="284" w:name="_Toc187854198"/>
      <w:r>
        <w:lastRenderedPageBreak/>
        <w:t>ANNEXE 6 :</w:t>
      </w:r>
      <w:r w:rsidR="00A72AAE">
        <w:t xml:space="preserve"> </w:t>
      </w:r>
      <w:r w:rsidRPr="00814775">
        <w:t xml:space="preserve">Tableau </w:t>
      </w:r>
      <w:r w:rsidRPr="00BE0CAD">
        <w:t xml:space="preserve">des </w:t>
      </w:r>
      <w:proofErr w:type="spellStart"/>
      <w:r w:rsidRPr="00BE0CAD">
        <w:t>déshydrateurs</w:t>
      </w:r>
      <w:proofErr w:type="spellEnd"/>
      <w:r w:rsidRPr="00BE0CAD">
        <w:t xml:space="preserve"> </w:t>
      </w:r>
      <w:r>
        <w:t xml:space="preserve">site de Bois </w:t>
      </w:r>
      <w:proofErr w:type="spellStart"/>
      <w:r>
        <w:t>d’Arcy</w:t>
      </w:r>
      <w:bookmarkEnd w:id="282"/>
      <w:bookmarkEnd w:id="283"/>
      <w:bookmarkEnd w:id="284"/>
      <w:proofErr w:type="spellEnd"/>
    </w:p>
    <w:tbl>
      <w:tblPr>
        <w:tblW w:w="10060" w:type="dxa"/>
        <w:tblCellMar>
          <w:left w:w="70" w:type="dxa"/>
          <w:right w:w="70" w:type="dxa"/>
        </w:tblCellMar>
        <w:tblLook w:val="04A0" w:firstRow="1" w:lastRow="0" w:firstColumn="1" w:lastColumn="0" w:noHBand="0" w:noVBand="1"/>
      </w:tblPr>
      <w:tblGrid>
        <w:gridCol w:w="1258"/>
        <w:gridCol w:w="2551"/>
        <w:gridCol w:w="1590"/>
        <w:gridCol w:w="1263"/>
        <w:gridCol w:w="1073"/>
        <w:gridCol w:w="1062"/>
        <w:gridCol w:w="1285"/>
      </w:tblGrid>
      <w:tr w:rsidR="00BE0CAD" w:rsidRPr="00BE0CAD" w14:paraId="36219E3C" w14:textId="77777777" w:rsidTr="00BE0CAD">
        <w:trPr>
          <w:trHeight w:val="290"/>
        </w:trPr>
        <w:tc>
          <w:tcPr>
            <w:tcW w:w="1258"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4D10F41E"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Bâtiment</w:t>
            </w:r>
          </w:p>
        </w:tc>
        <w:tc>
          <w:tcPr>
            <w:tcW w:w="2551" w:type="dxa"/>
            <w:tcBorders>
              <w:top w:val="single" w:sz="4" w:space="0" w:color="auto"/>
              <w:left w:val="nil"/>
              <w:bottom w:val="single" w:sz="4" w:space="0" w:color="auto"/>
              <w:right w:val="single" w:sz="4" w:space="0" w:color="auto"/>
            </w:tcBorders>
            <w:shd w:val="clear" w:color="000000" w:fill="FFFF00"/>
            <w:vAlign w:val="center"/>
            <w:hideMark/>
          </w:tcPr>
          <w:p w14:paraId="1E71F8B2"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Localisation</w:t>
            </w:r>
          </w:p>
        </w:tc>
        <w:tc>
          <w:tcPr>
            <w:tcW w:w="1590" w:type="dxa"/>
            <w:tcBorders>
              <w:top w:val="single" w:sz="4" w:space="0" w:color="auto"/>
              <w:left w:val="nil"/>
              <w:bottom w:val="single" w:sz="4" w:space="0" w:color="auto"/>
              <w:right w:val="single" w:sz="4" w:space="0" w:color="auto"/>
            </w:tcBorders>
            <w:shd w:val="clear" w:color="000000" w:fill="FFFF00"/>
            <w:vAlign w:val="center"/>
            <w:hideMark/>
          </w:tcPr>
          <w:p w14:paraId="155E7752"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Type d'équipement</w:t>
            </w:r>
          </w:p>
        </w:tc>
        <w:tc>
          <w:tcPr>
            <w:tcW w:w="1263" w:type="dxa"/>
            <w:tcBorders>
              <w:top w:val="single" w:sz="4" w:space="0" w:color="auto"/>
              <w:left w:val="nil"/>
              <w:bottom w:val="single" w:sz="4" w:space="0" w:color="auto"/>
              <w:right w:val="single" w:sz="4" w:space="0" w:color="auto"/>
            </w:tcBorders>
            <w:shd w:val="clear" w:color="000000" w:fill="FFFF00"/>
            <w:vAlign w:val="center"/>
            <w:hideMark/>
          </w:tcPr>
          <w:p w14:paraId="6414302C"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 xml:space="preserve">Utilité </w:t>
            </w:r>
          </w:p>
        </w:tc>
        <w:tc>
          <w:tcPr>
            <w:tcW w:w="1062" w:type="dxa"/>
            <w:tcBorders>
              <w:top w:val="single" w:sz="4" w:space="0" w:color="auto"/>
              <w:left w:val="nil"/>
              <w:bottom w:val="single" w:sz="4" w:space="0" w:color="auto"/>
              <w:right w:val="single" w:sz="4" w:space="0" w:color="auto"/>
            </w:tcBorders>
            <w:shd w:val="clear" w:color="000000" w:fill="FFFF00"/>
            <w:vAlign w:val="center"/>
            <w:hideMark/>
          </w:tcPr>
          <w:p w14:paraId="7588E857"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Marque</w:t>
            </w:r>
          </w:p>
        </w:tc>
        <w:tc>
          <w:tcPr>
            <w:tcW w:w="1051" w:type="dxa"/>
            <w:tcBorders>
              <w:top w:val="single" w:sz="4" w:space="0" w:color="auto"/>
              <w:left w:val="nil"/>
              <w:bottom w:val="single" w:sz="4" w:space="0" w:color="auto"/>
              <w:right w:val="single" w:sz="4" w:space="0" w:color="auto"/>
            </w:tcBorders>
            <w:shd w:val="clear" w:color="000000" w:fill="FFFF00"/>
            <w:vAlign w:val="center"/>
            <w:hideMark/>
          </w:tcPr>
          <w:p w14:paraId="20464213"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Modèle</w:t>
            </w:r>
          </w:p>
        </w:tc>
        <w:tc>
          <w:tcPr>
            <w:tcW w:w="1285" w:type="dxa"/>
            <w:tcBorders>
              <w:top w:val="single" w:sz="4" w:space="0" w:color="auto"/>
              <w:left w:val="nil"/>
              <w:bottom w:val="single" w:sz="4" w:space="0" w:color="auto"/>
              <w:right w:val="single" w:sz="4" w:space="0" w:color="auto"/>
            </w:tcBorders>
            <w:shd w:val="clear" w:color="000000" w:fill="FFFF00"/>
            <w:vAlign w:val="center"/>
            <w:hideMark/>
          </w:tcPr>
          <w:p w14:paraId="42619F1B" w14:textId="77777777" w:rsidR="00BE0CAD" w:rsidRPr="00BE0CAD" w:rsidRDefault="00BE0CAD" w:rsidP="00BE0CAD">
            <w:pPr>
              <w:widowControl/>
              <w:autoSpaceDE/>
              <w:autoSpaceDN/>
              <w:adjustRightInd/>
              <w:spacing w:after="0"/>
              <w:ind w:right="224"/>
              <w:jc w:val="center"/>
              <w:rPr>
                <w:rFonts w:ascii="Cambria" w:hAnsi="Cambria" w:cs="Calibri"/>
                <w:b/>
                <w:bCs/>
                <w:color w:val="000000"/>
                <w:sz w:val="16"/>
                <w:szCs w:val="16"/>
              </w:rPr>
            </w:pPr>
            <w:r w:rsidRPr="00BE0CAD">
              <w:rPr>
                <w:rFonts w:ascii="Cambria" w:hAnsi="Cambria" w:cs="Calibri"/>
                <w:b/>
                <w:bCs/>
                <w:color w:val="000000"/>
                <w:sz w:val="16"/>
                <w:szCs w:val="16"/>
              </w:rPr>
              <w:t>Quantité</w:t>
            </w:r>
          </w:p>
        </w:tc>
      </w:tr>
      <w:tr w:rsidR="00BE0CAD" w:rsidRPr="00BE0CAD" w14:paraId="60C71EEC" w14:textId="77777777" w:rsidTr="00BE0CAD">
        <w:trPr>
          <w:trHeight w:val="290"/>
        </w:trPr>
        <w:tc>
          <w:tcPr>
            <w:tcW w:w="1258" w:type="dxa"/>
            <w:tcBorders>
              <w:top w:val="nil"/>
              <w:left w:val="single" w:sz="4" w:space="0" w:color="auto"/>
              <w:bottom w:val="single" w:sz="4" w:space="0" w:color="auto"/>
              <w:right w:val="single" w:sz="4" w:space="0" w:color="auto"/>
            </w:tcBorders>
            <w:shd w:val="clear" w:color="auto" w:fill="auto"/>
            <w:noWrap/>
            <w:vAlign w:val="bottom"/>
            <w:hideMark/>
          </w:tcPr>
          <w:p w14:paraId="42C02BF4"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 xml:space="preserve"> Bâtiment A </w:t>
            </w:r>
          </w:p>
        </w:tc>
        <w:tc>
          <w:tcPr>
            <w:tcW w:w="2551" w:type="dxa"/>
            <w:tcBorders>
              <w:top w:val="nil"/>
              <w:left w:val="nil"/>
              <w:bottom w:val="single" w:sz="4" w:space="0" w:color="auto"/>
              <w:right w:val="single" w:sz="4" w:space="0" w:color="auto"/>
            </w:tcBorders>
            <w:shd w:val="clear" w:color="auto" w:fill="auto"/>
            <w:noWrap/>
            <w:vAlign w:val="bottom"/>
            <w:hideMark/>
          </w:tcPr>
          <w:p w14:paraId="61630668" w14:textId="77777777" w:rsidR="00BE0CAD" w:rsidRPr="00BE0CAD" w:rsidRDefault="00BE0CAD" w:rsidP="00BE0CAD">
            <w:pPr>
              <w:widowControl/>
              <w:autoSpaceDE/>
              <w:autoSpaceDN/>
              <w:adjustRightInd/>
              <w:spacing w:after="240"/>
              <w:ind w:right="224"/>
              <w:jc w:val="left"/>
              <w:rPr>
                <w:rFonts w:ascii="Cambria" w:hAnsi="Cambria" w:cs="Tahoma"/>
                <w:sz w:val="16"/>
                <w:szCs w:val="16"/>
              </w:rPr>
            </w:pPr>
            <w:r w:rsidRPr="00BE0CAD">
              <w:rPr>
                <w:rFonts w:ascii="Cambria" w:hAnsi="Cambria" w:cs="Tahoma"/>
                <w:sz w:val="16"/>
                <w:szCs w:val="16"/>
              </w:rPr>
              <w:t xml:space="preserve"> Salle 002</w:t>
            </w:r>
          </w:p>
        </w:tc>
        <w:tc>
          <w:tcPr>
            <w:tcW w:w="1590" w:type="dxa"/>
            <w:tcBorders>
              <w:top w:val="nil"/>
              <w:left w:val="nil"/>
              <w:bottom w:val="single" w:sz="4" w:space="0" w:color="auto"/>
              <w:right w:val="single" w:sz="4" w:space="0" w:color="auto"/>
            </w:tcBorders>
            <w:shd w:val="clear" w:color="auto" w:fill="auto"/>
            <w:vAlign w:val="center"/>
            <w:hideMark/>
          </w:tcPr>
          <w:p w14:paraId="2EF9AAA9" w14:textId="77777777" w:rsidR="00BE0CAD" w:rsidRPr="00BE0CAD" w:rsidRDefault="00BE0CAD" w:rsidP="00BE0CAD">
            <w:pPr>
              <w:widowControl/>
              <w:autoSpaceDE/>
              <w:autoSpaceDN/>
              <w:adjustRightInd/>
              <w:spacing w:after="240"/>
              <w:ind w:right="224"/>
              <w:jc w:val="left"/>
              <w:rPr>
                <w:rFonts w:ascii="Cambria" w:hAnsi="Cambria" w:cs="Calibri"/>
                <w:sz w:val="16"/>
                <w:szCs w:val="16"/>
              </w:rPr>
            </w:pPr>
            <w:proofErr w:type="spellStart"/>
            <w:r w:rsidRPr="00BE0CAD">
              <w:rPr>
                <w:rFonts w:ascii="Cambria" w:hAnsi="Cambria" w:cs="Calibri"/>
                <w:sz w:val="16"/>
                <w:szCs w:val="16"/>
              </w:rPr>
              <w:t>Desydrateur</w:t>
            </w:r>
            <w:proofErr w:type="spellEnd"/>
            <w:r w:rsidRPr="00BE0CAD">
              <w:rPr>
                <w:rFonts w:ascii="Cambria" w:hAnsi="Cambria" w:cs="Calibri"/>
                <w:sz w:val="16"/>
                <w:szCs w:val="16"/>
              </w:rPr>
              <w:t xml:space="preserve"> équipé de filtre</w:t>
            </w:r>
          </w:p>
        </w:tc>
        <w:tc>
          <w:tcPr>
            <w:tcW w:w="1263" w:type="dxa"/>
            <w:tcBorders>
              <w:top w:val="nil"/>
              <w:left w:val="nil"/>
              <w:bottom w:val="single" w:sz="4" w:space="0" w:color="auto"/>
              <w:right w:val="single" w:sz="4" w:space="0" w:color="auto"/>
            </w:tcBorders>
            <w:shd w:val="clear" w:color="auto" w:fill="auto"/>
            <w:vAlign w:val="center"/>
            <w:hideMark/>
          </w:tcPr>
          <w:p w14:paraId="3B14D7EE"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Stockage films acétate</w:t>
            </w:r>
          </w:p>
        </w:tc>
        <w:tc>
          <w:tcPr>
            <w:tcW w:w="1062" w:type="dxa"/>
            <w:tcBorders>
              <w:top w:val="nil"/>
              <w:left w:val="nil"/>
              <w:bottom w:val="single" w:sz="4" w:space="0" w:color="auto"/>
              <w:right w:val="single" w:sz="4" w:space="0" w:color="auto"/>
            </w:tcBorders>
            <w:shd w:val="clear" w:color="auto" w:fill="auto"/>
            <w:noWrap/>
            <w:vAlign w:val="bottom"/>
            <w:hideMark/>
          </w:tcPr>
          <w:p w14:paraId="29ACAAB1"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MUNTERS</w:t>
            </w:r>
          </w:p>
        </w:tc>
        <w:tc>
          <w:tcPr>
            <w:tcW w:w="1051" w:type="dxa"/>
            <w:tcBorders>
              <w:top w:val="nil"/>
              <w:left w:val="nil"/>
              <w:bottom w:val="single" w:sz="4" w:space="0" w:color="auto"/>
              <w:right w:val="single" w:sz="4" w:space="0" w:color="auto"/>
            </w:tcBorders>
            <w:shd w:val="clear" w:color="auto" w:fill="auto"/>
            <w:noWrap/>
            <w:vAlign w:val="bottom"/>
            <w:hideMark/>
          </w:tcPr>
          <w:p w14:paraId="601D0AFC"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MLT350</w:t>
            </w:r>
          </w:p>
        </w:tc>
        <w:tc>
          <w:tcPr>
            <w:tcW w:w="1285" w:type="dxa"/>
            <w:tcBorders>
              <w:top w:val="nil"/>
              <w:left w:val="nil"/>
              <w:bottom w:val="single" w:sz="4" w:space="0" w:color="auto"/>
              <w:right w:val="single" w:sz="4" w:space="0" w:color="auto"/>
            </w:tcBorders>
            <w:shd w:val="clear" w:color="auto" w:fill="auto"/>
            <w:noWrap/>
            <w:vAlign w:val="bottom"/>
            <w:hideMark/>
          </w:tcPr>
          <w:p w14:paraId="553B58B6"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1</w:t>
            </w:r>
          </w:p>
        </w:tc>
      </w:tr>
      <w:tr w:rsidR="00BE0CAD" w:rsidRPr="00BE0CAD" w14:paraId="2069C873" w14:textId="77777777" w:rsidTr="00BE0CAD">
        <w:trPr>
          <w:trHeight w:val="290"/>
        </w:trPr>
        <w:tc>
          <w:tcPr>
            <w:tcW w:w="1258" w:type="dxa"/>
            <w:tcBorders>
              <w:top w:val="nil"/>
              <w:left w:val="single" w:sz="4" w:space="0" w:color="auto"/>
              <w:bottom w:val="single" w:sz="4" w:space="0" w:color="auto"/>
              <w:right w:val="single" w:sz="4" w:space="0" w:color="auto"/>
            </w:tcBorders>
            <w:shd w:val="clear" w:color="auto" w:fill="auto"/>
            <w:noWrap/>
            <w:vAlign w:val="bottom"/>
            <w:hideMark/>
          </w:tcPr>
          <w:p w14:paraId="51FA37A6"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 xml:space="preserve"> Bâtiment A salles</w:t>
            </w:r>
          </w:p>
        </w:tc>
        <w:tc>
          <w:tcPr>
            <w:tcW w:w="2551" w:type="dxa"/>
            <w:tcBorders>
              <w:top w:val="nil"/>
              <w:left w:val="nil"/>
              <w:bottom w:val="single" w:sz="4" w:space="0" w:color="auto"/>
              <w:right w:val="single" w:sz="4" w:space="0" w:color="auto"/>
            </w:tcBorders>
            <w:shd w:val="clear" w:color="auto" w:fill="auto"/>
            <w:noWrap/>
            <w:vAlign w:val="bottom"/>
            <w:hideMark/>
          </w:tcPr>
          <w:p w14:paraId="0735B513" w14:textId="77777777" w:rsidR="00BE0CAD" w:rsidRPr="00BE0CAD" w:rsidRDefault="00BE0CAD" w:rsidP="00BE0CAD">
            <w:pPr>
              <w:widowControl/>
              <w:autoSpaceDE/>
              <w:autoSpaceDN/>
              <w:adjustRightInd/>
              <w:spacing w:after="240"/>
              <w:ind w:right="224"/>
              <w:jc w:val="left"/>
              <w:rPr>
                <w:rFonts w:ascii="Cambria" w:hAnsi="Cambria" w:cs="Tahoma"/>
                <w:sz w:val="16"/>
                <w:szCs w:val="16"/>
              </w:rPr>
            </w:pPr>
            <w:r w:rsidRPr="00BE0CAD">
              <w:rPr>
                <w:rFonts w:ascii="Cambria" w:hAnsi="Cambria" w:cs="Tahoma"/>
                <w:sz w:val="16"/>
                <w:szCs w:val="16"/>
              </w:rPr>
              <w:t>Autres salles</w:t>
            </w:r>
          </w:p>
        </w:tc>
        <w:tc>
          <w:tcPr>
            <w:tcW w:w="1590" w:type="dxa"/>
            <w:tcBorders>
              <w:top w:val="nil"/>
              <w:left w:val="nil"/>
              <w:bottom w:val="single" w:sz="4" w:space="0" w:color="auto"/>
              <w:right w:val="single" w:sz="4" w:space="0" w:color="auto"/>
            </w:tcBorders>
            <w:shd w:val="clear" w:color="auto" w:fill="auto"/>
            <w:vAlign w:val="center"/>
            <w:hideMark/>
          </w:tcPr>
          <w:p w14:paraId="32703E3E" w14:textId="77777777" w:rsidR="00BE0CAD" w:rsidRPr="00BE0CAD" w:rsidRDefault="00BE0CAD" w:rsidP="00BE0CAD">
            <w:pPr>
              <w:widowControl/>
              <w:autoSpaceDE/>
              <w:autoSpaceDN/>
              <w:adjustRightInd/>
              <w:spacing w:after="240"/>
              <w:ind w:right="224"/>
              <w:jc w:val="left"/>
              <w:rPr>
                <w:rFonts w:ascii="Cambria" w:hAnsi="Cambria" w:cs="Calibri"/>
                <w:sz w:val="16"/>
                <w:szCs w:val="16"/>
              </w:rPr>
            </w:pPr>
            <w:proofErr w:type="spellStart"/>
            <w:r w:rsidRPr="00BE0CAD">
              <w:rPr>
                <w:rFonts w:ascii="Cambria" w:hAnsi="Cambria" w:cs="Calibri"/>
                <w:sz w:val="16"/>
                <w:szCs w:val="16"/>
              </w:rPr>
              <w:t>Desydrateur</w:t>
            </w:r>
            <w:proofErr w:type="spellEnd"/>
            <w:r w:rsidRPr="00BE0CAD">
              <w:rPr>
                <w:rFonts w:ascii="Cambria" w:hAnsi="Cambria" w:cs="Calibri"/>
                <w:sz w:val="16"/>
                <w:szCs w:val="16"/>
              </w:rPr>
              <w:t xml:space="preserve"> équipé de filtre</w:t>
            </w:r>
          </w:p>
        </w:tc>
        <w:tc>
          <w:tcPr>
            <w:tcW w:w="1263" w:type="dxa"/>
            <w:tcBorders>
              <w:top w:val="nil"/>
              <w:left w:val="nil"/>
              <w:bottom w:val="single" w:sz="4" w:space="0" w:color="auto"/>
              <w:right w:val="single" w:sz="4" w:space="0" w:color="auto"/>
            </w:tcBorders>
            <w:shd w:val="clear" w:color="auto" w:fill="auto"/>
            <w:vAlign w:val="center"/>
            <w:hideMark/>
          </w:tcPr>
          <w:p w14:paraId="1710AE09"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Stockage films acétate</w:t>
            </w:r>
          </w:p>
        </w:tc>
        <w:tc>
          <w:tcPr>
            <w:tcW w:w="1062" w:type="dxa"/>
            <w:tcBorders>
              <w:top w:val="nil"/>
              <w:left w:val="nil"/>
              <w:bottom w:val="single" w:sz="4" w:space="0" w:color="auto"/>
              <w:right w:val="single" w:sz="4" w:space="0" w:color="auto"/>
            </w:tcBorders>
            <w:shd w:val="clear" w:color="auto" w:fill="auto"/>
            <w:noWrap/>
            <w:vAlign w:val="bottom"/>
            <w:hideMark/>
          </w:tcPr>
          <w:p w14:paraId="75F15D1E"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DST</w:t>
            </w:r>
          </w:p>
        </w:tc>
        <w:tc>
          <w:tcPr>
            <w:tcW w:w="1051" w:type="dxa"/>
            <w:tcBorders>
              <w:top w:val="nil"/>
              <w:left w:val="nil"/>
              <w:bottom w:val="single" w:sz="4" w:space="0" w:color="auto"/>
              <w:right w:val="single" w:sz="4" w:space="0" w:color="auto"/>
            </w:tcBorders>
            <w:shd w:val="clear" w:color="auto" w:fill="auto"/>
            <w:noWrap/>
            <w:vAlign w:val="bottom"/>
            <w:hideMark/>
          </w:tcPr>
          <w:p w14:paraId="478E3D89"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CONSORB DC-031B</w:t>
            </w:r>
          </w:p>
        </w:tc>
        <w:tc>
          <w:tcPr>
            <w:tcW w:w="1285" w:type="dxa"/>
            <w:tcBorders>
              <w:top w:val="nil"/>
              <w:left w:val="nil"/>
              <w:bottom w:val="single" w:sz="4" w:space="0" w:color="auto"/>
              <w:right w:val="single" w:sz="4" w:space="0" w:color="auto"/>
            </w:tcBorders>
            <w:shd w:val="clear" w:color="auto" w:fill="auto"/>
            <w:noWrap/>
            <w:vAlign w:val="bottom"/>
            <w:hideMark/>
          </w:tcPr>
          <w:p w14:paraId="36DB9181"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19</w:t>
            </w:r>
          </w:p>
        </w:tc>
      </w:tr>
      <w:tr w:rsidR="00BE0CAD" w:rsidRPr="00BE0CAD" w14:paraId="5A4F1E96" w14:textId="77777777" w:rsidTr="00BE0CAD">
        <w:trPr>
          <w:trHeight w:val="460"/>
        </w:trPr>
        <w:tc>
          <w:tcPr>
            <w:tcW w:w="1258" w:type="dxa"/>
            <w:tcBorders>
              <w:top w:val="nil"/>
              <w:left w:val="single" w:sz="4" w:space="0" w:color="auto"/>
              <w:bottom w:val="single" w:sz="4" w:space="0" w:color="auto"/>
              <w:right w:val="single" w:sz="4" w:space="0" w:color="auto"/>
            </w:tcBorders>
            <w:shd w:val="clear" w:color="auto" w:fill="auto"/>
            <w:noWrap/>
            <w:vAlign w:val="bottom"/>
            <w:hideMark/>
          </w:tcPr>
          <w:p w14:paraId="153B9B4D"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Bâtiment B</w:t>
            </w:r>
          </w:p>
        </w:tc>
        <w:tc>
          <w:tcPr>
            <w:tcW w:w="2551" w:type="dxa"/>
            <w:tcBorders>
              <w:top w:val="nil"/>
              <w:left w:val="nil"/>
              <w:bottom w:val="single" w:sz="4" w:space="0" w:color="auto"/>
              <w:right w:val="single" w:sz="4" w:space="0" w:color="auto"/>
            </w:tcBorders>
            <w:shd w:val="clear" w:color="auto" w:fill="auto"/>
            <w:vAlign w:val="bottom"/>
            <w:hideMark/>
          </w:tcPr>
          <w:p w14:paraId="2AC1A34E"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 xml:space="preserve">Centrale de traitement d'air : </w:t>
            </w:r>
            <w:r w:rsidRPr="00BE0CAD">
              <w:rPr>
                <w:rFonts w:ascii="Cambria" w:hAnsi="Cambria" w:cs="Tahoma"/>
                <w:b/>
                <w:bCs/>
                <w:color w:val="000000"/>
                <w:sz w:val="16"/>
                <w:szCs w:val="16"/>
                <w:u w:val="single"/>
              </w:rPr>
              <w:t>Régénération 2460 m</w:t>
            </w:r>
            <w:r w:rsidRPr="00BE0CAD">
              <w:rPr>
                <w:rFonts w:ascii="Cambria" w:hAnsi="Cambria" w:cs="Tahoma"/>
                <w:b/>
                <w:bCs/>
                <w:color w:val="000000"/>
                <w:sz w:val="16"/>
                <w:szCs w:val="16"/>
                <w:u w:val="single"/>
                <w:vertAlign w:val="superscript"/>
              </w:rPr>
              <w:t>3</w:t>
            </w:r>
            <w:r w:rsidRPr="00BE0CAD">
              <w:rPr>
                <w:rFonts w:ascii="Cambria" w:hAnsi="Cambria" w:cs="Tahoma"/>
                <w:b/>
                <w:bCs/>
                <w:color w:val="000000"/>
                <w:sz w:val="16"/>
                <w:szCs w:val="16"/>
                <w:u w:val="single"/>
              </w:rPr>
              <w:t>/h</w:t>
            </w:r>
          </w:p>
        </w:tc>
        <w:tc>
          <w:tcPr>
            <w:tcW w:w="1590" w:type="dxa"/>
            <w:tcBorders>
              <w:top w:val="nil"/>
              <w:left w:val="nil"/>
              <w:bottom w:val="single" w:sz="4" w:space="0" w:color="auto"/>
              <w:right w:val="single" w:sz="4" w:space="0" w:color="auto"/>
            </w:tcBorders>
            <w:shd w:val="clear" w:color="auto" w:fill="auto"/>
            <w:noWrap/>
            <w:vAlign w:val="bottom"/>
            <w:hideMark/>
          </w:tcPr>
          <w:p w14:paraId="61A2A201" w14:textId="77777777" w:rsidR="00BE0CAD" w:rsidRPr="00BE0CAD" w:rsidRDefault="00BE0CAD" w:rsidP="00BE0CAD">
            <w:pPr>
              <w:widowControl/>
              <w:autoSpaceDE/>
              <w:autoSpaceDN/>
              <w:adjustRightInd/>
              <w:spacing w:after="240"/>
              <w:ind w:right="224"/>
              <w:jc w:val="left"/>
              <w:rPr>
                <w:rFonts w:ascii="Cambria" w:hAnsi="Cambria" w:cs="Tahoma"/>
                <w:sz w:val="16"/>
                <w:szCs w:val="16"/>
              </w:rPr>
            </w:pPr>
            <w:r w:rsidRPr="00BE0CAD">
              <w:rPr>
                <w:rFonts w:ascii="Cambria" w:hAnsi="Cambria" w:cs="Tahoma"/>
                <w:sz w:val="16"/>
                <w:szCs w:val="16"/>
              </w:rPr>
              <w:t xml:space="preserve">CTA avec roue dessiccante </w:t>
            </w:r>
          </w:p>
        </w:tc>
        <w:tc>
          <w:tcPr>
            <w:tcW w:w="1263" w:type="dxa"/>
            <w:tcBorders>
              <w:top w:val="nil"/>
              <w:left w:val="nil"/>
              <w:bottom w:val="single" w:sz="4" w:space="0" w:color="auto"/>
              <w:right w:val="single" w:sz="4" w:space="0" w:color="auto"/>
            </w:tcBorders>
            <w:shd w:val="clear" w:color="auto" w:fill="auto"/>
            <w:noWrap/>
            <w:vAlign w:val="bottom"/>
            <w:hideMark/>
          </w:tcPr>
          <w:p w14:paraId="372DE2D2"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Local technique</w:t>
            </w:r>
          </w:p>
        </w:tc>
        <w:tc>
          <w:tcPr>
            <w:tcW w:w="1062" w:type="dxa"/>
            <w:tcBorders>
              <w:top w:val="nil"/>
              <w:left w:val="nil"/>
              <w:bottom w:val="single" w:sz="4" w:space="0" w:color="auto"/>
              <w:right w:val="single" w:sz="4" w:space="0" w:color="auto"/>
            </w:tcBorders>
            <w:shd w:val="clear" w:color="auto" w:fill="auto"/>
            <w:noWrap/>
            <w:vAlign w:val="bottom"/>
            <w:hideMark/>
          </w:tcPr>
          <w:p w14:paraId="76635FB0" w14:textId="77777777" w:rsidR="00BE0CAD" w:rsidRPr="00BE0CAD" w:rsidRDefault="00BE0CAD" w:rsidP="00BE0CAD">
            <w:pPr>
              <w:widowControl/>
              <w:autoSpaceDE/>
              <w:autoSpaceDN/>
              <w:adjustRightInd/>
              <w:spacing w:after="240"/>
              <w:ind w:right="224"/>
              <w:jc w:val="center"/>
              <w:rPr>
                <w:rFonts w:ascii="Cambria" w:hAnsi="Cambria" w:cs="Tahoma"/>
                <w:color w:val="000000"/>
                <w:sz w:val="16"/>
                <w:szCs w:val="16"/>
              </w:rPr>
            </w:pPr>
            <w:proofErr w:type="spellStart"/>
            <w:r w:rsidRPr="00BE0CAD">
              <w:rPr>
                <w:rFonts w:ascii="Cambria" w:hAnsi="Cambria" w:cs="Tahoma"/>
                <w:color w:val="000000"/>
                <w:sz w:val="16"/>
                <w:szCs w:val="16"/>
              </w:rPr>
              <w:t>Airchal</w:t>
            </w:r>
            <w:proofErr w:type="spellEnd"/>
          </w:p>
        </w:tc>
        <w:tc>
          <w:tcPr>
            <w:tcW w:w="1051" w:type="dxa"/>
            <w:tcBorders>
              <w:top w:val="nil"/>
              <w:left w:val="nil"/>
              <w:bottom w:val="single" w:sz="4" w:space="0" w:color="auto"/>
              <w:right w:val="single" w:sz="4" w:space="0" w:color="auto"/>
            </w:tcBorders>
            <w:shd w:val="clear" w:color="auto" w:fill="auto"/>
            <w:noWrap/>
            <w:vAlign w:val="bottom"/>
            <w:hideMark/>
          </w:tcPr>
          <w:p w14:paraId="5D5AD520" w14:textId="77777777" w:rsidR="00BE0CAD" w:rsidRPr="00BE0CAD" w:rsidRDefault="00BE0CAD" w:rsidP="00BE0CAD">
            <w:pPr>
              <w:widowControl/>
              <w:autoSpaceDE/>
              <w:autoSpaceDN/>
              <w:adjustRightInd/>
              <w:spacing w:after="240"/>
              <w:ind w:right="224"/>
              <w:jc w:val="center"/>
              <w:rPr>
                <w:rFonts w:ascii="Cambria" w:hAnsi="Cambria" w:cs="Tahoma"/>
                <w:color w:val="000000"/>
                <w:sz w:val="16"/>
                <w:szCs w:val="16"/>
              </w:rPr>
            </w:pPr>
            <w:r w:rsidRPr="00BE0CAD">
              <w:rPr>
                <w:rFonts w:ascii="Cambria" w:hAnsi="Cambria" w:cs="Tahoma"/>
                <w:color w:val="000000"/>
                <w:sz w:val="16"/>
                <w:szCs w:val="16"/>
              </w:rPr>
              <w:t>CCL20x20</w:t>
            </w:r>
          </w:p>
        </w:tc>
        <w:tc>
          <w:tcPr>
            <w:tcW w:w="1285" w:type="dxa"/>
            <w:tcBorders>
              <w:top w:val="nil"/>
              <w:left w:val="nil"/>
              <w:bottom w:val="single" w:sz="4" w:space="0" w:color="auto"/>
              <w:right w:val="single" w:sz="4" w:space="0" w:color="auto"/>
            </w:tcBorders>
            <w:shd w:val="clear" w:color="auto" w:fill="auto"/>
            <w:vAlign w:val="bottom"/>
            <w:hideMark/>
          </w:tcPr>
          <w:p w14:paraId="00AF25F0" w14:textId="77777777" w:rsidR="00BE0CAD" w:rsidRPr="00BE0CAD" w:rsidRDefault="00BE0CAD" w:rsidP="00BE0CAD">
            <w:pPr>
              <w:widowControl/>
              <w:autoSpaceDE/>
              <w:autoSpaceDN/>
              <w:adjustRightInd/>
              <w:spacing w:after="240"/>
              <w:ind w:right="224"/>
              <w:jc w:val="center"/>
              <w:rPr>
                <w:rFonts w:ascii="Cambria" w:hAnsi="Cambria" w:cs="Calibri"/>
                <w:color w:val="000000"/>
                <w:sz w:val="16"/>
                <w:szCs w:val="16"/>
              </w:rPr>
            </w:pPr>
            <w:r w:rsidRPr="00BE0CAD">
              <w:rPr>
                <w:rFonts w:ascii="Cambria" w:hAnsi="Cambria" w:cs="Calibri"/>
                <w:color w:val="000000"/>
                <w:sz w:val="16"/>
                <w:szCs w:val="16"/>
              </w:rPr>
              <w:t>1</w:t>
            </w:r>
          </w:p>
        </w:tc>
      </w:tr>
      <w:tr w:rsidR="00BE0CAD" w:rsidRPr="00BE0CAD" w14:paraId="72CA7415" w14:textId="77777777" w:rsidTr="00BE0CAD">
        <w:trPr>
          <w:trHeight w:val="460"/>
        </w:trPr>
        <w:tc>
          <w:tcPr>
            <w:tcW w:w="1258" w:type="dxa"/>
            <w:tcBorders>
              <w:top w:val="nil"/>
              <w:left w:val="single" w:sz="4" w:space="0" w:color="auto"/>
              <w:bottom w:val="single" w:sz="4" w:space="0" w:color="auto"/>
              <w:right w:val="single" w:sz="4" w:space="0" w:color="auto"/>
            </w:tcBorders>
            <w:shd w:val="clear" w:color="auto" w:fill="auto"/>
            <w:noWrap/>
            <w:vAlign w:val="bottom"/>
            <w:hideMark/>
          </w:tcPr>
          <w:p w14:paraId="28553564"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Bâtiment D</w:t>
            </w:r>
          </w:p>
        </w:tc>
        <w:tc>
          <w:tcPr>
            <w:tcW w:w="2551" w:type="dxa"/>
            <w:tcBorders>
              <w:top w:val="nil"/>
              <w:left w:val="nil"/>
              <w:bottom w:val="single" w:sz="4" w:space="0" w:color="auto"/>
              <w:right w:val="single" w:sz="4" w:space="0" w:color="auto"/>
            </w:tcBorders>
            <w:shd w:val="clear" w:color="auto" w:fill="auto"/>
            <w:vAlign w:val="bottom"/>
            <w:hideMark/>
          </w:tcPr>
          <w:p w14:paraId="67EDF48C"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 xml:space="preserve">Centrale de traitement d'air : </w:t>
            </w:r>
            <w:r w:rsidRPr="00BE0CAD">
              <w:rPr>
                <w:rFonts w:ascii="Cambria" w:hAnsi="Cambria" w:cs="Tahoma"/>
                <w:b/>
                <w:bCs/>
                <w:color w:val="000000"/>
                <w:sz w:val="16"/>
                <w:szCs w:val="16"/>
                <w:u w:val="single"/>
              </w:rPr>
              <w:t>Régénération 3000 m</w:t>
            </w:r>
            <w:r w:rsidRPr="00BE0CAD">
              <w:rPr>
                <w:rFonts w:ascii="Cambria" w:hAnsi="Cambria" w:cs="Tahoma"/>
                <w:b/>
                <w:bCs/>
                <w:color w:val="000000"/>
                <w:sz w:val="16"/>
                <w:szCs w:val="16"/>
                <w:u w:val="single"/>
                <w:vertAlign w:val="superscript"/>
              </w:rPr>
              <w:t>3</w:t>
            </w:r>
            <w:r w:rsidRPr="00BE0CAD">
              <w:rPr>
                <w:rFonts w:ascii="Cambria" w:hAnsi="Cambria" w:cs="Tahoma"/>
                <w:b/>
                <w:bCs/>
                <w:color w:val="000000"/>
                <w:sz w:val="16"/>
                <w:szCs w:val="16"/>
                <w:u w:val="single"/>
              </w:rPr>
              <w:t>/h</w:t>
            </w:r>
          </w:p>
        </w:tc>
        <w:tc>
          <w:tcPr>
            <w:tcW w:w="1590" w:type="dxa"/>
            <w:tcBorders>
              <w:top w:val="nil"/>
              <w:left w:val="nil"/>
              <w:bottom w:val="single" w:sz="4" w:space="0" w:color="auto"/>
              <w:right w:val="single" w:sz="4" w:space="0" w:color="auto"/>
            </w:tcBorders>
            <w:shd w:val="clear" w:color="auto" w:fill="auto"/>
            <w:noWrap/>
            <w:vAlign w:val="bottom"/>
            <w:hideMark/>
          </w:tcPr>
          <w:p w14:paraId="2ECB9A0B" w14:textId="77777777" w:rsidR="00BE0CAD" w:rsidRPr="00BE0CAD" w:rsidRDefault="00BE0CAD" w:rsidP="00BE0CAD">
            <w:pPr>
              <w:widowControl/>
              <w:autoSpaceDE/>
              <w:autoSpaceDN/>
              <w:adjustRightInd/>
              <w:spacing w:after="240"/>
              <w:ind w:right="224"/>
              <w:jc w:val="left"/>
              <w:rPr>
                <w:rFonts w:ascii="Cambria" w:hAnsi="Cambria" w:cs="Tahoma"/>
                <w:sz w:val="16"/>
                <w:szCs w:val="16"/>
              </w:rPr>
            </w:pPr>
            <w:r w:rsidRPr="00BE0CAD">
              <w:rPr>
                <w:rFonts w:ascii="Cambria" w:hAnsi="Cambria" w:cs="Tahoma"/>
                <w:sz w:val="16"/>
                <w:szCs w:val="16"/>
              </w:rPr>
              <w:t xml:space="preserve">CTA avec roue dessiccante </w:t>
            </w:r>
          </w:p>
        </w:tc>
        <w:tc>
          <w:tcPr>
            <w:tcW w:w="1263" w:type="dxa"/>
            <w:tcBorders>
              <w:top w:val="nil"/>
              <w:left w:val="nil"/>
              <w:bottom w:val="single" w:sz="4" w:space="0" w:color="auto"/>
              <w:right w:val="single" w:sz="4" w:space="0" w:color="auto"/>
            </w:tcBorders>
            <w:shd w:val="clear" w:color="auto" w:fill="auto"/>
            <w:noWrap/>
            <w:vAlign w:val="bottom"/>
            <w:hideMark/>
          </w:tcPr>
          <w:p w14:paraId="53E16326" w14:textId="77777777" w:rsidR="00BE0CAD" w:rsidRPr="00BE0CAD" w:rsidRDefault="00BE0CAD" w:rsidP="00BE0CAD">
            <w:pPr>
              <w:widowControl/>
              <w:autoSpaceDE/>
              <w:autoSpaceDN/>
              <w:adjustRightInd/>
              <w:spacing w:after="240"/>
              <w:ind w:right="224"/>
              <w:jc w:val="left"/>
              <w:rPr>
                <w:rFonts w:ascii="Cambria" w:hAnsi="Cambria" w:cs="Tahoma"/>
                <w:color w:val="000000"/>
                <w:sz w:val="16"/>
                <w:szCs w:val="16"/>
              </w:rPr>
            </w:pPr>
            <w:r w:rsidRPr="00BE0CAD">
              <w:rPr>
                <w:rFonts w:ascii="Cambria" w:hAnsi="Cambria" w:cs="Tahoma"/>
                <w:color w:val="000000"/>
                <w:sz w:val="16"/>
                <w:szCs w:val="16"/>
              </w:rPr>
              <w:t>Local technique</w:t>
            </w:r>
          </w:p>
        </w:tc>
        <w:tc>
          <w:tcPr>
            <w:tcW w:w="1062" w:type="dxa"/>
            <w:tcBorders>
              <w:top w:val="nil"/>
              <w:left w:val="nil"/>
              <w:bottom w:val="single" w:sz="4" w:space="0" w:color="auto"/>
              <w:right w:val="single" w:sz="4" w:space="0" w:color="auto"/>
            </w:tcBorders>
            <w:shd w:val="clear" w:color="auto" w:fill="auto"/>
            <w:noWrap/>
            <w:vAlign w:val="bottom"/>
            <w:hideMark/>
          </w:tcPr>
          <w:p w14:paraId="08A589C4" w14:textId="77777777" w:rsidR="00BE0CAD" w:rsidRPr="00BE0CAD" w:rsidRDefault="00BE0CAD" w:rsidP="00BE0CAD">
            <w:pPr>
              <w:widowControl/>
              <w:autoSpaceDE/>
              <w:autoSpaceDN/>
              <w:adjustRightInd/>
              <w:spacing w:after="240"/>
              <w:ind w:right="224"/>
              <w:jc w:val="center"/>
              <w:rPr>
                <w:rFonts w:ascii="Cambria" w:hAnsi="Cambria" w:cs="Tahoma"/>
                <w:color w:val="000000"/>
                <w:sz w:val="16"/>
                <w:szCs w:val="16"/>
              </w:rPr>
            </w:pPr>
            <w:proofErr w:type="spellStart"/>
            <w:r w:rsidRPr="00BE0CAD">
              <w:rPr>
                <w:rFonts w:ascii="Cambria" w:hAnsi="Cambria" w:cs="Tahoma"/>
                <w:color w:val="000000"/>
                <w:sz w:val="16"/>
                <w:szCs w:val="16"/>
              </w:rPr>
              <w:t>Airchal</w:t>
            </w:r>
            <w:proofErr w:type="spellEnd"/>
          </w:p>
        </w:tc>
        <w:tc>
          <w:tcPr>
            <w:tcW w:w="1051" w:type="dxa"/>
            <w:tcBorders>
              <w:top w:val="nil"/>
              <w:left w:val="nil"/>
              <w:bottom w:val="single" w:sz="4" w:space="0" w:color="auto"/>
              <w:right w:val="single" w:sz="4" w:space="0" w:color="auto"/>
            </w:tcBorders>
            <w:shd w:val="clear" w:color="auto" w:fill="auto"/>
            <w:noWrap/>
            <w:vAlign w:val="bottom"/>
            <w:hideMark/>
          </w:tcPr>
          <w:p w14:paraId="51A2D954" w14:textId="77777777" w:rsidR="00BE0CAD" w:rsidRPr="00BE0CAD" w:rsidRDefault="00BE0CAD" w:rsidP="00BE0CAD">
            <w:pPr>
              <w:widowControl/>
              <w:autoSpaceDE/>
              <w:autoSpaceDN/>
              <w:adjustRightInd/>
              <w:spacing w:after="240"/>
              <w:ind w:right="224"/>
              <w:jc w:val="center"/>
              <w:rPr>
                <w:rFonts w:ascii="Cambria" w:hAnsi="Cambria" w:cs="Tahoma"/>
                <w:color w:val="000000"/>
                <w:sz w:val="16"/>
                <w:szCs w:val="16"/>
              </w:rPr>
            </w:pPr>
            <w:r w:rsidRPr="00BE0CAD">
              <w:rPr>
                <w:rFonts w:ascii="Cambria" w:hAnsi="Cambria" w:cs="Tahoma"/>
                <w:color w:val="000000"/>
                <w:sz w:val="16"/>
                <w:szCs w:val="16"/>
              </w:rPr>
              <w:t>CCL20x20</w:t>
            </w:r>
          </w:p>
        </w:tc>
        <w:tc>
          <w:tcPr>
            <w:tcW w:w="1285" w:type="dxa"/>
            <w:tcBorders>
              <w:top w:val="nil"/>
              <w:left w:val="nil"/>
              <w:bottom w:val="single" w:sz="4" w:space="0" w:color="auto"/>
              <w:right w:val="single" w:sz="4" w:space="0" w:color="auto"/>
            </w:tcBorders>
            <w:shd w:val="clear" w:color="auto" w:fill="auto"/>
            <w:vAlign w:val="center"/>
            <w:hideMark/>
          </w:tcPr>
          <w:p w14:paraId="6F783D09" w14:textId="77777777" w:rsidR="00BE0CAD" w:rsidRPr="00BE0CAD" w:rsidRDefault="00BE0CAD" w:rsidP="00BE0CAD">
            <w:pPr>
              <w:widowControl/>
              <w:autoSpaceDE/>
              <w:autoSpaceDN/>
              <w:adjustRightInd/>
              <w:spacing w:after="240"/>
              <w:ind w:right="224"/>
              <w:jc w:val="center"/>
              <w:rPr>
                <w:rFonts w:ascii="Cambria" w:hAnsi="Cambria" w:cs="Calibri"/>
                <w:color w:val="000000"/>
                <w:sz w:val="16"/>
                <w:szCs w:val="16"/>
              </w:rPr>
            </w:pPr>
            <w:r w:rsidRPr="00BE0CAD">
              <w:rPr>
                <w:rFonts w:ascii="Cambria" w:hAnsi="Cambria" w:cs="Calibri"/>
                <w:color w:val="000000"/>
                <w:sz w:val="16"/>
                <w:szCs w:val="16"/>
              </w:rPr>
              <w:t>1</w:t>
            </w:r>
          </w:p>
        </w:tc>
      </w:tr>
      <w:tr w:rsidR="00BE0CAD" w:rsidRPr="00BE0CAD" w14:paraId="1199BD2D" w14:textId="77777777" w:rsidTr="00BE0CAD">
        <w:trPr>
          <w:trHeight w:val="465"/>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5BD44688"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 xml:space="preserve">Voute H </w:t>
            </w:r>
          </w:p>
        </w:tc>
        <w:tc>
          <w:tcPr>
            <w:tcW w:w="2551" w:type="dxa"/>
            <w:tcBorders>
              <w:top w:val="nil"/>
              <w:left w:val="nil"/>
              <w:bottom w:val="single" w:sz="4" w:space="0" w:color="auto"/>
              <w:right w:val="single" w:sz="4" w:space="0" w:color="auto"/>
            </w:tcBorders>
            <w:shd w:val="clear" w:color="auto" w:fill="auto"/>
            <w:vAlign w:val="center"/>
            <w:hideMark/>
          </w:tcPr>
          <w:p w14:paraId="79A2C7D0"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Voute H</w:t>
            </w:r>
          </w:p>
        </w:tc>
        <w:tc>
          <w:tcPr>
            <w:tcW w:w="1590" w:type="dxa"/>
            <w:tcBorders>
              <w:top w:val="nil"/>
              <w:left w:val="nil"/>
              <w:bottom w:val="single" w:sz="4" w:space="0" w:color="auto"/>
              <w:right w:val="single" w:sz="4" w:space="0" w:color="auto"/>
            </w:tcBorders>
            <w:shd w:val="clear" w:color="auto" w:fill="auto"/>
            <w:vAlign w:val="center"/>
            <w:hideMark/>
          </w:tcPr>
          <w:p w14:paraId="74D872CA" w14:textId="77777777" w:rsidR="00BE0CAD" w:rsidRPr="00BE0CAD" w:rsidRDefault="00BE0CAD" w:rsidP="00BE0CAD">
            <w:pPr>
              <w:widowControl/>
              <w:autoSpaceDE/>
              <w:autoSpaceDN/>
              <w:adjustRightInd/>
              <w:spacing w:after="240"/>
              <w:ind w:right="224"/>
              <w:jc w:val="left"/>
              <w:rPr>
                <w:rFonts w:ascii="Cambria" w:hAnsi="Cambria" w:cs="Calibri"/>
                <w:sz w:val="16"/>
                <w:szCs w:val="16"/>
              </w:rPr>
            </w:pPr>
            <w:proofErr w:type="spellStart"/>
            <w:r w:rsidRPr="00BE0CAD">
              <w:rPr>
                <w:rFonts w:ascii="Cambria" w:hAnsi="Cambria" w:cs="Calibri"/>
                <w:sz w:val="16"/>
                <w:szCs w:val="16"/>
              </w:rPr>
              <w:t>Desydrateur</w:t>
            </w:r>
            <w:proofErr w:type="spellEnd"/>
            <w:r w:rsidRPr="00BE0CAD">
              <w:rPr>
                <w:rFonts w:ascii="Cambria" w:hAnsi="Cambria" w:cs="Calibri"/>
                <w:sz w:val="16"/>
                <w:szCs w:val="16"/>
              </w:rPr>
              <w:t xml:space="preserve"> équipé de filtre</w:t>
            </w:r>
          </w:p>
        </w:tc>
        <w:tc>
          <w:tcPr>
            <w:tcW w:w="1263" w:type="dxa"/>
            <w:tcBorders>
              <w:top w:val="nil"/>
              <w:left w:val="nil"/>
              <w:bottom w:val="single" w:sz="4" w:space="0" w:color="auto"/>
              <w:right w:val="single" w:sz="4" w:space="0" w:color="auto"/>
            </w:tcBorders>
            <w:shd w:val="clear" w:color="auto" w:fill="auto"/>
            <w:vAlign w:val="center"/>
            <w:hideMark/>
          </w:tcPr>
          <w:p w14:paraId="2EB8B5E1"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Stockage films acétate</w:t>
            </w:r>
          </w:p>
        </w:tc>
        <w:tc>
          <w:tcPr>
            <w:tcW w:w="1062" w:type="dxa"/>
            <w:tcBorders>
              <w:top w:val="nil"/>
              <w:left w:val="nil"/>
              <w:bottom w:val="single" w:sz="4" w:space="0" w:color="auto"/>
              <w:right w:val="single" w:sz="4" w:space="0" w:color="auto"/>
            </w:tcBorders>
            <w:shd w:val="clear" w:color="auto" w:fill="auto"/>
            <w:noWrap/>
            <w:vAlign w:val="bottom"/>
            <w:hideMark/>
          </w:tcPr>
          <w:p w14:paraId="7F26545F"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MUNTERS</w:t>
            </w:r>
          </w:p>
        </w:tc>
        <w:tc>
          <w:tcPr>
            <w:tcW w:w="1051" w:type="dxa"/>
            <w:tcBorders>
              <w:top w:val="nil"/>
              <w:left w:val="nil"/>
              <w:bottom w:val="single" w:sz="4" w:space="0" w:color="auto"/>
              <w:right w:val="single" w:sz="4" w:space="0" w:color="auto"/>
            </w:tcBorders>
            <w:shd w:val="clear" w:color="auto" w:fill="auto"/>
            <w:noWrap/>
            <w:vAlign w:val="bottom"/>
            <w:hideMark/>
          </w:tcPr>
          <w:p w14:paraId="7C7FC655"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ML180</w:t>
            </w:r>
          </w:p>
        </w:tc>
        <w:tc>
          <w:tcPr>
            <w:tcW w:w="1285" w:type="dxa"/>
            <w:tcBorders>
              <w:top w:val="nil"/>
              <w:left w:val="nil"/>
              <w:bottom w:val="single" w:sz="4" w:space="0" w:color="auto"/>
              <w:right w:val="single" w:sz="4" w:space="0" w:color="auto"/>
            </w:tcBorders>
            <w:shd w:val="clear" w:color="auto" w:fill="auto"/>
            <w:noWrap/>
            <w:vAlign w:val="bottom"/>
            <w:hideMark/>
          </w:tcPr>
          <w:p w14:paraId="4CE8949A"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1</w:t>
            </w:r>
          </w:p>
        </w:tc>
      </w:tr>
      <w:tr w:rsidR="00BE0CAD" w:rsidRPr="00BE0CAD" w14:paraId="4ABE9D1B" w14:textId="77777777" w:rsidTr="00BE0CAD">
        <w:trPr>
          <w:trHeight w:val="700"/>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51FB2A08"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Casemate stockage produits chimiques</w:t>
            </w:r>
          </w:p>
        </w:tc>
        <w:tc>
          <w:tcPr>
            <w:tcW w:w="2551" w:type="dxa"/>
            <w:tcBorders>
              <w:top w:val="nil"/>
              <w:left w:val="nil"/>
              <w:bottom w:val="single" w:sz="4" w:space="0" w:color="auto"/>
              <w:right w:val="single" w:sz="4" w:space="0" w:color="auto"/>
            </w:tcBorders>
            <w:shd w:val="clear" w:color="auto" w:fill="auto"/>
            <w:vAlign w:val="center"/>
            <w:hideMark/>
          </w:tcPr>
          <w:p w14:paraId="2B886813"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Casemate stockage produits chimiques</w:t>
            </w:r>
          </w:p>
        </w:tc>
        <w:tc>
          <w:tcPr>
            <w:tcW w:w="1590" w:type="dxa"/>
            <w:tcBorders>
              <w:top w:val="nil"/>
              <w:left w:val="nil"/>
              <w:bottom w:val="single" w:sz="4" w:space="0" w:color="auto"/>
              <w:right w:val="single" w:sz="4" w:space="0" w:color="auto"/>
            </w:tcBorders>
            <w:shd w:val="clear" w:color="auto" w:fill="auto"/>
            <w:vAlign w:val="center"/>
            <w:hideMark/>
          </w:tcPr>
          <w:p w14:paraId="2B0D5B59" w14:textId="77777777" w:rsidR="00BE0CAD" w:rsidRPr="00BE0CAD" w:rsidRDefault="00BE0CAD" w:rsidP="00BE0CAD">
            <w:pPr>
              <w:widowControl/>
              <w:autoSpaceDE/>
              <w:autoSpaceDN/>
              <w:adjustRightInd/>
              <w:spacing w:after="240"/>
              <w:ind w:right="224"/>
              <w:jc w:val="left"/>
              <w:rPr>
                <w:rFonts w:ascii="Cambria" w:hAnsi="Cambria" w:cs="Calibri"/>
                <w:sz w:val="16"/>
                <w:szCs w:val="16"/>
              </w:rPr>
            </w:pPr>
            <w:proofErr w:type="spellStart"/>
            <w:r w:rsidRPr="00BE0CAD">
              <w:rPr>
                <w:rFonts w:ascii="Cambria" w:hAnsi="Cambria" w:cs="Calibri"/>
                <w:sz w:val="16"/>
                <w:szCs w:val="16"/>
              </w:rPr>
              <w:t>Desydrateur</w:t>
            </w:r>
            <w:proofErr w:type="spellEnd"/>
            <w:r w:rsidRPr="00BE0CAD">
              <w:rPr>
                <w:rFonts w:ascii="Cambria" w:hAnsi="Cambria" w:cs="Calibri"/>
                <w:sz w:val="16"/>
                <w:szCs w:val="16"/>
              </w:rPr>
              <w:t xml:space="preserve"> équipé de filtre</w:t>
            </w:r>
          </w:p>
        </w:tc>
        <w:tc>
          <w:tcPr>
            <w:tcW w:w="1263" w:type="dxa"/>
            <w:tcBorders>
              <w:top w:val="nil"/>
              <w:left w:val="nil"/>
              <w:bottom w:val="single" w:sz="4" w:space="0" w:color="auto"/>
              <w:right w:val="single" w:sz="4" w:space="0" w:color="auto"/>
            </w:tcBorders>
            <w:shd w:val="clear" w:color="auto" w:fill="auto"/>
            <w:vAlign w:val="center"/>
            <w:hideMark/>
          </w:tcPr>
          <w:p w14:paraId="3A7632E2" w14:textId="77777777" w:rsidR="00BE0CAD" w:rsidRPr="00BE0CAD" w:rsidRDefault="00BE0CAD" w:rsidP="00BE0CAD">
            <w:pPr>
              <w:widowControl/>
              <w:autoSpaceDE/>
              <w:autoSpaceDN/>
              <w:adjustRightInd/>
              <w:spacing w:after="240"/>
              <w:ind w:right="224"/>
              <w:jc w:val="left"/>
              <w:rPr>
                <w:rFonts w:ascii="Cambria" w:hAnsi="Cambria" w:cs="Calibri"/>
                <w:color w:val="000000"/>
                <w:sz w:val="16"/>
                <w:szCs w:val="16"/>
              </w:rPr>
            </w:pPr>
            <w:r w:rsidRPr="00BE0CAD">
              <w:rPr>
                <w:rFonts w:ascii="Cambria" w:hAnsi="Cambria" w:cs="Calibri"/>
                <w:color w:val="000000"/>
                <w:sz w:val="16"/>
                <w:szCs w:val="16"/>
              </w:rPr>
              <w:t>Stockage films acétate</w:t>
            </w:r>
          </w:p>
        </w:tc>
        <w:tc>
          <w:tcPr>
            <w:tcW w:w="1062" w:type="dxa"/>
            <w:tcBorders>
              <w:top w:val="nil"/>
              <w:left w:val="nil"/>
              <w:bottom w:val="single" w:sz="4" w:space="0" w:color="auto"/>
              <w:right w:val="single" w:sz="4" w:space="0" w:color="auto"/>
            </w:tcBorders>
            <w:shd w:val="clear" w:color="auto" w:fill="auto"/>
            <w:noWrap/>
            <w:vAlign w:val="bottom"/>
            <w:hideMark/>
          </w:tcPr>
          <w:p w14:paraId="638AE1DD" w14:textId="77777777" w:rsidR="00BE0CAD" w:rsidRPr="00BE0CAD" w:rsidRDefault="00BE0CAD" w:rsidP="00BE0CAD">
            <w:pPr>
              <w:widowControl/>
              <w:autoSpaceDE/>
              <w:autoSpaceDN/>
              <w:adjustRightInd/>
              <w:spacing w:before="240"/>
              <w:ind w:right="224"/>
              <w:rPr>
                <w:rFonts w:ascii="Cambria" w:hAnsi="Cambria" w:cs="Tahoma"/>
                <w:sz w:val="16"/>
                <w:szCs w:val="16"/>
              </w:rPr>
            </w:pPr>
            <w:r w:rsidRPr="00BE0CAD">
              <w:rPr>
                <w:rFonts w:ascii="Cambria" w:hAnsi="Cambria" w:cs="Tahoma"/>
                <w:sz w:val="16"/>
                <w:szCs w:val="16"/>
              </w:rPr>
              <w:t>MUNTERS</w:t>
            </w:r>
          </w:p>
        </w:tc>
        <w:tc>
          <w:tcPr>
            <w:tcW w:w="1051" w:type="dxa"/>
            <w:tcBorders>
              <w:top w:val="nil"/>
              <w:left w:val="nil"/>
              <w:bottom w:val="single" w:sz="4" w:space="0" w:color="auto"/>
              <w:right w:val="single" w:sz="4" w:space="0" w:color="auto"/>
            </w:tcBorders>
            <w:shd w:val="clear" w:color="auto" w:fill="auto"/>
            <w:noWrap/>
            <w:vAlign w:val="bottom"/>
            <w:hideMark/>
          </w:tcPr>
          <w:p w14:paraId="6207CC5A"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ML180</w:t>
            </w:r>
          </w:p>
        </w:tc>
        <w:tc>
          <w:tcPr>
            <w:tcW w:w="1285" w:type="dxa"/>
            <w:tcBorders>
              <w:top w:val="nil"/>
              <w:left w:val="nil"/>
              <w:bottom w:val="single" w:sz="4" w:space="0" w:color="auto"/>
              <w:right w:val="single" w:sz="4" w:space="0" w:color="auto"/>
            </w:tcBorders>
            <w:shd w:val="clear" w:color="auto" w:fill="auto"/>
            <w:noWrap/>
            <w:vAlign w:val="bottom"/>
            <w:hideMark/>
          </w:tcPr>
          <w:p w14:paraId="60377634" w14:textId="77777777" w:rsidR="00BE0CAD" w:rsidRPr="00BE0CAD" w:rsidRDefault="00BE0CAD" w:rsidP="00BE0CAD">
            <w:pPr>
              <w:widowControl/>
              <w:autoSpaceDE/>
              <w:autoSpaceDN/>
              <w:adjustRightInd/>
              <w:spacing w:after="240"/>
              <w:ind w:right="224"/>
              <w:jc w:val="center"/>
              <w:rPr>
                <w:rFonts w:ascii="Cambria" w:hAnsi="Cambria" w:cs="Tahoma"/>
                <w:sz w:val="16"/>
                <w:szCs w:val="16"/>
              </w:rPr>
            </w:pPr>
            <w:r w:rsidRPr="00BE0CAD">
              <w:rPr>
                <w:rFonts w:ascii="Cambria" w:hAnsi="Cambria" w:cs="Tahoma"/>
                <w:sz w:val="16"/>
                <w:szCs w:val="16"/>
              </w:rPr>
              <w:t>1</w:t>
            </w:r>
          </w:p>
        </w:tc>
      </w:tr>
    </w:tbl>
    <w:p w14:paraId="7405B8BC" w14:textId="794ADE44" w:rsidR="00BE0CAD" w:rsidRPr="00E76BD8" w:rsidRDefault="00BE0CAD" w:rsidP="00E76BD8">
      <w:bookmarkStart w:id="285" w:name="_Hlk182576707"/>
    </w:p>
    <w:bookmarkEnd w:id="285"/>
    <w:p w14:paraId="2E7F796C" w14:textId="0AB084CB" w:rsidR="00A72AAE" w:rsidRDefault="00A72AAE">
      <w:pPr>
        <w:widowControl/>
        <w:autoSpaceDE/>
        <w:autoSpaceDN/>
        <w:adjustRightInd/>
        <w:spacing w:after="0"/>
        <w:jc w:val="left"/>
      </w:pPr>
      <w:r>
        <w:br w:type="page"/>
      </w:r>
    </w:p>
    <w:p w14:paraId="49ED4D73" w14:textId="52F4C328" w:rsidR="0039727E" w:rsidRDefault="0039727E" w:rsidP="000D094D">
      <w:pPr>
        <w:pStyle w:val="Titre1"/>
        <w:numPr>
          <w:ilvl w:val="0"/>
          <w:numId w:val="0"/>
        </w:numPr>
        <w:ind w:left="142"/>
      </w:pPr>
      <w:bookmarkStart w:id="286" w:name="_Toc187146958"/>
      <w:bookmarkStart w:id="287" w:name="_Toc187228370"/>
      <w:bookmarkStart w:id="288" w:name="_Hlk182578245"/>
      <w:bookmarkStart w:id="289" w:name="_Toc187854199"/>
      <w:r>
        <w:lastRenderedPageBreak/>
        <w:t xml:space="preserve">ANNEXE </w:t>
      </w:r>
      <w:r w:rsidR="00F04D57">
        <w:t>7</w:t>
      </w:r>
      <w:r w:rsidR="00A72AAE">
        <w:t xml:space="preserve"> </w:t>
      </w:r>
      <w:r>
        <w:t>:</w:t>
      </w:r>
      <w:r w:rsidR="00A72AAE">
        <w:t xml:space="preserve"> </w:t>
      </w:r>
      <w:r w:rsidRPr="00814775">
        <w:t xml:space="preserve">Tableau </w:t>
      </w:r>
      <w:r w:rsidRPr="0039727E">
        <w:t>des groupes froids site du fort de Saint-Cyr à Montigny-le-Bretonneux</w:t>
      </w:r>
      <w:bookmarkEnd w:id="286"/>
      <w:bookmarkEnd w:id="287"/>
      <w:bookmarkEnd w:id="289"/>
    </w:p>
    <w:tbl>
      <w:tblPr>
        <w:tblStyle w:val="Grilledutableau5"/>
        <w:tblW w:w="0" w:type="auto"/>
        <w:jc w:val="center"/>
        <w:tblLayout w:type="fixed"/>
        <w:tblLook w:val="04A0" w:firstRow="1" w:lastRow="0" w:firstColumn="1" w:lastColumn="0" w:noHBand="0" w:noVBand="1"/>
      </w:tblPr>
      <w:tblGrid>
        <w:gridCol w:w="1271"/>
        <w:gridCol w:w="1245"/>
        <w:gridCol w:w="1590"/>
        <w:gridCol w:w="1245"/>
        <w:gridCol w:w="827"/>
        <w:gridCol w:w="1701"/>
        <w:gridCol w:w="992"/>
        <w:gridCol w:w="1276"/>
      </w:tblGrid>
      <w:tr w:rsidR="0039727E" w:rsidRPr="0039727E" w14:paraId="07005D79" w14:textId="77777777" w:rsidTr="0039727E">
        <w:trPr>
          <w:trHeight w:val="308"/>
          <w:jc w:val="center"/>
        </w:trPr>
        <w:tc>
          <w:tcPr>
            <w:tcW w:w="1271" w:type="dxa"/>
            <w:shd w:val="clear" w:color="auto" w:fill="FFFF00"/>
            <w:hideMark/>
          </w:tcPr>
          <w:bookmarkEnd w:id="288"/>
          <w:p w14:paraId="401F0B12" w14:textId="77777777" w:rsidR="0039727E" w:rsidRPr="0039727E" w:rsidRDefault="0039727E" w:rsidP="0039727E">
            <w:pPr>
              <w:widowControl/>
              <w:autoSpaceDE/>
              <w:autoSpaceDN/>
              <w:adjustRightInd/>
              <w:spacing w:after="0"/>
              <w:jc w:val="left"/>
              <w:rPr>
                <w:rFonts w:ascii="Cambria" w:hAnsi="Cambria" w:cs="Times New Roman"/>
                <w:b/>
                <w:bCs/>
                <w:sz w:val="16"/>
                <w:szCs w:val="16"/>
              </w:rPr>
            </w:pPr>
            <w:proofErr w:type="spellStart"/>
            <w:r w:rsidRPr="0039727E">
              <w:rPr>
                <w:rFonts w:ascii="Cambria" w:hAnsi="Cambria" w:cs="Times New Roman"/>
                <w:b/>
                <w:bCs/>
                <w:sz w:val="16"/>
                <w:szCs w:val="16"/>
              </w:rPr>
              <w:t>Bâtiment</w:t>
            </w:r>
            <w:proofErr w:type="spellEnd"/>
          </w:p>
        </w:tc>
        <w:tc>
          <w:tcPr>
            <w:tcW w:w="1245" w:type="dxa"/>
            <w:shd w:val="clear" w:color="auto" w:fill="FFFF00"/>
            <w:hideMark/>
          </w:tcPr>
          <w:p w14:paraId="01F898A5"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Localisation</w:t>
            </w:r>
          </w:p>
        </w:tc>
        <w:tc>
          <w:tcPr>
            <w:tcW w:w="1590" w:type="dxa"/>
            <w:shd w:val="clear" w:color="auto" w:fill="FFFF00"/>
            <w:hideMark/>
          </w:tcPr>
          <w:p w14:paraId="3904A305"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Type d'équipement</w:t>
            </w:r>
          </w:p>
        </w:tc>
        <w:tc>
          <w:tcPr>
            <w:tcW w:w="1245" w:type="dxa"/>
            <w:shd w:val="clear" w:color="auto" w:fill="FFFF00"/>
            <w:hideMark/>
          </w:tcPr>
          <w:p w14:paraId="01EECFB0"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Utilité climatisation</w:t>
            </w:r>
          </w:p>
        </w:tc>
        <w:tc>
          <w:tcPr>
            <w:tcW w:w="827" w:type="dxa"/>
            <w:shd w:val="clear" w:color="auto" w:fill="FFFF00"/>
            <w:hideMark/>
          </w:tcPr>
          <w:p w14:paraId="41A24763"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Marque</w:t>
            </w:r>
          </w:p>
        </w:tc>
        <w:tc>
          <w:tcPr>
            <w:tcW w:w="1701" w:type="dxa"/>
            <w:shd w:val="clear" w:color="auto" w:fill="FFFF00"/>
            <w:hideMark/>
          </w:tcPr>
          <w:p w14:paraId="09998081"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Modèle</w:t>
            </w:r>
          </w:p>
        </w:tc>
        <w:tc>
          <w:tcPr>
            <w:tcW w:w="992" w:type="dxa"/>
            <w:shd w:val="clear" w:color="auto" w:fill="FFFF00"/>
            <w:hideMark/>
          </w:tcPr>
          <w:p w14:paraId="60E38FAE"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N° de série</w:t>
            </w:r>
          </w:p>
        </w:tc>
        <w:tc>
          <w:tcPr>
            <w:tcW w:w="1276" w:type="dxa"/>
            <w:shd w:val="clear" w:color="auto" w:fill="FFFF00"/>
            <w:hideMark/>
          </w:tcPr>
          <w:p w14:paraId="150BF69B" w14:textId="77777777" w:rsidR="0039727E" w:rsidRPr="0039727E" w:rsidRDefault="0039727E" w:rsidP="0039727E">
            <w:pPr>
              <w:widowControl/>
              <w:autoSpaceDE/>
              <w:autoSpaceDN/>
              <w:adjustRightInd/>
              <w:spacing w:after="0"/>
              <w:jc w:val="left"/>
              <w:rPr>
                <w:rFonts w:ascii="Cambria" w:hAnsi="Cambria" w:cs="Times New Roman"/>
                <w:b/>
                <w:bCs/>
                <w:sz w:val="16"/>
                <w:szCs w:val="16"/>
                <w:lang w:val="fr-FR"/>
              </w:rPr>
            </w:pPr>
            <w:r w:rsidRPr="0039727E">
              <w:rPr>
                <w:rFonts w:ascii="Cambria" w:hAnsi="Cambria" w:cs="Times New Roman"/>
                <w:b/>
                <w:bCs/>
                <w:sz w:val="16"/>
                <w:szCs w:val="16"/>
                <w:lang w:val="fr-FR"/>
              </w:rPr>
              <w:t>Nom fluide</w:t>
            </w:r>
          </w:p>
        </w:tc>
      </w:tr>
      <w:tr w:rsidR="0039727E" w:rsidRPr="0039727E" w14:paraId="2E462E05" w14:textId="77777777" w:rsidTr="0039727E">
        <w:trPr>
          <w:trHeight w:val="405"/>
          <w:jc w:val="center"/>
        </w:trPr>
        <w:tc>
          <w:tcPr>
            <w:tcW w:w="1271" w:type="dxa"/>
            <w:hideMark/>
          </w:tcPr>
          <w:p w14:paraId="340E912C"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Bâtiment G</w:t>
            </w:r>
          </w:p>
        </w:tc>
        <w:tc>
          <w:tcPr>
            <w:tcW w:w="1245" w:type="dxa"/>
            <w:hideMark/>
          </w:tcPr>
          <w:p w14:paraId="2DE410E3"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Extérieur</w:t>
            </w:r>
            <w:r w:rsidRPr="0039727E">
              <w:rPr>
                <w:rFonts w:ascii="Cambria" w:hAnsi="Cambria" w:cs="Times New Roman"/>
                <w:sz w:val="16"/>
                <w:szCs w:val="16"/>
                <w:lang w:val="fr-FR"/>
              </w:rPr>
              <w:br/>
              <w:t>(colline nord)</w:t>
            </w:r>
          </w:p>
        </w:tc>
        <w:tc>
          <w:tcPr>
            <w:tcW w:w="1590" w:type="dxa"/>
            <w:hideMark/>
          </w:tcPr>
          <w:p w14:paraId="2168AE62"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GF à condensation à air</w:t>
            </w:r>
          </w:p>
        </w:tc>
        <w:tc>
          <w:tcPr>
            <w:tcW w:w="1245" w:type="dxa"/>
            <w:hideMark/>
          </w:tcPr>
          <w:p w14:paraId="47F697E1"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 xml:space="preserve">Stockage films </w:t>
            </w:r>
            <w:proofErr w:type="spellStart"/>
            <w:r w:rsidRPr="0039727E">
              <w:rPr>
                <w:rFonts w:ascii="Cambria" w:hAnsi="Cambria" w:cs="Times New Roman"/>
                <w:sz w:val="16"/>
                <w:szCs w:val="16"/>
              </w:rPr>
              <w:t>acétate</w:t>
            </w:r>
            <w:proofErr w:type="spellEnd"/>
          </w:p>
        </w:tc>
        <w:tc>
          <w:tcPr>
            <w:tcW w:w="827" w:type="dxa"/>
            <w:hideMark/>
          </w:tcPr>
          <w:p w14:paraId="5A2D6801"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Carrier</w:t>
            </w:r>
          </w:p>
        </w:tc>
        <w:tc>
          <w:tcPr>
            <w:tcW w:w="1701" w:type="dxa"/>
            <w:hideMark/>
          </w:tcPr>
          <w:p w14:paraId="1AFBE354"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38A060B0010PEE</w:t>
            </w:r>
          </w:p>
        </w:tc>
        <w:tc>
          <w:tcPr>
            <w:tcW w:w="992" w:type="dxa"/>
            <w:hideMark/>
          </w:tcPr>
          <w:p w14:paraId="4C4CD5BF"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12W612790</w:t>
            </w:r>
          </w:p>
        </w:tc>
        <w:tc>
          <w:tcPr>
            <w:tcW w:w="1276" w:type="dxa"/>
            <w:noWrap/>
            <w:hideMark/>
          </w:tcPr>
          <w:p w14:paraId="3AB0DE1F"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R407c</w:t>
            </w:r>
          </w:p>
        </w:tc>
      </w:tr>
      <w:tr w:rsidR="0039727E" w:rsidRPr="0039727E" w14:paraId="4D2FEEF2" w14:textId="77777777" w:rsidTr="0039727E">
        <w:trPr>
          <w:trHeight w:val="411"/>
          <w:jc w:val="center"/>
        </w:trPr>
        <w:tc>
          <w:tcPr>
            <w:tcW w:w="1271" w:type="dxa"/>
            <w:hideMark/>
          </w:tcPr>
          <w:p w14:paraId="556038BA"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Bâtiment Z1-1</w:t>
            </w:r>
          </w:p>
        </w:tc>
        <w:tc>
          <w:tcPr>
            <w:tcW w:w="1245" w:type="dxa"/>
            <w:hideMark/>
          </w:tcPr>
          <w:p w14:paraId="676D1946"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 xml:space="preserve">Extérieur </w:t>
            </w:r>
            <w:r w:rsidRPr="0039727E">
              <w:rPr>
                <w:rFonts w:ascii="Cambria" w:hAnsi="Cambria" w:cs="Times New Roman"/>
                <w:sz w:val="16"/>
                <w:szCs w:val="16"/>
                <w:lang w:val="fr-FR"/>
              </w:rPr>
              <w:br/>
              <w:t>(terrasse)</w:t>
            </w:r>
          </w:p>
        </w:tc>
        <w:tc>
          <w:tcPr>
            <w:tcW w:w="1590" w:type="dxa"/>
            <w:hideMark/>
          </w:tcPr>
          <w:p w14:paraId="5F6F8D3C"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GF à condensation à air</w:t>
            </w:r>
          </w:p>
        </w:tc>
        <w:tc>
          <w:tcPr>
            <w:tcW w:w="1245" w:type="dxa"/>
            <w:hideMark/>
          </w:tcPr>
          <w:p w14:paraId="558A2BD5"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 xml:space="preserve">Stockage films </w:t>
            </w:r>
            <w:proofErr w:type="spellStart"/>
            <w:r w:rsidRPr="0039727E">
              <w:rPr>
                <w:rFonts w:ascii="Cambria" w:hAnsi="Cambria" w:cs="Times New Roman"/>
                <w:sz w:val="16"/>
                <w:szCs w:val="16"/>
              </w:rPr>
              <w:t>acétate</w:t>
            </w:r>
            <w:proofErr w:type="spellEnd"/>
          </w:p>
        </w:tc>
        <w:tc>
          <w:tcPr>
            <w:tcW w:w="827" w:type="dxa"/>
            <w:hideMark/>
          </w:tcPr>
          <w:p w14:paraId="30C07FF1"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Carrier</w:t>
            </w:r>
          </w:p>
        </w:tc>
        <w:tc>
          <w:tcPr>
            <w:tcW w:w="1701" w:type="dxa"/>
            <w:hideMark/>
          </w:tcPr>
          <w:p w14:paraId="63F91A2A"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38RA070B0010PEE</w:t>
            </w:r>
          </w:p>
        </w:tc>
        <w:tc>
          <w:tcPr>
            <w:tcW w:w="992" w:type="dxa"/>
            <w:hideMark/>
          </w:tcPr>
          <w:p w14:paraId="666DA063"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12W612789</w:t>
            </w:r>
          </w:p>
        </w:tc>
        <w:tc>
          <w:tcPr>
            <w:tcW w:w="1276" w:type="dxa"/>
            <w:noWrap/>
            <w:hideMark/>
          </w:tcPr>
          <w:p w14:paraId="16AEDBB8"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R407c</w:t>
            </w:r>
          </w:p>
        </w:tc>
      </w:tr>
      <w:tr w:rsidR="0039727E" w:rsidRPr="0039727E" w14:paraId="0511C233" w14:textId="77777777" w:rsidTr="0039727E">
        <w:trPr>
          <w:trHeight w:val="417"/>
          <w:jc w:val="center"/>
        </w:trPr>
        <w:tc>
          <w:tcPr>
            <w:tcW w:w="1271" w:type="dxa"/>
            <w:hideMark/>
          </w:tcPr>
          <w:p w14:paraId="42EE903B"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Bâtiment Z1-2</w:t>
            </w:r>
          </w:p>
        </w:tc>
        <w:tc>
          <w:tcPr>
            <w:tcW w:w="1245" w:type="dxa"/>
            <w:hideMark/>
          </w:tcPr>
          <w:p w14:paraId="55200ADD"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 xml:space="preserve">Extérieur </w:t>
            </w:r>
            <w:r w:rsidRPr="0039727E">
              <w:rPr>
                <w:rFonts w:ascii="Cambria" w:hAnsi="Cambria" w:cs="Times New Roman"/>
                <w:sz w:val="16"/>
                <w:szCs w:val="16"/>
                <w:lang w:val="fr-FR"/>
              </w:rPr>
              <w:br/>
              <w:t>(terrasse)</w:t>
            </w:r>
          </w:p>
        </w:tc>
        <w:tc>
          <w:tcPr>
            <w:tcW w:w="1590" w:type="dxa"/>
            <w:hideMark/>
          </w:tcPr>
          <w:p w14:paraId="494D9B8C"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GF à condensation à air</w:t>
            </w:r>
          </w:p>
        </w:tc>
        <w:tc>
          <w:tcPr>
            <w:tcW w:w="1245" w:type="dxa"/>
            <w:hideMark/>
          </w:tcPr>
          <w:p w14:paraId="41552CD7"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 xml:space="preserve">Stockage films </w:t>
            </w:r>
            <w:proofErr w:type="spellStart"/>
            <w:r w:rsidRPr="0039727E">
              <w:rPr>
                <w:rFonts w:ascii="Cambria" w:hAnsi="Cambria" w:cs="Times New Roman"/>
                <w:sz w:val="16"/>
                <w:szCs w:val="16"/>
              </w:rPr>
              <w:t>acétate</w:t>
            </w:r>
            <w:proofErr w:type="spellEnd"/>
          </w:p>
        </w:tc>
        <w:tc>
          <w:tcPr>
            <w:tcW w:w="827" w:type="dxa"/>
            <w:hideMark/>
          </w:tcPr>
          <w:p w14:paraId="7BA60BEB"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Carrier</w:t>
            </w:r>
          </w:p>
        </w:tc>
        <w:tc>
          <w:tcPr>
            <w:tcW w:w="1701" w:type="dxa"/>
            <w:hideMark/>
          </w:tcPr>
          <w:p w14:paraId="2C243214"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38RA070B0002PEE</w:t>
            </w:r>
          </w:p>
        </w:tc>
        <w:tc>
          <w:tcPr>
            <w:tcW w:w="992" w:type="dxa"/>
            <w:hideMark/>
          </w:tcPr>
          <w:p w14:paraId="03A1FEEA"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12W612792</w:t>
            </w:r>
          </w:p>
        </w:tc>
        <w:tc>
          <w:tcPr>
            <w:tcW w:w="1276" w:type="dxa"/>
            <w:noWrap/>
            <w:hideMark/>
          </w:tcPr>
          <w:p w14:paraId="78BCFBB8"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R407c</w:t>
            </w:r>
          </w:p>
        </w:tc>
      </w:tr>
      <w:tr w:rsidR="0039727E" w:rsidRPr="0039727E" w14:paraId="1E99B349" w14:textId="77777777" w:rsidTr="0039727E">
        <w:trPr>
          <w:trHeight w:val="409"/>
          <w:jc w:val="center"/>
        </w:trPr>
        <w:tc>
          <w:tcPr>
            <w:tcW w:w="1271" w:type="dxa"/>
            <w:hideMark/>
          </w:tcPr>
          <w:p w14:paraId="1553D7DA"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Bâtiment Z2</w:t>
            </w:r>
          </w:p>
        </w:tc>
        <w:tc>
          <w:tcPr>
            <w:tcW w:w="1245" w:type="dxa"/>
            <w:hideMark/>
          </w:tcPr>
          <w:p w14:paraId="4C8C77F2"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 xml:space="preserve">Extérieur </w:t>
            </w:r>
            <w:r w:rsidRPr="0039727E">
              <w:rPr>
                <w:rFonts w:ascii="Cambria" w:hAnsi="Cambria" w:cs="Times New Roman"/>
                <w:sz w:val="16"/>
                <w:szCs w:val="16"/>
                <w:lang w:val="fr-FR"/>
              </w:rPr>
              <w:br/>
              <w:t>(terrasse)</w:t>
            </w:r>
          </w:p>
        </w:tc>
        <w:tc>
          <w:tcPr>
            <w:tcW w:w="1590" w:type="dxa"/>
            <w:hideMark/>
          </w:tcPr>
          <w:p w14:paraId="43E27021"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GF à condensation à air</w:t>
            </w:r>
          </w:p>
        </w:tc>
        <w:tc>
          <w:tcPr>
            <w:tcW w:w="1245" w:type="dxa"/>
            <w:hideMark/>
          </w:tcPr>
          <w:p w14:paraId="60F48D6F"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 xml:space="preserve">Stockage films </w:t>
            </w:r>
            <w:proofErr w:type="spellStart"/>
            <w:r w:rsidRPr="0039727E">
              <w:rPr>
                <w:rFonts w:ascii="Cambria" w:hAnsi="Cambria" w:cs="Times New Roman"/>
                <w:sz w:val="16"/>
                <w:szCs w:val="16"/>
              </w:rPr>
              <w:t>acétate</w:t>
            </w:r>
            <w:proofErr w:type="spellEnd"/>
          </w:p>
        </w:tc>
        <w:tc>
          <w:tcPr>
            <w:tcW w:w="827" w:type="dxa"/>
            <w:hideMark/>
          </w:tcPr>
          <w:p w14:paraId="20E2C74C" w14:textId="77777777" w:rsidR="0039727E" w:rsidRPr="0039727E" w:rsidRDefault="0039727E" w:rsidP="0039727E">
            <w:pPr>
              <w:widowControl/>
              <w:autoSpaceDE/>
              <w:autoSpaceDN/>
              <w:adjustRightInd/>
              <w:spacing w:after="0"/>
              <w:jc w:val="left"/>
              <w:rPr>
                <w:rFonts w:ascii="Cambria" w:hAnsi="Cambria" w:cs="Times New Roman"/>
                <w:sz w:val="16"/>
                <w:szCs w:val="16"/>
              </w:rPr>
            </w:pPr>
            <w:r w:rsidRPr="0039727E">
              <w:rPr>
                <w:rFonts w:ascii="Cambria" w:hAnsi="Cambria" w:cs="Times New Roman"/>
                <w:sz w:val="16"/>
                <w:szCs w:val="16"/>
              </w:rPr>
              <w:t>Carrier</w:t>
            </w:r>
          </w:p>
        </w:tc>
        <w:tc>
          <w:tcPr>
            <w:tcW w:w="1701" w:type="dxa"/>
            <w:hideMark/>
          </w:tcPr>
          <w:p w14:paraId="37047EA2"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38RA07B002PEE</w:t>
            </w:r>
          </w:p>
        </w:tc>
        <w:tc>
          <w:tcPr>
            <w:tcW w:w="992" w:type="dxa"/>
            <w:hideMark/>
          </w:tcPr>
          <w:p w14:paraId="427AE664"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12W612791</w:t>
            </w:r>
          </w:p>
        </w:tc>
        <w:tc>
          <w:tcPr>
            <w:tcW w:w="1276" w:type="dxa"/>
            <w:noWrap/>
            <w:hideMark/>
          </w:tcPr>
          <w:p w14:paraId="7FE5667D" w14:textId="77777777" w:rsidR="0039727E" w:rsidRPr="0039727E" w:rsidRDefault="0039727E" w:rsidP="0039727E">
            <w:pPr>
              <w:widowControl/>
              <w:autoSpaceDE/>
              <w:autoSpaceDN/>
              <w:adjustRightInd/>
              <w:spacing w:after="0"/>
              <w:jc w:val="left"/>
              <w:rPr>
                <w:rFonts w:ascii="Cambria" w:hAnsi="Cambria" w:cs="Times New Roman"/>
                <w:sz w:val="16"/>
                <w:szCs w:val="16"/>
                <w:lang w:val="fr-FR"/>
              </w:rPr>
            </w:pPr>
            <w:r w:rsidRPr="0039727E">
              <w:rPr>
                <w:rFonts w:ascii="Cambria" w:hAnsi="Cambria" w:cs="Times New Roman"/>
                <w:sz w:val="16"/>
                <w:szCs w:val="16"/>
                <w:lang w:val="fr-FR"/>
              </w:rPr>
              <w:t>R407c</w:t>
            </w:r>
          </w:p>
        </w:tc>
      </w:tr>
    </w:tbl>
    <w:p w14:paraId="77200FD8" w14:textId="6B45A97B" w:rsidR="000D094D" w:rsidRDefault="000D094D" w:rsidP="002B2B7B"/>
    <w:p w14:paraId="6A83D216" w14:textId="77777777" w:rsidR="000D094D" w:rsidRDefault="000D094D">
      <w:pPr>
        <w:widowControl/>
        <w:autoSpaceDE/>
        <w:autoSpaceDN/>
        <w:adjustRightInd/>
        <w:spacing w:after="0"/>
        <w:jc w:val="left"/>
      </w:pPr>
      <w:r>
        <w:br w:type="page"/>
      </w:r>
    </w:p>
    <w:p w14:paraId="1ABAA679" w14:textId="1EE1AE9F" w:rsidR="00D378EB" w:rsidRDefault="00D378EB" w:rsidP="000D094D">
      <w:pPr>
        <w:pStyle w:val="Titre1"/>
        <w:numPr>
          <w:ilvl w:val="0"/>
          <w:numId w:val="0"/>
        </w:numPr>
        <w:ind w:left="142"/>
      </w:pPr>
      <w:bookmarkStart w:id="290" w:name="_Toc187146959"/>
      <w:bookmarkStart w:id="291" w:name="_Toc187228371"/>
      <w:bookmarkStart w:id="292" w:name="_Toc187854200"/>
      <w:r>
        <w:lastRenderedPageBreak/>
        <w:t xml:space="preserve">ANNEXE </w:t>
      </w:r>
      <w:r w:rsidR="00F04D57">
        <w:t>8</w:t>
      </w:r>
      <w:r w:rsidR="00A72AAE">
        <w:t xml:space="preserve"> </w:t>
      </w:r>
      <w:r>
        <w:t>:</w:t>
      </w:r>
      <w:r w:rsidR="00A72AAE">
        <w:t xml:space="preserve"> </w:t>
      </w:r>
      <w:r w:rsidRPr="00814775">
        <w:t xml:space="preserve">Tableau </w:t>
      </w:r>
      <w:r w:rsidRPr="0039727E">
        <w:t>des groupes froids site du fort de Saint-Cyr à Montigny-le-Bretonneux</w:t>
      </w:r>
      <w:bookmarkEnd w:id="290"/>
      <w:bookmarkEnd w:id="291"/>
      <w:bookmarkEnd w:id="292"/>
    </w:p>
    <w:tbl>
      <w:tblPr>
        <w:tblW w:w="10060" w:type="dxa"/>
        <w:jc w:val="center"/>
        <w:tblLayout w:type="fixed"/>
        <w:tblCellMar>
          <w:left w:w="70" w:type="dxa"/>
          <w:right w:w="70" w:type="dxa"/>
        </w:tblCellMar>
        <w:tblLook w:val="04A0" w:firstRow="1" w:lastRow="0" w:firstColumn="1" w:lastColumn="0" w:noHBand="0" w:noVBand="1"/>
      </w:tblPr>
      <w:tblGrid>
        <w:gridCol w:w="1148"/>
        <w:gridCol w:w="1399"/>
        <w:gridCol w:w="1388"/>
        <w:gridCol w:w="1424"/>
        <w:gridCol w:w="1013"/>
        <w:gridCol w:w="906"/>
        <w:gridCol w:w="797"/>
        <w:gridCol w:w="977"/>
        <w:gridCol w:w="1008"/>
      </w:tblGrid>
      <w:tr w:rsidR="00D378EB" w:rsidRPr="00D378EB" w14:paraId="7F20C61B" w14:textId="77777777" w:rsidTr="00A65BF9">
        <w:trPr>
          <w:trHeight w:val="419"/>
          <w:jc w:val="center"/>
        </w:trPr>
        <w:tc>
          <w:tcPr>
            <w:tcW w:w="114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D98BE35" w14:textId="77777777" w:rsidR="00D378EB" w:rsidRPr="00D378EB" w:rsidRDefault="00D378EB" w:rsidP="00A65BF9">
            <w:pPr>
              <w:widowControl/>
              <w:autoSpaceDE/>
              <w:autoSpaceDN/>
              <w:adjustRightInd/>
              <w:spacing w:after="0"/>
              <w:ind w:left="-222" w:right="224"/>
              <w:jc w:val="center"/>
              <w:rPr>
                <w:rFonts w:ascii="Cambria" w:hAnsi="Cambria" w:cs="Calibri"/>
                <w:b/>
                <w:bCs/>
                <w:color w:val="000000"/>
                <w:sz w:val="16"/>
                <w:szCs w:val="16"/>
              </w:rPr>
            </w:pPr>
            <w:r w:rsidRPr="00D378EB">
              <w:rPr>
                <w:rFonts w:ascii="Cambria" w:hAnsi="Cambria" w:cs="Calibri"/>
                <w:b/>
                <w:bCs/>
                <w:color w:val="000000"/>
                <w:sz w:val="16"/>
                <w:szCs w:val="16"/>
              </w:rPr>
              <w:t>Bâtiment</w:t>
            </w:r>
          </w:p>
        </w:tc>
        <w:tc>
          <w:tcPr>
            <w:tcW w:w="1399" w:type="dxa"/>
            <w:tcBorders>
              <w:top w:val="single" w:sz="4" w:space="0" w:color="auto"/>
              <w:left w:val="nil"/>
              <w:bottom w:val="single" w:sz="4" w:space="0" w:color="auto"/>
              <w:right w:val="single" w:sz="4" w:space="0" w:color="auto"/>
            </w:tcBorders>
            <w:shd w:val="clear" w:color="auto" w:fill="FFFF00"/>
            <w:vAlign w:val="center"/>
            <w:hideMark/>
          </w:tcPr>
          <w:p w14:paraId="57C5B5D1"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Localisation</w:t>
            </w:r>
          </w:p>
        </w:tc>
        <w:tc>
          <w:tcPr>
            <w:tcW w:w="1388" w:type="dxa"/>
            <w:tcBorders>
              <w:top w:val="single" w:sz="4" w:space="0" w:color="auto"/>
              <w:left w:val="nil"/>
              <w:bottom w:val="single" w:sz="4" w:space="0" w:color="auto"/>
              <w:right w:val="single" w:sz="4" w:space="0" w:color="auto"/>
            </w:tcBorders>
            <w:shd w:val="clear" w:color="auto" w:fill="FFFF00"/>
            <w:vAlign w:val="center"/>
            <w:hideMark/>
          </w:tcPr>
          <w:p w14:paraId="56DD0677"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Type d'équipement</w:t>
            </w:r>
          </w:p>
        </w:tc>
        <w:tc>
          <w:tcPr>
            <w:tcW w:w="1424" w:type="dxa"/>
            <w:tcBorders>
              <w:top w:val="single" w:sz="4" w:space="0" w:color="auto"/>
              <w:left w:val="nil"/>
              <w:bottom w:val="single" w:sz="4" w:space="0" w:color="auto"/>
              <w:right w:val="single" w:sz="4" w:space="0" w:color="auto"/>
            </w:tcBorders>
            <w:shd w:val="clear" w:color="auto" w:fill="FFFF00"/>
            <w:vAlign w:val="center"/>
            <w:hideMark/>
          </w:tcPr>
          <w:p w14:paraId="784DE083"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Utilité climatisation</w:t>
            </w:r>
          </w:p>
        </w:tc>
        <w:tc>
          <w:tcPr>
            <w:tcW w:w="1013" w:type="dxa"/>
            <w:tcBorders>
              <w:top w:val="single" w:sz="4" w:space="0" w:color="auto"/>
              <w:left w:val="nil"/>
              <w:bottom w:val="single" w:sz="4" w:space="0" w:color="auto"/>
              <w:right w:val="single" w:sz="4" w:space="0" w:color="auto"/>
            </w:tcBorders>
            <w:shd w:val="clear" w:color="auto" w:fill="FFFF00"/>
            <w:vAlign w:val="center"/>
            <w:hideMark/>
          </w:tcPr>
          <w:p w14:paraId="5EAB0743"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Marque</w:t>
            </w:r>
          </w:p>
        </w:tc>
        <w:tc>
          <w:tcPr>
            <w:tcW w:w="906" w:type="dxa"/>
            <w:tcBorders>
              <w:top w:val="single" w:sz="4" w:space="0" w:color="auto"/>
              <w:left w:val="nil"/>
              <w:bottom w:val="single" w:sz="4" w:space="0" w:color="auto"/>
              <w:right w:val="single" w:sz="4" w:space="0" w:color="auto"/>
            </w:tcBorders>
            <w:shd w:val="clear" w:color="auto" w:fill="FFFF00"/>
            <w:vAlign w:val="center"/>
            <w:hideMark/>
          </w:tcPr>
          <w:p w14:paraId="624270FA"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Modèle</w:t>
            </w:r>
          </w:p>
        </w:tc>
        <w:tc>
          <w:tcPr>
            <w:tcW w:w="797" w:type="dxa"/>
            <w:tcBorders>
              <w:top w:val="single" w:sz="4" w:space="0" w:color="auto"/>
              <w:left w:val="nil"/>
              <w:bottom w:val="single" w:sz="4" w:space="0" w:color="auto"/>
              <w:right w:val="single" w:sz="4" w:space="0" w:color="auto"/>
            </w:tcBorders>
            <w:shd w:val="clear" w:color="auto" w:fill="FFFF00"/>
            <w:vAlign w:val="center"/>
            <w:hideMark/>
          </w:tcPr>
          <w:p w14:paraId="29F50648"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N° de série</w:t>
            </w:r>
          </w:p>
        </w:tc>
        <w:tc>
          <w:tcPr>
            <w:tcW w:w="977" w:type="dxa"/>
            <w:tcBorders>
              <w:top w:val="single" w:sz="4" w:space="0" w:color="auto"/>
              <w:left w:val="nil"/>
              <w:bottom w:val="single" w:sz="4" w:space="0" w:color="auto"/>
              <w:right w:val="single" w:sz="4" w:space="0" w:color="auto"/>
            </w:tcBorders>
            <w:shd w:val="clear" w:color="auto" w:fill="FFFF00"/>
            <w:vAlign w:val="center"/>
            <w:hideMark/>
          </w:tcPr>
          <w:p w14:paraId="37FEBB5E"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Nom fluide</w:t>
            </w:r>
          </w:p>
        </w:tc>
        <w:tc>
          <w:tcPr>
            <w:tcW w:w="1008" w:type="dxa"/>
            <w:tcBorders>
              <w:top w:val="single" w:sz="4" w:space="0" w:color="auto"/>
              <w:left w:val="nil"/>
              <w:bottom w:val="single" w:sz="4" w:space="0" w:color="auto"/>
              <w:right w:val="single" w:sz="4" w:space="0" w:color="auto"/>
            </w:tcBorders>
            <w:shd w:val="clear" w:color="auto" w:fill="FFFF00"/>
            <w:vAlign w:val="bottom"/>
            <w:hideMark/>
          </w:tcPr>
          <w:p w14:paraId="4266DC5D" w14:textId="77777777" w:rsidR="00D378EB" w:rsidRPr="00D378EB" w:rsidRDefault="00D378EB" w:rsidP="00D378EB">
            <w:pPr>
              <w:widowControl/>
              <w:autoSpaceDE/>
              <w:autoSpaceDN/>
              <w:adjustRightInd/>
              <w:spacing w:after="0"/>
              <w:ind w:right="224"/>
              <w:jc w:val="center"/>
              <w:rPr>
                <w:rFonts w:ascii="Cambria" w:hAnsi="Cambria" w:cs="Calibri"/>
                <w:b/>
                <w:bCs/>
                <w:color w:val="000000"/>
                <w:sz w:val="16"/>
                <w:szCs w:val="16"/>
              </w:rPr>
            </w:pPr>
            <w:r w:rsidRPr="00D378EB">
              <w:rPr>
                <w:rFonts w:ascii="Cambria" w:hAnsi="Cambria" w:cs="Calibri"/>
                <w:b/>
                <w:bCs/>
                <w:color w:val="000000"/>
                <w:sz w:val="16"/>
                <w:szCs w:val="16"/>
              </w:rPr>
              <w:t>Quantité</w:t>
            </w:r>
          </w:p>
        </w:tc>
      </w:tr>
      <w:tr w:rsidR="00D378EB" w:rsidRPr="00D378EB" w14:paraId="254EF269" w14:textId="77777777" w:rsidTr="00232790">
        <w:trPr>
          <w:trHeight w:val="508"/>
          <w:jc w:val="center"/>
        </w:trPr>
        <w:tc>
          <w:tcPr>
            <w:tcW w:w="1148" w:type="dxa"/>
            <w:tcBorders>
              <w:top w:val="nil"/>
              <w:left w:val="single" w:sz="4" w:space="0" w:color="auto"/>
              <w:bottom w:val="single" w:sz="4" w:space="0" w:color="auto"/>
              <w:right w:val="single" w:sz="4" w:space="0" w:color="auto"/>
            </w:tcBorders>
            <w:shd w:val="clear" w:color="auto" w:fill="auto"/>
            <w:vAlign w:val="center"/>
            <w:hideMark/>
          </w:tcPr>
          <w:p w14:paraId="275CF059"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Bâtiment Z3</w:t>
            </w:r>
          </w:p>
        </w:tc>
        <w:tc>
          <w:tcPr>
            <w:tcW w:w="1399" w:type="dxa"/>
            <w:tcBorders>
              <w:top w:val="nil"/>
              <w:left w:val="nil"/>
              <w:bottom w:val="single" w:sz="4" w:space="0" w:color="auto"/>
              <w:right w:val="single" w:sz="4" w:space="0" w:color="auto"/>
            </w:tcBorders>
            <w:shd w:val="clear" w:color="auto" w:fill="auto"/>
            <w:vAlign w:val="center"/>
            <w:hideMark/>
          </w:tcPr>
          <w:p w14:paraId="337D4798"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Dans chaque salle</w:t>
            </w:r>
          </w:p>
        </w:tc>
        <w:tc>
          <w:tcPr>
            <w:tcW w:w="1388" w:type="dxa"/>
            <w:tcBorders>
              <w:top w:val="nil"/>
              <w:left w:val="nil"/>
              <w:bottom w:val="single" w:sz="4" w:space="0" w:color="auto"/>
              <w:right w:val="single" w:sz="4" w:space="0" w:color="auto"/>
            </w:tcBorders>
            <w:shd w:val="clear" w:color="auto" w:fill="auto"/>
            <w:vAlign w:val="center"/>
            <w:hideMark/>
          </w:tcPr>
          <w:p w14:paraId="68307413"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Split système</w:t>
            </w:r>
          </w:p>
        </w:tc>
        <w:tc>
          <w:tcPr>
            <w:tcW w:w="1424" w:type="dxa"/>
            <w:tcBorders>
              <w:top w:val="nil"/>
              <w:left w:val="nil"/>
              <w:bottom w:val="single" w:sz="4" w:space="0" w:color="auto"/>
              <w:right w:val="single" w:sz="4" w:space="0" w:color="auto"/>
            </w:tcBorders>
            <w:shd w:val="clear" w:color="auto" w:fill="auto"/>
            <w:vAlign w:val="center"/>
            <w:hideMark/>
          </w:tcPr>
          <w:p w14:paraId="25E1DF49"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Stockage films acétate</w:t>
            </w:r>
          </w:p>
        </w:tc>
        <w:tc>
          <w:tcPr>
            <w:tcW w:w="1013" w:type="dxa"/>
            <w:tcBorders>
              <w:top w:val="nil"/>
              <w:left w:val="nil"/>
              <w:bottom w:val="single" w:sz="4" w:space="0" w:color="auto"/>
              <w:right w:val="single" w:sz="4" w:space="0" w:color="auto"/>
            </w:tcBorders>
            <w:shd w:val="clear" w:color="auto" w:fill="auto"/>
            <w:vAlign w:val="center"/>
            <w:hideMark/>
          </w:tcPr>
          <w:p w14:paraId="653FB9F3" w14:textId="77777777" w:rsidR="00D378EB" w:rsidRPr="00D378EB" w:rsidRDefault="00D378EB" w:rsidP="00D378EB">
            <w:pPr>
              <w:widowControl/>
              <w:autoSpaceDE/>
              <w:autoSpaceDN/>
              <w:adjustRightInd/>
              <w:spacing w:after="0"/>
              <w:ind w:right="227"/>
              <w:jc w:val="center"/>
              <w:rPr>
                <w:rFonts w:ascii="Cambria" w:hAnsi="Cambria" w:cs="Calibri"/>
                <w:color w:val="000000"/>
                <w:sz w:val="16"/>
                <w:szCs w:val="16"/>
              </w:rPr>
            </w:pPr>
            <w:r w:rsidRPr="00D378EB">
              <w:rPr>
                <w:rFonts w:ascii="Cambria" w:hAnsi="Cambria" w:cs="Calibri"/>
                <w:color w:val="000000"/>
                <w:sz w:val="16"/>
                <w:szCs w:val="16"/>
              </w:rPr>
              <w:t>ZANOTTI</w:t>
            </w:r>
          </w:p>
        </w:tc>
        <w:tc>
          <w:tcPr>
            <w:tcW w:w="906" w:type="dxa"/>
            <w:tcBorders>
              <w:top w:val="nil"/>
              <w:left w:val="nil"/>
              <w:bottom w:val="single" w:sz="4" w:space="0" w:color="auto"/>
              <w:right w:val="single" w:sz="4" w:space="0" w:color="auto"/>
            </w:tcBorders>
            <w:shd w:val="clear" w:color="auto" w:fill="auto"/>
            <w:vAlign w:val="center"/>
            <w:hideMark/>
          </w:tcPr>
          <w:p w14:paraId="58CD9597"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p>
        </w:tc>
        <w:tc>
          <w:tcPr>
            <w:tcW w:w="797" w:type="dxa"/>
            <w:tcBorders>
              <w:top w:val="nil"/>
              <w:left w:val="nil"/>
              <w:bottom w:val="single" w:sz="4" w:space="0" w:color="auto"/>
              <w:right w:val="single" w:sz="4" w:space="0" w:color="auto"/>
            </w:tcBorders>
            <w:shd w:val="clear" w:color="auto" w:fill="auto"/>
            <w:vAlign w:val="center"/>
            <w:hideMark/>
          </w:tcPr>
          <w:p w14:paraId="61F0946D"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p>
        </w:tc>
        <w:tc>
          <w:tcPr>
            <w:tcW w:w="977" w:type="dxa"/>
            <w:tcBorders>
              <w:top w:val="nil"/>
              <w:left w:val="nil"/>
              <w:bottom w:val="single" w:sz="4" w:space="0" w:color="auto"/>
              <w:right w:val="single" w:sz="4" w:space="0" w:color="auto"/>
            </w:tcBorders>
            <w:shd w:val="clear" w:color="auto" w:fill="auto"/>
            <w:noWrap/>
            <w:vAlign w:val="center"/>
            <w:hideMark/>
          </w:tcPr>
          <w:p w14:paraId="657AF9E1"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R404a</w:t>
            </w:r>
          </w:p>
        </w:tc>
        <w:tc>
          <w:tcPr>
            <w:tcW w:w="1008" w:type="dxa"/>
            <w:tcBorders>
              <w:top w:val="nil"/>
              <w:left w:val="nil"/>
              <w:bottom w:val="single" w:sz="4" w:space="0" w:color="auto"/>
              <w:right w:val="single" w:sz="4" w:space="0" w:color="auto"/>
            </w:tcBorders>
            <w:shd w:val="clear" w:color="auto" w:fill="auto"/>
            <w:noWrap/>
            <w:vAlign w:val="center"/>
            <w:hideMark/>
          </w:tcPr>
          <w:p w14:paraId="39D1163D" w14:textId="77777777" w:rsidR="00D378EB" w:rsidRPr="00D378EB" w:rsidRDefault="00D378EB" w:rsidP="00D378EB">
            <w:pPr>
              <w:widowControl/>
              <w:autoSpaceDE/>
              <w:autoSpaceDN/>
              <w:adjustRightInd/>
              <w:spacing w:after="0"/>
              <w:ind w:right="224"/>
              <w:jc w:val="center"/>
              <w:rPr>
                <w:rFonts w:ascii="Cambria" w:hAnsi="Cambria" w:cs="Calibri"/>
                <w:color w:val="000000"/>
                <w:sz w:val="16"/>
                <w:szCs w:val="16"/>
              </w:rPr>
            </w:pPr>
            <w:r w:rsidRPr="00D378EB">
              <w:rPr>
                <w:rFonts w:ascii="Cambria" w:hAnsi="Cambria" w:cs="Calibri"/>
                <w:color w:val="000000"/>
                <w:sz w:val="16"/>
                <w:szCs w:val="16"/>
              </w:rPr>
              <w:t>9</w:t>
            </w:r>
          </w:p>
        </w:tc>
      </w:tr>
    </w:tbl>
    <w:p w14:paraId="2DDDB5EB" w14:textId="435EE9A3" w:rsidR="000D094D" w:rsidRDefault="000D094D" w:rsidP="002B2B7B"/>
    <w:p w14:paraId="2B35DAD2" w14:textId="77777777" w:rsidR="000D094D" w:rsidRDefault="000D094D">
      <w:pPr>
        <w:widowControl/>
        <w:autoSpaceDE/>
        <w:autoSpaceDN/>
        <w:adjustRightInd/>
        <w:spacing w:after="0"/>
        <w:jc w:val="left"/>
      </w:pPr>
      <w:r>
        <w:br w:type="page"/>
      </w:r>
    </w:p>
    <w:p w14:paraId="0943E317" w14:textId="0C9B68E2" w:rsidR="008D2E95" w:rsidRDefault="008D2E95" w:rsidP="000D094D">
      <w:pPr>
        <w:pStyle w:val="Titre1"/>
        <w:numPr>
          <w:ilvl w:val="0"/>
          <w:numId w:val="0"/>
        </w:numPr>
        <w:ind w:left="142"/>
      </w:pPr>
      <w:bookmarkStart w:id="293" w:name="_Toc187146960"/>
      <w:bookmarkStart w:id="294" w:name="_Toc187228372"/>
      <w:bookmarkStart w:id="295" w:name="_Hlk182579465"/>
      <w:bookmarkStart w:id="296" w:name="_Toc187854201"/>
      <w:r>
        <w:lastRenderedPageBreak/>
        <w:t xml:space="preserve">ANNEXE </w:t>
      </w:r>
      <w:r w:rsidR="00F04D57">
        <w:t>9</w:t>
      </w:r>
      <w:r w:rsidR="00A72AAE">
        <w:t xml:space="preserve"> </w:t>
      </w:r>
      <w:r>
        <w:t>:</w:t>
      </w:r>
      <w:r w:rsidR="00A72AAE">
        <w:t xml:space="preserve"> </w:t>
      </w:r>
      <w:r w:rsidRPr="00814775">
        <w:t xml:space="preserve">Tableau </w:t>
      </w:r>
      <w:r w:rsidRPr="0039727E">
        <w:t xml:space="preserve">des </w:t>
      </w:r>
      <w:r>
        <w:t>CTA</w:t>
      </w:r>
      <w:r w:rsidRPr="008D2E95">
        <w:t xml:space="preserve"> </w:t>
      </w:r>
      <w:r w:rsidRPr="0039727E">
        <w:t>site du fort de Saint-Cyr à Montigny-le-Bretonneux</w:t>
      </w:r>
      <w:bookmarkEnd w:id="293"/>
      <w:bookmarkEnd w:id="294"/>
      <w:bookmarkEnd w:id="296"/>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7"/>
        <w:gridCol w:w="1259"/>
        <w:gridCol w:w="3328"/>
        <w:gridCol w:w="1124"/>
        <w:gridCol w:w="1418"/>
        <w:gridCol w:w="1258"/>
      </w:tblGrid>
      <w:tr w:rsidR="008D2E95" w:rsidRPr="008D2E95" w14:paraId="2595EC42" w14:textId="77777777" w:rsidTr="008D2E95">
        <w:trPr>
          <w:trHeight w:val="290"/>
          <w:jc w:val="center"/>
        </w:trPr>
        <w:tc>
          <w:tcPr>
            <w:tcW w:w="0" w:type="auto"/>
            <w:shd w:val="clear" w:color="auto" w:fill="FFFF00"/>
            <w:vAlign w:val="center"/>
            <w:hideMark/>
          </w:tcPr>
          <w:bookmarkEnd w:id="295"/>
          <w:p w14:paraId="6965AD1C"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Bâtiment</w:t>
            </w:r>
          </w:p>
        </w:tc>
        <w:tc>
          <w:tcPr>
            <w:tcW w:w="0" w:type="auto"/>
            <w:shd w:val="clear" w:color="auto" w:fill="FFFF00"/>
            <w:vAlign w:val="center"/>
            <w:hideMark/>
          </w:tcPr>
          <w:p w14:paraId="7CAEF3D8"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Localisation</w:t>
            </w:r>
          </w:p>
        </w:tc>
        <w:tc>
          <w:tcPr>
            <w:tcW w:w="3328" w:type="dxa"/>
            <w:shd w:val="clear" w:color="auto" w:fill="FFFF00"/>
            <w:vAlign w:val="center"/>
            <w:hideMark/>
          </w:tcPr>
          <w:p w14:paraId="5ECD9C27"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Type d'équipement</w:t>
            </w:r>
          </w:p>
        </w:tc>
        <w:tc>
          <w:tcPr>
            <w:tcW w:w="1124" w:type="dxa"/>
            <w:shd w:val="clear" w:color="auto" w:fill="FFFF00"/>
            <w:vAlign w:val="center"/>
            <w:hideMark/>
          </w:tcPr>
          <w:p w14:paraId="10EC7995"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Marque</w:t>
            </w:r>
          </w:p>
        </w:tc>
        <w:tc>
          <w:tcPr>
            <w:tcW w:w="1418" w:type="dxa"/>
            <w:shd w:val="clear" w:color="auto" w:fill="FFFF00"/>
            <w:vAlign w:val="center"/>
            <w:hideMark/>
          </w:tcPr>
          <w:p w14:paraId="5B0114CE"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Modèle</w:t>
            </w:r>
          </w:p>
        </w:tc>
        <w:tc>
          <w:tcPr>
            <w:tcW w:w="1258" w:type="dxa"/>
            <w:shd w:val="clear" w:color="auto" w:fill="FFFF00"/>
            <w:vAlign w:val="center"/>
            <w:hideMark/>
          </w:tcPr>
          <w:p w14:paraId="53880E35" w14:textId="77777777" w:rsidR="008D2E95" w:rsidRPr="008D2E95" w:rsidRDefault="008D2E95" w:rsidP="008D2E95">
            <w:pPr>
              <w:widowControl/>
              <w:autoSpaceDE/>
              <w:autoSpaceDN/>
              <w:adjustRightInd/>
              <w:spacing w:after="0"/>
              <w:ind w:right="224"/>
              <w:jc w:val="center"/>
              <w:rPr>
                <w:rFonts w:ascii="Cambria" w:hAnsi="Cambria" w:cs="Calibri"/>
                <w:b/>
                <w:bCs/>
                <w:color w:val="000000"/>
                <w:sz w:val="16"/>
                <w:szCs w:val="16"/>
              </w:rPr>
            </w:pPr>
            <w:r w:rsidRPr="008D2E95">
              <w:rPr>
                <w:rFonts w:ascii="Cambria" w:hAnsi="Cambria" w:cs="Calibri"/>
                <w:b/>
                <w:bCs/>
                <w:color w:val="000000"/>
                <w:sz w:val="16"/>
                <w:szCs w:val="16"/>
              </w:rPr>
              <w:t>Quantité</w:t>
            </w:r>
          </w:p>
        </w:tc>
      </w:tr>
      <w:tr w:rsidR="008D2E95" w:rsidRPr="008D2E95" w14:paraId="43D1B211" w14:textId="77777777" w:rsidTr="008D2E95">
        <w:trPr>
          <w:trHeight w:val="300"/>
          <w:jc w:val="center"/>
        </w:trPr>
        <w:tc>
          <w:tcPr>
            <w:tcW w:w="0" w:type="auto"/>
            <w:shd w:val="clear" w:color="auto" w:fill="auto"/>
            <w:noWrap/>
            <w:vAlign w:val="bottom"/>
            <w:hideMark/>
          </w:tcPr>
          <w:p w14:paraId="03957420"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Salles bâtiment Z1/1</w:t>
            </w:r>
          </w:p>
        </w:tc>
        <w:tc>
          <w:tcPr>
            <w:tcW w:w="0" w:type="auto"/>
            <w:shd w:val="clear" w:color="auto" w:fill="auto"/>
            <w:noWrap/>
            <w:vAlign w:val="center"/>
            <w:hideMark/>
          </w:tcPr>
          <w:p w14:paraId="1794A26E" w14:textId="77777777" w:rsidR="008D2E95" w:rsidRPr="008D2E95" w:rsidRDefault="008D2E95" w:rsidP="008D2E95">
            <w:pPr>
              <w:widowControl/>
              <w:autoSpaceDE/>
              <w:autoSpaceDN/>
              <w:adjustRightInd/>
              <w:spacing w:after="0"/>
              <w:ind w:right="224"/>
              <w:jc w:val="left"/>
              <w:rPr>
                <w:rFonts w:ascii="Cambria" w:hAnsi="Cambria" w:cs="Calibri"/>
                <w:color w:val="000000"/>
                <w:sz w:val="16"/>
                <w:szCs w:val="16"/>
              </w:rPr>
            </w:pPr>
            <w:r w:rsidRPr="008D2E95">
              <w:rPr>
                <w:rFonts w:ascii="Cambria" w:hAnsi="Cambria" w:cs="Calibri"/>
                <w:color w:val="000000"/>
                <w:sz w:val="16"/>
                <w:szCs w:val="16"/>
              </w:rPr>
              <w:t>Local clim</w:t>
            </w:r>
          </w:p>
        </w:tc>
        <w:tc>
          <w:tcPr>
            <w:tcW w:w="3328" w:type="dxa"/>
            <w:shd w:val="clear" w:color="auto" w:fill="auto"/>
            <w:noWrap/>
            <w:vAlign w:val="bottom"/>
            <w:hideMark/>
          </w:tcPr>
          <w:p w14:paraId="3C280F48"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 xml:space="preserve">Centrale de traitement d'air : </w:t>
            </w:r>
            <w:r w:rsidRPr="008D2E95">
              <w:rPr>
                <w:rFonts w:ascii="Cambria" w:hAnsi="Cambria" w:cs="Tahoma"/>
                <w:b/>
                <w:bCs/>
                <w:color w:val="000000"/>
                <w:sz w:val="16"/>
                <w:szCs w:val="16"/>
              </w:rPr>
              <w:t>7722 m</w:t>
            </w:r>
            <w:r w:rsidRPr="008D2E95">
              <w:rPr>
                <w:rFonts w:ascii="Cambria" w:hAnsi="Cambria" w:cs="Tahoma"/>
                <w:b/>
                <w:bCs/>
                <w:color w:val="000000"/>
                <w:sz w:val="16"/>
                <w:szCs w:val="16"/>
                <w:vertAlign w:val="superscript"/>
              </w:rPr>
              <w:t>3</w:t>
            </w:r>
            <w:r w:rsidRPr="008D2E95">
              <w:rPr>
                <w:rFonts w:ascii="Cambria" w:hAnsi="Cambria" w:cs="Tahoma"/>
                <w:b/>
                <w:bCs/>
                <w:color w:val="000000"/>
                <w:sz w:val="16"/>
                <w:szCs w:val="16"/>
              </w:rPr>
              <w:t>/h</w:t>
            </w:r>
          </w:p>
        </w:tc>
        <w:tc>
          <w:tcPr>
            <w:tcW w:w="1124" w:type="dxa"/>
            <w:shd w:val="clear" w:color="auto" w:fill="auto"/>
            <w:noWrap/>
            <w:vAlign w:val="bottom"/>
            <w:hideMark/>
          </w:tcPr>
          <w:p w14:paraId="67DF1545"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proofErr w:type="spellStart"/>
            <w:r w:rsidRPr="008D2E95">
              <w:rPr>
                <w:rFonts w:ascii="Cambria" w:hAnsi="Cambria" w:cs="Tahoma"/>
                <w:color w:val="000000"/>
                <w:sz w:val="16"/>
                <w:szCs w:val="16"/>
              </w:rPr>
              <w:t>Airchal</w:t>
            </w:r>
            <w:proofErr w:type="spellEnd"/>
            <w:r w:rsidRPr="008D2E95">
              <w:rPr>
                <w:rFonts w:ascii="Cambria" w:hAnsi="Cambria" w:cs="Tahoma"/>
                <w:color w:val="000000"/>
                <w:sz w:val="16"/>
                <w:szCs w:val="16"/>
              </w:rPr>
              <w:t xml:space="preserve"> </w:t>
            </w:r>
          </w:p>
        </w:tc>
        <w:tc>
          <w:tcPr>
            <w:tcW w:w="1418" w:type="dxa"/>
            <w:shd w:val="clear" w:color="auto" w:fill="auto"/>
            <w:noWrap/>
            <w:vAlign w:val="bottom"/>
            <w:hideMark/>
          </w:tcPr>
          <w:p w14:paraId="743FE948"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CC30x40 APT</w:t>
            </w:r>
          </w:p>
        </w:tc>
        <w:tc>
          <w:tcPr>
            <w:tcW w:w="1258" w:type="dxa"/>
            <w:shd w:val="clear" w:color="auto" w:fill="auto"/>
            <w:noWrap/>
            <w:vAlign w:val="bottom"/>
            <w:hideMark/>
          </w:tcPr>
          <w:p w14:paraId="52E55A9A" w14:textId="77777777" w:rsidR="008D2E95" w:rsidRPr="008D2E95" w:rsidRDefault="008D2E95" w:rsidP="008D2E95">
            <w:pPr>
              <w:widowControl/>
              <w:autoSpaceDE/>
              <w:autoSpaceDN/>
              <w:adjustRightInd/>
              <w:spacing w:after="0"/>
              <w:ind w:right="224"/>
              <w:jc w:val="right"/>
              <w:rPr>
                <w:rFonts w:ascii="Cambria" w:hAnsi="Cambria" w:cs="Tahoma"/>
                <w:sz w:val="16"/>
                <w:szCs w:val="16"/>
              </w:rPr>
            </w:pPr>
            <w:r w:rsidRPr="008D2E95">
              <w:rPr>
                <w:rFonts w:ascii="Cambria" w:hAnsi="Cambria" w:cs="Tahoma"/>
                <w:sz w:val="16"/>
                <w:szCs w:val="16"/>
              </w:rPr>
              <w:t>1</w:t>
            </w:r>
          </w:p>
        </w:tc>
      </w:tr>
      <w:tr w:rsidR="008D2E95" w:rsidRPr="008D2E95" w14:paraId="3AE22122" w14:textId="77777777" w:rsidTr="008D2E95">
        <w:trPr>
          <w:trHeight w:val="300"/>
          <w:jc w:val="center"/>
        </w:trPr>
        <w:tc>
          <w:tcPr>
            <w:tcW w:w="0" w:type="auto"/>
            <w:shd w:val="clear" w:color="auto" w:fill="auto"/>
            <w:noWrap/>
            <w:vAlign w:val="bottom"/>
            <w:hideMark/>
          </w:tcPr>
          <w:p w14:paraId="5EA91422"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Salles bâtiment Z1/2</w:t>
            </w:r>
          </w:p>
        </w:tc>
        <w:tc>
          <w:tcPr>
            <w:tcW w:w="0" w:type="auto"/>
            <w:shd w:val="clear" w:color="auto" w:fill="auto"/>
            <w:noWrap/>
            <w:vAlign w:val="center"/>
            <w:hideMark/>
          </w:tcPr>
          <w:p w14:paraId="17765404" w14:textId="77777777" w:rsidR="008D2E95" w:rsidRPr="008D2E95" w:rsidRDefault="008D2E95" w:rsidP="008D2E95">
            <w:pPr>
              <w:widowControl/>
              <w:autoSpaceDE/>
              <w:autoSpaceDN/>
              <w:adjustRightInd/>
              <w:spacing w:after="0"/>
              <w:ind w:right="224"/>
              <w:jc w:val="left"/>
              <w:rPr>
                <w:rFonts w:ascii="Cambria" w:hAnsi="Cambria" w:cs="Calibri"/>
                <w:color w:val="000000"/>
                <w:sz w:val="16"/>
                <w:szCs w:val="16"/>
              </w:rPr>
            </w:pPr>
            <w:r w:rsidRPr="008D2E95">
              <w:rPr>
                <w:rFonts w:ascii="Cambria" w:hAnsi="Cambria" w:cs="Calibri"/>
                <w:color w:val="000000"/>
                <w:sz w:val="16"/>
                <w:szCs w:val="16"/>
              </w:rPr>
              <w:t>Local clim</w:t>
            </w:r>
          </w:p>
        </w:tc>
        <w:tc>
          <w:tcPr>
            <w:tcW w:w="3328" w:type="dxa"/>
            <w:shd w:val="clear" w:color="auto" w:fill="auto"/>
            <w:noWrap/>
            <w:vAlign w:val="bottom"/>
            <w:hideMark/>
          </w:tcPr>
          <w:p w14:paraId="3181D401" w14:textId="77777777" w:rsidR="008D2E95" w:rsidRPr="008D2E95" w:rsidRDefault="008D2E95" w:rsidP="008D2E95">
            <w:pPr>
              <w:widowControl/>
              <w:autoSpaceDE/>
              <w:autoSpaceDN/>
              <w:adjustRightInd/>
              <w:spacing w:after="0"/>
              <w:ind w:right="224"/>
              <w:jc w:val="left"/>
              <w:rPr>
                <w:rFonts w:ascii="Cambria" w:hAnsi="Cambria" w:cs="Tahoma"/>
                <w:sz w:val="16"/>
                <w:szCs w:val="16"/>
              </w:rPr>
            </w:pPr>
            <w:r w:rsidRPr="008D2E95">
              <w:rPr>
                <w:rFonts w:ascii="Cambria" w:hAnsi="Cambria" w:cs="Tahoma"/>
                <w:sz w:val="16"/>
                <w:szCs w:val="16"/>
              </w:rPr>
              <w:t xml:space="preserve">Centrale de traitement d'air : </w:t>
            </w:r>
            <w:r w:rsidRPr="008D2E95">
              <w:rPr>
                <w:rFonts w:ascii="Cambria" w:hAnsi="Cambria" w:cs="Tahoma"/>
                <w:b/>
                <w:bCs/>
                <w:sz w:val="16"/>
                <w:szCs w:val="16"/>
              </w:rPr>
              <w:t>8514 m</w:t>
            </w:r>
            <w:r w:rsidRPr="008D2E95">
              <w:rPr>
                <w:rFonts w:ascii="Cambria" w:hAnsi="Cambria" w:cs="Tahoma"/>
                <w:b/>
                <w:bCs/>
                <w:sz w:val="16"/>
                <w:szCs w:val="16"/>
                <w:vertAlign w:val="superscript"/>
              </w:rPr>
              <w:t>3</w:t>
            </w:r>
            <w:r w:rsidRPr="008D2E95">
              <w:rPr>
                <w:rFonts w:ascii="Cambria" w:hAnsi="Cambria" w:cs="Tahoma"/>
                <w:b/>
                <w:bCs/>
                <w:sz w:val="16"/>
                <w:szCs w:val="16"/>
              </w:rPr>
              <w:t>/h</w:t>
            </w:r>
          </w:p>
        </w:tc>
        <w:tc>
          <w:tcPr>
            <w:tcW w:w="1124" w:type="dxa"/>
            <w:shd w:val="clear" w:color="auto" w:fill="auto"/>
            <w:noWrap/>
            <w:vAlign w:val="bottom"/>
            <w:hideMark/>
          </w:tcPr>
          <w:p w14:paraId="5CAEE6D4"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proofErr w:type="spellStart"/>
            <w:r w:rsidRPr="008D2E95">
              <w:rPr>
                <w:rFonts w:ascii="Cambria" w:hAnsi="Cambria" w:cs="Tahoma"/>
                <w:color w:val="000000"/>
                <w:sz w:val="16"/>
                <w:szCs w:val="16"/>
              </w:rPr>
              <w:t>Airchal</w:t>
            </w:r>
            <w:proofErr w:type="spellEnd"/>
            <w:r w:rsidRPr="008D2E95">
              <w:rPr>
                <w:rFonts w:ascii="Cambria" w:hAnsi="Cambria" w:cs="Tahoma"/>
                <w:color w:val="000000"/>
                <w:sz w:val="16"/>
                <w:szCs w:val="16"/>
              </w:rPr>
              <w:t xml:space="preserve"> </w:t>
            </w:r>
          </w:p>
        </w:tc>
        <w:tc>
          <w:tcPr>
            <w:tcW w:w="1418" w:type="dxa"/>
            <w:shd w:val="clear" w:color="auto" w:fill="auto"/>
            <w:noWrap/>
            <w:vAlign w:val="bottom"/>
            <w:hideMark/>
          </w:tcPr>
          <w:p w14:paraId="3CDA4342" w14:textId="77777777" w:rsidR="008D2E95" w:rsidRPr="008D2E95" w:rsidRDefault="008D2E95" w:rsidP="008D2E95">
            <w:pPr>
              <w:widowControl/>
              <w:autoSpaceDE/>
              <w:autoSpaceDN/>
              <w:adjustRightInd/>
              <w:spacing w:after="0"/>
              <w:ind w:right="224"/>
              <w:jc w:val="left"/>
              <w:rPr>
                <w:rFonts w:ascii="Cambria" w:hAnsi="Cambria" w:cs="Tahoma"/>
                <w:sz w:val="16"/>
                <w:szCs w:val="16"/>
              </w:rPr>
            </w:pPr>
            <w:r w:rsidRPr="008D2E95">
              <w:rPr>
                <w:rFonts w:ascii="Cambria" w:hAnsi="Cambria" w:cs="Tahoma"/>
                <w:sz w:val="16"/>
                <w:szCs w:val="16"/>
              </w:rPr>
              <w:t>CC30x30APT</w:t>
            </w:r>
          </w:p>
        </w:tc>
        <w:tc>
          <w:tcPr>
            <w:tcW w:w="1258" w:type="dxa"/>
            <w:shd w:val="clear" w:color="auto" w:fill="auto"/>
            <w:noWrap/>
            <w:vAlign w:val="bottom"/>
            <w:hideMark/>
          </w:tcPr>
          <w:p w14:paraId="1C531891" w14:textId="77777777" w:rsidR="008D2E95" w:rsidRPr="008D2E95" w:rsidRDefault="008D2E95" w:rsidP="008D2E95">
            <w:pPr>
              <w:widowControl/>
              <w:autoSpaceDE/>
              <w:autoSpaceDN/>
              <w:adjustRightInd/>
              <w:spacing w:after="0"/>
              <w:ind w:right="224"/>
              <w:jc w:val="right"/>
              <w:rPr>
                <w:rFonts w:ascii="Cambria" w:hAnsi="Cambria" w:cs="Tahoma"/>
                <w:sz w:val="16"/>
                <w:szCs w:val="16"/>
              </w:rPr>
            </w:pPr>
            <w:r w:rsidRPr="008D2E95">
              <w:rPr>
                <w:rFonts w:ascii="Cambria" w:hAnsi="Cambria" w:cs="Tahoma"/>
                <w:sz w:val="16"/>
                <w:szCs w:val="16"/>
              </w:rPr>
              <w:t>1</w:t>
            </w:r>
          </w:p>
        </w:tc>
      </w:tr>
      <w:tr w:rsidR="008D2E95" w:rsidRPr="008D2E95" w14:paraId="25ABF5A1" w14:textId="77777777" w:rsidTr="008D2E95">
        <w:trPr>
          <w:trHeight w:val="300"/>
          <w:jc w:val="center"/>
        </w:trPr>
        <w:tc>
          <w:tcPr>
            <w:tcW w:w="0" w:type="auto"/>
            <w:shd w:val="clear" w:color="auto" w:fill="auto"/>
            <w:noWrap/>
            <w:vAlign w:val="bottom"/>
            <w:hideMark/>
          </w:tcPr>
          <w:p w14:paraId="101DE082"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Salles bâtiment Z2</w:t>
            </w:r>
          </w:p>
        </w:tc>
        <w:tc>
          <w:tcPr>
            <w:tcW w:w="0" w:type="auto"/>
            <w:shd w:val="clear" w:color="auto" w:fill="auto"/>
            <w:noWrap/>
            <w:vAlign w:val="center"/>
            <w:hideMark/>
          </w:tcPr>
          <w:p w14:paraId="653A95D2" w14:textId="77777777" w:rsidR="008D2E95" w:rsidRPr="008D2E95" w:rsidRDefault="008D2E95" w:rsidP="008D2E95">
            <w:pPr>
              <w:widowControl/>
              <w:autoSpaceDE/>
              <w:autoSpaceDN/>
              <w:adjustRightInd/>
              <w:spacing w:after="0"/>
              <w:ind w:right="224"/>
              <w:jc w:val="left"/>
              <w:rPr>
                <w:rFonts w:ascii="Cambria" w:hAnsi="Cambria" w:cs="Calibri"/>
                <w:color w:val="000000"/>
                <w:sz w:val="16"/>
                <w:szCs w:val="16"/>
              </w:rPr>
            </w:pPr>
            <w:r w:rsidRPr="008D2E95">
              <w:rPr>
                <w:rFonts w:ascii="Cambria" w:hAnsi="Cambria" w:cs="Calibri"/>
                <w:color w:val="000000"/>
                <w:sz w:val="16"/>
                <w:szCs w:val="16"/>
              </w:rPr>
              <w:t>Local clim</w:t>
            </w:r>
          </w:p>
        </w:tc>
        <w:tc>
          <w:tcPr>
            <w:tcW w:w="3328" w:type="dxa"/>
            <w:shd w:val="clear" w:color="auto" w:fill="auto"/>
            <w:noWrap/>
            <w:vAlign w:val="bottom"/>
            <w:hideMark/>
          </w:tcPr>
          <w:p w14:paraId="139274C8"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 xml:space="preserve">Centrale de traitement d'air : </w:t>
            </w:r>
            <w:r w:rsidRPr="008D2E95">
              <w:rPr>
                <w:rFonts w:ascii="Cambria" w:hAnsi="Cambria" w:cs="Tahoma"/>
                <w:b/>
                <w:bCs/>
                <w:color w:val="000000"/>
                <w:sz w:val="16"/>
                <w:szCs w:val="16"/>
              </w:rPr>
              <w:t>8525 m</w:t>
            </w:r>
            <w:r w:rsidRPr="008D2E95">
              <w:rPr>
                <w:rFonts w:ascii="Cambria" w:hAnsi="Cambria" w:cs="Tahoma"/>
                <w:b/>
                <w:bCs/>
                <w:color w:val="000000"/>
                <w:sz w:val="16"/>
                <w:szCs w:val="16"/>
                <w:vertAlign w:val="superscript"/>
              </w:rPr>
              <w:t>3</w:t>
            </w:r>
            <w:r w:rsidRPr="008D2E95">
              <w:rPr>
                <w:rFonts w:ascii="Cambria" w:hAnsi="Cambria" w:cs="Tahoma"/>
                <w:b/>
                <w:bCs/>
                <w:color w:val="000000"/>
                <w:sz w:val="16"/>
                <w:szCs w:val="16"/>
              </w:rPr>
              <w:t>/h</w:t>
            </w:r>
          </w:p>
        </w:tc>
        <w:tc>
          <w:tcPr>
            <w:tcW w:w="1124" w:type="dxa"/>
            <w:shd w:val="clear" w:color="auto" w:fill="auto"/>
            <w:noWrap/>
            <w:vAlign w:val="bottom"/>
            <w:hideMark/>
          </w:tcPr>
          <w:p w14:paraId="7496C7D0"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proofErr w:type="spellStart"/>
            <w:r w:rsidRPr="008D2E95">
              <w:rPr>
                <w:rFonts w:ascii="Cambria" w:hAnsi="Cambria" w:cs="Tahoma"/>
                <w:color w:val="000000"/>
                <w:sz w:val="16"/>
                <w:szCs w:val="16"/>
              </w:rPr>
              <w:t>Airchal</w:t>
            </w:r>
            <w:proofErr w:type="spellEnd"/>
          </w:p>
        </w:tc>
        <w:tc>
          <w:tcPr>
            <w:tcW w:w="1418" w:type="dxa"/>
            <w:shd w:val="clear" w:color="auto" w:fill="auto"/>
            <w:noWrap/>
            <w:vAlign w:val="bottom"/>
            <w:hideMark/>
          </w:tcPr>
          <w:p w14:paraId="577C6861"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CC30x40 APT</w:t>
            </w:r>
          </w:p>
        </w:tc>
        <w:tc>
          <w:tcPr>
            <w:tcW w:w="1258" w:type="dxa"/>
            <w:shd w:val="clear" w:color="auto" w:fill="auto"/>
            <w:noWrap/>
            <w:vAlign w:val="bottom"/>
            <w:hideMark/>
          </w:tcPr>
          <w:p w14:paraId="5ABD27C7" w14:textId="77777777" w:rsidR="008D2E95" w:rsidRPr="008D2E95" w:rsidRDefault="008D2E95" w:rsidP="008D2E95">
            <w:pPr>
              <w:widowControl/>
              <w:autoSpaceDE/>
              <w:autoSpaceDN/>
              <w:adjustRightInd/>
              <w:spacing w:after="0"/>
              <w:ind w:right="224"/>
              <w:jc w:val="right"/>
              <w:rPr>
                <w:rFonts w:ascii="Cambria" w:hAnsi="Cambria" w:cs="Tahoma"/>
                <w:sz w:val="16"/>
                <w:szCs w:val="16"/>
              </w:rPr>
            </w:pPr>
            <w:r w:rsidRPr="008D2E95">
              <w:rPr>
                <w:rFonts w:ascii="Cambria" w:hAnsi="Cambria" w:cs="Tahoma"/>
                <w:sz w:val="16"/>
                <w:szCs w:val="16"/>
              </w:rPr>
              <w:t>1</w:t>
            </w:r>
          </w:p>
        </w:tc>
      </w:tr>
      <w:tr w:rsidR="008D2E95" w:rsidRPr="008D2E95" w14:paraId="2DE510AE" w14:textId="77777777" w:rsidTr="008D2E95">
        <w:trPr>
          <w:trHeight w:val="300"/>
          <w:jc w:val="center"/>
        </w:trPr>
        <w:tc>
          <w:tcPr>
            <w:tcW w:w="0" w:type="auto"/>
            <w:shd w:val="clear" w:color="auto" w:fill="auto"/>
            <w:noWrap/>
            <w:vAlign w:val="bottom"/>
            <w:hideMark/>
          </w:tcPr>
          <w:p w14:paraId="50FAF063"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Salles bâtiment G</w:t>
            </w:r>
          </w:p>
        </w:tc>
        <w:tc>
          <w:tcPr>
            <w:tcW w:w="0" w:type="auto"/>
            <w:shd w:val="clear" w:color="auto" w:fill="auto"/>
            <w:noWrap/>
            <w:vAlign w:val="center"/>
            <w:hideMark/>
          </w:tcPr>
          <w:p w14:paraId="45E4EA12" w14:textId="77777777" w:rsidR="008D2E95" w:rsidRPr="008D2E95" w:rsidRDefault="008D2E95" w:rsidP="008D2E95">
            <w:pPr>
              <w:widowControl/>
              <w:autoSpaceDE/>
              <w:autoSpaceDN/>
              <w:adjustRightInd/>
              <w:spacing w:after="0"/>
              <w:ind w:right="224"/>
              <w:jc w:val="left"/>
              <w:rPr>
                <w:rFonts w:ascii="Cambria" w:hAnsi="Cambria" w:cs="Calibri"/>
                <w:color w:val="000000"/>
                <w:sz w:val="16"/>
                <w:szCs w:val="16"/>
              </w:rPr>
            </w:pPr>
            <w:r w:rsidRPr="008D2E95">
              <w:rPr>
                <w:rFonts w:ascii="Cambria" w:hAnsi="Cambria" w:cs="Calibri"/>
                <w:color w:val="000000"/>
                <w:sz w:val="16"/>
                <w:szCs w:val="16"/>
              </w:rPr>
              <w:t>Local clim</w:t>
            </w:r>
          </w:p>
        </w:tc>
        <w:tc>
          <w:tcPr>
            <w:tcW w:w="3328" w:type="dxa"/>
            <w:shd w:val="clear" w:color="auto" w:fill="auto"/>
            <w:noWrap/>
            <w:vAlign w:val="bottom"/>
            <w:hideMark/>
          </w:tcPr>
          <w:p w14:paraId="79F481C9"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 xml:space="preserve">Centrale de traitement d'air : </w:t>
            </w:r>
            <w:r w:rsidRPr="008D2E95">
              <w:rPr>
                <w:rFonts w:ascii="Cambria" w:hAnsi="Cambria" w:cs="Tahoma"/>
                <w:b/>
                <w:bCs/>
                <w:color w:val="000000"/>
                <w:sz w:val="16"/>
                <w:szCs w:val="16"/>
              </w:rPr>
              <w:t>5212 m</w:t>
            </w:r>
            <w:r w:rsidRPr="008D2E95">
              <w:rPr>
                <w:rFonts w:ascii="Cambria" w:hAnsi="Cambria" w:cs="Tahoma"/>
                <w:b/>
                <w:bCs/>
                <w:color w:val="000000"/>
                <w:sz w:val="16"/>
                <w:szCs w:val="16"/>
                <w:vertAlign w:val="superscript"/>
              </w:rPr>
              <w:t>3</w:t>
            </w:r>
            <w:r w:rsidRPr="008D2E95">
              <w:rPr>
                <w:rFonts w:ascii="Cambria" w:hAnsi="Cambria" w:cs="Tahoma"/>
                <w:b/>
                <w:bCs/>
                <w:color w:val="000000"/>
                <w:sz w:val="16"/>
                <w:szCs w:val="16"/>
              </w:rPr>
              <w:t>/h</w:t>
            </w:r>
          </w:p>
        </w:tc>
        <w:tc>
          <w:tcPr>
            <w:tcW w:w="1124" w:type="dxa"/>
            <w:shd w:val="clear" w:color="auto" w:fill="auto"/>
            <w:noWrap/>
            <w:vAlign w:val="bottom"/>
            <w:hideMark/>
          </w:tcPr>
          <w:p w14:paraId="342406A3"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proofErr w:type="spellStart"/>
            <w:r w:rsidRPr="008D2E95">
              <w:rPr>
                <w:rFonts w:ascii="Cambria" w:hAnsi="Cambria" w:cs="Tahoma"/>
                <w:color w:val="000000"/>
                <w:sz w:val="16"/>
                <w:szCs w:val="16"/>
              </w:rPr>
              <w:t>Airchal</w:t>
            </w:r>
            <w:proofErr w:type="spellEnd"/>
            <w:r w:rsidRPr="008D2E95">
              <w:rPr>
                <w:rFonts w:ascii="Cambria" w:hAnsi="Cambria" w:cs="Tahoma"/>
                <w:color w:val="000000"/>
                <w:sz w:val="16"/>
                <w:szCs w:val="16"/>
              </w:rPr>
              <w:t xml:space="preserve"> </w:t>
            </w:r>
          </w:p>
        </w:tc>
        <w:tc>
          <w:tcPr>
            <w:tcW w:w="1418" w:type="dxa"/>
            <w:shd w:val="clear" w:color="auto" w:fill="auto"/>
            <w:noWrap/>
            <w:vAlign w:val="bottom"/>
            <w:hideMark/>
          </w:tcPr>
          <w:p w14:paraId="651F768D"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CC30x30APT</w:t>
            </w:r>
          </w:p>
        </w:tc>
        <w:tc>
          <w:tcPr>
            <w:tcW w:w="1258" w:type="dxa"/>
            <w:shd w:val="clear" w:color="auto" w:fill="auto"/>
            <w:noWrap/>
            <w:vAlign w:val="bottom"/>
            <w:hideMark/>
          </w:tcPr>
          <w:p w14:paraId="0313E92D" w14:textId="77777777" w:rsidR="008D2E95" w:rsidRPr="008D2E95" w:rsidRDefault="008D2E95" w:rsidP="008D2E95">
            <w:pPr>
              <w:widowControl/>
              <w:autoSpaceDE/>
              <w:autoSpaceDN/>
              <w:adjustRightInd/>
              <w:spacing w:after="0"/>
              <w:ind w:right="224"/>
              <w:jc w:val="right"/>
              <w:rPr>
                <w:rFonts w:ascii="Cambria" w:hAnsi="Cambria" w:cs="Tahoma"/>
                <w:sz w:val="16"/>
                <w:szCs w:val="16"/>
              </w:rPr>
            </w:pPr>
            <w:r w:rsidRPr="008D2E95">
              <w:rPr>
                <w:rFonts w:ascii="Cambria" w:hAnsi="Cambria" w:cs="Tahoma"/>
                <w:sz w:val="16"/>
                <w:szCs w:val="16"/>
              </w:rPr>
              <w:t>1</w:t>
            </w:r>
          </w:p>
        </w:tc>
      </w:tr>
      <w:tr w:rsidR="008D2E95" w:rsidRPr="008D2E95" w14:paraId="4BE5E23E" w14:textId="77777777" w:rsidTr="008D2E95">
        <w:trPr>
          <w:trHeight w:val="300"/>
          <w:jc w:val="center"/>
        </w:trPr>
        <w:tc>
          <w:tcPr>
            <w:tcW w:w="0" w:type="auto"/>
            <w:shd w:val="clear" w:color="auto" w:fill="auto"/>
            <w:noWrap/>
            <w:vAlign w:val="bottom"/>
          </w:tcPr>
          <w:p w14:paraId="47BDB8EE"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Bâtiment I</w:t>
            </w:r>
          </w:p>
        </w:tc>
        <w:tc>
          <w:tcPr>
            <w:tcW w:w="0" w:type="auto"/>
            <w:shd w:val="clear" w:color="auto" w:fill="auto"/>
            <w:noWrap/>
            <w:vAlign w:val="center"/>
          </w:tcPr>
          <w:p w14:paraId="546C6B82" w14:textId="77777777" w:rsidR="008D2E95" w:rsidRPr="008D2E95" w:rsidRDefault="008D2E95" w:rsidP="008D2E95">
            <w:pPr>
              <w:widowControl/>
              <w:autoSpaceDE/>
              <w:autoSpaceDN/>
              <w:adjustRightInd/>
              <w:spacing w:after="0"/>
              <w:ind w:right="224"/>
              <w:jc w:val="left"/>
              <w:rPr>
                <w:rFonts w:ascii="Cambria" w:hAnsi="Cambria" w:cs="Calibri"/>
                <w:color w:val="000000"/>
                <w:sz w:val="16"/>
                <w:szCs w:val="16"/>
              </w:rPr>
            </w:pPr>
            <w:r w:rsidRPr="008D2E95">
              <w:rPr>
                <w:rFonts w:ascii="Cambria" w:hAnsi="Cambria" w:cs="Calibri"/>
                <w:color w:val="000000"/>
                <w:sz w:val="16"/>
                <w:szCs w:val="16"/>
              </w:rPr>
              <w:t>Tunnel</w:t>
            </w:r>
          </w:p>
        </w:tc>
        <w:tc>
          <w:tcPr>
            <w:tcW w:w="3328" w:type="dxa"/>
            <w:shd w:val="clear" w:color="auto" w:fill="auto"/>
            <w:noWrap/>
            <w:vAlign w:val="bottom"/>
          </w:tcPr>
          <w:p w14:paraId="5E654D64"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 xml:space="preserve">Caisson de soufflage : </w:t>
            </w:r>
            <w:r w:rsidRPr="008D2E95">
              <w:rPr>
                <w:rFonts w:ascii="Cambria" w:hAnsi="Cambria" w:cs="Tahoma"/>
                <w:b/>
                <w:bCs/>
                <w:color w:val="000000"/>
                <w:sz w:val="16"/>
                <w:szCs w:val="16"/>
              </w:rPr>
              <w:t>1000 m</w:t>
            </w:r>
            <w:r w:rsidRPr="008D2E95">
              <w:rPr>
                <w:rFonts w:ascii="Cambria" w:hAnsi="Cambria" w:cs="Tahoma"/>
                <w:b/>
                <w:bCs/>
                <w:color w:val="000000"/>
                <w:sz w:val="16"/>
                <w:szCs w:val="16"/>
                <w:vertAlign w:val="superscript"/>
              </w:rPr>
              <w:t>3</w:t>
            </w:r>
            <w:r w:rsidRPr="008D2E95">
              <w:rPr>
                <w:rFonts w:ascii="Cambria" w:hAnsi="Cambria" w:cs="Tahoma"/>
                <w:b/>
                <w:bCs/>
                <w:color w:val="000000"/>
                <w:sz w:val="16"/>
                <w:szCs w:val="16"/>
              </w:rPr>
              <w:t>/h</w:t>
            </w:r>
          </w:p>
        </w:tc>
        <w:tc>
          <w:tcPr>
            <w:tcW w:w="1124" w:type="dxa"/>
            <w:shd w:val="clear" w:color="auto" w:fill="auto"/>
            <w:noWrap/>
            <w:vAlign w:val="bottom"/>
          </w:tcPr>
          <w:p w14:paraId="6F56D622"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r w:rsidRPr="008D2E95">
              <w:rPr>
                <w:rFonts w:ascii="Cambria" w:hAnsi="Cambria" w:cs="Tahoma"/>
                <w:color w:val="000000"/>
                <w:sz w:val="16"/>
                <w:szCs w:val="16"/>
              </w:rPr>
              <w:t>France Air</w:t>
            </w:r>
          </w:p>
        </w:tc>
        <w:tc>
          <w:tcPr>
            <w:tcW w:w="1418" w:type="dxa"/>
            <w:shd w:val="clear" w:color="auto" w:fill="auto"/>
            <w:noWrap/>
            <w:vAlign w:val="bottom"/>
          </w:tcPr>
          <w:p w14:paraId="7161CA43" w14:textId="77777777" w:rsidR="008D2E95" w:rsidRPr="008D2E95" w:rsidRDefault="008D2E95" w:rsidP="008D2E95">
            <w:pPr>
              <w:widowControl/>
              <w:autoSpaceDE/>
              <w:autoSpaceDN/>
              <w:adjustRightInd/>
              <w:spacing w:after="0"/>
              <w:ind w:right="224"/>
              <w:jc w:val="left"/>
              <w:rPr>
                <w:rFonts w:ascii="Cambria" w:hAnsi="Cambria" w:cs="Tahoma"/>
                <w:color w:val="000000"/>
                <w:sz w:val="16"/>
                <w:szCs w:val="16"/>
              </w:rPr>
            </w:pPr>
          </w:p>
        </w:tc>
        <w:tc>
          <w:tcPr>
            <w:tcW w:w="1258" w:type="dxa"/>
            <w:shd w:val="clear" w:color="auto" w:fill="auto"/>
            <w:noWrap/>
            <w:vAlign w:val="bottom"/>
          </w:tcPr>
          <w:p w14:paraId="4F996C8B" w14:textId="77777777" w:rsidR="008D2E95" w:rsidRPr="008D2E95" w:rsidRDefault="008D2E95" w:rsidP="008D2E95">
            <w:pPr>
              <w:widowControl/>
              <w:autoSpaceDE/>
              <w:autoSpaceDN/>
              <w:adjustRightInd/>
              <w:spacing w:after="0"/>
              <w:ind w:right="224"/>
              <w:jc w:val="right"/>
              <w:rPr>
                <w:rFonts w:ascii="Cambria" w:hAnsi="Cambria" w:cs="Tahoma"/>
                <w:sz w:val="16"/>
                <w:szCs w:val="16"/>
              </w:rPr>
            </w:pPr>
            <w:r w:rsidRPr="008D2E95">
              <w:rPr>
                <w:rFonts w:ascii="Cambria" w:hAnsi="Cambria" w:cs="Tahoma"/>
                <w:sz w:val="16"/>
                <w:szCs w:val="16"/>
              </w:rPr>
              <w:t>1</w:t>
            </w:r>
          </w:p>
        </w:tc>
      </w:tr>
    </w:tbl>
    <w:p w14:paraId="75F3FAF8" w14:textId="56757EB5" w:rsidR="000D094D" w:rsidRDefault="000D094D" w:rsidP="002B2B7B"/>
    <w:p w14:paraId="748AD7A4" w14:textId="77777777" w:rsidR="000D094D" w:rsidRDefault="000D094D">
      <w:pPr>
        <w:widowControl/>
        <w:autoSpaceDE/>
        <w:autoSpaceDN/>
        <w:adjustRightInd/>
        <w:spacing w:after="0"/>
        <w:jc w:val="left"/>
      </w:pPr>
      <w:r>
        <w:br w:type="page"/>
      </w:r>
    </w:p>
    <w:p w14:paraId="3861FC2A" w14:textId="63AF6CD8" w:rsidR="002C5996" w:rsidRDefault="002C5996" w:rsidP="000D094D">
      <w:pPr>
        <w:pStyle w:val="Titre1"/>
        <w:numPr>
          <w:ilvl w:val="0"/>
          <w:numId w:val="0"/>
        </w:numPr>
        <w:ind w:left="142"/>
      </w:pPr>
      <w:bookmarkStart w:id="297" w:name="_Toc187146961"/>
      <w:bookmarkStart w:id="298" w:name="_Toc187228373"/>
      <w:bookmarkStart w:id="299" w:name="_Toc187854202"/>
      <w:r>
        <w:lastRenderedPageBreak/>
        <w:t>ANNEXE 1</w:t>
      </w:r>
      <w:r w:rsidR="00F04D57">
        <w:t>0</w:t>
      </w:r>
      <w:r w:rsidR="00A72AAE">
        <w:t xml:space="preserve"> </w:t>
      </w:r>
      <w:r>
        <w:t>:</w:t>
      </w:r>
      <w:r w:rsidR="00A72AAE">
        <w:t xml:space="preserve"> </w:t>
      </w:r>
      <w:r w:rsidRPr="00814775">
        <w:t xml:space="preserve">Tableau </w:t>
      </w:r>
      <w:r w:rsidRPr="0039727E">
        <w:t xml:space="preserve">des </w:t>
      </w:r>
      <w:proofErr w:type="spellStart"/>
      <w:r w:rsidR="00D7228C">
        <w:t>déshydrateurs</w:t>
      </w:r>
      <w:proofErr w:type="spellEnd"/>
      <w:r w:rsidRPr="008D2E95">
        <w:t xml:space="preserve"> </w:t>
      </w:r>
      <w:r w:rsidRPr="0039727E">
        <w:t>site du fort de Saint-Cyr à Montigny-le-Bretonneux</w:t>
      </w:r>
      <w:bookmarkEnd w:id="297"/>
      <w:bookmarkEnd w:id="298"/>
      <w:bookmarkEnd w:id="299"/>
    </w:p>
    <w:tbl>
      <w:tblPr>
        <w:tblW w:w="10200" w:type="dxa"/>
        <w:jc w:val="center"/>
        <w:tblCellMar>
          <w:left w:w="70" w:type="dxa"/>
          <w:right w:w="70" w:type="dxa"/>
        </w:tblCellMar>
        <w:tblLook w:val="04A0" w:firstRow="1" w:lastRow="0" w:firstColumn="1" w:lastColumn="0" w:noHBand="0" w:noVBand="1"/>
      </w:tblPr>
      <w:tblGrid>
        <w:gridCol w:w="1413"/>
        <w:gridCol w:w="1417"/>
        <w:gridCol w:w="2410"/>
        <w:gridCol w:w="1276"/>
        <w:gridCol w:w="1559"/>
        <w:gridCol w:w="2125"/>
      </w:tblGrid>
      <w:tr w:rsidR="002C5996" w:rsidRPr="002C5996" w14:paraId="41D0FAA8" w14:textId="77777777" w:rsidTr="002C5996">
        <w:trPr>
          <w:trHeight w:val="290"/>
          <w:jc w:val="center"/>
        </w:trPr>
        <w:tc>
          <w:tcPr>
            <w:tcW w:w="1413"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1467365F"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bookmarkStart w:id="300" w:name="_Hlk182562200"/>
            <w:r w:rsidRPr="002C5996">
              <w:rPr>
                <w:rFonts w:ascii="Calibri" w:hAnsi="Calibri" w:cs="Calibri"/>
                <w:b/>
                <w:bCs/>
                <w:color w:val="000000"/>
                <w:sz w:val="16"/>
                <w:szCs w:val="16"/>
              </w:rPr>
              <w:t>Bâtiment</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14:paraId="569D9D92"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r w:rsidRPr="002C5996">
              <w:rPr>
                <w:rFonts w:ascii="Calibri" w:hAnsi="Calibri" w:cs="Calibri"/>
                <w:b/>
                <w:bCs/>
                <w:color w:val="000000"/>
                <w:sz w:val="16"/>
                <w:szCs w:val="16"/>
              </w:rPr>
              <w:t>Localisation</w:t>
            </w:r>
          </w:p>
        </w:tc>
        <w:tc>
          <w:tcPr>
            <w:tcW w:w="2410" w:type="dxa"/>
            <w:tcBorders>
              <w:top w:val="single" w:sz="4" w:space="0" w:color="auto"/>
              <w:left w:val="nil"/>
              <w:bottom w:val="single" w:sz="4" w:space="0" w:color="auto"/>
              <w:right w:val="single" w:sz="4" w:space="0" w:color="auto"/>
            </w:tcBorders>
            <w:shd w:val="clear" w:color="000000" w:fill="FFFF00"/>
            <w:vAlign w:val="center"/>
            <w:hideMark/>
          </w:tcPr>
          <w:p w14:paraId="77B2D9AE"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r w:rsidRPr="002C5996">
              <w:rPr>
                <w:rFonts w:ascii="Calibri" w:hAnsi="Calibri" w:cs="Calibri"/>
                <w:b/>
                <w:bCs/>
                <w:color w:val="000000"/>
                <w:sz w:val="16"/>
                <w:szCs w:val="16"/>
              </w:rPr>
              <w:t>Type d'équipement</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14:paraId="2355DAC7"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r w:rsidRPr="002C5996">
              <w:rPr>
                <w:rFonts w:ascii="Calibri" w:hAnsi="Calibri" w:cs="Calibri"/>
                <w:b/>
                <w:bCs/>
                <w:color w:val="000000"/>
                <w:sz w:val="16"/>
                <w:szCs w:val="16"/>
              </w:rPr>
              <w:t>Marque</w:t>
            </w:r>
          </w:p>
        </w:tc>
        <w:tc>
          <w:tcPr>
            <w:tcW w:w="1559" w:type="dxa"/>
            <w:tcBorders>
              <w:top w:val="single" w:sz="4" w:space="0" w:color="auto"/>
              <w:left w:val="nil"/>
              <w:bottom w:val="single" w:sz="4" w:space="0" w:color="auto"/>
              <w:right w:val="single" w:sz="4" w:space="0" w:color="auto"/>
            </w:tcBorders>
            <w:shd w:val="clear" w:color="000000" w:fill="FFFF00"/>
            <w:vAlign w:val="center"/>
            <w:hideMark/>
          </w:tcPr>
          <w:p w14:paraId="2FB6D3CB"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r w:rsidRPr="002C5996">
              <w:rPr>
                <w:rFonts w:ascii="Calibri" w:hAnsi="Calibri" w:cs="Calibri"/>
                <w:b/>
                <w:bCs/>
                <w:color w:val="000000"/>
                <w:sz w:val="16"/>
                <w:szCs w:val="16"/>
              </w:rPr>
              <w:t>Modèle</w:t>
            </w:r>
          </w:p>
        </w:tc>
        <w:tc>
          <w:tcPr>
            <w:tcW w:w="2125" w:type="dxa"/>
            <w:tcBorders>
              <w:top w:val="single" w:sz="4" w:space="0" w:color="auto"/>
              <w:left w:val="nil"/>
              <w:bottom w:val="single" w:sz="4" w:space="0" w:color="auto"/>
              <w:right w:val="single" w:sz="4" w:space="0" w:color="auto"/>
            </w:tcBorders>
            <w:shd w:val="clear" w:color="000000" w:fill="FFFF00"/>
            <w:vAlign w:val="center"/>
            <w:hideMark/>
          </w:tcPr>
          <w:p w14:paraId="13E7E1E0" w14:textId="77777777" w:rsidR="002C5996" w:rsidRPr="002C5996" w:rsidRDefault="002C5996" w:rsidP="002C5996">
            <w:pPr>
              <w:widowControl/>
              <w:autoSpaceDE/>
              <w:autoSpaceDN/>
              <w:adjustRightInd/>
              <w:spacing w:after="0"/>
              <w:ind w:right="224"/>
              <w:jc w:val="center"/>
              <w:rPr>
                <w:rFonts w:ascii="Calibri" w:hAnsi="Calibri" w:cs="Calibri"/>
                <w:b/>
                <w:bCs/>
                <w:color w:val="000000"/>
                <w:sz w:val="16"/>
                <w:szCs w:val="16"/>
              </w:rPr>
            </w:pPr>
            <w:r w:rsidRPr="002C5996">
              <w:rPr>
                <w:rFonts w:ascii="Calibri" w:hAnsi="Calibri" w:cs="Calibri"/>
                <w:b/>
                <w:bCs/>
                <w:color w:val="000000"/>
                <w:sz w:val="16"/>
                <w:szCs w:val="16"/>
              </w:rPr>
              <w:t>quantité</w:t>
            </w:r>
          </w:p>
        </w:tc>
      </w:tr>
      <w:tr w:rsidR="002C5996" w:rsidRPr="002C5996" w14:paraId="5F0D2B8F" w14:textId="77777777" w:rsidTr="002C5996">
        <w:trPr>
          <w:trHeight w:val="290"/>
          <w:jc w:val="center"/>
        </w:trPr>
        <w:tc>
          <w:tcPr>
            <w:tcW w:w="1413" w:type="dxa"/>
            <w:tcBorders>
              <w:top w:val="nil"/>
              <w:left w:val="single" w:sz="4" w:space="0" w:color="808080"/>
              <w:bottom w:val="single" w:sz="4" w:space="0" w:color="808080"/>
              <w:right w:val="single" w:sz="4" w:space="0" w:color="808080"/>
            </w:tcBorders>
            <w:shd w:val="clear" w:color="auto" w:fill="auto"/>
            <w:noWrap/>
            <w:vAlign w:val="bottom"/>
            <w:hideMark/>
          </w:tcPr>
          <w:p w14:paraId="092CE649" w14:textId="77777777" w:rsidR="002C5996" w:rsidRPr="002C5996" w:rsidRDefault="002C5996" w:rsidP="002C5996">
            <w:pPr>
              <w:widowControl/>
              <w:autoSpaceDE/>
              <w:autoSpaceDN/>
              <w:adjustRightInd/>
              <w:spacing w:after="0"/>
              <w:ind w:right="224"/>
              <w:jc w:val="left"/>
              <w:rPr>
                <w:rFonts w:ascii="Tahoma" w:hAnsi="Tahoma" w:cs="Tahoma"/>
                <w:color w:val="000000"/>
                <w:sz w:val="16"/>
                <w:szCs w:val="16"/>
              </w:rPr>
            </w:pPr>
            <w:r w:rsidRPr="002C5996">
              <w:rPr>
                <w:rFonts w:ascii="Tahoma" w:hAnsi="Tahoma" w:cs="Tahoma"/>
                <w:color w:val="000000"/>
                <w:sz w:val="16"/>
                <w:szCs w:val="16"/>
              </w:rPr>
              <w:t>Bâtiment Z1/1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A8B3D89"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Local clim</w:t>
            </w:r>
          </w:p>
        </w:tc>
        <w:tc>
          <w:tcPr>
            <w:tcW w:w="2410" w:type="dxa"/>
            <w:tcBorders>
              <w:top w:val="nil"/>
              <w:left w:val="nil"/>
              <w:bottom w:val="single" w:sz="4" w:space="0" w:color="auto"/>
              <w:right w:val="single" w:sz="4" w:space="0" w:color="auto"/>
            </w:tcBorders>
            <w:shd w:val="clear" w:color="auto" w:fill="auto"/>
            <w:vAlign w:val="center"/>
            <w:hideMark/>
          </w:tcPr>
          <w:p w14:paraId="6AC48164"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Deshydrateur </w:t>
            </w:r>
          </w:p>
        </w:tc>
        <w:tc>
          <w:tcPr>
            <w:tcW w:w="1276" w:type="dxa"/>
            <w:tcBorders>
              <w:top w:val="nil"/>
              <w:left w:val="nil"/>
              <w:bottom w:val="single" w:sz="4" w:space="0" w:color="auto"/>
              <w:right w:val="single" w:sz="4" w:space="0" w:color="auto"/>
            </w:tcBorders>
            <w:shd w:val="clear" w:color="auto" w:fill="auto"/>
            <w:vAlign w:val="center"/>
            <w:hideMark/>
          </w:tcPr>
          <w:p w14:paraId="0FA4C441" w14:textId="77777777" w:rsidR="002C5996" w:rsidRPr="002C5996" w:rsidRDefault="002C5996" w:rsidP="002C5996">
            <w:pPr>
              <w:widowControl/>
              <w:autoSpaceDE/>
              <w:autoSpaceDN/>
              <w:adjustRightInd/>
              <w:spacing w:after="0"/>
              <w:ind w:left="72" w:right="224" w:hanging="72"/>
              <w:jc w:val="left"/>
              <w:rPr>
                <w:rFonts w:ascii="Calibri" w:hAnsi="Calibri" w:cs="Calibri"/>
                <w:color w:val="000000"/>
                <w:sz w:val="16"/>
                <w:szCs w:val="16"/>
              </w:rPr>
            </w:pPr>
            <w:r w:rsidRPr="002C5996">
              <w:rPr>
                <w:rFonts w:ascii="Calibri" w:hAnsi="Calibri" w:cs="Calibri"/>
                <w:color w:val="000000"/>
                <w:sz w:val="16"/>
                <w:szCs w:val="16"/>
              </w:rPr>
              <w:t>Munters</w:t>
            </w:r>
          </w:p>
        </w:tc>
        <w:tc>
          <w:tcPr>
            <w:tcW w:w="1559" w:type="dxa"/>
            <w:tcBorders>
              <w:top w:val="nil"/>
              <w:left w:val="nil"/>
              <w:bottom w:val="single" w:sz="4" w:space="0" w:color="auto"/>
              <w:right w:val="single" w:sz="4" w:space="0" w:color="auto"/>
            </w:tcBorders>
            <w:shd w:val="clear" w:color="auto" w:fill="auto"/>
            <w:vAlign w:val="center"/>
            <w:hideMark/>
          </w:tcPr>
          <w:p w14:paraId="3F09ACE2"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MLT30</w:t>
            </w:r>
          </w:p>
        </w:tc>
        <w:tc>
          <w:tcPr>
            <w:tcW w:w="2125" w:type="dxa"/>
            <w:tcBorders>
              <w:top w:val="nil"/>
              <w:left w:val="nil"/>
              <w:bottom w:val="single" w:sz="4" w:space="0" w:color="auto"/>
              <w:right w:val="single" w:sz="4" w:space="0" w:color="auto"/>
            </w:tcBorders>
            <w:shd w:val="clear" w:color="auto" w:fill="auto"/>
            <w:noWrap/>
            <w:vAlign w:val="bottom"/>
            <w:hideMark/>
          </w:tcPr>
          <w:p w14:paraId="713A2793" w14:textId="77777777" w:rsidR="002C5996" w:rsidRPr="002C5996" w:rsidRDefault="002C5996" w:rsidP="002C5996">
            <w:pPr>
              <w:widowControl/>
              <w:autoSpaceDE/>
              <w:autoSpaceDN/>
              <w:adjustRightInd/>
              <w:spacing w:after="0"/>
              <w:ind w:right="224"/>
              <w:jc w:val="right"/>
              <w:rPr>
                <w:rFonts w:ascii="Calibri" w:hAnsi="Calibri" w:cs="Calibri"/>
                <w:color w:val="000000"/>
                <w:sz w:val="16"/>
                <w:szCs w:val="16"/>
              </w:rPr>
            </w:pPr>
            <w:r w:rsidRPr="002C5996">
              <w:rPr>
                <w:rFonts w:ascii="Calibri" w:hAnsi="Calibri" w:cs="Calibri"/>
                <w:color w:val="000000"/>
                <w:sz w:val="16"/>
                <w:szCs w:val="16"/>
              </w:rPr>
              <w:t>1</w:t>
            </w:r>
          </w:p>
        </w:tc>
      </w:tr>
      <w:tr w:rsidR="002C5996" w:rsidRPr="002C5996" w14:paraId="7945D582" w14:textId="77777777" w:rsidTr="002C5996">
        <w:trPr>
          <w:trHeight w:val="290"/>
          <w:jc w:val="center"/>
        </w:trPr>
        <w:tc>
          <w:tcPr>
            <w:tcW w:w="1413" w:type="dxa"/>
            <w:tcBorders>
              <w:top w:val="nil"/>
              <w:left w:val="single" w:sz="4" w:space="0" w:color="808080"/>
              <w:bottom w:val="single" w:sz="4" w:space="0" w:color="808080"/>
              <w:right w:val="single" w:sz="4" w:space="0" w:color="808080"/>
            </w:tcBorders>
            <w:shd w:val="clear" w:color="auto" w:fill="auto"/>
            <w:noWrap/>
            <w:vAlign w:val="bottom"/>
            <w:hideMark/>
          </w:tcPr>
          <w:p w14:paraId="174D0237" w14:textId="77777777" w:rsidR="002C5996" w:rsidRPr="002C5996" w:rsidRDefault="002C5996" w:rsidP="002C5996">
            <w:pPr>
              <w:widowControl/>
              <w:autoSpaceDE/>
              <w:autoSpaceDN/>
              <w:adjustRightInd/>
              <w:spacing w:after="0"/>
              <w:ind w:right="224"/>
              <w:jc w:val="left"/>
              <w:rPr>
                <w:rFonts w:ascii="Tahoma" w:hAnsi="Tahoma" w:cs="Tahoma"/>
                <w:color w:val="000000"/>
                <w:sz w:val="16"/>
                <w:szCs w:val="16"/>
              </w:rPr>
            </w:pPr>
            <w:r w:rsidRPr="002C5996">
              <w:rPr>
                <w:rFonts w:ascii="Tahoma" w:hAnsi="Tahoma" w:cs="Tahoma"/>
                <w:color w:val="000000"/>
                <w:sz w:val="16"/>
                <w:szCs w:val="16"/>
              </w:rPr>
              <w:t>Bâtiment Z1/2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05AB5BA"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Local clim</w:t>
            </w:r>
          </w:p>
        </w:tc>
        <w:tc>
          <w:tcPr>
            <w:tcW w:w="2410" w:type="dxa"/>
            <w:tcBorders>
              <w:top w:val="nil"/>
              <w:left w:val="nil"/>
              <w:bottom w:val="single" w:sz="4" w:space="0" w:color="auto"/>
              <w:right w:val="single" w:sz="4" w:space="0" w:color="auto"/>
            </w:tcBorders>
            <w:shd w:val="clear" w:color="auto" w:fill="auto"/>
            <w:vAlign w:val="center"/>
            <w:hideMark/>
          </w:tcPr>
          <w:p w14:paraId="32FA4776"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Deshydrateur </w:t>
            </w:r>
          </w:p>
        </w:tc>
        <w:tc>
          <w:tcPr>
            <w:tcW w:w="1276" w:type="dxa"/>
            <w:tcBorders>
              <w:top w:val="nil"/>
              <w:left w:val="nil"/>
              <w:bottom w:val="single" w:sz="4" w:space="0" w:color="auto"/>
              <w:right w:val="single" w:sz="4" w:space="0" w:color="auto"/>
            </w:tcBorders>
            <w:shd w:val="clear" w:color="auto" w:fill="auto"/>
            <w:vAlign w:val="center"/>
            <w:hideMark/>
          </w:tcPr>
          <w:p w14:paraId="469437C2"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Munters</w:t>
            </w:r>
          </w:p>
        </w:tc>
        <w:tc>
          <w:tcPr>
            <w:tcW w:w="1559" w:type="dxa"/>
            <w:tcBorders>
              <w:top w:val="nil"/>
              <w:left w:val="nil"/>
              <w:bottom w:val="single" w:sz="4" w:space="0" w:color="auto"/>
              <w:right w:val="single" w:sz="4" w:space="0" w:color="auto"/>
            </w:tcBorders>
            <w:shd w:val="clear" w:color="auto" w:fill="auto"/>
            <w:vAlign w:val="center"/>
            <w:hideMark/>
          </w:tcPr>
          <w:p w14:paraId="3F2BF70D"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MLT30</w:t>
            </w:r>
          </w:p>
        </w:tc>
        <w:tc>
          <w:tcPr>
            <w:tcW w:w="2125" w:type="dxa"/>
            <w:tcBorders>
              <w:top w:val="nil"/>
              <w:left w:val="nil"/>
              <w:bottom w:val="single" w:sz="4" w:space="0" w:color="auto"/>
              <w:right w:val="single" w:sz="4" w:space="0" w:color="auto"/>
            </w:tcBorders>
            <w:shd w:val="clear" w:color="auto" w:fill="auto"/>
            <w:noWrap/>
            <w:vAlign w:val="bottom"/>
            <w:hideMark/>
          </w:tcPr>
          <w:p w14:paraId="14B184F1" w14:textId="77777777" w:rsidR="002C5996" w:rsidRPr="002C5996" w:rsidRDefault="002C5996" w:rsidP="002C5996">
            <w:pPr>
              <w:widowControl/>
              <w:autoSpaceDE/>
              <w:autoSpaceDN/>
              <w:adjustRightInd/>
              <w:spacing w:after="0"/>
              <w:ind w:right="224"/>
              <w:jc w:val="right"/>
              <w:rPr>
                <w:rFonts w:ascii="Calibri" w:hAnsi="Calibri" w:cs="Calibri"/>
                <w:color w:val="000000"/>
                <w:sz w:val="16"/>
                <w:szCs w:val="16"/>
              </w:rPr>
            </w:pPr>
            <w:r w:rsidRPr="002C5996">
              <w:rPr>
                <w:rFonts w:ascii="Calibri" w:hAnsi="Calibri" w:cs="Calibri"/>
                <w:color w:val="000000"/>
                <w:sz w:val="16"/>
                <w:szCs w:val="16"/>
              </w:rPr>
              <w:t>1</w:t>
            </w:r>
          </w:p>
        </w:tc>
      </w:tr>
      <w:tr w:rsidR="002C5996" w:rsidRPr="002C5996" w14:paraId="0FD44149" w14:textId="77777777" w:rsidTr="002C5996">
        <w:trPr>
          <w:trHeight w:val="290"/>
          <w:jc w:val="center"/>
        </w:trPr>
        <w:tc>
          <w:tcPr>
            <w:tcW w:w="1413" w:type="dxa"/>
            <w:tcBorders>
              <w:top w:val="nil"/>
              <w:left w:val="single" w:sz="4" w:space="0" w:color="808080"/>
              <w:bottom w:val="single" w:sz="4" w:space="0" w:color="808080"/>
              <w:right w:val="single" w:sz="4" w:space="0" w:color="808080"/>
            </w:tcBorders>
            <w:shd w:val="clear" w:color="auto" w:fill="auto"/>
            <w:noWrap/>
            <w:vAlign w:val="bottom"/>
            <w:hideMark/>
          </w:tcPr>
          <w:p w14:paraId="071CD2C4" w14:textId="77777777" w:rsidR="002C5996" w:rsidRPr="002C5996" w:rsidRDefault="002C5996" w:rsidP="002C5996">
            <w:pPr>
              <w:widowControl/>
              <w:autoSpaceDE/>
              <w:autoSpaceDN/>
              <w:adjustRightInd/>
              <w:spacing w:after="0"/>
              <w:ind w:right="224"/>
              <w:jc w:val="left"/>
              <w:rPr>
                <w:rFonts w:ascii="Tahoma" w:hAnsi="Tahoma" w:cs="Tahoma"/>
                <w:color w:val="000000"/>
                <w:sz w:val="16"/>
                <w:szCs w:val="16"/>
              </w:rPr>
            </w:pPr>
            <w:r w:rsidRPr="002C5996">
              <w:rPr>
                <w:rFonts w:ascii="Tahoma" w:hAnsi="Tahoma" w:cs="Tahoma"/>
                <w:color w:val="000000"/>
                <w:sz w:val="16"/>
                <w:szCs w:val="16"/>
              </w:rPr>
              <w:t>Bâtiment Z2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7CE6A76"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Local clim</w:t>
            </w:r>
          </w:p>
        </w:tc>
        <w:tc>
          <w:tcPr>
            <w:tcW w:w="2410" w:type="dxa"/>
            <w:tcBorders>
              <w:top w:val="nil"/>
              <w:left w:val="nil"/>
              <w:bottom w:val="single" w:sz="4" w:space="0" w:color="auto"/>
              <w:right w:val="single" w:sz="4" w:space="0" w:color="auto"/>
            </w:tcBorders>
            <w:shd w:val="clear" w:color="auto" w:fill="auto"/>
            <w:vAlign w:val="center"/>
            <w:hideMark/>
          </w:tcPr>
          <w:p w14:paraId="44D73916"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Deshydrateur </w:t>
            </w:r>
          </w:p>
        </w:tc>
        <w:tc>
          <w:tcPr>
            <w:tcW w:w="1276" w:type="dxa"/>
            <w:tcBorders>
              <w:top w:val="nil"/>
              <w:left w:val="nil"/>
              <w:bottom w:val="single" w:sz="4" w:space="0" w:color="auto"/>
              <w:right w:val="single" w:sz="4" w:space="0" w:color="auto"/>
            </w:tcBorders>
            <w:shd w:val="clear" w:color="auto" w:fill="auto"/>
            <w:vAlign w:val="center"/>
            <w:hideMark/>
          </w:tcPr>
          <w:p w14:paraId="0FB5E387"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Munters</w:t>
            </w:r>
          </w:p>
        </w:tc>
        <w:tc>
          <w:tcPr>
            <w:tcW w:w="1559" w:type="dxa"/>
            <w:tcBorders>
              <w:top w:val="nil"/>
              <w:left w:val="nil"/>
              <w:bottom w:val="single" w:sz="4" w:space="0" w:color="auto"/>
              <w:right w:val="single" w:sz="4" w:space="0" w:color="auto"/>
            </w:tcBorders>
            <w:shd w:val="clear" w:color="auto" w:fill="auto"/>
            <w:vAlign w:val="center"/>
            <w:hideMark/>
          </w:tcPr>
          <w:p w14:paraId="4FE6600C"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MLT30</w:t>
            </w:r>
          </w:p>
        </w:tc>
        <w:tc>
          <w:tcPr>
            <w:tcW w:w="2125" w:type="dxa"/>
            <w:tcBorders>
              <w:top w:val="nil"/>
              <w:left w:val="nil"/>
              <w:bottom w:val="single" w:sz="4" w:space="0" w:color="auto"/>
              <w:right w:val="single" w:sz="4" w:space="0" w:color="auto"/>
            </w:tcBorders>
            <w:shd w:val="clear" w:color="auto" w:fill="auto"/>
            <w:noWrap/>
            <w:vAlign w:val="bottom"/>
            <w:hideMark/>
          </w:tcPr>
          <w:p w14:paraId="53FF9A6E" w14:textId="77777777" w:rsidR="002C5996" w:rsidRPr="002C5996" w:rsidRDefault="002C5996" w:rsidP="002C5996">
            <w:pPr>
              <w:widowControl/>
              <w:autoSpaceDE/>
              <w:autoSpaceDN/>
              <w:adjustRightInd/>
              <w:spacing w:after="0"/>
              <w:ind w:right="224"/>
              <w:jc w:val="right"/>
              <w:rPr>
                <w:rFonts w:ascii="Calibri" w:hAnsi="Calibri" w:cs="Calibri"/>
                <w:color w:val="000000"/>
                <w:sz w:val="16"/>
                <w:szCs w:val="16"/>
              </w:rPr>
            </w:pPr>
            <w:r w:rsidRPr="002C5996">
              <w:rPr>
                <w:rFonts w:ascii="Calibri" w:hAnsi="Calibri" w:cs="Calibri"/>
                <w:color w:val="000000"/>
                <w:sz w:val="16"/>
                <w:szCs w:val="16"/>
              </w:rPr>
              <w:t>1</w:t>
            </w:r>
          </w:p>
        </w:tc>
      </w:tr>
      <w:tr w:rsidR="002C5996" w:rsidRPr="002C5996" w14:paraId="61AE8FE9" w14:textId="77777777" w:rsidTr="002C5996">
        <w:trPr>
          <w:trHeight w:val="290"/>
          <w:jc w:val="center"/>
        </w:trPr>
        <w:tc>
          <w:tcPr>
            <w:tcW w:w="1413" w:type="dxa"/>
            <w:tcBorders>
              <w:top w:val="nil"/>
              <w:left w:val="single" w:sz="4" w:space="0" w:color="808080"/>
              <w:bottom w:val="single" w:sz="4" w:space="0" w:color="808080"/>
              <w:right w:val="single" w:sz="4" w:space="0" w:color="808080"/>
            </w:tcBorders>
            <w:shd w:val="clear" w:color="auto" w:fill="auto"/>
            <w:noWrap/>
            <w:vAlign w:val="bottom"/>
            <w:hideMark/>
          </w:tcPr>
          <w:p w14:paraId="5CD94065" w14:textId="77777777" w:rsidR="002C5996" w:rsidRPr="002C5996" w:rsidRDefault="002C5996" w:rsidP="002C5996">
            <w:pPr>
              <w:widowControl/>
              <w:autoSpaceDE/>
              <w:autoSpaceDN/>
              <w:adjustRightInd/>
              <w:spacing w:after="0"/>
              <w:ind w:right="224"/>
              <w:jc w:val="left"/>
              <w:rPr>
                <w:rFonts w:ascii="Tahoma" w:hAnsi="Tahoma" w:cs="Tahoma"/>
                <w:color w:val="000000"/>
                <w:sz w:val="16"/>
                <w:szCs w:val="16"/>
              </w:rPr>
            </w:pPr>
            <w:r w:rsidRPr="002C5996">
              <w:rPr>
                <w:rFonts w:ascii="Tahoma" w:hAnsi="Tahoma" w:cs="Tahoma"/>
                <w:color w:val="000000"/>
                <w:sz w:val="16"/>
                <w:szCs w:val="16"/>
              </w:rPr>
              <w:t>Bâtiment G</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5884959"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Local tunnel</w:t>
            </w:r>
          </w:p>
        </w:tc>
        <w:tc>
          <w:tcPr>
            <w:tcW w:w="2410" w:type="dxa"/>
            <w:tcBorders>
              <w:top w:val="nil"/>
              <w:left w:val="nil"/>
              <w:bottom w:val="single" w:sz="4" w:space="0" w:color="auto"/>
              <w:right w:val="single" w:sz="4" w:space="0" w:color="auto"/>
            </w:tcBorders>
            <w:shd w:val="clear" w:color="auto" w:fill="auto"/>
            <w:vAlign w:val="center"/>
            <w:hideMark/>
          </w:tcPr>
          <w:p w14:paraId="287288F7"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Deshydrateur </w:t>
            </w:r>
          </w:p>
        </w:tc>
        <w:tc>
          <w:tcPr>
            <w:tcW w:w="1276" w:type="dxa"/>
            <w:tcBorders>
              <w:top w:val="nil"/>
              <w:left w:val="nil"/>
              <w:bottom w:val="single" w:sz="4" w:space="0" w:color="auto"/>
              <w:right w:val="single" w:sz="4" w:space="0" w:color="auto"/>
            </w:tcBorders>
            <w:shd w:val="clear" w:color="auto" w:fill="auto"/>
            <w:vAlign w:val="center"/>
            <w:hideMark/>
          </w:tcPr>
          <w:p w14:paraId="4CFD36F5"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Munters</w:t>
            </w:r>
          </w:p>
        </w:tc>
        <w:tc>
          <w:tcPr>
            <w:tcW w:w="1559" w:type="dxa"/>
            <w:tcBorders>
              <w:top w:val="nil"/>
              <w:left w:val="nil"/>
              <w:bottom w:val="single" w:sz="4" w:space="0" w:color="auto"/>
              <w:right w:val="single" w:sz="4" w:space="0" w:color="auto"/>
            </w:tcBorders>
            <w:shd w:val="clear" w:color="auto" w:fill="auto"/>
            <w:vAlign w:val="center"/>
            <w:hideMark/>
          </w:tcPr>
          <w:p w14:paraId="29323CEE"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MLT30</w:t>
            </w:r>
          </w:p>
        </w:tc>
        <w:tc>
          <w:tcPr>
            <w:tcW w:w="2125" w:type="dxa"/>
            <w:tcBorders>
              <w:top w:val="nil"/>
              <w:left w:val="nil"/>
              <w:bottom w:val="single" w:sz="4" w:space="0" w:color="auto"/>
              <w:right w:val="single" w:sz="4" w:space="0" w:color="auto"/>
            </w:tcBorders>
            <w:shd w:val="clear" w:color="auto" w:fill="auto"/>
            <w:noWrap/>
            <w:vAlign w:val="bottom"/>
            <w:hideMark/>
          </w:tcPr>
          <w:p w14:paraId="07584DD5" w14:textId="77777777" w:rsidR="002C5996" w:rsidRPr="002C5996" w:rsidRDefault="002C5996" w:rsidP="002C5996">
            <w:pPr>
              <w:widowControl/>
              <w:autoSpaceDE/>
              <w:autoSpaceDN/>
              <w:adjustRightInd/>
              <w:spacing w:after="0"/>
              <w:ind w:right="224"/>
              <w:jc w:val="right"/>
              <w:rPr>
                <w:rFonts w:ascii="Calibri" w:hAnsi="Calibri" w:cs="Calibri"/>
                <w:color w:val="000000"/>
                <w:sz w:val="16"/>
                <w:szCs w:val="16"/>
              </w:rPr>
            </w:pPr>
            <w:r w:rsidRPr="002C5996">
              <w:rPr>
                <w:rFonts w:ascii="Calibri" w:hAnsi="Calibri" w:cs="Calibri"/>
                <w:color w:val="000000"/>
                <w:sz w:val="16"/>
                <w:szCs w:val="16"/>
              </w:rPr>
              <w:t>1</w:t>
            </w:r>
          </w:p>
        </w:tc>
      </w:tr>
      <w:tr w:rsidR="002C5996" w:rsidRPr="002C5996" w14:paraId="22BD8C8C" w14:textId="77777777" w:rsidTr="002C5996">
        <w:trPr>
          <w:trHeight w:val="290"/>
          <w:jc w:val="center"/>
        </w:trPr>
        <w:tc>
          <w:tcPr>
            <w:tcW w:w="1413" w:type="dxa"/>
            <w:tcBorders>
              <w:top w:val="nil"/>
              <w:left w:val="single" w:sz="4" w:space="0" w:color="808080"/>
              <w:bottom w:val="single" w:sz="4" w:space="0" w:color="808080"/>
              <w:right w:val="single" w:sz="4" w:space="0" w:color="808080"/>
            </w:tcBorders>
            <w:shd w:val="clear" w:color="auto" w:fill="auto"/>
            <w:noWrap/>
            <w:vAlign w:val="bottom"/>
            <w:hideMark/>
          </w:tcPr>
          <w:p w14:paraId="00D3CBF1" w14:textId="77777777" w:rsidR="002C5996" w:rsidRPr="002C5996" w:rsidRDefault="002C5996" w:rsidP="002C5996">
            <w:pPr>
              <w:widowControl/>
              <w:autoSpaceDE/>
              <w:autoSpaceDN/>
              <w:adjustRightInd/>
              <w:spacing w:after="0"/>
              <w:ind w:right="224"/>
              <w:jc w:val="left"/>
              <w:rPr>
                <w:rFonts w:ascii="Tahoma" w:hAnsi="Tahoma" w:cs="Tahoma"/>
                <w:color w:val="000000"/>
                <w:sz w:val="16"/>
                <w:szCs w:val="16"/>
              </w:rPr>
            </w:pPr>
            <w:r w:rsidRPr="002C5996">
              <w:rPr>
                <w:rFonts w:ascii="Tahoma" w:hAnsi="Tahoma" w:cs="Tahoma"/>
                <w:color w:val="000000"/>
                <w:sz w:val="16"/>
                <w:szCs w:val="16"/>
              </w:rPr>
              <w:t>Bâtiment Z3</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8439E69"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Salle de stockage</w:t>
            </w:r>
          </w:p>
        </w:tc>
        <w:tc>
          <w:tcPr>
            <w:tcW w:w="2410" w:type="dxa"/>
            <w:tcBorders>
              <w:top w:val="nil"/>
              <w:left w:val="nil"/>
              <w:bottom w:val="single" w:sz="4" w:space="0" w:color="auto"/>
              <w:right w:val="single" w:sz="4" w:space="0" w:color="auto"/>
            </w:tcBorders>
            <w:shd w:val="clear" w:color="auto" w:fill="auto"/>
            <w:vAlign w:val="center"/>
            <w:hideMark/>
          </w:tcPr>
          <w:p w14:paraId="35211563"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Déshydrateur </w:t>
            </w:r>
          </w:p>
        </w:tc>
        <w:tc>
          <w:tcPr>
            <w:tcW w:w="1276" w:type="dxa"/>
            <w:tcBorders>
              <w:top w:val="nil"/>
              <w:left w:val="nil"/>
              <w:bottom w:val="single" w:sz="4" w:space="0" w:color="auto"/>
              <w:right w:val="single" w:sz="4" w:space="0" w:color="auto"/>
            </w:tcBorders>
            <w:shd w:val="clear" w:color="auto" w:fill="auto"/>
            <w:vAlign w:val="center"/>
            <w:hideMark/>
          </w:tcPr>
          <w:p w14:paraId="513E43D7"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 xml:space="preserve">Munters </w:t>
            </w:r>
          </w:p>
        </w:tc>
        <w:tc>
          <w:tcPr>
            <w:tcW w:w="1559" w:type="dxa"/>
            <w:tcBorders>
              <w:top w:val="nil"/>
              <w:left w:val="nil"/>
              <w:bottom w:val="single" w:sz="4" w:space="0" w:color="auto"/>
              <w:right w:val="single" w:sz="4" w:space="0" w:color="auto"/>
            </w:tcBorders>
            <w:shd w:val="clear" w:color="auto" w:fill="auto"/>
            <w:vAlign w:val="center"/>
            <w:hideMark/>
          </w:tcPr>
          <w:p w14:paraId="5CBD76E1" w14:textId="77777777" w:rsidR="002C5996" w:rsidRPr="002C5996" w:rsidRDefault="002C5996" w:rsidP="002C5996">
            <w:pPr>
              <w:widowControl/>
              <w:autoSpaceDE/>
              <w:autoSpaceDN/>
              <w:adjustRightInd/>
              <w:spacing w:after="0"/>
              <w:ind w:right="224"/>
              <w:jc w:val="left"/>
              <w:rPr>
                <w:rFonts w:ascii="Calibri" w:hAnsi="Calibri" w:cs="Calibri"/>
                <w:color w:val="000000"/>
                <w:sz w:val="16"/>
                <w:szCs w:val="16"/>
              </w:rPr>
            </w:pPr>
            <w:r w:rsidRPr="002C5996">
              <w:rPr>
                <w:rFonts w:ascii="Calibri" w:hAnsi="Calibri" w:cs="Calibri"/>
                <w:color w:val="000000"/>
                <w:sz w:val="16"/>
                <w:szCs w:val="16"/>
              </w:rPr>
              <w:t>ML270</w:t>
            </w:r>
          </w:p>
        </w:tc>
        <w:tc>
          <w:tcPr>
            <w:tcW w:w="2125" w:type="dxa"/>
            <w:tcBorders>
              <w:top w:val="nil"/>
              <w:left w:val="nil"/>
              <w:bottom w:val="single" w:sz="4" w:space="0" w:color="auto"/>
              <w:right w:val="single" w:sz="4" w:space="0" w:color="auto"/>
            </w:tcBorders>
            <w:shd w:val="clear" w:color="auto" w:fill="auto"/>
            <w:noWrap/>
            <w:vAlign w:val="bottom"/>
            <w:hideMark/>
          </w:tcPr>
          <w:p w14:paraId="6B868587" w14:textId="77777777" w:rsidR="002C5996" w:rsidRPr="002C5996" w:rsidRDefault="002C5996" w:rsidP="002C5996">
            <w:pPr>
              <w:widowControl/>
              <w:autoSpaceDE/>
              <w:autoSpaceDN/>
              <w:adjustRightInd/>
              <w:spacing w:after="0"/>
              <w:ind w:right="224"/>
              <w:jc w:val="right"/>
              <w:rPr>
                <w:rFonts w:ascii="Calibri" w:hAnsi="Calibri" w:cs="Calibri"/>
                <w:color w:val="000000"/>
                <w:sz w:val="16"/>
                <w:szCs w:val="16"/>
              </w:rPr>
            </w:pPr>
            <w:r w:rsidRPr="002C5996">
              <w:rPr>
                <w:rFonts w:ascii="Calibri" w:hAnsi="Calibri" w:cs="Calibri"/>
                <w:color w:val="000000"/>
                <w:sz w:val="16"/>
                <w:szCs w:val="16"/>
              </w:rPr>
              <w:t>9</w:t>
            </w:r>
          </w:p>
        </w:tc>
      </w:tr>
      <w:bookmarkEnd w:id="300"/>
    </w:tbl>
    <w:p w14:paraId="2E058015" w14:textId="2D04BAD3" w:rsidR="00A65BF9" w:rsidRDefault="00A65BF9" w:rsidP="002B2B7B"/>
    <w:p w14:paraId="6D7B8AA8" w14:textId="77777777" w:rsidR="002C5996" w:rsidRDefault="002C5996" w:rsidP="002B2B7B"/>
    <w:p w14:paraId="42D9EA19" w14:textId="6CD8EA71" w:rsidR="002C5996" w:rsidRPr="00511665" w:rsidRDefault="002C5996" w:rsidP="002B2B7B"/>
    <w:sectPr w:rsidR="002C5996" w:rsidRPr="00511665" w:rsidSect="00FD4F20">
      <w:footerReference w:type="default" r:id="rId8"/>
      <w:footerReference w:type="first" r:id="rId9"/>
      <w:pgSz w:w="11900" w:h="16838"/>
      <w:pgMar w:top="677" w:right="985" w:bottom="6" w:left="1134" w:header="0" w:footer="275" w:gutter="0"/>
      <w:cols w:space="0" w:equalWidth="0">
        <w:col w:w="978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1B3AD" w14:textId="77777777" w:rsidR="00295790" w:rsidRDefault="00295790">
      <w:r>
        <w:separator/>
      </w:r>
    </w:p>
  </w:endnote>
  <w:endnote w:type="continuationSeparator" w:id="0">
    <w:p w14:paraId="01127C00" w14:textId="77777777" w:rsidR="00295790" w:rsidRDefault="0029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tique Olive">
    <w:altName w:val="Corbel"/>
    <w:charset w:val="00"/>
    <w:family w:val="swiss"/>
    <w:pitch w:val="variable"/>
    <w:sig w:usb0="00000001" w:usb1="00000000" w:usb2="00000000" w:usb3="00000000" w:csb0="00000093"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Gras">
    <w:panose1 w:val="020B0704020202020204"/>
    <w:charset w:val="00"/>
    <w:family w:val="roman"/>
    <w:pitch w:val="variable"/>
  </w:font>
  <w:font w:name="Dutch801-SWC">
    <w:altName w:val="Cambria"/>
    <w:panose1 w:val="00000000000000000000"/>
    <w:charset w:val="00"/>
    <w:family w:val="roman"/>
    <w:notTrueType/>
    <w:pitch w:val="variable"/>
    <w:sig w:usb0="00000003" w:usb1="00000000" w:usb2="00000000" w:usb3="00000000" w:csb0="00000001" w:csb1="00000000"/>
  </w:font>
  <w:font w:name="Montserrat ExtraBold">
    <w:charset w:val="00"/>
    <w:family w:val="auto"/>
    <w:pitch w:val="variable"/>
    <w:sig w:usb0="2000020F" w:usb1="00000003" w:usb2="00000000" w:usb3="00000000" w:csb0="00000197" w:csb1="00000000"/>
  </w:font>
  <w:font w:name="Times (PCL6)">
    <w:panose1 w:val="00000000000000000000"/>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roman"/>
    <w:notTrueType/>
    <w:pitch w:val="default"/>
  </w:font>
  <w:font w:name="Dutch801 Rm BT">
    <w:charset w:val="00"/>
    <w:family w:val="roman"/>
    <w:pitch w:val="variable"/>
    <w:sig w:usb0="00000087" w:usb1="00000000" w:usb2="00000000" w:usb3="00000000" w:csb0="0000001B" w:csb1="00000000"/>
  </w:font>
  <w:font w:name="Dotum">
    <w:altName w:val="돋움"/>
    <w:panose1 w:val="020B0600000101010101"/>
    <w:charset w:val="81"/>
    <w:family w:val="swiss"/>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tbl>
            <w:tblPr>
              <w:tblStyle w:val="Grilledutablea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893"/>
              <w:gridCol w:w="4888"/>
            </w:tblGrid>
            <w:tr w:rsidR="00862C61" w:rsidRPr="00D52194" w14:paraId="5F10015D" w14:textId="77777777" w:rsidTr="003D0A54">
              <w:tc>
                <w:tcPr>
                  <w:tcW w:w="4893" w:type="dxa"/>
                  <w:shd w:val="clear" w:color="auto" w:fill="D9D9D9" w:themeFill="background1" w:themeFillShade="D9"/>
                </w:tcPr>
                <w:p w14:paraId="46677E3C" w14:textId="60514069" w:rsidR="00D77F93" w:rsidRPr="00D52194" w:rsidRDefault="00862C61" w:rsidP="001C65F1">
                  <w:pPr>
                    <w:pStyle w:val="Pieddepage"/>
                    <w:tabs>
                      <w:tab w:val="clear" w:pos="4819"/>
                      <w:tab w:val="clear" w:pos="9071"/>
                      <w:tab w:val="center" w:pos="2338"/>
                    </w:tabs>
                    <w:spacing w:after="0"/>
                    <w:jc w:val="left"/>
                    <w:rPr>
                      <w:b/>
                    </w:rPr>
                  </w:pPr>
                  <w:r w:rsidRPr="00D52194">
                    <w:rPr>
                      <w:b/>
                    </w:rPr>
                    <w:t>CCTP</w:t>
                  </w:r>
                  <w:r w:rsidR="005748E3">
                    <w:rPr>
                      <w:b/>
                    </w:rPr>
                    <w:t xml:space="preserve"> </w:t>
                  </w:r>
                  <w:r w:rsidR="008F1736">
                    <w:rPr>
                      <w:b/>
                    </w:rPr>
                    <w:t>2025004</w:t>
                  </w:r>
                </w:p>
              </w:tc>
              <w:tc>
                <w:tcPr>
                  <w:tcW w:w="4888" w:type="dxa"/>
                  <w:shd w:val="clear" w:color="auto" w:fill="D9D9D9" w:themeFill="background1" w:themeFillShade="D9"/>
                </w:tcPr>
                <w:p w14:paraId="0B628EE1" w14:textId="4CAF38D5" w:rsidR="00862C61" w:rsidRPr="00D52194" w:rsidRDefault="00862C61" w:rsidP="00FD4F20">
                  <w:pPr>
                    <w:pStyle w:val="Pieddepage"/>
                    <w:spacing w:after="0"/>
                    <w:jc w:val="right"/>
                  </w:pPr>
                  <w:r w:rsidRPr="00D52194">
                    <w:t xml:space="preserve">Page </w:t>
                  </w:r>
                  <w:r w:rsidRPr="00D52194">
                    <w:rPr>
                      <w:b/>
                      <w:bCs/>
                      <w:sz w:val="24"/>
                    </w:rPr>
                    <w:fldChar w:fldCharType="begin"/>
                  </w:r>
                  <w:r w:rsidRPr="00D52194">
                    <w:rPr>
                      <w:b/>
                      <w:bCs/>
                    </w:rPr>
                    <w:instrText>PAGE</w:instrText>
                  </w:r>
                  <w:r w:rsidRPr="00D52194">
                    <w:rPr>
                      <w:b/>
                      <w:bCs/>
                      <w:sz w:val="24"/>
                    </w:rPr>
                    <w:fldChar w:fldCharType="separate"/>
                  </w:r>
                  <w:r w:rsidRPr="00D52194">
                    <w:rPr>
                      <w:b/>
                      <w:bCs/>
                      <w:noProof/>
                    </w:rPr>
                    <w:t>12</w:t>
                  </w:r>
                  <w:r w:rsidRPr="00D52194">
                    <w:rPr>
                      <w:b/>
                      <w:bCs/>
                      <w:sz w:val="24"/>
                    </w:rPr>
                    <w:fldChar w:fldCharType="end"/>
                  </w:r>
                  <w:r w:rsidRPr="00D52194">
                    <w:t xml:space="preserve"> sur </w:t>
                  </w:r>
                  <w:r w:rsidRPr="00D52194">
                    <w:rPr>
                      <w:b/>
                      <w:bCs/>
                      <w:sz w:val="24"/>
                    </w:rPr>
                    <w:fldChar w:fldCharType="begin"/>
                  </w:r>
                  <w:r w:rsidRPr="00D52194">
                    <w:rPr>
                      <w:b/>
                      <w:bCs/>
                    </w:rPr>
                    <w:instrText>NUMPAGES</w:instrText>
                  </w:r>
                  <w:r w:rsidRPr="00D52194">
                    <w:rPr>
                      <w:b/>
                      <w:bCs/>
                      <w:sz w:val="24"/>
                    </w:rPr>
                    <w:fldChar w:fldCharType="separate"/>
                  </w:r>
                  <w:r w:rsidRPr="00D52194">
                    <w:rPr>
                      <w:b/>
                      <w:bCs/>
                      <w:noProof/>
                    </w:rPr>
                    <w:t>12</w:t>
                  </w:r>
                  <w:r w:rsidRPr="00D52194">
                    <w:rPr>
                      <w:b/>
                      <w:bCs/>
                      <w:sz w:val="24"/>
                    </w:rPr>
                    <w:fldChar w:fldCharType="end"/>
                  </w:r>
                </w:p>
              </w:tc>
            </w:tr>
          </w:tbl>
          <w:p w14:paraId="0357522C" w14:textId="60514069" w:rsidR="00A22A8A" w:rsidRDefault="00BB08EC" w:rsidP="003D0A54">
            <w:pPr>
              <w:pStyle w:val="Pieddepage"/>
              <w:jc w:val="right"/>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82F8" w14:textId="77777777" w:rsidR="00862C61" w:rsidRPr="008248CD" w:rsidRDefault="00862C61">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p w14:paraId="20CD7C05" w14:textId="77777777" w:rsidR="00A22A8A" w:rsidRDefault="00A22A8A"/>
  <w:p w14:paraId="4EF86808" w14:textId="77777777" w:rsidR="00A22A8A" w:rsidRDefault="00A22A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85C1B" w14:textId="77777777" w:rsidR="00295790" w:rsidRDefault="00295790">
      <w:r>
        <w:separator/>
      </w:r>
    </w:p>
  </w:footnote>
  <w:footnote w:type="continuationSeparator" w:id="0">
    <w:p w14:paraId="4AD66AAC" w14:textId="77777777" w:rsidR="00295790" w:rsidRDefault="002957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2_"/>
      </v:shape>
    </w:pict>
  </w:numPicBullet>
  <w:abstractNum w:abstractNumId="0" w15:restartNumberingAfterBreak="0">
    <w:nsid w:val="FFFFFF7F"/>
    <w:multiLevelType w:val="singleLevel"/>
    <w:tmpl w:val="4C4C75E2"/>
    <w:lvl w:ilvl="0">
      <w:start w:val="1"/>
      <w:numFmt w:val="decimal"/>
      <w:pStyle w:val="Listenumros2"/>
      <w:lvlText w:val="%1."/>
      <w:lvlJc w:val="left"/>
      <w:pPr>
        <w:tabs>
          <w:tab w:val="num" w:pos="643"/>
        </w:tabs>
        <w:ind w:left="643" w:hanging="360"/>
      </w:pPr>
    </w:lvl>
  </w:abstractNum>
  <w:abstractNum w:abstractNumId="1"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9" w15:restartNumberingAfterBreak="0">
    <w:nsid w:val="012C1D78"/>
    <w:multiLevelType w:val="hybridMultilevel"/>
    <w:tmpl w:val="A2181358"/>
    <w:lvl w:ilvl="0" w:tplc="2F7E479E">
      <w:numFmt w:val="bullet"/>
      <w:lvlText w:val="-"/>
      <w:lvlJc w:val="left"/>
      <w:pPr>
        <w:ind w:left="1440" w:hanging="360"/>
      </w:pPr>
      <w:rPr>
        <w:rFonts w:ascii="Times New Roman" w:eastAsia="Times"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29F3498"/>
    <w:multiLevelType w:val="hybridMultilevel"/>
    <w:tmpl w:val="CB12F824"/>
    <w:lvl w:ilvl="0" w:tplc="541408EA">
      <w:start w:val="1"/>
      <w:numFmt w:val="decimal"/>
      <w:pStyle w:val="Style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3337792"/>
    <w:multiLevelType w:val="singleLevel"/>
    <w:tmpl w:val="06CE5254"/>
    <w:lvl w:ilvl="0">
      <w:start w:val="1"/>
      <w:numFmt w:val="bullet"/>
      <w:pStyle w:val="listetiret"/>
      <w:lvlText w:val=""/>
      <w:lvlJc w:val="left"/>
      <w:pPr>
        <w:tabs>
          <w:tab w:val="num" w:pos="1381"/>
        </w:tabs>
        <w:ind w:left="1247" w:hanging="226"/>
      </w:pPr>
      <w:rPr>
        <w:rFonts w:ascii="Symbol" w:hAnsi="Symbol" w:hint="default"/>
        <w:sz w:val="18"/>
      </w:rPr>
    </w:lvl>
  </w:abstractNum>
  <w:abstractNum w:abstractNumId="12" w15:restartNumberingAfterBreak="0">
    <w:nsid w:val="03643CBC"/>
    <w:multiLevelType w:val="multilevel"/>
    <w:tmpl w:val="2C40FE5E"/>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pStyle w:val="titrec3"/>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04DC1E48"/>
    <w:multiLevelType w:val="hybridMultilevel"/>
    <w:tmpl w:val="E72AF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7307E5F"/>
    <w:multiLevelType w:val="hybridMultilevel"/>
    <w:tmpl w:val="8C5412F6"/>
    <w:lvl w:ilvl="0" w:tplc="AD949356">
      <w:numFmt w:val="bullet"/>
      <w:lvlText w:val="-"/>
      <w:lvlJc w:val="left"/>
      <w:pPr>
        <w:ind w:left="1069" w:hanging="360"/>
      </w:pPr>
      <w:rPr>
        <w:rFonts w:ascii="Calibri" w:hAnsi="Calibri" w:hint="default"/>
        <w:b w:val="0"/>
        <w:i w:val="0"/>
        <w:spacing w:val="0"/>
        <w:position w:val="0"/>
        <w:sz w:val="22"/>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085E1C87"/>
    <w:multiLevelType w:val="hybridMultilevel"/>
    <w:tmpl w:val="1F123BC2"/>
    <w:lvl w:ilvl="0" w:tplc="2F7E479E">
      <w:numFmt w:val="bullet"/>
      <w:lvlText w:val="-"/>
      <w:lvlJc w:val="left"/>
      <w:pPr>
        <w:ind w:left="2160" w:hanging="360"/>
      </w:pPr>
      <w:rPr>
        <w:rFonts w:ascii="Times New Roman" w:eastAsia="Times" w:hAnsi="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6" w15:restartNumberingAfterBreak="0">
    <w:nsid w:val="0A340FB0"/>
    <w:multiLevelType w:val="hybridMultilevel"/>
    <w:tmpl w:val="04DA58B8"/>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C5720F4"/>
    <w:multiLevelType w:val="hybridMultilevel"/>
    <w:tmpl w:val="A8125FD4"/>
    <w:lvl w:ilvl="0" w:tplc="E1749E5C">
      <w:start w:val="1"/>
      <w:numFmt w:val="bullet"/>
      <w:pStyle w:val="NiveauListeAPuce1"/>
      <w:lvlText w:val="-"/>
      <w:lvlJc w:val="left"/>
      <w:pPr>
        <w:tabs>
          <w:tab w:val="num" w:pos="624"/>
        </w:tabs>
        <w:ind w:left="624" w:hanging="340"/>
      </w:pPr>
      <w:rPr>
        <w:rFonts w:ascii="Arial" w:hAnsi="Arial" w:hint="default"/>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F71C3A"/>
    <w:multiLevelType w:val="hybridMultilevel"/>
    <w:tmpl w:val="0B040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D830115"/>
    <w:multiLevelType w:val="multilevel"/>
    <w:tmpl w:val="B78033DC"/>
    <w:lvl w:ilvl="0">
      <w:start w:val="1"/>
      <w:numFmt w:val="decimal"/>
      <w:pStyle w:val="Sinteo1"/>
      <w:lvlText w:val="%1."/>
      <w:lvlJc w:val="left"/>
      <w:pPr>
        <w:ind w:left="360" w:hanging="360"/>
      </w:pPr>
    </w:lvl>
    <w:lvl w:ilvl="1">
      <w:start w:val="1"/>
      <w:numFmt w:val="decimal"/>
      <w:pStyle w:val="Sinteo2"/>
      <w:lvlText w:val="%1.%2."/>
      <w:lvlJc w:val="left"/>
      <w:pPr>
        <w:ind w:left="1424" w:hanging="432"/>
      </w:pPr>
    </w:lvl>
    <w:lvl w:ilvl="2">
      <w:start w:val="1"/>
      <w:numFmt w:val="decimal"/>
      <w:pStyle w:val="Sinteo3"/>
      <w:lvlText w:val="%1.%2.%3."/>
      <w:lvlJc w:val="left"/>
      <w:pPr>
        <w:ind w:left="1224" w:hanging="504"/>
      </w:pPr>
      <w:rPr>
        <w:rFonts w:ascii="Calibri" w:hAnsi="Calibri" w:hint="default"/>
        <w:sz w:val="32"/>
        <w:szCs w:val="32"/>
      </w:rPr>
    </w:lvl>
    <w:lvl w:ilvl="3">
      <w:start w:val="1"/>
      <w:numFmt w:val="decimal"/>
      <w:pStyle w:val="Sinte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F957053"/>
    <w:multiLevelType w:val="hybridMultilevel"/>
    <w:tmpl w:val="A7BC8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0BA515F"/>
    <w:multiLevelType w:val="hybridMultilevel"/>
    <w:tmpl w:val="E5D83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13133D2"/>
    <w:multiLevelType w:val="hybridMultilevel"/>
    <w:tmpl w:val="9482E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139626D"/>
    <w:multiLevelType w:val="hybridMultilevel"/>
    <w:tmpl w:val="7A50EE80"/>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381694E"/>
    <w:multiLevelType w:val="hybridMultilevel"/>
    <w:tmpl w:val="477A8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4936FF9"/>
    <w:multiLevelType w:val="hybridMultilevel"/>
    <w:tmpl w:val="8C507B40"/>
    <w:lvl w:ilvl="0" w:tplc="FFFFFFFF">
      <w:start w:val="1"/>
      <w:numFmt w:val="lowerLetter"/>
      <w:lvlText w:val="%1)"/>
      <w:lvlJc w:val="left"/>
      <w:pPr>
        <w:ind w:left="720" w:hanging="360"/>
      </w:pPr>
      <w:rPr>
        <w:rFonts w:asciiTheme="majorHAnsi" w:hAnsiTheme="majorHAnsi"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4941D1B"/>
    <w:multiLevelType w:val="hybridMultilevel"/>
    <w:tmpl w:val="8C96CC1C"/>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6794256"/>
    <w:multiLevelType w:val="hybridMultilevel"/>
    <w:tmpl w:val="2F7C0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6BE39FF"/>
    <w:multiLevelType w:val="multilevel"/>
    <w:tmpl w:val="02F48B0A"/>
    <w:lvl w:ilvl="0">
      <w:start w:val="1"/>
      <w:numFmt w:val="decimal"/>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lvlText w:val="%1.%2.%3"/>
      <w:lvlJc w:val="left"/>
      <w:pPr>
        <w:tabs>
          <w:tab w:val="num" w:pos="720"/>
        </w:tabs>
        <w:ind w:left="720" w:hanging="720"/>
      </w:pPr>
      <w:rPr>
        <w:rFonts w:ascii="Arial" w:hAnsi="Arial" w:cs="Arial" w:hint="default"/>
        <w:b w:val="0"/>
        <w:bCs w:val="0"/>
        <w:i w:val="0"/>
        <w:iCs w:val="0"/>
        <w:sz w:val="22"/>
        <w:szCs w:val="22"/>
        <w:u w:val="none"/>
      </w:rPr>
    </w:lvl>
    <w:lvl w:ilvl="3">
      <w:start w:val="1"/>
      <w:numFmt w:val="decimal"/>
      <w:lvlText w:val="%1.%2.%3.%4"/>
      <w:lvlJc w:val="left"/>
      <w:pPr>
        <w:tabs>
          <w:tab w:val="num" w:pos="864"/>
        </w:tabs>
        <w:ind w:left="864" w:hanging="864"/>
      </w:pPr>
      <w:rPr>
        <w:rFonts w:cs="Antique Olive" w:hint="default"/>
      </w:rPr>
    </w:lvl>
    <w:lvl w:ilvl="4">
      <w:start w:val="1"/>
      <w:numFmt w:val="decimal"/>
      <w:lvlText w:val="%1.%2.%3.%4.%5"/>
      <w:lvlJc w:val="left"/>
      <w:pPr>
        <w:tabs>
          <w:tab w:val="num" w:pos="1008"/>
        </w:tabs>
        <w:ind w:left="1008" w:hanging="1008"/>
      </w:pPr>
      <w:rPr>
        <w:rFonts w:cs="Antique Olive" w:hint="default"/>
      </w:rPr>
    </w:lvl>
    <w:lvl w:ilvl="5">
      <w:start w:val="1"/>
      <w:numFmt w:val="decimal"/>
      <w:lvlText w:val="%1.%2.%3.%4.%5.%6"/>
      <w:lvlJc w:val="left"/>
      <w:pPr>
        <w:tabs>
          <w:tab w:val="num" w:pos="1152"/>
        </w:tabs>
        <w:ind w:left="1152" w:hanging="1152"/>
      </w:pPr>
      <w:rPr>
        <w:rFonts w:cs="Antique Olive" w:hint="default"/>
      </w:rPr>
    </w:lvl>
    <w:lvl w:ilvl="6">
      <w:start w:val="1"/>
      <w:numFmt w:val="decimal"/>
      <w:lvlText w:val="%1.%2.%3.%4.%5.%6.%7"/>
      <w:lvlJc w:val="left"/>
      <w:pPr>
        <w:tabs>
          <w:tab w:val="num" w:pos="1296"/>
        </w:tabs>
        <w:ind w:left="1296" w:hanging="1296"/>
      </w:pPr>
      <w:rPr>
        <w:rFonts w:cs="Antique Olive" w:hint="default"/>
      </w:rPr>
    </w:lvl>
    <w:lvl w:ilvl="7">
      <w:start w:val="1"/>
      <w:numFmt w:val="decimal"/>
      <w:lvlText w:val="%1.%2.%3.%4.%5.%6.%7.%8"/>
      <w:lvlJc w:val="left"/>
      <w:pPr>
        <w:tabs>
          <w:tab w:val="num" w:pos="1440"/>
        </w:tabs>
        <w:ind w:left="1440" w:hanging="1440"/>
      </w:pPr>
      <w:rPr>
        <w:rFonts w:cs="Antique Olive" w:hint="default"/>
      </w:rPr>
    </w:lvl>
    <w:lvl w:ilvl="8">
      <w:start w:val="1"/>
      <w:numFmt w:val="decimal"/>
      <w:lvlText w:val="%1.%2.%3.%4.%5.%6.%7.%8.%9"/>
      <w:lvlJc w:val="left"/>
      <w:pPr>
        <w:tabs>
          <w:tab w:val="num" w:pos="1584"/>
        </w:tabs>
        <w:ind w:left="1584" w:hanging="1584"/>
      </w:pPr>
      <w:rPr>
        <w:rFonts w:cs="Antique Olive" w:hint="default"/>
      </w:rPr>
    </w:lvl>
  </w:abstractNum>
  <w:abstractNum w:abstractNumId="29" w15:restartNumberingAfterBreak="0">
    <w:nsid w:val="170A07E8"/>
    <w:multiLevelType w:val="hybridMultilevel"/>
    <w:tmpl w:val="19BCC73E"/>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A8F2542"/>
    <w:multiLevelType w:val="hybridMultilevel"/>
    <w:tmpl w:val="21BEBAE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AF9777A"/>
    <w:multiLevelType w:val="hybridMultilevel"/>
    <w:tmpl w:val="AA785B76"/>
    <w:lvl w:ilvl="0" w:tplc="2F7E479E">
      <w:numFmt w:val="bullet"/>
      <w:lvlText w:val="-"/>
      <w:lvlJc w:val="left"/>
      <w:pPr>
        <w:ind w:left="2154" w:hanging="360"/>
      </w:pPr>
      <w:rPr>
        <w:rFonts w:ascii="Times New Roman" w:eastAsia="Times" w:hAnsi="Times New Roman" w:hint="default"/>
      </w:rPr>
    </w:lvl>
    <w:lvl w:ilvl="1" w:tplc="040C0003" w:tentative="1">
      <w:start w:val="1"/>
      <w:numFmt w:val="bullet"/>
      <w:lvlText w:val="o"/>
      <w:lvlJc w:val="left"/>
      <w:pPr>
        <w:ind w:left="2874" w:hanging="360"/>
      </w:pPr>
      <w:rPr>
        <w:rFonts w:ascii="Courier New" w:hAnsi="Courier New" w:cs="Courier New" w:hint="default"/>
      </w:rPr>
    </w:lvl>
    <w:lvl w:ilvl="2" w:tplc="040C0005" w:tentative="1">
      <w:start w:val="1"/>
      <w:numFmt w:val="bullet"/>
      <w:lvlText w:val=""/>
      <w:lvlJc w:val="left"/>
      <w:pPr>
        <w:ind w:left="3594" w:hanging="360"/>
      </w:pPr>
      <w:rPr>
        <w:rFonts w:ascii="Wingdings" w:hAnsi="Wingdings" w:hint="default"/>
      </w:rPr>
    </w:lvl>
    <w:lvl w:ilvl="3" w:tplc="040C0001" w:tentative="1">
      <w:start w:val="1"/>
      <w:numFmt w:val="bullet"/>
      <w:lvlText w:val=""/>
      <w:lvlJc w:val="left"/>
      <w:pPr>
        <w:ind w:left="4314" w:hanging="360"/>
      </w:pPr>
      <w:rPr>
        <w:rFonts w:ascii="Symbol" w:hAnsi="Symbol" w:hint="default"/>
      </w:rPr>
    </w:lvl>
    <w:lvl w:ilvl="4" w:tplc="040C0003" w:tentative="1">
      <w:start w:val="1"/>
      <w:numFmt w:val="bullet"/>
      <w:lvlText w:val="o"/>
      <w:lvlJc w:val="left"/>
      <w:pPr>
        <w:ind w:left="5034" w:hanging="360"/>
      </w:pPr>
      <w:rPr>
        <w:rFonts w:ascii="Courier New" w:hAnsi="Courier New" w:cs="Courier New" w:hint="default"/>
      </w:rPr>
    </w:lvl>
    <w:lvl w:ilvl="5" w:tplc="040C0005" w:tentative="1">
      <w:start w:val="1"/>
      <w:numFmt w:val="bullet"/>
      <w:lvlText w:val=""/>
      <w:lvlJc w:val="left"/>
      <w:pPr>
        <w:ind w:left="5754" w:hanging="360"/>
      </w:pPr>
      <w:rPr>
        <w:rFonts w:ascii="Wingdings" w:hAnsi="Wingdings" w:hint="default"/>
      </w:rPr>
    </w:lvl>
    <w:lvl w:ilvl="6" w:tplc="040C0001" w:tentative="1">
      <w:start w:val="1"/>
      <w:numFmt w:val="bullet"/>
      <w:lvlText w:val=""/>
      <w:lvlJc w:val="left"/>
      <w:pPr>
        <w:ind w:left="6474" w:hanging="360"/>
      </w:pPr>
      <w:rPr>
        <w:rFonts w:ascii="Symbol" w:hAnsi="Symbol" w:hint="default"/>
      </w:rPr>
    </w:lvl>
    <w:lvl w:ilvl="7" w:tplc="040C0003" w:tentative="1">
      <w:start w:val="1"/>
      <w:numFmt w:val="bullet"/>
      <w:lvlText w:val="o"/>
      <w:lvlJc w:val="left"/>
      <w:pPr>
        <w:ind w:left="7194" w:hanging="360"/>
      </w:pPr>
      <w:rPr>
        <w:rFonts w:ascii="Courier New" w:hAnsi="Courier New" w:cs="Courier New" w:hint="default"/>
      </w:rPr>
    </w:lvl>
    <w:lvl w:ilvl="8" w:tplc="040C0005" w:tentative="1">
      <w:start w:val="1"/>
      <w:numFmt w:val="bullet"/>
      <w:lvlText w:val=""/>
      <w:lvlJc w:val="left"/>
      <w:pPr>
        <w:ind w:left="7914" w:hanging="360"/>
      </w:pPr>
      <w:rPr>
        <w:rFonts w:ascii="Wingdings" w:hAnsi="Wingdings" w:hint="default"/>
      </w:rPr>
    </w:lvl>
  </w:abstractNum>
  <w:abstractNum w:abstractNumId="32" w15:restartNumberingAfterBreak="0">
    <w:nsid w:val="1BA41DA1"/>
    <w:multiLevelType w:val="hybridMultilevel"/>
    <w:tmpl w:val="AC468356"/>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C663BEA"/>
    <w:multiLevelType w:val="hybridMultilevel"/>
    <w:tmpl w:val="A1C44506"/>
    <w:lvl w:ilvl="0" w:tplc="1F6829C6">
      <w:start w:val="1"/>
      <w:numFmt w:val="bullet"/>
      <w:lvlText w:val=""/>
      <w:lvlJc w:val="left"/>
      <w:pPr>
        <w:ind w:left="1996" w:hanging="360"/>
      </w:pPr>
      <w:rPr>
        <w:rFonts w:ascii="Wingdings" w:hAnsi="Wingdings" w:hint="default"/>
      </w:rPr>
    </w:lvl>
    <w:lvl w:ilvl="1" w:tplc="8794B570">
      <w:start w:val="1"/>
      <w:numFmt w:val="bullet"/>
      <w:pStyle w:val="Puce2"/>
      <w:lvlText w:val=""/>
      <w:lvlJc w:val="left"/>
      <w:pPr>
        <w:ind w:left="2716" w:hanging="360"/>
      </w:pPr>
      <w:rPr>
        <w:rFonts w:ascii="Wingdings" w:hAnsi="Wingdings" w:hint="default"/>
      </w:rPr>
    </w:lvl>
    <w:lvl w:ilvl="2" w:tplc="28220646">
      <w:numFmt w:val="bullet"/>
      <w:lvlText w:val="-"/>
      <w:lvlJc w:val="left"/>
      <w:pPr>
        <w:ind w:left="3436" w:hanging="360"/>
      </w:pPr>
      <w:rPr>
        <w:rFonts w:ascii="Tahoma" w:eastAsia="Times New Roman" w:hAnsi="Tahoma" w:cs="Tahoma" w:hint="default"/>
      </w:rPr>
    </w:lvl>
    <w:lvl w:ilvl="3" w:tplc="181E9DDE" w:tentative="1">
      <w:start w:val="1"/>
      <w:numFmt w:val="bullet"/>
      <w:lvlText w:val=""/>
      <w:lvlJc w:val="left"/>
      <w:pPr>
        <w:ind w:left="4156" w:hanging="360"/>
      </w:pPr>
      <w:rPr>
        <w:rFonts w:ascii="Symbol" w:hAnsi="Symbol" w:hint="default"/>
      </w:rPr>
    </w:lvl>
    <w:lvl w:ilvl="4" w:tplc="F744AE74" w:tentative="1">
      <w:start w:val="1"/>
      <w:numFmt w:val="bullet"/>
      <w:lvlText w:val="o"/>
      <w:lvlJc w:val="left"/>
      <w:pPr>
        <w:ind w:left="4876" w:hanging="360"/>
      </w:pPr>
      <w:rPr>
        <w:rFonts w:ascii="Courier New" w:hAnsi="Courier New" w:cs="Courier New" w:hint="default"/>
      </w:rPr>
    </w:lvl>
    <w:lvl w:ilvl="5" w:tplc="29E6BF5E" w:tentative="1">
      <w:start w:val="1"/>
      <w:numFmt w:val="bullet"/>
      <w:lvlText w:val=""/>
      <w:lvlJc w:val="left"/>
      <w:pPr>
        <w:ind w:left="5596" w:hanging="360"/>
      </w:pPr>
      <w:rPr>
        <w:rFonts w:ascii="Wingdings" w:hAnsi="Wingdings" w:hint="default"/>
      </w:rPr>
    </w:lvl>
    <w:lvl w:ilvl="6" w:tplc="0D9C627C" w:tentative="1">
      <w:start w:val="1"/>
      <w:numFmt w:val="bullet"/>
      <w:lvlText w:val=""/>
      <w:lvlJc w:val="left"/>
      <w:pPr>
        <w:ind w:left="6316" w:hanging="360"/>
      </w:pPr>
      <w:rPr>
        <w:rFonts w:ascii="Symbol" w:hAnsi="Symbol" w:hint="default"/>
      </w:rPr>
    </w:lvl>
    <w:lvl w:ilvl="7" w:tplc="CE48188A" w:tentative="1">
      <w:start w:val="1"/>
      <w:numFmt w:val="bullet"/>
      <w:lvlText w:val="o"/>
      <w:lvlJc w:val="left"/>
      <w:pPr>
        <w:ind w:left="7036" w:hanging="360"/>
      </w:pPr>
      <w:rPr>
        <w:rFonts w:ascii="Courier New" w:hAnsi="Courier New" w:cs="Courier New" w:hint="default"/>
      </w:rPr>
    </w:lvl>
    <w:lvl w:ilvl="8" w:tplc="E17C14FA" w:tentative="1">
      <w:start w:val="1"/>
      <w:numFmt w:val="bullet"/>
      <w:lvlText w:val=""/>
      <w:lvlJc w:val="left"/>
      <w:pPr>
        <w:ind w:left="7756" w:hanging="360"/>
      </w:pPr>
      <w:rPr>
        <w:rFonts w:ascii="Wingdings" w:hAnsi="Wingdings" w:hint="default"/>
      </w:rPr>
    </w:lvl>
  </w:abstractNum>
  <w:abstractNum w:abstractNumId="34" w15:restartNumberingAfterBreak="0">
    <w:nsid w:val="1C9B1594"/>
    <w:multiLevelType w:val="hybridMultilevel"/>
    <w:tmpl w:val="812C1354"/>
    <w:lvl w:ilvl="0" w:tplc="FA48541C">
      <w:start w:val="1"/>
      <w:numFmt w:val="bullet"/>
      <w:pStyle w:val="Puce3"/>
      <w:lvlText w:val=""/>
      <w:lvlJc w:val="left"/>
      <w:pPr>
        <w:tabs>
          <w:tab w:val="num" w:pos="1778"/>
        </w:tabs>
        <w:ind w:left="1778" w:hanging="360"/>
      </w:pPr>
      <w:rPr>
        <w:rFonts w:ascii="Symbol" w:hAnsi="Symbol" w:hint="default"/>
      </w:rPr>
    </w:lvl>
    <w:lvl w:ilvl="1" w:tplc="9B9C1DF8">
      <w:start w:val="1"/>
      <w:numFmt w:val="bullet"/>
      <w:lvlText w:val="o"/>
      <w:lvlJc w:val="left"/>
      <w:pPr>
        <w:tabs>
          <w:tab w:val="num" w:pos="2498"/>
        </w:tabs>
        <w:ind w:left="2498" w:hanging="360"/>
      </w:pPr>
      <w:rPr>
        <w:rFonts w:ascii="Courier New" w:hAnsi="Courier New" w:cs="Courier New" w:hint="default"/>
      </w:rPr>
    </w:lvl>
    <w:lvl w:ilvl="2" w:tplc="C43E3C14">
      <w:start w:val="1"/>
      <w:numFmt w:val="bullet"/>
      <w:lvlText w:val=""/>
      <w:lvlJc w:val="left"/>
      <w:pPr>
        <w:tabs>
          <w:tab w:val="num" w:pos="3218"/>
        </w:tabs>
        <w:ind w:left="3218" w:hanging="360"/>
      </w:pPr>
      <w:rPr>
        <w:rFonts w:ascii="Wingdings" w:hAnsi="Wingdings" w:hint="default"/>
      </w:rPr>
    </w:lvl>
    <w:lvl w:ilvl="3" w:tplc="EC5AE5AE">
      <w:start w:val="1"/>
      <w:numFmt w:val="bullet"/>
      <w:pStyle w:val="Liste3"/>
      <w:lvlText w:val=""/>
      <w:lvlJc w:val="left"/>
      <w:pPr>
        <w:tabs>
          <w:tab w:val="num" w:pos="3938"/>
        </w:tabs>
        <w:ind w:left="3938" w:hanging="360"/>
      </w:pPr>
      <w:rPr>
        <w:rFonts w:ascii="Symbol" w:hAnsi="Symbol" w:hint="default"/>
      </w:rPr>
    </w:lvl>
    <w:lvl w:ilvl="4" w:tplc="CE72783E">
      <w:start w:val="1"/>
      <w:numFmt w:val="bullet"/>
      <w:lvlText w:val="o"/>
      <w:lvlJc w:val="left"/>
      <w:pPr>
        <w:tabs>
          <w:tab w:val="num" w:pos="4658"/>
        </w:tabs>
        <w:ind w:left="4658" w:hanging="360"/>
      </w:pPr>
      <w:rPr>
        <w:rFonts w:ascii="Courier New" w:hAnsi="Courier New" w:cs="Courier New" w:hint="default"/>
      </w:rPr>
    </w:lvl>
    <w:lvl w:ilvl="5" w:tplc="6682F2F6">
      <w:numFmt w:val="bullet"/>
      <w:lvlText w:val="-"/>
      <w:lvlJc w:val="left"/>
      <w:pPr>
        <w:ind w:left="5378" w:hanging="360"/>
      </w:pPr>
      <w:rPr>
        <w:rFonts w:ascii="Tahoma" w:eastAsia="Times New Roman" w:hAnsi="Tahoma" w:cs="Tahoma" w:hint="default"/>
      </w:rPr>
    </w:lvl>
    <w:lvl w:ilvl="6" w:tplc="EC76EFB0" w:tentative="1">
      <w:start w:val="1"/>
      <w:numFmt w:val="bullet"/>
      <w:lvlText w:val=""/>
      <w:lvlJc w:val="left"/>
      <w:pPr>
        <w:tabs>
          <w:tab w:val="num" w:pos="6098"/>
        </w:tabs>
        <w:ind w:left="6098" w:hanging="360"/>
      </w:pPr>
      <w:rPr>
        <w:rFonts w:ascii="Symbol" w:hAnsi="Symbol" w:hint="default"/>
      </w:rPr>
    </w:lvl>
    <w:lvl w:ilvl="7" w:tplc="C7907D96" w:tentative="1">
      <w:start w:val="1"/>
      <w:numFmt w:val="bullet"/>
      <w:lvlText w:val="o"/>
      <w:lvlJc w:val="left"/>
      <w:pPr>
        <w:tabs>
          <w:tab w:val="num" w:pos="6818"/>
        </w:tabs>
        <w:ind w:left="6818" w:hanging="360"/>
      </w:pPr>
      <w:rPr>
        <w:rFonts w:ascii="Courier New" w:hAnsi="Courier New" w:cs="Courier New" w:hint="default"/>
      </w:rPr>
    </w:lvl>
    <w:lvl w:ilvl="8" w:tplc="62A82726" w:tentative="1">
      <w:start w:val="1"/>
      <w:numFmt w:val="bullet"/>
      <w:lvlText w:val=""/>
      <w:lvlJc w:val="left"/>
      <w:pPr>
        <w:tabs>
          <w:tab w:val="num" w:pos="7538"/>
        </w:tabs>
        <w:ind w:left="7538" w:hanging="360"/>
      </w:pPr>
      <w:rPr>
        <w:rFonts w:ascii="Wingdings" w:hAnsi="Wingdings" w:hint="default"/>
      </w:rPr>
    </w:lvl>
  </w:abstractNum>
  <w:abstractNum w:abstractNumId="35" w15:restartNumberingAfterBreak="0">
    <w:nsid w:val="1CD664FE"/>
    <w:multiLevelType w:val="hybridMultilevel"/>
    <w:tmpl w:val="74E87F26"/>
    <w:lvl w:ilvl="0" w:tplc="7CC63108">
      <w:start w:val="1"/>
      <w:numFmt w:val="lowerLetter"/>
      <w:lvlText w:val="%1)"/>
      <w:lvlJc w:val="left"/>
      <w:pPr>
        <w:ind w:left="720" w:hanging="360"/>
      </w:pPr>
      <w:rPr>
        <w:rFonts w:asciiTheme="majorHAnsi" w:hAnsiTheme="majorHAnsi"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D311CE2"/>
    <w:multiLevelType w:val="hybridMultilevel"/>
    <w:tmpl w:val="816810FA"/>
    <w:lvl w:ilvl="0" w:tplc="2F7E479E">
      <w:numFmt w:val="bullet"/>
      <w:lvlText w:val="-"/>
      <w:lvlJc w:val="left"/>
      <w:pPr>
        <w:ind w:left="1440" w:hanging="360"/>
      </w:pPr>
      <w:rPr>
        <w:rFonts w:ascii="Times New Roman" w:eastAsia="Times"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1D6A191F"/>
    <w:multiLevelType w:val="hybridMultilevel"/>
    <w:tmpl w:val="593E1466"/>
    <w:lvl w:ilvl="0" w:tplc="FFFFFFFF">
      <w:start w:val="1"/>
      <w:numFmt w:val="lowerLetter"/>
      <w:lvlText w:val="%1)"/>
      <w:lvlJc w:val="left"/>
      <w:pPr>
        <w:ind w:left="780" w:hanging="360"/>
      </w:pPr>
      <w:rPr>
        <w:rFonts w:asciiTheme="majorHAnsi" w:hAnsiTheme="majorHAnsi" w:hint="default"/>
        <w:sz w:val="24"/>
        <w:szCs w:val="24"/>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8" w15:restartNumberingAfterBreak="0">
    <w:nsid w:val="1E6C587B"/>
    <w:multiLevelType w:val="hybridMultilevel"/>
    <w:tmpl w:val="649C4F54"/>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0B7492D"/>
    <w:multiLevelType w:val="hybridMultilevel"/>
    <w:tmpl w:val="F926B8EC"/>
    <w:lvl w:ilvl="0" w:tplc="E1228DFE">
      <w:start w:val="1"/>
      <w:numFmt w:val="bullet"/>
      <w:pStyle w:val="EDFTextePuceNiveau1"/>
      <w:lvlText w:val="■"/>
      <w:lvlJc w:val="left"/>
      <w:pPr>
        <w:ind w:left="3057" w:hanging="360"/>
      </w:pPr>
      <w:rPr>
        <w:rFonts w:ascii="Arial" w:hAnsi="Arial" w:hint="default"/>
        <w:color w:val="70AD47"/>
        <w:spacing w:val="0"/>
        <w:w w:val="100"/>
        <w:position w:val="0"/>
      </w:rPr>
    </w:lvl>
    <w:lvl w:ilvl="1" w:tplc="040C0003">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40" w15:restartNumberingAfterBreak="0">
    <w:nsid w:val="220B3221"/>
    <w:multiLevelType w:val="hybridMultilevel"/>
    <w:tmpl w:val="C4602E0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2252C8A"/>
    <w:multiLevelType w:val="hybridMultilevel"/>
    <w:tmpl w:val="E08638D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2A71629"/>
    <w:multiLevelType w:val="hybridMultilevel"/>
    <w:tmpl w:val="C8A887B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22B11B71"/>
    <w:multiLevelType w:val="hybridMultilevel"/>
    <w:tmpl w:val="593E1466"/>
    <w:lvl w:ilvl="0" w:tplc="FFFFFFFF">
      <w:start w:val="1"/>
      <w:numFmt w:val="lowerLetter"/>
      <w:lvlText w:val="%1)"/>
      <w:lvlJc w:val="left"/>
      <w:pPr>
        <w:ind w:left="780" w:hanging="360"/>
      </w:pPr>
      <w:rPr>
        <w:rFonts w:asciiTheme="majorHAnsi" w:hAnsiTheme="majorHAnsi" w:hint="default"/>
        <w:sz w:val="24"/>
        <w:szCs w:val="24"/>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44" w15:restartNumberingAfterBreak="0">
    <w:nsid w:val="22C3544C"/>
    <w:multiLevelType w:val="hybridMultilevel"/>
    <w:tmpl w:val="70A29706"/>
    <w:lvl w:ilvl="0" w:tplc="2F7E479E">
      <w:numFmt w:val="bullet"/>
      <w:lvlText w:val="-"/>
      <w:lvlJc w:val="left"/>
      <w:pPr>
        <w:ind w:left="2154" w:hanging="360"/>
      </w:pPr>
      <w:rPr>
        <w:rFonts w:ascii="Times New Roman" w:eastAsia="Times" w:hAnsi="Times New Roman" w:hint="default"/>
      </w:rPr>
    </w:lvl>
    <w:lvl w:ilvl="1" w:tplc="040C0003" w:tentative="1">
      <w:start w:val="1"/>
      <w:numFmt w:val="bullet"/>
      <w:lvlText w:val="o"/>
      <w:lvlJc w:val="left"/>
      <w:pPr>
        <w:ind w:left="2874" w:hanging="360"/>
      </w:pPr>
      <w:rPr>
        <w:rFonts w:ascii="Courier New" w:hAnsi="Courier New" w:cs="Courier New" w:hint="default"/>
      </w:rPr>
    </w:lvl>
    <w:lvl w:ilvl="2" w:tplc="040C0005" w:tentative="1">
      <w:start w:val="1"/>
      <w:numFmt w:val="bullet"/>
      <w:lvlText w:val=""/>
      <w:lvlJc w:val="left"/>
      <w:pPr>
        <w:ind w:left="3594" w:hanging="360"/>
      </w:pPr>
      <w:rPr>
        <w:rFonts w:ascii="Wingdings" w:hAnsi="Wingdings" w:hint="default"/>
      </w:rPr>
    </w:lvl>
    <w:lvl w:ilvl="3" w:tplc="040C0001" w:tentative="1">
      <w:start w:val="1"/>
      <w:numFmt w:val="bullet"/>
      <w:lvlText w:val=""/>
      <w:lvlJc w:val="left"/>
      <w:pPr>
        <w:ind w:left="4314" w:hanging="360"/>
      </w:pPr>
      <w:rPr>
        <w:rFonts w:ascii="Symbol" w:hAnsi="Symbol" w:hint="default"/>
      </w:rPr>
    </w:lvl>
    <w:lvl w:ilvl="4" w:tplc="040C0003" w:tentative="1">
      <w:start w:val="1"/>
      <w:numFmt w:val="bullet"/>
      <w:lvlText w:val="o"/>
      <w:lvlJc w:val="left"/>
      <w:pPr>
        <w:ind w:left="5034" w:hanging="360"/>
      </w:pPr>
      <w:rPr>
        <w:rFonts w:ascii="Courier New" w:hAnsi="Courier New" w:cs="Courier New" w:hint="default"/>
      </w:rPr>
    </w:lvl>
    <w:lvl w:ilvl="5" w:tplc="040C0005" w:tentative="1">
      <w:start w:val="1"/>
      <w:numFmt w:val="bullet"/>
      <w:lvlText w:val=""/>
      <w:lvlJc w:val="left"/>
      <w:pPr>
        <w:ind w:left="5754" w:hanging="360"/>
      </w:pPr>
      <w:rPr>
        <w:rFonts w:ascii="Wingdings" w:hAnsi="Wingdings" w:hint="default"/>
      </w:rPr>
    </w:lvl>
    <w:lvl w:ilvl="6" w:tplc="040C0001" w:tentative="1">
      <w:start w:val="1"/>
      <w:numFmt w:val="bullet"/>
      <w:lvlText w:val=""/>
      <w:lvlJc w:val="left"/>
      <w:pPr>
        <w:ind w:left="6474" w:hanging="360"/>
      </w:pPr>
      <w:rPr>
        <w:rFonts w:ascii="Symbol" w:hAnsi="Symbol" w:hint="default"/>
      </w:rPr>
    </w:lvl>
    <w:lvl w:ilvl="7" w:tplc="040C0003" w:tentative="1">
      <w:start w:val="1"/>
      <w:numFmt w:val="bullet"/>
      <w:lvlText w:val="o"/>
      <w:lvlJc w:val="left"/>
      <w:pPr>
        <w:ind w:left="7194" w:hanging="360"/>
      </w:pPr>
      <w:rPr>
        <w:rFonts w:ascii="Courier New" w:hAnsi="Courier New" w:cs="Courier New" w:hint="default"/>
      </w:rPr>
    </w:lvl>
    <w:lvl w:ilvl="8" w:tplc="040C0005" w:tentative="1">
      <w:start w:val="1"/>
      <w:numFmt w:val="bullet"/>
      <w:lvlText w:val=""/>
      <w:lvlJc w:val="left"/>
      <w:pPr>
        <w:ind w:left="7914" w:hanging="360"/>
      </w:pPr>
      <w:rPr>
        <w:rFonts w:ascii="Wingdings" w:hAnsi="Wingdings" w:hint="default"/>
      </w:rPr>
    </w:lvl>
  </w:abstractNum>
  <w:abstractNum w:abstractNumId="45" w15:restartNumberingAfterBreak="0">
    <w:nsid w:val="23761EF0"/>
    <w:multiLevelType w:val="hybridMultilevel"/>
    <w:tmpl w:val="089ECF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244C39F4"/>
    <w:multiLevelType w:val="hybridMultilevel"/>
    <w:tmpl w:val="2C5C1BB4"/>
    <w:lvl w:ilvl="0" w:tplc="040C0001">
      <w:start w:val="1"/>
      <w:numFmt w:val="bullet"/>
      <w:pStyle w:val="Paragraphedeliste3"/>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7" w15:restartNumberingAfterBreak="0">
    <w:nsid w:val="272317EF"/>
    <w:multiLevelType w:val="hybridMultilevel"/>
    <w:tmpl w:val="CA7A6990"/>
    <w:lvl w:ilvl="0" w:tplc="FFFFFFFF">
      <w:start w:val="1"/>
      <w:numFmt w:val="bullet"/>
      <w:pStyle w:val="Retrait1tiret"/>
      <w:lvlText w:val=""/>
      <w:lvlJc w:val="left"/>
      <w:pPr>
        <w:tabs>
          <w:tab w:val="num" w:pos="2138"/>
        </w:tabs>
        <w:ind w:left="2138" w:hanging="360"/>
      </w:pPr>
      <w:rPr>
        <w:rFonts w:ascii="Wingdings" w:hAnsi="Wingdings" w:hint="default"/>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48" w15:restartNumberingAfterBreak="0">
    <w:nsid w:val="2A1A5356"/>
    <w:multiLevelType w:val="hybridMultilevel"/>
    <w:tmpl w:val="302EA0EE"/>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AAE0E3A"/>
    <w:multiLevelType w:val="hybridMultilevel"/>
    <w:tmpl w:val="A2D65B2C"/>
    <w:lvl w:ilvl="0" w:tplc="FFFFFFFF">
      <w:start w:val="1"/>
      <w:numFmt w:val="lowerLetter"/>
      <w:lvlText w:val="%1)"/>
      <w:lvlJc w:val="left"/>
      <w:pPr>
        <w:ind w:left="720" w:hanging="360"/>
      </w:pPr>
      <w:rPr>
        <w:rFonts w:asciiTheme="majorHAnsi" w:hAnsiTheme="maj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DDD4368"/>
    <w:multiLevelType w:val="hybridMultilevel"/>
    <w:tmpl w:val="E278B806"/>
    <w:lvl w:ilvl="0" w:tplc="FFFFFFFF">
      <w:numFmt w:val="bullet"/>
      <w:pStyle w:val="Retraittiret1Car"/>
      <w:lvlText w:val="-"/>
      <w:lvlJc w:val="left"/>
      <w:pPr>
        <w:tabs>
          <w:tab w:val="num" w:pos="3196"/>
        </w:tabs>
        <w:ind w:left="3196" w:hanging="360"/>
      </w:pPr>
      <w:rPr>
        <w:rFonts w:ascii="Times New Roman" w:eastAsia="Times New Roman" w:hAnsi="Times New Roman" w:cs="Times New Roman" w:hint="default"/>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52" w15:restartNumberingAfterBreak="0">
    <w:nsid w:val="2E831233"/>
    <w:multiLevelType w:val="hybridMultilevel"/>
    <w:tmpl w:val="D53A9984"/>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3" w15:restartNumberingAfterBreak="0">
    <w:nsid w:val="2EFD6DF5"/>
    <w:multiLevelType w:val="hybridMultilevel"/>
    <w:tmpl w:val="2B887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F297022"/>
    <w:multiLevelType w:val="hybridMultilevel"/>
    <w:tmpl w:val="027E0674"/>
    <w:lvl w:ilvl="0" w:tplc="FFFFFFFF">
      <w:start w:val="1"/>
      <w:numFmt w:val="lowerLetter"/>
      <w:lvlText w:val="%1)"/>
      <w:lvlJc w:val="left"/>
      <w:pPr>
        <w:ind w:left="720" w:hanging="360"/>
      </w:pPr>
      <w:rPr>
        <w:rFonts w:asciiTheme="majorHAnsi" w:hAnsiTheme="majorHAnsi"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2F603666"/>
    <w:multiLevelType w:val="hybridMultilevel"/>
    <w:tmpl w:val="6AD2835A"/>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6" w15:restartNumberingAfterBreak="0">
    <w:nsid w:val="300616F1"/>
    <w:multiLevelType w:val="hybridMultilevel"/>
    <w:tmpl w:val="A0988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00E4459"/>
    <w:multiLevelType w:val="hybridMultilevel"/>
    <w:tmpl w:val="7E6A232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19D0FE5"/>
    <w:multiLevelType w:val="hybridMultilevel"/>
    <w:tmpl w:val="D9009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31B5C4B"/>
    <w:multiLevelType w:val="multilevel"/>
    <w:tmpl w:val="310CFCC6"/>
    <w:lvl w:ilvl="0">
      <w:start w:val="1"/>
      <w:numFmt w:val="decimal"/>
      <w:lvlText w:val="Article %1 - "/>
      <w:lvlJc w:val="left"/>
      <w:pPr>
        <w:tabs>
          <w:tab w:val="num" w:pos="1800"/>
        </w:tabs>
        <w:ind w:left="0" w:firstLine="0"/>
      </w:pPr>
      <w:rPr>
        <w:rFonts w:ascii="Arial" w:hAnsi="Arial" w:cs="Arial" w:hint="default"/>
        <w:b/>
        <w:bCs/>
        <w:i w:val="0"/>
        <w:iCs w:val="0"/>
        <w:caps/>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60" w15:restartNumberingAfterBreak="0">
    <w:nsid w:val="359D7A18"/>
    <w:multiLevelType w:val="hybridMultilevel"/>
    <w:tmpl w:val="E156664A"/>
    <w:lvl w:ilvl="0" w:tplc="1F5697E4">
      <w:start w:val="1"/>
      <w:numFmt w:val="bullet"/>
      <w:pStyle w:val="Liste1"/>
      <w:lvlText w:val=""/>
      <w:lvlJc w:val="left"/>
      <w:pPr>
        <w:tabs>
          <w:tab w:val="num" w:pos="720"/>
        </w:tabs>
        <w:ind w:left="720" w:hanging="360"/>
      </w:pPr>
      <w:rPr>
        <w:rFonts w:ascii="Wingdings" w:hAnsi="Wingdings" w:hint="default"/>
      </w:rPr>
    </w:lvl>
    <w:lvl w:ilvl="1" w:tplc="993AC72C">
      <w:start w:val="1"/>
      <w:numFmt w:val="decimal"/>
      <w:lvlText w:val="%2."/>
      <w:lvlJc w:val="left"/>
      <w:pPr>
        <w:tabs>
          <w:tab w:val="num" w:pos="1440"/>
        </w:tabs>
        <w:ind w:left="1440" w:hanging="360"/>
      </w:pPr>
      <w:rPr>
        <w:rFonts w:hint="default"/>
      </w:rPr>
    </w:lvl>
    <w:lvl w:ilvl="2" w:tplc="9C9ED09E" w:tentative="1">
      <w:start w:val="1"/>
      <w:numFmt w:val="bullet"/>
      <w:lvlText w:val=""/>
      <w:lvlJc w:val="left"/>
      <w:pPr>
        <w:tabs>
          <w:tab w:val="num" w:pos="2160"/>
        </w:tabs>
        <w:ind w:left="2160" w:hanging="360"/>
      </w:pPr>
      <w:rPr>
        <w:rFonts w:ascii="Wingdings" w:hAnsi="Wingdings" w:hint="default"/>
      </w:rPr>
    </w:lvl>
    <w:lvl w:ilvl="3" w:tplc="F34AE5D8" w:tentative="1">
      <w:start w:val="1"/>
      <w:numFmt w:val="bullet"/>
      <w:lvlText w:val=""/>
      <w:lvlJc w:val="left"/>
      <w:pPr>
        <w:tabs>
          <w:tab w:val="num" w:pos="2880"/>
        </w:tabs>
        <w:ind w:left="2880" w:hanging="360"/>
      </w:pPr>
      <w:rPr>
        <w:rFonts w:ascii="Symbol" w:hAnsi="Symbol" w:hint="default"/>
      </w:rPr>
    </w:lvl>
    <w:lvl w:ilvl="4" w:tplc="4EF6A656" w:tentative="1">
      <w:start w:val="1"/>
      <w:numFmt w:val="bullet"/>
      <w:lvlText w:val="o"/>
      <w:lvlJc w:val="left"/>
      <w:pPr>
        <w:tabs>
          <w:tab w:val="num" w:pos="3600"/>
        </w:tabs>
        <w:ind w:left="3600" w:hanging="360"/>
      </w:pPr>
      <w:rPr>
        <w:rFonts w:ascii="Courier New" w:hAnsi="Courier New" w:cs="Courier New" w:hint="default"/>
      </w:rPr>
    </w:lvl>
    <w:lvl w:ilvl="5" w:tplc="E52A3CAA" w:tentative="1">
      <w:start w:val="1"/>
      <w:numFmt w:val="bullet"/>
      <w:lvlText w:val=""/>
      <w:lvlJc w:val="left"/>
      <w:pPr>
        <w:tabs>
          <w:tab w:val="num" w:pos="4320"/>
        </w:tabs>
        <w:ind w:left="4320" w:hanging="360"/>
      </w:pPr>
      <w:rPr>
        <w:rFonts w:ascii="Wingdings" w:hAnsi="Wingdings" w:hint="default"/>
      </w:rPr>
    </w:lvl>
    <w:lvl w:ilvl="6" w:tplc="D99A7BD0" w:tentative="1">
      <w:start w:val="1"/>
      <w:numFmt w:val="bullet"/>
      <w:lvlText w:val=""/>
      <w:lvlJc w:val="left"/>
      <w:pPr>
        <w:tabs>
          <w:tab w:val="num" w:pos="5040"/>
        </w:tabs>
        <w:ind w:left="5040" w:hanging="360"/>
      </w:pPr>
      <w:rPr>
        <w:rFonts w:ascii="Symbol" w:hAnsi="Symbol" w:hint="default"/>
      </w:rPr>
    </w:lvl>
    <w:lvl w:ilvl="7" w:tplc="4EAA4902" w:tentative="1">
      <w:start w:val="1"/>
      <w:numFmt w:val="bullet"/>
      <w:lvlText w:val="o"/>
      <w:lvlJc w:val="left"/>
      <w:pPr>
        <w:tabs>
          <w:tab w:val="num" w:pos="5760"/>
        </w:tabs>
        <w:ind w:left="5760" w:hanging="360"/>
      </w:pPr>
      <w:rPr>
        <w:rFonts w:ascii="Courier New" w:hAnsi="Courier New" w:cs="Courier New" w:hint="default"/>
      </w:rPr>
    </w:lvl>
    <w:lvl w:ilvl="8" w:tplc="3620B42C"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696472E"/>
    <w:multiLevelType w:val="multilevel"/>
    <w:tmpl w:val="CF9290FA"/>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lvlText w:val="%1.%2.%3"/>
      <w:lvlJc w:val="left"/>
      <w:pPr>
        <w:tabs>
          <w:tab w:val="num" w:pos="720"/>
        </w:tabs>
        <w:ind w:left="720" w:hanging="720"/>
      </w:pPr>
      <w:rPr>
        <w:rFonts w:ascii="Arial" w:hAnsi="Arial" w:cs="Arial" w:hint="default"/>
        <w:b w:val="0"/>
        <w:bCs w:val="0"/>
        <w:i w:val="0"/>
        <w:iCs w:val="0"/>
        <w:sz w:val="22"/>
        <w:szCs w:val="22"/>
        <w:u w:val="none"/>
      </w:rPr>
    </w:lvl>
    <w:lvl w:ilvl="3">
      <w:start w:val="1"/>
      <w:numFmt w:val="decimal"/>
      <w:lvlText w:val="%1.%2.%3.%4"/>
      <w:lvlJc w:val="left"/>
      <w:pPr>
        <w:tabs>
          <w:tab w:val="num" w:pos="864"/>
        </w:tabs>
        <w:ind w:left="864" w:hanging="864"/>
      </w:pPr>
      <w:rPr>
        <w:rFonts w:cs="Antique Olive" w:hint="default"/>
      </w:rPr>
    </w:lvl>
    <w:lvl w:ilvl="4">
      <w:start w:val="1"/>
      <w:numFmt w:val="decimal"/>
      <w:lvlText w:val="%1.%2.%3.%4.%5"/>
      <w:lvlJc w:val="left"/>
      <w:pPr>
        <w:tabs>
          <w:tab w:val="num" w:pos="1008"/>
        </w:tabs>
        <w:ind w:left="1008" w:hanging="1008"/>
      </w:pPr>
      <w:rPr>
        <w:rFonts w:cs="Antique Olive" w:hint="default"/>
      </w:rPr>
    </w:lvl>
    <w:lvl w:ilvl="5">
      <w:start w:val="1"/>
      <w:numFmt w:val="decimal"/>
      <w:lvlText w:val="%1.%2.%3.%4.%5.%6"/>
      <w:lvlJc w:val="left"/>
      <w:pPr>
        <w:tabs>
          <w:tab w:val="num" w:pos="1152"/>
        </w:tabs>
        <w:ind w:left="1152" w:hanging="1152"/>
      </w:pPr>
      <w:rPr>
        <w:rFonts w:cs="Antique Olive" w:hint="default"/>
      </w:rPr>
    </w:lvl>
    <w:lvl w:ilvl="6">
      <w:start w:val="1"/>
      <w:numFmt w:val="decimal"/>
      <w:lvlText w:val="%1.%2.%3.%4.%5.%6.%7"/>
      <w:lvlJc w:val="left"/>
      <w:pPr>
        <w:tabs>
          <w:tab w:val="num" w:pos="1296"/>
        </w:tabs>
        <w:ind w:left="1296" w:hanging="1296"/>
      </w:pPr>
      <w:rPr>
        <w:rFonts w:cs="Antique Olive" w:hint="default"/>
      </w:rPr>
    </w:lvl>
    <w:lvl w:ilvl="7">
      <w:start w:val="1"/>
      <w:numFmt w:val="decimal"/>
      <w:lvlText w:val="%1.%2.%3.%4.%5.%6.%7.%8"/>
      <w:lvlJc w:val="left"/>
      <w:pPr>
        <w:tabs>
          <w:tab w:val="num" w:pos="1440"/>
        </w:tabs>
        <w:ind w:left="1440" w:hanging="1440"/>
      </w:pPr>
      <w:rPr>
        <w:rFonts w:cs="Antique Olive" w:hint="default"/>
      </w:rPr>
    </w:lvl>
    <w:lvl w:ilvl="8">
      <w:start w:val="1"/>
      <w:numFmt w:val="decimal"/>
      <w:lvlText w:val="%1.%2.%3.%4.%5.%6.%7.%8.%9"/>
      <w:lvlJc w:val="left"/>
      <w:pPr>
        <w:tabs>
          <w:tab w:val="num" w:pos="1584"/>
        </w:tabs>
        <w:ind w:left="1584" w:hanging="1584"/>
      </w:pPr>
      <w:rPr>
        <w:rFonts w:cs="Antique Olive" w:hint="default"/>
      </w:rPr>
    </w:lvl>
  </w:abstractNum>
  <w:abstractNum w:abstractNumId="62" w15:restartNumberingAfterBreak="0">
    <w:nsid w:val="36A8115D"/>
    <w:multiLevelType w:val="hybridMultilevel"/>
    <w:tmpl w:val="BC1AC6B2"/>
    <w:lvl w:ilvl="0" w:tplc="4B3CA64A">
      <w:start w:val="1"/>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3" w15:restartNumberingAfterBreak="0">
    <w:nsid w:val="378E033B"/>
    <w:multiLevelType w:val="hybridMultilevel"/>
    <w:tmpl w:val="4DCC12C4"/>
    <w:lvl w:ilvl="0" w:tplc="2AC415D2">
      <w:start w:val="1"/>
      <w:numFmt w:val="bullet"/>
      <w:pStyle w:val="Liste2"/>
      <w:lvlText w:val=""/>
      <w:lvlJc w:val="left"/>
      <w:pPr>
        <w:ind w:left="2136" w:hanging="360"/>
      </w:pPr>
      <w:rPr>
        <w:rFonts w:ascii="Wingdings" w:hAnsi="Wingdings" w:cs="Wingdings"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cs="Wingdings" w:hint="default"/>
      </w:rPr>
    </w:lvl>
    <w:lvl w:ilvl="3" w:tplc="040C0001">
      <w:start w:val="1"/>
      <w:numFmt w:val="bullet"/>
      <w:lvlText w:val=""/>
      <w:lvlJc w:val="left"/>
      <w:pPr>
        <w:ind w:left="4296" w:hanging="360"/>
      </w:pPr>
      <w:rPr>
        <w:rFonts w:ascii="Symbol" w:hAnsi="Symbol" w:cs="Symbol" w:hint="default"/>
      </w:rPr>
    </w:lvl>
    <w:lvl w:ilvl="4" w:tplc="040C0003">
      <w:start w:val="1"/>
      <w:numFmt w:val="bullet"/>
      <w:lvlText w:val="o"/>
      <w:lvlJc w:val="left"/>
      <w:pPr>
        <w:ind w:left="5016" w:hanging="360"/>
      </w:pPr>
      <w:rPr>
        <w:rFonts w:ascii="Courier New" w:hAnsi="Courier New" w:cs="Courier New" w:hint="default"/>
      </w:rPr>
    </w:lvl>
    <w:lvl w:ilvl="5" w:tplc="040C0005">
      <w:start w:val="1"/>
      <w:numFmt w:val="bullet"/>
      <w:lvlText w:val=""/>
      <w:lvlJc w:val="left"/>
      <w:pPr>
        <w:ind w:left="5736" w:hanging="360"/>
      </w:pPr>
      <w:rPr>
        <w:rFonts w:ascii="Wingdings" w:hAnsi="Wingdings" w:cs="Wingdings" w:hint="default"/>
      </w:rPr>
    </w:lvl>
    <w:lvl w:ilvl="6" w:tplc="040C0001">
      <w:start w:val="1"/>
      <w:numFmt w:val="bullet"/>
      <w:lvlText w:val=""/>
      <w:lvlJc w:val="left"/>
      <w:pPr>
        <w:ind w:left="6456" w:hanging="360"/>
      </w:pPr>
      <w:rPr>
        <w:rFonts w:ascii="Symbol" w:hAnsi="Symbol" w:cs="Symbol" w:hint="default"/>
      </w:rPr>
    </w:lvl>
    <w:lvl w:ilvl="7" w:tplc="040C0003">
      <w:start w:val="1"/>
      <w:numFmt w:val="bullet"/>
      <w:lvlText w:val="o"/>
      <w:lvlJc w:val="left"/>
      <w:pPr>
        <w:ind w:left="7176" w:hanging="360"/>
      </w:pPr>
      <w:rPr>
        <w:rFonts w:ascii="Courier New" w:hAnsi="Courier New" w:cs="Courier New" w:hint="default"/>
      </w:rPr>
    </w:lvl>
    <w:lvl w:ilvl="8" w:tplc="040C0005">
      <w:start w:val="1"/>
      <w:numFmt w:val="bullet"/>
      <w:lvlText w:val=""/>
      <w:lvlJc w:val="left"/>
      <w:pPr>
        <w:ind w:left="7896" w:hanging="360"/>
      </w:pPr>
      <w:rPr>
        <w:rFonts w:ascii="Wingdings" w:hAnsi="Wingdings" w:cs="Wingdings" w:hint="default"/>
      </w:rPr>
    </w:lvl>
  </w:abstractNum>
  <w:abstractNum w:abstractNumId="64" w15:restartNumberingAfterBreak="0">
    <w:nsid w:val="3925719F"/>
    <w:multiLevelType w:val="hybridMultilevel"/>
    <w:tmpl w:val="041273CC"/>
    <w:lvl w:ilvl="0" w:tplc="FFFFFFFF">
      <w:numFmt w:val="bullet"/>
      <w:lvlText w:val="-"/>
      <w:lvlJc w:val="left"/>
      <w:pPr>
        <w:ind w:left="720" w:hanging="360"/>
      </w:pPr>
      <w:rPr>
        <w:rFonts w:ascii="Times New Roman" w:eastAsia="Times"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2F7E479E">
      <w:numFmt w:val="bullet"/>
      <w:lvlText w:val="-"/>
      <w:lvlJc w:val="left"/>
      <w:pPr>
        <w:ind w:left="2154" w:hanging="360"/>
      </w:pPr>
      <w:rPr>
        <w:rFonts w:ascii="Times New Roman" w:eastAsia="Times" w:hAnsi="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3BA4529F"/>
    <w:multiLevelType w:val="hybridMultilevel"/>
    <w:tmpl w:val="2C88A516"/>
    <w:lvl w:ilvl="0" w:tplc="FFFFFFFF">
      <w:start w:val="1"/>
      <w:numFmt w:val="lowerLetter"/>
      <w:lvlText w:val="%1)"/>
      <w:lvlJc w:val="left"/>
      <w:pPr>
        <w:ind w:left="720" w:hanging="360"/>
      </w:pPr>
      <w:rPr>
        <w:rFonts w:asciiTheme="majorHAnsi" w:hAnsiTheme="majorHAnsi"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3C0F483B"/>
    <w:multiLevelType w:val="hybridMultilevel"/>
    <w:tmpl w:val="9AAAD3C0"/>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3C361A3E"/>
    <w:multiLevelType w:val="hybridMultilevel"/>
    <w:tmpl w:val="ED963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3D9244CC"/>
    <w:multiLevelType w:val="multilevel"/>
    <w:tmpl w:val="7756C180"/>
    <w:styleLink w:val="Style7"/>
    <w:lvl w:ilvl="0">
      <w:start w:val="1"/>
      <w:numFmt w:val="decimal"/>
      <w:lvlText w:val="%1)"/>
      <w:lvlJc w:val="left"/>
      <w:pPr>
        <w:ind w:left="567" w:hanging="567"/>
      </w:pPr>
      <w:rPr>
        <w:rFonts w:hint="default"/>
      </w:rPr>
    </w:lvl>
    <w:lvl w:ilvl="1">
      <w:start w:val="1"/>
      <w:numFmt w:val="decimal"/>
      <w:lvlText w:val=".%2.%1"/>
      <w:lvlJc w:val="left"/>
      <w:pPr>
        <w:tabs>
          <w:tab w:val="num" w:pos="567"/>
        </w:tabs>
        <w:ind w:left="1134" w:hanging="567"/>
      </w:pPr>
      <w:rPr>
        <w:rFonts w:hint="default"/>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69" w15:restartNumberingAfterBreak="0">
    <w:nsid w:val="3DA23E1B"/>
    <w:multiLevelType w:val="hybridMultilevel"/>
    <w:tmpl w:val="EBFE1ABC"/>
    <w:lvl w:ilvl="0" w:tplc="266A02BA">
      <w:numFmt w:val="bullet"/>
      <w:lvlText w:val="-"/>
      <w:lvlJc w:val="left"/>
      <w:pPr>
        <w:ind w:left="770" w:hanging="360"/>
      </w:pPr>
      <w:rPr>
        <w:rFonts w:ascii="Times New Roman" w:eastAsia="Times" w:hAnsi="Times New Roman" w:hint="default"/>
        <w:color w:val="0070C0"/>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70" w15:restartNumberingAfterBreak="0">
    <w:nsid w:val="3F1B3F1C"/>
    <w:multiLevelType w:val="hybridMultilevel"/>
    <w:tmpl w:val="26A00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3F3177C6"/>
    <w:multiLevelType w:val="hybridMultilevel"/>
    <w:tmpl w:val="679C2382"/>
    <w:lvl w:ilvl="0" w:tplc="FFFFFFFF">
      <w:start w:val="1"/>
      <w:numFmt w:val="lowerLetter"/>
      <w:lvlText w:val="%1)"/>
      <w:lvlJc w:val="left"/>
      <w:pPr>
        <w:ind w:left="720" w:hanging="360"/>
      </w:pPr>
      <w:rPr>
        <w:rFonts w:asciiTheme="majorHAnsi" w:hAnsiTheme="majorHAnsi"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3F3B0635"/>
    <w:multiLevelType w:val="hybridMultilevel"/>
    <w:tmpl w:val="8CA4043E"/>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407620CE"/>
    <w:multiLevelType w:val="multilevel"/>
    <w:tmpl w:val="1196F5CE"/>
    <w:lvl w:ilvl="0">
      <w:start w:val="1"/>
      <w:numFmt w:val="decimal"/>
      <w:lvlText w:val="%1."/>
      <w:lvlJc w:val="left"/>
      <w:pPr>
        <w:tabs>
          <w:tab w:val="num" w:pos="360"/>
        </w:tabs>
        <w:ind w:left="360" w:hanging="360"/>
      </w:pPr>
    </w:lvl>
    <w:lvl w:ilvl="1">
      <w:start w:val="1"/>
      <w:numFmt w:val="decimal"/>
      <w:pStyle w:val="TitreNiveau2"/>
      <w:lvlText w:val="%1.%2."/>
      <w:lvlJc w:val="left"/>
      <w:pPr>
        <w:tabs>
          <w:tab w:val="num" w:pos="792"/>
        </w:tabs>
        <w:ind w:left="792" w:hanging="432"/>
      </w:pPr>
    </w:lvl>
    <w:lvl w:ilvl="2">
      <w:start w:val="1"/>
      <w:numFmt w:val="decimal"/>
      <w:pStyle w:val="TitreNiveau2"/>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15:restartNumberingAfterBreak="0">
    <w:nsid w:val="40AC3E23"/>
    <w:multiLevelType w:val="hybridMultilevel"/>
    <w:tmpl w:val="1366B1FC"/>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75" w15:restartNumberingAfterBreak="0">
    <w:nsid w:val="40D01B83"/>
    <w:multiLevelType w:val="hybridMultilevel"/>
    <w:tmpl w:val="336E8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428D522B"/>
    <w:multiLevelType w:val="hybridMultilevel"/>
    <w:tmpl w:val="DF2E76B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7" w15:restartNumberingAfterBreak="0">
    <w:nsid w:val="448203F3"/>
    <w:multiLevelType w:val="hybridMultilevel"/>
    <w:tmpl w:val="2E305A68"/>
    <w:lvl w:ilvl="0" w:tplc="2F7E479E">
      <w:numFmt w:val="bullet"/>
      <w:lvlText w:val="-"/>
      <w:lvlJc w:val="left"/>
      <w:pPr>
        <w:ind w:left="1968" w:hanging="360"/>
      </w:pPr>
      <w:rPr>
        <w:rFonts w:ascii="Times New Roman" w:eastAsia="Times" w:hAnsi="Times New Roman" w:hint="default"/>
      </w:rPr>
    </w:lvl>
    <w:lvl w:ilvl="1" w:tplc="040C0003" w:tentative="1">
      <w:start w:val="1"/>
      <w:numFmt w:val="bullet"/>
      <w:lvlText w:val="o"/>
      <w:lvlJc w:val="left"/>
      <w:pPr>
        <w:ind w:left="2688" w:hanging="360"/>
      </w:pPr>
      <w:rPr>
        <w:rFonts w:ascii="Courier New" w:hAnsi="Courier New" w:cs="Courier New" w:hint="default"/>
      </w:rPr>
    </w:lvl>
    <w:lvl w:ilvl="2" w:tplc="040C0005" w:tentative="1">
      <w:start w:val="1"/>
      <w:numFmt w:val="bullet"/>
      <w:lvlText w:val=""/>
      <w:lvlJc w:val="left"/>
      <w:pPr>
        <w:ind w:left="3408" w:hanging="360"/>
      </w:pPr>
      <w:rPr>
        <w:rFonts w:ascii="Wingdings" w:hAnsi="Wingdings" w:hint="default"/>
      </w:rPr>
    </w:lvl>
    <w:lvl w:ilvl="3" w:tplc="040C0001" w:tentative="1">
      <w:start w:val="1"/>
      <w:numFmt w:val="bullet"/>
      <w:lvlText w:val=""/>
      <w:lvlJc w:val="left"/>
      <w:pPr>
        <w:ind w:left="4128" w:hanging="360"/>
      </w:pPr>
      <w:rPr>
        <w:rFonts w:ascii="Symbol" w:hAnsi="Symbol" w:hint="default"/>
      </w:rPr>
    </w:lvl>
    <w:lvl w:ilvl="4" w:tplc="040C0003" w:tentative="1">
      <w:start w:val="1"/>
      <w:numFmt w:val="bullet"/>
      <w:lvlText w:val="o"/>
      <w:lvlJc w:val="left"/>
      <w:pPr>
        <w:ind w:left="4848" w:hanging="360"/>
      </w:pPr>
      <w:rPr>
        <w:rFonts w:ascii="Courier New" w:hAnsi="Courier New" w:cs="Courier New" w:hint="default"/>
      </w:rPr>
    </w:lvl>
    <w:lvl w:ilvl="5" w:tplc="040C0005" w:tentative="1">
      <w:start w:val="1"/>
      <w:numFmt w:val="bullet"/>
      <w:lvlText w:val=""/>
      <w:lvlJc w:val="left"/>
      <w:pPr>
        <w:ind w:left="5568" w:hanging="360"/>
      </w:pPr>
      <w:rPr>
        <w:rFonts w:ascii="Wingdings" w:hAnsi="Wingdings" w:hint="default"/>
      </w:rPr>
    </w:lvl>
    <w:lvl w:ilvl="6" w:tplc="040C0001" w:tentative="1">
      <w:start w:val="1"/>
      <w:numFmt w:val="bullet"/>
      <w:lvlText w:val=""/>
      <w:lvlJc w:val="left"/>
      <w:pPr>
        <w:ind w:left="6288" w:hanging="360"/>
      </w:pPr>
      <w:rPr>
        <w:rFonts w:ascii="Symbol" w:hAnsi="Symbol" w:hint="default"/>
      </w:rPr>
    </w:lvl>
    <w:lvl w:ilvl="7" w:tplc="040C0003" w:tentative="1">
      <w:start w:val="1"/>
      <w:numFmt w:val="bullet"/>
      <w:lvlText w:val="o"/>
      <w:lvlJc w:val="left"/>
      <w:pPr>
        <w:ind w:left="7008" w:hanging="360"/>
      </w:pPr>
      <w:rPr>
        <w:rFonts w:ascii="Courier New" w:hAnsi="Courier New" w:cs="Courier New" w:hint="default"/>
      </w:rPr>
    </w:lvl>
    <w:lvl w:ilvl="8" w:tplc="040C0005" w:tentative="1">
      <w:start w:val="1"/>
      <w:numFmt w:val="bullet"/>
      <w:lvlText w:val=""/>
      <w:lvlJc w:val="left"/>
      <w:pPr>
        <w:ind w:left="7728" w:hanging="360"/>
      </w:pPr>
      <w:rPr>
        <w:rFonts w:ascii="Wingdings" w:hAnsi="Wingdings" w:hint="default"/>
      </w:rPr>
    </w:lvl>
  </w:abstractNum>
  <w:abstractNum w:abstractNumId="78" w15:restartNumberingAfterBreak="0">
    <w:nsid w:val="45800A3F"/>
    <w:multiLevelType w:val="multilevel"/>
    <w:tmpl w:val="81460030"/>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670766A"/>
    <w:multiLevelType w:val="hybridMultilevel"/>
    <w:tmpl w:val="21E0D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47764157"/>
    <w:multiLevelType w:val="hybridMultilevel"/>
    <w:tmpl w:val="BF74640C"/>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487D2482"/>
    <w:multiLevelType w:val="hybridMultilevel"/>
    <w:tmpl w:val="83BC4E54"/>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48CB58E1"/>
    <w:multiLevelType w:val="hybridMultilevel"/>
    <w:tmpl w:val="D9A4E656"/>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4C6574CF"/>
    <w:multiLevelType w:val="hybridMultilevel"/>
    <w:tmpl w:val="44085FD0"/>
    <w:lvl w:ilvl="0" w:tplc="FFFFFFFF">
      <w:start w:val="1"/>
      <w:numFmt w:val="lowerLetter"/>
      <w:lvlText w:val="%1)"/>
      <w:lvlJc w:val="left"/>
      <w:pPr>
        <w:ind w:left="720" w:hanging="360"/>
      </w:pPr>
      <w:rPr>
        <w:rFonts w:asciiTheme="majorHAnsi" w:hAnsiTheme="maj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D492A02"/>
    <w:multiLevelType w:val="hybridMultilevel"/>
    <w:tmpl w:val="2744B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4F39130B"/>
    <w:multiLevelType w:val="hybridMultilevel"/>
    <w:tmpl w:val="78086B8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4F7D338C"/>
    <w:multiLevelType w:val="hybridMultilevel"/>
    <w:tmpl w:val="C108FAA8"/>
    <w:lvl w:ilvl="0" w:tplc="FFFFFFFF">
      <w:start w:val="1"/>
      <w:numFmt w:val="bullet"/>
      <w:lvlText w:val=""/>
      <w:lvlPicBulletId w:val="0"/>
      <w:lvlJc w:val="left"/>
      <w:pPr>
        <w:tabs>
          <w:tab w:val="num" w:pos="2289"/>
        </w:tabs>
        <w:ind w:left="2289" w:hanging="873"/>
      </w:pPr>
      <w:rPr>
        <w:rFonts w:ascii="Symbol" w:hAnsi="Symbol" w:hint="default"/>
        <w:color w:val="auto"/>
      </w:rPr>
    </w:lvl>
    <w:lvl w:ilvl="1" w:tplc="FFFFFFFF">
      <w:start w:val="1"/>
      <w:numFmt w:val="bullet"/>
      <w:pStyle w:val="Style5"/>
      <w:lvlText w:val="o"/>
      <w:lvlJc w:val="left"/>
      <w:pPr>
        <w:tabs>
          <w:tab w:val="num" w:pos="1835"/>
        </w:tabs>
        <w:ind w:left="1835" w:hanging="360"/>
      </w:pPr>
      <w:rPr>
        <w:rFonts w:ascii="Courier New" w:hAnsi="Courier New" w:cs="Courier New" w:hint="default"/>
      </w:rPr>
    </w:lvl>
    <w:lvl w:ilvl="2" w:tplc="FFFFFFFF">
      <w:start w:val="1"/>
      <w:numFmt w:val="bullet"/>
      <w:lvlText w:val=""/>
      <w:lvlJc w:val="left"/>
      <w:pPr>
        <w:tabs>
          <w:tab w:val="num" w:pos="2555"/>
        </w:tabs>
        <w:ind w:left="2555" w:hanging="360"/>
      </w:pPr>
      <w:rPr>
        <w:rFonts w:ascii="Wingdings" w:hAnsi="Wingdings" w:hint="default"/>
      </w:rPr>
    </w:lvl>
    <w:lvl w:ilvl="3" w:tplc="FFFFFFFF">
      <w:start w:val="1"/>
      <w:numFmt w:val="bullet"/>
      <w:lvlText w:val=""/>
      <w:lvlJc w:val="left"/>
      <w:pPr>
        <w:tabs>
          <w:tab w:val="num" w:pos="3275"/>
        </w:tabs>
        <w:ind w:left="3275" w:hanging="360"/>
      </w:pPr>
      <w:rPr>
        <w:rFonts w:ascii="Symbol" w:hAnsi="Symbol" w:hint="default"/>
      </w:rPr>
    </w:lvl>
    <w:lvl w:ilvl="4" w:tplc="FFFFFFFF">
      <w:start w:val="1"/>
      <w:numFmt w:val="bullet"/>
      <w:lvlText w:val="o"/>
      <w:lvlJc w:val="left"/>
      <w:pPr>
        <w:tabs>
          <w:tab w:val="num" w:pos="3995"/>
        </w:tabs>
        <w:ind w:left="3995" w:hanging="360"/>
      </w:pPr>
      <w:rPr>
        <w:rFonts w:ascii="Courier New" w:hAnsi="Courier New" w:cs="Courier New" w:hint="default"/>
      </w:rPr>
    </w:lvl>
    <w:lvl w:ilvl="5" w:tplc="FFFFFFFF" w:tentative="1">
      <w:start w:val="1"/>
      <w:numFmt w:val="bullet"/>
      <w:lvlText w:val=""/>
      <w:lvlJc w:val="left"/>
      <w:pPr>
        <w:tabs>
          <w:tab w:val="num" w:pos="4715"/>
        </w:tabs>
        <w:ind w:left="4715" w:hanging="360"/>
      </w:pPr>
      <w:rPr>
        <w:rFonts w:ascii="Wingdings" w:hAnsi="Wingdings" w:hint="default"/>
      </w:rPr>
    </w:lvl>
    <w:lvl w:ilvl="6" w:tplc="FFFFFFFF" w:tentative="1">
      <w:start w:val="1"/>
      <w:numFmt w:val="bullet"/>
      <w:lvlText w:val=""/>
      <w:lvlJc w:val="left"/>
      <w:pPr>
        <w:tabs>
          <w:tab w:val="num" w:pos="5435"/>
        </w:tabs>
        <w:ind w:left="5435" w:hanging="360"/>
      </w:pPr>
      <w:rPr>
        <w:rFonts w:ascii="Symbol" w:hAnsi="Symbol" w:hint="default"/>
      </w:rPr>
    </w:lvl>
    <w:lvl w:ilvl="7" w:tplc="FFFFFFFF" w:tentative="1">
      <w:start w:val="1"/>
      <w:numFmt w:val="bullet"/>
      <w:lvlText w:val="o"/>
      <w:lvlJc w:val="left"/>
      <w:pPr>
        <w:tabs>
          <w:tab w:val="num" w:pos="6155"/>
        </w:tabs>
        <w:ind w:left="6155" w:hanging="360"/>
      </w:pPr>
      <w:rPr>
        <w:rFonts w:ascii="Courier New" w:hAnsi="Courier New" w:cs="Courier New" w:hint="default"/>
      </w:rPr>
    </w:lvl>
    <w:lvl w:ilvl="8" w:tplc="FFFFFFFF" w:tentative="1">
      <w:start w:val="1"/>
      <w:numFmt w:val="bullet"/>
      <w:lvlText w:val=""/>
      <w:lvlJc w:val="left"/>
      <w:pPr>
        <w:tabs>
          <w:tab w:val="num" w:pos="6875"/>
        </w:tabs>
        <w:ind w:left="6875" w:hanging="360"/>
      </w:pPr>
      <w:rPr>
        <w:rFonts w:ascii="Wingdings" w:hAnsi="Wingdings" w:hint="default"/>
      </w:rPr>
    </w:lvl>
  </w:abstractNum>
  <w:abstractNum w:abstractNumId="87" w15:restartNumberingAfterBreak="0">
    <w:nsid w:val="50760E8D"/>
    <w:multiLevelType w:val="hybridMultilevel"/>
    <w:tmpl w:val="B576FFD4"/>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8" w15:restartNumberingAfterBreak="0">
    <w:nsid w:val="5083724E"/>
    <w:multiLevelType w:val="hybridMultilevel"/>
    <w:tmpl w:val="E2708BCA"/>
    <w:lvl w:ilvl="0" w:tplc="2F7E479E">
      <w:numFmt w:val="bullet"/>
      <w:lvlText w:val="-"/>
      <w:lvlJc w:val="left"/>
      <w:pPr>
        <w:ind w:left="2154" w:hanging="360"/>
      </w:pPr>
      <w:rPr>
        <w:rFonts w:ascii="Times New Roman" w:eastAsia="Times" w:hAnsi="Times New Roman" w:hint="default"/>
      </w:rPr>
    </w:lvl>
    <w:lvl w:ilvl="1" w:tplc="040C0003" w:tentative="1">
      <w:start w:val="1"/>
      <w:numFmt w:val="bullet"/>
      <w:lvlText w:val="o"/>
      <w:lvlJc w:val="left"/>
      <w:pPr>
        <w:ind w:left="2874" w:hanging="360"/>
      </w:pPr>
      <w:rPr>
        <w:rFonts w:ascii="Courier New" w:hAnsi="Courier New" w:cs="Courier New" w:hint="default"/>
      </w:rPr>
    </w:lvl>
    <w:lvl w:ilvl="2" w:tplc="040C0005" w:tentative="1">
      <w:start w:val="1"/>
      <w:numFmt w:val="bullet"/>
      <w:lvlText w:val=""/>
      <w:lvlJc w:val="left"/>
      <w:pPr>
        <w:ind w:left="3594" w:hanging="360"/>
      </w:pPr>
      <w:rPr>
        <w:rFonts w:ascii="Wingdings" w:hAnsi="Wingdings" w:hint="default"/>
      </w:rPr>
    </w:lvl>
    <w:lvl w:ilvl="3" w:tplc="040C0001" w:tentative="1">
      <w:start w:val="1"/>
      <w:numFmt w:val="bullet"/>
      <w:lvlText w:val=""/>
      <w:lvlJc w:val="left"/>
      <w:pPr>
        <w:ind w:left="4314" w:hanging="360"/>
      </w:pPr>
      <w:rPr>
        <w:rFonts w:ascii="Symbol" w:hAnsi="Symbol" w:hint="default"/>
      </w:rPr>
    </w:lvl>
    <w:lvl w:ilvl="4" w:tplc="040C0003" w:tentative="1">
      <w:start w:val="1"/>
      <w:numFmt w:val="bullet"/>
      <w:lvlText w:val="o"/>
      <w:lvlJc w:val="left"/>
      <w:pPr>
        <w:ind w:left="5034" w:hanging="360"/>
      </w:pPr>
      <w:rPr>
        <w:rFonts w:ascii="Courier New" w:hAnsi="Courier New" w:cs="Courier New" w:hint="default"/>
      </w:rPr>
    </w:lvl>
    <w:lvl w:ilvl="5" w:tplc="040C0005" w:tentative="1">
      <w:start w:val="1"/>
      <w:numFmt w:val="bullet"/>
      <w:lvlText w:val=""/>
      <w:lvlJc w:val="left"/>
      <w:pPr>
        <w:ind w:left="5754" w:hanging="360"/>
      </w:pPr>
      <w:rPr>
        <w:rFonts w:ascii="Wingdings" w:hAnsi="Wingdings" w:hint="default"/>
      </w:rPr>
    </w:lvl>
    <w:lvl w:ilvl="6" w:tplc="040C0001" w:tentative="1">
      <w:start w:val="1"/>
      <w:numFmt w:val="bullet"/>
      <w:lvlText w:val=""/>
      <w:lvlJc w:val="left"/>
      <w:pPr>
        <w:ind w:left="6474" w:hanging="360"/>
      </w:pPr>
      <w:rPr>
        <w:rFonts w:ascii="Symbol" w:hAnsi="Symbol" w:hint="default"/>
      </w:rPr>
    </w:lvl>
    <w:lvl w:ilvl="7" w:tplc="040C0003" w:tentative="1">
      <w:start w:val="1"/>
      <w:numFmt w:val="bullet"/>
      <w:lvlText w:val="o"/>
      <w:lvlJc w:val="left"/>
      <w:pPr>
        <w:ind w:left="7194" w:hanging="360"/>
      </w:pPr>
      <w:rPr>
        <w:rFonts w:ascii="Courier New" w:hAnsi="Courier New" w:cs="Courier New" w:hint="default"/>
      </w:rPr>
    </w:lvl>
    <w:lvl w:ilvl="8" w:tplc="040C0005" w:tentative="1">
      <w:start w:val="1"/>
      <w:numFmt w:val="bullet"/>
      <w:lvlText w:val=""/>
      <w:lvlJc w:val="left"/>
      <w:pPr>
        <w:ind w:left="7914" w:hanging="360"/>
      </w:pPr>
      <w:rPr>
        <w:rFonts w:ascii="Wingdings" w:hAnsi="Wingdings" w:hint="default"/>
      </w:rPr>
    </w:lvl>
  </w:abstractNum>
  <w:abstractNum w:abstractNumId="89" w15:restartNumberingAfterBreak="0">
    <w:nsid w:val="55624A22"/>
    <w:multiLevelType w:val="singleLevel"/>
    <w:tmpl w:val="31ACDD94"/>
    <w:lvl w:ilvl="0">
      <w:start w:val="1"/>
      <w:numFmt w:val="bullet"/>
      <w:pStyle w:val="retrait2"/>
      <w:lvlText w:val=""/>
      <w:lvlJc w:val="left"/>
      <w:pPr>
        <w:tabs>
          <w:tab w:val="num" w:pos="360"/>
        </w:tabs>
        <w:ind w:left="360" w:hanging="360"/>
      </w:pPr>
      <w:rPr>
        <w:rFonts w:ascii="Symbol" w:hAnsi="Symbol" w:hint="default"/>
      </w:rPr>
    </w:lvl>
  </w:abstractNum>
  <w:abstractNum w:abstractNumId="90" w15:restartNumberingAfterBreak="0">
    <w:nsid w:val="58FE4A89"/>
    <w:multiLevelType w:val="hybridMultilevel"/>
    <w:tmpl w:val="2D161D0E"/>
    <w:lvl w:ilvl="0" w:tplc="8842E218">
      <w:start w:val="1"/>
      <w:numFmt w:val="bullet"/>
      <w:pStyle w:val="Puce1"/>
      <w:lvlText w:val=""/>
      <w:lvlJc w:val="left"/>
      <w:pPr>
        <w:ind w:left="1287" w:hanging="360"/>
      </w:pPr>
      <w:rPr>
        <w:rFonts w:ascii="Wingdings 3" w:hAnsi="Wingdings 3" w:hint="default"/>
      </w:rPr>
    </w:lvl>
    <w:lvl w:ilvl="1" w:tplc="5E0C74AA" w:tentative="1">
      <w:start w:val="1"/>
      <w:numFmt w:val="bullet"/>
      <w:lvlText w:val="o"/>
      <w:lvlJc w:val="left"/>
      <w:pPr>
        <w:ind w:left="2007" w:hanging="360"/>
      </w:pPr>
      <w:rPr>
        <w:rFonts w:ascii="Courier New" w:hAnsi="Courier New" w:cs="Courier New" w:hint="default"/>
      </w:rPr>
    </w:lvl>
    <w:lvl w:ilvl="2" w:tplc="F77CF59E" w:tentative="1">
      <w:start w:val="1"/>
      <w:numFmt w:val="bullet"/>
      <w:lvlText w:val=""/>
      <w:lvlJc w:val="left"/>
      <w:pPr>
        <w:ind w:left="2727" w:hanging="360"/>
      </w:pPr>
      <w:rPr>
        <w:rFonts w:ascii="Wingdings" w:hAnsi="Wingdings" w:hint="default"/>
      </w:rPr>
    </w:lvl>
    <w:lvl w:ilvl="3" w:tplc="3FEA67E8" w:tentative="1">
      <w:start w:val="1"/>
      <w:numFmt w:val="bullet"/>
      <w:lvlText w:val=""/>
      <w:lvlJc w:val="left"/>
      <w:pPr>
        <w:ind w:left="3447" w:hanging="360"/>
      </w:pPr>
      <w:rPr>
        <w:rFonts w:ascii="Symbol" w:hAnsi="Symbol" w:hint="default"/>
      </w:rPr>
    </w:lvl>
    <w:lvl w:ilvl="4" w:tplc="938CCDC4" w:tentative="1">
      <w:start w:val="1"/>
      <w:numFmt w:val="bullet"/>
      <w:lvlText w:val="o"/>
      <w:lvlJc w:val="left"/>
      <w:pPr>
        <w:ind w:left="4167" w:hanging="360"/>
      </w:pPr>
      <w:rPr>
        <w:rFonts w:ascii="Courier New" w:hAnsi="Courier New" w:cs="Courier New" w:hint="default"/>
      </w:rPr>
    </w:lvl>
    <w:lvl w:ilvl="5" w:tplc="5122EF98" w:tentative="1">
      <w:start w:val="1"/>
      <w:numFmt w:val="bullet"/>
      <w:lvlText w:val=""/>
      <w:lvlJc w:val="left"/>
      <w:pPr>
        <w:ind w:left="4887" w:hanging="360"/>
      </w:pPr>
      <w:rPr>
        <w:rFonts w:ascii="Wingdings" w:hAnsi="Wingdings" w:hint="default"/>
      </w:rPr>
    </w:lvl>
    <w:lvl w:ilvl="6" w:tplc="3BCA42E6" w:tentative="1">
      <w:start w:val="1"/>
      <w:numFmt w:val="bullet"/>
      <w:lvlText w:val=""/>
      <w:lvlJc w:val="left"/>
      <w:pPr>
        <w:ind w:left="5607" w:hanging="360"/>
      </w:pPr>
      <w:rPr>
        <w:rFonts w:ascii="Symbol" w:hAnsi="Symbol" w:hint="default"/>
      </w:rPr>
    </w:lvl>
    <w:lvl w:ilvl="7" w:tplc="DDEAF414" w:tentative="1">
      <w:start w:val="1"/>
      <w:numFmt w:val="bullet"/>
      <w:lvlText w:val="o"/>
      <w:lvlJc w:val="left"/>
      <w:pPr>
        <w:ind w:left="6327" w:hanging="360"/>
      </w:pPr>
      <w:rPr>
        <w:rFonts w:ascii="Courier New" w:hAnsi="Courier New" w:cs="Courier New" w:hint="default"/>
      </w:rPr>
    </w:lvl>
    <w:lvl w:ilvl="8" w:tplc="6F129494" w:tentative="1">
      <w:start w:val="1"/>
      <w:numFmt w:val="bullet"/>
      <w:lvlText w:val=""/>
      <w:lvlJc w:val="left"/>
      <w:pPr>
        <w:ind w:left="7047" w:hanging="360"/>
      </w:pPr>
      <w:rPr>
        <w:rFonts w:ascii="Wingdings" w:hAnsi="Wingdings" w:hint="default"/>
      </w:rPr>
    </w:lvl>
  </w:abstractNum>
  <w:abstractNum w:abstractNumId="91" w15:restartNumberingAfterBreak="0">
    <w:nsid w:val="59EA3AE2"/>
    <w:multiLevelType w:val="hybridMultilevel"/>
    <w:tmpl w:val="7C101478"/>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5B120D95"/>
    <w:multiLevelType w:val="hybridMultilevel"/>
    <w:tmpl w:val="D1ECE3D2"/>
    <w:lvl w:ilvl="0" w:tplc="2D6601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5CF56893"/>
    <w:multiLevelType w:val="hybridMultilevel"/>
    <w:tmpl w:val="5C7EC55E"/>
    <w:lvl w:ilvl="0" w:tplc="2F7E479E">
      <w:numFmt w:val="bullet"/>
      <w:lvlText w:val="-"/>
      <w:lvlJc w:val="left"/>
      <w:pPr>
        <w:ind w:left="1440" w:hanging="360"/>
      </w:pPr>
      <w:rPr>
        <w:rFonts w:ascii="Times New Roman" w:eastAsia="Times"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4" w15:restartNumberingAfterBreak="0">
    <w:nsid w:val="5D751F38"/>
    <w:multiLevelType w:val="hybridMultilevel"/>
    <w:tmpl w:val="D7661E20"/>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5E3857EF"/>
    <w:multiLevelType w:val="hybridMultilevel"/>
    <w:tmpl w:val="8D7C5F34"/>
    <w:lvl w:ilvl="0" w:tplc="2D6601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6296709E"/>
    <w:multiLevelType w:val="hybridMultilevel"/>
    <w:tmpl w:val="D5940DF2"/>
    <w:lvl w:ilvl="0" w:tplc="FFFFFFFF">
      <w:start w:val="1"/>
      <w:numFmt w:val="lowerLetter"/>
      <w:lvlText w:val="%1)"/>
      <w:lvlJc w:val="left"/>
      <w:pPr>
        <w:ind w:left="720" w:hanging="360"/>
      </w:pPr>
      <w:rPr>
        <w:rFonts w:asciiTheme="majorHAnsi" w:hAnsiTheme="maj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60C2306"/>
    <w:multiLevelType w:val="hybridMultilevel"/>
    <w:tmpl w:val="89C6DE58"/>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8" w15:restartNumberingAfterBreak="0">
    <w:nsid w:val="66D95817"/>
    <w:multiLevelType w:val="hybridMultilevel"/>
    <w:tmpl w:val="7460F54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8140877"/>
    <w:multiLevelType w:val="hybridMultilevel"/>
    <w:tmpl w:val="BF663E8E"/>
    <w:lvl w:ilvl="0" w:tplc="2D6601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83345D3"/>
    <w:multiLevelType w:val="singleLevel"/>
    <w:tmpl w:val="057CDC1C"/>
    <w:lvl w:ilvl="0">
      <w:start w:val="1"/>
      <w:numFmt w:val="bullet"/>
      <w:pStyle w:val="Liste4"/>
      <w:lvlText w:val=""/>
      <w:lvlJc w:val="left"/>
      <w:pPr>
        <w:tabs>
          <w:tab w:val="num" w:pos="360"/>
        </w:tabs>
        <w:ind w:left="360" w:hanging="360"/>
      </w:pPr>
      <w:rPr>
        <w:rFonts w:ascii="Wingdings" w:hAnsi="Wingdings" w:hint="default"/>
      </w:rPr>
    </w:lvl>
  </w:abstractNum>
  <w:abstractNum w:abstractNumId="101" w15:restartNumberingAfterBreak="0">
    <w:nsid w:val="68556444"/>
    <w:multiLevelType w:val="hybridMultilevel"/>
    <w:tmpl w:val="135615FC"/>
    <w:lvl w:ilvl="0" w:tplc="FFFFFFFF">
      <w:numFmt w:val="bullet"/>
      <w:pStyle w:val="Retraitcase1"/>
      <w:lvlText w:val="□"/>
      <w:lvlJc w:val="left"/>
      <w:pPr>
        <w:tabs>
          <w:tab w:val="num" w:pos="3196"/>
        </w:tabs>
        <w:ind w:left="3196" w:hanging="360"/>
      </w:pPr>
      <w:rPr>
        <w:rFonts w:ascii="Times New Roman" w:hAnsi="Times New Roman" w:cs="Times New Roman" w:hint="default"/>
        <w:sz w:val="40"/>
        <w:szCs w:val="40"/>
      </w:rPr>
    </w:lvl>
    <w:lvl w:ilvl="1" w:tplc="FFFFFFFF" w:tentative="1">
      <w:start w:val="1"/>
      <w:numFmt w:val="bullet"/>
      <w:lvlText w:val="o"/>
      <w:lvlJc w:val="left"/>
      <w:pPr>
        <w:tabs>
          <w:tab w:val="num" w:pos="2858"/>
        </w:tabs>
        <w:ind w:left="2858" w:hanging="360"/>
      </w:pPr>
      <w:rPr>
        <w:rFonts w:ascii="Courier New" w:hAnsi="Courier New" w:cs="Courier New" w:hint="default"/>
      </w:rPr>
    </w:lvl>
    <w:lvl w:ilvl="2" w:tplc="FFFFFFFF" w:tentative="1">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102" w15:restartNumberingAfterBreak="0">
    <w:nsid w:val="68751353"/>
    <w:multiLevelType w:val="hybridMultilevel"/>
    <w:tmpl w:val="0EDC5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6900678B"/>
    <w:multiLevelType w:val="hybridMultilevel"/>
    <w:tmpl w:val="144AB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697D2C41"/>
    <w:multiLevelType w:val="hybridMultilevel"/>
    <w:tmpl w:val="0F80E3A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6A4070A5"/>
    <w:multiLevelType w:val="hybridMultilevel"/>
    <w:tmpl w:val="8C507B40"/>
    <w:lvl w:ilvl="0" w:tplc="FFFFFFFF">
      <w:start w:val="1"/>
      <w:numFmt w:val="lowerLetter"/>
      <w:lvlText w:val="%1)"/>
      <w:lvlJc w:val="left"/>
      <w:pPr>
        <w:ind w:left="720" w:hanging="360"/>
      </w:pPr>
      <w:rPr>
        <w:rFonts w:asciiTheme="majorHAnsi" w:hAnsiTheme="maj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A4938D7"/>
    <w:multiLevelType w:val="hybridMultilevel"/>
    <w:tmpl w:val="5908E6DE"/>
    <w:lvl w:ilvl="0" w:tplc="040C000F">
      <w:start w:val="1"/>
      <w:numFmt w:val="decimal"/>
      <w:lvlText w:val="%1."/>
      <w:lvlJc w:val="left"/>
      <w:pPr>
        <w:tabs>
          <w:tab w:val="num" w:pos="360"/>
        </w:tabs>
        <w:ind w:left="360" w:hanging="360"/>
      </w:pPr>
    </w:lvl>
    <w:lvl w:ilvl="1" w:tplc="040C0005">
      <w:start w:val="1"/>
      <w:numFmt w:val="bullet"/>
      <w:pStyle w:val="Puce32"/>
      <w:lvlText w:val=""/>
      <w:lvlJc w:val="left"/>
      <w:pPr>
        <w:tabs>
          <w:tab w:val="num" w:pos="1080"/>
        </w:tabs>
        <w:ind w:left="1080" w:hanging="360"/>
      </w:pPr>
      <w:rPr>
        <w:rFonts w:ascii="Wingdings" w:hAnsi="Wingding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07" w15:restartNumberingAfterBreak="0">
    <w:nsid w:val="6C9D0804"/>
    <w:multiLevelType w:val="hybridMultilevel"/>
    <w:tmpl w:val="777C6F8C"/>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6D260878"/>
    <w:multiLevelType w:val="hybridMultilevel"/>
    <w:tmpl w:val="280A890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6E6D195F"/>
    <w:multiLevelType w:val="hybridMultilevel"/>
    <w:tmpl w:val="02C23C52"/>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6FC10816"/>
    <w:multiLevelType w:val="hybridMultilevel"/>
    <w:tmpl w:val="A2FE8FBE"/>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71FD51E6"/>
    <w:multiLevelType w:val="hybridMultilevel"/>
    <w:tmpl w:val="4FE68D40"/>
    <w:lvl w:ilvl="0" w:tplc="2F7E479E">
      <w:numFmt w:val="bullet"/>
      <w:lvlText w:val="-"/>
      <w:lvlJc w:val="left"/>
      <w:pPr>
        <w:ind w:left="1440" w:hanging="360"/>
      </w:pPr>
      <w:rPr>
        <w:rFonts w:ascii="Times New Roman" w:eastAsia="Times"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2" w15:restartNumberingAfterBreak="0">
    <w:nsid w:val="7360785C"/>
    <w:multiLevelType w:val="hybridMultilevel"/>
    <w:tmpl w:val="445E5578"/>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3" w15:restartNumberingAfterBreak="0">
    <w:nsid w:val="74732909"/>
    <w:multiLevelType w:val="hybridMultilevel"/>
    <w:tmpl w:val="DE16A1DA"/>
    <w:lvl w:ilvl="0" w:tplc="2F7E479E">
      <w:numFmt w:val="bullet"/>
      <w:lvlText w:val="-"/>
      <w:lvlJc w:val="left"/>
      <w:pPr>
        <w:ind w:left="1778" w:hanging="360"/>
      </w:pPr>
      <w:rPr>
        <w:rFonts w:ascii="Times New Roman" w:eastAsia="Times" w:hAnsi="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4" w15:restartNumberingAfterBreak="0">
    <w:nsid w:val="7477546D"/>
    <w:multiLevelType w:val="hybridMultilevel"/>
    <w:tmpl w:val="027E0674"/>
    <w:lvl w:ilvl="0" w:tplc="FFFFFFFF">
      <w:start w:val="1"/>
      <w:numFmt w:val="lowerLetter"/>
      <w:lvlText w:val="%1)"/>
      <w:lvlJc w:val="left"/>
      <w:pPr>
        <w:ind w:left="720" w:hanging="360"/>
      </w:pPr>
      <w:rPr>
        <w:rFonts w:asciiTheme="majorHAnsi" w:hAnsiTheme="majorHAnsi"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8EB1E6B"/>
    <w:multiLevelType w:val="hybridMultilevel"/>
    <w:tmpl w:val="326A6544"/>
    <w:lvl w:ilvl="0" w:tplc="2F7E479E">
      <w:numFmt w:val="bullet"/>
      <w:lvlText w:val="-"/>
      <w:lvlJc w:val="left"/>
      <w:pPr>
        <w:ind w:left="1854" w:hanging="360"/>
      </w:pPr>
      <w:rPr>
        <w:rFonts w:ascii="Times New Roman" w:eastAsia="Times" w:hAnsi="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6" w15:restartNumberingAfterBreak="0">
    <w:nsid w:val="796208D2"/>
    <w:multiLevelType w:val="hybridMultilevel"/>
    <w:tmpl w:val="FCAE2A74"/>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79A86B52"/>
    <w:multiLevelType w:val="singleLevel"/>
    <w:tmpl w:val="079C4D20"/>
    <w:lvl w:ilvl="0">
      <w:start w:val="1"/>
      <w:numFmt w:val="lowerLetter"/>
      <w:pStyle w:val="Lettre-0pt"/>
      <w:lvlText w:val="%1)"/>
      <w:lvlJc w:val="left"/>
      <w:pPr>
        <w:tabs>
          <w:tab w:val="num" w:pos="360"/>
        </w:tabs>
        <w:ind w:left="360" w:hanging="360"/>
      </w:pPr>
      <w:rPr>
        <w:rFonts w:hint="default"/>
      </w:rPr>
    </w:lvl>
  </w:abstractNum>
  <w:abstractNum w:abstractNumId="118" w15:restartNumberingAfterBreak="0">
    <w:nsid w:val="7C6B6BED"/>
    <w:multiLevelType w:val="multilevel"/>
    <w:tmpl w:val="A8400EAA"/>
    <w:styleLink w:val="pucestexte2"/>
    <w:lvl w:ilvl="0">
      <w:start w:val="1"/>
      <w:numFmt w:val="bullet"/>
      <w:lvlText w:val=""/>
      <w:lvlJc w:val="left"/>
      <w:pPr>
        <w:tabs>
          <w:tab w:val="num" w:pos="2156"/>
        </w:tabs>
        <w:ind w:left="2156" w:hanging="284"/>
      </w:pPr>
      <w:rPr>
        <w:rFonts w:ascii="Wingdings" w:hAnsi="Wingdings"/>
        <w:sz w:val="22"/>
      </w:rPr>
    </w:lvl>
    <w:lvl w:ilvl="1">
      <w:start w:val="1"/>
      <w:numFmt w:val="bullet"/>
      <w:lvlText w:val="o"/>
      <w:lvlJc w:val="left"/>
      <w:pPr>
        <w:tabs>
          <w:tab w:val="num" w:pos="3312"/>
        </w:tabs>
        <w:ind w:left="3312" w:hanging="360"/>
      </w:pPr>
      <w:rPr>
        <w:rFonts w:ascii="Courier New" w:hAnsi="Courier New" w:cs="Courier New" w:hint="default"/>
      </w:rPr>
    </w:lvl>
    <w:lvl w:ilvl="2">
      <w:start w:val="1"/>
      <w:numFmt w:val="bullet"/>
      <w:lvlText w:val=""/>
      <w:lvlJc w:val="left"/>
      <w:pPr>
        <w:tabs>
          <w:tab w:val="num" w:pos="4032"/>
        </w:tabs>
        <w:ind w:left="4032" w:hanging="360"/>
      </w:pPr>
      <w:rPr>
        <w:rFonts w:ascii="Wingdings" w:hAnsi="Wingdings" w:hint="default"/>
      </w:rPr>
    </w:lvl>
    <w:lvl w:ilvl="3">
      <w:start w:val="1"/>
      <w:numFmt w:val="bullet"/>
      <w:lvlText w:val=""/>
      <w:lvlJc w:val="left"/>
      <w:pPr>
        <w:tabs>
          <w:tab w:val="num" w:pos="4752"/>
        </w:tabs>
        <w:ind w:left="4752" w:hanging="360"/>
      </w:pPr>
      <w:rPr>
        <w:rFonts w:ascii="Symbol" w:hAnsi="Symbol" w:hint="default"/>
      </w:rPr>
    </w:lvl>
    <w:lvl w:ilvl="4">
      <w:start w:val="1"/>
      <w:numFmt w:val="bullet"/>
      <w:lvlText w:val="o"/>
      <w:lvlJc w:val="left"/>
      <w:pPr>
        <w:tabs>
          <w:tab w:val="num" w:pos="5472"/>
        </w:tabs>
        <w:ind w:left="5472" w:hanging="360"/>
      </w:pPr>
      <w:rPr>
        <w:rFonts w:ascii="Courier New" w:hAnsi="Courier New" w:cs="Courier New" w:hint="default"/>
      </w:rPr>
    </w:lvl>
    <w:lvl w:ilvl="5">
      <w:start w:val="1"/>
      <w:numFmt w:val="bullet"/>
      <w:lvlText w:val=""/>
      <w:lvlJc w:val="left"/>
      <w:pPr>
        <w:tabs>
          <w:tab w:val="num" w:pos="6192"/>
        </w:tabs>
        <w:ind w:left="6192" w:hanging="360"/>
      </w:pPr>
      <w:rPr>
        <w:rFonts w:ascii="Wingdings" w:hAnsi="Wingdings" w:hint="default"/>
      </w:rPr>
    </w:lvl>
    <w:lvl w:ilvl="6">
      <w:start w:val="1"/>
      <w:numFmt w:val="bullet"/>
      <w:lvlText w:val=""/>
      <w:lvlJc w:val="left"/>
      <w:pPr>
        <w:tabs>
          <w:tab w:val="num" w:pos="6912"/>
        </w:tabs>
        <w:ind w:left="6912" w:hanging="360"/>
      </w:pPr>
      <w:rPr>
        <w:rFonts w:ascii="Symbol" w:hAnsi="Symbol" w:hint="default"/>
      </w:rPr>
    </w:lvl>
    <w:lvl w:ilvl="7">
      <w:start w:val="1"/>
      <w:numFmt w:val="bullet"/>
      <w:lvlText w:val="o"/>
      <w:lvlJc w:val="left"/>
      <w:pPr>
        <w:tabs>
          <w:tab w:val="num" w:pos="7632"/>
        </w:tabs>
        <w:ind w:left="7632" w:hanging="360"/>
      </w:pPr>
      <w:rPr>
        <w:rFonts w:ascii="Courier New" w:hAnsi="Courier New" w:cs="Courier New" w:hint="default"/>
      </w:rPr>
    </w:lvl>
    <w:lvl w:ilvl="8">
      <w:start w:val="1"/>
      <w:numFmt w:val="bullet"/>
      <w:lvlText w:val=""/>
      <w:lvlJc w:val="left"/>
      <w:pPr>
        <w:tabs>
          <w:tab w:val="num" w:pos="8352"/>
        </w:tabs>
        <w:ind w:left="8352" w:hanging="360"/>
      </w:pPr>
      <w:rPr>
        <w:rFonts w:ascii="Wingdings" w:hAnsi="Wingdings" w:hint="default"/>
      </w:rPr>
    </w:lvl>
  </w:abstractNum>
  <w:abstractNum w:abstractNumId="119" w15:restartNumberingAfterBreak="0">
    <w:nsid w:val="7E001762"/>
    <w:multiLevelType w:val="hybridMultilevel"/>
    <w:tmpl w:val="678497D2"/>
    <w:lvl w:ilvl="0" w:tplc="2F7E479E">
      <w:numFmt w:val="bullet"/>
      <w:lvlText w:val="-"/>
      <w:lvlJc w:val="left"/>
      <w:pPr>
        <w:ind w:left="1440" w:hanging="360"/>
      </w:pPr>
      <w:rPr>
        <w:rFonts w:ascii="Times New Roman" w:eastAsia="Times" w:hAnsi="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0"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ECD3FC0"/>
    <w:multiLevelType w:val="hybridMultilevel"/>
    <w:tmpl w:val="E0665DC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15:restartNumberingAfterBreak="0">
    <w:nsid w:val="7EE729A4"/>
    <w:multiLevelType w:val="hybridMultilevel"/>
    <w:tmpl w:val="62527AAC"/>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7F3447A1"/>
    <w:multiLevelType w:val="hybridMultilevel"/>
    <w:tmpl w:val="55CCC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7FEA10AD"/>
    <w:multiLevelType w:val="multilevel"/>
    <w:tmpl w:val="89BA2BBC"/>
    <w:lvl w:ilvl="0">
      <w:start w:val="1"/>
      <w:numFmt w:val="decimal"/>
      <w:pStyle w:val="Style6"/>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0259197">
    <w:abstractNumId w:val="1"/>
  </w:num>
  <w:num w:numId="2" w16cid:durableId="807088033">
    <w:abstractNumId w:val="50"/>
  </w:num>
  <w:num w:numId="3" w16cid:durableId="1066417919">
    <w:abstractNumId w:val="120"/>
  </w:num>
  <w:num w:numId="4" w16cid:durableId="1342703262">
    <w:abstractNumId w:val="117"/>
  </w:num>
  <w:num w:numId="5" w16cid:durableId="1217744009">
    <w:abstractNumId w:val="76"/>
  </w:num>
  <w:num w:numId="6" w16cid:durableId="1208759813">
    <w:abstractNumId w:val="45"/>
  </w:num>
  <w:num w:numId="7" w16cid:durableId="1689217501">
    <w:abstractNumId w:val="92"/>
  </w:num>
  <w:num w:numId="8" w16cid:durableId="1628900596">
    <w:abstractNumId w:val="99"/>
  </w:num>
  <w:num w:numId="9" w16cid:durableId="2123071342">
    <w:abstractNumId w:val="10"/>
  </w:num>
  <w:num w:numId="10" w16cid:durableId="889730086">
    <w:abstractNumId w:val="62"/>
  </w:num>
  <w:num w:numId="11" w16cid:durableId="522784614">
    <w:abstractNumId w:val="14"/>
  </w:num>
  <w:num w:numId="12" w16cid:durableId="942884358">
    <w:abstractNumId w:val="11"/>
  </w:num>
  <w:num w:numId="13" w16cid:durableId="603851070">
    <w:abstractNumId w:val="73"/>
  </w:num>
  <w:num w:numId="14" w16cid:durableId="903641819">
    <w:abstractNumId w:val="17"/>
  </w:num>
  <w:num w:numId="15" w16cid:durableId="1750536256">
    <w:abstractNumId w:val="89"/>
  </w:num>
  <w:num w:numId="16" w16cid:durableId="410857186">
    <w:abstractNumId w:val="51"/>
  </w:num>
  <w:num w:numId="17" w16cid:durableId="1193764202">
    <w:abstractNumId w:val="47"/>
  </w:num>
  <w:num w:numId="18" w16cid:durableId="1559240792">
    <w:abstractNumId w:val="101"/>
  </w:num>
  <w:num w:numId="19" w16cid:durableId="266431911">
    <w:abstractNumId w:val="86"/>
  </w:num>
  <w:num w:numId="20" w16cid:durableId="1315573588">
    <w:abstractNumId w:val="19"/>
  </w:num>
  <w:num w:numId="21" w16cid:durableId="995962592">
    <w:abstractNumId w:val="124"/>
  </w:num>
  <w:num w:numId="22" w16cid:durableId="271480251">
    <w:abstractNumId w:val="46"/>
  </w:num>
  <w:num w:numId="23" w16cid:durableId="1179197963">
    <w:abstractNumId w:val="63"/>
  </w:num>
  <w:num w:numId="24" w16cid:durableId="770667490">
    <w:abstractNumId w:val="100"/>
  </w:num>
  <w:num w:numId="25" w16cid:durableId="2000040218">
    <w:abstractNumId w:val="34"/>
  </w:num>
  <w:num w:numId="26" w16cid:durableId="1654093019">
    <w:abstractNumId w:val="60"/>
  </w:num>
  <w:num w:numId="27" w16cid:durableId="1144589753">
    <w:abstractNumId w:val="0"/>
  </w:num>
  <w:num w:numId="28" w16cid:durableId="833182333">
    <w:abstractNumId w:val="106"/>
  </w:num>
  <w:num w:numId="29" w16cid:durableId="811752079">
    <w:abstractNumId w:val="118"/>
  </w:num>
  <w:num w:numId="30" w16cid:durableId="2038920716">
    <w:abstractNumId w:val="12"/>
  </w:num>
  <w:num w:numId="31" w16cid:durableId="13389710">
    <w:abstractNumId w:val="33"/>
  </w:num>
  <w:num w:numId="32" w16cid:durableId="1173107232">
    <w:abstractNumId w:val="68"/>
  </w:num>
  <w:num w:numId="33" w16cid:durableId="562645759">
    <w:abstractNumId w:val="90"/>
  </w:num>
  <w:num w:numId="34" w16cid:durableId="1526476553">
    <w:abstractNumId w:val="39"/>
  </w:num>
  <w:num w:numId="35" w16cid:durableId="1532957990">
    <w:abstractNumId w:val="13"/>
  </w:num>
  <w:num w:numId="36" w16cid:durableId="947617220">
    <w:abstractNumId w:val="27"/>
  </w:num>
  <w:num w:numId="37" w16cid:durableId="1951859594">
    <w:abstractNumId w:val="9"/>
  </w:num>
  <w:num w:numId="38" w16cid:durableId="733967975">
    <w:abstractNumId w:val="25"/>
  </w:num>
  <w:num w:numId="39" w16cid:durableId="1864174619">
    <w:abstractNumId w:val="32"/>
  </w:num>
  <w:num w:numId="40" w16cid:durableId="1123768167">
    <w:abstractNumId w:val="84"/>
  </w:num>
  <w:num w:numId="41" w16cid:durableId="115878535">
    <w:abstractNumId w:val="69"/>
  </w:num>
  <w:num w:numId="42" w16cid:durableId="198857714">
    <w:abstractNumId w:val="77"/>
  </w:num>
  <w:num w:numId="43" w16cid:durableId="791900741">
    <w:abstractNumId w:val="42"/>
  </w:num>
  <w:num w:numId="44" w16cid:durableId="1443650439">
    <w:abstractNumId w:val="15"/>
  </w:num>
  <w:num w:numId="45" w16cid:durableId="761143930">
    <w:abstractNumId w:val="35"/>
  </w:num>
  <w:num w:numId="46" w16cid:durableId="1475215644">
    <w:abstractNumId w:val="66"/>
  </w:num>
  <w:num w:numId="47" w16cid:durableId="1879126212">
    <w:abstractNumId w:val="121"/>
  </w:num>
  <w:num w:numId="48" w16cid:durableId="444231843">
    <w:abstractNumId w:val="122"/>
  </w:num>
  <w:num w:numId="49" w16cid:durableId="689381381">
    <w:abstractNumId w:val="41"/>
  </w:num>
  <w:num w:numId="50" w16cid:durableId="62658993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91170240">
    <w:abstractNumId w:val="43"/>
  </w:num>
  <w:num w:numId="52" w16cid:durableId="1705054919">
    <w:abstractNumId w:val="18"/>
  </w:num>
  <w:num w:numId="53" w16cid:durableId="1958831812">
    <w:abstractNumId w:val="80"/>
  </w:num>
  <w:num w:numId="54" w16cid:durableId="1233929762">
    <w:abstractNumId w:val="70"/>
  </w:num>
  <w:num w:numId="55" w16cid:durableId="1035236830">
    <w:abstractNumId w:val="40"/>
  </w:num>
  <w:num w:numId="56" w16cid:durableId="472990541">
    <w:abstractNumId w:val="30"/>
  </w:num>
  <w:num w:numId="57" w16cid:durableId="1923828358">
    <w:abstractNumId w:val="53"/>
  </w:num>
  <w:num w:numId="58" w16cid:durableId="493956684">
    <w:abstractNumId w:val="98"/>
  </w:num>
  <w:num w:numId="59" w16cid:durableId="639846347">
    <w:abstractNumId w:val="123"/>
  </w:num>
  <w:num w:numId="60" w16cid:durableId="1915780037">
    <w:abstractNumId w:val="23"/>
  </w:num>
  <w:num w:numId="61" w16cid:durableId="220099673">
    <w:abstractNumId w:val="65"/>
  </w:num>
  <w:num w:numId="62" w16cid:durableId="2056540363">
    <w:abstractNumId w:val="75"/>
  </w:num>
  <w:num w:numId="63" w16cid:durableId="724304845">
    <w:abstractNumId w:val="110"/>
  </w:num>
  <w:num w:numId="64" w16cid:durableId="1034110882">
    <w:abstractNumId w:val="85"/>
  </w:num>
  <w:num w:numId="65" w16cid:durableId="952052286">
    <w:abstractNumId w:val="67"/>
  </w:num>
  <w:num w:numId="66" w16cid:durableId="130095948">
    <w:abstractNumId w:val="107"/>
  </w:num>
  <w:num w:numId="67" w16cid:durableId="1270352763">
    <w:abstractNumId w:val="58"/>
  </w:num>
  <w:num w:numId="68" w16cid:durableId="681663538">
    <w:abstractNumId w:val="72"/>
  </w:num>
  <w:num w:numId="69" w16cid:durableId="573205415">
    <w:abstractNumId w:val="96"/>
  </w:num>
  <w:num w:numId="70" w16cid:durableId="1934849435">
    <w:abstractNumId w:val="22"/>
  </w:num>
  <w:num w:numId="71" w16cid:durableId="1491016629">
    <w:abstractNumId w:val="26"/>
  </w:num>
  <w:num w:numId="72" w16cid:durableId="1018388506">
    <w:abstractNumId w:val="24"/>
  </w:num>
  <w:num w:numId="73" w16cid:durableId="1581912801">
    <w:abstractNumId w:val="104"/>
  </w:num>
  <w:num w:numId="74" w16cid:durableId="2018073613">
    <w:abstractNumId w:val="38"/>
  </w:num>
  <w:num w:numId="75" w16cid:durableId="753087337">
    <w:abstractNumId w:val="21"/>
  </w:num>
  <w:num w:numId="76" w16cid:durableId="712969849">
    <w:abstractNumId w:val="91"/>
  </w:num>
  <w:num w:numId="77" w16cid:durableId="1971401210">
    <w:abstractNumId w:val="20"/>
  </w:num>
  <w:num w:numId="78" w16cid:durableId="1532958139">
    <w:abstractNumId w:val="108"/>
  </w:num>
  <w:num w:numId="79" w16cid:durableId="1687251225">
    <w:abstractNumId w:val="57"/>
  </w:num>
  <w:num w:numId="80" w16cid:durableId="224797269">
    <w:abstractNumId w:val="71"/>
  </w:num>
  <w:num w:numId="81" w16cid:durableId="1420441538">
    <w:abstractNumId w:val="79"/>
  </w:num>
  <w:num w:numId="82" w16cid:durableId="1094862600">
    <w:abstractNumId w:val="81"/>
  </w:num>
  <w:num w:numId="83" w16cid:durableId="12154480">
    <w:abstractNumId w:val="102"/>
  </w:num>
  <w:num w:numId="84" w16cid:durableId="185557073">
    <w:abstractNumId w:val="82"/>
  </w:num>
  <w:num w:numId="85" w16cid:durableId="789978711">
    <w:abstractNumId w:val="56"/>
  </w:num>
  <w:num w:numId="86" w16cid:durableId="565989051">
    <w:abstractNumId w:val="29"/>
  </w:num>
  <w:num w:numId="87" w16cid:durableId="1425958142">
    <w:abstractNumId w:val="54"/>
  </w:num>
  <w:num w:numId="88" w16cid:durableId="783619419">
    <w:abstractNumId w:val="103"/>
  </w:num>
  <w:num w:numId="89" w16cid:durableId="133721622">
    <w:abstractNumId w:val="16"/>
  </w:num>
  <w:num w:numId="90" w16cid:durableId="1260216265">
    <w:abstractNumId w:val="116"/>
  </w:num>
  <w:num w:numId="91" w16cid:durableId="1921594393">
    <w:abstractNumId w:val="94"/>
  </w:num>
  <w:num w:numId="92" w16cid:durableId="2009746951">
    <w:abstractNumId w:val="48"/>
  </w:num>
  <w:num w:numId="93" w16cid:durableId="1843428553">
    <w:abstractNumId w:val="119"/>
  </w:num>
  <w:num w:numId="94" w16cid:durableId="1209344996">
    <w:abstractNumId w:val="105"/>
  </w:num>
  <w:num w:numId="95" w16cid:durableId="537014125">
    <w:abstractNumId w:val="36"/>
  </w:num>
  <w:num w:numId="96" w16cid:durableId="1321884340">
    <w:abstractNumId w:val="109"/>
  </w:num>
  <w:num w:numId="97" w16cid:durableId="2026126332">
    <w:abstractNumId w:val="37"/>
  </w:num>
  <w:num w:numId="98" w16cid:durableId="1365596792">
    <w:abstractNumId w:val="111"/>
  </w:num>
  <w:num w:numId="99" w16cid:durableId="1403454766">
    <w:abstractNumId w:val="93"/>
  </w:num>
  <w:num w:numId="100" w16cid:durableId="1802842722">
    <w:abstractNumId w:val="31"/>
  </w:num>
  <w:num w:numId="101" w16cid:durableId="1959141132">
    <w:abstractNumId w:val="88"/>
  </w:num>
  <w:num w:numId="102" w16cid:durableId="946077896">
    <w:abstractNumId w:val="44"/>
  </w:num>
  <w:num w:numId="103" w16cid:durableId="1977442079">
    <w:abstractNumId w:val="83"/>
  </w:num>
  <w:num w:numId="104" w16cid:durableId="800345693">
    <w:abstractNumId w:val="64"/>
  </w:num>
  <w:num w:numId="105" w16cid:durableId="1160537860">
    <w:abstractNumId w:val="87"/>
  </w:num>
  <w:num w:numId="106" w16cid:durableId="1459102050">
    <w:abstractNumId w:val="112"/>
  </w:num>
  <w:num w:numId="107" w16cid:durableId="1485974101">
    <w:abstractNumId w:val="55"/>
  </w:num>
  <w:num w:numId="108" w16cid:durableId="259526685">
    <w:abstractNumId w:val="97"/>
  </w:num>
  <w:num w:numId="109" w16cid:durableId="40400472">
    <w:abstractNumId w:val="49"/>
  </w:num>
  <w:num w:numId="110" w16cid:durableId="1426658549">
    <w:abstractNumId w:val="52"/>
  </w:num>
  <w:num w:numId="111" w16cid:durableId="893930266">
    <w:abstractNumId w:val="113"/>
  </w:num>
  <w:num w:numId="112" w16cid:durableId="565603629">
    <w:abstractNumId w:val="114"/>
  </w:num>
  <w:num w:numId="113" w16cid:durableId="1154563645">
    <w:abstractNumId w:val="115"/>
  </w:num>
  <w:num w:numId="114" w16cid:durableId="1453552011">
    <w:abstractNumId w:val="74"/>
  </w:num>
  <w:num w:numId="115" w16cid:durableId="553271612">
    <w:abstractNumId w:val="59"/>
  </w:num>
  <w:num w:numId="116" w16cid:durableId="1964001956">
    <w:abstractNumId w:val="61"/>
  </w:num>
  <w:num w:numId="117" w16cid:durableId="1237400202">
    <w:abstractNumId w:val="95"/>
  </w:num>
  <w:num w:numId="118" w16cid:durableId="1474448489">
    <w:abstractNumId w:val="59"/>
  </w:num>
  <w:num w:numId="119" w16cid:durableId="1409378364">
    <w:abstractNumId w:val="28"/>
  </w:num>
  <w:num w:numId="120" w16cid:durableId="4617751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64054979">
    <w:abstractNumId w:val="78"/>
  </w:num>
  <w:num w:numId="122" w16cid:durableId="1382636239">
    <w:abstractNumId w:val="78"/>
  </w:num>
  <w:num w:numId="123" w16cid:durableId="1777367936">
    <w:abstractNumId w:val="78"/>
  </w:num>
  <w:num w:numId="124" w16cid:durableId="1495947448">
    <w:abstractNumId w:val="78"/>
  </w:num>
  <w:num w:numId="125" w16cid:durableId="311914590">
    <w:abstractNumId w:val="78"/>
  </w:num>
  <w:num w:numId="126" w16cid:durableId="1280338821">
    <w:abstractNumId w:val="78"/>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1265">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5F98"/>
    <w:rsid w:val="000064AF"/>
    <w:rsid w:val="00006583"/>
    <w:rsid w:val="00010C78"/>
    <w:rsid w:val="000124A1"/>
    <w:rsid w:val="000149B9"/>
    <w:rsid w:val="0001508D"/>
    <w:rsid w:val="00016279"/>
    <w:rsid w:val="000209F9"/>
    <w:rsid w:val="00021DBD"/>
    <w:rsid w:val="00021ECD"/>
    <w:rsid w:val="000233EB"/>
    <w:rsid w:val="00024889"/>
    <w:rsid w:val="000250B3"/>
    <w:rsid w:val="0002515B"/>
    <w:rsid w:val="00025F88"/>
    <w:rsid w:val="00027B72"/>
    <w:rsid w:val="000300BC"/>
    <w:rsid w:val="00030A39"/>
    <w:rsid w:val="00033052"/>
    <w:rsid w:val="00033EAF"/>
    <w:rsid w:val="0003441E"/>
    <w:rsid w:val="00036139"/>
    <w:rsid w:val="00037B7C"/>
    <w:rsid w:val="00040DDB"/>
    <w:rsid w:val="00041387"/>
    <w:rsid w:val="00041781"/>
    <w:rsid w:val="00043613"/>
    <w:rsid w:val="00043A9B"/>
    <w:rsid w:val="0004486A"/>
    <w:rsid w:val="000453C0"/>
    <w:rsid w:val="00045BF5"/>
    <w:rsid w:val="00046458"/>
    <w:rsid w:val="0004693B"/>
    <w:rsid w:val="00046C78"/>
    <w:rsid w:val="000470B5"/>
    <w:rsid w:val="00047E2D"/>
    <w:rsid w:val="00047EE4"/>
    <w:rsid w:val="000504D4"/>
    <w:rsid w:val="00051170"/>
    <w:rsid w:val="00052C7C"/>
    <w:rsid w:val="000537FD"/>
    <w:rsid w:val="00054A36"/>
    <w:rsid w:val="00057250"/>
    <w:rsid w:val="00060876"/>
    <w:rsid w:val="00061515"/>
    <w:rsid w:val="000627C1"/>
    <w:rsid w:val="00062931"/>
    <w:rsid w:val="000630B6"/>
    <w:rsid w:val="0006380E"/>
    <w:rsid w:val="00063D2F"/>
    <w:rsid w:val="00064562"/>
    <w:rsid w:val="0006518C"/>
    <w:rsid w:val="00065EAA"/>
    <w:rsid w:val="000665A6"/>
    <w:rsid w:val="00066698"/>
    <w:rsid w:val="00066747"/>
    <w:rsid w:val="00067332"/>
    <w:rsid w:val="000710E2"/>
    <w:rsid w:val="00072480"/>
    <w:rsid w:val="000748DD"/>
    <w:rsid w:val="00075CC5"/>
    <w:rsid w:val="00076B9E"/>
    <w:rsid w:val="00080A0E"/>
    <w:rsid w:val="00081DF4"/>
    <w:rsid w:val="0008225A"/>
    <w:rsid w:val="00083778"/>
    <w:rsid w:val="000863CC"/>
    <w:rsid w:val="0008678D"/>
    <w:rsid w:val="000868D8"/>
    <w:rsid w:val="00087EC3"/>
    <w:rsid w:val="00090CFA"/>
    <w:rsid w:val="000937B6"/>
    <w:rsid w:val="00093F41"/>
    <w:rsid w:val="0009426B"/>
    <w:rsid w:val="00094D84"/>
    <w:rsid w:val="00096135"/>
    <w:rsid w:val="00097A90"/>
    <w:rsid w:val="000A05D0"/>
    <w:rsid w:val="000A15B8"/>
    <w:rsid w:val="000A33A3"/>
    <w:rsid w:val="000A3658"/>
    <w:rsid w:val="000A4ED4"/>
    <w:rsid w:val="000A7E72"/>
    <w:rsid w:val="000B0788"/>
    <w:rsid w:val="000B20ED"/>
    <w:rsid w:val="000B235D"/>
    <w:rsid w:val="000B2389"/>
    <w:rsid w:val="000B2646"/>
    <w:rsid w:val="000B31A1"/>
    <w:rsid w:val="000B3363"/>
    <w:rsid w:val="000B64C8"/>
    <w:rsid w:val="000B7563"/>
    <w:rsid w:val="000C072B"/>
    <w:rsid w:val="000C0995"/>
    <w:rsid w:val="000C1750"/>
    <w:rsid w:val="000C4506"/>
    <w:rsid w:val="000C53DE"/>
    <w:rsid w:val="000C6444"/>
    <w:rsid w:val="000C6986"/>
    <w:rsid w:val="000D094D"/>
    <w:rsid w:val="000D3156"/>
    <w:rsid w:val="000D32F1"/>
    <w:rsid w:val="000D379F"/>
    <w:rsid w:val="000D531C"/>
    <w:rsid w:val="000E128A"/>
    <w:rsid w:val="000E19AD"/>
    <w:rsid w:val="000E32E6"/>
    <w:rsid w:val="000E40B6"/>
    <w:rsid w:val="000E59D9"/>
    <w:rsid w:val="000F30C3"/>
    <w:rsid w:val="000F37BE"/>
    <w:rsid w:val="00100244"/>
    <w:rsid w:val="00100E7B"/>
    <w:rsid w:val="00102120"/>
    <w:rsid w:val="00102DD1"/>
    <w:rsid w:val="00104A2B"/>
    <w:rsid w:val="00104E06"/>
    <w:rsid w:val="00105D67"/>
    <w:rsid w:val="00106ACF"/>
    <w:rsid w:val="001101A3"/>
    <w:rsid w:val="0011151A"/>
    <w:rsid w:val="00111946"/>
    <w:rsid w:val="00111BE5"/>
    <w:rsid w:val="00111D4D"/>
    <w:rsid w:val="0011216A"/>
    <w:rsid w:val="00112280"/>
    <w:rsid w:val="00112583"/>
    <w:rsid w:val="00113025"/>
    <w:rsid w:val="00113A18"/>
    <w:rsid w:val="00113BA4"/>
    <w:rsid w:val="00114A69"/>
    <w:rsid w:val="001175D0"/>
    <w:rsid w:val="00120D58"/>
    <w:rsid w:val="00121761"/>
    <w:rsid w:val="001217F9"/>
    <w:rsid w:val="00122046"/>
    <w:rsid w:val="001223D9"/>
    <w:rsid w:val="00124181"/>
    <w:rsid w:val="00124F46"/>
    <w:rsid w:val="00126484"/>
    <w:rsid w:val="00127C40"/>
    <w:rsid w:val="0013017F"/>
    <w:rsid w:val="00130231"/>
    <w:rsid w:val="00132DD1"/>
    <w:rsid w:val="00133392"/>
    <w:rsid w:val="00133838"/>
    <w:rsid w:val="00133BAD"/>
    <w:rsid w:val="00134490"/>
    <w:rsid w:val="001349D4"/>
    <w:rsid w:val="0013507D"/>
    <w:rsid w:val="00135716"/>
    <w:rsid w:val="001378C9"/>
    <w:rsid w:val="00137F21"/>
    <w:rsid w:val="001408C8"/>
    <w:rsid w:val="00141C7B"/>
    <w:rsid w:val="00141D52"/>
    <w:rsid w:val="00143C4E"/>
    <w:rsid w:val="00143D8F"/>
    <w:rsid w:val="00145BB2"/>
    <w:rsid w:val="0014602C"/>
    <w:rsid w:val="00146290"/>
    <w:rsid w:val="00146917"/>
    <w:rsid w:val="00147947"/>
    <w:rsid w:val="001501B2"/>
    <w:rsid w:val="001532B1"/>
    <w:rsid w:val="0015397C"/>
    <w:rsid w:val="0015453B"/>
    <w:rsid w:val="00154AAA"/>
    <w:rsid w:val="001557B4"/>
    <w:rsid w:val="00157D8B"/>
    <w:rsid w:val="0016160D"/>
    <w:rsid w:val="00162670"/>
    <w:rsid w:val="001632C8"/>
    <w:rsid w:val="00165E39"/>
    <w:rsid w:val="0016615C"/>
    <w:rsid w:val="00166892"/>
    <w:rsid w:val="00170F28"/>
    <w:rsid w:val="00171851"/>
    <w:rsid w:val="001718F7"/>
    <w:rsid w:val="00171F53"/>
    <w:rsid w:val="001724B6"/>
    <w:rsid w:val="001726CB"/>
    <w:rsid w:val="00174504"/>
    <w:rsid w:val="001749F0"/>
    <w:rsid w:val="001770BE"/>
    <w:rsid w:val="001774FA"/>
    <w:rsid w:val="00177542"/>
    <w:rsid w:val="0018135B"/>
    <w:rsid w:val="0018450C"/>
    <w:rsid w:val="0018457C"/>
    <w:rsid w:val="00185201"/>
    <w:rsid w:val="001860AF"/>
    <w:rsid w:val="00186CDD"/>
    <w:rsid w:val="0018739C"/>
    <w:rsid w:val="001874C7"/>
    <w:rsid w:val="00190970"/>
    <w:rsid w:val="00191453"/>
    <w:rsid w:val="0019155F"/>
    <w:rsid w:val="00191CF1"/>
    <w:rsid w:val="00192A51"/>
    <w:rsid w:val="00193084"/>
    <w:rsid w:val="00193AF4"/>
    <w:rsid w:val="001941AD"/>
    <w:rsid w:val="00194B9B"/>
    <w:rsid w:val="001961F2"/>
    <w:rsid w:val="001A00F7"/>
    <w:rsid w:val="001A0562"/>
    <w:rsid w:val="001A09C4"/>
    <w:rsid w:val="001A276F"/>
    <w:rsid w:val="001A3A84"/>
    <w:rsid w:val="001A4F2D"/>
    <w:rsid w:val="001B0407"/>
    <w:rsid w:val="001B19E4"/>
    <w:rsid w:val="001B556C"/>
    <w:rsid w:val="001C1C34"/>
    <w:rsid w:val="001C245E"/>
    <w:rsid w:val="001C2A8F"/>
    <w:rsid w:val="001C2C8A"/>
    <w:rsid w:val="001C2D54"/>
    <w:rsid w:val="001C3229"/>
    <w:rsid w:val="001C3EA1"/>
    <w:rsid w:val="001C65F1"/>
    <w:rsid w:val="001C722F"/>
    <w:rsid w:val="001C7767"/>
    <w:rsid w:val="001D3563"/>
    <w:rsid w:val="001D47A0"/>
    <w:rsid w:val="001D6527"/>
    <w:rsid w:val="001E07DC"/>
    <w:rsid w:val="001E0950"/>
    <w:rsid w:val="001E5724"/>
    <w:rsid w:val="001E700A"/>
    <w:rsid w:val="001F37D3"/>
    <w:rsid w:val="00201875"/>
    <w:rsid w:val="002019AA"/>
    <w:rsid w:val="0020343E"/>
    <w:rsid w:val="0020419B"/>
    <w:rsid w:val="002042FD"/>
    <w:rsid w:val="00204992"/>
    <w:rsid w:val="002056BF"/>
    <w:rsid w:val="00205E2F"/>
    <w:rsid w:val="0020602B"/>
    <w:rsid w:val="00210E00"/>
    <w:rsid w:val="00211447"/>
    <w:rsid w:val="002121E5"/>
    <w:rsid w:val="0021300C"/>
    <w:rsid w:val="002135EE"/>
    <w:rsid w:val="00214538"/>
    <w:rsid w:val="00214E36"/>
    <w:rsid w:val="00216788"/>
    <w:rsid w:val="00216954"/>
    <w:rsid w:val="0021797E"/>
    <w:rsid w:val="002203E9"/>
    <w:rsid w:val="00221044"/>
    <w:rsid w:val="002219ED"/>
    <w:rsid w:val="002228DA"/>
    <w:rsid w:val="00223363"/>
    <w:rsid w:val="002235AB"/>
    <w:rsid w:val="00224E8F"/>
    <w:rsid w:val="002274C8"/>
    <w:rsid w:val="00231889"/>
    <w:rsid w:val="0023259F"/>
    <w:rsid w:val="00232790"/>
    <w:rsid w:val="002349E5"/>
    <w:rsid w:val="0024021A"/>
    <w:rsid w:val="0024096D"/>
    <w:rsid w:val="00240EAC"/>
    <w:rsid w:val="00241840"/>
    <w:rsid w:val="00242B04"/>
    <w:rsid w:val="002434A6"/>
    <w:rsid w:val="002444E8"/>
    <w:rsid w:val="002447C9"/>
    <w:rsid w:val="002455A7"/>
    <w:rsid w:val="002465C9"/>
    <w:rsid w:val="00251384"/>
    <w:rsid w:val="002542AB"/>
    <w:rsid w:val="00255080"/>
    <w:rsid w:val="0025537A"/>
    <w:rsid w:val="00256AF3"/>
    <w:rsid w:val="002570EF"/>
    <w:rsid w:val="0026278E"/>
    <w:rsid w:val="0026278F"/>
    <w:rsid w:val="002646C5"/>
    <w:rsid w:val="00265C70"/>
    <w:rsid w:val="00266A63"/>
    <w:rsid w:val="00267B42"/>
    <w:rsid w:val="002718AE"/>
    <w:rsid w:val="00271D05"/>
    <w:rsid w:val="00272FF9"/>
    <w:rsid w:val="002737C8"/>
    <w:rsid w:val="0027391F"/>
    <w:rsid w:val="00274E31"/>
    <w:rsid w:val="0027637E"/>
    <w:rsid w:val="00280410"/>
    <w:rsid w:val="00280C87"/>
    <w:rsid w:val="002868A6"/>
    <w:rsid w:val="002901D2"/>
    <w:rsid w:val="002902D0"/>
    <w:rsid w:val="0029089B"/>
    <w:rsid w:val="00293B0E"/>
    <w:rsid w:val="00295790"/>
    <w:rsid w:val="00295A89"/>
    <w:rsid w:val="00296402"/>
    <w:rsid w:val="00296EFD"/>
    <w:rsid w:val="002A076C"/>
    <w:rsid w:val="002A0B74"/>
    <w:rsid w:val="002A211C"/>
    <w:rsid w:val="002A23CE"/>
    <w:rsid w:val="002A3660"/>
    <w:rsid w:val="002A3BB7"/>
    <w:rsid w:val="002A44C1"/>
    <w:rsid w:val="002A45A2"/>
    <w:rsid w:val="002A5C86"/>
    <w:rsid w:val="002A6CFA"/>
    <w:rsid w:val="002B037E"/>
    <w:rsid w:val="002B15B6"/>
    <w:rsid w:val="002B174A"/>
    <w:rsid w:val="002B2B7B"/>
    <w:rsid w:val="002B2EC4"/>
    <w:rsid w:val="002B3076"/>
    <w:rsid w:val="002B3A0F"/>
    <w:rsid w:val="002B41B1"/>
    <w:rsid w:val="002B4CBA"/>
    <w:rsid w:val="002B4E1D"/>
    <w:rsid w:val="002B5C4D"/>
    <w:rsid w:val="002B63B0"/>
    <w:rsid w:val="002B6A40"/>
    <w:rsid w:val="002C0908"/>
    <w:rsid w:val="002C0F26"/>
    <w:rsid w:val="002C16DE"/>
    <w:rsid w:val="002C3EAE"/>
    <w:rsid w:val="002C4879"/>
    <w:rsid w:val="002C5996"/>
    <w:rsid w:val="002C69E1"/>
    <w:rsid w:val="002C7332"/>
    <w:rsid w:val="002C7B7F"/>
    <w:rsid w:val="002C7BEE"/>
    <w:rsid w:val="002C7D5E"/>
    <w:rsid w:val="002D0674"/>
    <w:rsid w:val="002D0845"/>
    <w:rsid w:val="002D0ACA"/>
    <w:rsid w:val="002D0C5C"/>
    <w:rsid w:val="002D16D5"/>
    <w:rsid w:val="002D1979"/>
    <w:rsid w:val="002D2BCD"/>
    <w:rsid w:val="002D3AA8"/>
    <w:rsid w:val="002D4932"/>
    <w:rsid w:val="002D5030"/>
    <w:rsid w:val="002D670B"/>
    <w:rsid w:val="002D694B"/>
    <w:rsid w:val="002E0F11"/>
    <w:rsid w:val="002E101C"/>
    <w:rsid w:val="002E16FC"/>
    <w:rsid w:val="002E2092"/>
    <w:rsid w:val="002E3B56"/>
    <w:rsid w:val="002E6631"/>
    <w:rsid w:val="002E6F98"/>
    <w:rsid w:val="002F4D34"/>
    <w:rsid w:val="002F57CC"/>
    <w:rsid w:val="002F610D"/>
    <w:rsid w:val="002F6198"/>
    <w:rsid w:val="002F62C1"/>
    <w:rsid w:val="002F6FCF"/>
    <w:rsid w:val="002F7C1B"/>
    <w:rsid w:val="002F7E35"/>
    <w:rsid w:val="00301275"/>
    <w:rsid w:val="00301480"/>
    <w:rsid w:val="00301C0C"/>
    <w:rsid w:val="00302741"/>
    <w:rsid w:val="00302C5F"/>
    <w:rsid w:val="003031B7"/>
    <w:rsid w:val="00303698"/>
    <w:rsid w:val="00304349"/>
    <w:rsid w:val="00305757"/>
    <w:rsid w:val="0030631F"/>
    <w:rsid w:val="00306EF3"/>
    <w:rsid w:val="0030766D"/>
    <w:rsid w:val="00307D1A"/>
    <w:rsid w:val="0031086D"/>
    <w:rsid w:val="0031115E"/>
    <w:rsid w:val="00311D2F"/>
    <w:rsid w:val="00311E63"/>
    <w:rsid w:val="00312217"/>
    <w:rsid w:val="00312507"/>
    <w:rsid w:val="003135AF"/>
    <w:rsid w:val="0031440B"/>
    <w:rsid w:val="00315874"/>
    <w:rsid w:val="003159F2"/>
    <w:rsid w:val="00315D4C"/>
    <w:rsid w:val="003167A3"/>
    <w:rsid w:val="00320CE0"/>
    <w:rsid w:val="00320E09"/>
    <w:rsid w:val="00321326"/>
    <w:rsid w:val="00322E0D"/>
    <w:rsid w:val="00323030"/>
    <w:rsid w:val="00325ACC"/>
    <w:rsid w:val="00325D21"/>
    <w:rsid w:val="00327C11"/>
    <w:rsid w:val="00330B8D"/>
    <w:rsid w:val="00330BEC"/>
    <w:rsid w:val="00330ECE"/>
    <w:rsid w:val="003317CC"/>
    <w:rsid w:val="00333F84"/>
    <w:rsid w:val="00334A22"/>
    <w:rsid w:val="00334FCA"/>
    <w:rsid w:val="003358A7"/>
    <w:rsid w:val="00336BCF"/>
    <w:rsid w:val="00337018"/>
    <w:rsid w:val="00337EA2"/>
    <w:rsid w:val="00340C77"/>
    <w:rsid w:val="00341279"/>
    <w:rsid w:val="003420A4"/>
    <w:rsid w:val="00343BC5"/>
    <w:rsid w:val="00345201"/>
    <w:rsid w:val="00345C50"/>
    <w:rsid w:val="003464BA"/>
    <w:rsid w:val="003468EF"/>
    <w:rsid w:val="003475F0"/>
    <w:rsid w:val="003515B0"/>
    <w:rsid w:val="00351696"/>
    <w:rsid w:val="00351D0C"/>
    <w:rsid w:val="00353665"/>
    <w:rsid w:val="003566BF"/>
    <w:rsid w:val="00356E9F"/>
    <w:rsid w:val="003578A5"/>
    <w:rsid w:val="00361302"/>
    <w:rsid w:val="00364616"/>
    <w:rsid w:val="00365018"/>
    <w:rsid w:val="003676B5"/>
    <w:rsid w:val="0036783D"/>
    <w:rsid w:val="00370D2A"/>
    <w:rsid w:val="00372199"/>
    <w:rsid w:val="003725B7"/>
    <w:rsid w:val="003733BA"/>
    <w:rsid w:val="003754C8"/>
    <w:rsid w:val="00375BD2"/>
    <w:rsid w:val="00375E0B"/>
    <w:rsid w:val="003760B2"/>
    <w:rsid w:val="00376172"/>
    <w:rsid w:val="003775D4"/>
    <w:rsid w:val="00377749"/>
    <w:rsid w:val="0037782F"/>
    <w:rsid w:val="00377B0D"/>
    <w:rsid w:val="00381A8B"/>
    <w:rsid w:val="00381D5E"/>
    <w:rsid w:val="003856C3"/>
    <w:rsid w:val="00385B0F"/>
    <w:rsid w:val="003867B8"/>
    <w:rsid w:val="00386D82"/>
    <w:rsid w:val="00387784"/>
    <w:rsid w:val="00387BE9"/>
    <w:rsid w:val="00390075"/>
    <w:rsid w:val="00392BE0"/>
    <w:rsid w:val="00393A77"/>
    <w:rsid w:val="00393A87"/>
    <w:rsid w:val="00394B78"/>
    <w:rsid w:val="003956AD"/>
    <w:rsid w:val="00396B2A"/>
    <w:rsid w:val="00396DFA"/>
    <w:rsid w:val="003971F1"/>
    <w:rsid w:val="0039727E"/>
    <w:rsid w:val="00397AED"/>
    <w:rsid w:val="003A14FF"/>
    <w:rsid w:val="003A1CF8"/>
    <w:rsid w:val="003A1D55"/>
    <w:rsid w:val="003A2020"/>
    <w:rsid w:val="003A2B6B"/>
    <w:rsid w:val="003A4974"/>
    <w:rsid w:val="003A4D1B"/>
    <w:rsid w:val="003A55C7"/>
    <w:rsid w:val="003A6CF3"/>
    <w:rsid w:val="003A7944"/>
    <w:rsid w:val="003B08BB"/>
    <w:rsid w:val="003B0D61"/>
    <w:rsid w:val="003B11E4"/>
    <w:rsid w:val="003B1F80"/>
    <w:rsid w:val="003B2415"/>
    <w:rsid w:val="003B2E92"/>
    <w:rsid w:val="003B35B8"/>
    <w:rsid w:val="003B43FE"/>
    <w:rsid w:val="003B510E"/>
    <w:rsid w:val="003B5E12"/>
    <w:rsid w:val="003B5FB4"/>
    <w:rsid w:val="003B6B7E"/>
    <w:rsid w:val="003B7604"/>
    <w:rsid w:val="003B79DD"/>
    <w:rsid w:val="003C0740"/>
    <w:rsid w:val="003C0CCE"/>
    <w:rsid w:val="003C1653"/>
    <w:rsid w:val="003C1FF3"/>
    <w:rsid w:val="003C2E90"/>
    <w:rsid w:val="003C3061"/>
    <w:rsid w:val="003C35A2"/>
    <w:rsid w:val="003C547D"/>
    <w:rsid w:val="003C6082"/>
    <w:rsid w:val="003C6738"/>
    <w:rsid w:val="003C6B60"/>
    <w:rsid w:val="003D0A54"/>
    <w:rsid w:val="003D2409"/>
    <w:rsid w:val="003D523D"/>
    <w:rsid w:val="003D6464"/>
    <w:rsid w:val="003D7928"/>
    <w:rsid w:val="003E0C8C"/>
    <w:rsid w:val="003E37B3"/>
    <w:rsid w:val="003E37C2"/>
    <w:rsid w:val="003E3DBE"/>
    <w:rsid w:val="003E5A92"/>
    <w:rsid w:val="003E643C"/>
    <w:rsid w:val="003E7404"/>
    <w:rsid w:val="003F1B12"/>
    <w:rsid w:val="003F2526"/>
    <w:rsid w:val="003F4334"/>
    <w:rsid w:val="003F44BB"/>
    <w:rsid w:val="003F4EAF"/>
    <w:rsid w:val="003F6316"/>
    <w:rsid w:val="003F67C7"/>
    <w:rsid w:val="003F6B3C"/>
    <w:rsid w:val="00400738"/>
    <w:rsid w:val="00400786"/>
    <w:rsid w:val="004008CB"/>
    <w:rsid w:val="00402946"/>
    <w:rsid w:val="00402C59"/>
    <w:rsid w:val="0040358D"/>
    <w:rsid w:val="00403B69"/>
    <w:rsid w:val="0040458A"/>
    <w:rsid w:val="00404E90"/>
    <w:rsid w:val="00407313"/>
    <w:rsid w:val="004122F0"/>
    <w:rsid w:val="004131DA"/>
    <w:rsid w:val="00413BFE"/>
    <w:rsid w:val="0041650A"/>
    <w:rsid w:val="00417798"/>
    <w:rsid w:val="00417BE2"/>
    <w:rsid w:val="004206CB"/>
    <w:rsid w:val="004208A2"/>
    <w:rsid w:val="0042138B"/>
    <w:rsid w:val="004217EE"/>
    <w:rsid w:val="0042387D"/>
    <w:rsid w:val="00423E2A"/>
    <w:rsid w:val="004248B9"/>
    <w:rsid w:val="00425513"/>
    <w:rsid w:val="00426BE1"/>
    <w:rsid w:val="00427D6C"/>
    <w:rsid w:val="00430629"/>
    <w:rsid w:val="00432207"/>
    <w:rsid w:val="004338DF"/>
    <w:rsid w:val="00433D2A"/>
    <w:rsid w:val="004343C7"/>
    <w:rsid w:val="0043571E"/>
    <w:rsid w:val="00435804"/>
    <w:rsid w:val="00435905"/>
    <w:rsid w:val="00435A2A"/>
    <w:rsid w:val="004406AD"/>
    <w:rsid w:val="004411BA"/>
    <w:rsid w:val="0044132D"/>
    <w:rsid w:val="00444E48"/>
    <w:rsid w:val="0044510F"/>
    <w:rsid w:val="0044563A"/>
    <w:rsid w:val="00446904"/>
    <w:rsid w:val="00447098"/>
    <w:rsid w:val="00447CB3"/>
    <w:rsid w:val="00447E71"/>
    <w:rsid w:val="004506BF"/>
    <w:rsid w:val="00450C5B"/>
    <w:rsid w:val="00452838"/>
    <w:rsid w:val="0045444A"/>
    <w:rsid w:val="00454EE9"/>
    <w:rsid w:val="00455901"/>
    <w:rsid w:val="00456DA0"/>
    <w:rsid w:val="00457D3D"/>
    <w:rsid w:val="004608B1"/>
    <w:rsid w:val="00461A6B"/>
    <w:rsid w:val="004624CD"/>
    <w:rsid w:val="00463649"/>
    <w:rsid w:val="004644A7"/>
    <w:rsid w:val="00464D56"/>
    <w:rsid w:val="00465388"/>
    <w:rsid w:val="00467243"/>
    <w:rsid w:val="00467BE7"/>
    <w:rsid w:val="00467C82"/>
    <w:rsid w:val="00470EBD"/>
    <w:rsid w:val="004715F0"/>
    <w:rsid w:val="00471AF4"/>
    <w:rsid w:val="00472E22"/>
    <w:rsid w:val="004730F7"/>
    <w:rsid w:val="00473E62"/>
    <w:rsid w:val="004746BC"/>
    <w:rsid w:val="00476115"/>
    <w:rsid w:val="004765CE"/>
    <w:rsid w:val="00477856"/>
    <w:rsid w:val="00481CCA"/>
    <w:rsid w:val="00483572"/>
    <w:rsid w:val="0048365F"/>
    <w:rsid w:val="004841B0"/>
    <w:rsid w:val="00485F78"/>
    <w:rsid w:val="0048603E"/>
    <w:rsid w:val="00490804"/>
    <w:rsid w:val="00491566"/>
    <w:rsid w:val="00492684"/>
    <w:rsid w:val="0049468B"/>
    <w:rsid w:val="0049527B"/>
    <w:rsid w:val="004959AE"/>
    <w:rsid w:val="00497CED"/>
    <w:rsid w:val="004A0C8B"/>
    <w:rsid w:val="004A1708"/>
    <w:rsid w:val="004A20E7"/>
    <w:rsid w:val="004A26F8"/>
    <w:rsid w:val="004A3B94"/>
    <w:rsid w:val="004A45FF"/>
    <w:rsid w:val="004A53F4"/>
    <w:rsid w:val="004A58F1"/>
    <w:rsid w:val="004B0B47"/>
    <w:rsid w:val="004B1819"/>
    <w:rsid w:val="004B20CA"/>
    <w:rsid w:val="004B2498"/>
    <w:rsid w:val="004B34E5"/>
    <w:rsid w:val="004B380B"/>
    <w:rsid w:val="004B4766"/>
    <w:rsid w:val="004B518C"/>
    <w:rsid w:val="004B6383"/>
    <w:rsid w:val="004C1F2F"/>
    <w:rsid w:val="004C48BD"/>
    <w:rsid w:val="004C595E"/>
    <w:rsid w:val="004C6671"/>
    <w:rsid w:val="004C7E79"/>
    <w:rsid w:val="004D093E"/>
    <w:rsid w:val="004D12C0"/>
    <w:rsid w:val="004D15E7"/>
    <w:rsid w:val="004D17E7"/>
    <w:rsid w:val="004D5BDC"/>
    <w:rsid w:val="004D728E"/>
    <w:rsid w:val="004E44AD"/>
    <w:rsid w:val="004E516E"/>
    <w:rsid w:val="004E5D83"/>
    <w:rsid w:val="004E5F2A"/>
    <w:rsid w:val="004E709F"/>
    <w:rsid w:val="004E70EA"/>
    <w:rsid w:val="004E71F4"/>
    <w:rsid w:val="004F2A2A"/>
    <w:rsid w:val="004F2AE9"/>
    <w:rsid w:val="004F33F9"/>
    <w:rsid w:val="004F687E"/>
    <w:rsid w:val="004F7ABA"/>
    <w:rsid w:val="004F7E9E"/>
    <w:rsid w:val="005001C9"/>
    <w:rsid w:val="0050025C"/>
    <w:rsid w:val="0050050C"/>
    <w:rsid w:val="0050215D"/>
    <w:rsid w:val="005027EE"/>
    <w:rsid w:val="0050318A"/>
    <w:rsid w:val="0050485B"/>
    <w:rsid w:val="005052CD"/>
    <w:rsid w:val="00506509"/>
    <w:rsid w:val="005100D6"/>
    <w:rsid w:val="005113B5"/>
    <w:rsid w:val="00511665"/>
    <w:rsid w:val="00511D2B"/>
    <w:rsid w:val="005125C0"/>
    <w:rsid w:val="00512E43"/>
    <w:rsid w:val="00513691"/>
    <w:rsid w:val="005141F4"/>
    <w:rsid w:val="005150A2"/>
    <w:rsid w:val="0051595E"/>
    <w:rsid w:val="00515C0E"/>
    <w:rsid w:val="00516E29"/>
    <w:rsid w:val="0051790E"/>
    <w:rsid w:val="0052006B"/>
    <w:rsid w:val="0052007D"/>
    <w:rsid w:val="0052147B"/>
    <w:rsid w:val="005217BB"/>
    <w:rsid w:val="00525436"/>
    <w:rsid w:val="00527BE7"/>
    <w:rsid w:val="00530C15"/>
    <w:rsid w:val="00540BE6"/>
    <w:rsid w:val="00540F65"/>
    <w:rsid w:val="005439C1"/>
    <w:rsid w:val="0054602C"/>
    <w:rsid w:val="005462DA"/>
    <w:rsid w:val="0054682D"/>
    <w:rsid w:val="005469F9"/>
    <w:rsid w:val="005472D8"/>
    <w:rsid w:val="00553FC3"/>
    <w:rsid w:val="005549C9"/>
    <w:rsid w:val="005569C2"/>
    <w:rsid w:val="00556A08"/>
    <w:rsid w:val="0056012D"/>
    <w:rsid w:val="005620C6"/>
    <w:rsid w:val="005625EA"/>
    <w:rsid w:val="00562F66"/>
    <w:rsid w:val="0056460F"/>
    <w:rsid w:val="005702B0"/>
    <w:rsid w:val="005702F3"/>
    <w:rsid w:val="00571748"/>
    <w:rsid w:val="00571A10"/>
    <w:rsid w:val="00572775"/>
    <w:rsid w:val="00572A8E"/>
    <w:rsid w:val="005748E3"/>
    <w:rsid w:val="00576355"/>
    <w:rsid w:val="005810B8"/>
    <w:rsid w:val="00582FB2"/>
    <w:rsid w:val="00583E30"/>
    <w:rsid w:val="0058476F"/>
    <w:rsid w:val="005850E0"/>
    <w:rsid w:val="005865BC"/>
    <w:rsid w:val="00586F32"/>
    <w:rsid w:val="0059088E"/>
    <w:rsid w:val="005913B0"/>
    <w:rsid w:val="00592EEE"/>
    <w:rsid w:val="00592F25"/>
    <w:rsid w:val="00593F39"/>
    <w:rsid w:val="005949D7"/>
    <w:rsid w:val="005958BB"/>
    <w:rsid w:val="00595A07"/>
    <w:rsid w:val="0059601F"/>
    <w:rsid w:val="005961E2"/>
    <w:rsid w:val="00596B65"/>
    <w:rsid w:val="00596F45"/>
    <w:rsid w:val="00597899"/>
    <w:rsid w:val="00597F56"/>
    <w:rsid w:val="005A06FC"/>
    <w:rsid w:val="005A1D16"/>
    <w:rsid w:val="005A20D9"/>
    <w:rsid w:val="005A2FD0"/>
    <w:rsid w:val="005A3622"/>
    <w:rsid w:val="005A3C9B"/>
    <w:rsid w:val="005A486F"/>
    <w:rsid w:val="005A52CA"/>
    <w:rsid w:val="005A689A"/>
    <w:rsid w:val="005A7785"/>
    <w:rsid w:val="005B1035"/>
    <w:rsid w:val="005B1325"/>
    <w:rsid w:val="005B389F"/>
    <w:rsid w:val="005B4CD1"/>
    <w:rsid w:val="005B4F8C"/>
    <w:rsid w:val="005B5EA2"/>
    <w:rsid w:val="005B7383"/>
    <w:rsid w:val="005C40CC"/>
    <w:rsid w:val="005C466C"/>
    <w:rsid w:val="005C62F8"/>
    <w:rsid w:val="005C6ED9"/>
    <w:rsid w:val="005C7A12"/>
    <w:rsid w:val="005D2719"/>
    <w:rsid w:val="005D5823"/>
    <w:rsid w:val="005D5988"/>
    <w:rsid w:val="005D7DC2"/>
    <w:rsid w:val="005E205F"/>
    <w:rsid w:val="005E359D"/>
    <w:rsid w:val="005E6029"/>
    <w:rsid w:val="005E64FD"/>
    <w:rsid w:val="005E696A"/>
    <w:rsid w:val="005F0165"/>
    <w:rsid w:val="005F0C33"/>
    <w:rsid w:val="005F1AB4"/>
    <w:rsid w:val="005F2C80"/>
    <w:rsid w:val="005F40CD"/>
    <w:rsid w:val="005F4992"/>
    <w:rsid w:val="005F6C83"/>
    <w:rsid w:val="005F7207"/>
    <w:rsid w:val="005F7359"/>
    <w:rsid w:val="00601932"/>
    <w:rsid w:val="0060207F"/>
    <w:rsid w:val="00604243"/>
    <w:rsid w:val="00605443"/>
    <w:rsid w:val="00606969"/>
    <w:rsid w:val="00607524"/>
    <w:rsid w:val="00611A9B"/>
    <w:rsid w:val="0061404E"/>
    <w:rsid w:val="00615086"/>
    <w:rsid w:val="0061613F"/>
    <w:rsid w:val="00616A5D"/>
    <w:rsid w:val="00620268"/>
    <w:rsid w:val="00623770"/>
    <w:rsid w:val="00624C42"/>
    <w:rsid w:val="00625A70"/>
    <w:rsid w:val="00625E66"/>
    <w:rsid w:val="006261D0"/>
    <w:rsid w:val="00626672"/>
    <w:rsid w:val="00627D1B"/>
    <w:rsid w:val="00631A83"/>
    <w:rsid w:val="006320E3"/>
    <w:rsid w:val="00634AF2"/>
    <w:rsid w:val="00635833"/>
    <w:rsid w:val="00636CAE"/>
    <w:rsid w:val="00637AD2"/>
    <w:rsid w:val="006400A0"/>
    <w:rsid w:val="00641BC8"/>
    <w:rsid w:val="0064245F"/>
    <w:rsid w:val="00642B82"/>
    <w:rsid w:val="006435FB"/>
    <w:rsid w:val="00643FE3"/>
    <w:rsid w:val="006465DC"/>
    <w:rsid w:val="00646A41"/>
    <w:rsid w:val="006501C7"/>
    <w:rsid w:val="0065121A"/>
    <w:rsid w:val="0065339B"/>
    <w:rsid w:val="006534DF"/>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7E0F"/>
    <w:rsid w:val="00677FD0"/>
    <w:rsid w:val="00680B67"/>
    <w:rsid w:val="0068239F"/>
    <w:rsid w:val="00682A53"/>
    <w:rsid w:val="00685CB1"/>
    <w:rsid w:val="00686682"/>
    <w:rsid w:val="00687724"/>
    <w:rsid w:val="00687977"/>
    <w:rsid w:val="00687FD1"/>
    <w:rsid w:val="00691D61"/>
    <w:rsid w:val="00692FA5"/>
    <w:rsid w:val="006930FC"/>
    <w:rsid w:val="006935E0"/>
    <w:rsid w:val="00693EE3"/>
    <w:rsid w:val="00694BA9"/>
    <w:rsid w:val="00695E47"/>
    <w:rsid w:val="00697202"/>
    <w:rsid w:val="00697285"/>
    <w:rsid w:val="00697E45"/>
    <w:rsid w:val="006A0620"/>
    <w:rsid w:val="006A0A92"/>
    <w:rsid w:val="006A1395"/>
    <w:rsid w:val="006A4735"/>
    <w:rsid w:val="006A5C5D"/>
    <w:rsid w:val="006A6260"/>
    <w:rsid w:val="006A6546"/>
    <w:rsid w:val="006B0FA9"/>
    <w:rsid w:val="006B1DED"/>
    <w:rsid w:val="006B2C8D"/>
    <w:rsid w:val="006B4A07"/>
    <w:rsid w:val="006B5289"/>
    <w:rsid w:val="006B5BBD"/>
    <w:rsid w:val="006B6F20"/>
    <w:rsid w:val="006B7773"/>
    <w:rsid w:val="006C098B"/>
    <w:rsid w:val="006C0998"/>
    <w:rsid w:val="006C0F46"/>
    <w:rsid w:val="006C221D"/>
    <w:rsid w:val="006C2BA8"/>
    <w:rsid w:val="006C32AE"/>
    <w:rsid w:val="006C3612"/>
    <w:rsid w:val="006C394D"/>
    <w:rsid w:val="006C4FC7"/>
    <w:rsid w:val="006C6257"/>
    <w:rsid w:val="006C792D"/>
    <w:rsid w:val="006D0804"/>
    <w:rsid w:val="006D1330"/>
    <w:rsid w:val="006D137E"/>
    <w:rsid w:val="006D219C"/>
    <w:rsid w:val="006D259B"/>
    <w:rsid w:val="006D25B5"/>
    <w:rsid w:val="006D2CEC"/>
    <w:rsid w:val="006D31AA"/>
    <w:rsid w:val="006D354E"/>
    <w:rsid w:val="006D3707"/>
    <w:rsid w:val="006D498E"/>
    <w:rsid w:val="006D5DF7"/>
    <w:rsid w:val="006D63AF"/>
    <w:rsid w:val="006D70FA"/>
    <w:rsid w:val="006E13AD"/>
    <w:rsid w:val="006E19BA"/>
    <w:rsid w:val="006E3FCD"/>
    <w:rsid w:val="006E7FBA"/>
    <w:rsid w:val="006F0797"/>
    <w:rsid w:val="006F1F90"/>
    <w:rsid w:val="006F3CBC"/>
    <w:rsid w:val="006F6B6C"/>
    <w:rsid w:val="00702960"/>
    <w:rsid w:val="0070300D"/>
    <w:rsid w:val="00703E7F"/>
    <w:rsid w:val="00704A10"/>
    <w:rsid w:val="00704D59"/>
    <w:rsid w:val="00704FF7"/>
    <w:rsid w:val="00713A23"/>
    <w:rsid w:val="00713A26"/>
    <w:rsid w:val="00714016"/>
    <w:rsid w:val="00720121"/>
    <w:rsid w:val="0072020E"/>
    <w:rsid w:val="00721ABB"/>
    <w:rsid w:val="007237AD"/>
    <w:rsid w:val="00730787"/>
    <w:rsid w:val="0073140E"/>
    <w:rsid w:val="00731C94"/>
    <w:rsid w:val="00731F6D"/>
    <w:rsid w:val="00732373"/>
    <w:rsid w:val="00733137"/>
    <w:rsid w:val="00733DDE"/>
    <w:rsid w:val="007370A2"/>
    <w:rsid w:val="00740276"/>
    <w:rsid w:val="00740852"/>
    <w:rsid w:val="00740E1C"/>
    <w:rsid w:val="00742006"/>
    <w:rsid w:val="007427C8"/>
    <w:rsid w:val="00743B5E"/>
    <w:rsid w:val="00745BF5"/>
    <w:rsid w:val="00747B4D"/>
    <w:rsid w:val="00747F3F"/>
    <w:rsid w:val="00750831"/>
    <w:rsid w:val="0075125F"/>
    <w:rsid w:val="00751EF9"/>
    <w:rsid w:val="00752044"/>
    <w:rsid w:val="0075382F"/>
    <w:rsid w:val="00754300"/>
    <w:rsid w:val="0075527B"/>
    <w:rsid w:val="00755E5B"/>
    <w:rsid w:val="007564E3"/>
    <w:rsid w:val="00760A76"/>
    <w:rsid w:val="00760E0B"/>
    <w:rsid w:val="00760F2B"/>
    <w:rsid w:val="00761E3B"/>
    <w:rsid w:val="00762D5E"/>
    <w:rsid w:val="00763F30"/>
    <w:rsid w:val="007641B2"/>
    <w:rsid w:val="0076630F"/>
    <w:rsid w:val="00767659"/>
    <w:rsid w:val="007721C9"/>
    <w:rsid w:val="0077345A"/>
    <w:rsid w:val="00774381"/>
    <w:rsid w:val="007746AC"/>
    <w:rsid w:val="00774A7D"/>
    <w:rsid w:val="0077539F"/>
    <w:rsid w:val="00775A4D"/>
    <w:rsid w:val="00776900"/>
    <w:rsid w:val="00776C22"/>
    <w:rsid w:val="00776DBC"/>
    <w:rsid w:val="0077773A"/>
    <w:rsid w:val="0078071D"/>
    <w:rsid w:val="00781102"/>
    <w:rsid w:val="007823C4"/>
    <w:rsid w:val="0078249F"/>
    <w:rsid w:val="00782E06"/>
    <w:rsid w:val="007836F6"/>
    <w:rsid w:val="00783BB9"/>
    <w:rsid w:val="00783E8B"/>
    <w:rsid w:val="0078470F"/>
    <w:rsid w:val="00784BDF"/>
    <w:rsid w:val="007852C4"/>
    <w:rsid w:val="00785F16"/>
    <w:rsid w:val="007873BC"/>
    <w:rsid w:val="00787663"/>
    <w:rsid w:val="0079182E"/>
    <w:rsid w:val="00791C55"/>
    <w:rsid w:val="00792BB3"/>
    <w:rsid w:val="0079316D"/>
    <w:rsid w:val="00793855"/>
    <w:rsid w:val="00793B17"/>
    <w:rsid w:val="00795DAD"/>
    <w:rsid w:val="00795E31"/>
    <w:rsid w:val="0079793D"/>
    <w:rsid w:val="007A04EA"/>
    <w:rsid w:val="007A15BA"/>
    <w:rsid w:val="007A1C8D"/>
    <w:rsid w:val="007A27DC"/>
    <w:rsid w:val="007A2E4C"/>
    <w:rsid w:val="007A2EA5"/>
    <w:rsid w:val="007A3718"/>
    <w:rsid w:val="007A41BB"/>
    <w:rsid w:val="007A431F"/>
    <w:rsid w:val="007A49A1"/>
    <w:rsid w:val="007A63F3"/>
    <w:rsid w:val="007B31B2"/>
    <w:rsid w:val="007B4C3E"/>
    <w:rsid w:val="007B57F9"/>
    <w:rsid w:val="007B65E2"/>
    <w:rsid w:val="007C0D95"/>
    <w:rsid w:val="007C187D"/>
    <w:rsid w:val="007C2324"/>
    <w:rsid w:val="007C27EF"/>
    <w:rsid w:val="007C2D7B"/>
    <w:rsid w:val="007C2EA0"/>
    <w:rsid w:val="007C310E"/>
    <w:rsid w:val="007C64F2"/>
    <w:rsid w:val="007C7BD0"/>
    <w:rsid w:val="007D092C"/>
    <w:rsid w:val="007D0F4A"/>
    <w:rsid w:val="007D1566"/>
    <w:rsid w:val="007D1605"/>
    <w:rsid w:val="007D2571"/>
    <w:rsid w:val="007D2AD9"/>
    <w:rsid w:val="007D2F8E"/>
    <w:rsid w:val="007E13B6"/>
    <w:rsid w:val="007E1AE8"/>
    <w:rsid w:val="007E1B81"/>
    <w:rsid w:val="007E24D9"/>
    <w:rsid w:val="007E2BA8"/>
    <w:rsid w:val="007E3613"/>
    <w:rsid w:val="007E3960"/>
    <w:rsid w:val="007E3FAC"/>
    <w:rsid w:val="007E4DED"/>
    <w:rsid w:val="007E561A"/>
    <w:rsid w:val="007E6E96"/>
    <w:rsid w:val="007E7792"/>
    <w:rsid w:val="007F0000"/>
    <w:rsid w:val="007F0C68"/>
    <w:rsid w:val="007F5997"/>
    <w:rsid w:val="007F5A6D"/>
    <w:rsid w:val="007F5F09"/>
    <w:rsid w:val="00800257"/>
    <w:rsid w:val="00801A61"/>
    <w:rsid w:val="0080217E"/>
    <w:rsid w:val="00804254"/>
    <w:rsid w:val="00804FB0"/>
    <w:rsid w:val="00805DE0"/>
    <w:rsid w:val="00805FAE"/>
    <w:rsid w:val="00806EAD"/>
    <w:rsid w:val="008075E3"/>
    <w:rsid w:val="00810460"/>
    <w:rsid w:val="0081064E"/>
    <w:rsid w:val="0081164B"/>
    <w:rsid w:val="00812789"/>
    <w:rsid w:val="00814775"/>
    <w:rsid w:val="0081514D"/>
    <w:rsid w:val="008151D7"/>
    <w:rsid w:val="0081520A"/>
    <w:rsid w:val="00817050"/>
    <w:rsid w:val="00817471"/>
    <w:rsid w:val="008179B3"/>
    <w:rsid w:val="00820087"/>
    <w:rsid w:val="00821D29"/>
    <w:rsid w:val="00822048"/>
    <w:rsid w:val="0082292A"/>
    <w:rsid w:val="00823AD3"/>
    <w:rsid w:val="008246DC"/>
    <w:rsid w:val="00824755"/>
    <w:rsid w:val="008248CD"/>
    <w:rsid w:val="0082519A"/>
    <w:rsid w:val="0082551F"/>
    <w:rsid w:val="0082788A"/>
    <w:rsid w:val="008301F9"/>
    <w:rsid w:val="008321B3"/>
    <w:rsid w:val="00833034"/>
    <w:rsid w:val="00833379"/>
    <w:rsid w:val="00835E0F"/>
    <w:rsid w:val="008369D9"/>
    <w:rsid w:val="00836F66"/>
    <w:rsid w:val="008373B6"/>
    <w:rsid w:val="00837CAA"/>
    <w:rsid w:val="0084038F"/>
    <w:rsid w:val="008417CD"/>
    <w:rsid w:val="00841CC2"/>
    <w:rsid w:val="00842475"/>
    <w:rsid w:val="00842814"/>
    <w:rsid w:val="00843106"/>
    <w:rsid w:val="008461D5"/>
    <w:rsid w:val="008467E4"/>
    <w:rsid w:val="008507CB"/>
    <w:rsid w:val="00850BF8"/>
    <w:rsid w:val="00851EFF"/>
    <w:rsid w:val="00853842"/>
    <w:rsid w:val="00853C40"/>
    <w:rsid w:val="008548D1"/>
    <w:rsid w:val="00855266"/>
    <w:rsid w:val="00857841"/>
    <w:rsid w:val="008605E3"/>
    <w:rsid w:val="008627D6"/>
    <w:rsid w:val="00862C61"/>
    <w:rsid w:val="008636A0"/>
    <w:rsid w:val="00863E0D"/>
    <w:rsid w:val="00864179"/>
    <w:rsid w:val="00864692"/>
    <w:rsid w:val="0087085E"/>
    <w:rsid w:val="008708DC"/>
    <w:rsid w:val="00870EFE"/>
    <w:rsid w:val="00870F91"/>
    <w:rsid w:val="008711C4"/>
    <w:rsid w:val="00871945"/>
    <w:rsid w:val="008735FC"/>
    <w:rsid w:val="0087366A"/>
    <w:rsid w:val="008736E9"/>
    <w:rsid w:val="0087463E"/>
    <w:rsid w:val="008748CB"/>
    <w:rsid w:val="008749FC"/>
    <w:rsid w:val="00875167"/>
    <w:rsid w:val="008757E3"/>
    <w:rsid w:val="00877A79"/>
    <w:rsid w:val="00882108"/>
    <w:rsid w:val="00884E00"/>
    <w:rsid w:val="00887743"/>
    <w:rsid w:val="00890808"/>
    <w:rsid w:val="00890F8B"/>
    <w:rsid w:val="00891609"/>
    <w:rsid w:val="00892699"/>
    <w:rsid w:val="008929DE"/>
    <w:rsid w:val="00894467"/>
    <w:rsid w:val="008957DC"/>
    <w:rsid w:val="00895DD2"/>
    <w:rsid w:val="00896E80"/>
    <w:rsid w:val="00897D1B"/>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1F0"/>
    <w:rsid w:val="008B66A1"/>
    <w:rsid w:val="008B7703"/>
    <w:rsid w:val="008C1ACB"/>
    <w:rsid w:val="008C2692"/>
    <w:rsid w:val="008C2D02"/>
    <w:rsid w:val="008C336A"/>
    <w:rsid w:val="008C3816"/>
    <w:rsid w:val="008C4254"/>
    <w:rsid w:val="008C4816"/>
    <w:rsid w:val="008C53F8"/>
    <w:rsid w:val="008C56A2"/>
    <w:rsid w:val="008C6CB8"/>
    <w:rsid w:val="008C79C2"/>
    <w:rsid w:val="008C7E30"/>
    <w:rsid w:val="008D2844"/>
    <w:rsid w:val="008D2E95"/>
    <w:rsid w:val="008D3BB7"/>
    <w:rsid w:val="008D4079"/>
    <w:rsid w:val="008D4BA8"/>
    <w:rsid w:val="008D52CA"/>
    <w:rsid w:val="008D5D2C"/>
    <w:rsid w:val="008D6F44"/>
    <w:rsid w:val="008E03A3"/>
    <w:rsid w:val="008E0AE6"/>
    <w:rsid w:val="008E0FB7"/>
    <w:rsid w:val="008E155D"/>
    <w:rsid w:val="008E432A"/>
    <w:rsid w:val="008E4F3B"/>
    <w:rsid w:val="008E549C"/>
    <w:rsid w:val="008F0D9D"/>
    <w:rsid w:val="008F1192"/>
    <w:rsid w:val="008F1736"/>
    <w:rsid w:val="008F1831"/>
    <w:rsid w:val="008F295C"/>
    <w:rsid w:val="008F2A04"/>
    <w:rsid w:val="008F2E08"/>
    <w:rsid w:val="008F3971"/>
    <w:rsid w:val="008F4049"/>
    <w:rsid w:val="008F43E9"/>
    <w:rsid w:val="008F46D3"/>
    <w:rsid w:val="008F50E8"/>
    <w:rsid w:val="008F5E86"/>
    <w:rsid w:val="008F5F36"/>
    <w:rsid w:val="008F60B2"/>
    <w:rsid w:val="009038EA"/>
    <w:rsid w:val="00904799"/>
    <w:rsid w:val="00904CC4"/>
    <w:rsid w:val="009104B1"/>
    <w:rsid w:val="009154AB"/>
    <w:rsid w:val="00915AF0"/>
    <w:rsid w:val="0091616D"/>
    <w:rsid w:val="00916B11"/>
    <w:rsid w:val="00917DF4"/>
    <w:rsid w:val="009232C0"/>
    <w:rsid w:val="00924DFF"/>
    <w:rsid w:val="00925806"/>
    <w:rsid w:val="0093165C"/>
    <w:rsid w:val="00931E43"/>
    <w:rsid w:val="0093233B"/>
    <w:rsid w:val="00935533"/>
    <w:rsid w:val="00937AF8"/>
    <w:rsid w:val="00940B6E"/>
    <w:rsid w:val="0094117A"/>
    <w:rsid w:val="009418AE"/>
    <w:rsid w:val="00942D67"/>
    <w:rsid w:val="00944443"/>
    <w:rsid w:val="0094471B"/>
    <w:rsid w:val="009448C3"/>
    <w:rsid w:val="009449D9"/>
    <w:rsid w:val="00944A86"/>
    <w:rsid w:val="0094670F"/>
    <w:rsid w:val="00951984"/>
    <w:rsid w:val="00953A51"/>
    <w:rsid w:val="00953B77"/>
    <w:rsid w:val="00955A4F"/>
    <w:rsid w:val="0095604D"/>
    <w:rsid w:val="00956B9D"/>
    <w:rsid w:val="00956D38"/>
    <w:rsid w:val="00957B9B"/>
    <w:rsid w:val="009600D1"/>
    <w:rsid w:val="00960834"/>
    <w:rsid w:val="00960C15"/>
    <w:rsid w:val="00961161"/>
    <w:rsid w:val="00962352"/>
    <w:rsid w:val="00962389"/>
    <w:rsid w:val="009638D8"/>
    <w:rsid w:val="00964060"/>
    <w:rsid w:val="009641CA"/>
    <w:rsid w:val="00964517"/>
    <w:rsid w:val="00964B35"/>
    <w:rsid w:val="00964BDE"/>
    <w:rsid w:val="009652F4"/>
    <w:rsid w:val="00965931"/>
    <w:rsid w:val="00966083"/>
    <w:rsid w:val="009673BE"/>
    <w:rsid w:val="00967B6C"/>
    <w:rsid w:val="00971504"/>
    <w:rsid w:val="00971679"/>
    <w:rsid w:val="0097189A"/>
    <w:rsid w:val="00972592"/>
    <w:rsid w:val="00972E90"/>
    <w:rsid w:val="00973503"/>
    <w:rsid w:val="00974E05"/>
    <w:rsid w:val="00976AE2"/>
    <w:rsid w:val="009817DA"/>
    <w:rsid w:val="009819F6"/>
    <w:rsid w:val="009824AD"/>
    <w:rsid w:val="00982A28"/>
    <w:rsid w:val="00983408"/>
    <w:rsid w:val="00987469"/>
    <w:rsid w:val="00990847"/>
    <w:rsid w:val="00990A31"/>
    <w:rsid w:val="009917E6"/>
    <w:rsid w:val="00991D8F"/>
    <w:rsid w:val="00991E67"/>
    <w:rsid w:val="0099285E"/>
    <w:rsid w:val="00993E2E"/>
    <w:rsid w:val="00993EEE"/>
    <w:rsid w:val="00995C75"/>
    <w:rsid w:val="00996285"/>
    <w:rsid w:val="00996BD6"/>
    <w:rsid w:val="009A188C"/>
    <w:rsid w:val="009A1E55"/>
    <w:rsid w:val="009A21CB"/>
    <w:rsid w:val="009A2582"/>
    <w:rsid w:val="009A3BA4"/>
    <w:rsid w:val="009A3F28"/>
    <w:rsid w:val="009A4517"/>
    <w:rsid w:val="009A4568"/>
    <w:rsid w:val="009A558D"/>
    <w:rsid w:val="009A654C"/>
    <w:rsid w:val="009A6BD3"/>
    <w:rsid w:val="009B0E68"/>
    <w:rsid w:val="009B3790"/>
    <w:rsid w:val="009B3C42"/>
    <w:rsid w:val="009B5512"/>
    <w:rsid w:val="009B5FF2"/>
    <w:rsid w:val="009B6821"/>
    <w:rsid w:val="009B7CB4"/>
    <w:rsid w:val="009C02D2"/>
    <w:rsid w:val="009C1C03"/>
    <w:rsid w:val="009C3BA9"/>
    <w:rsid w:val="009C597B"/>
    <w:rsid w:val="009C5D4E"/>
    <w:rsid w:val="009D039F"/>
    <w:rsid w:val="009D07EB"/>
    <w:rsid w:val="009D1FC3"/>
    <w:rsid w:val="009D2388"/>
    <w:rsid w:val="009D2D14"/>
    <w:rsid w:val="009D300F"/>
    <w:rsid w:val="009D3294"/>
    <w:rsid w:val="009D3470"/>
    <w:rsid w:val="009D4713"/>
    <w:rsid w:val="009D4946"/>
    <w:rsid w:val="009D53DE"/>
    <w:rsid w:val="009D593A"/>
    <w:rsid w:val="009D64C7"/>
    <w:rsid w:val="009E0AEE"/>
    <w:rsid w:val="009E10A2"/>
    <w:rsid w:val="009E2072"/>
    <w:rsid w:val="009E225B"/>
    <w:rsid w:val="009E27B5"/>
    <w:rsid w:val="009E3337"/>
    <w:rsid w:val="009E4659"/>
    <w:rsid w:val="009E52E3"/>
    <w:rsid w:val="009E596D"/>
    <w:rsid w:val="009F05A6"/>
    <w:rsid w:val="009F252F"/>
    <w:rsid w:val="00A01952"/>
    <w:rsid w:val="00A020A1"/>
    <w:rsid w:val="00A04055"/>
    <w:rsid w:val="00A04384"/>
    <w:rsid w:val="00A043ED"/>
    <w:rsid w:val="00A057C0"/>
    <w:rsid w:val="00A06DBF"/>
    <w:rsid w:val="00A06F0F"/>
    <w:rsid w:val="00A10A08"/>
    <w:rsid w:val="00A11302"/>
    <w:rsid w:val="00A11BC5"/>
    <w:rsid w:val="00A12722"/>
    <w:rsid w:val="00A14275"/>
    <w:rsid w:val="00A1457C"/>
    <w:rsid w:val="00A16933"/>
    <w:rsid w:val="00A2098E"/>
    <w:rsid w:val="00A22684"/>
    <w:rsid w:val="00A22A8A"/>
    <w:rsid w:val="00A230F4"/>
    <w:rsid w:val="00A23CAE"/>
    <w:rsid w:val="00A25C8E"/>
    <w:rsid w:val="00A26559"/>
    <w:rsid w:val="00A30BAD"/>
    <w:rsid w:val="00A31160"/>
    <w:rsid w:val="00A317EC"/>
    <w:rsid w:val="00A32C85"/>
    <w:rsid w:val="00A3393C"/>
    <w:rsid w:val="00A35E77"/>
    <w:rsid w:val="00A36637"/>
    <w:rsid w:val="00A368A4"/>
    <w:rsid w:val="00A40581"/>
    <w:rsid w:val="00A41741"/>
    <w:rsid w:val="00A422A4"/>
    <w:rsid w:val="00A42F9C"/>
    <w:rsid w:val="00A434DC"/>
    <w:rsid w:val="00A43F89"/>
    <w:rsid w:val="00A46769"/>
    <w:rsid w:val="00A4746C"/>
    <w:rsid w:val="00A476E4"/>
    <w:rsid w:val="00A500C6"/>
    <w:rsid w:val="00A50742"/>
    <w:rsid w:val="00A512B4"/>
    <w:rsid w:val="00A53283"/>
    <w:rsid w:val="00A53E46"/>
    <w:rsid w:val="00A54300"/>
    <w:rsid w:val="00A5507F"/>
    <w:rsid w:val="00A56087"/>
    <w:rsid w:val="00A57068"/>
    <w:rsid w:val="00A57345"/>
    <w:rsid w:val="00A604E5"/>
    <w:rsid w:val="00A61229"/>
    <w:rsid w:val="00A63A08"/>
    <w:rsid w:val="00A63C99"/>
    <w:rsid w:val="00A63D35"/>
    <w:rsid w:val="00A64A9F"/>
    <w:rsid w:val="00A64AE1"/>
    <w:rsid w:val="00A65BF9"/>
    <w:rsid w:val="00A65DF6"/>
    <w:rsid w:val="00A6601B"/>
    <w:rsid w:val="00A66F11"/>
    <w:rsid w:val="00A72AAE"/>
    <w:rsid w:val="00A72DB8"/>
    <w:rsid w:val="00A73CDA"/>
    <w:rsid w:val="00A750BD"/>
    <w:rsid w:val="00A77372"/>
    <w:rsid w:val="00A77A1E"/>
    <w:rsid w:val="00A81324"/>
    <w:rsid w:val="00A81AD7"/>
    <w:rsid w:val="00A82A32"/>
    <w:rsid w:val="00A8429E"/>
    <w:rsid w:val="00A84694"/>
    <w:rsid w:val="00A85F11"/>
    <w:rsid w:val="00A86B65"/>
    <w:rsid w:val="00A906D9"/>
    <w:rsid w:val="00A90A30"/>
    <w:rsid w:val="00A92C06"/>
    <w:rsid w:val="00A93308"/>
    <w:rsid w:val="00A95A5B"/>
    <w:rsid w:val="00AA0FF4"/>
    <w:rsid w:val="00AA1CA9"/>
    <w:rsid w:val="00AA2E45"/>
    <w:rsid w:val="00AA43A8"/>
    <w:rsid w:val="00AA4457"/>
    <w:rsid w:val="00AA5157"/>
    <w:rsid w:val="00AA6B77"/>
    <w:rsid w:val="00AB0C03"/>
    <w:rsid w:val="00AB4445"/>
    <w:rsid w:val="00AB5D95"/>
    <w:rsid w:val="00AB6127"/>
    <w:rsid w:val="00AB686E"/>
    <w:rsid w:val="00AC38A5"/>
    <w:rsid w:val="00AC3A22"/>
    <w:rsid w:val="00AC4C61"/>
    <w:rsid w:val="00AC5B54"/>
    <w:rsid w:val="00AC7D9D"/>
    <w:rsid w:val="00AD0135"/>
    <w:rsid w:val="00AD2451"/>
    <w:rsid w:val="00AD4AD5"/>
    <w:rsid w:val="00AD53D6"/>
    <w:rsid w:val="00AD7681"/>
    <w:rsid w:val="00AE0188"/>
    <w:rsid w:val="00AE0902"/>
    <w:rsid w:val="00AE0CEE"/>
    <w:rsid w:val="00AE1EC7"/>
    <w:rsid w:val="00AE2714"/>
    <w:rsid w:val="00AE2ECB"/>
    <w:rsid w:val="00AE4595"/>
    <w:rsid w:val="00AE4E39"/>
    <w:rsid w:val="00AE55E5"/>
    <w:rsid w:val="00AE5627"/>
    <w:rsid w:val="00AF0304"/>
    <w:rsid w:val="00AF0698"/>
    <w:rsid w:val="00AF1F2A"/>
    <w:rsid w:val="00AF2062"/>
    <w:rsid w:val="00AF2A3A"/>
    <w:rsid w:val="00AF2E34"/>
    <w:rsid w:val="00AF35E7"/>
    <w:rsid w:val="00AF3ADA"/>
    <w:rsid w:val="00B00523"/>
    <w:rsid w:val="00B01069"/>
    <w:rsid w:val="00B01EAA"/>
    <w:rsid w:val="00B03479"/>
    <w:rsid w:val="00B03D26"/>
    <w:rsid w:val="00B04B4F"/>
    <w:rsid w:val="00B04C34"/>
    <w:rsid w:val="00B04F09"/>
    <w:rsid w:val="00B052D3"/>
    <w:rsid w:val="00B05A5A"/>
    <w:rsid w:val="00B0675F"/>
    <w:rsid w:val="00B06BAF"/>
    <w:rsid w:val="00B06DDC"/>
    <w:rsid w:val="00B07C77"/>
    <w:rsid w:val="00B111B5"/>
    <w:rsid w:val="00B1244B"/>
    <w:rsid w:val="00B12536"/>
    <w:rsid w:val="00B13544"/>
    <w:rsid w:val="00B141A8"/>
    <w:rsid w:val="00B16753"/>
    <w:rsid w:val="00B171D8"/>
    <w:rsid w:val="00B20484"/>
    <w:rsid w:val="00B208F2"/>
    <w:rsid w:val="00B225A6"/>
    <w:rsid w:val="00B238D1"/>
    <w:rsid w:val="00B248E6"/>
    <w:rsid w:val="00B24A05"/>
    <w:rsid w:val="00B24B16"/>
    <w:rsid w:val="00B251E2"/>
    <w:rsid w:val="00B30027"/>
    <w:rsid w:val="00B30D0D"/>
    <w:rsid w:val="00B324C6"/>
    <w:rsid w:val="00B3379F"/>
    <w:rsid w:val="00B37199"/>
    <w:rsid w:val="00B374EA"/>
    <w:rsid w:val="00B37FAC"/>
    <w:rsid w:val="00B427CB"/>
    <w:rsid w:val="00B43822"/>
    <w:rsid w:val="00B439BD"/>
    <w:rsid w:val="00B46538"/>
    <w:rsid w:val="00B477A6"/>
    <w:rsid w:val="00B47B5E"/>
    <w:rsid w:val="00B50009"/>
    <w:rsid w:val="00B51BFE"/>
    <w:rsid w:val="00B52AA7"/>
    <w:rsid w:val="00B52FB1"/>
    <w:rsid w:val="00B5549B"/>
    <w:rsid w:val="00B5716D"/>
    <w:rsid w:val="00B57233"/>
    <w:rsid w:val="00B61ACF"/>
    <w:rsid w:val="00B63CCD"/>
    <w:rsid w:val="00B63EBB"/>
    <w:rsid w:val="00B6402B"/>
    <w:rsid w:val="00B64545"/>
    <w:rsid w:val="00B6503A"/>
    <w:rsid w:val="00B658B9"/>
    <w:rsid w:val="00B66133"/>
    <w:rsid w:val="00B66342"/>
    <w:rsid w:val="00B67088"/>
    <w:rsid w:val="00B70254"/>
    <w:rsid w:val="00B70293"/>
    <w:rsid w:val="00B716EF"/>
    <w:rsid w:val="00B717AD"/>
    <w:rsid w:val="00B71C72"/>
    <w:rsid w:val="00B71E29"/>
    <w:rsid w:val="00B72C65"/>
    <w:rsid w:val="00B73271"/>
    <w:rsid w:val="00B73B22"/>
    <w:rsid w:val="00B75236"/>
    <w:rsid w:val="00B75571"/>
    <w:rsid w:val="00B756D4"/>
    <w:rsid w:val="00B75B59"/>
    <w:rsid w:val="00B76DFB"/>
    <w:rsid w:val="00B76EE8"/>
    <w:rsid w:val="00B80B1A"/>
    <w:rsid w:val="00B80D3E"/>
    <w:rsid w:val="00B81AD6"/>
    <w:rsid w:val="00B834D8"/>
    <w:rsid w:val="00B8607B"/>
    <w:rsid w:val="00B87C08"/>
    <w:rsid w:val="00B91026"/>
    <w:rsid w:val="00B92F87"/>
    <w:rsid w:val="00B94B20"/>
    <w:rsid w:val="00B97B35"/>
    <w:rsid w:val="00BA0231"/>
    <w:rsid w:val="00BA0820"/>
    <w:rsid w:val="00BA0C41"/>
    <w:rsid w:val="00BA0F2C"/>
    <w:rsid w:val="00BA41AB"/>
    <w:rsid w:val="00BA5830"/>
    <w:rsid w:val="00BA6A16"/>
    <w:rsid w:val="00BA6D6F"/>
    <w:rsid w:val="00BA7189"/>
    <w:rsid w:val="00BA76CF"/>
    <w:rsid w:val="00BB0778"/>
    <w:rsid w:val="00BB08EC"/>
    <w:rsid w:val="00BB0F76"/>
    <w:rsid w:val="00BB1470"/>
    <w:rsid w:val="00BB18C8"/>
    <w:rsid w:val="00BB1E65"/>
    <w:rsid w:val="00BB2462"/>
    <w:rsid w:val="00BB2EC8"/>
    <w:rsid w:val="00BB6156"/>
    <w:rsid w:val="00BB6203"/>
    <w:rsid w:val="00BB723B"/>
    <w:rsid w:val="00BC38BD"/>
    <w:rsid w:val="00BC3D06"/>
    <w:rsid w:val="00BC4626"/>
    <w:rsid w:val="00BC5E17"/>
    <w:rsid w:val="00BC67CB"/>
    <w:rsid w:val="00BC78AE"/>
    <w:rsid w:val="00BC7AC5"/>
    <w:rsid w:val="00BD0512"/>
    <w:rsid w:val="00BD0EF9"/>
    <w:rsid w:val="00BD12A3"/>
    <w:rsid w:val="00BD1387"/>
    <w:rsid w:val="00BD2467"/>
    <w:rsid w:val="00BD2978"/>
    <w:rsid w:val="00BD31D8"/>
    <w:rsid w:val="00BD37F9"/>
    <w:rsid w:val="00BD41FB"/>
    <w:rsid w:val="00BD5E7D"/>
    <w:rsid w:val="00BD641D"/>
    <w:rsid w:val="00BD7416"/>
    <w:rsid w:val="00BD75C2"/>
    <w:rsid w:val="00BD7BBC"/>
    <w:rsid w:val="00BE04AB"/>
    <w:rsid w:val="00BE0CAD"/>
    <w:rsid w:val="00BE1705"/>
    <w:rsid w:val="00BE2520"/>
    <w:rsid w:val="00BE2CEA"/>
    <w:rsid w:val="00BE57A9"/>
    <w:rsid w:val="00BE70E0"/>
    <w:rsid w:val="00BE73D0"/>
    <w:rsid w:val="00BF0E87"/>
    <w:rsid w:val="00BF39AE"/>
    <w:rsid w:val="00BF4094"/>
    <w:rsid w:val="00BF4E74"/>
    <w:rsid w:val="00BF5137"/>
    <w:rsid w:val="00BF5569"/>
    <w:rsid w:val="00BF633D"/>
    <w:rsid w:val="00BF7019"/>
    <w:rsid w:val="00C0198E"/>
    <w:rsid w:val="00C0234C"/>
    <w:rsid w:val="00C0758D"/>
    <w:rsid w:val="00C11D5E"/>
    <w:rsid w:val="00C13E60"/>
    <w:rsid w:val="00C161DC"/>
    <w:rsid w:val="00C166B9"/>
    <w:rsid w:val="00C16DE3"/>
    <w:rsid w:val="00C209F0"/>
    <w:rsid w:val="00C211C4"/>
    <w:rsid w:val="00C21B89"/>
    <w:rsid w:val="00C23AD1"/>
    <w:rsid w:val="00C24FB3"/>
    <w:rsid w:val="00C25073"/>
    <w:rsid w:val="00C25C11"/>
    <w:rsid w:val="00C26D9C"/>
    <w:rsid w:val="00C2794E"/>
    <w:rsid w:val="00C27A38"/>
    <w:rsid w:val="00C3164F"/>
    <w:rsid w:val="00C3165A"/>
    <w:rsid w:val="00C32F82"/>
    <w:rsid w:val="00C348F1"/>
    <w:rsid w:val="00C36743"/>
    <w:rsid w:val="00C4038E"/>
    <w:rsid w:val="00C40865"/>
    <w:rsid w:val="00C408A5"/>
    <w:rsid w:val="00C418D2"/>
    <w:rsid w:val="00C41B3F"/>
    <w:rsid w:val="00C42438"/>
    <w:rsid w:val="00C4274E"/>
    <w:rsid w:val="00C42E51"/>
    <w:rsid w:val="00C43BD6"/>
    <w:rsid w:val="00C45337"/>
    <w:rsid w:val="00C46D31"/>
    <w:rsid w:val="00C47853"/>
    <w:rsid w:val="00C504F7"/>
    <w:rsid w:val="00C5085B"/>
    <w:rsid w:val="00C51620"/>
    <w:rsid w:val="00C523F6"/>
    <w:rsid w:val="00C5528D"/>
    <w:rsid w:val="00C55737"/>
    <w:rsid w:val="00C57FC4"/>
    <w:rsid w:val="00C60A3F"/>
    <w:rsid w:val="00C64079"/>
    <w:rsid w:val="00C643E4"/>
    <w:rsid w:val="00C65C9A"/>
    <w:rsid w:val="00C660D8"/>
    <w:rsid w:val="00C66A7A"/>
    <w:rsid w:val="00C7073B"/>
    <w:rsid w:val="00C7106B"/>
    <w:rsid w:val="00C71117"/>
    <w:rsid w:val="00C711D0"/>
    <w:rsid w:val="00C713CF"/>
    <w:rsid w:val="00C71A89"/>
    <w:rsid w:val="00C7625F"/>
    <w:rsid w:val="00C76D68"/>
    <w:rsid w:val="00C76E94"/>
    <w:rsid w:val="00C77296"/>
    <w:rsid w:val="00C8240A"/>
    <w:rsid w:val="00C8516C"/>
    <w:rsid w:val="00C85C5E"/>
    <w:rsid w:val="00C871DE"/>
    <w:rsid w:val="00C90375"/>
    <w:rsid w:val="00C91C7C"/>
    <w:rsid w:val="00C92324"/>
    <w:rsid w:val="00C92715"/>
    <w:rsid w:val="00C92973"/>
    <w:rsid w:val="00C92DE6"/>
    <w:rsid w:val="00C9377D"/>
    <w:rsid w:val="00C943DE"/>
    <w:rsid w:val="00C944F6"/>
    <w:rsid w:val="00C94A62"/>
    <w:rsid w:val="00C968AE"/>
    <w:rsid w:val="00CA097E"/>
    <w:rsid w:val="00CA0D29"/>
    <w:rsid w:val="00CA4F24"/>
    <w:rsid w:val="00CA5A79"/>
    <w:rsid w:val="00CA604A"/>
    <w:rsid w:val="00CA6AE6"/>
    <w:rsid w:val="00CA7E80"/>
    <w:rsid w:val="00CB1805"/>
    <w:rsid w:val="00CB5D22"/>
    <w:rsid w:val="00CB6158"/>
    <w:rsid w:val="00CB6964"/>
    <w:rsid w:val="00CB7EA4"/>
    <w:rsid w:val="00CC267A"/>
    <w:rsid w:val="00CC3701"/>
    <w:rsid w:val="00CC3B1B"/>
    <w:rsid w:val="00CC563C"/>
    <w:rsid w:val="00CD097A"/>
    <w:rsid w:val="00CD37B4"/>
    <w:rsid w:val="00CD3F4E"/>
    <w:rsid w:val="00CD51E9"/>
    <w:rsid w:val="00CD79B2"/>
    <w:rsid w:val="00CD7A97"/>
    <w:rsid w:val="00CE2672"/>
    <w:rsid w:val="00CE42E2"/>
    <w:rsid w:val="00CE7553"/>
    <w:rsid w:val="00CE7E98"/>
    <w:rsid w:val="00CF0810"/>
    <w:rsid w:val="00CF0D93"/>
    <w:rsid w:val="00CF11A3"/>
    <w:rsid w:val="00CF1217"/>
    <w:rsid w:val="00D020BF"/>
    <w:rsid w:val="00D021E4"/>
    <w:rsid w:val="00D04C82"/>
    <w:rsid w:val="00D0514D"/>
    <w:rsid w:val="00D0530A"/>
    <w:rsid w:val="00D053FD"/>
    <w:rsid w:val="00D062F5"/>
    <w:rsid w:val="00D07265"/>
    <w:rsid w:val="00D076A6"/>
    <w:rsid w:val="00D1004C"/>
    <w:rsid w:val="00D1078E"/>
    <w:rsid w:val="00D11F31"/>
    <w:rsid w:val="00D12A5E"/>
    <w:rsid w:val="00D131B7"/>
    <w:rsid w:val="00D15153"/>
    <w:rsid w:val="00D16518"/>
    <w:rsid w:val="00D1715B"/>
    <w:rsid w:val="00D20921"/>
    <w:rsid w:val="00D214F0"/>
    <w:rsid w:val="00D218EB"/>
    <w:rsid w:val="00D2198A"/>
    <w:rsid w:val="00D22918"/>
    <w:rsid w:val="00D22A38"/>
    <w:rsid w:val="00D22AB0"/>
    <w:rsid w:val="00D24C09"/>
    <w:rsid w:val="00D272E7"/>
    <w:rsid w:val="00D30B05"/>
    <w:rsid w:val="00D30B3D"/>
    <w:rsid w:val="00D31A93"/>
    <w:rsid w:val="00D33DE1"/>
    <w:rsid w:val="00D35389"/>
    <w:rsid w:val="00D35BC0"/>
    <w:rsid w:val="00D35CAA"/>
    <w:rsid w:val="00D36EE3"/>
    <w:rsid w:val="00D37651"/>
    <w:rsid w:val="00D378EB"/>
    <w:rsid w:val="00D379A4"/>
    <w:rsid w:val="00D40B85"/>
    <w:rsid w:val="00D423EB"/>
    <w:rsid w:val="00D43CE6"/>
    <w:rsid w:val="00D4427F"/>
    <w:rsid w:val="00D453A6"/>
    <w:rsid w:val="00D4729E"/>
    <w:rsid w:val="00D50029"/>
    <w:rsid w:val="00D517D2"/>
    <w:rsid w:val="00D51D39"/>
    <w:rsid w:val="00D52194"/>
    <w:rsid w:val="00D52B95"/>
    <w:rsid w:val="00D564DF"/>
    <w:rsid w:val="00D56985"/>
    <w:rsid w:val="00D6085A"/>
    <w:rsid w:val="00D6199B"/>
    <w:rsid w:val="00D6326F"/>
    <w:rsid w:val="00D64BF0"/>
    <w:rsid w:val="00D656BD"/>
    <w:rsid w:val="00D67ECD"/>
    <w:rsid w:val="00D70501"/>
    <w:rsid w:val="00D70E6A"/>
    <w:rsid w:val="00D710A9"/>
    <w:rsid w:val="00D7199D"/>
    <w:rsid w:val="00D71DA7"/>
    <w:rsid w:val="00D7228C"/>
    <w:rsid w:val="00D722F9"/>
    <w:rsid w:val="00D7288C"/>
    <w:rsid w:val="00D73C21"/>
    <w:rsid w:val="00D77AC6"/>
    <w:rsid w:val="00D77F93"/>
    <w:rsid w:val="00D80732"/>
    <w:rsid w:val="00D8122F"/>
    <w:rsid w:val="00D81578"/>
    <w:rsid w:val="00D81DD2"/>
    <w:rsid w:val="00D8249D"/>
    <w:rsid w:val="00D82847"/>
    <w:rsid w:val="00D82893"/>
    <w:rsid w:val="00D8403D"/>
    <w:rsid w:val="00D851F0"/>
    <w:rsid w:val="00D85598"/>
    <w:rsid w:val="00D8581B"/>
    <w:rsid w:val="00D85CC1"/>
    <w:rsid w:val="00D87D11"/>
    <w:rsid w:val="00D90160"/>
    <w:rsid w:val="00D9021D"/>
    <w:rsid w:val="00D9043D"/>
    <w:rsid w:val="00D906E4"/>
    <w:rsid w:val="00D91275"/>
    <w:rsid w:val="00D940FE"/>
    <w:rsid w:val="00D95BA8"/>
    <w:rsid w:val="00D96565"/>
    <w:rsid w:val="00D9663F"/>
    <w:rsid w:val="00D9670E"/>
    <w:rsid w:val="00D96779"/>
    <w:rsid w:val="00DA01AB"/>
    <w:rsid w:val="00DA04D7"/>
    <w:rsid w:val="00DA0F0D"/>
    <w:rsid w:val="00DA2934"/>
    <w:rsid w:val="00DA2A26"/>
    <w:rsid w:val="00DA32E5"/>
    <w:rsid w:val="00DA3403"/>
    <w:rsid w:val="00DA377F"/>
    <w:rsid w:val="00DA56B5"/>
    <w:rsid w:val="00DA69FC"/>
    <w:rsid w:val="00DA6F16"/>
    <w:rsid w:val="00DB09F6"/>
    <w:rsid w:val="00DB231A"/>
    <w:rsid w:val="00DB2F67"/>
    <w:rsid w:val="00DB4B08"/>
    <w:rsid w:val="00DB5792"/>
    <w:rsid w:val="00DB5BCA"/>
    <w:rsid w:val="00DC144A"/>
    <w:rsid w:val="00DC175A"/>
    <w:rsid w:val="00DC1C68"/>
    <w:rsid w:val="00DC298A"/>
    <w:rsid w:val="00DC3D26"/>
    <w:rsid w:val="00DC462B"/>
    <w:rsid w:val="00DC528C"/>
    <w:rsid w:val="00DC5B45"/>
    <w:rsid w:val="00DC6139"/>
    <w:rsid w:val="00DC719D"/>
    <w:rsid w:val="00DD1C4B"/>
    <w:rsid w:val="00DD1F72"/>
    <w:rsid w:val="00DD7C26"/>
    <w:rsid w:val="00DE0A12"/>
    <w:rsid w:val="00DE1CCC"/>
    <w:rsid w:val="00DE2813"/>
    <w:rsid w:val="00DE2EBF"/>
    <w:rsid w:val="00DE5952"/>
    <w:rsid w:val="00DE6557"/>
    <w:rsid w:val="00DE67B5"/>
    <w:rsid w:val="00DE7417"/>
    <w:rsid w:val="00DE7C57"/>
    <w:rsid w:val="00DF09D7"/>
    <w:rsid w:val="00DF15C4"/>
    <w:rsid w:val="00DF1EA6"/>
    <w:rsid w:val="00DF79BB"/>
    <w:rsid w:val="00E03AB5"/>
    <w:rsid w:val="00E06E0B"/>
    <w:rsid w:val="00E10AC8"/>
    <w:rsid w:val="00E10D79"/>
    <w:rsid w:val="00E118D6"/>
    <w:rsid w:val="00E12519"/>
    <w:rsid w:val="00E13628"/>
    <w:rsid w:val="00E13B38"/>
    <w:rsid w:val="00E1448E"/>
    <w:rsid w:val="00E1450D"/>
    <w:rsid w:val="00E14728"/>
    <w:rsid w:val="00E163C2"/>
    <w:rsid w:val="00E16A20"/>
    <w:rsid w:val="00E174C2"/>
    <w:rsid w:val="00E17A0C"/>
    <w:rsid w:val="00E17BAD"/>
    <w:rsid w:val="00E20BB1"/>
    <w:rsid w:val="00E21012"/>
    <w:rsid w:val="00E222FA"/>
    <w:rsid w:val="00E223A3"/>
    <w:rsid w:val="00E2585E"/>
    <w:rsid w:val="00E25E11"/>
    <w:rsid w:val="00E27A73"/>
    <w:rsid w:val="00E308E2"/>
    <w:rsid w:val="00E30985"/>
    <w:rsid w:val="00E30F6B"/>
    <w:rsid w:val="00E31771"/>
    <w:rsid w:val="00E31F1E"/>
    <w:rsid w:val="00E34240"/>
    <w:rsid w:val="00E34E70"/>
    <w:rsid w:val="00E35E39"/>
    <w:rsid w:val="00E36646"/>
    <w:rsid w:val="00E40AAB"/>
    <w:rsid w:val="00E41EF1"/>
    <w:rsid w:val="00E421CD"/>
    <w:rsid w:val="00E42729"/>
    <w:rsid w:val="00E43F9E"/>
    <w:rsid w:val="00E44939"/>
    <w:rsid w:val="00E449B6"/>
    <w:rsid w:val="00E45284"/>
    <w:rsid w:val="00E45CC6"/>
    <w:rsid w:val="00E4656C"/>
    <w:rsid w:val="00E46BD6"/>
    <w:rsid w:val="00E46EF8"/>
    <w:rsid w:val="00E47834"/>
    <w:rsid w:val="00E50018"/>
    <w:rsid w:val="00E507D9"/>
    <w:rsid w:val="00E50BB9"/>
    <w:rsid w:val="00E51332"/>
    <w:rsid w:val="00E5197F"/>
    <w:rsid w:val="00E53678"/>
    <w:rsid w:val="00E53DB7"/>
    <w:rsid w:val="00E5403C"/>
    <w:rsid w:val="00E55114"/>
    <w:rsid w:val="00E565BE"/>
    <w:rsid w:val="00E56AF6"/>
    <w:rsid w:val="00E574EC"/>
    <w:rsid w:val="00E63585"/>
    <w:rsid w:val="00E637D9"/>
    <w:rsid w:val="00E63D6E"/>
    <w:rsid w:val="00E641D3"/>
    <w:rsid w:val="00E65649"/>
    <w:rsid w:val="00E656E6"/>
    <w:rsid w:val="00E66E1A"/>
    <w:rsid w:val="00E6716D"/>
    <w:rsid w:val="00E71F93"/>
    <w:rsid w:val="00E728E6"/>
    <w:rsid w:val="00E72AFD"/>
    <w:rsid w:val="00E72B1C"/>
    <w:rsid w:val="00E765BD"/>
    <w:rsid w:val="00E76BD8"/>
    <w:rsid w:val="00E8195F"/>
    <w:rsid w:val="00E82FAF"/>
    <w:rsid w:val="00E83FBD"/>
    <w:rsid w:val="00E848C7"/>
    <w:rsid w:val="00E84C09"/>
    <w:rsid w:val="00E869F1"/>
    <w:rsid w:val="00E86AD2"/>
    <w:rsid w:val="00E876C8"/>
    <w:rsid w:val="00E87781"/>
    <w:rsid w:val="00E90439"/>
    <w:rsid w:val="00E96525"/>
    <w:rsid w:val="00E97AE0"/>
    <w:rsid w:val="00EA0DD5"/>
    <w:rsid w:val="00EA2268"/>
    <w:rsid w:val="00EA31B3"/>
    <w:rsid w:val="00EA39AE"/>
    <w:rsid w:val="00EA4BEA"/>
    <w:rsid w:val="00EA6892"/>
    <w:rsid w:val="00EA7046"/>
    <w:rsid w:val="00EA7BB1"/>
    <w:rsid w:val="00EB04EA"/>
    <w:rsid w:val="00EB0E44"/>
    <w:rsid w:val="00EB1134"/>
    <w:rsid w:val="00EB1D04"/>
    <w:rsid w:val="00EB2234"/>
    <w:rsid w:val="00EB2E04"/>
    <w:rsid w:val="00EB40B0"/>
    <w:rsid w:val="00EB43B4"/>
    <w:rsid w:val="00EB4889"/>
    <w:rsid w:val="00EB4E7B"/>
    <w:rsid w:val="00EB4F71"/>
    <w:rsid w:val="00EB5AC1"/>
    <w:rsid w:val="00EB642F"/>
    <w:rsid w:val="00EC20EE"/>
    <w:rsid w:val="00EC246C"/>
    <w:rsid w:val="00EC24A3"/>
    <w:rsid w:val="00EC2C87"/>
    <w:rsid w:val="00EC42BE"/>
    <w:rsid w:val="00EC4B74"/>
    <w:rsid w:val="00EC5B72"/>
    <w:rsid w:val="00EC6713"/>
    <w:rsid w:val="00EC7518"/>
    <w:rsid w:val="00ED142B"/>
    <w:rsid w:val="00ED2590"/>
    <w:rsid w:val="00ED31A9"/>
    <w:rsid w:val="00ED42DD"/>
    <w:rsid w:val="00ED451F"/>
    <w:rsid w:val="00ED5F64"/>
    <w:rsid w:val="00EE1087"/>
    <w:rsid w:val="00EE24AA"/>
    <w:rsid w:val="00EE2A0A"/>
    <w:rsid w:val="00EE3DD6"/>
    <w:rsid w:val="00EE3FAF"/>
    <w:rsid w:val="00EE4CE1"/>
    <w:rsid w:val="00EE68E2"/>
    <w:rsid w:val="00EE6F9F"/>
    <w:rsid w:val="00EE71A1"/>
    <w:rsid w:val="00EE7438"/>
    <w:rsid w:val="00EE7C37"/>
    <w:rsid w:val="00EE7CFD"/>
    <w:rsid w:val="00EF1801"/>
    <w:rsid w:val="00EF1A7D"/>
    <w:rsid w:val="00EF33B1"/>
    <w:rsid w:val="00EF3E3A"/>
    <w:rsid w:val="00EF677D"/>
    <w:rsid w:val="00EF71F5"/>
    <w:rsid w:val="00F005B9"/>
    <w:rsid w:val="00F006E0"/>
    <w:rsid w:val="00F013EB"/>
    <w:rsid w:val="00F014A7"/>
    <w:rsid w:val="00F0266F"/>
    <w:rsid w:val="00F028EC"/>
    <w:rsid w:val="00F0438D"/>
    <w:rsid w:val="00F049C5"/>
    <w:rsid w:val="00F04D57"/>
    <w:rsid w:val="00F04FD2"/>
    <w:rsid w:val="00F072EB"/>
    <w:rsid w:val="00F07339"/>
    <w:rsid w:val="00F07530"/>
    <w:rsid w:val="00F07AA0"/>
    <w:rsid w:val="00F10420"/>
    <w:rsid w:val="00F119FA"/>
    <w:rsid w:val="00F14990"/>
    <w:rsid w:val="00F14A9B"/>
    <w:rsid w:val="00F153AF"/>
    <w:rsid w:val="00F16D03"/>
    <w:rsid w:val="00F16E2E"/>
    <w:rsid w:val="00F1766D"/>
    <w:rsid w:val="00F24A32"/>
    <w:rsid w:val="00F2595F"/>
    <w:rsid w:val="00F26706"/>
    <w:rsid w:val="00F26FF5"/>
    <w:rsid w:val="00F27000"/>
    <w:rsid w:val="00F30B6D"/>
    <w:rsid w:val="00F31203"/>
    <w:rsid w:val="00F32464"/>
    <w:rsid w:val="00F32A45"/>
    <w:rsid w:val="00F32D32"/>
    <w:rsid w:val="00F33094"/>
    <w:rsid w:val="00F34D31"/>
    <w:rsid w:val="00F356FB"/>
    <w:rsid w:val="00F35FCA"/>
    <w:rsid w:val="00F362D2"/>
    <w:rsid w:val="00F36401"/>
    <w:rsid w:val="00F37D1F"/>
    <w:rsid w:val="00F40F13"/>
    <w:rsid w:val="00F427C2"/>
    <w:rsid w:val="00F42A5F"/>
    <w:rsid w:val="00F438BE"/>
    <w:rsid w:val="00F439BE"/>
    <w:rsid w:val="00F43BED"/>
    <w:rsid w:val="00F45330"/>
    <w:rsid w:val="00F45446"/>
    <w:rsid w:val="00F45572"/>
    <w:rsid w:val="00F47099"/>
    <w:rsid w:val="00F5039F"/>
    <w:rsid w:val="00F521B8"/>
    <w:rsid w:val="00F52C84"/>
    <w:rsid w:val="00F5403E"/>
    <w:rsid w:val="00F5512D"/>
    <w:rsid w:val="00F62FF8"/>
    <w:rsid w:val="00F63164"/>
    <w:rsid w:val="00F63502"/>
    <w:rsid w:val="00F63A8B"/>
    <w:rsid w:val="00F63B53"/>
    <w:rsid w:val="00F642C5"/>
    <w:rsid w:val="00F648D0"/>
    <w:rsid w:val="00F67538"/>
    <w:rsid w:val="00F678A1"/>
    <w:rsid w:val="00F70BD0"/>
    <w:rsid w:val="00F710FA"/>
    <w:rsid w:val="00F71561"/>
    <w:rsid w:val="00F7192C"/>
    <w:rsid w:val="00F7400E"/>
    <w:rsid w:val="00F75903"/>
    <w:rsid w:val="00F75AC0"/>
    <w:rsid w:val="00F77856"/>
    <w:rsid w:val="00F8118C"/>
    <w:rsid w:val="00F83E78"/>
    <w:rsid w:val="00F83F47"/>
    <w:rsid w:val="00F84993"/>
    <w:rsid w:val="00F857BC"/>
    <w:rsid w:val="00F85D6D"/>
    <w:rsid w:val="00F8677B"/>
    <w:rsid w:val="00F877DB"/>
    <w:rsid w:val="00F87EC3"/>
    <w:rsid w:val="00F9011F"/>
    <w:rsid w:val="00F90807"/>
    <w:rsid w:val="00F91FDA"/>
    <w:rsid w:val="00F91FEF"/>
    <w:rsid w:val="00F923A3"/>
    <w:rsid w:val="00F9329A"/>
    <w:rsid w:val="00F95FCD"/>
    <w:rsid w:val="00F9675E"/>
    <w:rsid w:val="00F9729F"/>
    <w:rsid w:val="00FA21B1"/>
    <w:rsid w:val="00FA294D"/>
    <w:rsid w:val="00FA3F79"/>
    <w:rsid w:val="00FA42CE"/>
    <w:rsid w:val="00FA5182"/>
    <w:rsid w:val="00FA614C"/>
    <w:rsid w:val="00FA6BB7"/>
    <w:rsid w:val="00FA734A"/>
    <w:rsid w:val="00FA765F"/>
    <w:rsid w:val="00FB13BD"/>
    <w:rsid w:val="00FB2C90"/>
    <w:rsid w:val="00FB396C"/>
    <w:rsid w:val="00FB3C5D"/>
    <w:rsid w:val="00FB3F04"/>
    <w:rsid w:val="00FB3F93"/>
    <w:rsid w:val="00FB545C"/>
    <w:rsid w:val="00FB5536"/>
    <w:rsid w:val="00FB5C0B"/>
    <w:rsid w:val="00FB5EA5"/>
    <w:rsid w:val="00FB642F"/>
    <w:rsid w:val="00FB759C"/>
    <w:rsid w:val="00FB77EF"/>
    <w:rsid w:val="00FC1953"/>
    <w:rsid w:val="00FC274C"/>
    <w:rsid w:val="00FD0C54"/>
    <w:rsid w:val="00FD0CE5"/>
    <w:rsid w:val="00FD1E73"/>
    <w:rsid w:val="00FD2412"/>
    <w:rsid w:val="00FD39E9"/>
    <w:rsid w:val="00FD4F20"/>
    <w:rsid w:val="00FD5673"/>
    <w:rsid w:val="00FD6888"/>
    <w:rsid w:val="00FD7921"/>
    <w:rsid w:val="00FD7C15"/>
    <w:rsid w:val="00FE005D"/>
    <w:rsid w:val="00FE2336"/>
    <w:rsid w:val="00FE2C0E"/>
    <w:rsid w:val="00FE5A94"/>
    <w:rsid w:val="00FE6104"/>
    <w:rsid w:val="00FE7FCE"/>
    <w:rsid w:val="00FF1441"/>
    <w:rsid w:val="00FF28DD"/>
    <w:rsid w:val="00FF361A"/>
    <w:rsid w:val="00FF53C8"/>
    <w:rsid w:val="00FF73C5"/>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8"/>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63"/>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62"/>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74E"/>
    <w:pPr>
      <w:widowControl w:val="0"/>
      <w:autoSpaceDE w:val="0"/>
      <w:autoSpaceDN w:val="0"/>
      <w:adjustRightInd w:val="0"/>
      <w:spacing w:after="120"/>
      <w:jc w:val="both"/>
    </w:pPr>
    <w:rPr>
      <w:rFonts w:ascii="Arial" w:hAnsi="Arial" w:cs="Arial"/>
    </w:rPr>
  </w:style>
  <w:style w:type="paragraph" w:styleId="Titre1">
    <w:name w:val="heading 1"/>
    <w:aliases w:val="Titre 1_DAM,E&amp;S"/>
    <w:basedOn w:val="Normal"/>
    <w:next w:val="Normal"/>
    <w:link w:val="Titre1Car"/>
    <w:qFormat/>
    <w:rsid w:val="00A72AAE"/>
    <w:pPr>
      <w:keepNext/>
      <w:numPr>
        <w:numId w:val="121"/>
      </w:numPr>
      <w:shd w:val="clear" w:color="auto" w:fill="F3F3F3"/>
      <w:spacing w:before="240"/>
      <w:outlineLvl w:val="0"/>
    </w:pPr>
    <w:rPr>
      <w:b/>
      <w:bCs/>
      <w:kern w:val="32"/>
      <w:sz w:val="28"/>
      <w:szCs w:val="32"/>
    </w:rPr>
  </w:style>
  <w:style w:type="paragraph" w:styleId="Titre2">
    <w:name w:val="heading 2"/>
    <w:aliases w:val="Chapitre,Titre 2_DAM,sous chapitres"/>
    <w:basedOn w:val="Listepuces"/>
    <w:next w:val="Normal"/>
    <w:link w:val="Titre2Car"/>
    <w:autoRedefine/>
    <w:qFormat/>
    <w:rsid w:val="00C25C11"/>
    <w:pPr>
      <w:keepNext/>
      <w:numPr>
        <w:ilvl w:val="1"/>
        <w:numId w:val="121"/>
      </w:numPr>
      <w:spacing w:before="240" w:after="120"/>
      <w:outlineLvl w:val="1"/>
    </w:pPr>
    <w:rPr>
      <w:rFonts w:ascii="Arial" w:hAnsi="Arial"/>
      <w:b/>
      <w:iCs/>
      <w:color w:val="000000" w:themeColor="text1"/>
      <w:sz w:val="24"/>
    </w:rPr>
  </w:style>
  <w:style w:type="paragraph" w:styleId="Titre3">
    <w:name w:val="heading 3"/>
    <w:aliases w:val="Titre 3_DAM,Titre3bis,(sous titre),Accroche"/>
    <w:basedOn w:val="Normal"/>
    <w:next w:val="Normal"/>
    <w:link w:val="Titre3Car"/>
    <w:qFormat/>
    <w:rsid w:val="00C4274E"/>
    <w:pPr>
      <w:keepNext/>
      <w:numPr>
        <w:ilvl w:val="2"/>
        <w:numId w:val="121"/>
      </w:numPr>
      <w:spacing w:before="240"/>
      <w:ind w:left="1225" w:hanging="505"/>
      <w:outlineLvl w:val="2"/>
    </w:pPr>
    <w:rPr>
      <w:b/>
      <w:bCs/>
      <w:sz w:val="22"/>
      <w:szCs w:val="26"/>
      <w:u w:val="single"/>
    </w:rPr>
  </w:style>
  <w:style w:type="paragraph" w:styleId="Titre4">
    <w:name w:val="heading 4"/>
    <w:basedOn w:val="Normal"/>
    <w:next w:val="Normal"/>
    <w:link w:val="Titre4Car"/>
    <w:qFormat/>
    <w:rsid w:val="000A33A3"/>
    <w:pPr>
      <w:keepNext/>
      <w:widowControl/>
      <w:numPr>
        <w:ilvl w:val="3"/>
        <w:numId w:val="121"/>
      </w:numPr>
      <w:adjustRightInd/>
      <w:spacing w:before="240"/>
      <w:jc w:val="left"/>
      <w:outlineLvl w:val="3"/>
    </w:pPr>
    <w:rPr>
      <w:b/>
      <w:i/>
      <w:sz w:val="22"/>
      <w:szCs w:val="22"/>
    </w:rPr>
  </w:style>
  <w:style w:type="paragraph" w:styleId="Titre5">
    <w:name w:val="heading 5"/>
    <w:aliases w:val="Titre5"/>
    <w:basedOn w:val="Normal"/>
    <w:next w:val="Normal"/>
    <w:link w:val="Titre5Car"/>
    <w:qFormat/>
    <w:rsid w:val="00C13E60"/>
    <w:pPr>
      <w:keepNext/>
      <w:widowControl/>
      <w:numPr>
        <w:ilvl w:val="4"/>
        <w:numId w:val="115"/>
      </w:numPr>
      <w:tabs>
        <w:tab w:val="left" w:pos="426"/>
        <w:tab w:val="left" w:pos="5387"/>
      </w:tabs>
      <w:adjustRightInd/>
      <w:jc w:val="center"/>
      <w:outlineLvl w:val="4"/>
    </w:pPr>
    <w:rPr>
      <w:b/>
      <w:bCs/>
      <w:sz w:val="22"/>
      <w:szCs w:val="22"/>
    </w:rPr>
  </w:style>
  <w:style w:type="paragraph" w:styleId="Titre6">
    <w:name w:val="heading 6"/>
    <w:aliases w:val="Titre 6@ Explication,Dk Encadré,Encadré,PHOTO G,niveau6"/>
    <w:basedOn w:val="Normal"/>
    <w:next w:val="Normal"/>
    <w:link w:val="Titre6Car"/>
    <w:qFormat/>
    <w:rsid w:val="00C13E60"/>
    <w:pPr>
      <w:keepNext/>
      <w:widowControl/>
      <w:numPr>
        <w:ilvl w:val="5"/>
        <w:numId w:val="115"/>
      </w:numPr>
      <w:adjustRightInd/>
      <w:outlineLvl w:val="5"/>
    </w:pPr>
    <w:rPr>
      <w:b/>
      <w:bCs/>
      <w:sz w:val="22"/>
      <w:szCs w:val="22"/>
    </w:rPr>
  </w:style>
  <w:style w:type="paragraph" w:styleId="Titre7">
    <w:name w:val="heading 7"/>
    <w:aliases w:val="Dk Photo gauche,Photo gauche"/>
    <w:basedOn w:val="Normal"/>
    <w:next w:val="Normal"/>
    <w:link w:val="Titre7Car"/>
    <w:qFormat/>
    <w:rsid w:val="00C13E60"/>
    <w:pPr>
      <w:keepNext/>
      <w:widowControl/>
      <w:numPr>
        <w:ilvl w:val="6"/>
        <w:numId w:val="115"/>
      </w:numPr>
      <w:tabs>
        <w:tab w:val="left" w:pos="426"/>
        <w:tab w:val="left" w:pos="5387"/>
      </w:tabs>
      <w:adjustRightInd/>
      <w:outlineLvl w:val="6"/>
    </w:pPr>
    <w:rPr>
      <w:b/>
      <w:bCs/>
      <w:sz w:val="22"/>
      <w:szCs w:val="22"/>
      <w:u w:val="single"/>
    </w:rPr>
  </w:style>
  <w:style w:type="paragraph" w:styleId="Titre8">
    <w:name w:val="heading 8"/>
    <w:basedOn w:val="Normal"/>
    <w:next w:val="Normal"/>
    <w:link w:val="Titre8Car"/>
    <w:qFormat/>
    <w:rsid w:val="00C13E60"/>
    <w:pPr>
      <w:keepNext/>
      <w:widowControl/>
      <w:numPr>
        <w:ilvl w:val="7"/>
        <w:numId w:val="11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link w:val="Titre9Car"/>
    <w:qFormat/>
    <w:rsid w:val="00C13E60"/>
    <w:pPr>
      <w:keepNext/>
      <w:widowControl/>
      <w:numPr>
        <w:ilvl w:val="8"/>
        <w:numId w:val="11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link w:val="En-tteCar"/>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tyle>
  <w:style w:type="paragraph" w:styleId="Corpsdetexte">
    <w:name w:val="Body Text"/>
    <w:basedOn w:val="Normal"/>
    <w:link w:val="CorpsdetexteCar"/>
    <w:rPr>
      <w:rFonts w:ascii="Times New Roman" w:hAnsi="Times New Roman" w:cs="Times New Roman"/>
      <w:sz w:val="22"/>
      <w:szCs w:val="18"/>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Corpsdetexte2">
    <w:name w:val="Body Text 2"/>
    <w:basedOn w:val="Normal"/>
    <w:link w:val="Corpsdetexte2Car"/>
    <w:rPr>
      <w:noProof/>
      <w:sz w:val="24"/>
    </w:rPr>
  </w:style>
  <w:style w:type="paragraph" w:styleId="TM1">
    <w:name w:val="toc 1"/>
    <w:basedOn w:val="Normal"/>
    <w:next w:val="Normal"/>
    <w:autoRedefine/>
    <w:uiPriority w:val="39"/>
    <w:rsid w:val="002C0908"/>
    <w:pPr>
      <w:spacing w:before="120"/>
      <w:jc w:val="left"/>
    </w:pPr>
    <w:rPr>
      <w:rFonts w:asciiTheme="minorHAnsi" w:hAnsiTheme="minorHAnsi" w:cstheme="minorHAnsi"/>
      <w:b/>
      <w:bCs/>
      <w:caps/>
    </w:rPr>
  </w:style>
  <w:style w:type="paragraph" w:styleId="TM2">
    <w:name w:val="toc 2"/>
    <w:basedOn w:val="Normal"/>
    <w:next w:val="Normal"/>
    <w:autoRedefine/>
    <w:uiPriority w:val="39"/>
    <w:rsid w:val="00171F53"/>
    <w:pPr>
      <w:spacing w:after="0"/>
      <w:ind w:left="200"/>
      <w:jc w:val="left"/>
    </w:pPr>
    <w:rPr>
      <w:rFonts w:asciiTheme="minorHAnsi" w:hAnsiTheme="minorHAnsi" w:cstheme="minorHAnsi"/>
      <w:smallCaps/>
    </w:rPr>
  </w:style>
  <w:style w:type="paragraph" w:styleId="Corpsdetexte3">
    <w:name w:val="Body Text 3"/>
    <w:basedOn w:val="Normal"/>
    <w:link w:val="Corpsdetexte3Car"/>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link w:val="TextedebullesCar"/>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link w:val="ObjetducommentaireCar"/>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link w:val="RetraitcorpsdetexteCar"/>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0">
    <w:name w:val="List 2"/>
    <w:basedOn w:val="Normal"/>
    <w:rsid w:val="00982A28"/>
    <w:pPr>
      <w:ind w:left="566" w:hanging="283"/>
    </w:pPr>
  </w:style>
  <w:style w:type="paragraph" w:styleId="Liste30">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cstheme="minorHAnsi"/>
      <w:i/>
      <w:iCs/>
    </w:rPr>
  </w:style>
  <w:style w:type="paragraph" w:customStyle="1" w:styleId="Style1">
    <w:name w:val="Style1"/>
    <w:basedOn w:val="Normal"/>
    <w:link w:val="Style1Car"/>
    <w:qFormat/>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_DAM Car,sous chapitres Car"/>
    <w:link w:val="Titre2"/>
    <w:locked/>
    <w:rsid w:val="00C25C11"/>
    <w:rPr>
      <w:rFonts w:ascii="Arial" w:hAnsi="Arial" w:cs="Arial"/>
      <w:b/>
      <w:bCs/>
      <w:iCs/>
      <w:noProof/>
      <w:color w:val="000000" w:themeColor="text1"/>
      <w:sz w:val="24"/>
      <w:szCs w:val="24"/>
    </w:rPr>
  </w:style>
  <w:style w:type="character" w:customStyle="1" w:styleId="Titre3Car">
    <w:name w:val="Titre 3 Car"/>
    <w:aliases w:val="Titre 3_DAM Car,Titre3bis Car,(sous titre) Car,Accroche Car"/>
    <w:link w:val="Titre3"/>
    <w:locked/>
    <w:rsid w:val="00C4274E"/>
    <w:rPr>
      <w:rFonts w:ascii="Arial" w:hAnsi="Arial" w:cs="Arial"/>
      <w:b/>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6C394D"/>
    <w:pPr>
      <w:keepNext/>
      <w:widowControl/>
      <w:numPr>
        <w:numId w:val="116"/>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115"/>
      </w:numPr>
      <w:adjustRightInd/>
      <w:spacing w:before="240" w:after="60"/>
      <w:outlineLvl w:val="2"/>
    </w:pPr>
    <w:rPr>
      <w:sz w:val="24"/>
      <w:szCs w:val="24"/>
      <w:u w:val="single"/>
    </w:rPr>
  </w:style>
  <w:style w:type="character" w:customStyle="1" w:styleId="PieddepageCar">
    <w:name w:val="Pied de page Car"/>
    <w:link w:val="Pieddepage"/>
    <w:locked/>
    <w:rsid w:val="0041650A"/>
    <w:rPr>
      <w:rFonts w:ascii="Arial" w:hAnsi="Arial" w:cs="Arial"/>
      <w:szCs w:val="24"/>
      <w:lang w:val="fr-FR" w:eastAsia="fr-FR" w:bidi="ar-SA"/>
    </w:rPr>
  </w:style>
  <w:style w:type="character" w:customStyle="1" w:styleId="Corpsdetexte2Car">
    <w:name w:val="Corps de texte 2 Car"/>
    <w:link w:val="Corpsdetexte2"/>
    <w:locked/>
    <w:rsid w:val="0041650A"/>
    <w:rPr>
      <w:rFonts w:ascii="Arial" w:hAnsi="Arial" w:cs="Arial"/>
      <w:noProof/>
      <w:sz w:val="24"/>
      <w:lang w:val="fr-FR" w:eastAsia="fr-FR" w:bidi="ar-SA"/>
    </w:rPr>
  </w:style>
  <w:style w:type="character" w:customStyle="1" w:styleId="CorpsdetexteCar">
    <w:name w:val="Corps de texte Car"/>
    <w:link w:val="Corpsdetexte"/>
    <w:locked/>
    <w:rsid w:val="0041650A"/>
    <w:rPr>
      <w:sz w:val="22"/>
      <w:szCs w:val="18"/>
      <w:lang w:val="fr-FR" w:eastAsia="fr-FR" w:bidi="ar-SA"/>
    </w:rPr>
  </w:style>
  <w:style w:type="paragraph" w:styleId="Titre">
    <w:name w:val="Title"/>
    <w:aliases w:val="Titre_DAM"/>
    <w:basedOn w:val="Normal"/>
    <w:link w:val="TitreCar"/>
    <w:uiPriority w:val="10"/>
    <w:qFormat/>
    <w:rsid w:val="0041650A"/>
    <w:pPr>
      <w:widowControl/>
      <w:adjustRightInd/>
      <w:jc w:val="center"/>
    </w:pPr>
    <w:rPr>
      <w:sz w:val="32"/>
      <w:szCs w:val="32"/>
    </w:rPr>
  </w:style>
  <w:style w:type="character" w:customStyle="1" w:styleId="TitreCar">
    <w:name w:val="Titre Car"/>
    <w:aliases w:val="Titre_DAM Car"/>
    <w:link w:val="Titre"/>
    <w:uiPriority w:val="10"/>
    <w:locked/>
    <w:rsid w:val="0041650A"/>
    <w:rPr>
      <w:rFonts w:ascii="Arial" w:hAnsi="Arial" w:cs="Arial"/>
      <w:sz w:val="32"/>
      <w:szCs w:val="32"/>
      <w:lang w:val="fr-FR" w:eastAsia="fr-FR" w:bidi="ar-SA"/>
    </w:rPr>
  </w:style>
  <w:style w:type="character" w:customStyle="1" w:styleId="NotedebasdepageCar">
    <w:name w:val="Note de bas de page Car"/>
    <w:link w:val="Notedebasdepage"/>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link w:val="ExplorateurdedocumentsCar"/>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Titre 1_DAM Car,E&amp;S Car"/>
    <w:link w:val="Titre1"/>
    <w:rsid w:val="00A72AAE"/>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9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re-0pt">
    <w:name w:val="Lettre-0pt"/>
    <w:basedOn w:val="Corpsdetexte"/>
    <w:rsid w:val="00F439BE"/>
    <w:pPr>
      <w:keepLines/>
      <w:widowControl/>
      <w:numPr>
        <w:numId w:val="4"/>
      </w:numPr>
      <w:autoSpaceDE/>
      <w:autoSpaceDN/>
      <w:adjustRightInd/>
      <w:spacing w:after="0"/>
      <w:ind w:left="357" w:hanging="357"/>
    </w:pPr>
    <w:rPr>
      <w:rFonts w:ascii="Arial" w:hAnsi="Arial"/>
      <w:szCs w:val="22"/>
    </w:rPr>
  </w:style>
  <w:style w:type="paragraph" w:styleId="Retraitnormal">
    <w:name w:val="Normal Indent"/>
    <w:basedOn w:val="Normal"/>
    <w:rsid w:val="00045BF5"/>
    <w:pPr>
      <w:keepLines/>
      <w:widowControl/>
      <w:autoSpaceDE/>
      <w:autoSpaceDN/>
      <w:adjustRightInd/>
      <w:spacing w:after="100"/>
      <w:ind w:left="1702" w:hanging="284"/>
    </w:pPr>
    <w:rPr>
      <w:rFonts w:ascii="AvantGarde" w:hAnsi="AvantGarde" w:cs="Times New Roman"/>
    </w:rPr>
  </w:style>
  <w:style w:type="character" w:customStyle="1" w:styleId="CommentaireCar">
    <w:name w:val="Commentaire Car"/>
    <w:basedOn w:val="Policepardfaut"/>
    <w:link w:val="Commentaire"/>
    <w:rsid w:val="002B2B7B"/>
    <w:rPr>
      <w:rFonts w:ascii="Arial" w:hAnsi="Arial" w:cs="Arial"/>
    </w:rPr>
  </w:style>
  <w:style w:type="paragraph" w:customStyle="1" w:styleId="Style2">
    <w:name w:val="Style2"/>
    <w:basedOn w:val="Normal"/>
    <w:link w:val="Style2Car"/>
    <w:qFormat/>
    <w:rsid w:val="002B2B7B"/>
    <w:pPr>
      <w:widowControl/>
      <w:numPr>
        <w:numId w:val="9"/>
      </w:numPr>
      <w:autoSpaceDE/>
      <w:autoSpaceDN/>
      <w:adjustRightInd/>
      <w:spacing w:after="160" w:line="259" w:lineRule="auto"/>
      <w:jc w:val="left"/>
    </w:pPr>
    <w:rPr>
      <w:rFonts w:ascii="Arial Gras" w:eastAsiaTheme="minorHAnsi" w:hAnsi="Arial Gras" w:cstheme="minorBidi"/>
      <w:b/>
      <w:bCs/>
      <w:sz w:val="22"/>
      <w:szCs w:val="22"/>
      <w:lang w:eastAsia="en-US"/>
    </w:rPr>
  </w:style>
  <w:style w:type="character" w:customStyle="1" w:styleId="Style1Car">
    <w:name w:val="Style1 Car"/>
    <w:basedOn w:val="Titre1Car"/>
    <w:link w:val="Style1"/>
    <w:rsid w:val="002B2B7B"/>
    <w:rPr>
      <w:rFonts w:ascii="Arial" w:hAnsi="Arial" w:cs="Arial"/>
      <w:b w:val="0"/>
      <w:bCs w:val="0"/>
      <w:kern w:val="32"/>
      <w:sz w:val="22"/>
      <w:szCs w:val="32"/>
      <w:shd w:val="clear" w:color="auto" w:fill="F3F3F3"/>
    </w:rPr>
  </w:style>
  <w:style w:type="character" w:customStyle="1" w:styleId="Style2Car">
    <w:name w:val="Style2 Car"/>
    <w:basedOn w:val="Policepardfaut"/>
    <w:link w:val="Style2"/>
    <w:rsid w:val="002B2B7B"/>
    <w:rPr>
      <w:rFonts w:ascii="Arial Gras" w:eastAsiaTheme="minorHAnsi" w:hAnsi="Arial Gras" w:cstheme="minorBidi"/>
      <w:b/>
      <w:bCs/>
      <w:sz w:val="22"/>
      <w:szCs w:val="22"/>
      <w:lang w:eastAsia="en-US"/>
    </w:rPr>
  </w:style>
  <w:style w:type="paragraph" w:styleId="En-ttedetabledesmatires">
    <w:name w:val="TOC Heading"/>
    <w:basedOn w:val="Titre1"/>
    <w:next w:val="Normal"/>
    <w:uiPriority w:val="39"/>
    <w:unhideWhenUsed/>
    <w:qFormat/>
    <w:rsid w:val="00862C61"/>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customStyle="1" w:styleId="ParagraphedelisteCar">
    <w:name w:val="Paragraphe de liste Car"/>
    <w:link w:val="Paragraphedeliste"/>
    <w:uiPriority w:val="34"/>
    <w:rsid w:val="00325D21"/>
    <w:rPr>
      <w:rFonts w:ascii="Arial" w:hAnsi="Arial" w:cs="Arial"/>
    </w:rPr>
  </w:style>
  <w:style w:type="paragraph" w:customStyle="1" w:styleId="Numrodepage1">
    <w:name w:val="Numéro de page1"/>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customStyle="1" w:styleId="Normal05">
    <w:name w:val="Normal 0.5"/>
    <w:basedOn w:val="Normal"/>
    <w:rsid w:val="00113A18"/>
    <w:pPr>
      <w:widowControl/>
      <w:overflowPunct w:val="0"/>
      <w:textAlignment w:val="baseline"/>
    </w:pPr>
    <w:rPr>
      <w:rFonts w:ascii="Times New Roman" w:hAnsi="Times New Roman" w:cs="Tahoma"/>
      <w:sz w:val="22"/>
      <w:szCs w:val="22"/>
      <w:lang w:eastAsia="en-US"/>
    </w:rPr>
  </w:style>
  <w:style w:type="character" w:customStyle="1" w:styleId="Titre4Car">
    <w:name w:val="Titre 4 Car"/>
    <w:link w:val="Titre4"/>
    <w:rsid w:val="00113A18"/>
    <w:rPr>
      <w:rFonts w:ascii="Arial" w:hAnsi="Arial" w:cs="Arial"/>
      <w:b/>
      <w:i/>
      <w:sz w:val="22"/>
      <w:szCs w:val="22"/>
    </w:rPr>
  </w:style>
  <w:style w:type="paragraph" w:customStyle="1" w:styleId="StyleStyleTitre114ptAvant24ptAprs0ptItalique">
    <w:name w:val="Style Style Titre 1 + 14 pt Avant : 24 pt Après : 0 pt + Italique ..."/>
    <w:basedOn w:val="Normal"/>
    <w:rsid w:val="00113A18"/>
    <w:pPr>
      <w:keepNext/>
      <w:widowControl/>
      <w:shd w:val="clear" w:color="auto" w:fill="E6E6E6"/>
      <w:tabs>
        <w:tab w:val="num" w:pos="432"/>
      </w:tabs>
      <w:overflowPunct w:val="0"/>
      <w:spacing w:before="600" w:after="360"/>
      <w:ind w:left="431" w:hanging="431"/>
      <w:textAlignment w:val="baseline"/>
      <w:outlineLvl w:val="0"/>
    </w:pPr>
    <w:rPr>
      <w:rFonts w:cs="Tahoma"/>
      <w:b/>
      <w:bCs/>
      <w:i/>
      <w:iCs/>
      <w:sz w:val="28"/>
      <w:szCs w:val="28"/>
      <w:lang w:eastAsia="en-US"/>
    </w:rPr>
  </w:style>
  <w:style w:type="character" w:customStyle="1" w:styleId="StyleStyleTitre2ArialCar10ptNonItaliquePetitesmaju">
    <w:name w:val="Style Style Titre 2 + Arial Car + 10 pt Non Italique Petites maju..."/>
    <w:rsid w:val="00113A18"/>
    <w:rPr>
      <w:rFonts w:ascii="Arial" w:hAnsi="Arial"/>
      <w:b/>
      <w:bCs/>
      <w:i/>
      <w:iCs/>
      <w:smallCaps/>
      <w:sz w:val="24"/>
      <w:szCs w:val="24"/>
      <w:lang w:val="fr-FR" w:eastAsia="fr-FR" w:bidi="ar-SA"/>
    </w:rPr>
  </w:style>
  <w:style w:type="paragraph" w:customStyle="1" w:styleId="Style3">
    <w:name w:val="Style3"/>
    <w:basedOn w:val="Titre2"/>
    <w:rsid w:val="00113A18"/>
    <w:pPr>
      <w:keepNext w:val="0"/>
      <w:tabs>
        <w:tab w:val="num" w:pos="360"/>
      </w:tabs>
      <w:spacing w:before="0" w:after="160" w:line="259" w:lineRule="auto"/>
      <w:ind w:right="-567"/>
    </w:pPr>
    <w:rPr>
      <w:rFonts w:ascii="Times New Roman" w:hAnsi="Times New Roman" w:cs="Times New Roman"/>
      <w:i/>
      <w:iCs w:val="0"/>
      <w:noProof w:val="0"/>
      <w:color w:val="009999"/>
    </w:rPr>
  </w:style>
  <w:style w:type="character" w:customStyle="1" w:styleId="TextedebullesCar">
    <w:name w:val="Texte de bulles Car"/>
    <w:link w:val="Textedebulles"/>
    <w:semiHidden/>
    <w:rsid w:val="00113A18"/>
    <w:rPr>
      <w:rFonts w:ascii="Tahoma" w:hAnsi="Tahoma" w:cs="Courier New"/>
      <w:sz w:val="16"/>
      <w:szCs w:val="16"/>
    </w:rPr>
  </w:style>
  <w:style w:type="character" w:customStyle="1" w:styleId="Style2CarCar">
    <w:name w:val="Style2 Car Car"/>
    <w:rsid w:val="00113A18"/>
    <w:rPr>
      <w:rFonts w:ascii="Arial" w:hAnsi="Arial"/>
      <w:lang w:val="x-none" w:eastAsia="x-none"/>
    </w:rPr>
  </w:style>
  <w:style w:type="paragraph" w:customStyle="1" w:styleId="NormalCR">
    <w:name w:val="Normal CR"/>
    <w:basedOn w:val="Normal"/>
    <w:rsid w:val="00113A18"/>
    <w:pPr>
      <w:widowControl/>
      <w:overflowPunct w:val="0"/>
      <w:spacing w:after="0"/>
      <w:textAlignment w:val="baseline"/>
    </w:pPr>
    <w:rPr>
      <w:rFonts w:cs="Tahoma"/>
      <w:sz w:val="22"/>
      <w:szCs w:val="22"/>
      <w:lang w:eastAsia="en-US"/>
    </w:rPr>
  </w:style>
  <w:style w:type="character" w:customStyle="1" w:styleId="Titre5Car">
    <w:name w:val="Titre 5 Car"/>
    <w:aliases w:val="Titre5 Car"/>
    <w:link w:val="Titre5"/>
    <w:rsid w:val="00113A18"/>
    <w:rPr>
      <w:rFonts w:ascii="Arial" w:hAnsi="Arial" w:cs="Arial"/>
      <w:b/>
      <w:bCs/>
      <w:sz w:val="22"/>
      <w:szCs w:val="22"/>
    </w:rPr>
  </w:style>
  <w:style w:type="character" w:customStyle="1" w:styleId="Titre6Car">
    <w:name w:val="Titre 6 Car"/>
    <w:aliases w:val="Titre 6@ Explication Car,Dk Encadré Car,Encadré Car,PHOTO G Car,niveau6 Car"/>
    <w:link w:val="Titre6"/>
    <w:rsid w:val="00113A18"/>
    <w:rPr>
      <w:rFonts w:ascii="Arial" w:hAnsi="Arial" w:cs="Arial"/>
      <w:b/>
      <w:bCs/>
      <w:sz w:val="22"/>
      <w:szCs w:val="22"/>
    </w:rPr>
  </w:style>
  <w:style w:type="character" w:customStyle="1" w:styleId="Titre7Car">
    <w:name w:val="Titre 7 Car"/>
    <w:aliases w:val="Dk Photo gauche Car,Photo gauche Car"/>
    <w:link w:val="Titre7"/>
    <w:rsid w:val="00113A18"/>
    <w:rPr>
      <w:rFonts w:ascii="Arial" w:hAnsi="Arial" w:cs="Arial"/>
      <w:b/>
      <w:bCs/>
      <w:sz w:val="22"/>
      <w:szCs w:val="22"/>
      <w:u w:val="single"/>
    </w:rPr>
  </w:style>
  <w:style w:type="character" w:customStyle="1" w:styleId="Titre8Car">
    <w:name w:val="Titre 8 Car"/>
    <w:link w:val="Titre8"/>
    <w:rsid w:val="00113A18"/>
    <w:rPr>
      <w:b/>
      <w:bCs/>
      <w:sz w:val="24"/>
      <w:szCs w:val="24"/>
      <w:u w:val="single"/>
    </w:rPr>
  </w:style>
  <w:style w:type="character" w:customStyle="1" w:styleId="Titre9Car">
    <w:name w:val="Titre 9 Car"/>
    <w:link w:val="Titre9"/>
    <w:rsid w:val="00113A18"/>
    <w:rPr>
      <w:rFonts w:ascii="Arial" w:hAnsi="Arial" w:cs="Arial"/>
      <w:b/>
      <w:bCs/>
      <w:color w:val="000000"/>
      <w:sz w:val="22"/>
      <w:szCs w:val="22"/>
    </w:rPr>
  </w:style>
  <w:style w:type="paragraph" w:customStyle="1" w:styleId="Style6">
    <w:name w:val="Style6"/>
    <w:basedOn w:val="Titre1"/>
    <w:link w:val="Style6Car"/>
    <w:rsid w:val="00113A18"/>
    <w:pPr>
      <w:keepLines/>
      <w:widowControl/>
      <w:numPr>
        <w:numId w:val="21"/>
      </w:numPr>
      <w:shd w:val="clear" w:color="auto" w:fill="CCC0D9"/>
      <w:overflowPunct w:val="0"/>
      <w:spacing w:before="120"/>
      <w:jc w:val="left"/>
      <w:textAlignment w:val="baseline"/>
    </w:pPr>
    <w:rPr>
      <w:rFonts w:ascii="Montserrat ExtraBold" w:hAnsi="Montserrat ExtraBold" w:cstheme="minorHAnsi"/>
      <w:bCs w:val="0"/>
      <w:smallCaps/>
      <w:color w:val="009999"/>
      <w:kern w:val="28"/>
      <w:szCs w:val="28"/>
      <w:lang w:val="x-none" w:eastAsia="x-none"/>
    </w:rPr>
  </w:style>
  <w:style w:type="character" w:customStyle="1" w:styleId="Style6Car">
    <w:name w:val="Style6 Car"/>
    <w:link w:val="Style6"/>
    <w:rsid w:val="00113A18"/>
    <w:rPr>
      <w:rFonts w:ascii="Montserrat ExtraBold" w:hAnsi="Montserrat ExtraBold" w:cstheme="minorHAnsi"/>
      <w:b/>
      <w:smallCaps/>
      <w:color w:val="009999"/>
      <w:kern w:val="28"/>
      <w:sz w:val="28"/>
      <w:szCs w:val="28"/>
      <w:shd w:val="clear" w:color="auto" w:fill="CCC0D9"/>
      <w:lang w:val="x-none" w:eastAsia="x-none"/>
    </w:rPr>
  </w:style>
  <w:style w:type="character" w:customStyle="1" w:styleId="En-tteCar">
    <w:name w:val="En-tête Car"/>
    <w:link w:val="En-tte"/>
    <w:rsid w:val="00113A18"/>
    <w:rPr>
      <w:rFonts w:ascii="Arial" w:hAnsi="Arial" w:cs="Arial"/>
      <w:szCs w:val="24"/>
    </w:rPr>
  </w:style>
  <w:style w:type="paragraph" w:styleId="Normalcentr">
    <w:name w:val="Block Text"/>
    <w:basedOn w:val="Normal"/>
    <w:rsid w:val="00113A18"/>
    <w:pPr>
      <w:widowControl/>
      <w:pBdr>
        <w:top w:val="single" w:sz="6" w:space="1" w:color="auto"/>
        <w:left w:val="single" w:sz="6" w:space="1" w:color="auto"/>
        <w:bottom w:val="single" w:sz="6" w:space="1" w:color="auto"/>
        <w:right w:val="single" w:sz="6" w:space="1" w:color="auto"/>
      </w:pBdr>
      <w:shd w:val="pct10" w:color="auto" w:fill="auto"/>
      <w:overflowPunct w:val="0"/>
      <w:spacing w:after="360"/>
      <w:ind w:left="1134" w:right="708"/>
      <w:jc w:val="center"/>
      <w:textAlignment w:val="baseline"/>
    </w:pPr>
    <w:rPr>
      <w:rFonts w:cs="Tahoma"/>
      <w:b/>
      <w:color w:val="0000FF"/>
      <w:sz w:val="28"/>
      <w:szCs w:val="22"/>
      <w:lang w:eastAsia="en-US"/>
    </w:rPr>
  </w:style>
  <w:style w:type="character" w:customStyle="1" w:styleId="RetraitcorpsdetexteCar">
    <w:name w:val="Retrait corps de texte Car"/>
    <w:link w:val="Retraitcorpsdetexte"/>
    <w:rsid w:val="00113A18"/>
    <w:rPr>
      <w:rFonts w:ascii="Arial" w:hAnsi="Arial" w:cs="Arial"/>
    </w:rPr>
  </w:style>
  <w:style w:type="paragraph" w:styleId="Retraitcorpsdetexte2">
    <w:name w:val="Body Text Indent 2"/>
    <w:basedOn w:val="Normal"/>
    <w:link w:val="Retraitcorpsdetexte2Car"/>
    <w:rsid w:val="00113A18"/>
    <w:pPr>
      <w:widowControl/>
      <w:overflowPunct w:val="0"/>
      <w:spacing w:before="480" w:after="0"/>
      <w:ind w:left="851"/>
      <w:textAlignment w:val="baseline"/>
    </w:pPr>
    <w:rPr>
      <w:rFonts w:cs="Tahoma"/>
      <w:sz w:val="22"/>
      <w:szCs w:val="22"/>
      <w:lang w:val="x-none" w:eastAsia="en-US"/>
    </w:rPr>
  </w:style>
  <w:style w:type="character" w:customStyle="1" w:styleId="Retraitcorpsdetexte2Car">
    <w:name w:val="Retrait corps de texte 2 Car"/>
    <w:basedOn w:val="Policepardfaut"/>
    <w:link w:val="Retraitcorpsdetexte2"/>
    <w:rsid w:val="00113A18"/>
    <w:rPr>
      <w:rFonts w:ascii="Arial" w:hAnsi="Arial" w:cs="Tahoma"/>
      <w:sz w:val="22"/>
      <w:szCs w:val="22"/>
      <w:lang w:val="x-none" w:eastAsia="en-US"/>
    </w:rPr>
  </w:style>
  <w:style w:type="paragraph" w:styleId="Retraitcorpsdetexte3">
    <w:name w:val="Body Text Indent 3"/>
    <w:basedOn w:val="Normal"/>
    <w:link w:val="Retraitcorpsdetexte3Car"/>
    <w:rsid w:val="00113A18"/>
    <w:pPr>
      <w:widowControl/>
      <w:overflowPunct w:val="0"/>
      <w:spacing w:before="240" w:after="0"/>
      <w:ind w:left="851"/>
      <w:textAlignment w:val="baseline"/>
    </w:pPr>
    <w:rPr>
      <w:rFonts w:cs="Tahoma"/>
      <w:color w:val="FF0000"/>
      <w:sz w:val="22"/>
      <w:szCs w:val="22"/>
      <w:lang w:val="x-none" w:eastAsia="en-US"/>
    </w:rPr>
  </w:style>
  <w:style w:type="character" w:customStyle="1" w:styleId="Retraitcorpsdetexte3Car">
    <w:name w:val="Retrait corps de texte 3 Car"/>
    <w:basedOn w:val="Policepardfaut"/>
    <w:link w:val="Retraitcorpsdetexte3"/>
    <w:rsid w:val="00113A18"/>
    <w:rPr>
      <w:rFonts w:ascii="Arial" w:hAnsi="Arial" w:cs="Tahoma"/>
      <w:color w:val="FF0000"/>
      <w:sz w:val="22"/>
      <w:szCs w:val="22"/>
      <w:lang w:val="x-none" w:eastAsia="en-US"/>
    </w:rPr>
  </w:style>
  <w:style w:type="paragraph" w:customStyle="1" w:styleId="Numrodepage2">
    <w:name w:val="Numéro de page2"/>
    <w:basedOn w:val="Normal"/>
    <w:next w:val="Normal"/>
    <w:rsid w:val="00113A18"/>
    <w:pPr>
      <w:widowControl/>
      <w:autoSpaceDE/>
      <w:autoSpaceDN/>
      <w:adjustRightInd/>
      <w:spacing w:after="0"/>
    </w:pPr>
    <w:rPr>
      <w:rFonts w:ascii="Times (PCL6)" w:hAnsi="Times (PCL6)" w:cs="Tahoma"/>
      <w:noProof/>
      <w:sz w:val="22"/>
      <w:szCs w:val="22"/>
      <w:lang w:eastAsia="en-US"/>
    </w:rPr>
  </w:style>
  <w:style w:type="paragraph" w:customStyle="1" w:styleId="Parag">
    <w:name w:val="Parag"/>
    <w:basedOn w:val="Normal"/>
    <w:rsid w:val="00113A18"/>
    <w:pPr>
      <w:keepLines/>
      <w:widowControl/>
      <w:autoSpaceDE/>
      <w:autoSpaceDN/>
      <w:adjustRightInd/>
      <w:spacing w:after="0"/>
      <w:ind w:left="567" w:right="142"/>
    </w:pPr>
    <w:rPr>
      <w:rFonts w:cs="Tahoma"/>
      <w:sz w:val="22"/>
      <w:szCs w:val="22"/>
      <w:lang w:eastAsia="en-US"/>
    </w:rPr>
  </w:style>
  <w:style w:type="paragraph" w:customStyle="1" w:styleId="listetiret">
    <w:name w:val="liste tiret"/>
    <w:basedOn w:val="Normal"/>
    <w:rsid w:val="00113A18"/>
    <w:pPr>
      <w:widowControl/>
      <w:numPr>
        <w:numId w:val="12"/>
      </w:numPr>
      <w:tabs>
        <w:tab w:val="left" w:pos="1276"/>
      </w:tabs>
      <w:autoSpaceDE/>
      <w:autoSpaceDN/>
      <w:adjustRightInd/>
      <w:spacing w:before="20" w:after="20"/>
      <w:ind w:right="567"/>
    </w:pPr>
    <w:rPr>
      <w:rFonts w:cs="Tahoma"/>
      <w:sz w:val="22"/>
      <w:szCs w:val="22"/>
      <w:lang w:eastAsia="en-US"/>
    </w:rPr>
  </w:style>
  <w:style w:type="paragraph" w:customStyle="1" w:styleId="paragraphe">
    <w:name w:val="paragraphe"/>
    <w:basedOn w:val="Normal"/>
    <w:rsid w:val="00113A18"/>
    <w:pPr>
      <w:widowControl/>
      <w:tabs>
        <w:tab w:val="left" w:pos="1293"/>
        <w:tab w:val="left" w:pos="1418"/>
        <w:tab w:val="left" w:pos="4820"/>
      </w:tabs>
      <w:overflowPunct w:val="0"/>
      <w:spacing w:before="240" w:after="0"/>
      <w:ind w:left="851"/>
      <w:textAlignment w:val="baseline"/>
    </w:pPr>
    <w:rPr>
      <w:rFonts w:cs="Tahoma"/>
      <w:sz w:val="22"/>
      <w:szCs w:val="22"/>
      <w:lang w:eastAsia="en-US"/>
    </w:rPr>
  </w:style>
  <w:style w:type="paragraph" w:customStyle="1" w:styleId="e2">
    <w:name w:val="e2"/>
    <w:basedOn w:val="Normal"/>
    <w:rsid w:val="00113A18"/>
    <w:pPr>
      <w:widowControl/>
      <w:tabs>
        <w:tab w:val="left" w:pos="1293"/>
        <w:tab w:val="left" w:pos="1418"/>
        <w:tab w:val="left" w:pos="4820"/>
      </w:tabs>
      <w:overflowPunct w:val="0"/>
      <w:spacing w:before="240" w:after="0"/>
      <w:ind w:left="1843" w:hanging="426"/>
      <w:textAlignment w:val="baseline"/>
    </w:pPr>
    <w:rPr>
      <w:rFonts w:cs="Tahoma"/>
      <w:b/>
      <w:sz w:val="22"/>
      <w:szCs w:val="22"/>
      <w:lang w:eastAsia="en-US"/>
    </w:rPr>
  </w:style>
  <w:style w:type="paragraph" w:customStyle="1" w:styleId="Standardniv1">
    <w:name w:val="Standard niv 1"/>
    <w:basedOn w:val="Normal"/>
    <w:rsid w:val="00113A18"/>
    <w:pPr>
      <w:widowControl/>
      <w:autoSpaceDE/>
      <w:autoSpaceDN/>
      <w:adjustRightInd/>
      <w:spacing w:before="240" w:after="0"/>
      <w:ind w:left="567" w:right="6"/>
    </w:pPr>
    <w:rPr>
      <w:rFonts w:cs="Tahoma"/>
      <w:sz w:val="22"/>
      <w:szCs w:val="22"/>
      <w:lang w:eastAsia="en-US"/>
    </w:rPr>
  </w:style>
  <w:style w:type="paragraph" w:customStyle="1" w:styleId="Alinaniv1">
    <w:name w:val="Alinéa niv 1"/>
    <w:basedOn w:val="Standardniv1"/>
    <w:rsid w:val="00113A18"/>
    <w:pPr>
      <w:tabs>
        <w:tab w:val="left" w:pos="851"/>
      </w:tabs>
      <w:spacing w:before="200"/>
      <w:ind w:left="851" w:hanging="284"/>
    </w:pPr>
  </w:style>
  <w:style w:type="paragraph" w:customStyle="1" w:styleId="Standardniv2">
    <w:name w:val="Standard niv 2"/>
    <w:basedOn w:val="Normal"/>
    <w:rsid w:val="00113A18"/>
    <w:pPr>
      <w:widowControl/>
      <w:autoSpaceDE/>
      <w:autoSpaceDN/>
      <w:adjustRightInd/>
      <w:spacing w:before="240" w:after="0"/>
      <w:ind w:left="567"/>
    </w:pPr>
    <w:rPr>
      <w:rFonts w:cs="Tahoma"/>
      <w:sz w:val="22"/>
      <w:szCs w:val="22"/>
      <w:lang w:eastAsia="en-US"/>
    </w:rPr>
  </w:style>
  <w:style w:type="character" w:customStyle="1" w:styleId="Corpsdetexte3Car">
    <w:name w:val="Corps de texte 3 Car"/>
    <w:link w:val="Corpsdetexte3"/>
    <w:rsid w:val="00113A18"/>
    <w:rPr>
      <w:sz w:val="22"/>
      <w:szCs w:val="22"/>
    </w:rPr>
  </w:style>
  <w:style w:type="paragraph" w:customStyle="1" w:styleId="Corpsdetexte31">
    <w:name w:val="Corps de texte 31"/>
    <w:basedOn w:val="Normal"/>
    <w:rsid w:val="00113A18"/>
    <w:pPr>
      <w:widowControl/>
      <w:tabs>
        <w:tab w:val="left" w:pos="576"/>
        <w:tab w:val="left" w:pos="1296"/>
      </w:tabs>
      <w:overflowPunct w:val="0"/>
      <w:spacing w:before="120" w:after="0" w:line="240" w:lineRule="exact"/>
      <w:textAlignment w:val="baseline"/>
    </w:pPr>
    <w:rPr>
      <w:rFonts w:ascii="Century Gothic" w:hAnsi="Century Gothic" w:cs="Tahoma"/>
      <w:sz w:val="18"/>
      <w:szCs w:val="22"/>
      <w:lang w:eastAsia="en-US"/>
    </w:rPr>
  </w:style>
  <w:style w:type="paragraph" w:customStyle="1" w:styleId="TitreNiveau2">
    <w:name w:val="Titre Niveau 2"/>
    <w:basedOn w:val="Titre2"/>
    <w:rsid w:val="00113A18"/>
    <w:pPr>
      <w:numPr>
        <w:ilvl w:val="2"/>
        <w:numId w:val="13"/>
      </w:numPr>
      <w:tabs>
        <w:tab w:val="clear" w:pos="1224"/>
        <w:tab w:val="num" w:pos="792"/>
      </w:tabs>
      <w:overflowPunct w:val="0"/>
      <w:autoSpaceDE w:val="0"/>
      <w:autoSpaceDN w:val="0"/>
      <w:adjustRightInd w:val="0"/>
      <w:spacing w:before="360" w:after="60" w:line="259" w:lineRule="auto"/>
      <w:ind w:left="792" w:right="-567" w:hanging="432"/>
      <w:textAlignment w:val="baseline"/>
    </w:pPr>
    <w:rPr>
      <w:rFonts w:cs="Times New Roman"/>
      <w:i/>
      <w:iCs w:val="0"/>
      <w:caps/>
      <w:smallCaps/>
      <w:noProof w:val="0"/>
      <w:color w:val="009999"/>
      <w:szCs w:val="20"/>
      <w:lang w:val="x-none" w:eastAsia="x-none"/>
    </w:rPr>
  </w:style>
  <w:style w:type="paragraph" w:customStyle="1" w:styleId="TitreNiveau3">
    <w:name w:val="Titre Niveau 3"/>
    <w:basedOn w:val="Titre3"/>
    <w:rsid w:val="00113A18"/>
    <w:pPr>
      <w:keepNext w:val="0"/>
      <w:widowControl/>
      <w:tabs>
        <w:tab w:val="num" w:pos="1224"/>
      </w:tabs>
      <w:autoSpaceDN/>
      <w:adjustRightInd/>
      <w:spacing w:before="280" w:after="60" w:line="259" w:lineRule="auto"/>
      <w:ind w:left="1070" w:hanging="360"/>
    </w:pPr>
    <w:rPr>
      <w:rFonts w:cs="Times New Roman"/>
      <w:i/>
      <w:color w:val="009999"/>
      <w:sz w:val="24"/>
      <w:szCs w:val="22"/>
      <w:u w:val="none" w:color="7030A0"/>
      <w:lang w:val="x-none" w:eastAsia="x-none"/>
    </w:rPr>
  </w:style>
  <w:style w:type="paragraph" w:customStyle="1" w:styleId="NiveauListeAPuce1">
    <w:name w:val="Niveau Liste A Puce 1"/>
    <w:basedOn w:val="Normal"/>
    <w:rsid w:val="00113A18"/>
    <w:pPr>
      <w:widowControl/>
      <w:numPr>
        <w:numId w:val="14"/>
      </w:numPr>
      <w:tabs>
        <w:tab w:val="left" w:pos="576"/>
        <w:tab w:val="left" w:pos="1296"/>
      </w:tabs>
      <w:autoSpaceDE/>
      <w:autoSpaceDN/>
      <w:adjustRightInd/>
      <w:spacing w:before="120" w:line="320" w:lineRule="exact"/>
      <w:contextualSpacing/>
    </w:pPr>
    <w:rPr>
      <w:sz w:val="18"/>
      <w:szCs w:val="22"/>
      <w:lang w:eastAsia="en-US"/>
    </w:rPr>
  </w:style>
  <w:style w:type="paragraph" w:customStyle="1" w:styleId="StyleTitre2Arial">
    <w:name w:val="Style Titre 2 + Arial"/>
    <w:basedOn w:val="Titre2"/>
    <w:rsid w:val="00113A18"/>
    <w:pPr>
      <w:spacing w:after="60" w:line="259" w:lineRule="auto"/>
      <w:ind w:left="720" w:right="-567" w:hanging="360"/>
    </w:pPr>
    <w:rPr>
      <w:rFonts w:cs="Times New Roman"/>
      <w:bCs w:val="0"/>
      <w:smallCaps/>
      <w:noProof w:val="0"/>
      <w:color w:val="009999"/>
      <w:lang w:val="x-none" w:eastAsia="x-none"/>
    </w:rPr>
  </w:style>
  <w:style w:type="character" w:customStyle="1" w:styleId="StyleTitre2ArialCar">
    <w:name w:val="Style Titre 2 + Arial Car"/>
    <w:rsid w:val="00113A18"/>
    <w:rPr>
      <w:rFonts w:ascii="Arial" w:hAnsi="Arial"/>
      <w:b/>
      <w:bCs/>
      <w:i/>
      <w:iCs/>
      <w:sz w:val="24"/>
      <w:szCs w:val="24"/>
      <w:lang w:val="fr-FR" w:eastAsia="fr-FR" w:bidi="ar-SA"/>
    </w:rPr>
  </w:style>
  <w:style w:type="paragraph" w:customStyle="1" w:styleId="StyleTitre3Arial">
    <w:name w:val="Style Titre 3 + Arial"/>
    <w:basedOn w:val="Titre3"/>
    <w:rsid w:val="00113A18"/>
    <w:pPr>
      <w:keepNext w:val="0"/>
      <w:widowControl/>
      <w:autoSpaceDN/>
      <w:adjustRightInd/>
      <w:spacing w:after="60" w:line="259" w:lineRule="auto"/>
      <w:ind w:left="1070" w:hanging="360"/>
    </w:pPr>
    <w:rPr>
      <w:rFonts w:cs="Times New Roman"/>
      <w:b w:val="0"/>
      <w:iCs/>
      <w:color w:val="009999"/>
      <w:sz w:val="24"/>
      <w:szCs w:val="24"/>
      <w:u w:val="none" w:color="7030A0"/>
      <w:lang w:val="x-none" w:eastAsia="x-none"/>
    </w:rPr>
  </w:style>
  <w:style w:type="character" w:customStyle="1" w:styleId="StyleAppelnotedebasdepArial11pt">
    <w:name w:val="Style Appel note de bas de p. + Arial 11 pt"/>
    <w:rsid w:val="00113A18"/>
    <w:rPr>
      <w:rFonts w:ascii="Arial" w:hAnsi="Arial"/>
      <w:dstrike w:val="0"/>
      <w:noProof/>
      <w:sz w:val="28"/>
      <w:szCs w:val="28"/>
      <w:vertAlign w:val="superscript"/>
    </w:rPr>
  </w:style>
  <w:style w:type="paragraph" w:customStyle="1" w:styleId="StyleTitre1Arial">
    <w:name w:val="Style Titre 1 + Arial"/>
    <w:basedOn w:val="Titre1"/>
    <w:rsid w:val="00113A18"/>
    <w:pPr>
      <w:keepLines/>
      <w:widowControl/>
      <w:shd w:val="clear" w:color="auto" w:fill="auto"/>
      <w:autoSpaceDE/>
      <w:autoSpaceDN/>
      <w:adjustRightInd/>
      <w:spacing w:after="60"/>
      <w:ind w:hanging="57"/>
    </w:pPr>
    <w:rPr>
      <w:rFonts w:ascii="Montserrat ExtraBold" w:hAnsi="Montserrat ExtraBold" w:cstheme="minorHAnsi"/>
      <w:color w:val="009999"/>
      <w:szCs w:val="28"/>
    </w:rPr>
  </w:style>
  <w:style w:type="paragraph" w:customStyle="1" w:styleId="StyleTitre114ptAvant24ptAprs0pt">
    <w:name w:val="Style Titre 1 + 14 pt Avant : 24 pt Après : 0 pt"/>
    <w:basedOn w:val="Titre1"/>
    <w:rsid w:val="00113A18"/>
    <w:pPr>
      <w:keepLines/>
      <w:widowControl/>
      <w:shd w:val="clear" w:color="auto" w:fill="E6E6E6"/>
      <w:tabs>
        <w:tab w:val="num" w:pos="432"/>
      </w:tabs>
      <w:overflowPunct w:val="0"/>
      <w:spacing w:before="600" w:after="360"/>
      <w:ind w:left="431" w:hanging="431"/>
      <w:jc w:val="left"/>
      <w:textAlignment w:val="baseline"/>
    </w:pPr>
    <w:rPr>
      <w:rFonts w:ascii="Montserrat ExtraBold" w:hAnsi="Montserrat ExtraBold" w:cstheme="minorHAnsi"/>
      <w:i/>
      <w:color w:val="009999"/>
      <w:szCs w:val="28"/>
    </w:rPr>
  </w:style>
  <w:style w:type="paragraph" w:customStyle="1" w:styleId="Retraittiret1Car">
    <w:name w:val="Retrait tiret 1 Car"/>
    <w:basedOn w:val="Normal"/>
    <w:link w:val="Retraittiret1CarCar"/>
    <w:rsid w:val="00113A18"/>
    <w:pPr>
      <w:keepLines/>
      <w:widowControl/>
      <w:numPr>
        <w:numId w:val="16"/>
      </w:numPr>
      <w:tabs>
        <w:tab w:val="clear" w:pos="3196"/>
      </w:tabs>
      <w:autoSpaceDE/>
      <w:autoSpaceDN/>
      <w:adjustRightInd/>
      <w:spacing w:after="100"/>
      <w:ind w:left="1775" w:hanging="357"/>
    </w:pPr>
    <w:rPr>
      <w:rFonts w:ascii="Century Gothic" w:hAnsi="Century Gothic" w:cs="Tahoma"/>
      <w:sz w:val="22"/>
      <w:szCs w:val="22"/>
      <w:lang w:val="x-none" w:eastAsia="x-none"/>
    </w:rPr>
  </w:style>
  <w:style w:type="character" w:customStyle="1" w:styleId="Retraittiret1CarCar">
    <w:name w:val="Retrait tiret 1 Car Car"/>
    <w:link w:val="Retraittiret1Car"/>
    <w:rsid w:val="00113A18"/>
    <w:rPr>
      <w:rFonts w:ascii="Century Gothic" w:hAnsi="Century Gothic" w:cs="Tahoma"/>
      <w:sz w:val="22"/>
      <w:szCs w:val="22"/>
      <w:lang w:val="x-none" w:eastAsia="x-none"/>
    </w:rPr>
  </w:style>
  <w:style w:type="paragraph" w:customStyle="1" w:styleId="Retrait1tiret">
    <w:name w:val="Retrait 1 tiret"/>
    <w:basedOn w:val="Normal"/>
    <w:rsid w:val="00113A18"/>
    <w:pPr>
      <w:keepLines/>
      <w:widowControl/>
      <w:numPr>
        <w:numId w:val="17"/>
      </w:numPr>
      <w:autoSpaceDE/>
      <w:autoSpaceDN/>
      <w:adjustRightInd/>
      <w:spacing w:before="40" w:after="80"/>
    </w:pPr>
    <w:rPr>
      <w:rFonts w:ascii="AvantGarde" w:hAnsi="AvantGarde" w:cs="Tahoma"/>
      <w:sz w:val="22"/>
      <w:szCs w:val="22"/>
      <w:lang w:eastAsia="en-US"/>
    </w:rPr>
  </w:style>
  <w:style w:type="paragraph" w:customStyle="1" w:styleId="Retraittiret1">
    <w:name w:val="Retrait tiret 1"/>
    <w:basedOn w:val="Normal"/>
    <w:rsid w:val="00113A18"/>
    <w:pPr>
      <w:keepLines/>
      <w:widowControl/>
      <w:autoSpaceDE/>
      <w:autoSpaceDN/>
      <w:adjustRightInd/>
      <w:spacing w:after="100"/>
      <w:ind w:left="1775" w:hanging="357"/>
    </w:pPr>
    <w:rPr>
      <w:rFonts w:ascii="Century Gothic" w:hAnsi="Century Gothic" w:cs="Tahoma"/>
      <w:sz w:val="22"/>
      <w:szCs w:val="22"/>
      <w:lang w:eastAsia="en-US"/>
    </w:rPr>
  </w:style>
  <w:style w:type="paragraph" w:customStyle="1" w:styleId="petitgrosTitreCar">
    <w:name w:val="petit grosTitre Car"/>
    <w:basedOn w:val="Normal"/>
    <w:next w:val="Normal"/>
    <w:link w:val="petitgrosTitreCarCar"/>
    <w:rsid w:val="00113A18"/>
    <w:pPr>
      <w:keepNext/>
      <w:tabs>
        <w:tab w:val="left" w:pos="851"/>
      </w:tabs>
      <w:autoSpaceDE/>
      <w:autoSpaceDN/>
      <w:adjustRightInd/>
      <w:spacing w:before="240"/>
      <w:ind w:left="851"/>
    </w:pPr>
    <w:rPr>
      <w:rFonts w:ascii="Palatino" w:hAnsi="Palatino" w:cs="Tahoma"/>
      <w:b/>
      <w:i/>
      <w:smallCaps/>
      <w:sz w:val="24"/>
      <w:szCs w:val="22"/>
      <w:u w:val="single"/>
      <w:lang w:val="x-none" w:eastAsia="en-US"/>
    </w:rPr>
  </w:style>
  <w:style w:type="character" w:customStyle="1" w:styleId="petitgrosTitreCarCar">
    <w:name w:val="petit grosTitre Car Car"/>
    <w:link w:val="petitgrosTitreCar"/>
    <w:rsid w:val="00113A18"/>
    <w:rPr>
      <w:rFonts w:ascii="Palatino" w:hAnsi="Palatino" w:cs="Tahoma"/>
      <w:b/>
      <w:i/>
      <w:smallCaps/>
      <w:sz w:val="24"/>
      <w:szCs w:val="22"/>
      <w:u w:val="single"/>
      <w:lang w:val="x-none" w:eastAsia="en-US"/>
    </w:rPr>
  </w:style>
  <w:style w:type="paragraph" w:customStyle="1" w:styleId="petitgrosTitre">
    <w:name w:val="petit grosTitre"/>
    <w:basedOn w:val="Normal"/>
    <w:next w:val="Normal"/>
    <w:rsid w:val="00113A18"/>
    <w:pPr>
      <w:keepNext/>
      <w:tabs>
        <w:tab w:val="left" w:pos="851"/>
      </w:tabs>
      <w:autoSpaceDE/>
      <w:autoSpaceDN/>
      <w:adjustRightInd/>
      <w:spacing w:before="240"/>
      <w:ind w:left="851"/>
    </w:pPr>
    <w:rPr>
      <w:rFonts w:ascii="Palatino" w:hAnsi="Palatino" w:cs="Tahoma"/>
      <w:b/>
      <w:i/>
      <w:smallCaps/>
      <w:sz w:val="24"/>
      <w:szCs w:val="22"/>
      <w:u w:val="single"/>
      <w:lang w:eastAsia="en-US"/>
    </w:rPr>
  </w:style>
  <w:style w:type="paragraph" w:customStyle="1" w:styleId="retrait2">
    <w:name w:val="retrait 2"/>
    <w:basedOn w:val="Normal"/>
    <w:rsid w:val="00113A18"/>
    <w:pPr>
      <w:widowControl/>
      <w:numPr>
        <w:numId w:val="15"/>
      </w:numPr>
      <w:tabs>
        <w:tab w:val="clear" w:pos="360"/>
        <w:tab w:val="num" w:pos="2410"/>
      </w:tabs>
      <w:autoSpaceDE/>
      <w:autoSpaceDN/>
      <w:adjustRightInd/>
      <w:spacing w:after="60"/>
      <w:ind w:left="2410" w:hanging="357"/>
    </w:pPr>
    <w:rPr>
      <w:rFonts w:ascii="AvantGarde" w:hAnsi="AvantGarde" w:cs="Tahoma"/>
      <w:sz w:val="22"/>
      <w:szCs w:val="22"/>
      <w:lang w:eastAsia="en-US"/>
    </w:rPr>
  </w:style>
  <w:style w:type="paragraph" w:customStyle="1" w:styleId="OmniPage1025">
    <w:name w:val="OmniPage #1025"/>
    <w:rsid w:val="00113A18"/>
    <w:pPr>
      <w:tabs>
        <w:tab w:val="left" w:pos="109"/>
        <w:tab w:val="right" w:pos="3292"/>
      </w:tabs>
      <w:ind w:left="63" w:right="5553"/>
    </w:pPr>
    <w:rPr>
      <w:rFonts w:ascii="Arial" w:hAnsi="Arial"/>
      <w:lang w:val="en-US"/>
    </w:rPr>
  </w:style>
  <w:style w:type="paragraph" w:customStyle="1" w:styleId="Titretableau">
    <w:name w:val="Titre tableau"/>
    <w:basedOn w:val="Normal"/>
    <w:rsid w:val="00113A18"/>
    <w:pPr>
      <w:autoSpaceDE/>
      <w:autoSpaceDN/>
      <w:adjustRightInd/>
      <w:spacing w:after="0"/>
      <w:jc w:val="center"/>
    </w:pPr>
    <w:rPr>
      <w:rFonts w:ascii="Optima" w:hAnsi="Optima" w:cs="Tahoma"/>
      <w:b/>
      <w:bCs/>
      <w:caps/>
      <w:sz w:val="18"/>
      <w:szCs w:val="16"/>
      <w:lang w:eastAsia="en-US"/>
    </w:rPr>
  </w:style>
  <w:style w:type="paragraph" w:customStyle="1" w:styleId="TableaucontenuCar">
    <w:name w:val="Tableau contenu Car"/>
    <w:basedOn w:val="Normal"/>
    <w:link w:val="TableaucontenuCarCar"/>
    <w:rsid w:val="00113A18"/>
    <w:pPr>
      <w:widowControl/>
      <w:autoSpaceDE/>
      <w:autoSpaceDN/>
      <w:adjustRightInd/>
      <w:spacing w:after="0"/>
    </w:pPr>
    <w:rPr>
      <w:rFonts w:ascii="Dutch801 Rm BT" w:hAnsi="Dutch801 Rm BT" w:cs="Tahoma"/>
      <w:sz w:val="18"/>
      <w:szCs w:val="16"/>
      <w:lang w:val="x-none" w:eastAsia="en-US"/>
    </w:rPr>
  </w:style>
  <w:style w:type="character" w:customStyle="1" w:styleId="TableaucontenuCarCar">
    <w:name w:val="Tableau contenu Car Car"/>
    <w:link w:val="TableaucontenuCar"/>
    <w:rsid w:val="00113A18"/>
    <w:rPr>
      <w:rFonts w:ascii="Dutch801 Rm BT" w:hAnsi="Dutch801 Rm BT" w:cs="Tahoma"/>
      <w:sz w:val="18"/>
      <w:szCs w:val="16"/>
      <w:lang w:val="x-none" w:eastAsia="en-US"/>
    </w:rPr>
  </w:style>
  <w:style w:type="paragraph" w:customStyle="1" w:styleId="Titre2tableau">
    <w:name w:val="Titre 2 tableau"/>
    <w:basedOn w:val="Normal"/>
    <w:rsid w:val="00113A18"/>
    <w:pPr>
      <w:autoSpaceDE/>
      <w:autoSpaceDN/>
      <w:adjustRightInd/>
      <w:spacing w:before="40" w:after="40"/>
      <w:jc w:val="center"/>
    </w:pPr>
    <w:rPr>
      <w:rFonts w:ascii="Optima" w:hAnsi="Optima" w:cs="Tahoma"/>
      <w:b/>
      <w:bCs/>
      <w:sz w:val="18"/>
      <w:szCs w:val="22"/>
      <w:lang w:eastAsia="en-US"/>
    </w:rPr>
  </w:style>
  <w:style w:type="character" w:customStyle="1" w:styleId="ExplorateurdedocumentsCar">
    <w:name w:val="Explorateur de documents Car"/>
    <w:link w:val="Explorateurdedocuments"/>
    <w:rsid w:val="00113A18"/>
    <w:rPr>
      <w:rFonts w:ascii="Tahoma" w:hAnsi="Tahoma" w:cs="Tahoma"/>
      <w:shd w:val="clear" w:color="auto" w:fill="000080"/>
    </w:rPr>
  </w:style>
  <w:style w:type="paragraph" w:customStyle="1" w:styleId="Petittitre">
    <w:name w:val="Petit titre"/>
    <w:basedOn w:val="Normal"/>
    <w:rsid w:val="00113A18"/>
    <w:pPr>
      <w:keepNext/>
      <w:tabs>
        <w:tab w:val="left" w:pos="851"/>
      </w:tabs>
      <w:autoSpaceDE/>
      <w:autoSpaceDN/>
      <w:adjustRightInd/>
      <w:spacing w:before="240" w:after="100"/>
      <w:ind w:left="851"/>
    </w:pPr>
    <w:rPr>
      <w:rFonts w:ascii="Century Gothic" w:hAnsi="Century Gothic" w:cs="Tahoma"/>
      <w:b/>
      <w:i/>
      <w:sz w:val="22"/>
      <w:szCs w:val="22"/>
      <w:u w:val="single"/>
      <w:lang w:eastAsia="en-US"/>
    </w:rPr>
  </w:style>
  <w:style w:type="paragraph" w:customStyle="1" w:styleId="titrechapitre">
    <w:name w:val="titre chapitre"/>
    <w:basedOn w:val="Normal"/>
    <w:rsid w:val="00113A18"/>
    <w:pPr>
      <w:tabs>
        <w:tab w:val="right" w:leader="dot" w:pos="9923"/>
      </w:tabs>
      <w:autoSpaceDE/>
      <w:autoSpaceDN/>
      <w:adjustRightInd/>
      <w:spacing w:before="240" w:after="240"/>
    </w:pPr>
    <w:rPr>
      <w:rFonts w:ascii="Times New Roman" w:hAnsi="Times New Roman" w:cs="Tahoma"/>
      <w:b/>
      <w:sz w:val="24"/>
      <w:szCs w:val="22"/>
      <w:lang w:eastAsia="en-US"/>
    </w:rPr>
  </w:style>
  <w:style w:type="paragraph" w:customStyle="1" w:styleId="Retraitcase1">
    <w:name w:val="Retrait case 1"/>
    <w:basedOn w:val="Retraittiret1"/>
    <w:rsid w:val="00113A18"/>
    <w:pPr>
      <w:numPr>
        <w:numId w:val="18"/>
      </w:numPr>
      <w:tabs>
        <w:tab w:val="clear" w:pos="3196"/>
        <w:tab w:val="num" w:pos="1843"/>
      </w:tabs>
      <w:ind w:left="1843" w:hanging="425"/>
    </w:pPr>
  </w:style>
  <w:style w:type="paragraph" w:customStyle="1" w:styleId="Titre1ANX">
    <w:name w:val="Titre 1 ANX"/>
    <w:basedOn w:val="Titre4"/>
    <w:next w:val="Normal"/>
    <w:rsid w:val="00113A18"/>
    <w:pPr>
      <w:widowControl w:val="0"/>
      <w:pBdr>
        <w:bottom w:val="single" w:sz="4" w:space="1" w:color="auto"/>
      </w:pBdr>
      <w:autoSpaceDE/>
      <w:autoSpaceDN/>
      <w:spacing w:after="60"/>
      <w:ind w:left="1440" w:hanging="360"/>
      <w:jc w:val="both"/>
      <w:outlineLvl w:val="0"/>
    </w:pPr>
    <w:rPr>
      <w:rFonts w:ascii="Century Gothic" w:hAnsi="Century Gothic" w:cs="Times New Roman"/>
      <w:bCs/>
      <w:iCs/>
      <w:caps/>
      <w:sz w:val="24"/>
      <w:u w:val="single"/>
      <w:lang w:eastAsia="en-US"/>
    </w:rPr>
  </w:style>
  <w:style w:type="paragraph" w:customStyle="1" w:styleId="Titre2ANX">
    <w:name w:val="Titre 2 ANX"/>
    <w:basedOn w:val="Titre2"/>
    <w:next w:val="Normal"/>
    <w:rsid w:val="00113A18"/>
    <w:pPr>
      <w:pBdr>
        <w:top w:val="single" w:sz="6" w:space="4" w:color="000080"/>
        <w:bottom w:val="single" w:sz="6" w:space="4" w:color="000080"/>
      </w:pBdr>
      <w:shd w:val="clear" w:color="auto" w:fill="E0E0E0"/>
      <w:spacing w:before="480" w:line="259" w:lineRule="auto"/>
      <w:ind w:left="720" w:right="-142" w:hanging="360"/>
      <w:jc w:val="center"/>
    </w:pPr>
    <w:rPr>
      <w:rFonts w:ascii="Century Gothic" w:hAnsi="Century Gothic" w:cs="Times New Roman"/>
      <w:i/>
      <w:iCs w:val="0"/>
      <w:noProof w:val="0"/>
      <w:color w:val="000080"/>
      <w:sz w:val="28"/>
      <w:lang w:val="x-none" w:eastAsia="x-none"/>
    </w:rPr>
  </w:style>
  <w:style w:type="paragraph" w:customStyle="1" w:styleId="TableauLibell">
    <w:name w:val="Tableau Libellé"/>
    <w:basedOn w:val="Normal"/>
    <w:rsid w:val="00113A18"/>
    <w:pPr>
      <w:autoSpaceDE/>
      <w:autoSpaceDN/>
      <w:adjustRightInd/>
      <w:spacing w:before="100" w:after="100"/>
    </w:pPr>
    <w:rPr>
      <w:rFonts w:ascii="Dutch801 Rm BT" w:hAnsi="Dutch801 Rm BT" w:cs="Tahoma"/>
      <w:sz w:val="18"/>
      <w:szCs w:val="22"/>
      <w:lang w:eastAsia="en-US"/>
    </w:rPr>
  </w:style>
  <w:style w:type="paragraph" w:customStyle="1" w:styleId="Tableaucontenutitre">
    <w:name w:val="Tableau contenu titre"/>
    <w:basedOn w:val="Normal"/>
    <w:next w:val="Normal"/>
    <w:link w:val="TableaucontenutitreCar"/>
    <w:rsid w:val="00113A18"/>
    <w:pPr>
      <w:widowControl/>
      <w:autoSpaceDE/>
      <w:autoSpaceDN/>
      <w:adjustRightInd/>
      <w:spacing w:before="120" w:after="0"/>
    </w:pPr>
    <w:rPr>
      <w:rFonts w:ascii="Dutch801 Rm BT" w:hAnsi="Dutch801 Rm BT" w:cs="Tahoma"/>
      <w:b/>
      <w:sz w:val="18"/>
      <w:szCs w:val="16"/>
      <w:lang w:val="x-none" w:eastAsia="en-US"/>
    </w:rPr>
  </w:style>
  <w:style w:type="character" w:customStyle="1" w:styleId="TableaucontenutitreCar">
    <w:name w:val="Tableau contenu titre Car"/>
    <w:link w:val="Tableaucontenutitre"/>
    <w:rsid w:val="00113A18"/>
    <w:rPr>
      <w:rFonts w:ascii="Dutch801 Rm BT" w:hAnsi="Dutch801 Rm BT" w:cs="Tahoma"/>
      <w:b/>
      <w:sz w:val="18"/>
      <w:szCs w:val="16"/>
      <w:lang w:val="x-none" w:eastAsia="en-US"/>
    </w:rPr>
  </w:style>
  <w:style w:type="character" w:customStyle="1" w:styleId="StyleOptima8ptItalique">
    <w:name w:val="Style Optima 8 pt Italique"/>
    <w:rsid w:val="00113A18"/>
    <w:rPr>
      <w:rFonts w:ascii="Optima" w:hAnsi="Optima"/>
      <w:i/>
      <w:iCs/>
      <w:sz w:val="18"/>
    </w:rPr>
  </w:style>
  <w:style w:type="paragraph" w:customStyle="1" w:styleId="Tableaucontenusoustitre">
    <w:name w:val="Tableau contenu sous titre"/>
    <w:basedOn w:val="Normal"/>
    <w:link w:val="TableaucontenusoustitreCar"/>
    <w:rsid w:val="00113A18"/>
    <w:pPr>
      <w:widowControl/>
      <w:autoSpaceDE/>
      <w:autoSpaceDN/>
      <w:adjustRightInd/>
      <w:spacing w:after="0"/>
    </w:pPr>
    <w:rPr>
      <w:rFonts w:ascii="Dutch801 Rm BT" w:hAnsi="Dutch801 Rm BT" w:cs="Tahoma"/>
      <w:i/>
      <w:sz w:val="18"/>
      <w:szCs w:val="22"/>
      <w:lang w:val="x-none" w:eastAsia="en-US"/>
    </w:rPr>
  </w:style>
  <w:style w:type="character" w:customStyle="1" w:styleId="TableaucontenusoustitreCar">
    <w:name w:val="Tableau contenu sous titre Car"/>
    <w:link w:val="Tableaucontenusoustitre"/>
    <w:rsid w:val="00113A18"/>
    <w:rPr>
      <w:rFonts w:ascii="Dutch801 Rm BT" w:hAnsi="Dutch801 Rm BT" w:cs="Tahoma"/>
      <w:i/>
      <w:sz w:val="18"/>
      <w:szCs w:val="22"/>
      <w:lang w:val="x-none" w:eastAsia="en-US"/>
    </w:rPr>
  </w:style>
  <w:style w:type="paragraph" w:customStyle="1" w:styleId="Listecouleur-Accent11">
    <w:name w:val="Liste couleur - Accent 11"/>
    <w:basedOn w:val="Normal"/>
    <w:link w:val="Listecouleur-Accent1Car"/>
    <w:rsid w:val="00113A18"/>
    <w:pPr>
      <w:widowControl/>
      <w:tabs>
        <w:tab w:val="num" w:pos="3554"/>
      </w:tabs>
      <w:autoSpaceDE/>
      <w:autoSpaceDN/>
      <w:adjustRightInd/>
      <w:spacing w:after="0"/>
      <w:ind w:left="3554" w:hanging="576"/>
    </w:pPr>
    <w:rPr>
      <w:rFonts w:ascii="Times New Roman" w:hAnsi="Times New Roman" w:cs="Tahoma"/>
      <w:smallCaps/>
      <w:sz w:val="24"/>
      <w:szCs w:val="24"/>
      <w:lang w:val="x-none" w:eastAsia="x-none"/>
    </w:rPr>
  </w:style>
  <w:style w:type="paragraph" w:customStyle="1" w:styleId="Style4bis">
    <w:name w:val="Style4 bis"/>
    <w:basedOn w:val="Titre3"/>
    <w:link w:val="Style4bisCar"/>
    <w:autoRedefine/>
    <w:rsid w:val="00113A18"/>
    <w:pPr>
      <w:keepNext w:val="0"/>
      <w:widowControl/>
      <w:overflowPunct w:val="0"/>
      <w:spacing w:after="160" w:line="259" w:lineRule="auto"/>
      <w:ind w:left="1647" w:hanging="229"/>
      <w:textAlignment w:val="baseline"/>
    </w:pPr>
    <w:rPr>
      <w:rFonts w:cs="Tahoma"/>
      <w:b w:val="0"/>
      <w:i/>
      <w:color w:val="009999"/>
      <w:szCs w:val="22"/>
      <w:u w:val="none" w:color="7030A0"/>
      <w:lang w:val="x-none" w:eastAsia="x-none"/>
    </w:rPr>
  </w:style>
  <w:style w:type="character" w:customStyle="1" w:styleId="Listecouleur-Accent1Car">
    <w:name w:val="Liste couleur - Accent 1 Car"/>
    <w:link w:val="Listecouleur-Accent11"/>
    <w:rsid w:val="00113A18"/>
    <w:rPr>
      <w:rFonts w:cs="Tahoma"/>
      <w:smallCaps/>
      <w:sz w:val="24"/>
      <w:szCs w:val="24"/>
      <w:lang w:val="x-none" w:eastAsia="x-none"/>
    </w:rPr>
  </w:style>
  <w:style w:type="table" w:customStyle="1" w:styleId="Trameclaire-Accent11">
    <w:name w:val="Trame claire - Accent 11"/>
    <w:basedOn w:val="TableauNormal"/>
    <w:uiPriority w:val="60"/>
    <w:rsid w:val="00113A1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ObjetducommentaireCar">
    <w:name w:val="Objet du commentaire Car"/>
    <w:link w:val="Objetducommentaire"/>
    <w:rsid w:val="00113A18"/>
    <w:rPr>
      <w:rFonts w:ascii="Arial" w:hAnsi="Arial" w:cs="Arial"/>
      <w:b/>
      <w:bCs/>
    </w:rPr>
  </w:style>
  <w:style w:type="table" w:styleId="Listecouleur-Accent3">
    <w:name w:val="Colorful List Accent 3"/>
    <w:basedOn w:val="TableauNormal"/>
    <w:uiPriority w:val="63"/>
    <w:rsid w:val="00113A1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customStyle="1" w:styleId="Style4bisCar">
    <w:name w:val="Style4 bis Car"/>
    <w:link w:val="Style4bis"/>
    <w:rsid w:val="00113A18"/>
    <w:rPr>
      <w:rFonts w:ascii="Arial" w:hAnsi="Arial" w:cs="Tahoma"/>
      <w:b/>
      <w:bCs/>
      <w:i/>
      <w:color w:val="009999"/>
      <w:sz w:val="22"/>
      <w:szCs w:val="22"/>
      <w:u w:color="7030A0"/>
      <w:lang w:val="x-none" w:eastAsia="x-none"/>
    </w:rPr>
  </w:style>
  <w:style w:type="paragraph" w:customStyle="1" w:styleId="Style5">
    <w:name w:val="Style5"/>
    <w:basedOn w:val="Style3"/>
    <w:rsid w:val="00113A18"/>
    <w:pPr>
      <w:numPr>
        <w:numId w:val="19"/>
      </w:numPr>
      <w:tabs>
        <w:tab w:val="num" w:pos="576"/>
        <w:tab w:val="num" w:pos="2127"/>
      </w:tabs>
      <w:ind w:left="1414"/>
    </w:pPr>
    <w:rPr>
      <w:rFonts w:ascii="Arial" w:hAnsi="Arial" w:cs="Arial"/>
      <w:lang w:val="x-none" w:eastAsia="x-none"/>
    </w:rPr>
  </w:style>
  <w:style w:type="table" w:styleId="Tramemoyenne1-Accent3">
    <w:name w:val="Medium Shading 1 Accent 3"/>
    <w:basedOn w:val="TableauNormal"/>
    <w:uiPriority w:val="68"/>
    <w:rsid w:val="00113A1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Tramecouleur-Accent3">
    <w:name w:val="Colorful Shading Accent 3"/>
    <w:basedOn w:val="TableauNormal"/>
    <w:uiPriority w:val="62"/>
    <w:rsid w:val="00113A1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otum" w:eastAsia="Times New Roman" w:hAnsi="Dotum"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otum" w:eastAsia="Times New Roman" w:hAnsi="Dotum"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otum" w:eastAsia="Times New Roman" w:hAnsi="Dotum" w:cs="Times New Roman"/>
        <w:b/>
        <w:bCs/>
      </w:rPr>
    </w:tblStylePr>
    <w:tblStylePr w:type="lastCol">
      <w:rPr>
        <w:rFonts w:ascii="Dotum" w:eastAsia="Times New Roman" w:hAnsi="Dotum"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Tramecouleur-Accent5">
    <w:name w:val="Colorful Shading Accent 5"/>
    <w:basedOn w:val="TableauNormal"/>
    <w:uiPriority w:val="62"/>
    <w:rsid w:val="00113A1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otum" w:eastAsia="Times New Roman" w:hAnsi="Dotum"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otum" w:eastAsia="Times New Roman" w:hAnsi="Dotum"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otum" w:eastAsia="Times New Roman" w:hAnsi="Dotum" w:cs="Times New Roman"/>
        <w:b/>
        <w:bCs/>
      </w:rPr>
    </w:tblStylePr>
    <w:tblStylePr w:type="lastCol">
      <w:rPr>
        <w:rFonts w:ascii="Dotum" w:eastAsia="Times New Roman" w:hAnsi="Dotum"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lev">
    <w:name w:val="Strong"/>
    <w:rsid w:val="00113A18"/>
    <w:rPr>
      <w:b/>
      <w:bCs/>
    </w:rPr>
  </w:style>
  <w:style w:type="paragraph" w:customStyle="1" w:styleId="Styletxt">
    <w:name w:val="Style txt"/>
    <w:basedOn w:val="Normal"/>
    <w:rsid w:val="00113A18"/>
    <w:pPr>
      <w:widowControl/>
      <w:autoSpaceDE/>
      <w:autoSpaceDN/>
      <w:adjustRightInd/>
      <w:spacing w:before="100" w:beforeAutospacing="1" w:after="100" w:afterAutospacing="1" w:line="288" w:lineRule="auto"/>
      <w:ind w:left="709"/>
    </w:pPr>
    <w:rPr>
      <w:rFonts w:cs="Tahoma"/>
      <w:sz w:val="22"/>
      <w:szCs w:val="22"/>
      <w:lang w:eastAsia="en-US"/>
    </w:rPr>
  </w:style>
  <w:style w:type="character" w:customStyle="1" w:styleId="TableaucontenutitreCarCar">
    <w:name w:val="Tableau contenu titre Car Car"/>
    <w:rsid w:val="00113A18"/>
    <w:rPr>
      <w:rFonts w:ascii="Dutch801 Rm BT" w:hAnsi="Dutch801 Rm BT"/>
      <w:b/>
      <w:sz w:val="18"/>
      <w:szCs w:val="16"/>
      <w:lang w:val="fr-FR" w:eastAsia="fr-FR" w:bidi="ar-SA"/>
    </w:rPr>
  </w:style>
  <w:style w:type="paragraph" w:customStyle="1" w:styleId="Tableaucontenu">
    <w:name w:val="Tableau contenu"/>
    <w:basedOn w:val="Normal"/>
    <w:rsid w:val="00113A18"/>
    <w:pPr>
      <w:widowControl/>
      <w:autoSpaceDE/>
      <w:autoSpaceDN/>
      <w:adjustRightInd/>
      <w:spacing w:after="0"/>
    </w:pPr>
    <w:rPr>
      <w:rFonts w:ascii="Dutch801 Rm BT" w:hAnsi="Dutch801 Rm BT" w:cs="Tahoma"/>
      <w:sz w:val="18"/>
      <w:szCs w:val="16"/>
      <w:lang w:eastAsia="en-US"/>
    </w:rPr>
  </w:style>
  <w:style w:type="character" w:customStyle="1" w:styleId="TableaucontenusoustitreCarCar">
    <w:name w:val="Tableau contenu sous titre Car Car"/>
    <w:rsid w:val="00113A18"/>
    <w:rPr>
      <w:rFonts w:ascii="Dutch801 Rm BT" w:hAnsi="Dutch801 Rm BT"/>
      <w:i/>
      <w:sz w:val="18"/>
      <w:lang w:val="fr-FR" w:eastAsia="fr-FR" w:bidi="ar-SA"/>
    </w:rPr>
  </w:style>
  <w:style w:type="paragraph" w:customStyle="1" w:styleId="Retrait1standard">
    <w:name w:val="Retrait 1 standard"/>
    <w:rsid w:val="00113A18"/>
    <w:pPr>
      <w:tabs>
        <w:tab w:val="left" w:pos="142"/>
        <w:tab w:val="left" w:pos="289"/>
      </w:tabs>
      <w:spacing w:after="240" w:line="240" w:lineRule="exact"/>
      <w:jc w:val="both"/>
    </w:pPr>
    <w:rPr>
      <w:rFonts w:ascii="Helv" w:hAnsi="Helv"/>
    </w:rPr>
  </w:style>
  <w:style w:type="paragraph" w:customStyle="1" w:styleId="Policepardfaut1">
    <w:name w:val="Police par défaut1"/>
    <w:next w:val="Normal"/>
    <w:rsid w:val="00113A18"/>
    <w:rPr>
      <w:rFonts w:ascii="Tms Rmn" w:hAnsi="Tms Rmn"/>
      <w:noProof/>
    </w:rPr>
  </w:style>
  <w:style w:type="paragraph" w:customStyle="1" w:styleId="Numrodepage3">
    <w:name w:val="Numéro de page3"/>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customStyle="1" w:styleId="Policepardfaut2">
    <w:name w:val="Police par défaut2"/>
    <w:next w:val="Normal"/>
    <w:rsid w:val="00113A18"/>
    <w:rPr>
      <w:rFonts w:ascii="Tms Rmn" w:hAnsi="Tms Rmn"/>
      <w:noProof/>
    </w:rPr>
  </w:style>
  <w:style w:type="paragraph" w:customStyle="1" w:styleId="Numrodepage4">
    <w:name w:val="Numéro de page4"/>
    <w:basedOn w:val="Normal"/>
    <w:next w:val="Normal"/>
    <w:rsid w:val="00113A18"/>
    <w:pPr>
      <w:widowControl/>
      <w:autoSpaceDE/>
      <w:autoSpaceDN/>
      <w:adjustRightInd/>
      <w:spacing w:after="0"/>
    </w:pPr>
    <w:rPr>
      <w:rFonts w:ascii="Dutch801-SWC" w:hAnsi="Dutch801-SWC" w:cs="Tahoma"/>
      <w:noProof/>
      <w:sz w:val="22"/>
      <w:szCs w:val="22"/>
      <w:lang w:eastAsia="en-US"/>
    </w:rPr>
  </w:style>
  <w:style w:type="paragraph" w:styleId="Sous-titre">
    <w:name w:val="Subtitle"/>
    <w:basedOn w:val="Normal"/>
    <w:next w:val="Normal"/>
    <w:link w:val="Sous-titreCar"/>
    <w:rsid w:val="00113A18"/>
    <w:pPr>
      <w:widowControl/>
      <w:numPr>
        <w:ilvl w:val="1"/>
      </w:numPr>
      <w:autoSpaceDE/>
      <w:autoSpaceDN/>
      <w:adjustRightInd/>
      <w:spacing w:after="0"/>
    </w:pPr>
    <w:rPr>
      <w:rFonts w:ascii="Cambria" w:hAnsi="Cambria" w:cs="Tahoma"/>
      <w:i/>
      <w:iCs/>
      <w:color w:val="000000"/>
      <w:spacing w:val="15"/>
      <w:sz w:val="32"/>
      <w:szCs w:val="24"/>
      <w:lang w:val="x-none" w:eastAsia="x-none"/>
    </w:rPr>
  </w:style>
  <w:style w:type="character" w:customStyle="1" w:styleId="Sous-titreCar">
    <w:name w:val="Sous-titre Car"/>
    <w:basedOn w:val="Policepardfaut"/>
    <w:link w:val="Sous-titre"/>
    <w:rsid w:val="00113A18"/>
    <w:rPr>
      <w:rFonts w:ascii="Cambria" w:hAnsi="Cambria" w:cs="Tahoma"/>
      <w:i/>
      <w:iCs/>
      <w:color w:val="000000"/>
      <w:spacing w:val="15"/>
      <w:sz w:val="32"/>
      <w:szCs w:val="24"/>
      <w:lang w:val="x-none" w:eastAsia="x-none"/>
    </w:rPr>
  </w:style>
  <w:style w:type="paragraph" w:customStyle="1" w:styleId="Sinteo1">
    <w:name w:val="Sinteo1"/>
    <w:basedOn w:val="Paragraphedeliste"/>
    <w:link w:val="Sinteo1Car"/>
    <w:rsid w:val="00113A18"/>
    <w:pPr>
      <w:widowControl/>
      <w:numPr>
        <w:numId w:val="20"/>
      </w:numPr>
      <w:pBdr>
        <w:bottom w:val="single" w:sz="12" w:space="4" w:color="0F243E"/>
      </w:pBdr>
      <w:autoSpaceDE/>
      <w:autoSpaceDN/>
      <w:adjustRightInd/>
      <w:spacing w:after="0"/>
    </w:pPr>
    <w:rPr>
      <w:rFonts w:ascii="Times New Roman" w:hAnsi="Times New Roman" w:cs="Tahoma"/>
      <w:b/>
      <w:sz w:val="36"/>
      <w:szCs w:val="36"/>
      <w:lang w:val="x-none" w:eastAsia="x-none"/>
    </w:rPr>
  </w:style>
  <w:style w:type="paragraph" w:customStyle="1" w:styleId="Sinteo2">
    <w:name w:val="Sinteo2"/>
    <w:basedOn w:val="Paragraphedeliste"/>
    <w:rsid w:val="00113A18"/>
    <w:pPr>
      <w:widowControl/>
      <w:numPr>
        <w:ilvl w:val="1"/>
        <w:numId w:val="20"/>
      </w:numPr>
      <w:tabs>
        <w:tab w:val="num" w:pos="360"/>
        <w:tab w:val="left" w:pos="851"/>
        <w:tab w:val="left" w:pos="993"/>
      </w:tabs>
      <w:autoSpaceDE/>
      <w:autoSpaceDN/>
      <w:adjustRightInd/>
      <w:spacing w:after="0"/>
      <w:ind w:left="792" w:firstLine="0"/>
    </w:pPr>
    <w:rPr>
      <w:rFonts w:ascii="Times New Roman" w:hAnsi="Times New Roman" w:cs="Tahoma"/>
      <w:b/>
      <w:color w:val="244061"/>
      <w:sz w:val="32"/>
      <w:szCs w:val="36"/>
      <w:lang w:eastAsia="en-US"/>
    </w:rPr>
  </w:style>
  <w:style w:type="character" w:customStyle="1" w:styleId="Sinteo1Car">
    <w:name w:val="Sinteo1 Car"/>
    <w:link w:val="Sinteo1"/>
    <w:rsid w:val="00113A18"/>
    <w:rPr>
      <w:rFonts w:cs="Tahoma"/>
      <w:b/>
      <w:sz w:val="36"/>
      <w:szCs w:val="36"/>
      <w:lang w:val="x-none" w:eastAsia="x-none"/>
    </w:rPr>
  </w:style>
  <w:style w:type="paragraph" w:customStyle="1" w:styleId="Sinteo3">
    <w:name w:val="Sinteo3"/>
    <w:basedOn w:val="Paragraphedeliste"/>
    <w:rsid w:val="00113A18"/>
    <w:pPr>
      <w:widowControl/>
      <w:numPr>
        <w:ilvl w:val="2"/>
        <w:numId w:val="20"/>
      </w:numPr>
      <w:tabs>
        <w:tab w:val="num" w:pos="360"/>
        <w:tab w:val="left" w:pos="1418"/>
        <w:tab w:val="left" w:pos="1560"/>
      </w:tabs>
      <w:autoSpaceDE/>
      <w:autoSpaceDN/>
      <w:adjustRightInd/>
      <w:spacing w:after="0"/>
      <w:ind w:left="720" w:firstLine="0"/>
    </w:pPr>
    <w:rPr>
      <w:rFonts w:ascii="Times New Roman" w:hAnsi="Times New Roman" w:cs="Tahoma"/>
      <w:b/>
      <w:color w:val="365F91"/>
      <w:sz w:val="32"/>
      <w:szCs w:val="36"/>
      <w:lang w:eastAsia="en-US"/>
    </w:rPr>
  </w:style>
  <w:style w:type="paragraph" w:customStyle="1" w:styleId="Sinteo4">
    <w:name w:val="Sinteo4"/>
    <w:basedOn w:val="Paragraphedeliste"/>
    <w:rsid w:val="00113A18"/>
    <w:pPr>
      <w:widowControl/>
      <w:numPr>
        <w:ilvl w:val="3"/>
        <w:numId w:val="20"/>
      </w:numPr>
      <w:tabs>
        <w:tab w:val="num" w:pos="360"/>
        <w:tab w:val="left" w:pos="2268"/>
      </w:tabs>
      <w:autoSpaceDE/>
      <w:autoSpaceDN/>
      <w:adjustRightInd/>
      <w:spacing w:after="0"/>
      <w:ind w:left="720" w:firstLine="0"/>
    </w:pPr>
    <w:rPr>
      <w:rFonts w:ascii="Times New Roman" w:hAnsi="Times New Roman" w:cs="Tahoma"/>
      <w:b/>
      <w:color w:val="4F81BD"/>
      <w:sz w:val="32"/>
      <w:szCs w:val="36"/>
      <w:lang w:eastAsia="en-US"/>
    </w:rPr>
  </w:style>
  <w:style w:type="character" w:styleId="Lienhypertextesuivivisit">
    <w:name w:val="FollowedHyperlink"/>
    <w:uiPriority w:val="99"/>
    <w:unhideWhenUsed/>
    <w:rsid w:val="00113A18"/>
    <w:rPr>
      <w:color w:val="800080"/>
      <w:u w:val="single"/>
    </w:rPr>
  </w:style>
  <w:style w:type="paragraph" w:customStyle="1" w:styleId="font5">
    <w:name w:val="font5"/>
    <w:basedOn w:val="Normal"/>
    <w:rsid w:val="00113A18"/>
    <w:pPr>
      <w:widowControl/>
      <w:autoSpaceDE/>
      <w:autoSpaceDN/>
      <w:adjustRightInd/>
      <w:spacing w:before="100" w:beforeAutospacing="1" w:after="100" w:afterAutospacing="1"/>
    </w:pPr>
    <w:rPr>
      <w:rFonts w:ascii="Montserrat" w:hAnsi="Montserrat" w:cs="Tahoma"/>
      <w:sz w:val="22"/>
      <w:szCs w:val="22"/>
      <w:lang w:eastAsia="en-US"/>
    </w:rPr>
  </w:style>
  <w:style w:type="paragraph" w:customStyle="1" w:styleId="font6">
    <w:name w:val="font6"/>
    <w:basedOn w:val="Normal"/>
    <w:rsid w:val="00113A18"/>
    <w:pPr>
      <w:widowControl/>
      <w:autoSpaceDE/>
      <w:autoSpaceDN/>
      <w:adjustRightInd/>
      <w:spacing w:before="100" w:beforeAutospacing="1" w:after="100" w:afterAutospacing="1"/>
    </w:pPr>
    <w:rPr>
      <w:rFonts w:ascii="Tahoma" w:hAnsi="Tahoma" w:cs="Tahoma"/>
      <w:color w:val="000000"/>
      <w:sz w:val="18"/>
      <w:szCs w:val="18"/>
      <w:lang w:eastAsia="en-US"/>
    </w:rPr>
  </w:style>
  <w:style w:type="paragraph" w:customStyle="1" w:styleId="font7">
    <w:name w:val="font7"/>
    <w:basedOn w:val="Normal"/>
    <w:rsid w:val="00113A18"/>
    <w:pPr>
      <w:widowControl/>
      <w:autoSpaceDE/>
      <w:autoSpaceDN/>
      <w:adjustRightInd/>
      <w:spacing w:before="100" w:beforeAutospacing="1" w:after="100" w:afterAutospacing="1"/>
    </w:pPr>
    <w:rPr>
      <w:rFonts w:ascii="Tahoma" w:hAnsi="Tahoma" w:cs="Tahoma"/>
      <w:b/>
      <w:bCs/>
      <w:color w:val="000000"/>
      <w:sz w:val="18"/>
      <w:szCs w:val="18"/>
      <w:lang w:eastAsia="en-US"/>
    </w:rPr>
  </w:style>
  <w:style w:type="paragraph" w:customStyle="1" w:styleId="font8">
    <w:name w:val="font8"/>
    <w:basedOn w:val="Normal"/>
    <w:rsid w:val="00113A18"/>
    <w:pPr>
      <w:widowControl/>
      <w:autoSpaceDE/>
      <w:autoSpaceDN/>
      <w:adjustRightInd/>
      <w:spacing w:before="100" w:beforeAutospacing="1" w:after="100" w:afterAutospacing="1"/>
    </w:pPr>
    <w:rPr>
      <w:rFonts w:ascii="Montserrat" w:hAnsi="Montserrat" w:cs="Tahoma"/>
      <w:sz w:val="22"/>
      <w:szCs w:val="22"/>
      <w:lang w:eastAsia="en-US"/>
    </w:rPr>
  </w:style>
  <w:style w:type="paragraph" w:customStyle="1" w:styleId="xl63">
    <w:name w:val="xl63"/>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64">
    <w:name w:val="xl6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65">
    <w:name w:val="xl65"/>
    <w:basedOn w:val="Normal"/>
    <w:rsid w:val="00113A18"/>
    <w:pPr>
      <w:widowControl/>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6">
    <w:name w:val="xl66"/>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7">
    <w:name w:val="xl67"/>
    <w:basedOn w:val="Normal"/>
    <w:rsid w:val="00113A18"/>
    <w:pPr>
      <w:widowControl/>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8">
    <w:name w:val="xl68"/>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69">
    <w:name w:val="xl69"/>
    <w:basedOn w:val="Normal"/>
    <w:rsid w:val="00113A18"/>
    <w:pPr>
      <w:widowControl/>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0">
    <w:name w:val="xl70"/>
    <w:basedOn w:val="Normal"/>
    <w:rsid w:val="00113A18"/>
    <w:pPr>
      <w:widowControl/>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1">
    <w:name w:val="xl7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72">
    <w:name w:val="xl72"/>
    <w:basedOn w:val="Normal"/>
    <w:rsid w:val="00113A1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73">
    <w:name w:val="xl73"/>
    <w:basedOn w:val="Normal"/>
    <w:rsid w:val="00113A1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4">
    <w:name w:val="xl7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5">
    <w:name w:val="xl75"/>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76">
    <w:name w:val="xl76"/>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b/>
      <w:bCs/>
      <w:sz w:val="24"/>
      <w:szCs w:val="24"/>
      <w:lang w:eastAsia="en-US"/>
    </w:rPr>
  </w:style>
  <w:style w:type="paragraph" w:customStyle="1" w:styleId="xl77">
    <w:name w:val="xl77"/>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78">
    <w:name w:val="xl78"/>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79">
    <w:name w:val="xl79"/>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80">
    <w:name w:val="xl80"/>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81">
    <w:name w:val="xl8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cs="Tahoma"/>
      <w:sz w:val="24"/>
      <w:szCs w:val="24"/>
      <w:lang w:eastAsia="en-US"/>
    </w:rPr>
  </w:style>
  <w:style w:type="paragraph" w:customStyle="1" w:styleId="xl82">
    <w:name w:val="xl82"/>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color w:val="FF0000"/>
      <w:sz w:val="24"/>
      <w:szCs w:val="24"/>
      <w:lang w:eastAsia="en-US"/>
    </w:rPr>
  </w:style>
  <w:style w:type="paragraph" w:customStyle="1" w:styleId="xl83">
    <w:name w:val="xl83"/>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4">
    <w:name w:val="xl84"/>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85">
    <w:name w:val="xl85"/>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6">
    <w:name w:val="xl86"/>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87">
    <w:name w:val="xl87"/>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color w:val="FF0000"/>
      <w:sz w:val="24"/>
      <w:szCs w:val="24"/>
      <w:lang w:eastAsia="en-US"/>
    </w:rPr>
  </w:style>
  <w:style w:type="paragraph" w:customStyle="1" w:styleId="xl88">
    <w:name w:val="xl88"/>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89">
    <w:name w:val="xl89"/>
    <w:basedOn w:val="Normal"/>
    <w:rsid w:val="00113A18"/>
    <w:pPr>
      <w:widowControl/>
      <w:pBdr>
        <w:top w:val="single" w:sz="4" w:space="0" w:color="auto"/>
        <w:left w:val="single" w:sz="4" w:space="0" w:color="auto"/>
        <w:bottom w:val="single" w:sz="4" w:space="0" w:color="auto"/>
        <w:right w:val="single" w:sz="4" w:space="0" w:color="auto"/>
      </w:pBdr>
      <w:shd w:val="clear" w:color="000000" w:fill="D9D9D9"/>
      <w:autoSpaceDE/>
      <w:autoSpaceDN/>
      <w:adjustRightInd/>
      <w:spacing w:before="100" w:beforeAutospacing="1" w:after="100" w:afterAutospacing="1"/>
      <w:jc w:val="center"/>
      <w:textAlignment w:val="center"/>
    </w:pPr>
    <w:rPr>
      <w:rFonts w:ascii="Times New Roman" w:hAnsi="Times New Roman" w:cs="Tahoma"/>
      <w:sz w:val="24"/>
      <w:szCs w:val="24"/>
      <w:lang w:eastAsia="en-US"/>
    </w:rPr>
  </w:style>
  <w:style w:type="paragraph" w:customStyle="1" w:styleId="xl90">
    <w:name w:val="xl90"/>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xl91">
    <w:name w:val="xl91"/>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ahoma"/>
      <w:color w:val="FF0000"/>
      <w:sz w:val="24"/>
      <w:szCs w:val="24"/>
      <w:lang w:eastAsia="en-US"/>
    </w:rPr>
  </w:style>
  <w:style w:type="paragraph" w:customStyle="1" w:styleId="xl92">
    <w:name w:val="xl92"/>
    <w:basedOn w:val="Normal"/>
    <w:rsid w:val="00113A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ahoma"/>
      <w:color w:val="FF0000"/>
      <w:sz w:val="24"/>
      <w:szCs w:val="24"/>
      <w:lang w:eastAsia="en-US"/>
    </w:rPr>
  </w:style>
  <w:style w:type="paragraph" w:customStyle="1" w:styleId="Parties">
    <w:name w:val="Parties"/>
    <w:basedOn w:val="Normal"/>
    <w:link w:val="PartiesCar"/>
    <w:uiPriority w:val="99"/>
    <w:rsid w:val="00113A18"/>
    <w:pPr>
      <w:widowControl/>
      <w:autoSpaceDE/>
      <w:autoSpaceDN/>
      <w:adjustRightInd/>
      <w:spacing w:after="0"/>
    </w:pPr>
    <w:rPr>
      <w:rFonts w:ascii="Tahoma" w:hAnsi="Tahoma" w:cs="Tahoma"/>
      <w:b/>
      <w:sz w:val="24"/>
      <w:szCs w:val="22"/>
      <w:u w:val="single"/>
      <w:lang w:eastAsia="en-US"/>
    </w:rPr>
  </w:style>
  <w:style w:type="character" w:customStyle="1" w:styleId="PartiesCar">
    <w:name w:val="Parties Car"/>
    <w:link w:val="Parties"/>
    <w:uiPriority w:val="99"/>
    <w:rsid w:val="00113A18"/>
    <w:rPr>
      <w:rFonts w:ascii="Tahoma" w:hAnsi="Tahoma" w:cs="Tahoma"/>
      <w:b/>
      <w:sz w:val="24"/>
      <w:szCs w:val="22"/>
      <w:u w:val="single"/>
      <w:lang w:eastAsia="en-US"/>
    </w:rPr>
  </w:style>
  <w:style w:type="character" w:styleId="Textedelespacerserv">
    <w:name w:val="Placeholder Text"/>
    <w:semiHidden/>
    <w:rsid w:val="00113A18"/>
    <w:rPr>
      <w:color w:val="808080"/>
    </w:rPr>
  </w:style>
  <w:style w:type="table" w:customStyle="1" w:styleId="Grilledutableau2">
    <w:name w:val="Grille du tableau2"/>
    <w:basedOn w:val="TableauNormal"/>
    <w:next w:val="Grilledutableau"/>
    <w:uiPriority w:val="59"/>
    <w:rsid w:val="00113A18"/>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centuation">
    <w:name w:val="Emphasis"/>
    <w:uiPriority w:val="20"/>
    <w:rsid w:val="00113A18"/>
    <w:rPr>
      <w:i/>
      <w:iCs/>
    </w:rPr>
  </w:style>
  <w:style w:type="paragraph" w:styleId="Lgende">
    <w:name w:val="caption"/>
    <w:basedOn w:val="Normal"/>
    <w:next w:val="Normal"/>
    <w:unhideWhenUsed/>
    <w:rsid w:val="00113A18"/>
    <w:pPr>
      <w:widowControl/>
      <w:autoSpaceDE/>
      <w:autoSpaceDN/>
      <w:adjustRightInd/>
      <w:spacing w:after="0" w:line="276" w:lineRule="auto"/>
      <w:ind w:left="360"/>
      <w:jc w:val="center"/>
    </w:pPr>
    <w:rPr>
      <w:rFonts w:ascii="Tahoma" w:hAnsi="Tahoma" w:cs="Tahoma"/>
      <w:b/>
      <w:bCs/>
      <w:sz w:val="16"/>
      <w:szCs w:val="16"/>
      <w:lang w:eastAsia="en-US"/>
    </w:rPr>
  </w:style>
  <w:style w:type="paragraph" w:customStyle="1" w:styleId="Texte1">
    <w:name w:val="Texte1"/>
    <w:basedOn w:val="Normal"/>
    <w:uiPriority w:val="99"/>
    <w:rsid w:val="00113A18"/>
    <w:pPr>
      <w:widowControl/>
      <w:autoSpaceDE/>
      <w:autoSpaceDN/>
      <w:adjustRightInd/>
      <w:spacing w:before="120"/>
      <w:ind w:left="567"/>
    </w:pPr>
    <w:rPr>
      <w:rFonts w:ascii="Tahoma" w:hAnsi="Tahoma" w:cs="Tahoma"/>
      <w:sz w:val="22"/>
      <w:szCs w:val="22"/>
      <w:lang w:eastAsia="en-US"/>
    </w:rPr>
  </w:style>
  <w:style w:type="paragraph" w:customStyle="1" w:styleId="Texte2">
    <w:name w:val="Texte2"/>
    <w:basedOn w:val="Normal"/>
    <w:rsid w:val="00113A18"/>
    <w:pPr>
      <w:widowControl/>
      <w:autoSpaceDE/>
      <w:autoSpaceDN/>
      <w:adjustRightInd/>
      <w:spacing w:before="120"/>
      <w:ind w:left="992"/>
    </w:pPr>
    <w:rPr>
      <w:rFonts w:ascii="Tahoma" w:eastAsia="MS Mincho" w:hAnsi="Tahoma" w:cs="Tahoma"/>
      <w:sz w:val="22"/>
      <w:szCs w:val="22"/>
      <w:lang w:eastAsia="en-US"/>
    </w:rPr>
  </w:style>
  <w:style w:type="paragraph" w:customStyle="1" w:styleId="Liste2">
    <w:name w:val="Liste2"/>
    <w:basedOn w:val="Normal"/>
    <w:uiPriority w:val="99"/>
    <w:rsid w:val="00113A18"/>
    <w:pPr>
      <w:widowControl/>
      <w:numPr>
        <w:numId w:val="23"/>
      </w:numPr>
      <w:autoSpaceDE/>
      <w:autoSpaceDN/>
      <w:adjustRightInd/>
    </w:pPr>
    <w:rPr>
      <w:rFonts w:ascii="Tahoma" w:eastAsia="MS Mincho" w:hAnsi="Tahoma" w:cs="Tahoma"/>
      <w:sz w:val="22"/>
      <w:szCs w:val="22"/>
      <w:lang w:eastAsia="en-US"/>
    </w:rPr>
  </w:style>
  <w:style w:type="numbering" w:customStyle="1" w:styleId="Aucuneliste1">
    <w:name w:val="Aucune liste1"/>
    <w:next w:val="Aucuneliste"/>
    <w:uiPriority w:val="99"/>
    <w:semiHidden/>
    <w:unhideWhenUsed/>
    <w:rsid w:val="00113A18"/>
  </w:style>
  <w:style w:type="table" w:customStyle="1" w:styleId="Grilledutableau3">
    <w:name w:val="Grille du tableau3"/>
    <w:basedOn w:val="TableauNormal"/>
    <w:next w:val="Grilledutableau"/>
    <w:uiPriority w:val="59"/>
    <w:rsid w:val="00113A18"/>
    <w:rPr>
      <w:rFonts w:ascii="Tahoma" w:eastAsia="Calibri" w:hAnsi="Tahoma"/>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3">
    <w:name w:val="Texte3"/>
    <w:basedOn w:val="Texte2"/>
    <w:uiPriority w:val="99"/>
    <w:rsid w:val="00113A18"/>
    <w:pPr>
      <w:spacing w:before="60" w:after="60"/>
      <w:ind w:left="0"/>
      <w:jc w:val="right"/>
    </w:pPr>
    <w:rPr>
      <w:rFonts w:eastAsia="Times New Roman"/>
      <w:szCs w:val="20"/>
    </w:rPr>
  </w:style>
  <w:style w:type="paragraph" w:customStyle="1" w:styleId="Liste4">
    <w:name w:val="Liste4"/>
    <w:basedOn w:val="Texte3"/>
    <w:rsid w:val="00113A18"/>
    <w:pPr>
      <w:numPr>
        <w:numId w:val="24"/>
      </w:numPr>
      <w:tabs>
        <w:tab w:val="left" w:pos="1843"/>
      </w:tabs>
      <w:spacing w:before="0" w:after="120"/>
      <w:ind w:left="1843" w:hanging="357"/>
      <w:jc w:val="both"/>
    </w:pPr>
    <w:rPr>
      <w:szCs w:val="24"/>
    </w:rPr>
  </w:style>
  <w:style w:type="paragraph" w:customStyle="1" w:styleId="Partie2">
    <w:name w:val="Partie 2"/>
    <w:basedOn w:val="Normal"/>
    <w:autoRedefine/>
    <w:qFormat/>
    <w:rsid w:val="00036139"/>
    <w:pPr>
      <w:keepLines/>
      <w:widowControl/>
      <w:autoSpaceDE/>
      <w:autoSpaceDN/>
      <w:adjustRightInd/>
      <w:spacing w:after="0"/>
    </w:pPr>
    <w:rPr>
      <w:rFonts w:ascii="Tahoma" w:hAnsi="Tahoma" w:cs="Tahoma"/>
      <w:bCs/>
      <w:sz w:val="22"/>
      <w:szCs w:val="22"/>
      <w:lang w:eastAsia="en-US"/>
    </w:rPr>
  </w:style>
  <w:style w:type="paragraph" w:customStyle="1" w:styleId="Liste3">
    <w:name w:val="Liste3"/>
    <w:basedOn w:val="Normal"/>
    <w:rsid w:val="00113A18"/>
    <w:pPr>
      <w:widowControl/>
      <w:numPr>
        <w:ilvl w:val="3"/>
        <w:numId w:val="25"/>
      </w:numPr>
      <w:autoSpaceDE/>
      <w:autoSpaceDN/>
      <w:adjustRightInd/>
    </w:pPr>
    <w:rPr>
      <w:rFonts w:ascii="Tahoma" w:hAnsi="Tahoma" w:cs="Tahoma"/>
      <w:sz w:val="22"/>
      <w:szCs w:val="24"/>
      <w:lang w:eastAsia="en-US"/>
    </w:rPr>
  </w:style>
  <w:style w:type="paragraph" w:customStyle="1" w:styleId="Partie3">
    <w:name w:val="Partie 3"/>
    <w:basedOn w:val="Normal"/>
    <w:rsid w:val="00113A18"/>
    <w:pPr>
      <w:widowControl/>
      <w:autoSpaceDE/>
      <w:autoSpaceDN/>
      <w:adjustRightInd/>
      <w:spacing w:after="0"/>
      <w:ind w:left="1843"/>
    </w:pPr>
    <w:rPr>
      <w:rFonts w:ascii="Tahoma" w:hAnsi="Tahoma" w:cs="Tahoma"/>
      <w:bCs/>
      <w:sz w:val="22"/>
      <w:szCs w:val="24"/>
      <w:lang w:eastAsia="en-US"/>
    </w:rPr>
  </w:style>
  <w:style w:type="paragraph" w:customStyle="1" w:styleId="Puce3">
    <w:name w:val="Puce3"/>
    <w:basedOn w:val="Normal"/>
    <w:autoRedefine/>
    <w:uiPriority w:val="99"/>
    <w:rsid w:val="00113A18"/>
    <w:pPr>
      <w:widowControl/>
      <w:numPr>
        <w:numId w:val="25"/>
      </w:numPr>
      <w:autoSpaceDE/>
      <w:autoSpaceDN/>
      <w:adjustRightInd/>
      <w:spacing w:after="60"/>
    </w:pPr>
    <w:rPr>
      <w:rFonts w:ascii="Tahoma" w:hAnsi="Tahoma" w:cs="Tahoma"/>
      <w:sz w:val="22"/>
      <w:szCs w:val="24"/>
      <w:lang w:eastAsia="en-US"/>
    </w:rPr>
  </w:style>
  <w:style w:type="paragraph" w:customStyle="1" w:styleId="Texte20">
    <w:name w:val="Texte 2"/>
    <w:basedOn w:val="Texte2"/>
    <w:rsid w:val="00113A18"/>
    <w:pPr>
      <w:ind w:left="993"/>
    </w:pPr>
    <w:rPr>
      <w:rFonts w:eastAsia="Times New Roman"/>
      <w:color w:val="0000FF"/>
      <w:szCs w:val="24"/>
    </w:rPr>
  </w:style>
  <w:style w:type="paragraph" w:customStyle="1" w:styleId="texteh1actu">
    <w:name w:val="texteh1_actu"/>
    <w:basedOn w:val="Normal"/>
    <w:rsid w:val="00113A18"/>
    <w:pPr>
      <w:widowControl/>
      <w:shd w:val="clear" w:color="auto" w:fill="FFFFFF"/>
      <w:autoSpaceDE/>
      <w:autoSpaceDN/>
      <w:adjustRightInd/>
      <w:spacing w:before="100" w:after="100"/>
      <w:ind w:left="33" w:right="100"/>
      <w:jc w:val="center"/>
    </w:pPr>
    <w:rPr>
      <w:rFonts w:ascii="Trebuchet MS" w:hAnsi="Trebuchet MS" w:cs="Tahoma"/>
      <w:b/>
      <w:bCs/>
      <w:color w:val="000000"/>
      <w:sz w:val="27"/>
      <w:szCs w:val="27"/>
      <w:lang w:eastAsia="en-US"/>
    </w:rPr>
  </w:style>
  <w:style w:type="paragraph" w:customStyle="1" w:styleId="jpceh1">
    <w:name w:val="jp_ce_h1"/>
    <w:basedOn w:val="Normal"/>
    <w:rsid w:val="00113A18"/>
    <w:pPr>
      <w:widowControl/>
      <w:shd w:val="clear" w:color="auto" w:fill="CCFFCC"/>
      <w:autoSpaceDE/>
      <w:autoSpaceDN/>
      <w:adjustRightInd/>
      <w:spacing w:after="0"/>
      <w:jc w:val="center"/>
    </w:pPr>
    <w:rPr>
      <w:b/>
      <w:bCs/>
      <w:color w:val="000000"/>
      <w:sz w:val="22"/>
      <w:szCs w:val="24"/>
      <w:lang w:eastAsia="en-US"/>
    </w:rPr>
  </w:style>
  <w:style w:type="paragraph" w:customStyle="1" w:styleId="redtxt0">
    <w:name w:val="redtxt"/>
    <w:basedOn w:val="Normal"/>
    <w:rsid w:val="00113A18"/>
    <w:pPr>
      <w:widowControl/>
      <w:adjustRightInd/>
      <w:spacing w:after="0"/>
    </w:pPr>
    <w:rPr>
      <w:rFonts w:eastAsia="Calibri"/>
      <w:sz w:val="18"/>
      <w:szCs w:val="18"/>
      <w:lang w:eastAsia="en-US"/>
    </w:rPr>
  </w:style>
  <w:style w:type="paragraph" w:customStyle="1" w:styleId="Paragraphedeliste3">
    <w:name w:val="Paragraphe de liste 3"/>
    <w:basedOn w:val="Paragraphedeliste"/>
    <w:rsid w:val="00113A18"/>
    <w:pPr>
      <w:widowControl/>
      <w:numPr>
        <w:numId w:val="22"/>
      </w:numPr>
      <w:autoSpaceDE/>
      <w:autoSpaceDN/>
      <w:adjustRightInd/>
      <w:spacing w:after="60"/>
      <w:ind w:left="2694" w:hanging="357"/>
    </w:pPr>
    <w:rPr>
      <w:rFonts w:ascii="Tahoma" w:hAnsi="Tahoma" w:cs="Tahoma"/>
      <w:sz w:val="22"/>
      <w:szCs w:val="24"/>
      <w:lang w:eastAsia="en-US"/>
    </w:rPr>
  </w:style>
  <w:style w:type="numbering" w:customStyle="1" w:styleId="Aucuneliste2">
    <w:name w:val="Aucune liste2"/>
    <w:next w:val="Aucuneliste"/>
    <w:uiPriority w:val="99"/>
    <w:semiHidden/>
    <w:unhideWhenUsed/>
    <w:rsid w:val="00113A18"/>
  </w:style>
  <w:style w:type="paragraph" w:customStyle="1" w:styleId="lala">
    <w:name w:val="lala"/>
    <w:basedOn w:val="Normal"/>
    <w:rsid w:val="00113A18"/>
    <w:pPr>
      <w:widowControl/>
      <w:autoSpaceDE/>
      <w:autoSpaceDN/>
      <w:adjustRightInd/>
      <w:spacing w:after="0"/>
      <w:jc w:val="center"/>
    </w:pPr>
    <w:rPr>
      <w:rFonts w:ascii="Tahoma" w:hAnsi="Tahoma" w:cs="Tahoma"/>
      <w:sz w:val="22"/>
      <w:szCs w:val="22"/>
      <w:lang w:eastAsia="en-US"/>
    </w:rPr>
  </w:style>
  <w:style w:type="paragraph" w:customStyle="1" w:styleId="Liste1">
    <w:name w:val="Liste1"/>
    <w:basedOn w:val="Normal"/>
    <w:link w:val="Liste1Car"/>
    <w:rsid w:val="00113A18"/>
    <w:pPr>
      <w:widowControl/>
      <w:numPr>
        <w:numId w:val="26"/>
      </w:numPr>
      <w:autoSpaceDE/>
      <w:autoSpaceDN/>
      <w:adjustRightInd/>
      <w:spacing w:before="60" w:after="60"/>
      <w:ind w:left="714" w:hanging="357"/>
    </w:pPr>
    <w:rPr>
      <w:rFonts w:ascii="Tahoma" w:hAnsi="Tahoma" w:cs="Tahoma"/>
      <w:sz w:val="22"/>
      <w:szCs w:val="22"/>
      <w:lang w:eastAsia="en-US"/>
    </w:rPr>
  </w:style>
  <w:style w:type="character" w:customStyle="1" w:styleId="Liste1Car">
    <w:name w:val="Liste1 Car"/>
    <w:link w:val="Liste1"/>
    <w:rsid w:val="00113A18"/>
    <w:rPr>
      <w:rFonts w:ascii="Tahoma" w:hAnsi="Tahoma" w:cs="Tahoma"/>
      <w:sz w:val="22"/>
      <w:szCs w:val="22"/>
      <w:lang w:eastAsia="en-US"/>
    </w:rPr>
  </w:style>
  <w:style w:type="paragraph" w:customStyle="1" w:styleId="xl93">
    <w:name w:val="xl93"/>
    <w:basedOn w:val="Normal"/>
    <w:rsid w:val="00113A18"/>
    <w:pPr>
      <w:widowControl/>
      <w:pBdr>
        <w:bottom w:val="single" w:sz="8" w:space="0" w:color="auto"/>
        <w:right w:val="single" w:sz="8" w:space="0" w:color="auto"/>
      </w:pBdr>
      <w:shd w:val="clear" w:color="000000" w:fill="FFFF00"/>
      <w:autoSpaceDE/>
      <w:autoSpaceDN/>
      <w:adjustRightInd/>
      <w:spacing w:before="100" w:beforeAutospacing="1" w:after="100" w:afterAutospacing="1"/>
      <w:jc w:val="center"/>
    </w:pPr>
    <w:rPr>
      <w:rFonts w:ascii="Tahoma" w:hAnsi="Tahoma" w:cs="Tahoma"/>
      <w:sz w:val="22"/>
      <w:szCs w:val="24"/>
      <w:lang w:eastAsia="en-US"/>
    </w:rPr>
  </w:style>
  <w:style w:type="paragraph" w:styleId="Listenumros2">
    <w:name w:val="List Number 2"/>
    <w:basedOn w:val="Normal"/>
    <w:rsid w:val="00113A18"/>
    <w:pPr>
      <w:widowControl/>
      <w:numPr>
        <w:numId w:val="27"/>
      </w:numPr>
      <w:autoSpaceDE/>
      <w:autoSpaceDN/>
      <w:adjustRightInd/>
      <w:spacing w:after="0"/>
    </w:pPr>
    <w:rPr>
      <w:rFonts w:ascii="Tahoma" w:hAnsi="Tahoma" w:cs="Tahoma"/>
      <w:sz w:val="22"/>
      <w:szCs w:val="24"/>
      <w:lang w:eastAsia="en-US"/>
    </w:rPr>
  </w:style>
  <w:style w:type="table" w:styleId="Colonnesdetableau2">
    <w:name w:val="Table Columns 2"/>
    <w:basedOn w:val="TableauNormal"/>
    <w:rsid w:val="00113A1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1">
    <w:name w:val="Table Columns 1"/>
    <w:basedOn w:val="TableauNormal"/>
    <w:rsid w:val="00113A1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3">
    <w:name w:val="Table Classic 3"/>
    <w:basedOn w:val="TableauNormal"/>
    <w:rsid w:val="00113A1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2">
    <w:name w:val="Table Classic 2"/>
    <w:basedOn w:val="TableauNormal"/>
    <w:rsid w:val="00113A1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1">
    <w:name w:val="Table Classic 1"/>
    <w:basedOn w:val="TableauNormal"/>
    <w:rsid w:val="00113A1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aragraphe0">
    <w:name w:val="Paragraphe"/>
    <w:basedOn w:val="Normal"/>
    <w:rsid w:val="00113A18"/>
    <w:pPr>
      <w:widowControl/>
      <w:overflowPunct w:val="0"/>
      <w:textAlignment w:val="baseline"/>
    </w:pPr>
    <w:rPr>
      <w:rFonts w:ascii="Tahoma" w:hAnsi="Tahoma" w:cs="Tahoma"/>
      <w:sz w:val="22"/>
      <w:szCs w:val="24"/>
      <w:lang w:eastAsia="en-US"/>
    </w:rPr>
  </w:style>
  <w:style w:type="paragraph" w:customStyle="1" w:styleId="Paragraphe1">
    <w:name w:val="Paragraphe 1"/>
    <w:basedOn w:val="Normal"/>
    <w:rsid w:val="00113A18"/>
    <w:pPr>
      <w:widowControl/>
      <w:autoSpaceDE/>
      <w:autoSpaceDN/>
      <w:adjustRightInd/>
      <w:spacing w:after="0"/>
      <w:ind w:left="567"/>
    </w:pPr>
    <w:rPr>
      <w:rFonts w:ascii="Tahoma" w:hAnsi="Tahoma" w:cs="Tahoma"/>
      <w:sz w:val="22"/>
      <w:szCs w:val="22"/>
      <w:lang w:eastAsia="en-US"/>
    </w:rPr>
  </w:style>
  <w:style w:type="paragraph" w:customStyle="1" w:styleId="Style4">
    <w:name w:val="Style4"/>
    <w:basedOn w:val="Style1"/>
    <w:autoRedefine/>
    <w:rsid w:val="00113A18"/>
    <w:pPr>
      <w:ind w:left="1080" w:hanging="360"/>
    </w:pPr>
    <w:rPr>
      <w:rFonts w:ascii="Tahoma" w:hAnsi="Tahoma" w:cs="Tahoma"/>
      <w:bCs/>
      <w:szCs w:val="22"/>
    </w:rPr>
  </w:style>
  <w:style w:type="paragraph" w:customStyle="1" w:styleId="Paragraphe2">
    <w:name w:val="Paragraphe 2"/>
    <w:basedOn w:val="Normal"/>
    <w:autoRedefine/>
    <w:rsid w:val="00113A18"/>
    <w:pPr>
      <w:widowControl/>
      <w:autoSpaceDE/>
      <w:autoSpaceDN/>
      <w:adjustRightInd/>
      <w:spacing w:after="0"/>
      <w:ind w:left="1134"/>
    </w:pPr>
    <w:rPr>
      <w:rFonts w:ascii="Tahoma" w:hAnsi="Tahoma" w:cs="Tahoma"/>
      <w:sz w:val="22"/>
      <w:szCs w:val="22"/>
      <w:lang w:eastAsia="en-US"/>
    </w:rPr>
  </w:style>
  <w:style w:type="paragraph" w:customStyle="1" w:styleId="Paragraphe3">
    <w:name w:val="Paragraphe 3"/>
    <w:basedOn w:val="Normal"/>
    <w:autoRedefine/>
    <w:rsid w:val="00113A18"/>
    <w:pPr>
      <w:widowControl/>
      <w:autoSpaceDE/>
      <w:autoSpaceDN/>
      <w:adjustRightInd/>
      <w:spacing w:after="0"/>
      <w:ind w:leftChars="837" w:left="1841"/>
    </w:pPr>
    <w:rPr>
      <w:rFonts w:ascii="Tahoma" w:hAnsi="Tahoma" w:cs="Tahoma"/>
      <w:bCs/>
      <w:sz w:val="22"/>
      <w:szCs w:val="22"/>
      <w:lang w:eastAsia="en-US"/>
    </w:rPr>
  </w:style>
  <w:style w:type="paragraph" w:customStyle="1" w:styleId="Puce32">
    <w:name w:val="Puce3.2"/>
    <w:basedOn w:val="Normal"/>
    <w:autoRedefine/>
    <w:rsid w:val="00113A18"/>
    <w:pPr>
      <w:keepLines/>
      <w:widowControl/>
      <w:numPr>
        <w:ilvl w:val="1"/>
        <w:numId w:val="28"/>
      </w:numPr>
      <w:autoSpaceDE/>
      <w:autoSpaceDN/>
      <w:adjustRightInd/>
      <w:spacing w:after="60"/>
      <w:ind w:left="2694" w:hanging="284"/>
    </w:pPr>
    <w:rPr>
      <w:rFonts w:ascii="Tahoma" w:hAnsi="Tahoma" w:cs="Tahoma"/>
      <w:bCs/>
      <w:sz w:val="22"/>
      <w:szCs w:val="22"/>
      <w:lang w:eastAsia="en-US"/>
    </w:rPr>
  </w:style>
  <w:style w:type="numbering" w:customStyle="1" w:styleId="pucestexte2">
    <w:name w:val="puces texte 2"/>
    <w:basedOn w:val="Aucuneliste"/>
    <w:rsid w:val="00113A18"/>
    <w:pPr>
      <w:numPr>
        <w:numId w:val="29"/>
      </w:numPr>
    </w:pPr>
  </w:style>
  <w:style w:type="paragraph" w:customStyle="1" w:styleId="Pucecarrbleu">
    <w:name w:val="Puce carré bleu"/>
    <w:basedOn w:val="Liste4"/>
    <w:rsid w:val="00113A18"/>
    <w:pPr>
      <w:numPr>
        <w:numId w:val="0"/>
      </w:numPr>
      <w:tabs>
        <w:tab w:val="clear" w:pos="1843"/>
        <w:tab w:val="num" w:pos="2156"/>
      </w:tabs>
      <w:ind w:left="1418" w:hanging="284"/>
    </w:pPr>
  </w:style>
  <w:style w:type="paragraph" w:customStyle="1" w:styleId="xl47">
    <w:name w:val="xl47"/>
    <w:basedOn w:val="Normal"/>
    <w:rsid w:val="00113A18"/>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hAnsi="Times New Roman" w:cs="Tahoma"/>
      <w:sz w:val="24"/>
      <w:szCs w:val="24"/>
      <w:lang w:eastAsia="en-US"/>
    </w:rPr>
  </w:style>
  <w:style w:type="paragraph" w:customStyle="1" w:styleId="Titre1bis">
    <w:name w:val="Titre 1 bis"/>
    <w:basedOn w:val="Normal"/>
    <w:rsid w:val="00113A18"/>
    <w:pPr>
      <w:widowControl/>
      <w:autoSpaceDE/>
      <w:autoSpaceDN/>
      <w:adjustRightInd/>
      <w:spacing w:after="0"/>
      <w:jc w:val="center"/>
    </w:pPr>
    <w:rPr>
      <w:rFonts w:ascii="Tahoma" w:hAnsi="Tahoma" w:cs="Tahoma"/>
      <w:b/>
      <w:bCs/>
      <w:color w:val="0000FF"/>
      <w:sz w:val="22"/>
      <w:szCs w:val="24"/>
      <w:lang w:eastAsia="en-US"/>
    </w:rPr>
  </w:style>
  <w:style w:type="paragraph" w:customStyle="1" w:styleId="Normalph">
    <w:name w:val="Normal.ph"/>
    <w:rsid w:val="00113A18"/>
    <w:pPr>
      <w:widowControl w:val="0"/>
    </w:pPr>
    <w:rPr>
      <w:rFonts w:ascii="Arial Narrow" w:hAnsi="Arial Narrow"/>
      <w:sz w:val="22"/>
    </w:rPr>
  </w:style>
  <w:style w:type="paragraph" w:customStyle="1" w:styleId="titrec3">
    <w:name w:val="titrec 3"/>
    <w:basedOn w:val="Normal"/>
    <w:rsid w:val="00113A18"/>
    <w:pPr>
      <w:widowControl/>
      <w:numPr>
        <w:ilvl w:val="2"/>
        <w:numId w:val="30"/>
      </w:numPr>
      <w:autoSpaceDE/>
      <w:autoSpaceDN/>
      <w:adjustRightInd/>
      <w:spacing w:after="0" w:line="240" w:lineRule="atLeast"/>
    </w:pPr>
    <w:rPr>
      <w:rFonts w:ascii="Times New Roman" w:hAnsi="Times New Roman" w:cs="Tahoma"/>
      <w:b/>
      <w:sz w:val="22"/>
      <w:szCs w:val="24"/>
      <w:lang w:eastAsia="en-US"/>
    </w:rPr>
  </w:style>
  <w:style w:type="paragraph" w:customStyle="1" w:styleId="Puce2">
    <w:name w:val="Puce 2"/>
    <w:basedOn w:val="Normal"/>
    <w:autoRedefine/>
    <w:rsid w:val="00113A18"/>
    <w:pPr>
      <w:widowControl/>
      <w:numPr>
        <w:ilvl w:val="1"/>
        <w:numId w:val="31"/>
      </w:numPr>
      <w:autoSpaceDE/>
      <w:autoSpaceDN/>
      <w:adjustRightInd/>
    </w:pPr>
    <w:rPr>
      <w:rFonts w:ascii="Tahoma" w:hAnsi="Tahoma" w:cs="Tahoma"/>
      <w:sz w:val="22"/>
      <w:szCs w:val="22"/>
      <w:lang w:eastAsia="en-US"/>
    </w:rPr>
  </w:style>
  <w:style w:type="paragraph" w:customStyle="1" w:styleId="Puce10">
    <w:name w:val="Puce 1"/>
    <w:basedOn w:val="Puce2"/>
    <w:rsid w:val="00113A18"/>
    <w:pPr>
      <w:ind w:left="851"/>
    </w:pPr>
  </w:style>
  <w:style w:type="character" w:customStyle="1" w:styleId="PieddepageCar1">
    <w:name w:val="Pied de page Car1"/>
    <w:semiHidden/>
    <w:locked/>
    <w:rsid w:val="00113A18"/>
    <w:rPr>
      <w:rFonts w:ascii="Tahoma" w:hAnsi="Tahoma" w:cs="Tahoma"/>
    </w:rPr>
  </w:style>
  <w:style w:type="numbering" w:customStyle="1" w:styleId="Style7">
    <w:name w:val="Style7"/>
    <w:uiPriority w:val="99"/>
    <w:rsid w:val="00113A18"/>
    <w:pPr>
      <w:numPr>
        <w:numId w:val="32"/>
      </w:numPr>
    </w:pPr>
  </w:style>
  <w:style w:type="paragraph" w:customStyle="1" w:styleId="Puce1">
    <w:name w:val="Puce1"/>
    <w:basedOn w:val="Style1"/>
    <w:autoRedefine/>
    <w:rsid w:val="00113A18"/>
    <w:pPr>
      <w:numPr>
        <w:numId w:val="33"/>
      </w:numPr>
      <w:ind w:left="1281" w:hanging="357"/>
    </w:pPr>
    <w:rPr>
      <w:rFonts w:ascii="Tahoma" w:hAnsi="Tahoma" w:cs="Tahoma"/>
      <w:szCs w:val="22"/>
    </w:rPr>
  </w:style>
  <w:style w:type="paragraph" w:customStyle="1" w:styleId="Puce20">
    <w:name w:val="Puce2"/>
    <w:basedOn w:val="Puce1"/>
    <w:autoRedefine/>
    <w:rsid w:val="00113A18"/>
    <w:pPr>
      <w:numPr>
        <w:numId w:val="0"/>
      </w:numPr>
      <w:tabs>
        <w:tab w:val="left" w:pos="1701"/>
      </w:tabs>
      <w:ind w:left="1418"/>
    </w:pPr>
  </w:style>
  <w:style w:type="paragraph" w:customStyle="1" w:styleId="Style9">
    <w:name w:val="Style9"/>
    <w:basedOn w:val="Normal"/>
    <w:rsid w:val="00113A18"/>
    <w:pPr>
      <w:keepNext/>
      <w:widowControl/>
      <w:tabs>
        <w:tab w:val="num" w:pos="1985"/>
      </w:tabs>
      <w:autoSpaceDE/>
      <w:autoSpaceDN/>
      <w:adjustRightInd/>
      <w:spacing w:before="120"/>
      <w:ind w:left="1985" w:hanging="709"/>
      <w:outlineLvl w:val="2"/>
    </w:pPr>
    <w:rPr>
      <w:rFonts w:ascii="Tahoma" w:hAnsi="Tahoma" w:cs="Tahoma"/>
      <w:b/>
      <w:sz w:val="22"/>
      <w:szCs w:val="22"/>
      <w:lang w:eastAsia="en-US"/>
    </w:rPr>
  </w:style>
  <w:style w:type="paragraph" w:customStyle="1" w:styleId="Puce30">
    <w:name w:val="Puce 3"/>
    <w:basedOn w:val="Liste3"/>
    <w:autoRedefine/>
    <w:rsid w:val="00113A18"/>
    <w:pPr>
      <w:numPr>
        <w:ilvl w:val="0"/>
        <w:numId w:val="0"/>
      </w:numPr>
      <w:ind w:left="720" w:hanging="360"/>
    </w:pPr>
    <w:rPr>
      <w:rFonts w:cs="Times New Roman"/>
      <w:szCs w:val="20"/>
    </w:rPr>
  </w:style>
  <w:style w:type="paragraph" w:customStyle="1" w:styleId="xl94">
    <w:name w:val="xl94"/>
    <w:basedOn w:val="Normal"/>
    <w:rsid w:val="00113A18"/>
    <w:pPr>
      <w:widowControl/>
      <w:pBdr>
        <w:left w:val="single" w:sz="4" w:space="0" w:color="000000"/>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5">
    <w:name w:val="xl95"/>
    <w:basedOn w:val="Normal"/>
    <w:rsid w:val="00113A18"/>
    <w:pPr>
      <w:widowControl/>
      <w:pBdr>
        <w:bottom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96">
    <w:name w:val="xl96"/>
    <w:basedOn w:val="Normal"/>
    <w:rsid w:val="00113A18"/>
    <w:pPr>
      <w:widowControl/>
      <w:pBdr>
        <w:bottom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97">
    <w:name w:val="xl97"/>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8">
    <w:name w:val="xl98"/>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99">
    <w:name w:val="xl99"/>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00">
    <w:name w:val="xl100"/>
    <w:basedOn w:val="Normal"/>
    <w:rsid w:val="00113A18"/>
    <w:pPr>
      <w:widowControl/>
      <w:pBdr>
        <w:left w:val="single" w:sz="4" w:space="0" w:color="000000"/>
      </w:pBdr>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1">
    <w:name w:val="xl101"/>
    <w:basedOn w:val="Normal"/>
    <w:rsid w:val="00113A18"/>
    <w:pPr>
      <w:widowControl/>
      <w:shd w:val="clear" w:color="000000" w:fill="B8CCE4"/>
      <w:autoSpaceDE/>
      <w:autoSpaceDN/>
      <w:adjustRightInd/>
      <w:spacing w:before="100" w:beforeAutospacing="1" w:after="100" w:afterAutospacing="1"/>
    </w:pPr>
    <w:rPr>
      <w:sz w:val="22"/>
      <w:szCs w:val="22"/>
      <w:lang w:eastAsia="en-US"/>
    </w:rPr>
  </w:style>
  <w:style w:type="paragraph" w:customStyle="1" w:styleId="xl102">
    <w:name w:val="xl102"/>
    <w:basedOn w:val="Normal"/>
    <w:rsid w:val="00113A18"/>
    <w:pPr>
      <w:widowControl/>
      <w:shd w:val="clear" w:color="000000" w:fill="B8CCE4"/>
      <w:autoSpaceDE/>
      <w:autoSpaceDN/>
      <w:adjustRightInd/>
      <w:spacing w:before="100" w:beforeAutospacing="1" w:after="100" w:afterAutospacing="1"/>
    </w:pPr>
    <w:rPr>
      <w:sz w:val="22"/>
      <w:szCs w:val="22"/>
      <w:lang w:eastAsia="en-US"/>
    </w:rPr>
  </w:style>
  <w:style w:type="paragraph" w:customStyle="1" w:styleId="xl103">
    <w:name w:val="xl103"/>
    <w:basedOn w:val="Normal"/>
    <w:rsid w:val="00113A18"/>
    <w:pPr>
      <w:widowControl/>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4">
    <w:name w:val="xl104"/>
    <w:basedOn w:val="Normal"/>
    <w:rsid w:val="00113A18"/>
    <w:pPr>
      <w:widowControl/>
      <w:shd w:val="clear" w:color="000000" w:fill="B8CCE4"/>
      <w:autoSpaceDE/>
      <w:autoSpaceDN/>
      <w:adjustRightInd/>
      <w:spacing w:before="100" w:beforeAutospacing="1" w:after="100" w:afterAutospacing="1"/>
      <w:jc w:val="center"/>
    </w:pPr>
    <w:rPr>
      <w:sz w:val="22"/>
      <w:szCs w:val="22"/>
      <w:lang w:eastAsia="en-US"/>
    </w:rPr>
  </w:style>
  <w:style w:type="paragraph" w:customStyle="1" w:styleId="xl105">
    <w:name w:val="xl105"/>
    <w:basedOn w:val="Normal"/>
    <w:rsid w:val="00113A18"/>
    <w:pPr>
      <w:widowControl/>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06">
    <w:name w:val="xl106"/>
    <w:basedOn w:val="Normal"/>
    <w:rsid w:val="00113A18"/>
    <w:pPr>
      <w:widowControl/>
      <w:pBdr>
        <w:left w:val="single" w:sz="4" w:space="0" w:color="000000"/>
      </w:pBdr>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07">
    <w:name w:val="xl107"/>
    <w:basedOn w:val="Normal"/>
    <w:rsid w:val="00113A18"/>
    <w:pPr>
      <w:widowControl/>
      <w:shd w:val="clear" w:color="000000" w:fill="DCE6F1"/>
      <w:autoSpaceDE/>
      <w:autoSpaceDN/>
      <w:adjustRightInd/>
      <w:spacing w:before="100" w:beforeAutospacing="1" w:after="100" w:afterAutospacing="1"/>
    </w:pPr>
    <w:rPr>
      <w:sz w:val="22"/>
      <w:szCs w:val="22"/>
      <w:lang w:eastAsia="en-US"/>
    </w:rPr>
  </w:style>
  <w:style w:type="paragraph" w:customStyle="1" w:styleId="xl108">
    <w:name w:val="xl108"/>
    <w:basedOn w:val="Normal"/>
    <w:rsid w:val="00113A18"/>
    <w:pPr>
      <w:widowControl/>
      <w:shd w:val="clear" w:color="000000" w:fill="DCE6F1"/>
      <w:autoSpaceDE/>
      <w:autoSpaceDN/>
      <w:adjustRightInd/>
      <w:spacing w:before="100" w:beforeAutospacing="1" w:after="100" w:afterAutospacing="1"/>
    </w:pPr>
    <w:rPr>
      <w:sz w:val="22"/>
      <w:szCs w:val="22"/>
      <w:lang w:eastAsia="en-US"/>
    </w:rPr>
  </w:style>
  <w:style w:type="paragraph" w:customStyle="1" w:styleId="xl109">
    <w:name w:val="xl109"/>
    <w:basedOn w:val="Normal"/>
    <w:rsid w:val="00113A18"/>
    <w:pPr>
      <w:widowControl/>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10">
    <w:name w:val="xl110"/>
    <w:basedOn w:val="Normal"/>
    <w:rsid w:val="00113A18"/>
    <w:pPr>
      <w:widowControl/>
      <w:shd w:val="clear" w:color="000000" w:fill="DCE6F1"/>
      <w:autoSpaceDE/>
      <w:autoSpaceDN/>
      <w:adjustRightInd/>
      <w:spacing w:before="100" w:beforeAutospacing="1" w:after="100" w:afterAutospacing="1"/>
      <w:jc w:val="center"/>
    </w:pPr>
    <w:rPr>
      <w:sz w:val="22"/>
      <w:szCs w:val="22"/>
      <w:lang w:eastAsia="en-US"/>
    </w:rPr>
  </w:style>
  <w:style w:type="paragraph" w:customStyle="1" w:styleId="xl111">
    <w:name w:val="xl111"/>
    <w:basedOn w:val="Normal"/>
    <w:rsid w:val="00113A18"/>
    <w:pPr>
      <w:widowControl/>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12">
    <w:name w:val="xl112"/>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13">
    <w:name w:val="xl113"/>
    <w:basedOn w:val="Normal"/>
    <w:rsid w:val="00113A18"/>
    <w:pPr>
      <w:widowControl/>
      <w:pBdr>
        <w:top w:val="single" w:sz="4" w:space="0" w:color="000000"/>
      </w:pBdr>
      <w:shd w:val="clear" w:color="000000" w:fill="DCE6F1"/>
      <w:autoSpaceDE/>
      <w:autoSpaceDN/>
      <w:adjustRightInd/>
      <w:spacing w:before="100" w:beforeAutospacing="1" w:after="100" w:afterAutospacing="1"/>
      <w:textAlignment w:val="bottom"/>
    </w:pPr>
    <w:rPr>
      <w:b/>
      <w:bCs/>
      <w:sz w:val="22"/>
      <w:szCs w:val="22"/>
      <w:lang w:eastAsia="en-US"/>
    </w:rPr>
  </w:style>
  <w:style w:type="paragraph" w:customStyle="1" w:styleId="xl114">
    <w:name w:val="xl114"/>
    <w:basedOn w:val="Normal"/>
    <w:rsid w:val="00113A18"/>
    <w:pPr>
      <w:widowControl/>
      <w:pBdr>
        <w:bottom w:val="single" w:sz="4" w:space="0" w:color="000000"/>
      </w:pBdr>
      <w:shd w:val="clear" w:color="000000" w:fill="DCE6F1"/>
      <w:autoSpaceDE/>
      <w:autoSpaceDN/>
      <w:adjustRightInd/>
      <w:spacing w:before="100" w:beforeAutospacing="1" w:after="100" w:afterAutospacing="1"/>
      <w:textAlignment w:val="bottom"/>
    </w:pPr>
    <w:rPr>
      <w:b/>
      <w:bCs/>
      <w:sz w:val="22"/>
      <w:szCs w:val="22"/>
      <w:lang w:eastAsia="en-US"/>
    </w:rPr>
  </w:style>
  <w:style w:type="paragraph" w:customStyle="1" w:styleId="xl115">
    <w:name w:val="xl115"/>
    <w:basedOn w:val="Normal"/>
    <w:rsid w:val="00113A18"/>
    <w:pPr>
      <w:widowControl/>
      <w:pBdr>
        <w:top w:val="single" w:sz="4" w:space="0" w:color="000000"/>
        <w:left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16">
    <w:name w:val="xl116"/>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17">
    <w:name w:val="xl117"/>
    <w:basedOn w:val="Normal"/>
    <w:rsid w:val="00113A18"/>
    <w:pPr>
      <w:widowControl/>
      <w:pBdr>
        <w:bottom w:val="single" w:sz="4" w:space="0" w:color="000000"/>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118">
    <w:name w:val="xl118"/>
    <w:basedOn w:val="Normal"/>
    <w:rsid w:val="00113A18"/>
    <w:pPr>
      <w:widowControl/>
      <w:pBdr>
        <w:bottom w:val="single" w:sz="4" w:space="0" w:color="000000"/>
        <w:right w:val="single" w:sz="4" w:space="0" w:color="000000"/>
      </w:pBdr>
      <w:autoSpaceDE/>
      <w:autoSpaceDN/>
      <w:adjustRightInd/>
      <w:spacing w:before="100" w:beforeAutospacing="1" w:after="100" w:afterAutospacing="1"/>
    </w:pPr>
    <w:rPr>
      <w:rFonts w:ascii="Times New Roman" w:hAnsi="Times New Roman" w:cs="Tahoma"/>
      <w:sz w:val="24"/>
      <w:szCs w:val="24"/>
      <w:lang w:eastAsia="en-US"/>
    </w:rPr>
  </w:style>
  <w:style w:type="paragraph" w:customStyle="1" w:styleId="xl119">
    <w:name w:val="xl11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4"/>
      <w:szCs w:val="24"/>
      <w:lang w:eastAsia="en-US"/>
    </w:rPr>
  </w:style>
  <w:style w:type="paragraph" w:customStyle="1" w:styleId="xl120">
    <w:name w:val="xl120"/>
    <w:basedOn w:val="Normal"/>
    <w:rsid w:val="00113A18"/>
    <w:pPr>
      <w:widowControl/>
      <w:pBdr>
        <w:top w:val="single" w:sz="4" w:space="0" w:color="000000"/>
        <w:bottom w:val="single" w:sz="4" w:space="0" w:color="000000"/>
      </w:pBdr>
      <w:shd w:val="clear" w:color="000000" w:fill="4E81BD"/>
      <w:autoSpaceDE/>
      <w:autoSpaceDN/>
      <w:adjustRightInd/>
      <w:spacing w:before="100" w:beforeAutospacing="1" w:after="100" w:afterAutospacing="1"/>
    </w:pPr>
    <w:rPr>
      <w:b/>
      <w:bCs/>
      <w:sz w:val="24"/>
      <w:szCs w:val="24"/>
      <w:lang w:eastAsia="en-US"/>
    </w:rPr>
  </w:style>
  <w:style w:type="paragraph" w:customStyle="1" w:styleId="xl121">
    <w:name w:val="xl121"/>
    <w:basedOn w:val="Normal"/>
    <w:rsid w:val="00113A18"/>
    <w:pPr>
      <w:widowControl/>
      <w:pBdr>
        <w:top w:val="single" w:sz="4" w:space="0" w:color="000000"/>
        <w:bottom w:val="single" w:sz="4" w:space="0" w:color="000000"/>
      </w:pBdr>
      <w:shd w:val="clear" w:color="000000" w:fill="4E81BD"/>
      <w:autoSpaceDE/>
      <w:autoSpaceDN/>
      <w:adjustRightInd/>
      <w:spacing w:before="100" w:beforeAutospacing="1" w:after="100" w:afterAutospacing="1"/>
    </w:pPr>
    <w:rPr>
      <w:b/>
      <w:bCs/>
      <w:sz w:val="10"/>
      <w:szCs w:val="10"/>
      <w:lang w:eastAsia="en-US"/>
    </w:rPr>
  </w:style>
  <w:style w:type="paragraph" w:customStyle="1" w:styleId="xl122">
    <w:name w:val="xl122"/>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b/>
      <w:bCs/>
      <w:sz w:val="10"/>
      <w:szCs w:val="10"/>
      <w:lang w:eastAsia="en-US"/>
    </w:rPr>
  </w:style>
  <w:style w:type="paragraph" w:customStyle="1" w:styleId="xl123">
    <w:name w:val="xl123"/>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textAlignment w:val="center"/>
    </w:pPr>
    <w:rPr>
      <w:b/>
      <w:bCs/>
      <w:sz w:val="22"/>
      <w:szCs w:val="22"/>
      <w:lang w:eastAsia="en-US"/>
    </w:rPr>
  </w:style>
  <w:style w:type="paragraph" w:customStyle="1" w:styleId="xl124">
    <w:name w:val="xl124"/>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textAlignment w:val="center"/>
    </w:pPr>
    <w:rPr>
      <w:b/>
      <w:bCs/>
      <w:sz w:val="22"/>
      <w:szCs w:val="22"/>
      <w:lang w:eastAsia="en-US"/>
    </w:rPr>
  </w:style>
  <w:style w:type="paragraph" w:customStyle="1" w:styleId="xl125">
    <w:name w:val="xl125"/>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26">
    <w:name w:val="xl126"/>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b/>
      <w:bCs/>
      <w:sz w:val="22"/>
      <w:szCs w:val="22"/>
      <w:lang w:eastAsia="en-US"/>
    </w:rPr>
  </w:style>
  <w:style w:type="paragraph" w:customStyle="1" w:styleId="xl127">
    <w:name w:val="xl127"/>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pPr>
    <w:rPr>
      <w:b/>
      <w:bCs/>
      <w:sz w:val="22"/>
      <w:szCs w:val="22"/>
      <w:lang w:eastAsia="en-US"/>
    </w:rPr>
  </w:style>
  <w:style w:type="paragraph" w:customStyle="1" w:styleId="xl128">
    <w:name w:val="xl128"/>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pPr>
    <w:rPr>
      <w:b/>
      <w:bCs/>
      <w:sz w:val="22"/>
      <w:szCs w:val="22"/>
      <w:lang w:eastAsia="en-US"/>
    </w:rPr>
  </w:style>
  <w:style w:type="paragraph" w:customStyle="1" w:styleId="xl129">
    <w:name w:val="xl12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textAlignment w:val="center"/>
    </w:pPr>
    <w:rPr>
      <w:b/>
      <w:bCs/>
      <w:sz w:val="22"/>
      <w:szCs w:val="22"/>
      <w:lang w:eastAsia="en-US"/>
    </w:rPr>
  </w:style>
  <w:style w:type="paragraph" w:customStyle="1" w:styleId="xl130">
    <w:name w:val="xl130"/>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textAlignment w:val="center"/>
    </w:pPr>
    <w:rPr>
      <w:b/>
      <w:bCs/>
      <w:sz w:val="22"/>
      <w:szCs w:val="22"/>
      <w:lang w:eastAsia="en-US"/>
    </w:rPr>
  </w:style>
  <w:style w:type="paragraph" w:customStyle="1" w:styleId="xl131">
    <w:name w:val="xl131"/>
    <w:basedOn w:val="Normal"/>
    <w:rsid w:val="00113A18"/>
    <w:pPr>
      <w:widowControl/>
      <w:pBdr>
        <w:top w:val="single" w:sz="4" w:space="0" w:color="000000"/>
        <w:bottom w:val="single" w:sz="4" w:space="0" w:color="000000"/>
      </w:pBdr>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2">
    <w:name w:val="xl132"/>
    <w:basedOn w:val="Normal"/>
    <w:rsid w:val="00113A18"/>
    <w:pPr>
      <w:widowControl/>
      <w:pBdr>
        <w:top w:val="single" w:sz="4" w:space="0" w:color="000000"/>
        <w:bottom w:val="single" w:sz="4" w:space="0" w:color="000000"/>
      </w:pBdr>
      <w:shd w:val="clear" w:color="000000" w:fill="B8CCE4"/>
      <w:autoSpaceDE/>
      <w:autoSpaceDN/>
      <w:adjustRightInd/>
      <w:spacing w:before="100" w:beforeAutospacing="1" w:after="100" w:afterAutospacing="1"/>
      <w:jc w:val="center"/>
    </w:pPr>
    <w:rPr>
      <w:b/>
      <w:bCs/>
      <w:sz w:val="22"/>
      <w:szCs w:val="22"/>
      <w:lang w:eastAsia="en-US"/>
    </w:rPr>
  </w:style>
  <w:style w:type="paragraph" w:customStyle="1" w:styleId="xl133">
    <w:name w:val="xl133"/>
    <w:basedOn w:val="Normal"/>
    <w:rsid w:val="00113A18"/>
    <w:pPr>
      <w:widowControl/>
      <w:pBdr>
        <w:top w:val="single" w:sz="4" w:space="0" w:color="000000"/>
        <w:bottom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4">
    <w:name w:val="xl134"/>
    <w:basedOn w:val="Normal"/>
    <w:rsid w:val="00113A18"/>
    <w:pPr>
      <w:widowControl/>
      <w:pBdr>
        <w:top w:val="single" w:sz="4" w:space="0" w:color="000000"/>
        <w:bottom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5">
    <w:name w:val="xl135"/>
    <w:basedOn w:val="Normal"/>
    <w:rsid w:val="00113A18"/>
    <w:pPr>
      <w:widowControl/>
      <w:pBdr>
        <w:top w:val="single" w:sz="4" w:space="0" w:color="000000"/>
        <w:bottom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36">
    <w:name w:val="xl136"/>
    <w:basedOn w:val="Normal"/>
    <w:rsid w:val="00113A18"/>
    <w:pPr>
      <w:widowControl/>
      <w:pBdr>
        <w:top w:val="single" w:sz="4" w:space="0" w:color="000000"/>
      </w:pBdr>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37">
    <w:name w:val="xl137"/>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8">
    <w:name w:val="xl138"/>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pPr>
    <w:rPr>
      <w:b/>
      <w:bCs/>
      <w:sz w:val="22"/>
      <w:szCs w:val="22"/>
      <w:lang w:eastAsia="en-US"/>
    </w:rPr>
  </w:style>
  <w:style w:type="paragraph" w:customStyle="1" w:styleId="xl139">
    <w:name w:val="xl139"/>
    <w:basedOn w:val="Normal"/>
    <w:rsid w:val="00113A18"/>
    <w:pPr>
      <w:widowControl/>
      <w:pBdr>
        <w:top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0">
    <w:name w:val="xl140"/>
    <w:basedOn w:val="Normal"/>
    <w:rsid w:val="00113A18"/>
    <w:pPr>
      <w:widowControl/>
      <w:pBdr>
        <w:bottom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1">
    <w:name w:val="xl141"/>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2">
    <w:name w:val="xl142"/>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3">
    <w:name w:val="xl143"/>
    <w:basedOn w:val="Normal"/>
    <w:rsid w:val="00113A18"/>
    <w:pPr>
      <w:widowControl/>
      <w:pBdr>
        <w:top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44">
    <w:name w:val="xl144"/>
    <w:basedOn w:val="Normal"/>
    <w:rsid w:val="00113A18"/>
    <w:pPr>
      <w:widowControl/>
      <w:pBdr>
        <w:bottom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45">
    <w:name w:val="xl145"/>
    <w:basedOn w:val="Normal"/>
    <w:rsid w:val="00113A18"/>
    <w:pPr>
      <w:widowControl/>
      <w:pBdr>
        <w:top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46">
    <w:name w:val="xl146"/>
    <w:basedOn w:val="Normal"/>
    <w:rsid w:val="00113A18"/>
    <w:pPr>
      <w:widowControl/>
      <w:pBdr>
        <w:bottom w:val="single" w:sz="4" w:space="0" w:color="000000"/>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47">
    <w:name w:val="xl147"/>
    <w:basedOn w:val="Normal"/>
    <w:rsid w:val="00113A18"/>
    <w:pPr>
      <w:widowControl/>
      <w:pBdr>
        <w:top w:val="single" w:sz="4" w:space="0" w:color="000000"/>
        <w:bottom w:val="single" w:sz="4" w:space="0" w:color="000000"/>
        <w:right w:val="single" w:sz="4" w:space="0" w:color="000000"/>
      </w:pBdr>
      <w:shd w:val="clear" w:color="000000" w:fill="DCE6F1"/>
      <w:autoSpaceDE/>
      <w:autoSpaceDN/>
      <w:adjustRightInd/>
      <w:spacing w:before="100" w:beforeAutospacing="1" w:after="100" w:afterAutospacing="1"/>
    </w:pPr>
    <w:rPr>
      <w:sz w:val="22"/>
      <w:szCs w:val="22"/>
      <w:lang w:eastAsia="en-US"/>
    </w:rPr>
  </w:style>
  <w:style w:type="paragraph" w:customStyle="1" w:styleId="xl148">
    <w:name w:val="xl148"/>
    <w:basedOn w:val="Normal"/>
    <w:rsid w:val="00113A18"/>
    <w:pPr>
      <w:widowControl/>
      <w:shd w:val="clear" w:color="000000" w:fill="B8CCE4"/>
      <w:autoSpaceDE/>
      <w:autoSpaceDN/>
      <w:adjustRightInd/>
      <w:spacing w:before="100" w:beforeAutospacing="1" w:after="100" w:afterAutospacing="1"/>
      <w:jc w:val="center"/>
      <w:textAlignment w:val="bottom"/>
    </w:pPr>
    <w:rPr>
      <w:b/>
      <w:bCs/>
      <w:sz w:val="22"/>
      <w:szCs w:val="22"/>
      <w:lang w:eastAsia="en-US"/>
    </w:rPr>
  </w:style>
  <w:style w:type="paragraph" w:customStyle="1" w:styleId="xl149">
    <w:name w:val="xl149"/>
    <w:basedOn w:val="Normal"/>
    <w:rsid w:val="00113A18"/>
    <w:pPr>
      <w:widowControl/>
      <w:pBdr>
        <w:right w:val="single" w:sz="4" w:space="0" w:color="000000"/>
      </w:pBdr>
      <w:shd w:val="clear" w:color="000000" w:fill="B8CCE4"/>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50">
    <w:name w:val="xl150"/>
    <w:basedOn w:val="Normal"/>
    <w:rsid w:val="00113A18"/>
    <w:pPr>
      <w:widowControl/>
      <w:pBdr>
        <w:right w:val="single" w:sz="4" w:space="0" w:color="000000"/>
      </w:pBdr>
      <w:shd w:val="clear" w:color="000000" w:fill="B8CCE4"/>
      <w:autoSpaceDE/>
      <w:autoSpaceDN/>
      <w:adjustRightInd/>
      <w:spacing w:before="100" w:beforeAutospacing="1" w:after="100" w:afterAutospacing="1"/>
    </w:pPr>
    <w:rPr>
      <w:sz w:val="22"/>
      <w:szCs w:val="22"/>
      <w:lang w:eastAsia="en-US"/>
    </w:rPr>
  </w:style>
  <w:style w:type="paragraph" w:customStyle="1" w:styleId="xl151">
    <w:name w:val="xl151"/>
    <w:basedOn w:val="Normal"/>
    <w:rsid w:val="00113A18"/>
    <w:pPr>
      <w:widowControl/>
      <w:pBdr>
        <w:top w:val="single" w:sz="4" w:space="0" w:color="000000"/>
      </w:pBdr>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2">
    <w:name w:val="xl152"/>
    <w:basedOn w:val="Normal"/>
    <w:rsid w:val="00113A18"/>
    <w:pPr>
      <w:widowControl/>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3">
    <w:name w:val="xl153"/>
    <w:basedOn w:val="Normal"/>
    <w:rsid w:val="00113A18"/>
    <w:pPr>
      <w:widowControl/>
      <w:pBdr>
        <w:bottom w:val="single" w:sz="4" w:space="0" w:color="000000"/>
      </w:pBdr>
      <w:shd w:val="clear" w:color="000000" w:fill="B8CCE4"/>
      <w:autoSpaceDE/>
      <w:autoSpaceDN/>
      <w:adjustRightInd/>
      <w:spacing w:before="100" w:beforeAutospacing="1" w:after="100" w:afterAutospacing="1"/>
      <w:jc w:val="center"/>
      <w:textAlignment w:val="bottom"/>
    </w:pPr>
    <w:rPr>
      <w:sz w:val="22"/>
      <w:szCs w:val="22"/>
      <w:lang w:eastAsia="en-US"/>
    </w:rPr>
  </w:style>
  <w:style w:type="paragraph" w:customStyle="1" w:styleId="xl154">
    <w:name w:val="xl154"/>
    <w:basedOn w:val="Normal"/>
    <w:rsid w:val="00113A18"/>
    <w:pPr>
      <w:widowControl/>
      <w:pBdr>
        <w:top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5">
    <w:name w:val="xl155"/>
    <w:basedOn w:val="Normal"/>
    <w:rsid w:val="00113A18"/>
    <w:pPr>
      <w:widowControl/>
      <w:pBdr>
        <w:top w:val="single" w:sz="4" w:space="0" w:color="000000"/>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6">
    <w:name w:val="xl156"/>
    <w:basedOn w:val="Normal"/>
    <w:rsid w:val="00113A18"/>
    <w:pPr>
      <w:widowControl/>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7">
    <w:name w:val="xl157"/>
    <w:basedOn w:val="Normal"/>
    <w:rsid w:val="00113A18"/>
    <w:pPr>
      <w:widowControl/>
      <w:pBdr>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8">
    <w:name w:val="xl158"/>
    <w:basedOn w:val="Normal"/>
    <w:rsid w:val="00113A18"/>
    <w:pPr>
      <w:widowControl/>
      <w:pBdr>
        <w:bottom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59">
    <w:name w:val="xl159"/>
    <w:basedOn w:val="Normal"/>
    <w:rsid w:val="00113A18"/>
    <w:pPr>
      <w:widowControl/>
      <w:pBdr>
        <w:bottom w:val="single" w:sz="4" w:space="0" w:color="000000"/>
        <w:right w:val="single" w:sz="4" w:space="0" w:color="000000"/>
      </w:pBdr>
      <w:shd w:val="clear" w:color="000000" w:fill="B8CCE4"/>
      <w:autoSpaceDE/>
      <w:autoSpaceDN/>
      <w:adjustRightInd/>
      <w:spacing w:before="100" w:beforeAutospacing="1" w:after="100" w:afterAutospacing="1"/>
      <w:textAlignment w:val="bottom"/>
    </w:pPr>
    <w:rPr>
      <w:sz w:val="22"/>
      <w:szCs w:val="22"/>
      <w:lang w:eastAsia="en-US"/>
    </w:rPr>
  </w:style>
  <w:style w:type="paragraph" w:customStyle="1" w:styleId="xl160">
    <w:name w:val="xl160"/>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1">
    <w:name w:val="xl161"/>
    <w:basedOn w:val="Normal"/>
    <w:rsid w:val="00113A18"/>
    <w:pPr>
      <w:widowControl/>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2">
    <w:name w:val="xl162"/>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textAlignment w:val="bottom"/>
    </w:pPr>
    <w:rPr>
      <w:b/>
      <w:bCs/>
      <w:sz w:val="22"/>
      <w:szCs w:val="22"/>
      <w:lang w:eastAsia="en-US"/>
    </w:rPr>
  </w:style>
  <w:style w:type="paragraph" w:customStyle="1" w:styleId="xl163">
    <w:name w:val="xl163"/>
    <w:basedOn w:val="Normal"/>
    <w:rsid w:val="00113A18"/>
    <w:pPr>
      <w:widowControl/>
      <w:shd w:val="clear" w:color="000000" w:fill="DCE6F1"/>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64">
    <w:name w:val="xl164"/>
    <w:basedOn w:val="Normal"/>
    <w:rsid w:val="00113A18"/>
    <w:pPr>
      <w:widowControl/>
      <w:pBdr>
        <w:top w:val="single" w:sz="4" w:space="0" w:color="000000"/>
      </w:pBdr>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5">
    <w:name w:val="xl165"/>
    <w:basedOn w:val="Normal"/>
    <w:rsid w:val="00113A18"/>
    <w:pPr>
      <w:widowControl/>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6">
    <w:name w:val="xl166"/>
    <w:basedOn w:val="Normal"/>
    <w:rsid w:val="00113A18"/>
    <w:pPr>
      <w:widowControl/>
      <w:pBdr>
        <w:bottom w:val="single" w:sz="4" w:space="0" w:color="000000"/>
      </w:pBdr>
      <w:shd w:val="clear" w:color="000000" w:fill="DCE6F1"/>
      <w:autoSpaceDE/>
      <w:autoSpaceDN/>
      <w:adjustRightInd/>
      <w:spacing w:before="100" w:beforeAutospacing="1" w:after="100" w:afterAutospacing="1"/>
      <w:jc w:val="center"/>
      <w:textAlignment w:val="bottom"/>
    </w:pPr>
    <w:rPr>
      <w:sz w:val="22"/>
      <w:szCs w:val="22"/>
      <w:lang w:eastAsia="en-US"/>
    </w:rPr>
  </w:style>
  <w:style w:type="paragraph" w:customStyle="1" w:styleId="xl167">
    <w:name w:val="xl167"/>
    <w:basedOn w:val="Normal"/>
    <w:rsid w:val="00113A18"/>
    <w:pPr>
      <w:widowControl/>
      <w:pBdr>
        <w:top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68">
    <w:name w:val="xl168"/>
    <w:basedOn w:val="Normal"/>
    <w:rsid w:val="00113A18"/>
    <w:pPr>
      <w:widowControl/>
      <w:pBdr>
        <w:top w:val="single" w:sz="4" w:space="0" w:color="000000"/>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69">
    <w:name w:val="xl169"/>
    <w:basedOn w:val="Normal"/>
    <w:rsid w:val="00113A18"/>
    <w:pPr>
      <w:widowControl/>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0">
    <w:name w:val="xl170"/>
    <w:basedOn w:val="Normal"/>
    <w:rsid w:val="00113A18"/>
    <w:pPr>
      <w:widowControl/>
      <w:pBdr>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1">
    <w:name w:val="xl171"/>
    <w:basedOn w:val="Normal"/>
    <w:rsid w:val="00113A18"/>
    <w:pPr>
      <w:widowControl/>
      <w:pBdr>
        <w:bottom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2">
    <w:name w:val="xl172"/>
    <w:basedOn w:val="Normal"/>
    <w:rsid w:val="00113A18"/>
    <w:pPr>
      <w:widowControl/>
      <w:pBdr>
        <w:bottom w:val="single" w:sz="4" w:space="0" w:color="000000"/>
        <w:right w:val="single" w:sz="4" w:space="0" w:color="000000"/>
      </w:pBdr>
      <w:shd w:val="clear" w:color="000000" w:fill="DCE6F1"/>
      <w:autoSpaceDE/>
      <w:autoSpaceDN/>
      <w:adjustRightInd/>
      <w:spacing w:before="100" w:beforeAutospacing="1" w:after="100" w:afterAutospacing="1"/>
      <w:textAlignment w:val="bottom"/>
    </w:pPr>
    <w:rPr>
      <w:sz w:val="22"/>
      <w:szCs w:val="22"/>
      <w:lang w:eastAsia="en-US"/>
    </w:rPr>
  </w:style>
  <w:style w:type="paragraph" w:customStyle="1" w:styleId="xl173">
    <w:name w:val="xl173"/>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4">
    <w:name w:val="xl174"/>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5">
    <w:name w:val="xl175"/>
    <w:basedOn w:val="Normal"/>
    <w:rsid w:val="00113A18"/>
    <w:pPr>
      <w:widowControl/>
      <w:pBdr>
        <w:top w:val="single" w:sz="4" w:space="0" w:color="000000"/>
      </w:pBdr>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6">
    <w:name w:val="xl176"/>
    <w:basedOn w:val="Normal"/>
    <w:rsid w:val="00113A18"/>
    <w:pPr>
      <w:widowControl/>
      <w:pBdr>
        <w:top w:val="single" w:sz="4" w:space="0" w:color="000000"/>
        <w:right w:val="single" w:sz="4" w:space="0" w:color="000000"/>
      </w:pBdr>
      <w:autoSpaceDE/>
      <w:autoSpaceDN/>
      <w:adjustRightInd/>
      <w:spacing w:before="100" w:beforeAutospacing="1" w:after="100" w:afterAutospacing="1"/>
    </w:pPr>
    <w:rPr>
      <w:rFonts w:ascii="Times New Roman" w:hAnsi="Times New Roman" w:cs="Tahoma"/>
      <w:sz w:val="22"/>
      <w:szCs w:val="22"/>
      <w:lang w:eastAsia="en-US"/>
    </w:rPr>
  </w:style>
  <w:style w:type="paragraph" w:customStyle="1" w:styleId="xl177">
    <w:name w:val="xl177"/>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pPr>
    <w:rPr>
      <w:color w:val="FFFFFF"/>
      <w:sz w:val="22"/>
      <w:szCs w:val="22"/>
      <w:lang w:eastAsia="en-US"/>
    </w:rPr>
  </w:style>
  <w:style w:type="paragraph" w:customStyle="1" w:styleId="xl178">
    <w:name w:val="xl178"/>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pPr>
    <w:rPr>
      <w:color w:val="FFFFFF"/>
      <w:sz w:val="22"/>
      <w:szCs w:val="22"/>
      <w:lang w:eastAsia="en-US"/>
    </w:rPr>
  </w:style>
  <w:style w:type="paragraph" w:customStyle="1" w:styleId="xl179">
    <w:name w:val="xl179"/>
    <w:basedOn w:val="Normal"/>
    <w:rsid w:val="00113A18"/>
    <w:pPr>
      <w:widowControl/>
      <w:pBdr>
        <w:top w:val="single" w:sz="4" w:space="0" w:color="000000"/>
        <w:left w:val="single" w:sz="4" w:space="0" w:color="000000"/>
        <w:bottom w:val="single" w:sz="4" w:space="0" w:color="000000"/>
      </w:pBdr>
      <w:shd w:val="clear" w:color="000000" w:fill="4E81BD"/>
      <w:autoSpaceDE/>
      <w:autoSpaceDN/>
      <w:adjustRightInd/>
      <w:spacing w:before="100" w:beforeAutospacing="1" w:after="100" w:afterAutospacing="1"/>
      <w:jc w:val="center"/>
    </w:pPr>
    <w:rPr>
      <w:color w:val="FFFFFF"/>
      <w:sz w:val="22"/>
      <w:szCs w:val="22"/>
      <w:lang w:eastAsia="en-US"/>
    </w:rPr>
  </w:style>
  <w:style w:type="paragraph" w:customStyle="1" w:styleId="xl180">
    <w:name w:val="xl180"/>
    <w:basedOn w:val="Normal"/>
    <w:rsid w:val="00113A18"/>
    <w:pPr>
      <w:widowControl/>
      <w:pBdr>
        <w:top w:val="single" w:sz="4" w:space="0" w:color="000000"/>
        <w:bottom w:val="single" w:sz="4" w:space="0" w:color="000000"/>
        <w:right w:val="single" w:sz="4" w:space="0" w:color="000000"/>
      </w:pBdr>
      <w:shd w:val="clear" w:color="000000" w:fill="4E81BD"/>
      <w:autoSpaceDE/>
      <w:autoSpaceDN/>
      <w:adjustRightInd/>
      <w:spacing w:before="100" w:beforeAutospacing="1" w:after="100" w:afterAutospacing="1"/>
      <w:jc w:val="center"/>
    </w:pPr>
    <w:rPr>
      <w:color w:val="FFFFFF"/>
      <w:sz w:val="22"/>
      <w:szCs w:val="22"/>
      <w:lang w:eastAsia="en-US"/>
    </w:rPr>
  </w:style>
  <w:style w:type="paragraph" w:customStyle="1" w:styleId="1-Texte">
    <w:name w:val="1 - Texte"/>
    <w:basedOn w:val="Normal"/>
    <w:rsid w:val="00113A18"/>
    <w:pPr>
      <w:widowControl/>
      <w:autoSpaceDE/>
      <w:autoSpaceDN/>
      <w:adjustRightInd/>
      <w:spacing w:after="0"/>
      <w:ind w:left="426"/>
    </w:pPr>
    <w:rPr>
      <w:rFonts w:ascii="Tahoma" w:eastAsia="Calibri" w:hAnsi="Tahoma" w:cs="Tahoma"/>
      <w:sz w:val="22"/>
      <w:szCs w:val="22"/>
      <w:lang w:eastAsia="en-US"/>
    </w:rPr>
  </w:style>
  <w:style w:type="paragraph" w:customStyle="1" w:styleId="EDFTexteCourant">
    <w:name w:val="EDF_Texte_Courant"/>
    <w:basedOn w:val="Normal"/>
    <w:link w:val="EDFTexteCourantCar"/>
    <w:qFormat/>
    <w:rsid w:val="00113A18"/>
    <w:pPr>
      <w:widowControl/>
      <w:autoSpaceDE/>
      <w:autoSpaceDN/>
      <w:adjustRightInd/>
      <w:spacing w:before="80" w:after="100" w:line="252" w:lineRule="auto"/>
    </w:pPr>
    <w:rPr>
      <w:rFonts w:eastAsia="Calibri" w:cs="Tahoma"/>
      <w:sz w:val="22"/>
      <w:szCs w:val="22"/>
      <w:lang w:eastAsia="en-US"/>
    </w:rPr>
  </w:style>
  <w:style w:type="paragraph" w:customStyle="1" w:styleId="EDFTextePuceNiveau1">
    <w:name w:val="EDF_Texte_Puce_Niveau_1"/>
    <w:basedOn w:val="EDFTexteCourant"/>
    <w:qFormat/>
    <w:rsid w:val="00113A18"/>
    <w:pPr>
      <w:numPr>
        <w:numId w:val="34"/>
      </w:numPr>
      <w:tabs>
        <w:tab w:val="num" w:pos="1352"/>
      </w:tabs>
      <w:ind w:left="426" w:hanging="426"/>
    </w:pPr>
  </w:style>
  <w:style w:type="character" w:customStyle="1" w:styleId="EDFTexteCourantCar">
    <w:name w:val="EDF_Texte_Courant Car"/>
    <w:link w:val="EDFTexteCourant"/>
    <w:locked/>
    <w:rsid w:val="00113A18"/>
    <w:rPr>
      <w:rFonts w:ascii="Arial" w:eastAsia="Calibri" w:hAnsi="Arial" w:cs="Tahoma"/>
      <w:sz w:val="22"/>
      <w:szCs w:val="22"/>
      <w:lang w:eastAsia="en-US"/>
    </w:rPr>
  </w:style>
  <w:style w:type="paragraph" w:customStyle="1" w:styleId="Paragraphedeliste1">
    <w:name w:val="Paragraphe de liste1"/>
    <w:basedOn w:val="Normal"/>
    <w:autoRedefine/>
    <w:rsid w:val="00113A18"/>
    <w:pPr>
      <w:widowControl/>
      <w:autoSpaceDE/>
      <w:autoSpaceDN/>
      <w:adjustRightInd/>
      <w:spacing w:after="0"/>
      <w:ind w:left="1560" w:hanging="425"/>
    </w:pPr>
    <w:rPr>
      <w:rFonts w:ascii="Tahoma" w:hAnsi="Tahoma" w:cs="Tahoma"/>
      <w:sz w:val="22"/>
      <w:szCs w:val="22"/>
      <w:lang w:eastAsia="en-US"/>
    </w:rPr>
  </w:style>
  <w:style w:type="paragraph" w:customStyle="1" w:styleId="EncadrDAM">
    <w:name w:val="Encadré DAM"/>
    <w:basedOn w:val="Paragraphedeliste"/>
    <w:link w:val="EncadrDAMCar"/>
    <w:qFormat/>
    <w:rsid w:val="00113A18"/>
    <w:pPr>
      <w:widowControl/>
      <w:shd w:val="clear" w:color="auto" w:fill="C9A4E4"/>
      <w:tabs>
        <w:tab w:val="num" w:pos="709"/>
      </w:tabs>
      <w:autoSpaceDE/>
      <w:autoSpaceDN/>
      <w:adjustRightInd/>
      <w:spacing w:after="0"/>
      <w:ind w:left="142"/>
    </w:pPr>
    <w:rPr>
      <w:rFonts w:ascii="Montserrat" w:hAnsi="Montserrat" w:cs="Tahoma"/>
      <w:sz w:val="22"/>
      <w:szCs w:val="22"/>
      <w:lang w:eastAsia="en-US"/>
    </w:rPr>
  </w:style>
  <w:style w:type="paragraph" w:customStyle="1" w:styleId="TableauDAM">
    <w:name w:val="Tableau_DAM"/>
    <w:basedOn w:val="Normal"/>
    <w:link w:val="TableauDAMCar"/>
    <w:qFormat/>
    <w:rsid w:val="00113A18"/>
    <w:pPr>
      <w:widowControl/>
      <w:autoSpaceDE/>
      <w:autoSpaceDN/>
      <w:adjustRightInd/>
      <w:spacing w:after="0"/>
      <w:jc w:val="center"/>
    </w:pPr>
    <w:rPr>
      <w:rFonts w:ascii="Calibri Light" w:hAnsi="Calibri Light" w:cs="Tahoma"/>
      <w:color w:val="FFFFFF"/>
      <w:sz w:val="22"/>
      <w:szCs w:val="22"/>
      <w:lang w:eastAsia="en-US"/>
    </w:rPr>
  </w:style>
  <w:style w:type="character" w:customStyle="1" w:styleId="EncadrDAMCar">
    <w:name w:val="Encadré DAM Car"/>
    <w:link w:val="EncadrDAM"/>
    <w:rsid w:val="00113A18"/>
    <w:rPr>
      <w:rFonts w:ascii="Montserrat" w:hAnsi="Montserrat" w:cs="Tahoma"/>
      <w:sz w:val="22"/>
      <w:szCs w:val="22"/>
      <w:shd w:val="clear" w:color="auto" w:fill="C9A4E4"/>
      <w:lang w:eastAsia="en-US"/>
    </w:rPr>
  </w:style>
  <w:style w:type="paragraph" w:customStyle="1" w:styleId="Tableau2DAM">
    <w:name w:val="Tableau2_DAM"/>
    <w:basedOn w:val="Normal"/>
    <w:link w:val="Tableau2DAMCar"/>
    <w:qFormat/>
    <w:rsid w:val="00113A18"/>
    <w:pPr>
      <w:widowControl/>
      <w:autoSpaceDE/>
      <w:autoSpaceDN/>
      <w:adjustRightInd/>
      <w:spacing w:after="0"/>
      <w:jc w:val="center"/>
    </w:pPr>
    <w:rPr>
      <w:rFonts w:ascii="Calibri Light" w:hAnsi="Calibri Light" w:cs="Tahoma"/>
      <w:b/>
      <w:color w:val="FFFFFF"/>
      <w:sz w:val="22"/>
      <w:szCs w:val="22"/>
      <w:lang w:eastAsia="en-US"/>
    </w:rPr>
  </w:style>
  <w:style w:type="character" w:customStyle="1" w:styleId="TableauDAMCar">
    <w:name w:val="Tableau_DAM Car"/>
    <w:link w:val="TableauDAM"/>
    <w:rsid w:val="00113A18"/>
    <w:rPr>
      <w:rFonts w:ascii="Calibri Light" w:hAnsi="Calibri Light" w:cs="Tahoma"/>
      <w:color w:val="FFFFFF"/>
      <w:sz w:val="22"/>
      <w:szCs w:val="22"/>
      <w:lang w:eastAsia="en-US"/>
    </w:rPr>
  </w:style>
  <w:style w:type="character" w:customStyle="1" w:styleId="Mentionnonrsolue1">
    <w:name w:val="Mention non résolue1"/>
    <w:uiPriority w:val="99"/>
    <w:semiHidden/>
    <w:unhideWhenUsed/>
    <w:rsid w:val="00113A18"/>
    <w:rPr>
      <w:color w:val="605E5C"/>
      <w:shd w:val="clear" w:color="auto" w:fill="E1DFDD"/>
    </w:rPr>
  </w:style>
  <w:style w:type="character" w:customStyle="1" w:styleId="Tableau2DAMCar">
    <w:name w:val="Tableau2_DAM Car"/>
    <w:link w:val="Tableau2DAM"/>
    <w:rsid w:val="00113A18"/>
    <w:rPr>
      <w:rFonts w:ascii="Calibri Light" w:hAnsi="Calibri Light" w:cs="Tahoma"/>
      <w:b/>
      <w:color w:val="FFFFFF"/>
      <w:sz w:val="22"/>
      <w:szCs w:val="22"/>
      <w:lang w:eastAsia="en-US"/>
    </w:rPr>
  </w:style>
  <w:style w:type="paragraph" w:customStyle="1" w:styleId="entete">
    <w:name w:val="entete"/>
    <w:basedOn w:val="Pieddepage"/>
    <w:link w:val="enteteCar"/>
    <w:qFormat/>
    <w:rsid w:val="00113A18"/>
    <w:pPr>
      <w:widowControl/>
      <w:pBdr>
        <w:top w:val="single" w:sz="8" w:space="1" w:color="7030A0"/>
      </w:pBdr>
      <w:autoSpaceDE/>
      <w:autoSpaceDN/>
      <w:adjustRightInd/>
      <w:spacing w:after="0"/>
    </w:pPr>
    <w:rPr>
      <w:rFonts w:ascii="Calibri" w:hAnsi="Calibri" w:cs="Tahoma"/>
      <w:szCs w:val="20"/>
      <w:lang w:val="x-none" w:eastAsia="x-none"/>
    </w:rPr>
  </w:style>
  <w:style w:type="paragraph" w:customStyle="1" w:styleId="piedtete">
    <w:name w:val="piedtete"/>
    <w:basedOn w:val="Pieddepage"/>
    <w:link w:val="piedteteCar"/>
    <w:qFormat/>
    <w:rsid w:val="00113A18"/>
    <w:pPr>
      <w:widowControl/>
      <w:pBdr>
        <w:top w:val="single" w:sz="8" w:space="1" w:color="7030A0"/>
      </w:pBdr>
      <w:autoSpaceDE/>
      <w:autoSpaceDN/>
      <w:adjustRightInd/>
      <w:spacing w:after="0"/>
    </w:pPr>
    <w:rPr>
      <w:rFonts w:ascii="Calibri" w:hAnsi="Calibri" w:cs="Tahoma"/>
      <w:szCs w:val="20"/>
      <w:lang w:eastAsia="x-none"/>
    </w:rPr>
  </w:style>
  <w:style w:type="character" w:customStyle="1" w:styleId="enteteCar">
    <w:name w:val="entete Car"/>
    <w:link w:val="entete"/>
    <w:rsid w:val="00113A18"/>
    <w:rPr>
      <w:rFonts w:ascii="Calibri" w:hAnsi="Calibri" w:cs="Tahoma"/>
      <w:lang w:val="x-none" w:eastAsia="x-none"/>
    </w:rPr>
  </w:style>
  <w:style w:type="paragraph" w:customStyle="1" w:styleId="entete1">
    <w:name w:val="entete1"/>
    <w:basedOn w:val="Pieddepage"/>
    <w:link w:val="entete1Car"/>
    <w:qFormat/>
    <w:rsid w:val="00113A18"/>
    <w:pPr>
      <w:widowControl/>
      <w:pBdr>
        <w:top w:val="single" w:sz="8" w:space="1" w:color="7030A0"/>
      </w:pBdr>
      <w:autoSpaceDE/>
      <w:autoSpaceDN/>
      <w:adjustRightInd/>
      <w:spacing w:after="0"/>
    </w:pPr>
    <w:rPr>
      <w:rFonts w:ascii="Calibri" w:hAnsi="Calibri" w:cs="Tahoma"/>
      <w:szCs w:val="20"/>
      <w:lang w:eastAsia="x-none"/>
    </w:rPr>
  </w:style>
  <w:style w:type="character" w:customStyle="1" w:styleId="piedteteCar">
    <w:name w:val="piedtete Car"/>
    <w:link w:val="piedtete"/>
    <w:rsid w:val="00113A18"/>
    <w:rPr>
      <w:rFonts w:ascii="Calibri" w:hAnsi="Calibri" w:cs="Tahoma"/>
      <w:lang w:eastAsia="x-none"/>
    </w:rPr>
  </w:style>
  <w:style w:type="character" w:customStyle="1" w:styleId="entete1Car">
    <w:name w:val="entete1 Car"/>
    <w:link w:val="entete1"/>
    <w:rsid w:val="00113A18"/>
    <w:rPr>
      <w:rFonts w:ascii="Calibri" w:hAnsi="Calibri" w:cs="Tahoma"/>
      <w:lang w:eastAsia="x-none"/>
    </w:rPr>
  </w:style>
  <w:style w:type="paragraph" w:customStyle="1" w:styleId="Numrodepage5">
    <w:name w:val="Numéro de page5"/>
    <w:basedOn w:val="Normal"/>
    <w:next w:val="Normal"/>
    <w:rsid w:val="00113A18"/>
    <w:pPr>
      <w:widowControl/>
      <w:autoSpaceDE/>
      <w:autoSpaceDN/>
      <w:adjustRightInd/>
      <w:spacing w:after="0"/>
      <w:jc w:val="left"/>
    </w:pPr>
    <w:rPr>
      <w:rFonts w:ascii="Dutch801-SWC" w:hAnsi="Dutch801-SWC" w:cs="Times New Roman"/>
      <w:smallCaps/>
      <w:noProof/>
    </w:rPr>
  </w:style>
  <w:style w:type="paragraph" w:customStyle="1" w:styleId="Style8">
    <w:name w:val="Style8"/>
    <w:basedOn w:val="piedtete"/>
    <w:qFormat/>
    <w:rsid w:val="00113A18"/>
    <w:pPr>
      <w:pBdr>
        <w:top w:val="single" w:sz="8" w:space="1" w:color="009999"/>
      </w:pBdr>
    </w:pPr>
    <w:rPr>
      <w:u w:val="single"/>
    </w:rPr>
  </w:style>
  <w:style w:type="paragraph" w:customStyle="1" w:styleId="Style10">
    <w:name w:val="Style10"/>
    <w:basedOn w:val="Style8"/>
    <w:qFormat/>
    <w:rsid w:val="00113A18"/>
    <w:rPr>
      <w:u w:val="none"/>
    </w:rPr>
  </w:style>
  <w:style w:type="paragraph" w:customStyle="1" w:styleId="Style11">
    <w:name w:val="Style11"/>
    <w:basedOn w:val="Pieddepage"/>
    <w:qFormat/>
    <w:rsid w:val="00113A18"/>
    <w:pPr>
      <w:widowControl/>
      <w:autoSpaceDE/>
      <w:autoSpaceDN/>
      <w:adjustRightInd/>
      <w:spacing w:after="0"/>
    </w:pPr>
    <w:rPr>
      <w:rFonts w:ascii="Calibri" w:hAnsi="Calibri" w:cs="Tahoma"/>
      <w:sz w:val="22"/>
      <w:szCs w:val="22"/>
      <w:lang w:val="x-none" w:eastAsia="x-none"/>
    </w:rPr>
  </w:style>
  <w:style w:type="paragraph" w:customStyle="1" w:styleId="Style12">
    <w:name w:val="Style12"/>
    <w:basedOn w:val="Style11"/>
    <w:qFormat/>
    <w:rsid w:val="00113A18"/>
    <w:pPr>
      <w:pBdr>
        <w:top w:val="single" w:sz="8" w:space="1" w:color="009999"/>
      </w:pBdr>
    </w:pPr>
  </w:style>
  <w:style w:type="paragraph" w:customStyle="1" w:styleId="Style13">
    <w:name w:val="Style13"/>
    <w:basedOn w:val="Style11"/>
    <w:qFormat/>
    <w:rsid w:val="00113A18"/>
  </w:style>
  <w:style w:type="character" w:customStyle="1" w:styleId="Mentionnonrsolue2">
    <w:name w:val="Mention non résolue2"/>
    <w:basedOn w:val="Policepardfaut"/>
    <w:uiPriority w:val="99"/>
    <w:semiHidden/>
    <w:unhideWhenUsed/>
    <w:rsid w:val="00113A18"/>
    <w:rPr>
      <w:color w:val="605E5C"/>
      <w:shd w:val="clear" w:color="auto" w:fill="E1DFDD"/>
    </w:rPr>
  </w:style>
  <w:style w:type="character" w:styleId="Mentionnonrsolue">
    <w:name w:val="Unresolved Mention"/>
    <w:basedOn w:val="Policepardfaut"/>
    <w:uiPriority w:val="99"/>
    <w:semiHidden/>
    <w:unhideWhenUsed/>
    <w:rsid w:val="00113A18"/>
    <w:rPr>
      <w:color w:val="605E5C"/>
      <w:shd w:val="clear" w:color="auto" w:fill="E1DFDD"/>
    </w:rPr>
  </w:style>
  <w:style w:type="table" w:customStyle="1" w:styleId="Grilledutableau4">
    <w:name w:val="Grille du tableau4"/>
    <w:basedOn w:val="TableauNormal"/>
    <w:next w:val="Grilledutableau"/>
    <w:uiPriority w:val="39"/>
    <w:rsid w:val="00B76EE8"/>
    <w:pPr>
      <w:jc w:val="both"/>
    </w:pPr>
    <w:rPr>
      <w:rFonts w:ascii="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39727E"/>
    <w:pPr>
      <w:jc w:val="both"/>
    </w:pPr>
    <w:rPr>
      <w:rFonts w:ascii="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238590117">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0C6BB-138C-4688-86EE-543A95A5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36</Pages>
  <Words>12982</Words>
  <Characters>74360</Characters>
  <Application>Microsoft Office Word</Application>
  <DocSecurity>0</DocSecurity>
  <Lines>619</Lines>
  <Paragraphs>174</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87168</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17</cp:revision>
  <cp:lastPrinted>2025-01-15T16:21:00Z</cp:lastPrinted>
  <dcterms:created xsi:type="dcterms:W3CDTF">2025-01-03T14:03:00Z</dcterms:created>
  <dcterms:modified xsi:type="dcterms:W3CDTF">2025-01-15T16:21:00Z</dcterms:modified>
</cp:coreProperties>
</file>