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BD64EC0" w:rsidR="00055BC9" w:rsidRDefault="007125A7" w:rsidP="00BD62C6">
          <w:pPr>
            <w:pStyle w:val="En-ttedetabledesmatires"/>
            <w:numPr>
              <w:ilvl w:val="0"/>
              <w:numId w:val="0"/>
            </w:numPr>
            <w:ind w:left="431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6A65CFF4">
                    <wp:simplePos x="0" y="0"/>
                    <wp:positionH relativeFrom="margin">
                      <wp:posOffset>4728845</wp:posOffset>
                    </wp:positionH>
                    <wp:positionV relativeFrom="topMargin">
                      <wp:posOffset>359425</wp:posOffset>
                    </wp:positionV>
                    <wp:extent cx="1697854" cy="345153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97854" cy="345153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1A5D4C98" w:rsidR="00313E59" w:rsidRDefault="007125A7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 2024_</w:t>
                                </w:r>
                                <w:r w:rsidR="0081101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001860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2.35pt;margin-top:28.3pt;width:133.7pt;height:27.2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1A5D4C98" w:rsidR="00313E59" w:rsidRDefault="007125A7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 2024_</w:t>
                          </w:r>
                          <w:r w:rsidR="0081101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001860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DA" w14:textId="5563F158" w:rsidR="00055BC9" w:rsidRDefault="0081101F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6BA25DAF">
                    <wp:simplePos x="0" y="0"/>
                    <wp:positionH relativeFrom="margin">
                      <wp:posOffset>-655940</wp:posOffset>
                    </wp:positionH>
                    <wp:positionV relativeFrom="page">
                      <wp:posOffset>2020009</wp:posOffset>
                    </wp:positionV>
                    <wp:extent cx="7124700" cy="1552354"/>
                    <wp:effectExtent l="19050" t="19050" r="19050" b="101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4700" cy="1552354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5" w14:textId="50F0F756" w:rsidR="00313E59" w:rsidRDefault="00313E59" w:rsidP="0081101F">
                                <w:pPr>
                                  <w:jc w:val="center"/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6" w14:textId="3762EA26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3A1915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3A1915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1.65pt;margin-top:159.05pt;width:561pt;height:12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" fillcolor="#54849a [3208]" strokecolor="white [3201]" strokeweight="2.25pt">
                    <v:stroke endcap="round"/>
                    <v:textbox>
                      <w:txbxContent>
                        <w:p w14:paraId="51374725" w14:textId="50F0F756" w:rsidR="00313E59" w:rsidRDefault="00313E59" w:rsidP="0081101F">
                          <w:pPr>
                            <w:jc w:val="center"/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6" w14:textId="3762EA26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3A1915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3A1915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B" w14:textId="5E35EA22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587D6562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73C36D2F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21A7B0FE" w:rsidR="00313E59" w:rsidRPr="00005185" w:rsidRDefault="005656E7" w:rsidP="005656E7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5656E7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21A7B0FE" w:rsidR="00313E59" w:rsidRPr="00005185" w:rsidRDefault="005656E7" w:rsidP="005656E7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5656E7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08502C34" w:rsidR="00313E59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06BC7739" w14:textId="1D02E001" w:rsidR="0081101F" w:rsidRPr="00005185" w:rsidRDefault="0081101F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Pôle conduite d’opération de Toulouse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08502C34" w:rsidR="00313E59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06BC7739" w14:textId="1D02E001" w:rsidR="0081101F" w:rsidRPr="00005185" w:rsidRDefault="0081101F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Pôle conduite d’opération de Toulouse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2DF640B8" w14:textId="61FB2F77" w:rsidR="007125A7" w:rsidRPr="00410AFD" w:rsidRDefault="0081101F" w:rsidP="007125A7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  <w:r w:rsidRPr="0081101F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BALMA (31) Maîtrise d'œuvre pour la réalisation de VRD sur l'ensemble du site de DGA/TA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2DF640B8" w14:textId="61FB2F77" w:rsidR="007125A7" w:rsidRPr="00410AFD" w:rsidRDefault="0081101F" w:rsidP="007125A7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  <w:r w:rsidRPr="0081101F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BALMA (31) Maîtrise d'œuvre pour la réalisation de VRD sur l'ensemble du site de DGA/TA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5A4DB59F" w:rsidR="003474AD" w:rsidRDefault="003474AD" w:rsidP="00410AFD">
          <w:pPr>
            <w:sectPr w:rsidR="003474AD" w:rsidSect="0081101F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62295D33" w14:textId="77777777" w:rsidR="0081101F" w:rsidRDefault="0081101F" w:rsidP="00410AFD"/>
        <w:p w14:paraId="513746F4" w14:textId="60757124" w:rsidR="00410AFD" w:rsidRDefault="00F258DB" w:rsidP="00410AFD"/>
        <w:bookmarkStart w:id="0" w:name="_GoBack" w:displacedByCustomXml="next"/>
        <w:bookmarkEnd w:id="0" w:displacedByCustomXml="next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754"/>
      </w:tblGrid>
      <w:tr w:rsidR="003474AD" w:rsidRPr="006A1EE6" w14:paraId="513746FA" w14:textId="77777777" w:rsidTr="0081101F">
        <w:trPr>
          <w:trHeight w:val="1339"/>
        </w:trPr>
        <w:tc>
          <w:tcPr>
            <w:tcW w:w="5240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8754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81101F">
        <w:tc>
          <w:tcPr>
            <w:tcW w:w="5240" w:type="dxa"/>
            <w:shd w:val="clear" w:color="auto" w:fill="auto"/>
          </w:tcPr>
          <w:p w14:paraId="054D6154" w14:textId="77777777" w:rsidR="003A1915" w:rsidRDefault="003A1915" w:rsidP="0081101F">
            <w:pPr>
              <w:autoSpaceDE w:val="0"/>
              <w:autoSpaceDN w:val="0"/>
              <w:adjustRightInd w:val="0"/>
              <w:spacing w:before="120" w:after="120"/>
              <w:ind w:left="360"/>
              <w:rPr>
                <w:b/>
                <w:bCs/>
              </w:rPr>
            </w:pPr>
            <w:r w:rsidRPr="003A1915">
              <w:rPr>
                <w:b/>
                <w:bCs/>
              </w:rPr>
              <w:t>Qualifications et références des personnels affectés à l'exécution des prestations en phase conception et en phase réalisation</w:t>
            </w:r>
            <w:r>
              <w:rPr>
                <w:b/>
                <w:bCs/>
              </w:rPr>
              <w:t xml:space="preserve"> </w:t>
            </w:r>
          </w:p>
          <w:p w14:paraId="513746FC" w14:textId="303B0FE7" w:rsidR="00590B00" w:rsidRPr="007125A7" w:rsidRDefault="003A1915" w:rsidP="0081101F">
            <w:pPr>
              <w:autoSpaceDE w:val="0"/>
              <w:autoSpaceDN w:val="0"/>
              <w:adjustRightInd w:val="0"/>
              <w:spacing w:before="120" w:after="120"/>
              <w:ind w:left="360"/>
              <w:rPr>
                <w:sz w:val="18"/>
                <w:szCs w:val="18"/>
              </w:rPr>
            </w:pPr>
            <w:r>
              <w:rPr>
                <w:b/>
                <w:bCs/>
              </w:rPr>
              <w:t>Noté sur 20 points</w:t>
            </w:r>
          </w:p>
        </w:tc>
        <w:tc>
          <w:tcPr>
            <w:tcW w:w="8754" w:type="dxa"/>
            <w:shd w:val="clear" w:color="auto" w:fill="auto"/>
            <w:vAlign w:val="center"/>
          </w:tcPr>
          <w:p w14:paraId="513746FD" w14:textId="4F9881AA" w:rsidR="003474AD" w:rsidRPr="0081101F" w:rsidRDefault="003474AD" w:rsidP="0081101F">
            <w:pPr>
              <w:autoSpaceDE w:val="0"/>
              <w:autoSpaceDN w:val="0"/>
              <w:adjustRightInd w:val="0"/>
              <w:jc w:val="left"/>
              <w:rPr>
                <w:b/>
                <w:bCs/>
                <w:color w:val="002060"/>
              </w:rPr>
            </w:pPr>
          </w:p>
        </w:tc>
      </w:tr>
      <w:tr w:rsidR="003474AD" w:rsidRPr="003B66F6" w14:paraId="51374703" w14:textId="77777777" w:rsidTr="0081101F">
        <w:tc>
          <w:tcPr>
            <w:tcW w:w="5240" w:type="dxa"/>
            <w:shd w:val="clear" w:color="auto" w:fill="auto"/>
          </w:tcPr>
          <w:p w14:paraId="5B305DD4" w14:textId="4E58E61A" w:rsidR="007125A7" w:rsidRDefault="003A1915" w:rsidP="0081101F">
            <w:pPr>
              <w:autoSpaceDE w:val="0"/>
              <w:autoSpaceDN w:val="0"/>
              <w:adjustRightInd w:val="0"/>
              <w:spacing w:before="120" w:after="120"/>
              <w:ind w:left="360"/>
              <w:rPr>
                <w:b/>
                <w:bCs/>
              </w:rPr>
            </w:pPr>
            <w:r w:rsidRPr="003A1915">
              <w:rPr>
                <w:b/>
                <w:bCs/>
              </w:rPr>
              <w:t>Pertinence de l'organisation de la répartition des temps passés par élément de mission durant les différentes phases du projet</w:t>
            </w:r>
          </w:p>
          <w:p w14:paraId="51374701" w14:textId="7FA1E68E" w:rsidR="003A1915" w:rsidRPr="0081101F" w:rsidRDefault="003A1915" w:rsidP="0081101F">
            <w:pPr>
              <w:autoSpaceDE w:val="0"/>
              <w:autoSpaceDN w:val="0"/>
              <w:adjustRightInd w:val="0"/>
              <w:spacing w:before="120" w:after="120"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Noté sur 30 points </w:t>
            </w:r>
          </w:p>
        </w:tc>
        <w:tc>
          <w:tcPr>
            <w:tcW w:w="8754" w:type="dxa"/>
            <w:shd w:val="clear" w:color="auto" w:fill="auto"/>
            <w:vAlign w:val="center"/>
          </w:tcPr>
          <w:p w14:paraId="51374702" w14:textId="67411493" w:rsidR="003474AD" w:rsidRPr="0081101F" w:rsidRDefault="003474AD" w:rsidP="0081101F">
            <w:pPr>
              <w:autoSpaceDE w:val="0"/>
              <w:autoSpaceDN w:val="0"/>
              <w:adjustRightInd w:val="0"/>
              <w:jc w:val="left"/>
              <w:rPr>
                <w:bCs/>
                <w:color w:val="002060"/>
              </w:rPr>
            </w:pPr>
          </w:p>
        </w:tc>
      </w:tr>
      <w:tr w:rsidR="003A1915" w:rsidRPr="003B66F6" w14:paraId="4A6D7C6F" w14:textId="77777777" w:rsidTr="0081101F">
        <w:tc>
          <w:tcPr>
            <w:tcW w:w="5240" w:type="dxa"/>
            <w:shd w:val="clear" w:color="auto" w:fill="auto"/>
          </w:tcPr>
          <w:p w14:paraId="0A9917B3" w14:textId="77777777" w:rsidR="003A1915" w:rsidRDefault="003A1915" w:rsidP="0081101F">
            <w:pPr>
              <w:autoSpaceDE w:val="0"/>
              <w:autoSpaceDN w:val="0"/>
              <w:adjustRightInd w:val="0"/>
              <w:spacing w:before="120" w:after="120"/>
              <w:ind w:left="360"/>
              <w:rPr>
                <w:b/>
                <w:bCs/>
              </w:rPr>
            </w:pPr>
            <w:r w:rsidRPr="003A1915">
              <w:rPr>
                <w:b/>
                <w:bCs/>
              </w:rPr>
              <w:t>Méthodologie envisagée pour la réalisation des prestations - identification des difficultés propres à l'opération projetée et solutions pour y répondre (notamment concernant la continuité de service pour les utilisateurs).</w:t>
            </w:r>
          </w:p>
          <w:p w14:paraId="072603B5" w14:textId="707DA414" w:rsidR="003A1915" w:rsidRPr="003A1915" w:rsidRDefault="003A1915" w:rsidP="0081101F">
            <w:pPr>
              <w:autoSpaceDE w:val="0"/>
              <w:autoSpaceDN w:val="0"/>
              <w:adjustRightInd w:val="0"/>
              <w:spacing w:before="120" w:after="120"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Noté sur 50 points</w:t>
            </w:r>
          </w:p>
        </w:tc>
        <w:tc>
          <w:tcPr>
            <w:tcW w:w="8754" w:type="dxa"/>
            <w:shd w:val="clear" w:color="auto" w:fill="auto"/>
            <w:vAlign w:val="center"/>
          </w:tcPr>
          <w:p w14:paraId="5868E030" w14:textId="77777777" w:rsidR="003A1915" w:rsidRPr="0081101F" w:rsidRDefault="003A1915" w:rsidP="0081101F">
            <w:pPr>
              <w:autoSpaceDE w:val="0"/>
              <w:autoSpaceDN w:val="0"/>
              <w:adjustRightInd w:val="0"/>
              <w:jc w:val="left"/>
              <w:rPr>
                <w:bCs/>
                <w:color w:val="002060"/>
              </w:rPr>
            </w:pPr>
          </w:p>
        </w:tc>
      </w:tr>
      <w:bookmarkEnd w:id="1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B5E94" w14:textId="77777777" w:rsidR="00B6580B" w:rsidRDefault="00B6580B" w:rsidP="00EA6B59">
      <w:pPr>
        <w:spacing w:after="0" w:line="240" w:lineRule="auto"/>
      </w:pPr>
      <w:r>
        <w:separator/>
      </w:r>
    </w:p>
  </w:endnote>
  <w:endnote w:type="continuationSeparator" w:id="0">
    <w:p w14:paraId="40E127E2" w14:textId="77777777" w:rsidR="00B6580B" w:rsidRDefault="00B6580B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F258DB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2E315" w14:textId="77777777" w:rsidR="00B6580B" w:rsidRDefault="00B6580B" w:rsidP="00EA6B59">
      <w:pPr>
        <w:spacing w:after="0" w:line="240" w:lineRule="auto"/>
      </w:pPr>
      <w:r>
        <w:separator/>
      </w:r>
    </w:p>
  </w:footnote>
  <w:footnote w:type="continuationSeparator" w:id="0">
    <w:p w14:paraId="04690997" w14:textId="77777777" w:rsidR="00B6580B" w:rsidRDefault="00B6580B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BD62C6" w:rsidRPr="0063569E" w14:paraId="5F9128A7" w14:textId="77777777" w:rsidTr="009D5BB8">
      <w:trPr>
        <w:trHeight w:val="1750"/>
      </w:trPr>
      <w:tc>
        <w:tcPr>
          <w:tcW w:w="2747" w:type="pct"/>
          <w:vAlign w:val="center"/>
        </w:tcPr>
        <w:p w14:paraId="59382645" w14:textId="77777777" w:rsidR="00BD62C6" w:rsidRPr="000C1003" w:rsidRDefault="00BD62C6" w:rsidP="00BD62C6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5A211934" w14:textId="77777777" w:rsidR="00BD62C6" w:rsidRDefault="00BD62C6" w:rsidP="00BD62C6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42D0CE8F" w14:textId="77777777" w:rsidR="00BD62C6" w:rsidRPr="0063569E" w:rsidRDefault="00BD62C6" w:rsidP="00BD62C6">
          <w:pPr>
            <w:jc w:val="right"/>
            <w:rPr>
              <w:rStyle w:val="Titredulivre"/>
              <w:i/>
            </w:rPr>
          </w:pPr>
        </w:p>
      </w:tc>
    </w:tr>
  </w:tbl>
  <w:p w14:paraId="51374721" w14:textId="225684B9" w:rsidR="002B5D34" w:rsidRPr="0081101F" w:rsidRDefault="00BD62C6" w:rsidP="0081101F">
    <w:pPr>
      <w:pStyle w:val="En-tte"/>
    </w:pPr>
    <w:r w:rsidRPr="009F2DD5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C2E6075" wp14:editId="5444B018">
          <wp:simplePos x="0" y="0"/>
          <wp:positionH relativeFrom="page">
            <wp:posOffset>271145</wp:posOffset>
          </wp:positionH>
          <wp:positionV relativeFrom="page">
            <wp:posOffset>191770</wp:posOffset>
          </wp:positionV>
          <wp:extent cx="1364615" cy="1224280"/>
          <wp:effectExtent l="0" t="0" r="698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224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A02B3C"/>
    <w:multiLevelType w:val="hybridMultilevel"/>
    <w:tmpl w:val="E1A41482"/>
    <w:lvl w:ilvl="0" w:tplc="037E3E0C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1"/>
  </w:num>
  <w:num w:numId="16">
    <w:abstractNumId w:val="8"/>
  </w:num>
  <w:num w:numId="17">
    <w:abstractNumId w:val="15"/>
  </w:num>
  <w:num w:numId="18">
    <w:abstractNumId w:val="4"/>
  </w:num>
  <w:num w:numId="19">
    <w:abstractNumId w:val="10"/>
  </w:num>
  <w:num w:numId="20">
    <w:abstractNumId w:val="12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431D3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070"/>
    <w:rsid w:val="002F2C09"/>
    <w:rsid w:val="002F560C"/>
    <w:rsid w:val="00302298"/>
    <w:rsid w:val="00313E59"/>
    <w:rsid w:val="003200C4"/>
    <w:rsid w:val="003310BB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A1915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176A8"/>
    <w:rsid w:val="00532B4C"/>
    <w:rsid w:val="00561DF6"/>
    <w:rsid w:val="00563588"/>
    <w:rsid w:val="005656E7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25A7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1101F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A34EA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6212"/>
    <w:rsid w:val="00B2741C"/>
    <w:rsid w:val="00B47966"/>
    <w:rsid w:val="00B54BC4"/>
    <w:rsid w:val="00B6580B"/>
    <w:rsid w:val="00B9098A"/>
    <w:rsid w:val="00BA6236"/>
    <w:rsid w:val="00BC69E5"/>
    <w:rsid w:val="00BD62C6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B6662"/>
    <w:rsid w:val="00EC58AD"/>
    <w:rsid w:val="00ED583B"/>
    <w:rsid w:val="00EE10E8"/>
    <w:rsid w:val="00EE55D3"/>
    <w:rsid w:val="00F02DF2"/>
    <w:rsid w:val="00F23173"/>
    <w:rsid w:val="00F24CC0"/>
    <w:rsid w:val="00F258DB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3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ZEmetteur">
    <w:name w:val="*ZEmetteur"/>
    <w:basedOn w:val="Normal"/>
    <w:qFormat/>
    <w:rsid w:val="00BD62C6"/>
    <w:pPr>
      <w:spacing w:after="0" w:line="240" w:lineRule="auto"/>
      <w:jc w:val="right"/>
    </w:pPr>
    <w:rPr>
      <w:rFonts w:ascii="Arial" w:eastAsiaTheme="minorHAnsi" w:hAnsi="Arial" w:cs="Arial"/>
      <w:b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83A6288-16B0-4DD4-B59D-6CA6ABB1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22</TotalTime>
  <Pages>2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ROWARCH Guillaume ASC NIV 1 ADM</cp:lastModifiedBy>
  <cp:revision>12</cp:revision>
  <dcterms:created xsi:type="dcterms:W3CDTF">2023-11-07T15:02:00Z</dcterms:created>
  <dcterms:modified xsi:type="dcterms:W3CDTF">2025-02-03T10:49:00Z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