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3486" w:rsidRDefault="00483486" w:rsidP="006B07B7">
      <w:pPr>
        <w:pBdr>
          <w:top w:val="single" w:sz="4" w:space="1" w:color="auto"/>
          <w:left w:val="single" w:sz="4" w:space="4" w:color="auto"/>
          <w:bottom w:val="single" w:sz="4" w:space="1" w:color="auto"/>
          <w:right w:val="single" w:sz="4" w:space="4" w:color="auto"/>
        </w:pBdr>
        <w:rPr>
          <w:sz w:val="32"/>
        </w:rPr>
      </w:pPr>
      <w:r>
        <w:rPr>
          <w:sz w:val="32"/>
        </w:rPr>
        <w:t>Plan de prévention</w:t>
      </w:r>
    </w:p>
    <w:p w:rsidR="005808BB" w:rsidRDefault="005808BB" w:rsidP="006B07B7">
      <w:pPr>
        <w:pBdr>
          <w:top w:val="single" w:sz="4" w:space="1" w:color="auto"/>
          <w:left w:val="single" w:sz="4" w:space="4" w:color="auto"/>
          <w:bottom w:val="single" w:sz="4" w:space="1" w:color="auto"/>
          <w:right w:val="single" w:sz="4" w:space="4" w:color="auto"/>
        </w:pBdr>
        <w:rPr>
          <w:sz w:val="32"/>
        </w:rPr>
      </w:pPr>
      <w:r w:rsidRPr="006B1CF9">
        <w:rPr>
          <w:sz w:val="32"/>
        </w:rPr>
        <w:t xml:space="preserve">Annexe </w:t>
      </w:r>
      <w:r w:rsidR="00DA4041">
        <w:rPr>
          <w:sz w:val="32"/>
        </w:rPr>
        <w:t>8</w:t>
      </w:r>
      <w:r w:rsidR="007E6ADA" w:rsidRPr="006B1CF9">
        <w:rPr>
          <w:sz w:val="32"/>
        </w:rPr>
        <w:t xml:space="preserve"> </w:t>
      </w:r>
      <w:r w:rsidRPr="006B1CF9">
        <w:rPr>
          <w:sz w:val="32"/>
        </w:rPr>
        <w:t xml:space="preserve">de </w:t>
      </w:r>
      <w:r w:rsidR="00CE4D7D" w:rsidRPr="006B1CF9">
        <w:rPr>
          <w:sz w:val="32"/>
        </w:rPr>
        <w:t>Radioprotection</w:t>
      </w:r>
      <w:r w:rsidR="00D37F52">
        <w:rPr>
          <w:sz w:val="32"/>
        </w:rPr>
        <w:t xml:space="preserve"> au CHU de Montpellier</w:t>
      </w:r>
    </w:p>
    <w:p w:rsidR="006B07B7" w:rsidRPr="006B1CF9" w:rsidRDefault="006B07B7" w:rsidP="006B07B7">
      <w:pPr>
        <w:rPr>
          <w:sz w:val="32"/>
        </w:rPr>
      </w:pPr>
    </w:p>
    <w:sdt>
      <w:sdtPr>
        <w:rPr>
          <w:rFonts w:asciiTheme="minorHAnsi" w:eastAsiaTheme="minorHAnsi" w:hAnsiTheme="minorHAnsi" w:cstheme="minorBidi"/>
          <w:color w:val="auto"/>
          <w:sz w:val="22"/>
          <w:szCs w:val="22"/>
          <w:lang w:eastAsia="en-US"/>
        </w:rPr>
        <w:id w:val="-850182078"/>
        <w:docPartObj>
          <w:docPartGallery w:val="Table of Contents"/>
          <w:docPartUnique/>
        </w:docPartObj>
      </w:sdtPr>
      <w:sdtEndPr>
        <w:rPr>
          <w:b/>
          <w:bCs/>
        </w:rPr>
      </w:sdtEndPr>
      <w:sdtContent>
        <w:p w:rsidR="006B07B7" w:rsidRDefault="006B07B7" w:rsidP="002230A1">
          <w:pPr>
            <w:pStyle w:val="En-ttedetabledesmatires"/>
            <w:numPr>
              <w:ilvl w:val="0"/>
              <w:numId w:val="0"/>
            </w:numPr>
            <w:rPr>
              <w:rFonts w:asciiTheme="minorHAnsi" w:eastAsiaTheme="minorHAnsi" w:hAnsiTheme="minorHAnsi" w:cstheme="minorBidi"/>
              <w:color w:val="auto"/>
              <w:sz w:val="22"/>
              <w:szCs w:val="22"/>
              <w:lang w:eastAsia="en-US"/>
            </w:rPr>
          </w:pPr>
        </w:p>
        <w:p w:rsidR="00835764" w:rsidRDefault="00835764" w:rsidP="002230A1">
          <w:pPr>
            <w:pStyle w:val="En-ttedetabledesmatires"/>
            <w:numPr>
              <w:ilvl w:val="0"/>
              <w:numId w:val="0"/>
            </w:numPr>
          </w:pPr>
          <w:r>
            <w:t>Table des matières</w:t>
          </w:r>
        </w:p>
        <w:p w:rsidR="001309A6" w:rsidRDefault="00835764">
          <w:pPr>
            <w:pStyle w:val="TM1"/>
            <w:tabs>
              <w:tab w:val="left" w:pos="440"/>
              <w:tab w:val="right" w:leader="dot" w:pos="9062"/>
            </w:tabs>
            <w:rPr>
              <w:rFonts w:eastAsiaTheme="minorEastAsia"/>
              <w:noProof/>
              <w:lang w:eastAsia="fr-FR"/>
            </w:rPr>
          </w:pPr>
          <w:r>
            <w:fldChar w:fldCharType="begin"/>
          </w:r>
          <w:r>
            <w:instrText xml:space="preserve"> TOC \o "1-3" \h \z \u </w:instrText>
          </w:r>
          <w:r>
            <w:fldChar w:fldCharType="separate"/>
          </w:r>
          <w:hyperlink w:anchor="_Toc157063118" w:history="1">
            <w:r w:rsidR="001309A6" w:rsidRPr="009A51EB">
              <w:rPr>
                <w:rStyle w:val="Lienhypertexte"/>
                <w:noProof/>
              </w:rPr>
              <w:t>1.</w:t>
            </w:r>
            <w:r w:rsidR="001309A6">
              <w:rPr>
                <w:rFonts w:eastAsiaTheme="minorEastAsia"/>
                <w:noProof/>
                <w:lang w:eastAsia="fr-FR"/>
              </w:rPr>
              <w:tab/>
            </w:r>
            <w:r w:rsidR="001309A6" w:rsidRPr="009A51EB">
              <w:rPr>
                <w:rStyle w:val="Lienhypertexte"/>
                <w:noProof/>
              </w:rPr>
              <w:t>Intervenant dans les zones réglementées du CHU de Montpellier</w:t>
            </w:r>
            <w:r w:rsidR="001309A6">
              <w:rPr>
                <w:noProof/>
                <w:webHidden/>
              </w:rPr>
              <w:tab/>
            </w:r>
            <w:r w:rsidR="001309A6">
              <w:rPr>
                <w:noProof/>
                <w:webHidden/>
              </w:rPr>
              <w:fldChar w:fldCharType="begin"/>
            </w:r>
            <w:r w:rsidR="001309A6">
              <w:rPr>
                <w:noProof/>
                <w:webHidden/>
              </w:rPr>
              <w:instrText xml:space="preserve"> PAGEREF _Toc157063118 \h </w:instrText>
            </w:r>
            <w:r w:rsidR="001309A6">
              <w:rPr>
                <w:noProof/>
                <w:webHidden/>
              </w:rPr>
            </w:r>
            <w:r w:rsidR="001309A6">
              <w:rPr>
                <w:noProof/>
                <w:webHidden/>
              </w:rPr>
              <w:fldChar w:fldCharType="separate"/>
            </w:r>
            <w:r w:rsidR="001309A6">
              <w:rPr>
                <w:noProof/>
                <w:webHidden/>
              </w:rPr>
              <w:t>2</w:t>
            </w:r>
            <w:r w:rsidR="001309A6">
              <w:rPr>
                <w:noProof/>
                <w:webHidden/>
              </w:rPr>
              <w:fldChar w:fldCharType="end"/>
            </w:r>
          </w:hyperlink>
        </w:p>
        <w:p w:rsidR="001309A6" w:rsidRDefault="001309A6">
          <w:pPr>
            <w:pStyle w:val="TM1"/>
            <w:tabs>
              <w:tab w:val="left" w:pos="440"/>
              <w:tab w:val="right" w:leader="dot" w:pos="9062"/>
            </w:tabs>
            <w:rPr>
              <w:rFonts w:eastAsiaTheme="minorEastAsia"/>
              <w:noProof/>
              <w:lang w:eastAsia="fr-FR"/>
            </w:rPr>
          </w:pPr>
          <w:hyperlink w:anchor="_Toc157063119" w:history="1">
            <w:r w:rsidRPr="009A51EB">
              <w:rPr>
                <w:rStyle w:val="Lienhypertexte"/>
                <w:noProof/>
              </w:rPr>
              <w:t>2.</w:t>
            </w:r>
            <w:r>
              <w:rPr>
                <w:rFonts w:eastAsiaTheme="minorEastAsia"/>
                <w:noProof/>
                <w:lang w:eastAsia="fr-FR"/>
              </w:rPr>
              <w:tab/>
            </w:r>
            <w:r w:rsidRPr="009A51EB">
              <w:rPr>
                <w:rStyle w:val="Lienhypertexte"/>
                <w:noProof/>
              </w:rPr>
              <w:t>Procédure de port de la dosimétrie</w:t>
            </w:r>
            <w:r>
              <w:rPr>
                <w:noProof/>
                <w:webHidden/>
              </w:rPr>
              <w:tab/>
            </w:r>
            <w:r>
              <w:rPr>
                <w:noProof/>
                <w:webHidden/>
              </w:rPr>
              <w:fldChar w:fldCharType="begin"/>
            </w:r>
            <w:r>
              <w:rPr>
                <w:noProof/>
                <w:webHidden/>
              </w:rPr>
              <w:instrText xml:space="preserve"> PAGEREF _Toc157063119 \h </w:instrText>
            </w:r>
            <w:r>
              <w:rPr>
                <w:noProof/>
                <w:webHidden/>
              </w:rPr>
            </w:r>
            <w:r>
              <w:rPr>
                <w:noProof/>
                <w:webHidden/>
              </w:rPr>
              <w:fldChar w:fldCharType="separate"/>
            </w:r>
            <w:r>
              <w:rPr>
                <w:noProof/>
                <w:webHidden/>
              </w:rPr>
              <w:t>3</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0" w:history="1">
            <w:r w:rsidRPr="009A51EB">
              <w:rPr>
                <w:rStyle w:val="Lienhypertexte"/>
                <w:noProof/>
              </w:rPr>
              <w:t>a)</w:t>
            </w:r>
            <w:r>
              <w:rPr>
                <w:rFonts w:eastAsiaTheme="minorEastAsia"/>
                <w:noProof/>
                <w:lang w:eastAsia="fr-FR"/>
              </w:rPr>
              <w:tab/>
            </w:r>
            <w:r w:rsidRPr="009A51EB">
              <w:rPr>
                <w:rStyle w:val="Lienhypertexte"/>
                <w:noProof/>
              </w:rPr>
              <w:t>Dosimétrie passive</w:t>
            </w:r>
            <w:r>
              <w:rPr>
                <w:noProof/>
                <w:webHidden/>
              </w:rPr>
              <w:tab/>
            </w:r>
            <w:r>
              <w:rPr>
                <w:noProof/>
                <w:webHidden/>
              </w:rPr>
              <w:fldChar w:fldCharType="begin"/>
            </w:r>
            <w:r>
              <w:rPr>
                <w:noProof/>
                <w:webHidden/>
              </w:rPr>
              <w:instrText xml:space="preserve"> PAGEREF _Toc157063120 \h </w:instrText>
            </w:r>
            <w:r>
              <w:rPr>
                <w:noProof/>
                <w:webHidden/>
              </w:rPr>
            </w:r>
            <w:r>
              <w:rPr>
                <w:noProof/>
                <w:webHidden/>
              </w:rPr>
              <w:fldChar w:fldCharType="separate"/>
            </w:r>
            <w:r>
              <w:rPr>
                <w:noProof/>
                <w:webHidden/>
              </w:rPr>
              <w:t>3</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1" w:history="1">
            <w:r w:rsidRPr="009A51EB">
              <w:rPr>
                <w:rStyle w:val="Lienhypertexte"/>
                <w:noProof/>
              </w:rPr>
              <w:t>b)</w:t>
            </w:r>
            <w:r>
              <w:rPr>
                <w:rFonts w:eastAsiaTheme="minorEastAsia"/>
                <w:noProof/>
                <w:lang w:eastAsia="fr-FR"/>
              </w:rPr>
              <w:tab/>
            </w:r>
            <w:r w:rsidRPr="009A51EB">
              <w:rPr>
                <w:rStyle w:val="Lienhypertexte"/>
                <w:noProof/>
              </w:rPr>
              <w:t>Dosimétrie active</w:t>
            </w:r>
            <w:r>
              <w:rPr>
                <w:noProof/>
                <w:webHidden/>
              </w:rPr>
              <w:tab/>
            </w:r>
            <w:r>
              <w:rPr>
                <w:noProof/>
                <w:webHidden/>
              </w:rPr>
              <w:fldChar w:fldCharType="begin"/>
            </w:r>
            <w:r>
              <w:rPr>
                <w:noProof/>
                <w:webHidden/>
              </w:rPr>
              <w:instrText xml:space="preserve"> PAGEREF _Toc157063121 \h </w:instrText>
            </w:r>
            <w:r>
              <w:rPr>
                <w:noProof/>
                <w:webHidden/>
              </w:rPr>
            </w:r>
            <w:r>
              <w:rPr>
                <w:noProof/>
                <w:webHidden/>
              </w:rPr>
              <w:fldChar w:fldCharType="separate"/>
            </w:r>
            <w:r>
              <w:rPr>
                <w:noProof/>
                <w:webHidden/>
              </w:rPr>
              <w:t>3</w:t>
            </w:r>
            <w:r>
              <w:rPr>
                <w:noProof/>
                <w:webHidden/>
              </w:rPr>
              <w:fldChar w:fldCharType="end"/>
            </w:r>
          </w:hyperlink>
        </w:p>
        <w:p w:rsidR="001309A6" w:rsidRDefault="001309A6">
          <w:pPr>
            <w:pStyle w:val="TM1"/>
            <w:tabs>
              <w:tab w:val="left" w:pos="440"/>
              <w:tab w:val="right" w:leader="dot" w:pos="9062"/>
            </w:tabs>
            <w:rPr>
              <w:rFonts w:eastAsiaTheme="minorEastAsia"/>
              <w:noProof/>
              <w:lang w:eastAsia="fr-FR"/>
            </w:rPr>
          </w:pPr>
          <w:hyperlink w:anchor="_Toc157063122" w:history="1">
            <w:r w:rsidRPr="009A51EB">
              <w:rPr>
                <w:rStyle w:val="Lienhypertexte"/>
                <w:noProof/>
              </w:rPr>
              <w:t>3.</w:t>
            </w:r>
            <w:r>
              <w:rPr>
                <w:rFonts w:eastAsiaTheme="minorEastAsia"/>
                <w:noProof/>
                <w:lang w:eastAsia="fr-FR"/>
              </w:rPr>
              <w:tab/>
            </w:r>
            <w:r w:rsidRPr="009A51EB">
              <w:rPr>
                <w:rStyle w:val="Lienhypertexte"/>
                <w:noProof/>
              </w:rPr>
              <w:t xml:space="preserve"> Générateurs X</w:t>
            </w:r>
            <w:r>
              <w:rPr>
                <w:noProof/>
                <w:webHidden/>
              </w:rPr>
              <w:tab/>
            </w:r>
            <w:r>
              <w:rPr>
                <w:noProof/>
                <w:webHidden/>
              </w:rPr>
              <w:fldChar w:fldCharType="begin"/>
            </w:r>
            <w:r>
              <w:rPr>
                <w:noProof/>
                <w:webHidden/>
              </w:rPr>
              <w:instrText xml:space="preserve"> PAGEREF _Toc157063122 \h </w:instrText>
            </w:r>
            <w:r>
              <w:rPr>
                <w:noProof/>
                <w:webHidden/>
              </w:rPr>
            </w:r>
            <w:r>
              <w:rPr>
                <w:noProof/>
                <w:webHidden/>
              </w:rPr>
              <w:fldChar w:fldCharType="separate"/>
            </w:r>
            <w:r>
              <w:rPr>
                <w:noProof/>
                <w:webHidden/>
              </w:rPr>
              <w:t>5</w:t>
            </w:r>
            <w:r>
              <w:rPr>
                <w:noProof/>
                <w:webHidden/>
              </w:rPr>
              <w:fldChar w:fldCharType="end"/>
            </w:r>
          </w:hyperlink>
        </w:p>
        <w:p w:rsidR="001309A6" w:rsidRDefault="001309A6">
          <w:pPr>
            <w:pStyle w:val="TM1"/>
            <w:tabs>
              <w:tab w:val="left" w:pos="440"/>
              <w:tab w:val="right" w:leader="dot" w:pos="9062"/>
            </w:tabs>
            <w:rPr>
              <w:rFonts w:eastAsiaTheme="minorEastAsia"/>
              <w:noProof/>
              <w:lang w:eastAsia="fr-FR"/>
            </w:rPr>
          </w:pPr>
          <w:hyperlink w:anchor="_Toc157063123" w:history="1">
            <w:r w:rsidRPr="009A51EB">
              <w:rPr>
                <w:rStyle w:val="Lienhypertexte"/>
                <w:noProof/>
              </w:rPr>
              <w:t>4.</w:t>
            </w:r>
            <w:r>
              <w:rPr>
                <w:rFonts w:eastAsiaTheme="minorEastAsia"/>
                <w:noProof/>
                <w:lang w:eastAsia="fr-FR"/>
              </w:rPr>
              <w:tab/>
            </w:r>
            <w:r w:rsidRPr="009A51EB">
              <w:rPr>
                <w:rStyle w:val="Lienhypertexte"/>
                <w:noProof/>
              </w:rPr>
              <w:t>Médecine nucléaire (Services de Gui de Chauliac et Lapeyronie)</w:t>
            </w:r>
            <w:r>
              <w:rPr>
                <w:noProof/>
                <w:webHidden/>
              </w:rPr>
              <w:tab/>
            </w:r>
            <w:r>
              <w:rPr>
                <w:noProof/>
                <w:webHidden/>
              </w:rPr>
              <w:fldChar w:fldCharType="begin"/>
            </w:r>
            <w:r>
              <w:rPr>
                <w:noProof/>
                <w:webHidden/>
              </w:rPr>
              <w:instrText xml:space="preserve"> PAGEREF _Toc157063123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4" w:history="1">
            <w:r w:rsidRPr="009A51EB">
              <w:rPr>
                <w:rStyle w:val="Lienhypertexte"/>
                <w:noProof/>
              </w:rPr>
              <w:t>a)</w:t>
            </w:r>
            <w:r>
              <w:rPr>
                <w:rFonts w:eastAsiaTheme="minorEastAsia"/>
                <w:noProof/>
                <w:lang w:eastAsia="fr-FR"/>
              </w:rPr>
              <w:tab/>
            </w:r>
            <w:r w:rsidRPr="009A51EB">
              <w:rPr>
                <w:rStyle w:val="Lienhypertexte"/>
                <w:noProof/>
              </w:rPr>
              <w:t>Personnel autorisé à entrer en zone sous réserve</w:t>
            </w:r>
            <w:r>
              <w:rPr>
                <w:noProof/>
                <w:webHidden/>
              </w:rPr>
              <w:tab/>
            </w:r>
            <w:r>
              <w:rPr>
                <w:noProof/>
                <w:webHidden/>
              </w:rPr>
              <w:fldChar w:fldCharType="begin"/>
            </w:r>
            <w:r>
              <w:rPr>
                <w:noProof/>
                <w:webHidden/>
              </w:rPr>
              <w:instrText xml:space="preserve"> PAGEREF _Toc157063124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5" w:history="1">
            <w:r w:rsidRPr="009A51EB">
              <w:rPr>
                <w:rStyle w:val="Lienhypertexte"/>
                <w:noProof/>
              </w:rPr>
              <w:t>b)</w:t>
            </w:r>
            <w:r>
              <w:rPr>
                <w:rFonts w:eastAsiaTheme="minorEastAsia"/>
                <w:noProof/>
                <w:lang w:eastAsia="fr-FR"/>
              </w:rPr>
              <w:tab/>
            </w:r>
            <w:r w:rsidRPr="009A51EB">
              <w:rPr>
                <w:rStyle w:val="Lienhypertexte"/>
                <w:noProof/>
              </w:rPr>
              <w:t>Horaires d’intervention</w:t>
            </w:r>
            <w:r>
              <w:rPr>
                <w:noProof/>
                <w:webHidden/>
              </w:rPr>
              <w:tab/>
            </w:r>
            <w:r>
              <w:rPr>
                <w:noProof/>
                <w:webHidden/>
              </w:rPr>
              <w:fldChar w:fldCharType="begin"/>
            </w:r>
            <w:r>
              <w:rPr>
                <w:noProof/>
                <w:webHidden/>
              </w:rPr>
              <w:instrText xml:space="preserve"> PAGEREF _Toc157063125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6" w:history="1">
            <w:r w:rsidRPr="009A51EB">
              <w:rPr>
                <w:rStyle w:val="Lienhypertexte"/>
                <w:noProof/>
              </w:rPr>
              <w:t>c)</w:t>
            </w:r>
            <w:r>
              <w:rPr>
                <w:rFonts w:eastAsiaTheme="minorEastAsia"/>
                <w:noProof/>
                <w:lang w:eastAsia="fr-FR"/>
              </w:rPr>
              <w:tab/>
            </w:r>
            <w:r w:rsidRPr="009A51EB">
              <w:rPr>
                <w:rStyle w:val="Lienhypertexte"/>
                <w:noProof/>
              </w:rPr>
              <w:t>Accès interdit</w:t>
            </w:r>
            <w:r>
              <w:rPr>
                <w:noProof/>
                <w:webHidden/>
              </w:rPr>
              <w:tab/>
            </w:r>
            <w:r>
              <w:rPr>
                <w:noProof/>
                <w:webHidden/>
              </w:rPr>
              <w:fldChar w:fldCharType="begin"/>
            </w:r>
            <w:r>
              <w:rPr>
                <w:noProof/>
                <w:webHidden/>
              </w:rPr>
              <w:instrText xml:space="preserve"> PAGEREF _Toc157063126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7" w:history="1">
            <w:r w:rsidRPr="009A51EB">
              <w:rPr>
                <w:rStyle w:val="Lienhypertexte"/>
                <w:noProof/>
              </w:rPr>
              <w:t>d)</w:t>
            </w:r>
            <w:r>
              <w:rPr>
                <w:rFonts w:eastAsiaTheme="minorEastAsia"/>
                <w:noProof/>
                <w:lang w:eastAsia="fr-FR"/>
              </w:rPr>
              <w:tab/>
            </w:r>
            <w:r w:rsidRPr="009A51EB">
              <w:rPr>
                <w:rStyle w:val="Lienhypertexte"/>
                <w:noProof/>
              </w:rPr>
              <w:t>Recommandations au personnel</w:t>
            </w:r>
            <w:r>
              <w:rPr>
                <w:noProof/>
                <w:webHidden/>
              </w:rPr>
              <w:tab/>
            </w:r>
            <w:r>
              <w:rPr>
                <w:noProof/>
                <w:webHidden/>
              </w:rPr>
              <w:fldChar w:fldCharType="begin"/>
            </w:r>
            <w:r>
              <w:rPr>
                <w:noProof/>
                <w:webHidden/>
              </w:rPr>
              <w:instrText xml:space="preserve"> PAGEREF _Toc157063127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8" w:history="1">
            <w:r w:rsidRPr="009A51EB">
              <w:rPr>
                <w:rStyle w:val="Lienhypertexte"/>
                <w:noProof/>
              </w:rPr>
              <w:t>e)</w:t>
            </w:r>
            <w:r>
              <w:rPr>
                <w:rFonts w:eastAsiaTheme="minorEastAsia"/>
                <w:noProof/>
                <w:lang w:eastAsia="fr-FR"/>
              </w:rPr>
              <w:tab/>
            </w:r>
            <w:r w:rsidRPr="009A51EB">
              <w:rPr>
                <w:rStyle w:val="Lienhypertexte"/>
                <w:noProof/>
              </w:rPr>
              <w:t>Gestion des déchets</w:t>
            </w:r>
            <w:r>
              <w:rPr>
                <w:noProof/>
                <w:webHidden/>
              </w:rPr>
              <w:tab/>
            </w:r>
            <w:r>
              <w:rPr>
                <w:noProof/>
                <w:webHidden/>
              </w:rPr>
              <w:fldChar w:fldCharType="begin"/>
            </w:r>
            <w:r>
              <w:rPr>
                <w:noProof/>
                <w:webHidden/>
              </w:rPr>
              <w:instrText xml:space="preserve"> PAGEREF _Toc157063128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29" w:history="1">
            <w:r w:rsidRPr="009A51EB">
              <w:rPr>
                <w:rStyle w:val="Lienhypertexte"/>
                <w:noProof/>
              </w:rPr>
              <w:t>f)</w:t>
            </w:r>
            <w:r>
              <w:rPr>
                <w:rFonts w:eastAsiaTheme="minorEastAsia"/>
                <w:noProof/>
                <w:lang w:eastAsia="fr-FR"/>
              </w:rPr>
              <w:tab/>
            </w:r>
            <w:r w:rsidRPr="009A51EB">
              <w:rPr>
                <w:rStyle w:val="Lienhypertexte"/>
                <w:noProof/>
              </w:rPr>
              <w:t>Procédure contrôle des mains et pieds</w:t>
            </w:r>
            <w:r>
              <w:rPr>
                <w:noProof/>
                <w:webHidden/>
              </w:rPr>
              <w:tab/>
            </w:r>
            <w:r>
              <w:rPr>
                <w:noProof/>
                <w:webHidden/>
              </w:rPr>
              <w:fldChar w:fldCharType="begin"/>
            </w:r>
            <w:r>
              <w:rPr>
                <w:noProof/>
                <w:webHidden/>
              </w:rPr>
              <w:instrText xml:space="preserve"> PAGEREF _Toc157063129 \h </w:instrText>
            </w:r>
            <w:r>
              <w:rPr>
                <w:noProof/>
                <w:webHidden/>
              </w:rPr>
            </w:r>
            <w:r>
              <w:rPr>
                <w:noProof/>
                <w:webHidden/>
              </w:rPr>
              <w:fldChar w:fldCharType="separate"/>
            </w:r>
            <w:r>
              <w:rPr>
                <w:noProof/>
                <w:webHidden/>
              </w:rPr>
              <w:t>6</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30" w:history="1">
            <w:r w:rsidRPr="009A51EB">
              <w:rPr>
                <w:rStyle w:val="Lienhypertexte"/>
                <w:noProof/>
              </w:rPr>
              <w:t>g)</w:t>
            </w:r>
            <w:r>
              <w:rPr>
                <w:rFonts w:eastAsiaTheme="minorEastAsia"/>
                <w:noProof/>
                <w:lang w:eastAsia="fr-FR"/>
              </w:rPr>
              <w:tab/>
            </w:r>
            <w:r w:rsidRPr="009A51EB">
              <w:rPr>
                <w:rStyle w:val="Lienhypertexte"/>
                <w:noProof/>
              </w:rPr>
              <w:t>Procédure en cas de contamination</w:t>
            </w:r>
            <w:r>
              <w:rPr>
                <w:noProof/>
                <w:webHidden/>
              </w:rPr>
              <w:tab/>
            </w:r>
            <w:r>
              <w:rPr>
                <w:noProof/>
                <w:webHidden/>
              </w:rPr>
              <w:fldChar w:fldCharType="begin"/>
            </w:r>
            <w:r>
              <w:rPr>
                <w:noProof/>
                <w:webHidden/>
              </w:rPr>
              <w:instrText xml:space="preserve"> PAGEREF _Toc157063130 \h </w:instrText>
            </w:r>
            <w:r>
              <w:rPr>
                <w:noProof/>
                <w:webHidden/>
              </w:rPr>
            </w:r>
            <w:r>
              <w:rPr>
                <w:noProof/>
                <w:webHidden/>
              </w:rPr>
              <w:fldChar w:fldCharType="separate"/>
            </w:r>
            <w:r>
              <w:rPr>
                <w:noProof/>
                <w:webHidden/>
              </w:rPr>
              <w:t>7</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31" w:history="1">
            <w:r w:rsidRPr="009A51EB">
              <w:rPr>
                <w:rStyle w:val="Lienhypertexte"/>
                <w:noProof/>
              </w:rPr>
              <w:t>h)</w:t>
            </w:r>
            <w:r>
              <w:rPr>
                <w:rFonts w:eastAsiaTheme="minorEastAsia"/>
                <w:noProof/>
                <w:lang w:eastAsia="fr-FR"/>
              </w:rPr>
              <w:tab/>
            </w:r>
            <w:r w:rsidRPr="009A51EB">
              <w:rPr>
                <w:rStyle w:val="Lienhypertexte"/>
                <w:noProof/>
              </w:rPr>
              <w:t>Zonage Service de médecine nucléaire de Lapeyronie</w:t>
            </w:r>
            <w:r>
              <w:rPr>
                <w:noProof/>
                <w:webHidden/>
              </w:rPr>
              <w:tab/>
            </w:r>
            <w:r>
              <w:rPr>
                <w:noProof/>
                <w:webHidden/>
              </w:rPr>
              <w:fldChar w:fldCharType="begin"/>
            </w:r>
            <w:r>
              <w:rPr>
                <w:noProof/>
                <w:webHidden/>
              </w:rPr>
              <w:instrText xml:space="preserve"> PAGEREF _Toc157063131 \h </w:instrText>
            </w:r>
            <w:r>
              <w:rPr>
                <w:noProof/>
                <w:webHidden/>
              </w:rPr>
            </w:r>
            <w:r>
              <w:rPr>
                <w:noProof/>
                <w:webHidden/>
              </w:rPr>
              <w:fldChar w:fldCharType="separate"/>
            </w:r>
            <w:r>
              <w:rPr>
                <w:noProof/>
                <w:webHidden/>
              </w:rPr>
              <w:t>9</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32" w:history="1">
            <w:r w:rsidRPr="009A51EB">
              <w:rPr>
                <w:rStyle w:val="Lienhypertexte"/>
                <w:noProof/>
              </w:rPr>
              <w:t>i)</w:t>
            </w:r>
            <w:r>
              <w:rPr>
                <w:rFonts w:eastAsiaTheme="minorEastAsia"/>
                <w:noProof/>
                <w:lang w:eastAsia="fr-FR"/>
              </w:rPr>
              <w:tab/>
            </w:r>
            <w:r w:rsidRPr="009A51EB">
              <w:rPr>
                <w:rStyle w:val="Lienhypertexte"/>
                <w:noProof/>
              </w:rPr>
              <w:t>Zonage service de médecine nucléaire de Gui de Chauliac</w:t>
            </w:r>
            <w:r>
              <w:rPr>
                <w:noProof/>
                <w:webHidden/>
              </w:rPr>
              <w:tab/>
            </w:r>
            <w:r>
              <w:rPr>
                <w:noProof/>
                <w:webHidden/>
              </w:rPr>
              <w:fldChar w:fldCharType="begin"/>
            </w:r>
            <w:r>
              <w:rPr>
                <w:noProof/>
                <w:webHidden/>
              </w:rPr>
              <w:instrText xml:space="preserve"> PAGEREF _Toc157063132 \h </w:instrText>
            </w:r>
            <w:r>
              <w:rPr>
                <w:noProof/>
                <w:webHidden/>
              </w:rPr>
            </w:r>
            <w:r>
              <w:rPr>
                <w:noProof/>
                <w:webHidden/>
              </w:rPr>
              <w:fldChar w:fldCharType="separate"/>
            </w:r>
            <w:r>
              <w:rPr>
                <w:noProof/>
                <w:webHidden/>
              </w:rPr>
              <w:t>9</w:t>
            </w:r>
            <w:r>
              <w:rPr>
                <w:noProof/>
                <w:webHidden/>
              </w:rPr>
              <w:fldChar w:fldCharType="end"/>
            </w:r>
          </w:hyperlink>
        </w:p>
        <w:p w:rsidR="001309A6" w:rsidRDefault="001309A6">
          <w:pPr>
            <w:pStyle w:val="TM1"/>
            <w:tabs>
              <w:tab w:val="left" w:pos="440"/>
              <w:tab w:val="right" w:leader="dot" w:pos="9062"/>
            </w:tabs>
            <w:rPr>
              <w:rFonts w:eastAsiaTheme="minorEastAsia"/>
              <w:noProof/>
              <w:lang w:eastAsia="fr-FR"/>
            </w:rPr>
          </w:pPr>
          <w:hyperlink w:anchor="_Toc157063133" w:history="1">
            <w:r w:rsidRPr="009A51EB">
              <w:rPr>
                <w:rStyle w:val="Lienhypertexte"/>
                <w:noProof/>
              </w:rPr>
              <w:t>5.</w:t>
            </w:r>
            <w:r>
              <w:rPr>
                <w:rFonts w:eastAsiaTheme="minorEastAsia"/>
                <w:noProof/>
                <w:lang w:eastAsia="fr-FR"/>
              </w:rPr>
              <w:tab/>
            </w:r>
            <w:r w:rsidRPr="009A51EB">
              <w:rPr>
                <w:rStyle w:val="Lienhypertexte"/>
                <w:noProof/>
              </w:rPr>
              <w:t>Règles accès visiteur</w:t>
            </w:r>
            <w:r>
              <w:rPr>
                <w:noProof/>
                <w:webHidden/>
              </w:rPr>
              <w:tab/>
            </w:r>
            <w:r>
              <w:rPr>
                <w:noProof/>
                <w:webHidden/>
              </w:rPr>
              <w:fldChar w:fldCharType="begin"/>
            </w:r>
            <w:r>
              <w:rPr>
                <w:noProof/>
                <w:webHidden/>
              </w:rPr>
              <w:instrText xml:space="preserve"> PAGEREF _Toc157063133 \h </w:instrText>
            </w:r>
            <w:r>
              <w:rPr>
                <w:noProof/>
                <w:webHidden/>
              </w:rPr>
            </w:r>
            <w:r>
              <w:rPr>
                <w:noProof/>
                <w:webHidden/>
              </w:rPr>
              <w:fldChar w:fldCharType="separate"/>
            </w:r>
            <w:r>
              <w:rPr>
                <w:noProof/>
                <w:webHidden/>
              </w:rPr>
              <w:t>10</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34" w:history="1">
            <w:r w:rsidRPr="009A51EB">
              <w:rPr>
                <w:rStyle w:val="Lienhypertexte"/>
                <w:noProof/>
              </w:rPr>
              <w:t>a)</w:t>
            </w:r>
            <w:r>
              <w:rPr>
                <w:rFonts w:eastAsiaTheme="minorEastAsia"/>
                <w:noProof/>
                <w:lang w:eastAsia="fr-FR"/>
              </w:rPr>
              <w:tab/>
            </w:r>
            <w:r w:rsidRPr="009A51EB">
              <w:rPr>
                <w:rStyle w:val="Lienhypertexte"/>
                <w:noProof/>
              </w:rPr>
              <w:t>Radiologie</w:t>
            </w:r>
            <w:r>
              <w:rPr>
                <w:noProof/>
                <w:webHidden/>
              </w:rPr>
              <w:tab/>
            </w:r>
            <w:r>
              <w:rPr>
                <w:noProof/>
                <w:webHidden/>
              </w:rPr>
              <w:fldChar w:fldCharType="begin"/>
            </w:r>
            <w:r>
              <w:rPr>
                <w:noProof/>
                <w:webHidden/>
              </w:rPr>
              <w:instrText xml:space="preserve"> PAGEREF _Toc157063134 \h </w:instrText>
            </w:r>
            <w:r>
              <w:rPr>
                <w:noProof/>
                <w:webHidden/>
              </w:rPr>
            </w:r>
            <w:r>
              <w:rPr>
                <w:noProof/>
                <w:webHidden/>
              </w:rPr>
              <w:fldChar w:fldCharType="separate"/>
            </w:r>
            <w:r>
              <w:rPr>
                <w:noProof/>
                <w:webHidden/>
              </w:rPr>
              <w:t>10</w:t>
            </w:r>
            <w:r>
              <w:rPr>
                <w:noProof/>
                <w:webHidden/>
              </w:rPr>
              <w:fldChar w:fldCharType="end"/>
            </w:r>
          </w:hyperlink>
        </w:p>
        <w:p w:rsidR="001309A6" w:rsidRDefault="001309A6">
          <w:pPr>
            <w:pStyle w:val="TM2"/>
            <w:tabs>
              <w:tab w:val="left" w:pos="660"/>
              <w:tab w:val="right" w:leader="dot" w:pos="9062"/>
            </w:tabs>
            <w:rPr>
              <w:rFonts w:eastAsiaTheme="minorEastAsia"/>
              <w:noProof/>
              <w:lang w:eastAsia="fr-FR"/>
            </w:rPr>
          </w:pPr>
          <w:hyperlink w:anchor="_Toc157063135" w:history="1">
            <w:r w:rsidRPr="009A51EB">
              <w:rPr>
                <w:rStyle w:val="Lienhypertexte"/>
                <w:noProof/>
              </w:rPr>
              <w:t>b)</w:t>
            </w:r>
            <w:r>
              <w:rPr>
                <w:rFonts w:eastAsiaTheme="minorEastAsia"/>
                <w:noProof/>
                <w:lang w:eastAsia="fr-FR"/>
              </w:rPr>
              <w:tab/>
            </w:r>
            <w:r w:rsidRPr="009A51EB">
              <w:rPr>
                <w:rStyle w:val="Lienhypertexte"/>
                <w:noProof/>
              </w:rPr>
              <w:t>Médecine Nucléaire</w:t>
            </w:r>
            <w:r>
              <w:rPr>
                <w:noProof/>
                <w:webHidden/>
              </w:rPr>
              <w:tab/>
            </w:r>
            <w:r>
              <w:rPr>
                <w:noProof/>
                <w:webHidden/>
              </w:rPr>
              <w:fldChar w:fldCharType="begin"/>
            </w:r>
            <w:r>
              <w:rPr>
                <w:noProof/>
                <w:webHidden/>
              </w:rPr>
              <w:instrText xml:space="preserve"> PAGEREF _Toc157063135 \h </w:instrText>
            </w:r>
            <w:r>
              <w:rPr>
                <w:noProof/>
                <w:webHidden/>
              </w:rPr>
            </w:r>
            <w:r>
              <w:rPr>
                <w:noProof/>
                <w:webHidden/>
              </w:rPr>
              <w:fldChar w:fldCharType="separate"/>
            </w:r>
            <w:r>
              <w:rPr>
                <w:noProof/>
                <w:webHidden/>
              </w:rPr>
              <w:t>11</w:t>
            </w:r>
            <w:r>
              <w:rPr>
                <w:noProof/>
                <w:webHidden/>
              </w:rPr>
              <w:fldChar w:fldCharType="end"/>
            </w:r>
          </w:hyperlink>
        </w:p>
        <w:p w:rsidR="00835764" w:rsidRDefault="00835764">
          <w:r>
            <w:rPr>
              <w:b/>
              <w:bCs/>
            </w:rPr>
            <w:fldChar w:fldCharType="end"/>
          </w:r>
        </w:p>
      </w:sdtContent>
    </w:sdt>
    <w:p w:rsidR="00835764" w:rsidRDefault="00835764" w:rsidP="00835764"/>
    <w:p w:rsidR="007E6ADA" w:rsidRPr="00CC2F1E" w:rsidRDefault="007E6ADA" w:rsidP="007E6ADA">
      <w:pPr>
        <w:rPr>
          <w:u w:val="single"/>
        </w:rPr>
      </w:pPr>
    </w:p>
    <w:p w:rsidR="007E6ADA" w:rsidRDefault="007E6ADA"/>
    <w:p w:rsidR="005808BB" w:rsidRDefault="005808BB">
      <w:r>
        <w:br w:type="page"/>
      </w:r>
    </w:p>
    <w:tbl>
      <w:tblPr>
        <w:tblW w:w="9342" w:type="dxa"/>
        <w:tblBorders>
          <w:top w:val="nil"/>
          <w:left w:val="nil"/>
          <w:bottom w:val="nil"/>
          <w:right w:val="nil"/>
        </w:tblBorders>
        <w:tblLayout w:type="fixed"/>
        <w:tblLook w:val="0000" w:firstRow="0" w:lastRow="0" w:firstColumn="0" w:lastColumn="0" w:noHBand="0" w:noVBand="0"/>
      </w:tblPr>
      <w:tblGrid>
        <w:gridCol w:w="9342"/>
      </w:tblGrid>
      <w:tr w:rsidR="00905FF1" w:rsidRPr="007A6E11" w:rsidTr="0012408B">
        <w:trPr>
          <w:trHeight w:val="1309"/>
        </w:trPr>
        <w:tc>
          <w:tcPr>
            <w:tcW w:w="9342" w:type="dxa"/>
          </w:tcPr>
          <w:p w:rsidR="00905FF1" w:rsidRPr="00835764" w:rsidRDefault="00D37F52" w:rsidP="002230A1">
            <w:pPr>
              <w:pStyle w:val="Titre1"/>
            </w:pPr>
            <w:bookmarkStart w:id="0" w:name="_Toc157063118"/>
            <w:r w:rsidRPr="002230A1">
              <w:lastRenderedPageBreak/>
              <w:t>Intervenant</w:t>
            </w:r>
            <w:r w:rsidR="00EF36F8" w:rsidRPr="00835764">
              <w:t xml:space="preserve"> dans les zones réglementées du CHU de Montpellier</w:t>
            </w:r>
            <w:bookmarkEnd w:id="0"/>
            <w:r w:rsidR="00EF36F8" w:rsidRPr="00835764">
              <w:t xml:space="preserve"> </w:t>
            </w:r>
          </w:p>
          <w:p w:rsidR="00905FF1" w:rsidRPr="007A6E11" w:rsidRDefault="00905FF1" w:rsidP="0012408B">
            <w:pPr>
              <w:autoSpaceDE w:val="0"/>
              <w:autoSpaceDN w:val="0"/>
              <w:adjustRightInd w:val="0"/>
              <w:spacing w:after="0" w:line="240" w:lineRule="auto"/>
              <w:jc w:val="center"/>
              <w:rPr>
                <w:rFonts w:ascii="Times New Roman" w:hAnsi="Times New Roman" w:cs="Times New Roman"/>
                <w:color w:val="000000"/>
                <w:sz w:val="24"/>
                <w:szCs w:val="24"/>
              </w:rPr>
            </w:pPr>
          </w:p>
          <w:p w:rsidR="00A846D4" w:rsidRPr="007A6E11" w:rsidRDefault="00A846D4" w:rsidP="00A846D4">
            <w:pPr>
              <w:autoSpaceDE w:val="0"/>
              <w:autoSpaceDN w:val="0"/>
              <w:adjustRightInd w:val="0"/>
              <w:spacing w:after="0" w:line="240" w:lineRule="auto"/>
              <w:jc w:val="center"/>
              <w:rPr>
                <w:rFonts w:ascii="Times New Roman" w:hAnsi="Times New Roman" w:cs="Times New Roman"/>
                <w:color w:val="000000"/>
                <w:sz w:val="24"/>
                <w:szCs w:val="24"/>
              </w:rPr>
            </w:pPr>
          </w:p>
          <w:p w:rsidR="00EA5A05" w:rsidRPr="00C02C85" w:rsidRDefault="00A846D4" w:rsidP="00C02C85">
            <w:pPr>
              <w:ind w:left="34"/>
              <w:jc w:val="both"/>
              <w:rPr>
                <w:rFonts w:cs="Arial"/>
              </w:rPr>
            </w:pPr>
            <w:r w:rsidRPr="00C02C85">
              <w:rPr>
                <w:rFonts w:cs="Arial"/>
              </w:rPr>
              <w:t xml:space="preserve">Chaque entreprise doit prendre </w:t>
            </w:r>
            <w:r w:rsidRPr="00C02C85">
              <w:rPr>
                <w:rFonts w:cs="Arial"/>
                <w:b/>
              </w:rPr>
              <w:t>connaissance des consignes applicables aux zones de travail</w:t>
            </w:r>
            <w:r w:rsidRPr="00C02C85">
              <w:rPr>
                <w:rFonts w:cs="Arial"/>
              </w:rPr>
              <w:t xml:space="preserve"> (Zone surveillée et zone contrôlée) qui sont affichées aux accès des locaux de médecine nucléaire, ou installation ayant un générateur de rayons X (</w:t>
            </w:r>
            <w:r w:rsidR="00C02C85">
              <w:t>Salle de radiologie, Salle de bloc opératoire avec amplificateur de brillance, Salle de scanner, Salle de radiologie interventionnelle, Salle de cardiologie interventionnelle, Salle odontologie avec générateur X, Services de Médecine Nucléaire).</w:t>
            </w:r>
          </w:p>
          <w:p w:rsidR="00A846D4" w:rsidRPr="00065AB5" w:rsidRDefault="00482263" w:rsidP="00A846D4">
            <w:pPr>
              <w:tabs>
                <w:tab w:val="left" w:pos="240"/>
                <w:tab w:val="left" w:pos="600"/>
              </w:tabs>
              <w:jc w:val="both"/>
              <w:rPr>
                <w:rFonts w:cs="Arial"/>
                <w:u w:val="single"/>
              </w:rPr>
            </w:pPr>
            <w:r>
              <w:rPr>
                <w:rFonts w:cs="Arial"/>
                <w:u w:val="single"/>
              </w:rPr>
              <w:t>Entreprise ayant du p</w:t>
            </w:r>
            <w:r w:rsidR="00A846D4" w:rsidRPr="00065AB5">
              <w:rPr>
                <w:rFonts w:cs="Arial"/>
                <w:u w:val="single"/>
              </w:rPr>
              <w:t>ersonnel classé :</w:t>
            </w:r>
          </w:p>
          <w:p w:rsidR="00A846D4" w:rsidRPr="00272B5A" w:rsidRDefault="00A846D4" w:rsidP="00A846D4">
            <w:pPr>
              <w:tabs>
                <w:tab w:val="left" w:pos="240"/>
                <w:tab w:val="left" w:pos="600"/>
              </w:tabs>
              <w:jc w:val="both"/>
              <w:rPr>
                <w:rFonts w:cs="Arial"/>
                <w:bCs/>
              </w:rPr>
            </w:pPr>
            <w:r w:rsidRPr="00272B5A">
              <w:rPr>
                <w:rFonts w:cs="Arial"/>
              </w:rPr>
              <w:t xml:space="preserve">Chaque entreprise extérieure ayant du </w:t>
            </w:r>
            <w:r w:rsidRPr="00272B5A">
              <w:rPr>
                <w:rFonts w:cs="Arial"/>
                <w:b/>
              </w:rPr>
              <w:t>personnel classé exposé aux rayonnements ionisants</w:t>
            </w:r>
            <w:r w:rsidRPr="00272B5A">
              <w:rPr>
                <w:rFonts w:cs="Arial"/>
              </w:rPr>
              <w:t xml:space="preserve"> </w:t>
            </w:r>
            <w:r w:rsidRPr="00272B5A">
              <w:rPr>
                <w:rFonts w:cs="Arial"/>
                <w:bCs/>
              </w:rPr>
              <w:t>s’engage à ce que ses salariés intervenant au CHU</w:t>
            </w:r>
            <w:r w:rsidR="00985B92">
              <w:rPr>
                <w:rFonts w:cs="Arial"/>
                <w:bCs/>
              </w:rPr>
              <w:t xml:space="preserve"> </w:t>
            </w:r>
            <w:r w:rsidRPr="00272B5A">
              <w:rPr>
                <w:rFonts w:cs="Arial"/>
                <w:bCs/>
              </w:rPr>
              <w:t>:</w:t>
            </w:r>
          </w:p>
          <w:p w:rsidR="004F16C6" w:rsidRPr="004F16C6" w:rsidRDefault="00985B92" w:rsidP="00CB3324">
            <w:pPr>
              <w:numPr>
                <w:ilvl w:val="0"/>
                <w:numId w:val="19"/>
              </w:numPr>
              <w:tabs>
                <w:tab w:val="clear" w:pos="2136"/>
                <w:tab w:val="left" w:pos="240"/>
                <w:tab w:val="left" w:pos="600"/>
                <w:tab w:val="num" w:pos="1030"/>
              </w:tabs>
              <w:spacing w:after="0" w:line="240" w:lineRule="auto"/>
              <w:ind w:left="1030"/>
              <w:jc w:val="both"/>
              <w:rPr>
                <w:rFonts w:cs="Arial"/>
                <w:b/>
                <w:bCs/>
                <w:sz w:val="24"/>
              </w:rPr>
            </w:pPr>
            <w:r>
              <w:rPr>
                <w:rFonts w:cs="Arial"/>
                <w:bCs/>
              </w:rPr>
              <w:t>S</w:t>
            </w:r>
            <w:r w:rsidRPr="00272B5A">
              <w:rPr>
                <w:rFonts w:cs="Arial"/>
                <w:bCs/>
              </w:rPr>
              <w:t>oient à jour </w:t>
            </w:r>
            <w:r>
              <w:rPr>
                <w:rFonts w:cs="Arial"/>
                <w:bCs/>
              </w:rPr>
              <w:t>d</w:t>
            </w:r>
            <w:r w:rsidR="00A846D4" w:rsidRPr="00272B5A">
              <w:rPr>
                <w:rFonts w:cs="Arial"/>
                <w:bCs/>
              </w:rPr>
              <w:t>e leur formation à la radioprotection travailleurs</w:t>
            </w:r>
            <w:r w:rsidR="004F16C6">
              <w:rPr>
                <w:rFonts w:cs="Arial"/>
                <w:bCs/>
              </w:rPr>
              <w:t>.</w:t>
            </w:r>
            <w:r w:rsidR="004F16C6" w:rsidRPr="00272B5A">
              <w:rPr>
                <w:rFonts w:cs="Arial"/>
                <w:bCs/>
              </w:rPr>
              <w:t xml:space="preserve"> </w:t>
            </w:r>
          </w:p>
          <w:p w:rsidR="004F16C6" w:rsidRPr="00EA5A05" w:rsidRDefault="00985B92" w:rsidP="00CB3324">
            <w:pPr>
              <w:numPr>
                <w:ilvl w:val="0"/>
                <w:numId w:val="19"/>
              </w:numPr>
              <w:tabs>
                <w:tab w:val="clear" w:pos="2136"/>
                <w:tab w:val="left" w:pos="240"/>
                <w:tab w:val="left" w:pos="600"/>
                <w:tab w:val="num" w:pos="1030"/>
              </w:tabs>
              <w:spacing w:after="0" w:line="240" w:lineRule="auto"/>
              <w:ind w:left="1030"/>
              <w:jc w:val="both"/>
              <w:rPr>
                <w:rFonts w:cs="Arial"/>
                <w:b/>
                <w:bCs/>
                <w:sz w:val="24"/>
              </w:rPr>
            </w:pPr>
            <w:r>
              <w:rPr>
                <w:rFonts w:cs="Arial"/>
                <w:bCs/>
              </w:rPr>
              <w:t>S</w:t>
            </w:r>
            <w:r w:rsidRPr="00272B5A">
              <w:rPr>
                <w:rFonts w:cs="Arial"/>
                <w:bCs/>
              </w:rPr>
              <w:t>oient à jour </w:t>
            </w:r>
            <w:r>
              <w:rPr>
                <w:rFonts w:cs="Arial"/>
                <w:bCs/>
              </w:rPr>
              <w:t>d</w:t>
            </w:r>
            <w:r w:rsidR="004F16C6" w:rsidRPr="00272B5A">
              <w:rPr>
                <w:rFonts w:cs="Arial"/>
                <w:bCs/>
              </w:rPr>
              <w:t>e leur aptitude médicale à travailler sous rayonnements ionisants.</w:t>
            </w:r>
          </w:p>
          <w:p w:rsidR="00EA5A05" w:rsidRPr="00EA5A05" w:rsidRDefault="00EA5A05" w:rsidP="00CB3324">
            <w:pPr>
              <w:numPr>
                <w:ilvl w:val="0"/>
                <w:numId w:val="19"/>
              </w:numPr>
              <w:tabs>
                <w:tab w:val="clear" w:pos="2136"/>
                <w:tab w:val="left" w:pos="240"/>
                <w:tab w:val="left" w:pos="600"/>
                <w:tab w:val="num" w:pos="1030"/>
              </w:tabs>
              <w:spacing w:after="0" w:line="240" w:lineRule="auto"/>
              <w:ind w:left="1030"/>
              <w:jc w:val="both"/>
              <w:rPr>
                <w:rFonts w:cs="Arial"/>
                <w:b/>
                <w:bCs/>
                <w:sz w:val="24"/>
              </w:rPr>
            </w:pPr>
            <w:r>
              <w:rPr>
                <w:rFonts w:cs="Arial"/>
                <w:bCs/>
              </w:rPr>
              <w:t>S’engage</w:t>
            </w:r>
            <w:r w:rsidR="00985B92">
              <w:rPr>
                <w:rFonts w:cs="Arial"/>
                <w:bCs/>
              </w:rPr>
              <w:t>nt</w:t>
            </w:r>
            <w:r>
              <w:rPr>
                <w:rFonts w:cs="Arial"/>
                <w:bCs/>
              </w:rPr>
              <w:t xml:space="preserve"> à respecter les consignes de sécurité</w:t>
            </w:r>
            <w:r w:rsidR="00985B92">
              <w:rPr>
                <w:rFonts w:cs="Arial"/>
                <w:bCs/>
              </w:rPr>
              <w:t>.</w:t>
            </w:r>
          </w:p>
          <w:p w:rsidR="00EA5A05" w:rsidRPr="00EA5A05" w:rsidRDefault="00EA5A05" w:rsidP="00CB3324">
            <w:pPr>
              <w:numPr>
                <w:ilvl w:val="0"/>
                <w:numId w:val="19"/>
              </w:numPr>
              <w:tabs>
                <w:tab w:val="clear" w:pos="2136"/>
                <w:tab w:val="left" w:pos="240"/>
                <w:tab w:val="left" w:pos="600"/>
                <w:tab w:val="num" w:pos="1030"/>
              </w:tabs>
              <w:spacing w:after="0" w:line="240" w:lineRule="auto"/>
              <w:ind w:left="1030"/>
              <w:jc w:val="both"/>
              <w:rPr>
                <w:rFonts w:cs="Arial"/>
                <w:b/>
                <w:bCs/>
                <w:sz w:val="24"/>
              </w:rPr>
            </w:pPr>
            <w:r>
              <w:rPr>
                <w:rFonts w:cs="Arial"/>
                <w:bCs/>
              </w:rPr>
              <w:t>Porte</w:t>
            </w:r>
            <w:r w:rsidR="00985B92">
              <w:rPr>
                <w:rFonts w:cs="Arial"/>
                <w:bCs/>
              </w:rPr>
              <w:t>nt</w:t>
            </w:r>
            <w:r>
              <w:rPr>
                <w:rFonts w:cs="Arial"/>
                <w:bCs/>
              </w:rPr>
              <w:t xml:space="preserve"> les EPI si nécessaire </w:t>
            </w:r>
            <w:r w:rsidR="00BA73CD">
              <w:rPr>
                <w:rFonts w:cs="Arial"/>
                <w:bCs/>
              </w:rPr>
              <w:t>(mis à disposition par le CHU</w:t>
            </w:r>
            <w:r w:rsidR="003860BB">
              <w:rPr>
                <w:rFonts w:cs="Arial"/>
                <w:bCs/>
              </w:rPr>
              <w:t>)</w:t>
            </w:r>
            <w:r w:rsidR="00985B92">
              <w:rPr>
                <w:rFonts w:cs="Arial"/>
                <w:bCs/>
              </w:rPr>
              <w:t>.</w:t>
            </w:r>
          </w:p>
          <w:p w:rsidR="00EA5A05" w:rsidRPr="00271404" w:rsidRDefault="00985B92" w:rsidP="00271404">
            <w:pPr>
              <w:numPr>
                <w:ilvl w:val="0"/>
                <w:numId w:val="19"/>
              </w:numPr>
              <w:tabs>
                <w:tab w:val="clear" w:pos="2136"/>
                <w:tab w:val="left" w:pos="240"/>
                <w:tab w:val="left" w:pos="600"/>
                <w:tab w:val="num" w:pos="1030"/>
              </w:tabs>
              <w:spacing w:after="0" w:line="240" w:lineRule="auto"/>
              <w:ind w:left="1030"/>
              <w:jc w:val="both"/>
              <w:rPr>
                <w:rFonts w:cs="Arial"/>
                <w:bCs/>
              </w:rPr>
            </w:pPr>
            <w:r w:rsidRPr="00271404">
              <w:rPr>
                <w:rFonts w:cs="Arial"/>
                <w:bCs/>
              </w:rPr>
              <w:t>Prennent</w:t>
            </w:r>
            <w:r w:rsidR="00EA5A05" w:rsidRPr="00271404">
              <w:rPr>
                <w:rFonts w:cs="Arial"/>
                <w:bCs/>
              </w:rPr>
              <w:t xml:space="preserve"> connaissance des règles d’accès visiteur</w:t>
            </w:r>
            <w:r w:rsidRPr="00271404">
              <w:rPr>
                <w:rFonts w:cs="Arial"/>
                <w:bCs/>
              </w:rPr>
              <w:t>.</w:t>
            </w:r>
          </w:p>
          <w:p w:rsidR="00EF36F8" w:rsidRPr="00BA73CD" w:rsidRDefault="00BA73CD" w:rsidP="00CB3324">
            <w:pPr>
              <w:numPr>
                <w:ilvl w:val="0"/>
                <w:numId w:val="19"/>
              </w:numPr>
              <w:tabs>
                <w:tab w:val="clear" w:pos="2136"/>
                <w:tab w:val="left" w:pos="240"/>
                <w:tab w:val="left" w:pos="600"/>
                <w:tab w:val="num" w:pos="1030"/>
              </w:tabs>
              <w:autoSpaceDE w:val="0"/>
              <w:autoSpaceDN w:val="0"/>
              <w:adjustRightInd w:val="0"/>
              <w:spacing w:after="0" w:line="240" w:lineRule="auto"/>
              <w:ind w:left="1030"/>
              <w:jc w:val="both"/>
              <w:rPr>
                <w:rFonts w:ascii="Times New Roman" w:hAnsi="Times New Roman" w:cs="Times New Roman"/>
                <w:color w:val="000000"/>
                <w:sz w:val="24"/>
                <w:szCs w:val="24"/>
              </w:rPr>
            </w:pPr>
            <w:r>
              <w:rPr>
                <w:rFonts w:cs="Arial"/>
                <w:bCs/>
              </w:rPr>
              <w:t>Portent leurs dosimétries réglementaires</w:t>
            </w:r>
            <w:r w:rsidR="00985B92">
              <w:rPr>
                <w:rFonts w:cs="Arial"/>
                <w:bCs/>
              </w:rPr>
              <w:t xml:space="preserve"> en zone.</w:t>
            </w:r>
          </w:p>
          <w:p w:rsidR="00BA73CD" w:rsidRPr="00BA73CD" w:rsidRDefault="00BA73CD" w:rsidP="00BA73CD">
            <w:pPr>
              <w:tabs>
                <w:tab w:val="left" w:pos="240"/>
                <w:tab w:val="left" w:pos="600"/>
              </w:tabs>
              <w:autoSpaceDE w:val="0"/>
              <w:autoSpaceDN w:val="0"/>
              <w:adjustRightInd w:val="0"/>
              <w:spacing w:after="0" w:line="240" w:lineRule="auto"/>
              <w:ind w:left="1776"/>
              <w:jc w:val="both"/>
              <w:rPr>
                <w:rFonts w:ascii="Times New Roman" w:hAnsi="Times New Roman" w:cs="Times New Roman"/>
                <w:color w:val="000000"/>
                <w:sz w:val="24"/>
                <w:szCs w:val="24"/>
              </w:rPr>
            </w:pPr>
          </w:p>
          <w:p w:rsidR="00EF36F8" w:rsidRPr="00271404" w:rsidRDefault="00482263" w:rsidP="00271404">
            <w:pPr>
              <w:tabs>
                <w:tab w:val="left" w:pos="240"/>
                <w:tab w:val="left" w:pos="600"/>
              </w:tabs>
              <w:jc w:val="both"/>
              <w:rPr>
                <w:rFonts w:cs="Arial"/>
                <w:u w:val="single"/>
              </w:rPr>
            </w:pPr>
            <w:r w:rsidRPr="00271404">
              <w:rPr>
                <w:rFonts w:cs="Arial"/>
                <w:u w:val="single"/>
              </w:rPr>
              <w:t>Entreprise n’ayant pas du p</w:t>
            </w:r>
            <w:r w:rsidR="00ED3580" w:rsidRPr="00271404">
              <w:rPr>
                <w:rFonts w:cs="Arial"/>
                <w:u w:val="single"/>
              </w:rPr>
              <w:t xml:space="preserve">ersonnel </w:t>
            </w:r>
            <w:r w:rsidR="00EF36F8" w:rsidRPr="00271404">
              <w:rPr>
                <w:rFonts w:cs="Arial"/>
                <w:u w:val="single"/>
              </w:rPr>
              <w:t>classé :</w:t>
            </w:r>
          </w:p>
          <w:p w:rsidR="00EF36F8" w:rsidRDefault="00EF36F8" w:rsidP="0012408B">
            <w:pPr>
              <w:autoSpaceDE w:val="0"/>
              <w:autoSpaceDN w:val="0"/>
              <w:adjustRightInd w:val="0"/>
              <w:spacing w:after="0" w:line="240" w:lineRule="auto"/>
              <w:jc w:val="both"/>
              <w:rPr>
                <w:rFonts w:ascii="Times New Roman" w:hAnsi="Times New Roman" w:cs="Times New Roman"/>
                <w:color w:val="000000"/>
                <w:sz w:val="24"/>
                <w:szCs w:val="24"/>
              </w:rPr>
            </w:pPr>
          </w:p>
          <w:p w:rsidR="00905FF1" w:rsidRPr="00271404" w:rsidRDefault="003B3A03" w:rsidP="008943DF">
            <w:pPr>
              <w:autoSpaceDE w:val="0"/>
              <w:autoSpaceDN w:val="0"/>
              <w:adjustRightInd w:val="0"/>
              <w:spacing w:after="0" w:line="240" w:lineRule="auto"/>
              <w:jc w:val="both"/>
              <w:rPr>
                <w:rFonts w:cstheme="minorHAnsi"/>
                <w:color w:val="000000"/>
                <w:szCs w:val="24"/>
              </w:rPr>
            </w:pPr>
            <w:r w:rsidRPr="00271404">
              <w:rPr>
                <w:rFonts w:cstheme="minorHAnsi"/>
                <w:color w:val="000000"/>
                <w:szCs w:val="24"/>
              </w:rPr>
              <w:t>Chaque entreprise extérieure doit se rapprocher de la Cellule de Radioprotection afin d’évaluer le risque et d’être autorisé à entrer en zone.</w:t>
            </w:r>
          </w:p>
          <w:p w:rsidR="00EA5A05" w:rsidRPr="00271404" w:rsidRDefault="00EA5A05" w:rsidP="008943DF">
            <w:pPr>
              <w:autoSpaceDE w:val="0"/>
              <w:autoSpaceDN w:val="0"/>
              <w:adjustRightInd w:val="0"/>
              <w:spacing w:after="0" w:line="240" w:lineRule="auto"/>
              <w:jc w:val="both"/>
              <w:rPr>
                <w:rFonts w:cstheme="minorHAnsi"/>
                <w:color w:val="000000"/>
                <w:szCs w:val="24"/>
              </w:rPr>
            </w:pPr>
          </w:p>
          <w:p w:rsidR="00EA5A05" w:rsidRPr="00271404" w:rsidRDefault="00EA5A05" w:rsidP="008943DF">
            <w:pPr>
              <w:autoSpaceDE w:val="0"/>
              <w:autoSpaceDN w:val="0"/>
              <w:adjustRightInd w:val="0"/>
              <w:spacing w:after="0" w:line="240" w:lineRule="auto"/>
              <w:jc w:val="both"/>
              <w:rPr>
                <w:rFonts w:cstheme="minorHAnsi"/>
                <w:color w:val="000000"/>
                <w:szCs w:val="24"/>
              </w:rPr>
            </w:pPr>
            <w:r w:rsidRPr="00271404">
              <w:rPr>
                <w:rFonts w:cstheme="minorHAnsi"/>
                <w:color w:val="000000"/>
                <w:szCs w:val="24"/>
              </w:rPr>
              <w:t>Le personnel entrant en zone s’engage </w:t>
            </w:r>
            <w:r w:rsidR="00985B92" w:rsidRPr="00271404">
              <w:rPr>
                <w:rFonts w:cstheme="minorHAnsi"/>
                <w:color w:val="000000"/>
                <w:szCs w:val="24"/>
              </w:rPr>
              <w:t xml:space="preserve">à </w:t>
            </w:r>
            <w:r w:rsidRPr="00271404">
              <w:rPr>
                <w:rFonts w:cstheme="minorHAnsi"/>
                <w:color w:val="000000"/>
                <w:szCs w:val="24"/>
              </w:rPr>
              <w:t>:</w:t>
            </w:r>
          </w:p>
          <w:p w:rsidR="00EA5A05" w:rsidRPr="00271404" w:rsidRDefault="00EA5A05" w:rsidP="00CB3324">
            <w:pPr>
              <w:pStyle w:val="Paragraphedeliste"/>
              <w:numPr>
                <w:ilvl w:val="0"/>
                <w:numId w:val="19"/>
              </w:numPr>
              <w:tabs>
                <w:tab w:val="clear" w:pos="2136"/>
                <w:tab w:val="num" w:pos="1030"/>
              </w:tabs>
              <w:autoSpaceDE w:val="0"/>
              <w:autoSpaceDN w:val="0"/>
              <w:adjustRightInd w:val="0"/>
              <w:spacing w:after="0" w:line="240" w:lineRule="auto"/>
              <w:ind w:left="1030"/>
              <w:jc w:val="both"/>
              <w:rPr>
                <w:rFonts w:cstheme="minorHAnsi"/>
                <w:color w:val="000000"/>
                <w:szCs w:val="24"/>
              </w:rPr>
            </w:pPr>
            <w:r w:rsidRPr="00271404">
              <w:rPr>
                <w:rFonts w:cstheme="minorHAnsi"/>
                <w:color w:val="000000"/>
                <w:szCs w:val="24"/>
              </w:rPr>
              <w:t>Porter sa dosimétrie active</w:t>
            </w:r>
            <w:r w:rsidR="00BA73CD" w:rsidRPr="00271404">
              <w:rPr>
                <w:rFonts w:cstheme="minorHAnsi"/>
                <w:color w:val="000000"/>
                <w:szCs w:val="24"/>
              </w:rPr>
              <w:t xml:space="preserve"> mise à disposition par CHU</w:t>
            </w:r>
            <w:r w:rsidR="00985B92" w:rsidRPr="00271404">
              <w:rPr>
                <w:rFonts w:cstheme="minorHAnsi"/>
                <w:color w:val="000000"/>
                <w:szCs w:val="24"/>
              </w:rPr>
              <w:t>.</w:t>
            </w:r>
          </w:p>
          <w:p w:rsidR="00D37F52" w:rsidRPr="00271404" w:rsidRDefault="00EA5A05" w:rsidP="00CB3324">
            <w:pPr>
              <w:pStyle w:val="Paragraphedeliste"/>
              <w:numPr>
                <w:ilvl w:val="0"/>
                <w:numId w:val="19"/>
              </w:numPr>
              <w:tabs>
                <w:tab w:val="clear" w:pos="2136"/>
                <w:tab w:val="num" w:pos="1030"/>
              </w:tabs>
              <w:autoSpaceDE w:val="0"/>
              <w:autoSpaceDN w:val="0"/>
              <w:adjustRightInd w:val="0"/>
              <w:spacing w:after="0" w:line="240" w:lineRule="auto"/>
              <w:ind w:left="1030"/>
              <w:jc w:val="both"/>
              <w:rPr>
                <w:rFonts w:cstheme="minorHAnsi"/>
                <w:color w:val="000000"/>
                <w:szCs w:val="24"/>
              </w:rPr>
            </w:pPr>
            <w:r w:rsidRPr="00271404">
              <w:rPr>
                <w:rFonts w:cstheme="minorHAnsi"/>
                <w:color w:val="000000"/>
                <w:szCs w:val="24"/>
              </w:rPr>
              <w:t>Porter les EPI si nécessaire</w:t>
            </w:r>
            <w:r w:rsidR="00BA73CD" w:rsidRPr="00271404">
              <w:rPr>
                <w:rFonts w:cstheme="minorHAnsi"/>
                <w:color w:val="000000"/>
                <w:szCs w:val="24"/>
              </w:rPr>
              <w:t xml:space="preserve"> (</w:t>
            </w:r>
            <w:r w:rsidR="00985B92" w:rsidRPr="00271404">
              <w:rPr>
                <w:rFonts w:cstheme="minorHAnsi"/>
                <w:color w:val="000000"/>
                <w:szCs w:val="24"/>
              </w:rPr>
              <w:t xml:space="preserve">mis </w:t>
            </w:r>
            <w:r w:rsidR="00BA73CD" w:rsidRPr="00271404">
              <w:rPr>
                <w:rFonts w:cstheme="minorHAnsi"/>
                <w:color w:val="000000"/>
                <w:szCs w:val="24"/>
              </w:rPr>
              <w:t>à disposition par le CHU</w:t>
            </w:r>
            <w:r w:rsidR="003860BB" w:rsidRPr="00271404">
              <w:rPr>
                <w:rFonts w:cstheme="minorHAnsi"/>
                <w:color w:val="000000"/>
                <w:szCs w:val="24"/>
              </w:rPr>
              <w:t>)</w:t>
            </w:r>
            <w:r w:rsidR="00985B92" w:rsidRPr="00271404">
              <w:rPr>
                <w:rFonts w:cstheme="minorHAnsi"/>
                <w:color w:val="000000"/>
                <w:szCs w:val="24"/>
              </w:rPr>
              <w:t>.</w:t>
            </w:r>
          </w:p>
          <w:p w:rsidR="00EA5A05" w:rsidRPr="00271404" w:rsidRDefault="00EA5A05" w:rsidP="00CB3324">
            <w:pPr>
              <w:pStyle w:val="Paragraphedeliste"/>
              <w:numPr>
                <w:ilvl w:val="0"/>
                <w:numId w:val="19"/>
              </w:numPr>
              <w:tabs>
                <w:tab w:val="clear" w:pos="2136"/>
                <w:tab w:val="num" w:pos="1030"/>
              </w:tabs>
              <w:autoSpaceDE w:val="0"/>
              <w:autoSpaceDN w:val="0"/>
              <w:adjustRightInd w:val="0"/>
              <w:spacing w:after="0" w:line="240" w:lineRule="auto"/>
              <w:ind w:left="1030"/>
              <w:jc w:val="both"/>
              <w:rPr>
                <w:rFonts w:cstheme="minorHAnsi"/>
                <w:color w:val="000000"/>
                <w:szCs w:val="24"/>
              </w:rPr>
            </w:pPr>
            <w:r w:rsidRPr="00271404">
              <w:rPr>
                <w:rFonts w:cstheme="minorHAnsi"/>
                <w:color w:val="000000"/>
                <w:szCs w:val="24"/>
              </w:rPr>
              <w:t>Respecter les consignes de sécurité</w:t>
            </w:r>
            <w:r w:rsidR="00985B92" w:rsidRPr="00271404">
              <w:rPr>
                <w:rFonts w:cstheme="minorHAnsi"/>
                <w:color w:val="000000"/>
                <w:szCs w:val="24"/>
              </w:rPr>
              <w:t>.</w:t>
            </w:r>
          </w:p>
          <w:p w:rsidR="00EA5A05" w:rsidRPr="00271404" w:rsidRDefault="00EA5A05" w:rsidP="00CB3324">
            <w:pPr>
              <w:pStyle w:val="Paragraphedeliste"/>
              <w:numPr>
                <w:ilvl w:val="0"/>
                <w:numId w:val="19"/>
              </w:numPr>
              <w:tabs>
                <w:tab w:val="clear" w:pos="2136"/>
                <w:tab w:val="num" w:pos="1030"/>
              </w:tabs>
              <w:autoSpaceDE w:val="0"/>
              <w:autoSpaceDN w:val="0"/>
              <w:adjustRightInd w:val="0"/>
              <w:spacing w:after="0" w:line="240" w:lineRule="auto"/>
              <w:ind w:left="1030"/>
              <w:jc w:val="both"/>
              <w:rPr>
                <w:rFonts w:cstheme="minorHAnsi"/>
                <w:color w:val="000000"/>
                <w:szCs w:val="24"/>
              </w:rPr>
            </w:pPr>
            <w:r w:rsidRPr="00271404">
              <w:rPr>
                <w:rFonts w:cstheme="minorHAnsi"/>
                <w:color w:val="000000"/>
                <w:szCs w:val="24"/>
              </w:rPr>
              <w:t>Avoir pris connaissa</w:t>
            </w:r>
            <w:r w:rsidR="00985B92" w:rsidRPr="00271404">
              <w:rPr>
                <w:rFonts w:cstheme="minorHAnsi"/>
                <w:color w:val="000000"/>
                <w:szCs w:val="24"/>
              </w:rPr>
              <w:t>nce des règles d’accès visiteur.</w:t>
            </w:r>
          </w:p>
          <w:p w:rsidR="003B3A03" w:rsidRPr="00EA5A05" w:rsidRDefault="003B3A03" w:rsidP="00EA5A05">
            <w:pPr>
              <w:autoSpaceDE w:val="0"/>
              <w:autoSpaceDN w:val="0"/>
              <w:adjustRightInd w:val="0"/>
              <w:spacing w:after="0" w:line="240" w:lineRule="auto"/>
              <w:ind w:left="1416"/>
              <w:jc w:val="both"/>
              <w:rPr>
                <w:rFonts w:ascii="Times New Roman" w:hAnsi="Times New Roman" w:cs="Times New Roman"/>
                <w:color w:val="000000"/>
                <w:sz w:val="23"/>
                <w:szCs w:val="23"/>
              </w:rPr>
            </w:pPr>
          </w:p>
        </w:tc>
      </w:tr>
    </w:tbl>
    <w:p w:rsidR="00905FF1" w:rsidRPr="008943DF" w:rsidRDefault="00905FF1" w:rsidP="00D37F52">
      <w:pPr>
        <w:pStyle w:val="Corpsdetexte"/>
        <w:autoSpaceDE w:val="0"/>
        <w:autoSpaceDN w:val="0"/>
        <w:adjustRightInd w:val="0"/>
        <w:spacing w:after="120"/>
        <w:ind w:left="720"/>
        <w:rPr>
          <w:color w:val="000000"/>
          <w:sz w:val="24"/>
        </w:rPr>
      </w:pPr>
    </w:p>
    <w:tbl>
      <w:tblPr>
        <w:tblW w:w="9073" w:type="dxa"/>
        <w:tblInd w:w="-3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529"/>
        <w:gridCol w:w="3544"/>
      </w:tblGrid>
      <w:tr w:rsidR="00905FF1" w:rsidRPr="007A6E11" w:rsidTr="0012408B">
        <w:trPr>
          <w:trHeight w:val="2356"/>
        </w:trPr>
        <w:tc>
          <w:tcPr>
            <w:tcW w:w="9073" w:type="dxa"/>
            <w:gridSpan w:val="2"/>
          </w:tcPr>
          <w:p w:rsidR="00905FF1" w:rsidRPr="00271404" w:rsidRDefault="00905FF1" w:rsidP="0012408B">
            <w:pPr>
              <w:autoSpaceDE w:val="0"/>
              <w:autoSpaceDN w:val="0"/>
              <w:adjustRightInd w:val="0"/>
              <w:spacing w:before="120" w:after="120" w:line="240" w:lineRule="auto"/>
              <w:jc w:val="center"/>
              <w:rPr>
                <w:rFonts w:cstheme="minorHAnsi"/>
                <w:b/>
                <w:bCs/>
                <w:color w:val="000000"/>
                <w:sz w:val="26"/>
                <w:szCs w:val="26"/>
              </w:rPr>
            </w:pPr>
            <w:r w:rsidRPr="00271404">
              <w:rPr>
                <w:rFonts w:cstheme="minorHAnsi"/>
                <w:b/>
                <w:bCs/>
                <w:color w:val="000000"/>
                <w:sz w:val="26"/>
                <w:szCs w:val="26"/>
              </w:rPr>
              <w:t xml:space="preserve">Numéros de téléphone des technicien/ne/s en Radioprotection </w:t>
            </w:r>
          </w:p>
          <w:p w:rsidR="00905FF1" w:rsidRPr="00271404" w:rsidRDefault="00221A6F" w:rsidP="0012408B">
            <w:pPr>
              <w:autoSpaceDE w:val="0"/>
              <w:autoSpaceDN w:val="0"/>
              <w:adjustRightInd w:val="0"/>
              <w:spacing w:before="120" w:after="120" w:line="240" w:lineRule="auto"/>
              <w:jc w:val="center"/>
              <w:rPr>
                <w:rFonts w:cstheme="minorHAnsi"/>
                <w:b/>
                <w:bCs/>
                <w:color w:val="000000"/>
                <w:sz w:val="26"/>
                <w:szCs w:val="26"/>
              </w:rPr>
            </w:pPr>
            <w:hyperlink r:id="rId8" w:history="1">
              <w:r w:rsidR="00905FF1" w:rsidRPr="00271404">
                <w:rPr>
                  <w:rStyle w:val="Lienhypertexte"/>
                  <w:rFonts w:cstheme="minorHAnsi"/>
                  <w:b/>
                  <w:bCs/>
                  <w:sz w:val="26"/>
                  <w:szCs w:val="26"/>
                </w:rPr>
                <w:t>radioprotection@chu-montpellier.fr</w:t>
              </w:r>
            </w:hyperlink>
          </w:p>
          <w:p w:rsidR="00905FF1" w:rsidRPr="00271404" w:rsidRDefault="00905FF1" w:rsidP="0012408B">
            <w:pPr>
              <w:autoSpaceDE w:val="0"/>
              <w:autoSpaceDN w:val="0"/>
              <w:adjustRightInd w:val="0"/>
              <w:spacing w:before="120" w:after="120" w:line="240" w:lineRule="auto"/>
              <w:jc w:val="center"/>
              <w:rPr>
                <w:rFonts w:cstheme="minorHAnsi"/>
                <w:b/>
                <w:bCs/>
                <w:color w:val="000000"/>
                <w:sz w:val="16"/>
                <w:szCs w:val="16"/>
              </w:rPr>
            </w:pPr>
          </w:p>
          <w:p w:rsidR="00905FF1" w:rsidRPr="00271404" w:rsidRDefault="00905FF1" w:rsidP="0012408B">
            <w:pPr>
              <w:autoSpaceDE w:val="0"/>
              <w:autoSpaceDN w:val="0"/>
              <w:adjustRightInd w:val="0"/>
              <w:spacing w:before="120" w:after="120" w:line="240" w:lineRule="auto"/>
              <w:jc w:val="center"/>
              <w:rPr>
                <w:rFonts w:cstheme="minorHAnsi"/>
                <w:color w:val="000000"/>
                <w:sz w:val="26"/>
                <w:szCs w:val="26"/>
              </w:rPr>
            </w:pPr>
            <w:r w:rsidRPr="00271404">
              <w:rPr>
                <w:rFonts w:cstheme="minorHAnsi"/>
                <w:noProof/>
                <w:color w:val="000000"/>
                <w:sz w:val="26"/>
                <w:szCs w:val="26"/>
                <w:lang w:eastAsia="fr-FR"/>
              </w:rPr>
              <w:drawing>
                <wp:inline distT="0" distB="0" distL="0" distR="0" wp14:anchorId="59847917" wp14:editId="4A2644A4">
                  <wp:extent cx="445062" cy="42848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P 201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776" cy="440720"/>
                          </a:xfrm>
                          <a:prstGeom prst="rect">
                            <a:avLst/>
                          </a:prstGeom>
                        </pic:spPr>
                      </pic:pic>
                    </a:graphicData>
                  </a:graphic>
                </wp:inline>
              </w:drawing>
            </w:r>
          </w:p>
        </w:tc>
      </w:tr>
      <w:tr w:rsidR="00905FF1" w:rsidRPr="007A6E11" w:rsidTr="0012408B">
        <w:trPr>
          <w:trHeight w:val="1374"/>
        </w:trPr>
        <w:tc>
          <w:tcPr>
            <w:tcW w:w="5529" w:type="dxa"/>
          </w:tcPr>
          <w:p w:rsidR="00905FF1" w:rsidRPr="00271404" w:rsidRDefault="00905FF1" w:rsidP="0012408B">
            <w:pPr>
              <w:autoSpaceDE w:val="0"/>
              <w:autoSpaceDN w:val="0"/>
              <w:adjustRightInd w:val="0"/>
              <w:spacing w:before="120" w:after="0" w:line="240" w:lineRule="auto"/>
              <w:jc w:val="center"/>
              <w:rPr>
                <w:rFonts w:cstheme="minorHAnsi"/>
                <w:color w:val="000000"/>
                <w:sz w:val="24"/>
                <w:szCs w:val="24"/>
              </w:rPr>
            </w:pPr>
            <w:r w:rsidRPr="00271404">
              <w:rPr>
                <w:rFonts w:cstheme="minorHAnsi"/>
                <w:b/>
                <w:bCs/>
                <w:color w:val="000000"/>
                <w:sz w:val="24"/>
                <w:szCs w:val="24"/>
              </w:rPr>
              <w:t>Vincent ZANAGUIRAMANE</w:t>
            </w:r>
          </w:p>
          <w:p w:rsidR="00905FF1" w:rsidRPr="00271404" w:rsidRDefault="00905FF1" w:rsidP="0012408B">
            <w:pPr>
              <w:autoSpaceDE w:val="0"/>
              <w:autoSpaceDN w:val="0"/>
              <w:adjustRightInd w:val="0"/>
              <w:spacing w:before="120" w:after="0" w:line="240" w:lineRule="auto"/>
              <w:jc w:val="center"/>
              <w:rPr>
                <w:rFonts w:cstheme="minorHAnsi"/>
                <w:color w:val="000000"/>
                <w:sz w:val="24"/>
                <w:szCs w:val="24"/>
              </w:rPr>
            </w:pPr>
            <w:r w:rsidRPr="00271404">
              <w:rPr>
                <w:rFonts w:cstheme="minorHAnsi"/>
                <w:b/>
                <w:bCs/>
                <w:color w:val="000000"/>
                <w:sz w:val="24"/>
                <w:szCs w:val="24"/>
              </w:rPr>
              <w:t>Franck ROUTELOUS</w:t>
            </w:r>
          </w:p>
          <w:p w:rsidR="00905FF1" w:rsidRPr="00271404" w:rsidRDefault="00905FF1" w:rsidP="0012408B">
            <w:pPr>
              <w:autoSpaceDE w:val="0"/>
              <w:autoSpaceDN w:val="0"/>
              <w:adjustRightInd w:val="0"/>
              <w:spacing w:before="120" w:after="0" w:line="240" w:lineRule="auto"/>
              <w:jc w:val="center"/>
              <w:rPr>
                <w:rFonts w:cstheme="minorHAnsi"/>
                <w:color w:val="000000"/>
                <w:sz w:val="24"/>
                <w:szCs w:val="24"/>
              </w:rPr>
            </w:pPr>
            <w:r w:rsidRPr="00271404">
              <w:rPr>
                <w:rFonts w:cstheme="minorHAnsi"/>
                <w:b/>
                <w:bCs/>
                <w:color w:val="000000"/>
                <w:sz w:val="24"/>
                <w:szCs w:val="24"/>
              </w:rPr>
              <w:t>Bertille REYNES-SEGUIN</w:t>
            </w:r>
          </w:p>
        </w:tc>
        <w:tc>
          <w:tcPr>
            <w:tcW w:w="3544" w:type="dxa"/>
          </w:tcPr>
          <w:p w:rsidR="00905FF1" w:rsidRPr="00271404" w:rsidRDefault="001258AB" w:rsidP="0012408B">
            <w:pPr>
              <w:autoSpaceDE w:val="0"/>
              <w:autoSpaceDN w:val="0"/>
              <w:adjustRightInd w:val="0"/>
              <w:spacing w:before="120" w:after="0" w:line="240" w:lineRule="auto"/>
              <w:ind w:firstLine="422"/>
              <w:jc w:val="center"/>
              <w:rPr>
                <w:rFonts w:cstheme="minorHAnsi"/>
                <w:color w:val="000000"/>
                <w:sz w:val="24"/>
                <w:szCs w:val="24"/>
              </w:rPr>
            </w:pPr>
            <w:r w:rsidRPr="00271404">
              <w:rPr>
                <w:rFonts w:cstheme="minorHAnsi"/>
                <w:b/>
                <w:bCs/>
                <w:color w:val="000000"/>
                <w:sz w:val="24"/>
                <w:szCs w:val="24"/>
              </w:rPr>
              <w:t>04.67.</w:t>
            </w:r>
            <w:r w:rsidR="00905FF1" w:rsidRPr="00271404">
              <w:rPr>
                <w:rFonts w:cstheme="minorHAnsi"/>
                <w:b/>
                <w:bCs/>
                <w:color w:val="000000"/>
                <w:sz w:val="24"/>
                <w:szCs w:val="24"/>
              </w:rPr>
              <w:t>3</w:t>
            </w:r>
            <w:r w:rsidRPr="00271404">
              <w:rPr>
                <w:rFonts w:cstheme="minorHAnsi"/>
                <w:b/>
                <w:bCs/>
                <w:color w:val="000000"/>
                <w:sz w:val="24"/>
                <w:szCs w:val="24"/>
              </w:rPr>
              <w:t>3</w:t>
            </w:r>
            <w:r w:rsidR="00905FF1" w:rsidRPr="00271404">
              <w:rPr>
                <w:rFonts w:cstheme="minorHAnsi"/>
                <w:b/>
                <w:bCs/>
                <w:color w:val="000000"/>
                <w:sz w:val="24"/>
                <w:szCs w:val="24"/>
              </w:rPr>
              <w:t>.80.84</w:t>
            </w:r>
          </w:p>
          <w:p w:rsidR="00905FF1" w:rsidRPr="00271404" w:rsidRDefault="001258AB" w:rsidP="0012408B">
            <w:pPr>
              <w:autoSpaceDE w:val="0"/>
              <w:autoSpaceDN w:val="0"/>
              <w:adjustRightInd w:val="0"/>
              <w:spacing w:before="120" w:after="0" w:line="240" w:lineRule="auto"/>
              <w:ind w:firstLine="422"/>
              <w:jc w:val="center"/>
              <w:rPr>
                <w:rFonts w:cstheme="minorHAnsi"/>
                <w:color w:val="000000"/>
                <w:sz w:val="24"/>
                <w:szCs w:val="24"/>
              </w:rPr>
            </w:pPr>
            <w:r w:rsidRPr="00271404">
              <w:rPr>
                <w:rFonts w:cstheme="minorHAnsi"/>
                <w:b/>
                <w:bCs/>
                <w:color w:val="000000"/>
                <w:sz w:val="24"/>
                <w:szCs w:val="24"/>
              </w:rPr>
              <w:t>04.67.3</w:t>
            </w:r>
            <w:r w:rsidR="00905FF1" w:rsidRPr="00271404">
              <w:rPr>
                <w:rFonts w:cstheme="minorHAnsi"/>
                <w:b/>
                <w:bCs/>
                <w:color w:val="000000"/>
                <w:sz w:val="24"/>
                <w:szCs w:val="24"/>
              </w:rPr>
              <w:t>3.05.28</w:t>
            </w:r>
          </w:p>
          <w:p w:rsidR="00905FF1" w:rsidRPr="00271404" w:rsidRDefault="001258AB" w:rsidP="0012408B">
            <w:pPr>
              <w:autoSpaceDE w:val="0"/>
              <w:autoSpaceDN w:val="0"/>
              <w:adjustRightInd w:val="0"/>
              <w:spacing w:before="120" w:after="0" w:line="240" w:lineRule="auto"/>
              <w:ind w:firstLine="422"/>
              <w:jc w:val="center"/>
              <w:rPr>
                <w:rFonts w:cstheme="minorHAnsi"/>
                <w:color w:val="000000"/>
                <w:sz w:val="24"/>
                <w:szCs w:val="24"/>
              </w:rPr>
            </w:pPr>
            <w:r w:rsidRPr="00271404">
              <w:rPr>
                <w:rFonts w:cstheme="minorHAnsi"/>
                <w:b/>
                <w:bCs/>
                <w:color w:val="000000"/>
                <w:sz w:val="24"/>
                <w:szCs w:val="24"/>
              </w:rPr>
              <w:t>04.67.3</w:t>
            </w:r>
            <w:r w:rsidR="00905FF1" w:rsidRPr="00271404">
              <w:rPr>
                <w:rFonts w:cstheme="minorHAnsi"/>
                <w:b/>
                <w:bCs/>
                <w:color w:val="000000"/>
                <w:sz w:val="24"/>
                <w:szCs w:val="24"/>
              </w:rPr>
              <w:t>3.95.19</w:t>
            </w:r>
          </w:p>
        </w:tc>
      </w:tr>
    </w:tbl>
    <w:p w:rsidR="00905FF1" w:rsidRDefault="00905FF1"/>
    <w:p w:rsidR="004F16C6" w:rsidRDefault="007467CE" w:rsidP="002230A1">
      <w:pPr>
        <w:pStyle w:val="Titre1"/>
      </w:pPr>
      <w:bookmarkStart w:id="1" w:name="_Toc157063119"/>
      <w:r w:rsidRPr="00CC2F1E">
        <w:lastRenderedPageBreak/>
        <w:t xml:space="preserve">Procédure </w:t>
      </w:r>
      <w:r w:rsidR="003B3A03">
        <w:t xml:space="preserve">de </w:t>
      </w:r>
      <w:r>
        <w:t xml:space="preserve">port de la </w:t>
      </w:r>
      <w:r w:rsidRPr="00CC2F1E">
        <w:t>dosimétrie</w:t>
      </w:r>
      <w:bookmarkEnd w:id="1"/>
      <w:r w:rsidRPr="00CC2F1E">
        <w:t xml:space="preserve"> </w:t>
      </w:r>
    </w:p>
    <w:p w:rsidR="004F16C6" w:rsidRDefault="004F16C6" w:rsidP="002230A1">
      <w:pPr>
        <w:pStyle w:val="Titre2"/>
      </w:pPr>
      <w:bookmarkStart w:id="2" w:name="_Toc157063120"/>
      <w:r>
        <w:t>Dosimétrie passive</w:t>
      </w:r>
      <w:bookmarkEnd w:id="2"/>
    </w:p>
    <w:p w:rsidR="00ED3580" w:rsidRDefault="004F16C6" w:rsidP="00896D57">
      <w:pPr>
        <w:spacing w:before="120"/>
      </w:pPr>
      <w:r>
        <w:t>Avant de rentrer en zone, l’intervenant ayant un dosimètre passif fournit par son employeur doit rentrer en zone réglementé</w:t>
      </w:r>
      <w:r w:rsidR="00BA73CD">
        <w:t>e</w:t>
      </w:r>
      <w:r>
        <w:t xml:space="preserve"> en le portant.</w:t>
      </w:r>
      <w:r w:rsidR="003860BB">
        <w:t xml:space="preserve"> </w:t>
      </w:r>
    </w:p>
    <w:p w:rsidR="003860BB" w:rsidRDefault="003860BB" w:rsidP="004F16C6">
      <w:r>
        <w:t>Si l’intervenant n’a pas de dosimètre passif, il faut contacter la Cellule de Radioprotection. Le CHU peut</w:t>
      </w:r>
      <w:r w:rsidR="00896D57">
        <w:t>,</w:t>
      </w:r>
      <w:r>
        <w:t xml:space="preserve"> dans certains cas et par une convention entre les 2 parties</w:t>
      </w:r>
      <w:r w:rsidR="00896D57">
        <w:t>,</w:t>
      </w:r>
      <w:r>
        <w:t xml:space="preserve"> fournir le dosimètre passif.</w:t>
      </w:r>
    </w:p>
    <w:p w:rsidR="007467CE" w:rsidRDefault="004F16C6" w:rsidP="002230A1">
      <w:pPr>
        <w:pStyle w:val="Titre2"/>
      </w:pPr>
      <w:bookmarkStart w:id="3" w:name="_Toc157063121"/>
      <w:r>
        <w:t>Dosimétrie active</w:t>
      </w:r>
      <w:bookmarkEnd w:id="3"/>
      <w:r w:rsidR="00EF36F8">
        <w:t xml:space="preserve"> </w:t>
      </w:r>
    </w:p>
    <w:p w:rsidR="003B3A03" w:rsidRDefault="004F16C6" w:rsidP="00896D57">
      <w:pPr>
        <w:spacing w:before="120"/>
      </w:pPr>
      <w:r>
        <w:t>Avant de rentrer en zone l’intervenant doit porter son dosimètre actif.</w:t>
      </w:r>
      <w:r w:rsidR="00D37F52">
        <w:t xml:space="preserve"> </w:t>
      </w:r>
    </w:p>
    <w:p w:rsidR="00EF36F8" w:rsidRDefault="003B3A03" w:rsidP="00EF36F8">
      <w:r>
        <w:t>Les dosimètres actifs sont à disposition à l’entrée de chaque service.</w:t>
      </w:r>
    </w:p>
    <w:p w:rsidR="003B3A03" w:rsidRDefault="003B3A03" w:rsidP="00CB3324">
      <w:pPr>
        <w:pStyle w:val="Paragraphedeliste"/>
        <w:numPr>
          <w:ilvl w:val="0"/>
          <w:numId w:val="20"/>
        </w:numPr>
        <w:ind w:left="993"/>
        <w:jc w:val="both"/>
      </w:pPr>
      <w:r>
        <w:t>Soit il utilise un c</w:t>
      </w:r>
      <w:r w:rsidR="00935CF5">
        <w:t>ode visiteur</w:t>
      </w:r>
      <w:r w:rsidR="00BA1B7D">
        <w:t xml:space="preserve"> (</w:t>
      </w:r>
      <w:r w:rsidR="00672EC5">
        <w:t xml:space="preserve">disponible auprès du cadre du </w:t>
      </w:r>
      <w:r w:rsidR="00BA1B7D">
        <w:t>service dans lequel</w:t>
      </w:r>
      <w:r w:rsidR="00487A2C">
        <w:t xml:space="preserve"> il se connecte)</w:t>
      </w:r>
      <w:r w:rsidR="00BA1B7D">
        <w:t xml:space="preserve"> </w:t>
      </w:r>
      <w:r w:rsidR="00810AFD">
        <w:t>et il remplit et transmet la feuille de suivi des visiteurs</w:t>
      </w:r>
      <w:r w:rsidR="00D20C6E">
        <w:t xml:space="preserve"> </w:t>
      </w:r>
      <w:r w:rsidR="00896D57">
        <w:t>selon formulaire</w:t>
      </w:r>
      <w:r w:rsidR="00D20C6E">
        <w:t xml:space="preserve"> ci-dessous</w:t>
      </w:r>
      <w:r w:rsidR="00DD50F6">
        <w:t xml:space="preserve"> </w:t>
      </w:r>
      <w:r w:rsidR="00CB3324">
        <w:t>à</w:t>
      </w:r>
      <w:r w:rsidR="00896D57">
        <w:t xml:space="preserve"> la Cellule de Radioprotection </w:t>
      </w:r>
      <w:r w:rsidR="008753D7">
        <w:t>(</w:t>
      </w:r>
      <w:r w:rsidR="008753D7">
        <w:sym w:font="Wingdings" w:char="F02A"/>
      </w:r>
      <w:r w:rsidR="008753D7">
        <w:t xml:space="preserve"> </w:t>
      </w:r>
      <w:hyperlink r:id="rId10" w:history="1">
        <w:r w:rsidR="00271404" w:rsidRPr="00F74FAE">
          <w:rPr>
            <w:rStyle w:val="Lienhypertexte"/>
          </w:rPr>
          <w:t>radioprotection@chu-montpellier.fr</w:t>
        </w:r>
      </w:hyperlink>
      <w:r w:rsidR="008753D7">
        <w:t>)</w:t>
      </w:r>
      <w:r w:rsidR="00896D57">
        <w:t>.</w:t>
      </w:r>
    </w:p>
    <w:p w:rsidR="003B3A03" w:rsidRDefault="003B3A03" w:rsidP="00CB3324">
      <w:pPr>
        <w:pStyle w:val="Paragraphedeliste"/>
        <w:numPr>
          <w:ilvl w:val="0"/>
          <w:numId w:val="20"/>
        </w:numPr>
        <w:ind w:left="993"/>
        <w:jc w:val="both"/>
      </w:pPr>
      <w:r>
        <w:t xml:space="preserve">Soit </w:t>
      </w:r>
      <w:r w:rsidR="00CB3324">
        <w:t>le CHU</w:t>
      </w:r>
      <w:r w:rsidR="00BA1B7D">
        <w:t xml:space="preserve"> fournit un code nominatif ou</w:t>
      </w:r>
      <w:r>
        <w:t xml:space="preserve"> un code entreprise</w:t>
      </w:r>
      <w:r w:rsidR="00CB3324">
        <w:t>. L</w:t>
      </w:r>
      <w:r>
        <w:t>a demande est à effectuer auprès d</w:t>
      </w:r>
      <w:r w:rsidR="009020AE">
        <w:t>e la Cellule de Radioprotection (</w:t>
      </w:r>
      <w:r w:rsidR="009020AE">
        <w:sym w:font="Wingdings" w:char="F02A"/>
      </w:r>
      <w:r w:rsidR="009020AE">
        <w:t xml:space="preserve"> </w:t>
      </w:r>
      <w:hyperlink r:id="rId11" w:history="1">
        <w:r w:rsidR="007974D3" w:rsidRPr="008B6E32">
          <w:rPr>
            <w:rStyle w:val="Lienhypertexte"/>
          </w:rPr>
          <w:t>radioprotection@chu-montpellier.fr</w:t>
        </w:r>
      </w:hyperlink>
      <w:r w:rsidR="009020AE">
        <w:t>)</w:t>
      </w:r>
      <w:r w:rsidR="00896D57">
        <w:t>.</w:t>
      </w:r>
    </w:p>
    <w:p w:rsidR="007974D3" w:rsidRPr="00EF36F8" w:rsidRDefault="007974D3" w:rsidP="007974D3">
      <w:pPr>
        <w:jc w:val="both"/>
      </w:pPr>
    </w:p>
    <w:p w:rsidR="00BA1B7D" w:rsidRDefault="007467CE" w:rsidP="007467CE">
      <w:r>
        <w:rPr>
          <w:noProof/>
          <w:lang w:eastAsia="fr-FR"/>
        </w:rPr>
        <w:drawing>
          <wp:inline distT="0" distB="0" distL="0" distR="0" wp14:anchorId="392426E3" wp14:editId="3AF4AE1A">
            <wp:extent cx="5902889" cy="4046018"/>
            <wp:effectExtent l="0" t="0" r="3175"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13221" cy="4053100"/>
                    </a:xfrm>
                    <a:prstGeom prst="rect">
                      <a:avLst/>
                    </a:prstGeom>
                    <a:noFill/>
                    <a:ln>
                      <a:noFill/>
                    </a:ln>
                  </pic:spPr>
                </pic:pic>
              </a:graphicData>
            </a:graphic>
          </wp:inline>
        </w:drawing>
      </w:r>
    </w:p>
    <w:p w:rsidR="00BA1B7D" w:rsidRDefault="00BA1B7D" w:rsidP="007467CE">
      <w:pPr>
        <w:sectPr w:rsidR="00BA1B7D" w:rsidSect="007974D3">
          <w:footerReference w:type="default" r:id="rId13"/>
          <w:pgSz w:w="11906" w:h="16838"/>
          <w:pgMar w:top="993" w:right="1417" w:bottom="1417" w:left="1417" w:header="708" w:footer="708" w:gutter="0"/>
          <w:cols w:space="708"/>
          <w:docGrid w:linePitch="360"/>
        </w:sectPr>
      </w:pPr>
    </w:p>
    <w:p w:rsidR="00FB6DC7" w:rsidRDefault="008753D7">
      <w:pPr>
        <w:rPr>
          <w:u w:val="single"/>
        </w:rPr>
      </w:pPr>
      <w:r w:rsidRPr="008753D7">
        <w:rPr>
          <w:u w:val="single"/>
        </w:rPr>
        <w:lastRenderedPageBreak/>
        <w:t>Feuille à remplir et à nous retourner lors d’une utilisation d’un code visiteur</w:t>
      </w:r>
      <w:r w:rsidR="00D7282A">
        <w:rPr>
          <w:u w:val="single"/>
        </w:rPr>
        <w:t xml:space="preserve"> : </w:t>
      </w:r>
      <w:r w:rsidR="00D7282A">
        <w:rPr>
          <w:u w:val="single"/>
        </w:rPr>
        <w:sym w:font="Wingdings" w:char="F02A"/>
      </w:r>
      <w:r w:rsidR="00D7282A">
        <w:rPr>
          <w:u w:val="single"/>
        </w:rPr>
        <w:t xml:space="preserve"> </w:t>
      </w:r>
      <w:hyperlink r:id="rId14" w:history="1">
        <w:r w:rsidR="00D7282A" w:rsidRPr="00CB1121">
          <w:rPr>
            <w:rStyle w:val="Lienhypertexte"/>
          </w:rPr>
          <w:t>radioprotection@chu-montpellier.fr</w:t>
        </w:r>
      </w:hyperlink>
      <w:r w:rsidR="00D7282A">
        <w:rPr>
          <w:u w:val="single"/>
        </w:rPr>
        <w:t xml:space="preserve"> </w:t>
      </w:r>
    </w:p>
    <w:tbl>
      <w:tblPr>
        <w:tblW w:w="14275" w:type="dxa"/>
        <w:tblCellMar>
          <w:left w:w="70" w:type="dxa"/>
          <w:right w:w="70" w:type="dxa"/>
        </w:tblCellMar>
        <w:tblLook w:val="04A0" w:firstRow="1" w:lastRow="0" w:firstColumn="1" w:lastColumn="0" w:noHBand="0" w:noVBand="1"/>
      </w:tblPr>
      <w:tblGrid>
        <w:gridCol w:w="1839"/>
        <w:gridCol w:w="2187"/>
        <w:gridCol w:w="1202"/>
        <w:gridCol w:w="1971"/>
        <w:gridCol w:w="762"/>
        <w:gridCol w:w="1207"/>
        <w:gridCol w:w="1403"/>
        <w:gridCol w:w="972"/>
        <w:gridCol w:w="3346"/>
      </w:tblGrid>
      <w:tr w:rsidR="00FB6DC7" w:rsidRPr="00FB6DC7" w:rsidTr="00FB6DC7">
        <w:trPr>
          <w:trHeight w:val="707"/>
        </w:trPr>
        <w:tc>
          <w:tcPr>
            <w:tcW w:w="14275" w:type="dxa"/>
            <w:gridSpan w:val="9"/>
            <w:tcBorders>
              <w:top w:val="nil"/>
              <w:left w:val="nil"/>
              <w:bottom w:val="nil"/>
              <w:right w:val="nil"/>
            </w:tcBorders>
            <w:shd w:val="clear" w:color="auto" w:fill="auto"/>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xml:space="preserve">SUIVI DES VISTEURS ENTRANT EN ZONE REGLEMENTE </w:t>
            </w:r>
            <w:r w:rsidRPr="00FB6DC7">
              <w:rPr>
                <w:rFonts w:ascii="Calibri" w:eastAsia="Times New Roman" w:hAnsi="Calibri" w:cs="Calibri"/>
                <w:b/>
                <w:bCs/>
                <w:color w:val="000000"/>
                <w:sz w:val="28"/>
                <w:szCs w:val="28"/>
                <w:lang w:eastAsia="fr-FR"/>
              </w:rPr>
              <w:br/>
              <w:t>Accompagnant du service  obligatoire en zone</w:t>
            </w:r>
          </w:p>
        </w:tc>
      </w:tr>
      <w:tr w:rsidR="00FB6DC7" w:rsidRPr="00FB6DC7" w:rsidTr="00FB6DC7">
        <w:trPr>
          <w:trHeight w:val="286"/>
        </w:trPr>
        <w:tc>
          <w:tcPr>
            <w:tcW w:w="1839" w:type="dxa"/>
            <w:tcBorders>
              <w:top w:val="nil"/>
              <w:left w:val="nil"/>
              <w:bottom w:val="nil"/>
              <w:right w:val="nil"/>
            </w:tcBorders>
            <w:shd w:val="clear" w:color="auto" w:fill="auto"/>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p>
        </w:tc>
        <w:tc>
          <w:tcPr>
            <w:tcW w:w="2187"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925"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1971"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428"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center"/>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r>
      <w:tr w:rsidR="00FB6DC7" w:rsidRPr="00FB6DC7" w:rsidTr="00FB6DC7">
        <w:trPr>
          <w:trHeight w:val="168"/>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jc w:val="center"/>
              <w:rPr>
                <w:rFonts w:ascii="Times New Roman" w:eastAsia="Times New Roman" w:hAnsi="Times New Roman" w:cs="Times New Roman"/>
                <w:sz w:val="20"/>
                <w:szCs w:val="20"/>
                <w:lang w:eastAsia="fr-FR"/>
              </w:rPr>
            </w:pPr>
          </w:p>
        </w:tc>
        <w:tc>
          <w:tcPr>
            <w:tcW w:w="2187"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25"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lang w:eastAsia="fr-FR"/>
              </w:rPr>
            </w:pPr>
            <w:r w:rsidRPr="00FB6DC7">
              <w:rPr>
                <w:rFonts w:ascii="Calibri" w:eastAsia="Times New Roman" w:hAnsi="Calibri" w:cs="Calibri"/>
                <w:noProof/>
                <w:color w:val="000000"/>
                <w:lang w:eastAsia="fr-FR"/>
              </w:rPr>
              <w:drawing>
                <wp:anchor distT="0" distB="0" distL="114300" distR="114300" simplePos="0" relativeHeight="251695104" behindDoc="0" locked="0" layoutInCell="1" allowOverlap="1">
                  <wp:simplePos x="0" y="0"/>
                  <wp:positionH relativeFrom="column">
                    <wp:posOffset>304800</wp:posOffset>
                  </wp:positionH>
                  <wp:positionV relativeFrom="paragraph">
                    <wp:posOffset>180975</wp:posOffset>
                  </wp:positionV>
                  <wp:extent cx="800100" cy="1066800"/>
                  <wp:effectExtent l="0" t="0" r="0" b="0"/>
                  <wp:wrapNone/>
                  <wp:docPr id="53" name="Image 53"/>
                  <wp:cNvGraphicFramePr/>
                  <a:graphic xmlns:a="http://schemas.openxmlformats.org/drawingml/2006/main">
                    <a:graphicData uri="http://schemas.openxmlformats.org/drawingml/2006/picture">
                      <pic:pic xmlns:pic="http://schemas.openxmlformats.org/drawingml/2006/picture">
                        <pic:nvPicPr>
                          <pic:cNvPr id="2"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00100" cy="10661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1067" w:type="dxa"/>
              <w:tblCellSpacing w:w="0" w:type="dxa"/>
              <w:tblCellMar>
                <w:left w:w="0" w:type="dxa"/>
                <w:right w:w="0" w:type="dxa"/>
              </w:tblCellMar>
              <w:tblLook w:val="04A0" w:firstRow="1" w:lastRow="0" w:firstColumn="1" w:lastColumn="0" w:noHBand="0" w:noVBand="1"/>
            </w:tblPr>
            <w:tblGrid>
              <w:gridCol w:w="1067"/>
            </w:tblGrid>
            <w:tr w:rsidR="00FB6DC7" w:rsidRPr="00FB6DC7" w:rsidTr="00FB6DC7">
              <w:trPr>
                <w:trHeight w:val="168"/>
                <w:tblCellSpacing w:w="0" w:type="dxa"/>
              </w:trPr>
              <w:tc>
                <w:tcPr>
                  <w:tcW w:w="1067"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lang w:eastAsia="fr-FR"/>
                    </w:rPr>
                  </w:pPr>
                </w:p>
              </w:tc>
            </w:tr>
          </w:tbl>
          <w:p w:rsidR="00FB6DC7" w:rsidRPr="00FB6DC7" w:rsidRDefault="00FB6DC7" w:rsidP="00FB6DC7">
            <w:pPr>
              <w:spacing w:after="0" w:line="240" w:lineRule="auto"/>
              <w:rPr>
                <w:rFonts w:ascii="Calibri" w:eastAsia="Times New Roman" w:hAnsi="Calibri" w:cs="Calibri"/>
                <w:color w:val="00000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lang w:eastAsia="fr-FR"/>
              </w:rPr>
            </w:pPr>
            <w:r w:rsidRPr="00FB6DC7">
              <w:rPr>
                <w:rFonts w:ascii="Calibri" w:eastAsia="Times New Roman" w:hAnsi="Calibri" w:cs="Calibri"/>
                <w:noProof/>
                <w:color w:val="000000"/>
                <w:lang w:eastAsia="fr-FR"/>
              </w:rPr>
              <w:drawing>
                <wp:anchor distT="0" distB="0" distL="114300" distR="114300" simplePos="0" relativeHeight="251696128" behindDoc="0" locked="0" layoutInCell="1" allowOverlap="1">
                  <wp:simplePos x="0" y="0"/>
                  <wp:positionH relativeFrom="column">
                    <wp:posOffset>1181100</wp:posOffset>
                  </wp:positionH>
                  <wp:positionV relativeFrom="paragraph">
                    <wp:posOffset>142875</wp:posOffset>
                  </wp:positionV>
                  <wp:extent cx="1657350" cy="1333500"/>
                  <wp:effectExtent l="0" t="0" r="0" b="0"/>
                  <wp:wrapNone/>
                  <wp:docPr id="52" name="Image 52"/>
                  <wp:cNvGraphicFramePr/>
                  <a:graphic xmlns:a="http://schemas.openxmlformats.org/drawingml/2006/main">
                    <a:graphicData uri="http://schemas.openxmlformats.org/drawingml/2006/picture">
                      <pic:pic xmlns:pic="http://schemas.openxmlformats.org/drawingml/2006/picture">
                        <pic:nvPicPr>
                          <pic:cNvPr id="3"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57350" cy="133667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247"/>
            </w:tblGrid>
            <w:tr w:rsidR="00FB6DC7" w:rsidRPr="00FB6DC7" w:rsidTr="00FB6DC7">
              <w:trPr>
                <w:trHeight w:val="168"/>
                <w:tblCellSpacing w:w="0" w:type="dxa"/>
              </w:trPr>
              <w:tc>
                <w:tcPr>
                  <w:tcW w:w="1247"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lang w:eastAsia="fr-FR"/>
                    </w:rPr>
                  </w:pPr>
                </w:p>
              </w:tc>
            </w:tr>
          </w:tbl>
          <w:p w:rsidR="00FB6DC7" w:rsidRPr="00FB6DC7" w:rsidRDefault="00FB6DC7" w:rsidP="00FB6DC7">
            <w:pPr>
              <w:spacing w:after="0" w:line="240" w:lineRule="auto"/>
              <w:rPr>
                <w:rFonts w:ascii="Calibri" w:eastAsia="Times New Roman" w:hAnsi="Calibri" w:cs="Calibri"/>
                <w:color w:val="00000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2187"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25"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u w:val="single"/>
                <w:lang w:eastAsia="fr-FR"/>
              </w:rPr>
            </w:pPr>
            <w:r w:rsidRPr="00FB6DC7">
              <w:rPr>
                <w:rFonts w:ascii="Calibri" w:eastAsia="Times New Roman" w:hAnsi="Calibri" w:cs="Calibri"/>
                <w:color w:val="000000"/>
                <w:sz w:val="24"/>
                <w:szCs w:val="24"/>
                <w:u w:val="single"/>
                <w:lang w:eastAsia="fr-FR"/>
              </w:rPr>
              <w:t>QUI ?</w:t>
            </w:r>
          </w:p>
        </w:tc>
        <w:tc>
          <w:tcPr>
            <w:tcW w:w="3112" w:type="dxa"/>
            <w:gridSpan w:val="2"/>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r w:rsidRPr="00FB6DC7">
              <w:rPr>
                <w:rFonts w:ascii="Calibri" w:eastAsia="Times New Roman" w:hAnsi="Calibri" w:cs="Calibri"/>
                <w:color w:val="000000"/>
                <w:sz w:val="24"/>
                <w:szCs w:val="24"/>
                <w:lang w:eastAsia="fr-FR"/>
              </w:rPr>
              <w:t xml:space="preserve">Tous visiteur entrant en zone </w:t>
            </w:r>
            <w:r w:rsidR="00D20C6E" w:rsidRPr="00FB6DC7">
              <w:rPr>
                <w:rFonts w:ascii="Calibri" w:eastAsia="Times New Roman" w:hAnsi="Calibri" w:cs="Calibri"/>
                <w:color w:val="000000"/>
                <w:sz w:val="24"/>
                <w:szCs w:val="24"/>
                <w:lang w:eastAsia="fr-FR"/>
              </w:rPr>
              <w:t>règlementée</w:t>
            </w: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u w:val="single"/>
                <w:lang w:eastAsia="fr-FR"/>
              </w:rPr>
            </w:pPr>
            <w:r w:rsidRPr="00FB6DC7">
              <w:rPr>
                <w:rFonts w:ascii="Calibri" w:eastAsia="Times New Roman" w:hAnsi="Calibri" w:cs="Calibri"/>
                <w:color w:val="000000"/>
                <w:sz w:val="24"/>
                <w:szCs w:val="24"/>
                <w:u w:val="single"/>
                <w:lang w:eastAsia="fr-FR"/>
              </w:rPr>
              <w:t>QUAND ?</w:t>
            </w:r>
          </w:p>
        </w:tc>
        <w:tc>
          <w:tcPr>
            <w:tcW w:w="2187"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r w:rsidRPr="00FB6DC7">
              <w:rPr>
                <w:rFonts w:ascii="Calibri" w:eastAsia="Times New Roman" w:hAnsi="Calibri" w:cs="Calibri"/>
                <w:color w:val="000000"/>
                <w:sz w:val="24"/>
                <w:szCs w:val="24"/>
                <w:lang w:eastAsia="fr-FR"/>
              </w:rPr>
              <w:t>Avant de rentrer en zone</w:t>
            </w:r>
          </w:p>
        </w:tc>
        <w:tc>
          <w:tcPr>
            <w:tcW w:w="925"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u w:val="single"/>
                <w:lang w:eastAsia="fr-FR"/>
              </w:rPr>
            </w:pPr>
            <w:r w:rsidRPr="00FB6DC7">
              <w:rPr>
                <w:rFonts w:ascii="Calibri" w:eastAsia="Times New Roman" w:hAnsi="Calibri" w:cs="Calibri"/>
                <w:color w:val="000000"/>
                <w:sz w:val="24"/>
                <w:szCs w:val="24"/>
                <w:u w:val="single"/>
                <w:lang w:eastAsia="fr-FR"/>
              </w:rPr>
              <w:t>COMMENT ?</w:t>
            </w:r>
          </w:p>
        </w:tc>
        <w:tc>
          <w:tcPr>
            <w:tcW w:w="3112" w:type="dxa"/>
            <w:gridSpan w:val="2"/>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r w:rsidRPr="00FB6DC7">
              <w:rPr>
                <w:rFonts w:ascii="Calibri" w:eastAsia="Times New Roman" w:hAnsi="Calibri" w:cs="Calibri"/>
                <w:color w:val="000000"/>
                <w:sz w:val="24"/>
                <w:szCs w:val="24"/>
                <w:lang w:eastAsia="fr-FR"/>
              </w:rPr>
              <w:t>Attribution d'un code dosimétrique opérationnel visiteur</w:t>
            </w: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112" w:type="dxa"/>
            <w:gridSpan w:val="2"/>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r w:rsidRPr="00FB6DC7">
              <w:rPr>
                <w:rFonts w:ascii="Calibri" w:eastAsia="Times New Roman" w:hAnsi="Calibri" w:cs="Calibri"/>
                <w:color w:val="000000"/>
                <w:sz w:val="24"/>
                <w:szCs w:val="24"/>
                <w:lang w:eastAsia="fr-FR"/>
              </w:rPr>
              <w:t>Remplir la feuille ci-dessous</w:t>
            </w: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112" w:type="dxa"/>
            <w:gridSpan w:val="2"/>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r w:rsidRPr="00FB6DC7">
              <w:rPr>
                <w:rFonts w:ascii="Calibri" w:eastAsia="Times New Roman" w:hAnsi="Calibri" w:cs="Calibri"/>
                <w:color w:val="000000"/>
                <w:sz w:val="24"/>
                <w:szCs w:val="24"/>
                <w:lang w:eastAsia="fr-FR"/>
              </w:rPr>
              <w:t>Voir utilisation dosimètre opérationnel</w:t>
            </w: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76"/>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112" w:type="dxa"/>
            <w:gridSpan w:val="2"/>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r w:rsidRPr="00FB6DC7">
              <w:rPr>
                <w:rFonts w:ascii="Calibri" w:eastAsia="Times New Roman" w:hAnsi="Calibri" w:cs="Calibri"/>
                <w:color w:val="000000"/>
                <w:sz w:val="24"/>
                <w:szCs w:val="24"/>
                <w:lang w:eastAsia="fr-FR"/>
              </w:rPr>
              <w:t>Voir procédure visiteur zone réglementée</w:t>
            </w: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Calibri" w:eastAsia="Times New Roman" w:hAnsi="Calibri" w:cs="Calibri"/>
                <w:color w:val="000000"/>
                <w:sz w:val="24"/>
                <w:szCs w:val="24"/>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168"/>
        </w:trPr>
        <w:tc>
          <w:tcPr>
            <w:tcW w:w="1839"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2187"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25"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97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428"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201"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1403"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972"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c>
          <w:tcPr>
            <w:tcW w:w="3346" w:type="dxa"/>
            <w:tcBorders>
              <w:top w:val="nil"/>
              <w:left w:val="nil"/>
              <w:bottom w:val="nil"/>
              <w:right w:val="nil"/>
            </w:tcBorders>
            <w:shd w:val="clear" w:color="auto" w:fill="auto"/>
            <w:noWrap/>
            <w:vAlign w:val="bottom"/>
            <w:hideMark/>
          </w:tcPr>
          <w:p w:rsidR="00FB6DC7" w:rsidRPr="00FB6DC7" w:rsidRDefault="00FB6DC7" w:rsidP="00FB6DC7">
            <w:pPr>
              <w:spacing w:after="0" w:line="240" w:lineRule="auto"/>
              <w:rPr>
                <w:rFonts w:ascii="Times New Roman" w:eastAsia="Times New Roman" w:hAnsi="Times New Roman" w:cs="Times New Roman"/>
                <w:sz w:val="20"/>
                <w:szCs w:val="20"/>
                <w:lang w:eastAsia="fr-FR"/>
              </w:rPr>
            </w:pPr>
          </w:p>
        </w:tc>
      </w:tr>
      <w:tr w:rsidR="00FB6DC7" w:rsidRPr="00FB6DC7" w:rsidTr="00FB6DC7">
        <w:trPr>
          <w:trHeight w:val="280"/>
        </w:trPr>
        <w:tc>
          <w:tcPr>
            <w:tcW w:w="18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CODE UTILISE</w:t>
            </w:r>
          </w:p>
        </w:tc>
        <w:tc>
          <w:tcPr>
            <w:tcW w:w="2187"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xml:space="preserve">NOM </w:t>
            </w:r>
          </w:p>
        </w:tc>
        <w:tc>
          <w:tcPr>
            <w:tcW w:w="925"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PRENOM</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Adresse mail ou téléphone</w:t>
            </w:r>
          </w:p>
        </w:tc>
        <w:tc>
          <w:tcPr>
            <w:tcW w:w="428"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DATE</w:t>
            </w:r>
          </w:p>
        </w:tc>
        <w:tc>
          <w:tcPr>
            <w:tcW w:w="1201"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HEURE ENTREE</w:t>
            </w:r>
          </w:p>
        </w:tc>
        <w:tc>
          <w:tcPr>
            <w:tcW w:w="1403"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HEURE DE SORTIE</w:t>
            </w:r>
          </w:p>
        </w:tc>
        <w:tc>
          <w:tcPr>
            <w:tcW w:w="972"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DOSE SORTIE</w:t>
            </w:r>
          </w:p>
        </w:tc>
        <w:tc>
          <w:tcPr>
            <w:tcW w:w="3346" w:type="dxa"/>
            <w:tcBorders>
              <w:top w:val="single" w:sz="4" w:space="0" w:color="auto"/>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MOTIF ENTREE DANS LA ZONE REGLEMENTEE</w:t>
            </w:r>
          </w:p>
        </w:tc>
      </w:tr>
      <w:tr w:rsidR="00FB6DC7" w:rsidRPr="00FB6DC7" w:rsidTr="00FB6DC7">
        <w:trPr>
          <w:trHeight w:val="337"/>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2187"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25"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97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20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403"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72"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3346"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r>
      <w:tr w:rsidR="00FB6DC7" w:rsidRPr="00FB6DC7" w:rsidTr="00FB6DC7">
        <w:trPr>
          <w:trHeight w:val="337"/>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2187"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25"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97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20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403"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72"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3346"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r>
      <w:tr w:rsidR="00FB6DC7" w:rsidRPr="00FB6DC7" w:rsidTr="00FB6DC7">
        <w:trPr>
          <w:trHeight w:val="337"/>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2187"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25"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97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20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403"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72"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3346"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r>
      <w:tr w:rsidR="00FB6DC7" w:rsidRPr="00FB6DC7" w:rsidTr="00FB6DC7">
        <w:trPr>
          <w:trHeight w:val="337"/>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2187"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25"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97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428"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201"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1403"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972"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c>
          <w:tcPr>
            <w:tcW w:w="3346" w:type="dxa"/>
            <w:tcBorders>
              <w:top w:val="nil"/>
              <w:left w:val="nil"/>
              <w:bottom w:val="single" w:sz="4" w:space="0" w:color="auto"/>
              <w:right w:val="single" w:sz="4" w:space="0" w:color="auto"/>
            </w:tcBorders>
            <w:shd w:val="clear" w:color="auto" w:fill="auto"/>
            <w:noWrap/>
            <w:vAlign w:val="center"/>
            <w:hideMark/>
          </w:tcPr>
          <w:p w:rsidR="00FB6DC7" w:rsidRPr="00FB6DC7" w:rsidRDefault="00FB6DC7" w:rsidP="00FB6DC7">
            <w:pPr>
              <w:spacing w:after="0" w:line="240" w:lineRule="auto"/>
              <w:jc w:val="center"/>
              <w:rPr>
                <w:rFonts w:ascii="Calibri" w:eastAsia="Times New Roman" w:hAnsi="Calibri" w:cs="Calibri"/>
                <w:b/>
                <w:bCs/>
                <w:color w:val="000000"/>
                <w:sz w:val="28"/>
                <w:szCs w:val="28"/>
                <w:lang w:eastAsia="fr-FR"/>
              </w:rPr>
            </w:pPr>
            <w:r w:rsidRPr="00FB6DC7">
              <w:rPr>
                <w:rFonts w:ascii="Calibri" w:eastAsia="Times New Roman" w:hAnsi="Calibri" w:cs="Calibri"/>
                <w:b/>
                <w:bCs/>
                <w:color w:val="000000"/>
                <w:sz w:val="28"/>
                <w:szCs w:val="28"/>
                <w:lang w:eastAsia="fr-FR"/>
              </w:rPr>
              <w:t> </w:t>
            </w:r>
          </w:p>
        </w:tc>
      </w:tr>
    </w:tbl>
    <w:p w:rsidR="00BA1B7D" w:rsidRDefault="00BA1B7D">
      <w:pPr>
        <w:sectPr w:rsidR="00BA1B7D" w:rsidSect="00BA1B7D">
          <w:pgSz w:w="16838" w:h="11906" w:orient="landscape"/>
          <w:pgMar w:top="1417" w:right="1417" w:bottom="1417" w:left="1417" w:header="708" w:footer="708" w:gutter="0"/>
          <w:cols w:space="708"/>
          <w:docGrid w:linePitch="360"/>
        </w:sectPr>
      </w:pPr>
    </w:p>
    <w:p w:rsidR="001612EA" w:rsidRDefault="006B1CF9">
      <w:r w:rsidRPr="001612EA">
        <w:rPr>
          <w:b/>
          <w:noProof/>
          <w:u w:val="single"/>
          <w:lang w:eastAsia="fr-FR"/>
        </w:rPr>
        <w:lastRenderedPageBreak/>
        <mc:AlternateContent>
          <mc:Choice Requires="wps">
            <w:drawing>
              <wp:anchor distT="0" distB="0" distL="114300" distR="114300" simplePos="0" relativeHeight="251659264" behindDoc="0" locked="0" layoutInCell="1" allowOverlap="1" wp14:anchorId="57C7FAE7" wp14:editId="2DF1597E">
                <wp:simplePos x="0" y="0"/>
                <wp:positionH relativeFrom="margin">
                  <wp:posOffset>1413510</wp:posOffset>
                </wp:positionH>
                <wp:positionV relativeFrom="paragraph">
                  <wp:posOffset>-110490</wp:posOffset>
                </wp:positionV>
                <wp:extent cx="2932671" cy="2718486"/>
                <wp:effectExtent l="19050" t="19050" r="20320" b="43815"/>
                <wp:wrapNone/>
                <wp:docPr id="2" name="Losange 2"/>
                <wp:cNvGraphicFramePr/>
                <a:graphic xmlns:a="http://schemas.openxmlformats.org/drawingml/2006/main">
                  <a:graphicData uri="http://schemas.microsoft.com/office/word/2010/wordprocessingShape">
                    <wps:wsp>
                      <wps:cNvSpPr/>
                      <wps:spPr>
                        <a:xfrm>
                          <a:off x="0" y="0"/>
                          <a:ext cx="2932671" cy="2718486"/>
                        </a:xfrm>
                        <a:prstGeom prst="diamond">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1612EA" w:rsidRDefault="001612EA" w:rsidP="001612EA">
                            <w:pPr>
                              <w:jc w:val="center"/>
                            </w:pPr>
                            <w:r>
                              <w:t xml:space="preserve">Porte avec un </w:t>
                            </w:r>
                            <w:r>
                              <w:br/>
                              <w:t xml:space="preserve">trèfle radioactif : </w:t>
                            </w:r>
                            <w:r>
                              <w:rPr>
                                <w:noProof/>
                                <w:lang w:eastAsia="fr-FR"/>
                              </w:rPr>
                              <w:drawing>
                                <wp:inline distT="0" distB="0" distL="0" distR="0" wp14:anchorId="4DCCC6ED" wp14:editId="43F842F2">
                                  <wp:extent cx="664193" cy="871041"/>
                                  <wp:effectExtent l="0" t="0" r="3175" b="571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refles divers.png"/>
                                          <pic:cNvPicPr/>
                                        </pic:nvPicPr>
                                        <pic:blipFill>
                                          <a:blip r:embed="rId17">
                                            <a:extLst>
                                              <a:ext uri="{28A0092B-C50C-407E-A947-70E740481C1C}">
                                                <a14:useLocalDpi xmlns:a14="http://schemas.microsoft.com/office/drawing/2010/main" val="0"/>
                                              </a:ext>
                                            </a:extLst>
                                          </a:blip>
                                          <a:stretch>
                                            <a:fillRect/>
                                          </a:stretch>
                                        </pic:blipFill>
                                        <pic:spPr>
                                          <a:xfrm>
                                            <a:off x="0" y="0"/>
                                            <a:ext cx="705497" cy="92520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7C7FAE7" id="_x0000_t4" coordsize="21600,21600" o:spt="4" path="m10800,l,10800,10800,21600,21600,10800xe">
                <v:stroke joinstyle="miter"/>
                <v:path gradientshapeok="t" o:connecttype="rect" textboxrect="5400,5400,16200,16200"/>
              </v:shapetype>
              <v:shape id="Losange 2" o:spid="_x0000_s1026" type="#_x0000_t4" style="position:absolute;margin-left:111.3pt;margin-top:-8.7pt;width:230.9pt;height:214.0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" fillcolor="white [3201]" strokecolor="black [3213]" strokeweight="1pt">
                <v:textbox>
                  <w:txbxContent>
                    <w:p w:rsidR="001612EA" w:rsidRDefault="001612EA" w:rsidP="001612EA">
                      <w:pPr>
                        <w:jc w:val="center"/>
                      </w:pPr>
                      <w:r>
                        <w:t xml:space="preserve">Porte avec un </w:t>
                      </w:r>
                      <w:r>
                        <w:br/>
                        <w:t xml:space="preserve">trèfle radioactif : </w:t>
                      </w:r>
                      <w:r>
                        <w:rPr>
                          <w:noProof/>
                          <w:lang w:eastAsia="fr-FR"/>
                        </w:rPr>
                        <w:drawing>
                          <wp:inline distT="0" distB="0" distL="0" distR="0" wp14:anchorId="4DCCC6ED" wp14:editId="43F842F2">
                            <wp:extent cx="664193" cy="871041"/>
                            <wp:effectExtent l="0" t="0" r="3175" b="571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refles divers.png"/>
                                    <pic:cNvPicPr/>
                                  </pic:nvPicPr>
                                  <pic:blipFill>
                                    <a:blip r:embed="rId17">
                                      <a:extLst>
                                        <a:ext uri="{28A0092B-C50C-407E-A947-70E740481C1C}">
                                          <a14:useLocalDpi xmlns:a14="http://schemas.microsoft.com/office/drawing/2010/main" val="0"/>
                                        </a:ext>
                                      </a:extLst>
                                    </a:blip>
                                    <a:stretch>
                                      <a:fillRect/>
                                    </a:stretch>
                                  </pic:blipFill>
                                  <pic:spPr>
                                    <a:xfrm>
                                      <a:off x="0" y="0"/>
                                      <a:ext cx="705497" cy="925209"/>
                                    </a:xfrm>
                                    <a:prstGeom prst="rect">
                                      <a:avLst/>
                                    </a:prstGeom>
                                  </pic:spPr>
                                </pic:pic>
                              </a:graphicData>
                            </a:graphic>
                          </wp:inline>
                        </w:drawing>
                      </w:r>
                    </w:p>
                  </w:txbxContent>
                </v:textbox>
                <w10:wrap anchorx="margin"/>
              </v:shape>
            </w:pict>
          </mc:Fallback>
        </mc:AlternateContent>
      </w:r>
    </w:p>
    <w:p w:rsidR="00835764" w:rsidRDefault="001612EA" w:rsidP="002230A1">
      <w:pPr>
        <w:pStyle w:val="Titre1"/>
        <w:rPr>
          <w:rStyle w:val="Titre1Car"/>
        </w:rPr>
      </w:pPr>
      <w:bookmarkStart w:id="4" w:name="_Toc157063122"/>
      <w:r w:rsidRPr="006B1CF9">
        <w:rPr>
          <w:rStyle w:val="Titre1Car"/>
          <w:noProof/>
          <w:lang w:eastAsia="fr-FR"/>
        </w:rPr>
        <mc:AlternateContent>
          <mc:Choice Requires="wps">
            <w:drawing>
              <wp:anchor distT="0" distB="0" distL="114300" distR="114300" simplePos="0" relativeHeight="251674624" behindDoc="0" locked="0" layoutInCell="1" allowOverlap="1" wp14:anchorId="4FD937DF" wp14:editId="5B4151D5">
                <wp:simplePos x="0" y="0"/>
                <wp:positionH relativeFrom="column">
                  <wp:posOffset>4871613</wp:posOffset>
                </wp:positionH>
                <wp:positionV relativeFrom="paragraph">
                  <wp:posOffset>7804818</wp:posOffset>
                </wp:positionV>
                <wp:extent cx="1342390" cy="1294410"/>
                <wp:effectExtent l="0" t="0" r="10160" b="20320"/>
                <wp:wrapNone/>
                <wp:docPr id="22" name="Rectangle 22"/>
                <wp:cNvGraphicFramePr/>
                <a:graphic xmlns:a="http://schemas.openxmlformats.org/drawingml/2006/main">
                  <a:graphicData uri="http://schemas.microsoft.com/office/word/2010/wordprocessingShape">
                    <wps:wsp>
                      <wps:cNvSpPr/>
                      <wps:spPr>
                        <a:xfrm>
                          <a:off x="0" y="0"/>
                          <a:ext cx="1342390" cy="12944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612EA" w:rsidRPr="00F052FD" w:rsidRDefault="001612EA" w:rsidP="001612EA">
                            <w:pPr>
                              <w:jc w:val="center"/>
                              <w:rPr>
                                <w:b/>
                                <w:color w:val="00B050"/>
                              </w:rPr>
                            </w:pPr>
                            <w:r w:rsidRPr="00F052FD">
                              <w:rPr>
                                <w:b/>
                                <w:color w:val="00B050"/>
                              </w:rPr>
                              <w:t>Accès Possible</w:t>
                            </w:r>
                          </w:p>
                          <w:p w:rsidR="001612EA" w:rsidRPr="00F052FD" w:rsidRDefault="00C02C85" w:rsidP="001612EA">
                            <w:pPr>
                              <w:jc w:val="center"/>
                              <w:rPr>
                                <w:i/>
                                <w:color w:val="000000" w:themeColor="text1"/>
                              </w:rPr>
                            </w:pPr>
                            <w:r>
                              <w:rPr>
                                <w:i/>
                                <w:color w:val="000000" w:themeColor="text1"/>
                              </w:rPr>
                              <w:t>En respectant les</w:t>
                            </w:r>
                            <w:r w:rsidR="001612EA" w:rsidRPr="00F052FD">
                              <w:rPr>
                                <w:i/>
                                <w:color w:val="000000" w:themeColor="text1"/>
                              </w:rPr>
                              <w:t xml:space="preserve"> condition</w:t>
                            </w:r>
                            <w:r w:rsidR="001612EA">
                              <w:rPr>
                                <w:i/>
                                <w:color w:val="000000" w:themeColor="text1"/>
                              </w:rPr>
                              <w:t>s</w:t>
                            </w:r>
                            <w:r w:rsidR="001612EA" w:rsidRPr="00F052FD">
                              <w:rPr>
                                <w:i/>
                                <w:color w:val="000000" w:themeColor="text1"/>
                              </w:rPr>
                              <w:t xml:space="preserve"> définies par la Cellule de Radioprotection</w:t>
                            </w:r>
                            <w:r>
                              <w:rPr>
                                <w:i/>
                                <w:color w:val="000000" w:themeColor="text1"/>
                              </w:rPr>
                              <w:t xml:space="preserve"> lors de votre 1</w:t>
                            </w:r>
                            <w:r w:rsidRPr="00C02C85">
                              <w:rPr>
                                <w:i/>
                                <w:color w:val="000000" w:themeColor="text1"/>
                                <w:vertAlign w:val="superscript"/>
                              </w:rPr>
                              <w:t>er</w:t>
                            </w:r>
                            <w:r>
                              <w:rPr>
                                <w:i/>
                                <w:color w:val="000000" w:themeColor="text1"/>
                              </w:rPr>
                              <w:t xml:space="preserve"> contact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D937DF" id="Rectangle 22" o:spid="_x0000_s1027" style="position:absolute;left:0;text-align:left;margin-left:383.6pt;margin-top:614.55pt;width:105.7pt;height:101.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" filled="f" strokecolor="black [3213]" strokeweight="1pt">
                <v:textbox>
                  <w:txbxContent>
                    <w:p w:rsidR="001612EA" w:rsidRPr="00F052FD" w:rsidRDefault="001612EA" w:rsidP="001612EA">
                      <w:pPr>
                        <w:jc w:val="center"/>
                        <w:rPr>
                          <w:b/>
                          <w:color w:val="00B050"/>
                        </w:rPr>
                      </w:pPr>
                      <w:r w:rsidRPr="00F052FD">
                        <w:rPr>
                          <w:b/>
                          <w:color w:val="00B050"/>
                        </w:rPr>
                        <w:t>Accès Possible</w:t>
                      </w:r>
                    </w:p>
                    <w:p w:rsidR="001612EA" w:rsidRPr="00F052FD" w:rsidRDefault="00C02C85" w:rsidP="001612EA">
                      <w:pPr>
                        <w:jc w:val="center"/>
                        <w:rPr>
                          <w:i/>
                          <w:color w:val="000000" w:themeColor="text1"/>
                        </w:rPr>
                      </w:pPr>
                      <w:r>
                        <w:rPr>
                          <w:i/>
                          <w:color w:val="000000" w:themeColor="text1"/>
                        </w:rPr>
                        <w:t>En respectant les</w:t>
                      </w:r>
                      <w:r w:rsidR="001612EA" w:rsidRPr="00F052FD">
                        <w:rPr>
                          <w:i/>
                          <w:color w:val="000000" w:themeColor="text1"/>
                        </w:rPr>
                        <w:t xml:space="preserve"> condition</w:t>
                      </w:r>
                      <w:r w:rsidR="001612EA">
                        <w:rPr>
                          <w:i/>
                          <w:color w:val="000000" w:themeColor="text1"/>
                        </w:rPr>
                        <w:t>s</w:t>
                      </w:r>
                      <w:r w:rsidR="001612EA" w:rsidRPr="00F052FD">
                        <w:rPr>
                          <w:i/>
                          <w:color w:val="000000" w:themeColor="text1"/>
                        </w:rPr>
                        <w:t xml:space="preserve"> définies par la Cellule de Radioprotection</w:t>
                      </w:r>
                      <w:r>
                        <w:rPr>
                          <w:i/>
                          <w:color w:val="000000" w:themeColor="text1"/>
                        </w:rPr>
                        <w:t xml:space="preserve"> lors de votre 1</w:t>
                      </w:r>
                      <w:r w:rsidRPr="00C02C85">
                        <w:rPr>
                          <w:i/>
                          <w:color w:val="000000" w:themeColor="text1"/>
                          <w:vertAlign w:val="superscript"/>
                        </w:rPr>
                        <w:t>er</w:t>
                      </w:r>
                      <w:r>
                        <w:rPr>
                          <w:i/>
                          <w:color w:val="000000" w:themeColor="text1"/>
                        </w:rPr>
                        <w:t xml:space="preserve"> contact</w:t>
                      </w:r>
                    </w:p>
                  </w:txbxContent>
                </v:textbox>
              </v:rect>
            </w:pict>
          </mc:Fallback>
        </mc:AlternateContent>
      </w:r>
      <w:r w:rsidRPr="006B1CF9">
        <w:rPr>
          <w:rStyle w:val="Titre1Car"/>
          <w:noProof/>
          <w:lang w:eastAsia="fr-FR"/>
        </w:rPr>
        <mc:AlternateContent>
          <mc:Choice Requires="wps">
            <w:drawing>
              <wp:anchor distT="0" distB="0" distL="114300" distR="114300" simplePos="0" relativeHeight="251667456" behindDoc="0" locked="0" layoutInCell="1" allowOverlap="1" wp14:anchorId="73ED40D3" wp14:editId="6FDCE6CB">
                <wp:simplePos x="0" y="0"/>
                <wp:positionH relativeFrom="column">
                  <wp:posOffset>3973830</wp:posOffset>
                </wp:positionH>
                <wp:positionV relativeFrom="paragraph">
                  <wp:posOffset>5789930</wp:posOffset>
                </wp:positionV>
                <wp:extent cx="1531620" cy="0"/>
                <wp:effectExtent l="0" t="0" r="30480" b="19050"/>
                <wp:wrapNone/>
                <wp:docPr id="15" name="Connecteur droit 15"/>
                <wp:cNvGraphicFramePr/>
                <a:graphic xmlns:a="http://schemas.openxmlformats.org/drawingml/2006/main">
                  <a:graphicData uri="http://schemas.microsoft.com/office/word/2010/wordprocessingShape">
                    <wps:wsp>
                      <wps:cNvCnPr/>
                      <wps:spPr>
                        <a:xfrm>
                          <a:off x="0" y="0"/>
                          <a:ext cx="153162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21BCCC" id="Connecteur droit 15"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2.9pt,455.9pt" to="433.5pt,4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" strokecolor="black [3200]" strokeweight="1.5pt">
                <v:stroke joinstyle="miter"/>
              </v:line>
            </w:pict>
          </mc:Fallback>
        </mc:AlternateContent>
      </w:r>
      <w:r w:rsidRPr="006B1CF9">
        <w:rPr>
          <w:rStyle w:val="Titre1Car"/>
          <w:noProof/>
          <w:lang w:eastAsia="fr-FR"/>
        </w:rPr>
        <mc:AlternateContent>
          <mc:Choice Requires="wps">
            <w:drawing>
              <wp:anchor distT="0" distB="0" distL="114300" distR="114300" simplePos="0" relativeHeight="251664384" behindDoc="0" locked="0" layoutInCell="1" allowOverlap="1" wp14:anchorId="088EFB9A" wp14:editId="7056EE2D">
                <wp:simplePos x="0" y="0"/>
                <wp:positionH relativeFrom="column">
                  <wp:posOffset>3914252</wp:posOffset>
                </wp:positionH>
                <wp:positionV relativeFrom="paragraph">
                  <wp:posOffset>4452135</wp:posOffset>
                </wp:positionV>
                <wp:extent cx="1812290" cy="1008492"/>
                <wp:effectExtent l="0" t="0" r="16510" b="20320"/>
                <wp:wrapNone/>
                <wp:docPr id="11" name="Rectangle 11"/>
                <wp:cNvGraphicFramePr/>
                <a:graphic xmlns:a="http://schemas.openxmlformats.org/drawingml/2006/main">
                  <a:graphicData uri="http://schemas.microsoft.com/office/word/2010/wordprocessingShape">
                    <wps:wsp>
                      <wps:cNvSpPr/>
                      <wps:spPr>
                        <a:xfrm>
                          <a:off x="0" y="0"/>
                          <a:ext cx="1812290" cy="100849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612EA" w:rsidRDefault="001612EA" w:rsidP="001612EA">
                            <w:pPr>
                              <w:jc w:val="center"/>
                              <w:rPr>
                                <w:color w:val="000000" w:themeColor="text1"/>
                              </w:rPr>
                            </w:pPr>
                            <w:r>
                              <w:rPr>
                                <w:color w:val="000000" w:themeColor="text1"/>
                              </w:rPr>
                              <w:t xml:space="preserve">Voyants au-dessus </w:t>
                            </w:r>
                            <w:r>
                              <w:rPr>
                                <w:color w:val="000000" w:themeColor="text1"/>
                              </w:rPr>
                              <w:br/>
                              <w:t>de la porte</w:t>
                            </w:r>
                          </w:p>
                          <w:p w:rsidR="001612EA" w:rsidRPr="0013595A" w:rsidRDefault="001612EA" w:rsidP="001612EA">
                            <w:pPr>
                              <w:jc w:val="center"/>
                              <w:rPr>
                                <w:color w:val="000000" w:themeColor="text1"/>
                              </w:rPr>
                            </w:pPr>
                            <w:r w:rsidRPr="00B754F8">
                              <w:rPr>
                                <w:noProof/>
                                <w:lang w:eastAsia="fr-FR"/>
                              </w:rPr>
                              <w:drawing>
                                <wp:inline distT="0" distB="0" distL="0" distR="0" wp14:anchorId="3BAF844E" wp14:editId="577373D5">
                                  <wp:extent cx="927847" cy="397406"/>
                                  <wp:effectExtent l="0" t="0" r="5715"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l="57420" t="7191" r="7611" b="66934"/>
                                          <a:stretch/>
                                        </pic:blipFill>
                                        <pic:spPr bwMode="auto">
                                          <a:xfrm>
                                            <a:off x="0" y="0"/>
                                            <a:ext cx="965494" cy="413531"/>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88EFB9A" id="Rectangle 11" o:spid="_x0000_s1028" style="position:absolute;left:0;text-align:left;margin-left:308.2pt;margin-top:350.55pt;width:142.7pt;height:79.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" filled="f" strokecolor="black [3213]" strokeweight="1pt">
                <v:textbox>
                  <w:txbxContent>
                    <w:p w:rsidR="001612EA" w:rsidRDefault="001612EA" w:rsidP="001612EA">
                      <w:pPr>
                        <w:jc w:val="center"/>
                        <w:rPr>
                          <w:color w:val="000000" w:themeColor="text1"/>
                        </w:rPr>
                      </w:pPr>
                      <w:r>
                        <w:rPr>
                          <w:color w:val="000000" w:themeColor="text1"/>
                        </w:rPr>
                        <w:t xml:space="preserve">Voyants au-dessus </w:t>
                      </w:r>
                      <w:r>
                        <w:rPr>
                          <w:color w:val="000000" w:themeColor="text1"/>
                        </w:rPr>
                        <w:br/>
                        <w:t>de la porte</w:t>
                      </w:r>
                    </w:p>
                    <w:p w:rsidR="001612EA" w:rsidRPr="0013595A" w:rsidRDefault="001612EA" w:rsidP="001612EA">
                      <w:pPr>
                        <w:jc w:val="center"/>
                        <w:rPr>
                          <w:color w:val="000000" w:themeColor="text1"/>
                        </w:rPr>
                      </w:pPr>
                      <w:r w:rsidRPr="00B754F8">
                        <w:rPr>
                          <w:noProof/>
                          <w:lang w:eastAsia="fr-FR"/>
                        </w:rPr>
                        <w:drawing>
                          <wp:inline distT="0" distB="0" distL="0" distR="0" wp14:anchorId="3BAF844E" wp14:editId="577373D5">
                            <wp:extent cx="927847" cy="397406"/>
                            <wp:effectExtent l="0" t="0" r="5715"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l="57420" t="7191" r="7611" b="66934"/>
                                    <a:stretch/>
                                  </pic:blipFill>
                                  <pic:spPr bwMode="auto">
                                    <a:xfrm>
                                      <a:off x="0" y="0"/>
                                      <a:ext cx="965494" cy="413531"/>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rect>
            </w:pict>
          </mc:Fallback>
        </mc:AlternateContent>
      </w:r>
      <w:r w:rsidRPr="006B1CF9">
        <w:rPr>
          <w:rStyle w:val="Titre1Car"/>
          <w:noProof/>
          <w:lang w:eastAsia="fr-FR"/>
        </w:rPr>
        <mc:AlternateContent>
          <mc:Choice Requires="wps">
            <w:drawing>
              <wp:anchor distT="0" distB="0" distL="114300" distR="114300" simplePos="0" relativeHeight="251666432" behindDoc="0" locked="0" layoutInCell="1" allowOverlap="1" wp14:anchorId="51FC2D22" wp14:editId="525C43B2">
                <wp:simplePos x="0" y="0"/>
                <wp:positionH relativeFrom="column">
                  <wp:posOffset>4788311</wp:posOffset>
                </wp:positionH>
                <wp:positionV relativeFrom="paragraph">
                  <wp:posOffset>5460664</wp:posOffset>
                </wp:positionV>
                <wp:extent cx="13447" cy="347980"/>
                <wp:effectExtent l="0" t="0" r="24765" b="33020"/>
                <wp:wrapNone/>
                <wp:docPr id="14" name="Connecteur droit 14"/>
                <wp:cNvGraphicFramePr/>
                <a:graphic xmlns:a="http://schemas.openxmlformats.org/drawingml/2006/main">
                  <a:graphicData uri="http://schemas.microsoft.com/office/word/2010/wordprocessingShape">
                    <wps:wsp>
                      <wps:cNvCnPr/>
                      <wps:spPr>
                        <a:xfrm>
                          <a:off x="0" y="0"/>
                          <a:ext cx="13447" cy="34798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BDC9B2" id="Connecteur droit 14"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7.05pt,429.95pt" to="378.1pt,45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" strokecolor="black [3200]" strokeweight="1.5pt">
                <v:stroke joinstyle="miter"/>
              </v:line>
            </w:pict>
          </mc:Fallback>
        </mc:AlternateContent>
      </w:r>
      <w:r w:rsidRPr="006B1CF9">
        <w:rPr>
          <w:rStyle w:val="Titre1Car"/>
          <w:noProof/>
          <w:lang w:eastAsia="fr-FR"/>
        </w:rPr>
        <mc:AlternateContent>
          <mc:Choice Requires="wps">
            <w:drawing>
              <wp:anchor distT="0" distB="0" distL="114300" distR="114300" simplePos="0" relativeHeight="251660288" behindDoc="0" locked="0" layoutInCell="1" allowOverlap="1" wp14:anchorId="389DF568" wp14:editId="1EDC6648">
                <wp:simplePos x="0" y="0"/>
                <wp:positionH relativeFrom="column">
                  <wp:posOffset>1875790</wp:posOffset>
                </wp:positionH>
                <wp:positionV relativeFrom="paragraph">
                  <wp:posOffset>4015105</wp:posOffset>
                </wp:positionV>
                <wp:extent cx="986155" cy="922020"/>
                <wp:effectExtent l="38100" t="0" r="23495" b="87630"/>
                <wp:wrapNone/>
                <wp:docPr id="3" name="Connecteur droit avec flèche 3"/>
                <wp:cNvGraphicFramePr/>
                <a:graphic xmlns:a="http://schemas.openxmlformats.org/drawingml/2006/main">
                  <a:graphicData uri="http://schemas.microsoft.com/office/word/2010/wordprocessingShape">
                    <wps:wsp>
                      <wps:cNvCnPr/>
                      <wps:spPr>
                        <a:xfrm rot="10800000" flipV="1">
                          <a:off x="0" y="0"/>
                          <a:ext cx="986155" cy="922020"/>
                        </a:xfrm>
                        <a:prstGeom prst="bentConnector3">
                          <a:avLst>
                            <a:gd name="adj1" fmla="val 50000"/>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053BDB8"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droit avec flèche 3" o:spid="_x0000_s1026" type="#_x0000_t34" style="position:absolute;margin-left:147.7pt;margin-top:316.15pt;width:77.65pt;height:72.6pt;rotation:180;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" strokecolor="black [3200]" strokeweight="1.5pt">
                <v:stroke endarrow="block"/>
              </v:shape>
            </w:pict>
          </mc:Fallback>
        </mc:AlternateContent>
      </w:r>
      <w:r w:rsidRPr="006B1CF9">
        <w:rPr>
          <w:rStyle w:val="Titre1Car"/>
          <w:noProof/>
          <w:lang w:eastAsia="fr-FR"/>
        </w:rPr>
        <mc:AlternateContent>
          <mc:Choice Requires="wps">
            <w:drawing>
              <wp:anchor distT="0" distB="0" distL="114300" distR="114300" simplePos="0" relativeHeight="251663360" behindDoc="0" locked="0" layoutInCell="1" allowOverlap="1" wp14:anchorId="084CA749" wp14:editId="7FBA47CC">
                <wp:simplePos x="0" y="0"/>
                <wp:positionH relativeFrom="column">
                  <wp:posOffset>57785</wp:posOffset>
                </wp:positionH>
                <wp:positionV relativeFrom="paragraph">
                  <wp:posOffset>4516120</wp:posOffset>
                </wp:positionV>
                <wp:extent cx="1812290" cy="815340"/>
                <wp:effectExtent l="0" t="0" r="16510" b="22860"/>
                <wp:wrapNone/>
                <wp:docPr id="6" name="Rectangle 6"/>
                <wp:cNvGraphicFramePr/>
                <a:graphic xmlns:a="http://schemas.openxmlformats.org/drawingml/2006/main">
                  <a:graphicData uri="http://schemas.microsoft.com/office/word/2010/wordprocessingShape">
                    <wps:wsp>
                      <wps:cNvSpPr/>
                      <wps:spPr>
                        <a:xfrm>
                          <a:off x="0" y="0"/>
                          <a:ext cx="1812290" cy="815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612EA" w:rsidRPr="0013595A" w:rsidRDefault="001612EA" w:rsidP="001612EA">
                            <w:pPr>
                              <w:jc w:val="center"/>
                              <w:rPr>
                                <w:color w:val="000000" w:themeColor="text1"/>
                              </w:rPr>
                            </w:pPr>
                            <w:r w:rsidRPr="00F052FD">
                              <w:rPr>
                                <w:b/>
                                <w:color w:val="FF0000"/>
                              </w:rPr>
                              <w:t>Accès INTERDIT</w:t>
                            </w:r>
                            <w:r w:rsidRPr="00F052FD">
                              <w:rPr>
                                <w:b/>
                                <w:color w:val="FF0000"/>
                              </w:rPr>
                              <w:br/>
                            </w:r>
                            <w:r>
                              <w:rPr>
                                <w:noProof/>
                                <w:lang w:eastAsia="fr-FR"/>
                              </w:rPr>
                              <w:drawing>
                                <wp:inline distT="0" distB="0" distL="0" distR="0" wp14:anchorId="032FA7DF" wp14:editId="5647C24B">
                                  <wp:extent cx="510988" cy="510988"/>
                                  <wp:effectExtent l="0" t="0" r="3810" b="3810"/>
                                  <wp:docPr id="25" name="Image 25" descr="http://www.expograph.com/media/catalog/product/cache/1/image/800x800/9df78eab33525d08d6e5fb8d27136e95/p/i/pictoroutier_r2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xpograph.com/media/catalog/product/cache/1/image/800x800/9df78eab33525d08d6e5fb8d27136e95/p/i/pictoroutier_r29_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V="1">
                                            <a:off x="0" y="0"/>
                                            <a:ext cx="527168" cy="52716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84CA749" id="Rectangle 6" o:spid="_x0000_s1029" style="position:absolute;left:0;text-align:left;margin-left:4.55pt;margin-top:355.6pt;width:142.7pt;height:64.2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" filled="f" strokecolor="black [3213]" strokeweight="1pt">
                <v:textbox>
                  <w:txbxContent>
                    <w:p w:rsidR="001612EA" w:rsidRPr="0013595A" w:rsidRDefault="001612EA" w:rsidP="001612EA">
                      <w:pPr>
                        <w:jc w:val="center"/>
                        <w:rPr>
                          <w:color w:val="000000" w:themeColor="text1"/>
                        </w:rPr>
                      </w:pPr>
                      <w:r w:rsidRPr="00F052FD">
                        <w:rPr>
                          <w:b/>
                          <w:color w:val="FF0000"/>
                        </w:rPr>
                        <w:t>Accès INTERDIT</w:t>
                      </w:r>
                      <w:r w:rsidRPr="00F052FD">
                        <w:rPr>
                          <w:b/>
                          <w:color w:val="FF0000"/>
                        </w:rPr>
                        <w:br/>
                      </w:r>
                      <w:r>
                        <w:rPr>
                          <w:noProof/>
                          <w:lang w:eastAsia="fr-FR"/>
                        </w:rPr>
                        <w:drawing>
                          <wp:inline distT="0" distB="0" distL="0" distR="0" wp14:anchorId="032FA7DF" wp14:editId="5647C24B">
                            <wp:extent cx="510988" cy="510988"/>
                            <wp:effectExtent l="0" t="0" r="3810" b="3810"/>
                            <wp:docPr id="25" name="Image 25" descr="http://www.expograph.com/media/catalog/product/cache/1/image/800x800/9df78eab33525d08d6e5fb8d27136e95/p/i/pictoroutier_r2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xpograph.com/media/catalog/product/cache/1/image/800x800/9df78eab33525d08d6e5fb8d27136e95/p/i/pictoroutier_r29_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V="1">
                                      <a:off x="0" y="0"/>
                                      <a:ext cx="527168" cy="527168"/>
                                    </a:xfrm>
                                    <a:prstGeom prst="rect">
                                      <a:avLst/>
                                    </a:prstGeom>
                                    <a:noFill/>
                                    <a:ln>
                                      <a:noFill/>
                                    </a:ln>
                                  </pic:spPr>
                                </pic:pic>
                              </a:graphicData>
                            </a:graphic>
                          </wp:inline>
                        </w:drawing>
                      </w:r>
                    </w:p>
                  </w:txbxContent>
                </v:textbox>
              </v:rect>
            </w:pict>
          </mc:Fallback>
        </mc:AlternateContent>
      </w:r>
      <w:r w:rsidRPr="006B1CF9">
        <w:rPr>
          <w:rStyle w:val="Titre1Car"/>
          <w:noProof/>
          <w:lang w:eastAsia="fr-FR"/>
        </w:rPr>
        <mc:AlternateContent>
          <mc:Choice Requires="wps">
            <w:drawing>
              <wp:anchor distT="0" distB="0" distL="114300" distR="114300" simplePos="0" relativeHeight="251665408" behindDoc="0" locked="0" layoutInCell="1" allowOverlap="1" wp14:anchorId="28616ABA" wp14:editId="3C4820BC">
                <wp:simplePos x="0" y="0"/>
                <wp:positionH relativeFrom="column">
                  <wp:posOffset>2872740</wp:posOffset>
                </wp:positionH>
                <wp:positionV relativeFrom="paragraph">
                  <wp:posOffset>4015105</wp:posOffset>
                </wp:positionV>
                <wp:extent cx="1021080" cy="922020"/>
                <wp:effectExtent l="0" t="0" r="45720" b="87630"/>
                <wp:wrapNone/>
                <wp:docPr id="13" name="Connecteur droit avec flèche 13"/>
                <wp:cNvGraphicFramePr/>
                <a:graphic xmlns:a="http://schemas.openxmlformats.org/drawingml/2006/main">
                  <a:graphicData uri="http://schemas.microsoft.com/office/word/2010/wordprocessingShape">
                    <wps:wsp>
                      <wps:cNvCnPr/>
                      <wps:spPr>
                        <a:xfrm>
                          <a:off x="0" y="0"/>
                          <a:ext cx="1021080" cy="922020"/>
                        </a:xfrm>
                        <a:prstGeom prst="bentConnector3">
                          <a:avLst>
                            <a:gd name="adj1" fmla="val 50000"/>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7C7F93" id="Connecteur droit avec flèche 13" o:spid="_x0000_s1026" type="#_x0000_t34" style="position:absolute;margin-left:226.2pt;margin-top:316.15pt;width:80.4pt;height:7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" strokecolor="black [3200]" strokeweight="1.5pt">
                <v:stroke endarrow="block"/>
              </v:shape>
            </w:pict>
          </mc:Fallback>
        </mc:AlternateContent>
      </w:r>
      <w:r w:rsidRPr="006B1CF9">
        <w:rPr>
          <w:rStyle w:val="Titre1Car"/>
          <w:noProof/>
          <w:lang w:eastAsia="fr-FR"/>
        </w:rPr>
        <mc:AlternateContent>
          <mc:Choice Requires="wps">
            <w:drawing>
              <wp:anchor distT="0" distB="0" distL="114300" distR="114300" simplePos="0" relativeHeight="251668480" behindDoc="0" locked="0" layoutInCell="1" allowOverlap="1" wp14:anchorId="361CAADB" wp14:editId="04D3763E">
                <wp:simplePos x="0" y="0"/>
                <wp:positionH relativeFrom="column">
                  <wp:posOffset>3976370</wp:posOffset>
                </wp:positionH>
                <wp:positionV relativeFrom="paragraph">
                  <wp:posOffset>5769610</wp:posOffset>
                </wp:positionV>
                <wp:extent cx="15875" cy="568325"/>
                <wp:effectExtent l="57150" t="0" r="60325" b="60325"/>
                <wp:wrapNone/>
                <wp:docPr id="16" name="Connecteur droit avec flèche 16"/>
                <wp:cNvGraphicFramePr/>
                <a:graphic xmlns:a="http://schemas.openxmlformats.org/drawingml/2006/main">
                  <a:graphicData uri="http://schemas.microsoft.com/office/word/2010/wordprocessingShape">
                    <wps:wsp>
                      <wps:cNvCnPr/>
                      <wps:spPr>
                        <a:xfrm>
                          <a:off x="0" y="0"/>
                          <a:ext cx="15875" cy="5683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type w14:anchorId="1F3A6570" id="_x0000_t32" coordsize="21600,21600" o:spt="32" o:oned="t" path="m,l21600,21600e" filled="f">
                <v:path arrowok="t" fillok="f" o:connecttype="none"/>
                <o:lock v:ext="edit" shapetype="t"/>
              </v:shapetype>
              <v:shape id="Connecteur droit avec flèche 16" o:spid="_x0000_s1026" type="#_x0000_t32" style="position:absolute;margin-left:313.1pt;margin-top:454.3pt;width:1.25pt;height:44.7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" strokecolor="black [3200]" strokeweight="1.5pt">
                <v:stroke endarrow="block" joinstyle="miter"/>
              </v:shape>
            </w:pict>
          </mc:Fallback>
        </mc:AlternateContent>
      </w:r>
      <w:r w:rsidRPr="006B1CF9">
        <w:rPr>
          <w:rStyle w:val="Titre1Car"/>
          <w:noProof/>
          <w:lang w:eastAsia="fr-FR"/>
        </w:rPr>
        <mc:AlternateContent>
          <mc:Choice Requires="wps">
            <w:drawing>
              <wp:anchor distT="0" distB="0" distL="114300" distR="114300" simplePos="0" relativeHeight="251669504" behindDoc="0" locked="0" layoutInCell="1" allowOverlap="1" wp14:anchorId="3F6BE477" wp14:editId="29288F0F">
                <wp:simplePos x="0" y="0"/>
                <wp:positionH relativeFrom="column">
                  <wp:posOffset>5503545</wp:posOffset>
                </wp:positionH>
                <wp:positionV relativeFrom="paragraph">
                  <wp:posOffset>5772785</wp:posOffset>
                </wp:positionV>
                <wp:extent cx="15875" cy="568325"/>
                <wp:effectExtent l="57150" t="0" r="60325" b="60325"/>
                <wp:wrapNone/>
                <wp:docPr id="17" name="Connecteur droit avec flèche 17"/>
                <wp:cNvGraphicFramePr/>
                <a:graphic xmlns:a="http://schemas.openxmlformats.org/drawingml/2006/main">
                  <a:graphicData uri="http://schemas.microsoft.com/office/word/2010/wordprocessingShape">
                    <wps:wsp>
                      <wps:cNvCnPr/>
                      <wps:spPr>
                        <a:xfrm>
                          <a:off x="0" y="0"/>
                          <a:ext cx="15875" cy="5683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465DAE36" id="Connecteur droit avec flèche 17" o:spid="_x0000_s1026" type="#_x0000_t32" style="position:absolute;margin-left:433.35pt;margin-top:454.55pt;width:1.25pt;height:44.7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" strokecolor="black [3200]" strokeweight="1.5pt">
                <v:stroke endarrow="block" joinstyle="miter"/>
              </v:shape>
            </w:pict>
          </mc:Fallback>
        </mc:AlternateContent>
      </w:r>
      <w:r w:rsidRPr="006B1CF9">
        <w:rPr>
          <w:rStyle w:val="Titre1Car"/>
          <w:noProof/>
          <w:lang w:eastAsia="fr-FR"/>
        </w:rPr>
        <mc:AlternateContent>
          <mc:Choice Requires="wps">
            <w:drawing>
              <wp:anchor distT="0" distB="0" distL="114300" distR="114300" simplePos="0" relativeHeight="251671552" behindDoc="0" locked="0" layoutInCell="1" allowOverlap="1" wp14:anchorId="14050686" wp14:editId="1FD7EE84">
                <wp:simplePos x="0" y="0"/>
                <wp:positionH relativeFrom="column">
                  <wp:posOffset>3301365</wp:posOffset>
                </wp:positionH>
                <wp:positionV relativeFrom="paragraph">
                  <wp:posOffset>6370955</wp:posOffset>
                </wp:positionV>
                <wp:extent cx="1375410" cy="831850"/>
                <wp:effectExtent l="0" t="0" r="15240" b="25400"/>
                <wp:wrapNone/>
                <wp:docPr id="19" name="Rectangle 19"/>
                <wp:cNvGraphicFramePr/>
                <a:graphic xmlns:a="http://schemas.openxmlformats.org/drawingml/2006/main">
                  <a:graphicData uri="http://schemas.microsoft.com/office/word/2010/wordprocessingShape">
                    <wps:wsp>
                      <wps:cNvSpPr/>
                      <wps:spPr>
                        <a:xfrm>
                          <a:off x="0" y="0"/>
                          <a:ext cx="1375410" cy="831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612EA" w:rsidRDefault="001612EA" w:rsidP="001612EA">
                            <w:pPr>
                              <w:jc w:val="center"/>
                              <w:rPr>
                                <w:color w:val="000000" w:themeColor="text1"/>
                              </w:rPr>
                            </w:pPr>
                            <w:r>
                              <w:rPr>
                                <w:color w:val="000000" w:themeColor="text1"/>
                              </w:rPr>
                              <w:t xml:space="preserve">Rouge </w:t>
                            </w:r>
                            <w:r w:rsidRPr="00B754F8">
                              <w:rPr>
                                <w:b/>
                                <w:color w:val="000000" w:themeColor="text1"/>
                              </w:rPr>
                              <w:t>allumé</w:t>
                            </w:r>
                          </w:p>
                          <w:p w:rsidR="001612EA" w:rsidRDefault="001612EA" w:rsidP="001612EA">
                            <w:pPr>
                              <w:jc w:val="center"/>
                              <w:rPr>
                                <w:color w:val="000000" w:themeColor="text1"/>
                              </w:rPr>
                            </w:pPr>
                            <w:r>
                              <w:rPr>
                                <w:color w:val="000000" w:themeColor="text1"/>
                              </w:rPr>
                              <w:t>ET</w:t>
                            </w:r>
                          </w:p>
                          <w:p w:rsidR="001612EA" w:rsidRPr="0013595A" w:rsidRDefault="001612EA" w:rsidP="001612EA">
                            <w:pPr>
                              <w:jc w:val="center"/>
                              <w:rPr>
                                <w:color w:val="000000" w:themeColor="text1"/>
                              </w:rPr>
                            </w:pPr>
                            <w:r>
                              <w:rPr>
                                <w:color w:val="000000" w:themeColor="text1"/>
                              </w:rPr>
                              <w:t xml:space="preserve">Blanc </w:t>
                            </w:r>
                            <w:r w:rsidRPr="00B754F8">
                              <w:rPr>
                                <w:b/>
                                <w:color w:val="000000" w:themeColor="text1"/>
                              </w:rPr>
                              <w:t>allumé</w:t>
                            </w:r>
                            <w:r>
                              <w:rPr>
                                <w:color w:val="000000" w:themeColor="text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050686" id="Rectangle 19" o:spid="_x0000_s1030" style="position:absolute;left:0;text-align:left;margin-left:259.95pt;margin-top:501.65pt;width:108.3pt;height:6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" filled="f" strokecolor="black [3213]" strokeweight="1pt">
                <v:textbox>
                  <w:txbxContent>
                    <w:p w:rsidR="001612EA" w:rsidRDefault="001612EA" w:rsidP="001612EA">
                      <w:pPr>
                        <w:jc w:val="center"/>
                        <w:rPr>
                          <w:color w:val="000000" w:themeColor="text1"/>
                        </w:rPr>
                      </w:pPr>
                      <w:r>
                        <w:rPr>
                          <w:color w:val="000000" w:themeColor="text1"/>
                        </w:rPr>
                        <w:t xml:space="preserve">Rouge </w:t>
                      </w:r>
                      <w:r w:rsidRPr="00B754F8">
                        <w:rPr>
                          <w:b/>
                          <w:color w:val="000000" w:themeColor="text1"/>
                        </w:rPr>
                        <w:t>allumé</w:t>
                      </w:r>
                    </w:p>
                    <w:p w:rsidR="001612EA" w:rsidRDefault="001612EA" w:rsidP="001612EA">
                      <w:pPr>
                        <w:jc w:val="center"/>
                        <w:rPr>
                          <w:color w:val="000000" w:themeColor="text1"/>
                        </w:rPr>
                      </w:pPr>
                      <w:r>
                        <w:rPr>
                          <w:color w:val="000000" w:themeColor="text1"/>
                        </w:rPr>
                        <w:t>ET</w:t>
                      </w:r>
                    </w:p>
                    <w:p w:rsidR="001612EA" w:rsidRPr="0013595A" w:rsidRDefault="001612EA" w:rsidP="001612EA">
                      <w:pPr>
                        <w:jc w:val="center"/>
                        <w:rPr>
                          <w:color w:val="000000" w:themeColor="text1"/>
                        </w:rPr>
                      </w:pPr>
                      <w:r>
                        <w:rPr>
                          <w:color w:val="000000" w:themeColor="text1"/>
                        </w:rPr>
                        <w:t xml:space="preserve">Blanc </w:t>
                      </w:r>
                      <w:r w:rsidRPr="00B754F8">
                        <w:rPr>
                          <w:b/>
                          <w:color w:val="000000" w:themeColor="text1"/>
                        </w:rPr>
                        <w:t>allumé</w:t>
                      </w:r>
                      <w:r>
                        <w:rPr>
                          <w:color w:val="000000" w:themeColor="text1"/>
                        </w:rPr>
                        <w:t xml:space="preserve"> </w:t>
                      </w:r>
                    </w:p>
                  </w:txbxContent>
                </v:textbox>
              </v:rect>
            </w:pict>
          </mc:Fallback>
        </mc:AlternateContent>
      </w:r>
      <w:r w:rsidRPr="006B1CF9">
        <w:rPr>
          <w:rStyle w:val="Titre1Car"/>
          <w:noProof/>
          <w:lang w:eastAsia="fr-FR"/>
        </w:rPr>
        <mc:AlternateContent>
          <mc:Choice Requires="wps">
            <w:drawing>
              <wp:anchor distT="0" distB="0" distL="114300" distR="114300" simplePos="0" relativeHeight="251670528" behindDoc="0" locked="0" layoutInCell="1" allowOverlap="1" wp14:anchorId="39E5FB65" wp14:editId="46EA296F">
                <wp:simplePos x="0" y="0"/>
                <wp:positionH relativeFrom="column">
                  <wp:posOffset>4825365</wp:posOffset>
                </wp:positionH>
                <wp:positionV relativeFrom="paragraph">
                  <wp:posOffset>6362700</wp:posOffset>
                </wp:positionV>
                <wp:extent cx="1375410" cy="856615"/>
                <wp:effectExtent l="0" t="0" r="15240" b="19685"/>
                <wp:wrapNone/>
                <wp:docPr id="18" name="Rectangle 18"/>
                <wp:cNvGraphicFramePr/>
                <a:graphic xmlns:a="http://schemas.openxmlformats.org/drawingml/2006/main">
                  <a:graphicData uri="http://schemas.microsoft.com/office/word/2010/wordprocessingShape">
                    <wps:wsp>
                      <wps:cNvSpPr/>
                      <wps:spPr>
                        <a:xfrm>
                          <a:off x="0" y="0"/>
                          <a:ext cx="1375410" cy="85661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612EA" w:rsidRDefault="001612EA" w:rsidP="001612EA">
                            <w:pPr>
                              <w:jc w:val="center"/>
                              <w:rPr>
                                <w:color w:val="000000" w:themeColor="text1"/>
                              </w:rPr>
                            </w:pPr>
                            <w:r>
                              <w:rPr>
                                <w:color w:val="000000" w:themeColor="text1"/>
                              </w:rPr>
                              <w:t xml:space="preserve">Rouge </w:t>
                            </w:r>
                            <w:r w:rsidRPr="00B754F8">
                              <w:rPr>
                                <w:b/>
                                <w:color w:val="000000" w:themeColor="text1"/>
                              </w:rPr>
                              <w:t>allumé</w:t>
                            </w:r>
                          </w:p>
                          <w:p w:rsidR="001612EA" w:rsidRDefault="001612EA" w:rsidP="001612EA">
                            <w:pPr>
                              <w:jc w:val="center"/>
                              <w:rPr>
                                <w:color w:val="000000" w:themeColor="text1"/>
                              </w:rPr>
                            </w:pPr>
                            <w:r>
                              <w:rPr>
                                <w:color w:val="000000" w:themeColor="text1"/>
                              </w:rPr>
                              <w:t>ET</w:t>
                            </w:r>
                          </w:p>
                          <w:p w:rsidR="001612EA" w:rsidRPr="0013595A" w:rsidRDefault="001612EA" w:rsidP="001612EA">
                            <w:pPr>
                              <w:jc w:val="center"/>
                              <w:rPr>
                                <w:color w:val="000000" w:themeColor="text1"/>
                              </w:rPr>
                            </w:pPr>
                            <w:r>
                              <w:rPr>
                                <w:color w:val="000000" w:themeColor="text1"/>
                              </w:rPr>
                              <w:t xml:space="preserve">Blanc </w:t>
                            </w:r>
                            <w:r w:rsidRPr="00D22D4F">
                              <w:rPr>
                                <w:b/>
                                <w:color w:val="000000" w:themeColor="text1"/>
                                <w:u w:val="single"/>
                              </w:rPr>
                              <w:t>éteint</w:t>
                            </w:r>
                            <w:r>
                              <w:rPr>
                                <w:color w:val="000000" w:themeColor="text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5FB65" id="Rectangle 18" o:spid="_x0000_s1031" style="position:absolute;left:0;text-align:left;margin-left:379.95pt;margin-top:501pt;width:108.3pt;height:67.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" filled="f" strokecolor="black [3213]" strokeweight="1pt">
                <v:textbox>
                  <w:txbxContent>
                    <w:p w:rsidR="001612EA" w:rsidRDefault="001612EA" w:rsidP="001612EA">
                      <w:pPr>
                        <w:jc w:val="center"/>
                        <w:rPr>
                          <w:color w:val="000000" w:themeColor="text1"/>
                        </w:rPr>
                      </w:pPr>
                      <w:r>
                        <w:rPr>
                          <w:color w:val="000000" w:themeColor="text1"/>
                        </w:rPr>
                        <w:t xml:space="preserve">Rouge </w:t>
                      </w:r>
                      <w:r w:rsidRPr="00B754F8">
                        <w:rPr>
                          <w:b/>
                          <w:color w:val="000000" w:themeColor="text1"/>
                        </w:rPr>
                        <w:t>allumé</w:t>
                      </w:r>
                    </w:p>
                    <w:p w:rsidR="001612EA" w:rsidRDefault="001612EA" w:rsidP="001612EA">
                      <w:pPr>
                        <w:jc w:val="center"/>
                        <w:rPr>
                          <w:color w:val="000000" w:themeColor="text1"/>
                        </w:rPr>
                      </w:pPr>
                      <w:r>
                        <w:rPr>
                          <w:color w:val="000000" w:themeColor="text1"/>
                        </w:rPr>
                        <w:t>ET</w:t>
                      </w:r>
                    </w:p>
                    <w:p w:rsidR="001612EA" w:rsidRPr="0013595A" w:rsidRDefault="001612EA" w:rsidP="001612EA">
                      <w:pPr>
                        <w:jc w:val="center"/>
                        <w:rPr>
                          <w:color w:val="000000" w:themeColor="text1"/>
                        </w:rPr>
                      </w:pPr>
                      <w:r>
                        <w:rPr>
                          <w:color w:val="000000" w:themeColor="text1"/>
                        </w:rPr>
                        <w:t xml:space="preserve">Blanc </w:t>
                      </w:r>
                      <w:r w:rsidRPr="00D22D4F">
                        <w:rPr>
                          <w:b/>
                          <w:color w:val="000000" w:themeColor="text1"/>
                          <w:u w:val="single"/>
                        </w:rPr>
                        <w:t>éteint</w:t>
                      </w:r>
                      <w:r>
                        <w:rPr>
                          <w:color w:val="000000" w:themeColor="text1"/>
                        </w:rPr>
                        <w:t xml:space="preserve"> </w:t>
                      </w:r>
                    </w:p>
                  </w:txbxContent>
                </v:textbox>
              </v:rect>
            </w:pict>
          </mc:Fallback>
        </mc:AlternateContent>
      </w:r>
      <w:r w:rsidRPr="006B1CF9">
        <w:rPr>
          <w:rStyle w:val="Titre1Car"/>
          <w:noProof/>
          <w:lang w:eastAsia="fr-FR"/>
        </w:rPr>
        <mc:AlternateContent>
          <mc:Choice Requires="wps">
            <w:drawing>
              <wp:anchor distT="0" distB="0" distL="114300" distR="114300" simplePos="0" relativeHeight="251672576" behindDoc="0" locked="0" layoutInCell="1" allowOverlap="1" wp14:anchorId="204455B4" wp14:editId="78988DB7">
                <wp:simplePos x="0" y="0"/>
                <wp:positionH relativeFrom="column">
                  <wp:posOffset>1382395</wp:posOffset>
                </wp:positionH>
                <wp:positionV relativeFrom="paragraph">
                  <wp:posOffset>4895215</wp:posOffset>
                </wp:positionV>
                <wp:extent cx="1465580" cy="2314575"/>
                <wp:effectExtent l="32702" t="43498" r="33973" b="33972"/>
                <wp:wrapNone/>
                <wp:docPr id="20" name="Connecteur droit avec flèche 20"/>
                <wp:cNvGraphicFramePr/>
                <a:graphic xmlns:a="http://schemas.openxmlformats.org/drawingml/2006/main">
                  <a:graphicData uri="http://schemas.microsoft.com/office/word/2010/wordprocessingShape">
                    <wps:wsp>
                      <wps:cNvCnPr/>
                      <wps:spPr>
                        <a:xfrm rot="16200000" flipV="1">
                          <a:off x="0" y="0"/>
                          <a:ext cx="1465580" cy="2314575"/>
                        </a:xfrm>
                        <a:prstGeom prst="bentConnector3">
                          <a:avLst>
                            <a:gd name="adj1" fmla="val -282"/>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8CEA4B" id="Connecteur droit avec flèche 20" o:spid="_x0000_s1026" type="#_x0000_t34" style="position:absolute;margin-left:108.85pt;margin-top:385.45pt;width:115.4pt;height:182.25pt;rotation:90;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" adj="-61" strokecolor="black [3200]" strokeweight="1.5pt">
                <v:stroke endarrow="block"/>
              </v:shape>
            </w:pict>
          </mc:Fallback>
        </mc:AlternateContent>
      </w:r>
      <w:r w:rsidRPr="006B1CF9">
        <w:rPr>
          <w:rStyle w:val="Titre1Car"/>
          <w:noProof/>
          <w:lang w:eastAsia="fr-FR"/>
        </w:rPr>
        <mc:AlternateContent>
          <mc:Choice Requires="wps">
            <w:drawing>
              <wp:anchor distT="0" distB="0" distL="114300" distR="114300" simplePos="0" relativeHeight="251673600" behindDoc="0" locked="0" layoutInCell="1" allowOverlap="1" wp14:anchorId="0F818F95" wp14:editId="786E0265">
                <wp:simplePos x="0" y="0"/>
                <wp:positionH relativeFrom="column">
                  <wp:posOffset>5525770</wp:posOffset>
                </wp:positionH>
                <wp:positionV relativeFrom="paragraph">
                  <wp:posOffset>7221220</wp:posOffset>
                </wp:positionV>
                <wp:extent cx="15875" cy="568325"/>
                <wp:effectExtent l="57150" t="0" r="60325" b="60325"/>
                <wp:wrapNone/>
                <wp:docPr id="21" name="Connecteur droit avec flèche 21"/>
                <wp:cNvGraphicFramePr/>
                <a:graphic xmlns:a="http://schemas.openxmlformats.org/drawingml/2006/main">
                  <a:graphicData uri="http://schemas.microsoft.com/office/word/2010/wordprocessingShape">
                    <wps:wsp>
                      <wps:cNvCnPr/>
                      <wps:spPr>
                        <a:xfrm>
                          <a:off x="0" y="0"/>
                          <a:ext cx="15875" cy="5683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63E528F0" id="Connecteur droit avec flèche 21" o:spid="_x0000_s1026" type="#_x0000_t32" style="position:absolute;margin-left:435.1pt;margin-top:568.6pt;width:1.25pt;height:44.7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" strokecolor="black [3200]" strokeweight="1.5pt">
                <v:stroke endarrow="block" joinstyle="miter"/>
              </v:shape>
            </w:pict>
          </mc:Fallback>
        </mc:AlternateContent>
      </w:r>
      <w:r w:rsidRPr="006B1CF9">
        <w:rPr>
          <w:rStyle w:val="Titre1Car"/>
          <w:noProof/>
          <w:lang w:eastAsia="fr-FR"/>
        </w:rPr>
        <mc:AlternateContent>
          <mc:Choice Requires="wps">
            <w:drawing>
              <wp:anchor distT="45720" distB="45720" distL="114300" distR="114300" simplePos="0" relativeHeight="251662336" behindDoc="0" locked="0" layoutInCell="1" allowOverlap="1" wp14:anchorId="2F5ED088" wp14:editId="6372C45A">
                <wp:simplePos x="0" y="0"/>
                <wp:positionH relativeFrom="column">
                  <wp:posOffset>1868805</wp:posOffset>
                </wp:positionH>
                <wp:positionV relativeFrom="paragraph">
                  <wp:posOffset>4331970</wp:posOffset>
                </wp:positionV>
                <wp:extent cx="477520" cy="238760"/>
                <wp:effectExtent l="0" t="0" r="0" b="8890"/>
                <wp:wrapSquare wrapText="bothSides"/>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520" cy="238760"/>
                        </a:xfrm>
                        <a:prstGeom prst="rect">
                          <a:avLst/>
                        </a:prstGeom>
                        <a:solidFill>
                          <a:srgbClr val="FFFFFF"/>
                        </a:solidFill>
                        <a:ln w="9525">
                          <a:noFill/>
                          <a:miter lim="800000"/>
                          <a:headEnd/>
                          <a:tailEnd/>
                        </a:ln>
                      </wps:spPr>
                      <wps:txbx>
                        <w:txbxContent>
                          <w:p w:rsidR="001612EA" w:rsidRDefault="001612EA" w:rsidP="001612EA">
                            <w:r>
                              <w:t>Non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5ED088" id="_x0000_t202" coordsize="21600,21600" o:spt="202" path="m,l,21600r21600,l21600,xe">
                <v:stroke joinstyle="miter"/>
                <v:path gradientshapeok="t" o:connecttype="rect"/>
              </v:shapetype>
              <v:shape id="Zone de texte 2" o:spid="_x0000_s1032" type="#_x0000_t202" style="position:absolute;left:0;text-align:left;margin-left:147.15pt;margin-top:341.1pt;width:37.6pt;height:18.8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" stroked="f">
                <v:textbox>
                  <w:txbxContent>
                    <w:p w:rsidR="001612EA" w:rsidRDefault="001612EA" w:rsidP="001612EA">
                      <w:r>
                        <w:t>Non</w:t>
                      </w:r>
                    </w:p>
                  </w:txbxContent>
                </v:textbox>
                <w10:wrap type="square"/>
              </v:shape>
            </w:pict>
          </mc:Fallback>
        </mc:AlternateContent>
      </w:r>
      <w:r w:rsidRPr="006B1CF9">
        <w:rPr>
          <w:rStyle w:val="Titre1Car"/>
          <w:noProof/>
          <w:lang w:eastAsia="fr-FR"/>
        </w:rPr>
        <mc:AlternateContent>
          <mc:Choice Requires="wps">
            <w:drawing>
              <wp:anchor distT="45720" distB="45720" distL="114300" distR="114300" simplePos="0" relativeHeight="251661312" behindDoc="0" locked="0" layoutInCell="1" allowOverlap="1" wp14:anchorId="44E38D75" wp14:editId="68B69665">
                <wp:simplePos x="0" y="0"/>
                <wp:positionH relativeFrom="column">
                  <wp:posOffset>3433445</wp:posOffset>
                </wp:positionH>
                <wp:positionV relativeFrom="paragraph">
                  <wp:posOffset>4345828</wp:posOffset>
                </wp:positionV>
                <wp:extent cx="411480" cy="238760"/>
                <wp:effectExtent l="0" t="0" r="7620" b="889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238760"/>
                        </a:xfrm>
                        <a:prstGeom prst="rect">
                          <a:avLst/>
                        </a:prstGeom>
                        <a:solidFill>
                          <a:srgbClr val="FFFFFF"/>
                        </a:solidFill>
                        <a:ln w="9525">
                          <a:noFill/>
                          <a:miter lim="800000"/>
                          <a:headEnd/>
                          <a:tailEnd/>
                        </a:ln>
                      </wps:spPr>
                      <wps:txbx>
                        <w:txbxContent>
                          <w:p w:rsidR="001612EA" w:rsidRDefault="001612EA" w:rsidP="001612EA">
                            <w:r>
                              <w:t>Oui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E38D75" id="_x0000_s1033" type="#_x0000_t202" style="position:absolute;left:0;text-align:left;margin-left:270.35pt;margin-top:342.2pt;width:32.4pt;height:18.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" stroked="f">
                <v:textbox>
                  <w:txbxContent>
                    <w:p w:rsidR="001612EA" w:rsidRDefault="001612EA" w:rsidP="001612EA">
                      <w:r>
                        <w:t>Oui</w:t>
                      </w:r>
                    </w:p>
                  </w:txbxContent>
                </v:textbox>
                <w10:wrap type="square"/>
              </v:shape>
            </w:pict>
          </mc:Fallback>
        </mc:AlternateContent>
      </w:r>
      <w:r w:rsidRPr="006B1CF9">
        <w:rPr>
          <w:rStyle w:val="Titre1Car"/>
          <w:noProof/>
          <w:lang w:eastAsia="fr-FR"/>
        </w:rPr>
        <mc:AlternateContent>
          <mc:Choice Requires="wps">
            <w:drawing>
              <wp:anchor distT="0" distB="0" distL="114300" distR="114300" simplePos="0" relativeHeight="251677696" behindDoc="0" locked="0" layoutInCell="1" allowOverlap="1" wp14:anchorId="3FB4992D" wp14:editId="0E653030">
                <wp:simplePos x="0" y="0"/>
                <wp:positionH relativeFrom="column">
                  <wp:posOffset>2878455</wp:posOffset>
                </wp:positionH>
                <wp:positionV relativeFrom="paragraph">
                  <wp:posOffset>3515472</wp:posOffset>
                </wp:positionV>
                <wp:extent cx="13447" cy="522306"/>
                <wp:effectExtent l="76200" t="0" r="62865" b="49530"/>
                <wp:wrapNone/>
                <wp:docPr id="27" name="Connecteur droit avec flèche 27"/>
                <wp:cNvGraphicFramePr/>
                <a:graphic xmlns:a="http://schemas.openxmlformats.org/drawingml/2006/main">
                  <a:graphicData uri="http://schemas.microsoft.com/office/word/2010/wordprocessingShape">
                    <wps:wsp>
                      <wps:cNvCnPr/>
                      <wps:spPr>
                        <a:xfrm flipH="1">
                          <a:off x="0" y="0"/>
                          <a:ext cx="13447" cy="52230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620F336B" id="Connecteur droit avec flèche 27" o:spid="_x0000_s1026" type="#_x0000_t32" style="position:absolute;margin-left:226.65pt;margin-top:276.8pt;width:1.05pt;height:41.15pt;flip:x;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" strokecolor="black [3200]" strokeweight="1.5pt">
                <v:stroke endarrow="block" joinstyle="miter"/>
              </v:shape>
            </w:pict>
          </mc:Fallback>
        </mc:AlternateContent>
      </w:r>
      <w:r w:rsidRPr="006B1CF9">
        <w:rPr>
          <w:rStyle w:val="Titre1Car"/>
          <w:noProof/>
          <w:lang w:eastAsia="fr-FR"/>
        </w:rPr>
        <mc:AlternateContent>
          <mc:Choice Requires="wps">
            <w:drawing>
              <wp:anchor distT="0" distB="0" distL="114300" distR="114300" simplePos="0" relativeHeight="251676672" behindDoc="0" locked="0" layoutInCell="1" allowOverlap="1" wp14:anchorId="5AF656EF" wp14:editId="37720330">
                <wp:simplePos x="0" y="0"/>
                <wp:positionH relativeFrom="margin">
                  <wp:posOffset>1965960</wp:posOffset>
                </wp:positionH>
                <wp:positionV relativeFrom="paragraph">
                  <wp:posOffset>2854213</wp:posOffset>
                </wp:positionV>
                <wp:extent cx="1812290" cy="658906"/>
                <wp:effectExtent l="0" t="0" r="16510" b="27305"/>
                <wp:wrapNone/>
                <wp:docPr id="24" name="Rectangle 24"/>
                <wp:cNvGraphicFramePr/>
                <a:graphic xmlns:a="http://schemas.openxmlformats.org/drawingml/2006/main">
                  <a:graphicData uri="http://schemas.microsoft.com/office/word/2010/wordprocessingShape">
                    <wps:wsp>
                      <wps:cNvSpPr/>
                      <wps:spPr>
                        <a:xfrm>
                          <a:off x="0" y="0"/>
                          <a:ext cx="1812290" cy="65890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612EA" w:rsidRDefault="001612EA" w:rsidP="001612EA">
                            <w:pPr>
                              <w:jc w:val="center"/>
                              <w:rPr>
                                <w:color w:val="000000" w:themeColor="text1"/>
                              </w:rPr>
                            </w:pPr>
                            <w:r>
                              <w:rPr>
                                <w:color w:val="000000" w:themeColor="text1"/>
                              </w:rPr>
                              <w:t xml:space="preserve">Autorisation de la </w:t>
                            </w:r>
                          </w:p>
                          <w:p w:rsidR="001612EA" w:rsidRDefault="001612EA" w:rsidP="001612EA">
                            <w:pPr>
                              <w:jc w:val="center"/>
                              <w:rPr>
                                <w:color w:val="000000" w:themeColor="text1"/>
                              </w:rPr>
                            </w:pPr>
                            <w:r>
                              <w:rPr>
                                <w:color w:val="000000" w:themeColor="text1"/>
                              </w:rPr>
                              <w:t>Cellule de Radioprotection</w:t>
                            </w:r>
                          </w:p>
                          <w:p w:rsidR="001612EA" w:rsidRPr="0013595A" w:rsidRDefault="001612EA" w:rsidP="001612EA">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AF656EF" id="Rectangle 24" o:spid="_x0000_s1034" style="position:absolute;left:0;text-align:left;margin-left:154.8pt;margin-top:224.75pt;width:142.7pt;height:51.9pt;z-index:2516766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" filled="f" strokecolor="black [3213]" strokeweight="1pt">
                <v:textbox>
                  <w:txbxContent>
                    <w:p w:rsidR="001612EA" w:rsidRDefault="001612EA" w:rsidP="001612EA">
                      <w:pPr>
                        <w:jc w:val="center"/>
                        <w:rPr>
                          <w:color w:val="000000" w:themeColor="text1"/>
                        </w:rPr>
                      </w:pPr>
                      <w:r>
                        <w:rPr>
                          <w:color w:val="000000" w:themeColor="text1"/>
                        </w:rPr>
                        <w:t xml:space="preserve">Autorisation de la </w:t>
                      </w:r>
                    </w:p>
                    <w:p w:rsidR="001612EA" w:rsidRDefault="001612EA" w:rsidP="001612EA">
                      <w:pPr>
                        <w:jc w:val="center"/>
                        <w:rPr>
                          <w:color w:val="000000" w:themeColor="text1"/>
                        </w:rPr>
                      </w:pPr>
                      <w:r>
                        <w:rPr>
                          <w:color w:val="000000" w:themeColor="text1"/>
                        </w:rPr>
                        <w:t>Cellule de Radioprotection</w:t>
                      </w:r>
                    </w:p>
                    <w:p w:rsidR="001612EA" w:rsidRPr="0013595A" w:rsidRDefault="001612EA" w:rsidP="001612EA">
                      <w:pPr>
                        <w:jc w:val="center"/>
                        <w:rPr>
                          <w:color w:val="000000" w:themeColor="text1"/>
                        </w:rPr>
                      </w:pPr>
                    </w:p>
                  </w:txbxContent>
                </v:textbox>
                <w10:wrap anchorx="margin"/>
              </v:rect>
            </w:pict>
          </mc:Fallback>
        </mc:AlternateContent>
      </w:r>
      <w:r w:rsidRPr="006B1CF9">
        <w:rPr>
          <w:rStyle w:val="Titre1Car"/>
          <w:noProof/>
          <w:lang w:eastAsia="fr-FR"/>
        </w:rPr>
        <mc:AlternateContent>
          <mc:Choice Requires="wps">
            <w:drawing>
              <wp:anchor distT="0" distB="0" distL="114300" distR="114300" simplePos="0" relativeHeight="251675648" behindDoc="0" locked="0" layoutInCell="1" allowOverlap="1" wp14:anchorId="2BF125A6" wp14:editId="5D3E29A5">
                <wp:simplePos x="0" y="0"/>
                <wp:positionH relativeFrom="column">
                  <wp:posOffset>2865008</wp:posOffset>
                </wp:positionH>
                <wp:positionV relativeFrom="paragraph">
                  <wp:posOffset>2315845</wp:posOffset>
                </wp:positionV>
                <wp:extent cx="13447" cy="522306"/>
                <wp:effectExtent l="76200" t="0" r="62865" b="49530"/>
                <wp:wrapNone/>
                <wp:docPr id="23" name="Connecteur droit avec flèche 23"/>
                <wp:cNvGraphicFramePr/>
                <a:graphic xmlns:a="http://schemas.openxmlformats.org/drawingml/2006/main">
                  <a:graphicData uri="http://schemas.microsoft.com/office/word/2010/wordprocessingShape">
                    <wps:wsp>
                      <wps:cNvCnPr/>
                      <wps:spPr>
                        <a:xfrm flipH="1">
                          <a:off x="0" y="0"/>
                          <a:ext cx="13447" cy="522306"/>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786524E7" id="Connecteur droit avec flèche 23" o:spid="_x0000_s1026" type="#_x0000_t32" style="position:absolute;margin-left:225.6pt;margin-top:182.35pt;width:1.05pt;height:41.15pt;flip:x;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" strokecolor="black [3200]" strokeweight="1.5pt">
                <v:stroke endarrow="block" joinstyle="miter"/>
              </v:shape>
            </w:pict>
          </mc:Fallback>
        </mc:AlternateContent>
      </w:r>
      <w:r w:rsidR="006B1CF9">
        <w:rPr>
          <w:rStyle w:val="Titre1Car"/>
        </w:rPr>
        <w:t xml:space="preserve"> </w:t>
      </w:r>
      <w:r w:rsidRPr="006B1CF9">
        <w:rPr>
          <w:rStyle w:val="Titre1Car"/>
        </w:rPr>
        <w:t>Générateurs X</w:t>
      </w:r>
      <w:bookmarkEnd w:id="4"/>
    </w:p>
    <w:p w:rsidR="00835764" w:rsidRDefault="00835764">
      <w:pPr>
        <w:rPr>
          <w:rStyle w:val="Titre1Car"/>
        </w:rPr>
      </w:pPr>
      <w:r>
        <w:rPr>
          <w:rStyle w:val="Titre1Car"/>
        </w:rPr>
        <w:br w:type="page"/>
      </w:r>
    </w:p>
    <w:p w:rsidR="002E76EF" w:rsidRPr="003A1B16" w:rsidRDefault="00FC4EB3" w:rsidP="003A1B16">
      <w:pPr>
        <w:pStyle w:val="Titre1"/>
      </w:pPr>
      <w:bookmarkStart w:id="5" w:name="_Toc157063123"/>
      <w:r w:rsidRPr="00FC4EB3">
        <w:lastRenderedPageBreak/>
        <w:t>M</w:t>
      </w:r>
      <w:r w:rsidR="001612EA" w:rsidRPr="00FC4EB3">
        <w:t>édecine nucléaire</w:t>
      </w:r>
      <w:r w:rsidR="003A1B16">
        <w:t xml:space="preserve"> (Services de </w:t>
      </w:r>
      <w:r w:rsidR="003A1B16" w:rsidRPr="003A1B16">
        <w:t>Gui de Chauliac et Lapeyronie</w:t>
      </w:r>
      <w:r w:rsidR="003A1B16">
        <w:t>)</w:t>
      </w:r>
      <w:bookmarkEnd w:id="5"/>
    </w:p>
    <w:p w:rsidR="005808BB" w:rsidRDefault="005808BB" w:rsidP="002230A1">
      <w:pPr>
        <w:pStyle w:val="Titre2"/>
        <w:numPr>
          <w:ilvl w:val="0"/>
          <w:numId w:val="26"/>
        </w:numPr>
      </w:pPr>
      <w:bookmarkStart w:id="6" w:name="_Toc157063124"/>
      <w:r>
        <w:t xml:space="preserve">Personnel autorisé </w:t>
      </w:r>
      <w:r w:rsidR="00835764">
        <w:t xml:space="preserve">à entrer en zone </w:t>
      </w:r>
      <w:r>
        <w:t>sous réserve</w:t>
      </w:r>
      <w:bookmarkEnd w:id="6"/>
    </w:p>
    <w:p w:rsidR="005808BB" w:rsidRDefault="005808BB" w:rsidP="007974D3">
      <w:pPr>
        <w:pStyle w:val="Paragraphedeliste"/>
        <w:numPr>
          <w:ilvl w:val="0"/>
          <w:numId w:val="3"/>
        </w:numPr>
        <w:ind w:left="992" w:hanging="357"/>
      </w:pPr>
      <w:r>
        <w:t xml:space="preserve">D’autorisation </w:t>
      </w:r>
      <w:r w:rsidRPr="00C66940">
        <w:t xml:space="preserve">à entrer en zone </w:t>
      </w:r>
      <w:r w:rsidR="003A1B16">
        <w:t>par son employeur.</w:t>
      </w:r>
    </w:p>
    <w:p w:rsidR="00015C09" w:rsidRDefault="00EA5A05" w:rsidP="00CB3324">
      <w:pPr>
        <w:pStyle w:val="Paragraphedeliste"/>
        <w:numPr>
          <w:ilvl w:val="0"/>
          <w:numId w:val="3"/>
        </w:numPr>
        <w:ind w:left="993"/>
      </w:pPr>
      <w:r>
        <w:t>Avoir pris connaissance du règlement de zone</w:t>
      </w:r>
      <w:r w:rsidR="00015C09">
        <w:t xml:space="preserve"> et des règles d’accès de médecine nucléaire</w:t>
      </w:r>
      <w:r w:rsidR="003A1B16">
        <w:t>.</w:t>
      </w:r>
    </w:p>
    <w:p w:rsidR="00015C09" w:rsidRDefault="00015C09" w:rsidP="00CB3324">
      <w:pPr>
        <w:pStyle w:val="Paragraphedeliste"/>
        <w:numPr>
          <w:ilvl w:val="0"/>
          <w:numId w:val="3"/>
        </w:numPr>
        <w:ind w:left="993"/>
      </w:pPr>
      <w:r>
        <w:t>Port de sa dosimétrie</w:t>
      </w:r>
      <w:r w:rsidR="003A1B16">
        <w:t>.</w:t>
      </w:r>
    </w:p>
    <w:p w:rsidR="002230A1" w:rsidRPr="00CB3324" w:rsidRDefault="005808BB" w:rsidP="00CB3324">
      <w:pPr>
        <w:pStyle w:val="Titre2"/>
        <w:numPr>
          <w:ilvl w:val="0"/>
          <w:numId w:val="26"/>
        </w:numPr>
      </w:pPr>
      <w:bookmarkStart w:id="7" w:name="_Toc157063125"/>
      <w:r w:rsidRPr="00CB3324">
        <w:t>Horaires d’intervention</w:t>
      </w:r>
      <w:bookmarkEnd w:id="7"/>
    </w:p>
    <w:p w:rsidR="005808BB" w:rsidRDefault="002230A1" w:rsidP="003A1B16">
      <w:pPr>
        <w:spacing w:before="120"/>
        <w:ind w:left="709"/>
        <w:rPr>
          <w:u w:val="single"/>
        </w:rPr>
      </w:pPr>
      <w:r>
        <w:t>H</w:t>
      </w:r>
      <w:r w:rsidR="005808BB">
        <w:t>oraire</w:t>
      </w:r>
      <w:r w:rsidR="00FC4EB3">
        <w:t>s</w:t>
      </w:r>
      <w:r w:rsidR="005808BB">
        <w:t xml:space="preserve"> </w:t>
      </w:r>
      <w:r w:rsidR="00FC4EB3">
        <w:t>d’</w:t>
      </w:r>
      <w:r w:rsidR="005808BB">
        <w:t>ouverture du servic</w:t>
      </w:r>
      <w:r w:rsidR="005808BB" w:rsidRPr="003A1B16">
        <w:t>e</w:t>
      </w:r>
      <w:r w:rsidR="003A1B16" w:rsidRPr="003A1B16">
        <w:t>.</w:t>
      </w:r>
    </w:p>
    <w:p w:rsidR="005808BB" w:rsidRPr="00EA5A05" w:rsidRDefault="005808BB" w:rsidP="002230A1">
      <w:pPr>
        <w:pStyle w:val="Titre2"/>
      </w:pPr>
      <w:bookmarkStart w:id="8" w:name="_Toc157063126"/>
      <w:r w:rsidRPr="00EA5A05">
        <w:t>Accès interdit</w:t>
      </w:r>
      <w:bookmarkEnd w:id="8"/>
    </w:p>
    <w:p w:rsidR="005808BB" w:rsidRPr="00EA5A05" w:rsidRDefault="00BA73CD" w:rsidP="00CB3324">
      <w:pPr>
        <w:pStyle w:val="Paragraphedeliste"/>
        <w:numPr>
          <w:ilvl w:val="0"/>
          <w:numId w:val="4"/>
        </w:numPr>
        <w:ind w:left="993"/>
        <w:rPr>
          <w:b/>
        </w:rPr>
      </w:pPr>
      <w:r>
        <w:rPr>
          <w:b/>
        </w:rPr>
        <w:t>Femmes enceinte</w:t>
      </w:r>
      <w:r w:rsidR="005808BB" w:rsidRPr="00EA5A05">
        <w:rPr>
          <w:b/>
        </w:rPr>
        <w:t xml:space="preserve"> et allaitante</w:t>
      </w:r>
      <w:r w:rsidR="00CB3324">
        <w:rPr>
          <w:b/>
        </w:rPr>
        <w:t>.</w:t>
      </w:r>
    </w:p>
    <w:p w:rsidR="009020AE" w:rsidRPr="009020AE" w:rsidRDefault="005808BB" w:rsidP="003A1B16">
      <w:pPr>
        <w:pStyle w:val="Titre2"/>
        <w:ind w:left="714" w:hanging="357"/>
      </w:pPr>
      <w:bookmarkStart w:id="9" w:name="_Toc157063127"/>
      <w:r>
        <w:t>Recommandation</w:t>
      </w:r>
      <w:r w:rsidR="007974D3">
        <w:t>s</w:t>
      </w:r>
      <w:r>
        <w:t xml:space="preserve"> au personnel</w:t>
      </w:r>
      <w:bookmarkEnd w:id="9"/>
    </w:p>
    <w:p w:rsidR="005808BB" w:rsidRDefault="003B3A03" w:rsidP="007974D3">
      <w:pPr>
        <w:pStyle w:val="Paragraphedeliste"/>
        <w:numPr>
          <w:ilvl w:val="0"/>
          <w:numId w:val="2"/>
        </w:numPr>
        <w:spacing w:after="0"/>
        <w:ind w:left="992" w:hanging="357"/>
        <w:contextualSpacing w:val="0"/>
      </w:pPr>
      <w:r>
        <w:t>Attention r</w:t>
      </w:r>
      <w:r w:rsidR="005808BB">
        <w:t>isque de contaminations radioactives</w:t>
      </w:r>
      <w:r w:rsidR="00CB3324">
        <w:t>.</w:t>
      </w:r>
    </w:p>
    <w:p w:rsidR="005808BB" w:rsidRPr="00C66940" w:rsidRDefault="005808BB" w:rsidP="003A1B16">
      <w:pPr>
        <w:pStyle w:val="Paragraphedeliste"/>
        <w:numPr>
          <w:ilvl w:val="1"/>
          <w:numId w:val="2"/>
        </w:numPr>
        <w:spacing w:after="0"/>
        <w:ind w:left="1276" w:hanging="357"/>
        <w:contextualSpacing w:val="0"/>
      </w:pPr>
      <w:r w:rsidRPr="00C66940">
        <w:t>Port des gants obligatoires</w:t>
      </w:r>
      <w:r w:rsidR="00CB3324">
        <w:t>.</w:t>
      </w:r>
    </w:p>
    <w:p w:rsidR="005808BB" w:rsidRDefault="005808BB" w:rsidP="003A1B16">
      <w:pPr>
        <w:pStyle w:val="Paragraphedeliste"/>
        <w:numPr>
          <w:ilvl w:val="1"/>
          <w:numId w:val="2"/>
        </w:numPr>
        <w:spacing w:after="0"/>
        <w:ind w:left="1276" w:hanging="357"/>
        <w:contextualSpacing w:val="0"/>
      </w:pPr>
      <w:r w:rsidRPr="00C66940">
        <w:t>Contrôle des mains en sortie de zone</w:t>
      </w:r>
      <w:r>
        <w:t xml:space="preserve"> (voir procédure)</w:t>
      </w:r>
      <w:r w:rsidR="00CB3324">
        <w:t>.</w:t>
      </w:r>
    </w:p>
    <w:p w:rsidR="005808BB" w:rsidRDefault="005808BB" w:rsidP="003A1B16">
      <w:pPr>
        <w:pStyle w:val="Paragraphedeliste"/>
        <w:numPr>
          <w:ilvl w:val="0"/>
          <w:numId w:val="2"/>
        </w:numPr>
        <w:spacing w:after="0"/>
        <w:ind w:left="993" w:hanging="357"/>
        <w:contextualSpacing w:val="0"/>
      </w:pPr>
      <w:r>
        <w:t>Se conformer au règlement de zone</w:t>
      </w:r>
      <w:r w:rsidR="003A1B16">
        <w:t>.</w:t>
      </w:r>
    </w:p>
    <w:p w:rsidR="009020AE" w:rsidRDefault="009020AE" w:rsidP="003A1B16">
      <w:pPr>
        <w:pStyle w:val="Paragraphedeliste"/>
        <w:numPr>
          <w:ilvl w:val="0"/>
          <w:numId w:val="2"/>
        </w:numPr>
        <w:ind w:left="992" w:hanging="357"/>
        <w:contextualSpacing w:val="0"/>
      </w:pPr>
      <w:r>
        <w:t>Porte</w:t>
      </w:r>
      <w:r w:rsidR="007974D3">
        <w:t>r</w:t>
      </w:r>
      <w:r>
        <w:t xml:space="preserve"> sa dosimétrie réglementaire</w:t>
      </w:r>
      <w:r w:rsidR="002230A1">
        <w:t xml:space="preserve"> (voir procédure 2)</w:t>
      </w:r>
      <w:r w:rsidR="003A1B16">
        <w:t>.</w:t>
      </w:r>
    </w:p>
    <w:p w:rsidR="002230A1" w:rsidRDefault="002230A1" w:rsidP="003A1B16">
      <w:pPr>
        <w:pStyle w:val="Titre2"/>
        <w:ind w:left="714" w:hanging="357"/>
      </w:pPr>
      <w:bookmarkStart w:id="10" w:name="_Toc157063128"/>
      <w:r>
        <w:t>Gestion des déchets</w:t>
      </w:r>
      <w:bookmarkEnd w:id="10"/>
    </w:p>
    <w:p w:rsidR="00A9661F" w:rsidRPr="002230A1" w:rsidRDefault="00BA73CD" w:rsidP="007974D3">
      <w:pPr>
        <w:spacing w:before="120" w:after="0"/>
        <w:jc w:val="both"/>
      </w:pPr>
      <w:r w:rsidRPr="002230A1">
        <w:t>Si l’intervenant est susceptible de générer des déchets, il s’engage à respecter la procédure suivante :</w:t>
      </w:r>
    </w:p>
    <w:p w:rsidR="00A9661F" w:rsidRDefault="00A9661F" w:rsidP="007974D3">
      <w:pPr>
        <w:pStyle w:val="Paragraphedeliste"/>
        <w:numPr>
          <w:ilvl w:val="0"/>
          <w:numId w:val="2"/>
        </w:numPr>
        <w:spacing w:after="0"/>
        <w:ind w:left="992" w:hanging="357"/>
        <w:contextualSpacing w:val="0"/>
        <w:jc w:val="both"/>
      </w:pPr>
      <w:r w:rsidRPr="00A9661F">
        <w:t xml:space="preserve">Les </w:t>
      </w:r>
      <w:r>
        <w:t>déchets ayant été en contact avec les produits radioactif</w:t>
      </w:r>
      <w:r w:rsidR="003A1B16">
        <w:t>s,</w:t>
      </w:r>
      <w:r>
        <w:t xml:space="preserve"> ou susceptibles de l’être</w:t>
      </w:r>
      <w:r w:rsidR="003A1B16">
        <w:t>,</w:t>
      </w:r>
      <w:r>
        <w:t xml:space="preserve"> doivent être contrôlés avant la sortie du service (avec appareil de détection de contamination).</w:t>
      </w:r>
    </w:p>
    <w:p w:rsidR="007974D3" w:rsidRDefault="003A1B16" w:rsidP="00C02C85">
      <w:pPr>
        <w:pStyle w:val="Paragraphedeliste"/>
        <w:numPr>
          <w:ilvl w:val="0"/>
          <w:numId w:val="2"/>
        </w:numPr>
        <w:ind w:left="993" w:hanging="357"/>
        <w:contextualSpacing w:val="0"/>
        <w:jc w:val="both"/>
      </w:pPr>
      <w:r>
        <w:t>L</w:t>
      </w:r>
      <w:r w:rsidR="00ED28A3">
        <w:t xml:space="preserve">es déchets </w:t>
      </w:r>
      <w:r>
        <w:t>contenant</w:t>
      </w:r>
      <w:r w:rsidR="00ED28A3">
        <w:t xml:space="preserve"> des traces de radioactivité</w:t>
      </w:r>
      <w:r>
        <w:t>,</w:t>
      </w:r>
      <w:r w:rsidR="005579E7">
        <w:t xml:space="preserve"> ou susceptible</w:t>
      </w:r>
      <w:r>
        <w:t>s</w:t>
      </w:r>
      <w:r w:rsidR="005579E7">
        <w:t xml:space="preserve"> d</w:t>
      </w:r>
      <w:r>
        <w:t>’</w:t>
      </w:r>
      <w:r w:rsidR="005579E7">
        <w:t>e</w:t>
      </w:r>
      <w:r>
        <w:t>n contenir,</w:t>
      </w:r>
      <w:r w:rsidR="005579E7">
        <w:t xml:space="preserve"> </w:t>
      </w:r>
      <w:r w:rsidR="00A9661F">
        <w:t>doivent être mis dans le local à déchets situé à l’</w:t>
      </w:r>
      <w:r w:rsidR="00ED28A3">
        <w:t xml:space="preserve">intérieur du service en mentionnant la provenance, la date et </w:t>
      </w:r>
      <w:r>
        <w:t xml:space="preserve">le </w:t>
      </w:r>
      <w:r w:rsidR="00ED28A3">
        <w:t>type de radioélément concerné.</w:t>
      </w:r>
    </w:p>
    <w:p w:rsidR="005808BB" w:rsidRDefault="006B1CF9" w:rsidP="007974D3">
      <w:pPr>
        <w:pStyle w:val="Titre2"/>
        <w:ind w:left="714" w:hanging="357"/>
      </w:pPr>
      <w:r>
        <w:t xml:space="preserve"> </w:t>
      </w:r>
      <w:bookmarkStart w:id="11" w:name="_Toc157063129"/>
      <w:r w:rsidR="005808BB" w:rsidRPr="00A9661F">
        <w:t>Procédure contrôle des mains et pieds</w:t>
      </w:r>
      <w:bookmarkEnd w:id="11"/>
    </w:p>
    <w:p w:rsidR="007974D3" w:rsidRPr="007974D3" w:rsidRDefault="007974D3" w:rsidP="007974D3">
      <w:pPr>
        <w:spacing w:after="0"/>
        <w:rPr>
          <w:sz w:val="16"/>
        </w:rPr>
      </w:pPr>
    </w:p>
    <w:p w:rsidR="005C4A97" w:rsidRDefault="005808BB" w:rsidP="007974D3">
      <w:pPr>
        <w:jc w:val="center"/>
      </w:pPr>
      <w:r>
        <w:rPr>
          <w:noProof/>
          <w:lang w:eastAsia="fr-FR"/>
        </w:rPr>
        <w:drawing>
          <wp:inline distT="0" distB="0" distL="0" distR="0" wp14:anchorId="4BD91249" wp14:editId="619F594D">
            <wp:extent cx="4747564" cy="3552813"/>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50639" cy="3629949"/>
                    </a:xfrm>
                    <a:prstGeom prst="rect">
                      <a:avLst/>
                    </a:prstGeom>
                    <a:noFill/>
                    <a:ln>
                      <a:noFill/>
                    </a:ln>
                  </pic:spPr>
                </pic:pic>
              </a:graphicData>
            </a:graphic>
          </wp:inline>
        </w:drawing>
      </w:r>
    </w:p>
    <w:p w:rsidR="005C4A97" w:rsidRDefault="005C4A97" w:rsidP="005C4A97">
      <w:pPr>
        <w:pStyle w:val="Titre2"/>
      </w:pPr>
      <w:bookmarkStart w:id="12" w:name="_Toc157063130"/>
      <w:r>
        <w:lastRenderedPageBreak/>
        <w:t>Procédure en cas de contamination</w:t>
      </w:r>
      <w:bookmarkEnd w:id="12"/>
      <w:r>
        <w:t xml:space="preserve"> </w:t>
      </w:r>
    </w:p>
    <w:p w:rsidR="007974D3" w:rsidRPr="007974D3" w:rsidRDefault="007974D3" w:rsidP="007974D3"/>
    <w:p w:rsidR="005C4A97" w:rsidRDefault="005C4A97" w:rsidP="005C4A97">
      <w:pPr>
        <w:pBdr>
          <w:top w:val="single" w:sz="4" w:space="1" w:color="auto"/>
          <w:left w:val="single" w:sz="4" w:space="4" w:color="auto"/>
          <w:bottom w:val="single" w:sz="4" w:space="1" w:color="auto"/>
          <w:right w:val="single" w:sz="4" w:space="4" w:color="auto"/>
        </w:pBdr>
        <w:jc w:val="center"/>
        <w:rPr>
          <w:b/>
          <w:sz w:val="40"/>
        </w:rPr>
      </w:pPr>
      <w:r>
        <w:rPr>
          <w:b/>
          <w:sz w:val="40"/>
        </w:rPr>
        <w:t xml:space="preserve">EN CAS DE </w:t>
      </w:r>
      <w:r w:rsidRPr="004727A0">
        <w:rPr>
          <w:b/>
          <w:sz w:val="40"/>
        </w:rPr>
        <w:t xml:space="preserve">CONTAMINATION </w:t>
      </w:r>
      <w:r>
        <w:rPr>
          <w:b/>
          <w:sz w:val="40"/>
        </w:rPr>
        <w:t xml:space="preserve">DU </w:t>
      </w:r>
      <w:r w:rsidRPr="004727A0">
        <w:rPr>
          <w:b/>
          <w:sz w:val="40"/>
        </w:rPr>
        <w:t>PERSONNEL</w:t>
      </w:r>
    </w:p>
    <w:p w:rsidR="005C4A97" w:rsidRDefault="00221A6F" w:rsidP="005C4A97">
      <w:pPr>
        <w:pStyle w:val="Pieddepage"/>
        <w:pBdr>
          <w:top w:val="single" w:sz="4" w:space="1" w:color="auto"/>
          <w:left w:val="single" w:sz="4" w:space="4" w:color="auto"/>
          <w:bottom w:val="single" w:sz="4" w:space="1" w:color="auto"/>
          <w:right w:val="single" w:sz="4" w:space="4" w:color="auto"/>
        </w:pBdr>
        <w:jc w:val="center"/>
      </w:pPr>
      <w:hyperlink r:id="rId21" w:history="1">
        <w:r w:rsidR="005C4A97" w:rsidRPr="00B6630B">
          <w:rPr>
            <w:rStyle w:val="Lienhypertexte"/>
          </w:rPr>
          <w:t>radioprotection@chu-montpellier.fr</w:t>
        </w:r>
      </w:hyperlink>
    </w:p>
    <w:p w:rsidR="005C4A97" w:rsidRDefault="005C4A97" w:rsidP="005C4A97">
      <w:pPr>
        <w:pStyle w:val="Pieddepage"/>
        <w:pBdr>
          <w:top w:val="single" w:sz="4" w:space="1" w:color="auto"/>
          <w:left w:val="single" w:sz="4" w:space="4" w:color="auto"/>
          <w:bottom w:val="single" w:sz="4" w:space="1" w:color="auto"/>
          <w:right w:val="single" w:sz="4" w:space="4" w:color="auto"/>
        </w:pBdr>
        <w:jc w:val="center"/>
      </w:pPr>
      <w:r>
        <w:sym w:font="Wingdings" w:char="F028"/>
      </w:r>
      <w:r>
        <w:t>3 0528/3 9519/3 8084</w:t>
      </w:r>
    </w:p>
    <w:p w:rsidR="005C4A97" w:rsidRDefault="005C4A97" w:rsidP="005C4A97">
      <w:pPr>
        <w:rPr>
          <w:b/>
          <w:u w:val="single"/>
        </w:rPr>
      </w:pPr>
    </w:p>
    <w:p w:rsidR="005C4A97" w:rsidRPr="001E5EA0" w:rsidRDefault="005C4A97" w:rsidP="005C4A97">
      <w:pPr>
        <w:pStyle w:val="Sansinterligne"/>
        <w:tabs>
          <w:tab w:val="clear" w:pos="720"/>
        </w:tabs>
      </w:pPr>
      <w:r>
        <w:t>Se contrôler</w:t>
      </w:r>
    </w:p>
    <w:p w:rsidR="005C4A97" w:rsidRDefault="00313BDA" w:rsidP="005C4A97">
      <w:pPr>
        <w:pStyle w:val="Paragraphedeliste"/>
        <w:numPr>
          <w:ilvl w:val="0"/>
          <w:numId w:val="29"/>
        </w:numPr>
      </w:pPr>
      <w:r>
        <w:t>Dè</w:t>
      </w:r>
      <w:r w:rsidR="005C4A97">
        <w:t>s suspicion de la contamination a</w:t>
      </w:r>
      <w:r w:rsidR="005C4A97" w:rsidRPr="004F1613">
        <w:t>vec un appareil de mesure : retenir la valeur</w:t>
      </w:r>
      <w:r w:rsidR="005C4A97">
        <w:t xml:space="preserve"> et unité</w:t>
      </w:r>
      <w:r w:rsidR="005C4A97" w:rsidRPr="004F1613">
        <w:t xml:space="preserve"> (pour faire une estimation de dose par la suite)</w:t>
      </w:r>
    </w:p>
    <w:p w:rsidR="005C4A97" w:rsidRDefault="005C4A97" w:rsidP="005C4A97">
      <w:pPr>
        <w:jc w:val="center"/>
      </w:pPr>
      <w:r w:rsidRPr="008810D5">
        <w:rPr>
          <w:noProof/>
          <w:lang w:eastAsia="fr-FR"/>
        </w:rPr>
        <w:drawing>
          <wp:inline distT="0" distB="0" distL="0" distR="0" wp14:anchorId="3931D68F" wp14:editId="480101E4">
            <wp:extent cx="656590" cy="720725"/>
            <wp:effectExtent l="0" t="0" r="0" b="0"/>
            <wp:docPr id="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56590" cy="720725"/>
                    </a:xfrm>
                    <a:prstGeom prst="rect">
                      <a:avLst/>
                    </a:prstGeom>
                    <a:noFill/>
                    <a:ln>
                      <a:noFill/>
                    </a:ln>
                  </pic:spPr>
                </pic:pic>
              </a:graphicData>
            </a:graphic>
          </wp:inline>
        </w:drawing>
      </w:r>
      <w:r w:rsidRPr="008810D5">
        <w:rPr>
          <w:noProof/>
          <w:lang w:eastAsia="fr-FR"/>
        </w:rPr>
        <w:drawing>
          <wp:inline distT="0" distB="0" distL="0" distR="0" wp14:anchorId="69B26EC7" wp14:editId="7D50B828">
            <wp:extent cx="1184275" cy="720725"/>
            <wp:effectExtent l="0" t="0" r="0" b="0"/>
            <wp:docPr id="3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84275" cy="720725"/>
                    </a:xfrm>
                    <a:prstGeom prst="rect">
                      <a:avLst/>
                    </a:prstGeom>
                    <a:noFill/>
                    <a:ln>
                      <a:noFill/>
                    </a:ln>
                  </pic:spPr>
                </pic:pic>
              </a:graphicData>
            </a:graphic>
          </wp:inline>
        </w:drawing>
      </w:r>
      <w:r w:rsidRPr="008810D5">
        <w:rPr>
          <w:noProof/>
          <w:lang w:eastAsia="fr-FR"/>
        </w:rPr>
        <w:drawing>
          <wp:inline distT="0" distB="0" distL="0" distR="0" wp14:anchorId="1CB5DE01" wp14:editId="08128F6E">
            <wp:extent cx="914400" cy="715010"/>
            <wp:effectExtent l="0" t="0" r="0" b="0"/>
            <wp:docPr id="3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14400" cy="715010"/>
                    </a:xfrm>
                    <a:prstGeom prst="rect">
                      <a:avLst/>
                    </a:prstGeom>
                    <a:noFill/>
                    <a:ln>
                      <a:noFill/>
                    </a:ln>
                  </pic:spPr>
                </pic:pic>
              </a:graphicData>
            </a:graphic>
          </wp:inline>
        </w:drawing>
      </w:r>
    </w:p>
    <w:p w:rsidR="005C4A97" w:rsidRDefault="005C4A97" w:rsidP="005C4A97">
      <w:pPr>
        <w:pStyle w:val="Sansinterligne"/>
        <w:tabs>
          <w:tab w:val="clear" w:pos="720"/>
        </w:tabs>
      </w:pPr>
      <w:r>
        <w:t>Se décontaminer</w:t>
      </w:r>
    </w:p>
    <w:p w:rsidR="005C4A97" w:rsidRDefault="005C4A97" w:rsidP="005C4A97">
      <w:pPr>
        <w:pStyle w:val="Paragraphedeliste"/>
        <w:numPr>
          <w:ilvl w:val="0"/>
          <w:numId w:val="30"/>
        </w:numPr>
      </w:pPr>
      <w:r>
        <w:t>Ne pas décontaminer sans porter un ou des gants</w:t>
      </w:r>
      <w:r w:rsidRPr="008810D5">
        <w:rPr>
          <w:noProof/>
          <w:lang w:eastAsia="fr-FR"/>
        </w:rPr>
        <w:drawing>
          <wp:inline distT="0" distB="0" distL="0" distR="0" wp14:anchorId="4B1511E1" wp14:editId="025BB0F2">
            <wp:extent cx="304800" cy="246380"/>
            <wp:effectExtent l="0" t="0" r="0" b="0"/>
            <wp:docPr id="3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4800" cy="246380"/>
                    </a:xfrm>
                    <a:prstGeom prst="rect">
                      <a:avLst/>
                    </a:prstGeom>
                    <a:noFill/>
                    <a:ln>
                      <a:noFill/>
                    </a:ln>
                  </pic:spPr>
                </pic:pic>
              </a:graphicData>
            </a:graphic>
          </wp:inline>
        </w:drawing>
      </w:r>
      <w:r w:rsidR="003A1B16">
        <w:t>.</w:t>
      </w:r>
    </w:p>
    <w:p w:rsidR="005C4A97" w:rsidRPr="0040717B" w:rsidRDefault="005C4A97" w:rsidP="005C4A97">
      <w:pPr>
        <w:pStyle w:val="Paragraphedeliste"/>
        <w:numPr>
          <w:ilvl w:val="0"/>
          <w:numId w:val="30"/>
        </w:numPr>
        <w:rPr>
          <w:b/>
          <w:u w:val="single"/>
        </w:rPr>
      </w:pPr>
      <w:r>
        <w:t>Eponger par tamponnement si liquide visible</w:t>
      </w:r>
      <w:r w:rsidR="003A1B16">
        <w:t>.</w:t>
      </w:r>
    </w:p>
    <w:p w:rsidR="005C4A97" w:rsidRPr="0075618D" w:rsidRDefault="005C4A97" w:rsidP="005C4A97">
      <w:pPr>
        <w:pStyle w:val="Paragraphedeliste"/>
        <w:numPr>
          <w:ilvl w:val="0"/>
          <w:numId w:val="30"/>
        </w:numPr>
        <w:rPr>
          <w:b/>
          <w:u w:val="single"/>
        </w:rPr>
      </w:pPr>
      <w:r>
        <w:t>Se laver les mains avec du savon ou du décontaminant peau</w:t>
      </w:r>
      <w:r w:rsidR="003A1B16">
        <w:t>.</w:t>
      </w:r>
    </w:p>
    <w:p w:rsidR="005C4A97" w:rsidRPr="0040717B" w:rsidRDefault="005C4A97" w:rsidP="005C4A97">
      <w:pPr>
        <w:pStyle w:val="Paragraphedeliste"/>
        <w:numPr>
          <w:ilvl w:val="0"/>
          <w:numId w:val="30"/>
        </w:numPr>
        <w:rPr>
          <w:b/>
          <w:u w:val="single"/>
        </w:rPr>
      </w:pPr>
      <w:r>
        <w:t>Se faire aider par un collègue</w:t>
      </w:r>
      <w:r w:rsidR="003A1B16">
        <w:t>.</w:t>
      </w:r>
    </w:p>
    <w:p w:rsidR="005C4A97" w:rsidRPr="00240CEC" w:rsidRDefault="005C4A97" w:rsidP="005C4A97">
      <w:pPr>
        <w:pStyle w:val="Paragraphedeliste"/>
        <w:numPr>
          <w:ilvl w:val="0"/>
          <w:numId w:val="30"/>
        </w:numPr>
        <w:rPr>
          <w:b/>
          <w:u w:val="single"/>
        </w:rPr>
      </w:pPr>
      <w:r>
        <w:t>Faire une recherche de point(s) contamination</w:t>
      </w:r>
      <w:r w:rsidR="003A1B16">
        <w:t>.</w:t>
      </w:r>
    </w:p>
    <w:p w:rsidR="005C4A97" w:rsidRDefault="005C4A97" w:rsidP="005C4A97">
      <w:pPr>
        <w:pStyle w:val="Paragraphedeliste"/>
        <w:numPr>
          <w:ilvl w:val="0"/>
          <w:numId w:val="29"/>
        </w:numPr>
      </w:pPr>
      <w:r>
        <w:t>Nettoyer la ou les partie(s) contaminée(s) avec une compresse et du décontaminant peau</w:t>
      </w:r>
      <w:r w:rsidR="003A1B16">
        <w:t>.</w:t>
      </w:r>
    </w:p>
    <w:p w:rsidR="005C4A97" w:rsidRDefault="005C4A97" w:rsidP="005C4A97">
      <w:pPr>
        <w:pStyle w:val="Paragraphedeliste"/>
        <w:numPr>
          <w:ilvl w:val="0"/>
          <w:numId w:val="29"/>
        </w:numPr>
      </w:pPr>
      <w:r>
        <w:t>Ne pas léser la peau</w:t>
      </w:r>
      <w:r w:rsidR="003A1B16">
        <w:t>.</w:t>
      </w:r>
    </w:p>
    <w:p w:rsidR="005C4A97" w:rsidRDefault="005C4A97" w:rsidP="005C4A97">
      <w:pPr>
        <w:pStyle w:val="Paragraphedeliste"/>
        <w:numPr>
          <w:ilvl w:val="0"/>
          <w:numId w:val="29"/>
        </w:numPr>
      </w:pPr>
      <w:r>
        <w:t>Rincer abondamment</w:t>
      </w:r>
      <w:r w:rsidR="003A1B16">
        <w:t>.</w:t>
      </w:r>
    </w:p>
    <w:p w:rsidR="005C4A97" w:rsidRDefault="005C4A97" w:rsidP="005C4A97">
      <w:pPr>
        <w:pStyle w:val="Paragraphedeliste"/>
        <w:numPr>
          <w:ilvl w:val="0"/>
          <w:numId w:val="29"/>
        </w:numPr>
      </w:pPr>
      <w:r>
        <w:t>Sécher par tamponnement</w:t>
      </w:r>
      <w:r w:rsidR="003A1B16">
        <w:t>.</w:t>
      </w:r>
    </w:p>
    <w:p w:rsidR="005C4A97" w:rsidRDefault="005C4A97" w:rsidP="005C4A97">
      <w:pPr>
        <w:jc w:val="center"/>
      </w:pPr>
      <w:r w:rsidRPr="008810D5">
        <w:rPr>
          <w:noProof/>
          <w:lang w:eastAsia="fr-FR"/>
        </w:rPr>
        <w:drawing>
          <wp:inline distT="0" distB="0" distL="0" distR="0" wp14:anchorId="129FDCFA" wp14:editId="19ED2AFB">
            <wp:extent cx="3077210" cy="990600"/>
            <wp:effectExtent l="0" t="0" r="0" b="0"/>
            <wp:docPr id="3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7210" cy="990600"/>
                    </a:xfrm>
                    <a:prstGeom prst="rect">
                      <a:avLst/>
                    </a:prstGeom>
                    <a:noFill/>
                    <a:ln>
                      <a:noFill/>
                    </a:ln>
                  </pic:spPr>
                </pic:pic>
              </a:graphicData>
            </a:graphic>
          </wp:inline>
        </w:drawing>
      </w:r>
    </w:p>
    <w:p w:rsidR="005C4A97" w:rsidRDefault="005C4A97" w:rsidP="005C4A97"/>
    <w:p w:rsidR="005C4A97" w:rsidRDefault="005C4A97" w:rsidP="003A1B16">
      <w:pPr>
        <w:pStyle w:val="Paragraphedeliste"/>
        <w:numPr>
          <w:ilvl w:val="0"/>
          <w:numId w:val="29"/>
        </w:numPr>
        <w:jc w:val="both"/>
      </w:pPr>
      <w:r>
        <w:t>Pour localiser les contaminations ou confirmer l’absence de contamination en cas de contamination diffuse : passer sous une gamma caméra</w:t>
      </w:r>
      <w:r w:rsidR="003A1B16">
        <w:t xml:space="preserve"> ou TEP SCAN selon radioélément.</w:t>
      </w:r>
    </w:p>
    <w:p w:rsidR="005C4A97" w:rsidRPr="001E5EA0" w:rsidRDefault="005C4A97" w:rsidP="005C4A97">
      <w:pPr>
        <w:pStyle w:val="Sansinterligne"/>
        <w:tabs>
          <w:tab w:val="clear" w:pos="720"/>
        </w:tabs>
      </w:pPr>
      <w:r>
        <w:rPr>
          <w:noProof/>
          <w:lang w:eastAsia="fr-FR"/>
        </w:rPr>
        <w:drawing>
          <wp:anchor distT="0" distB="0" distL="114300" distR="114300" simplePos="0" relativeHeight="251686912" behindDoc="1" locked="0" layoutInCell="1" allowOverlap="1" wp14:anchorId="3A96A697" wp14:editId="4081CCAA">
            <wp:simplePos x="0" y="0"/>
            <wp:positionH relativeFrom="column">
              <wp:posOffset>2952115</wp:posOffset>
            </wp:positionH>
            <wp:positionV relativeFrom="paragraph">
              <wp:posOffset>268605</wp:posOffset>
            </wp:positionV>
            <wp:extent cx="489585" cy="542290"/>
            <wp:effectExtent l="0" t="0" r="0" b="0"/>
            <wp:wrapTight wrapText="bothSides">
              <wp:wrapPolygon edited="0">
                <wp:start x="0" y="0"/>
                <wp:lineTo x="0" y="20487"/>
                <wp:lineTo x="21012" y="20487"/>
                <wp:lineTo x="21012" y="0"/>
                <wp:lineTo x="0" y="0"/>
              </wp:wrapPolygon>
            </wp:wrapTight>
            <wp:docPr id="37"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9585" cy="542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E5EA0">
        <w:t>Alerter</w:t>
      </w:r>
    </w:p>
    <w:p w:rsidR="005C4A97" w:rsidRDefault="005C4A97" w:rsidP="005C4A97">
      <w:pPr>
        <w:pStyle w:val="Paragraphedeliste"/>
        <w:numPr>
          <w:ilvl w:val="0"/>
          <w:numId w:val="29"/>
        </w:numPr>
      </w:pPr>
      <w:r>
        <w:t>Contacter le service de radioprotection</w:t>
      </w:r>
    </w:p>
    <w:p w:rsidR="005C4A97" w:rsidRDefault="005C4A97" w:rsidP="005C4A97">
      <w:pPr>
        <w:pStyle w:val="Paragraphedeliste"/>
        <w:numPr>
          <w:ilvl w:val="0"/>
          <w:numId w:val="29"/>
        </w:numPr>
      </w:pPr>
      <w:r>
        <w:t xml:space="preserve">Faire obligatoirement une FEI </w:t>
      </w:r>
    </w:p>
    <w:p w:rsidR="005C4A97" w:rsidRDefault="005C4A97" w:rsidP="005C4A97">
      <w:pPr>
        <w:pStyle w:val="Paragraphedeliste"/>
        <w:numPr>
          <w:ilvl w:val="0"/>
          <w:numId w:val="29"/>
        </w:numPr>
      </w:pPr>
      <w:r>
        <w:t>Contacter le médecin du travail</w:t>
      </w:r>
    </w:p>
    <w:p w:rsidR="003A1B16" w:rsidRDefault="003A1B16">
      <w:r>
        <w:br w:type="page"/>
      </w:r>
    </w:p>
    <w:p w:rsidR="005C4A97" w:rsidRDefault="005C4A97" w:rsidP="005C4A97"/>
    <w:p w:rsidR="00581549" w:rsidRDefault="00581549" w:rsidP="00581549">
      <w:pPr>
        <w:pBdr>
          <w:top w:val="single" w:sz="4" w:space="0" w:color="auto"/>
          <w:left w:val="single" w:sz="4" w:space="4" w:color="auto"/>
          <w:bottom w:val="single" w:sz="4" w:space="1" w:color="auto"/>
          <w:right w:val="single" w:sz="4" w:space="4" w:color="auto"/>
        </w:pBdr>
        <w:jc w:val="center"/>
        <w:rPr>
          <w:b/>
          <w:sz w:val="40"/>
        </w:rPr>
      </w:pPr>
      <w:r>
        <w:rPr>
          <w:b/>
          <w:sz w:val="40"/>
        </w:rPr>
        <w:t xml:space="preserve">EN CAS DE </w:t>
      </w:r>
      <w:r w:rsidRPr="004727A0">
        <w:rPr>
          <w:b/>
          <w:sz w:val="40"/>
        </w:rPr>
        <w:t>CONTAMINATION SURFACE</w:t>
      </w:r>
    </w:p>
    <w:p w:rsidR="00581549" w:rsidRDefault="00221A6F" w:rsidP="00581549">
      <w:pPr>
        <w:pStyle w:val="Pieddepage"/>
        <w:pBdr>
          <w:top w:val="single" w:sz="4" w:space="0" w:color="auto"/>
          <w:left w:val="single" w:sz="4" w:space="4" w:color="auto"/>
          <w:bottom w:val="single" w:sz="4" w:space="1" w:color="auto"/>
          <w:right w:val="single" w:sz="4" w:space="4" w:color="auto"/>
        </w:pBdr>
        <w:jc w:val="center"/>
      </w:pPr>
      <w:hyperlink r:id="rId28" w:history="1">
        <w:r w:rsidR="00581549" w:rsidRPr="00B6630B">
          <w:rPr>
            <w:rStyle w:val="Lienhypertexte"/>
          </w:rPr>
          <w:t>radioprotection@chu-montpellier.fr</w:t>
        </w:r>
      </w:hyperlink>
    </w:p>
    <w:p w:rsidR="00581549" w:rsidRDefault="00581549" w:rsidP="00581549">
      <w:pPr>
        <w:pStyle w:val="Pieddepage"/>
        <w:pBdr>
          <w:top w:val="single" w:sz="4" w:space="0" w:color="auto"/>
          <w:left w:val="single" w:sz="4" w:space="4" w:color="auto"/>
          <w:bottom w:val="single" w:sz="4" w:space="1" w:color="auto"/>
          <w:right w:val="single" w:sz="4" w:space="4" w:color="auto"/>
        </w:pBdr>
        <w:jc w:val="center"/>
      </w:pPr>
      <w:r>
        <w:sym w:font="Wingdings" w:char="F028"/>
      </w:r>
      <w:r w:rsidR="001B15F9">
        <w:t>04 67 3</w:t>
      </w:r>
      <w:r>
        <w:t>3 05</w:t>
      </w:r>
      <w:r w:rsidR="001B15F9">
        <w:t xml:space="preserve"> </w:t>
      </w:r>
      <w:r>
        <w:t>28 /3 9519 / 3 8084</w:t>
      </w:r>
    </w:p>
    <w:p w:rsidR="00581549" w:rsidRPr="00EB320A" w:rsidRDefault="00581549" w:rsidP="00581549">
      <w:pPr>
        <w:jc w:val="center"/>
        <w:rPr>
          <w:b/>
          <w:sz w:val="40"/>
        </w:rPr>
      </w:pPr>
    </w:p>
    <w:p w:rsidR="00581549" w:rsidRPr="00EB320A" w:rsidRDefault="00581549" w:rsidP="00581549">
      <w:pPr>
        <w:jc w:val="center"/>
        <w:rPr>
          <w:i/>
          <w:sz w:val="36"/>
        </w:rPr>
      </w:pPr>
      <w:r w:rsidRPr="00EB320A">
        <w:rPr>
          <w:i/>
          <w:sz w:val="36"/>
        </w:rPr>
        <w:t>Se protéger et protéger les autres</w:t>
      </w:r>
    </w:p>
    <w:p w:rsidR="00581549" w:rsidRDefault="00581549" w:rsidP="00581549"/>
    <w:p w:rsidR="00581549" w:rsidRDefault="00581549" w:rsidP="00581549">
      <w:r>
        <w:rPr>
          <w:noProof/>
          <w:lang w:eastAsia="fr-FR"/>
        </w:rPr>
        <w:drawing>
          <wp:anchor distT="0" distB="0" distL="114300" distR="114300" simplePos="0" relativeHeight="251682816" behindDoc="1" locked="0" layoutInCell="1" allowOverlap="1" wp14:anchorId="4E957F7B" wp14:editId="584876D6">
            <wp:simplePos x="0" y="0"/>
            <wp:positionH relativeFrom="column">
              <wp:posOffset>3547745</wp:posOffset>
            </wp:positionH>
            <wp:positionV relativeFrom="paragraph">
              <wp:posOffset>158115</wp:posOffset>
            </wp:positionV>
            <wp:extent cx="1346200" cy="798195"/>
            <wp:effectExtent l="0" t="0" r="0" b="0"/>
            <wp:wrapTight wrapText="bothSides">
              <wp:wrapPolygon edited="0">
                <wp:start x="0" y="0"/>
                <wp:lineTo x="0" y="21136"/>
                <wp:lineTo x="21396" y="21136"/>
                <wp:lineTo x="21396" y="0"/>
                <wp:lineTo x="0" y="0"/>
              </wp:wrapPolygon>
            </wp:wrapTight>
            <wp:docPr id="5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46200" cy="7981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81792" behindDoc="0" locked="0" layoutInCell="1" allowOverlap="1" wp14:anchorId="6F03D1D2" wp14:editId="00955C94">
            <wp:simplePos x="0" y="0"/>
            <wp:positionH relativeFrom="column">
              <wp:posOffset>2574290</wp:posOffset>
            </wp:positionH>
            <wp:positionV relativeFrom="paragraph">
              <wp:posOffset>78740</wp:posOffset>
            </wp:positionV>
            <wp:extent cx="972820" cy="800100"/>
            <wp:effectExtent l="0" t="0" r="0" b="0"/>
            <wp:wrapSquare wrapText="bothSides"/>
            <wp:docPr id="5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72820" cy="800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1549" w:rsidRDefault="003A1B16" w:rsidP="00581549">
      <w:pPr>
        <w:pStyle w:val="Sansinterligne"/>
        <w:numPr>
          <w:ilvl w:val="0"/>
          <w:numId w:val="34"/>
        </w:numPr>
      </w:pPr>
      <w:r>
        <w:t>Se protéger </w:t>
      </w:r>
    </w:p>
    <w:p w:rsidR="00581549" w:rsidRDefault="00581549" w:rsidP="00581549">
      <w:pPr>
        <w:pStyle w:val="Sansinterligne"/>
        <w:numPr>
          <w:ilvl w:val="0"/>
          <w:numId w:val="0"/>
        </w:numPr>
        <w:ind w:left="360"/>
      </w:pPr>
    </w:p>
    <w:p w:rsidR="00581549" w:rsidRPr="0040717B" w:rsidRDefault="003A1B16" w:rsidP="00581549">
      <w:pPr>
        <w:pStyle w:val="Sansinterligne"/>
        <w:numPr>
          <w:ilvl w:val="0"/>
          <w:numId w:val="35"/>
        </w:numPr>
        <w:rPr>
          <w:u w:val="none"/>
        </w:rPr>
      </w:pPr>
      <w:r>
        <w:rPr>
          <w:u w:val="none"/>
        </w:rPr>
        <w:t>Mettre gants.</w:t>
      </w:r>
    </w:p>
    <w:p w:rsidR="00581549" w:rsidRDefault="00581549" w:rsidP="00581549">
      <w:pPr>
        <w:pStyle w:val="Sansinterligne"/>
        <w:numPr>
          <w:ilvl w:val="0"/>
          <w:numId w:val="35"/>
        </w:numPr>
        <w:rPr>
          <w:u w:val="none"/>
        </w:rPr>
      </w:pPr>
      <w:r>
        <w:rPr>
          <w:u w:val="none"/>
        </w:rPr>
        <w:t>S</w:t>
      </w:r>
      <w:r w:rsidRPr="0040717B">
        <w:rPr>
          <w:u w:val="none"/>
        </w:rPr>
        <w:t>ur chaussures si besoin</w:t>
      </w:r>
      <w:r w:rsidR="003A1B16">
        <w:rPr>
          <w:u w:val="none"/>
        </w:rPr>
        <w:t>.</w:t>
      </w:r>
    </w:p>
    <w:p w:rsidR="00581549" w:rsidRPr="0040717B" w:rsidRDefault="00581549" w:rsidP="00581549">
      <w:pPr>
        <w:pStyle w:val="Sansinterligne"/>
        <w:numPr>
          <w:ilvl w:val="0"/>
          <w:numId w:val="0"/>
        </w:numPr>
        <w:ind w:left="360"/>
        <w:rPr>
          <w:u w:val="none"/>
        </w:rPr>
      </w:pPr>
    </w:p>
    <w:p w:rsidR="00581549" w:rsidRPr="00C41D04" w:rsidRDefault="003A1B16" w:rsidP="00581549">
      <w:pPr>
        <w:pStyle w:val="Sansinterligne"/>
        <w:tabs>
          <w:tab w:val="clear" w:pos="720"/>
        </w:tabs>
      </w:pPr>
      <w:r>
        <w:t>Protéger les autres</w:t>
      </w:r>
    </w:p>
    <w:p w:rsidR="00581549" w:rsidRDefault="00581549" w:rsidP="00581549">
      <w:pPr>
        <w:pStyle w:val="Paragraphedeliste"/>
        <w:numPr>
          <w:ilvl w:val="0"/>
          <w:numId w:val="32"/>
        </w:numPr>
      </w:pPr>
      <w:r>
        <w:t>Ne pas disperser la contamination</w:t>
      </w:r>
      <w:r w:rsidR="003A1B16">
        <w:t>.</w:t>
      </w:r>
    </w:p>
    <w:p w:rsidR="00581549" w:rsidRDefault="00581549" w:rsidP="00581549">
      <w:pPr>
        <w:pStyle w:val="Paragraphedeliste"/>
        <w:numPr>
          <w:ilvl w:val="0"/>
          <w:numId w:val="32"/>
        </w:numPr>
      </w:pPr>
      <w:r>
        <w:t>Avertir les personnes autours de la contamination</w:t>
      </w:r>
      <w:r w:rsidR="003A1B16">
        <w:t>.</w:t>
      </w:r>
    </w:p>
    <w:p w:rsidR="00581549" w:rsidRDefault="003A1B16" w:rsidP="00581549">
      <w:pPr>
        <w:pStyle w:val="Paragraphedeliste"/>
        <w:numPr>
          <w:ilvl w:val="0"/>
          <w:numId w:val="32"/>
        </w:numPr>
      </w:pPr>
      <w:r>
        <w:t>Baliser la zone contaminée.</w:t>
      </w:r>
    </w:p>
    <w:p w:rsidR="00581549" w:rsidRDefault="00581549" w:rsidP="00581549">
      <w:pPr>
        <w:pStyle w:val="Paragraphedeliste"/>
        <w:numPr>
          <w:ilvl w:val="0"/>
          <w:numId w:val="32"/>
        </w:numPr>
      </w:pPr>
      <w:r>
        <w:t>Créer un lieu de passage si la zone est fortement contaminée et située dans un couloir (avec un drap par exemple)</w:t>
      </w:r>
      <w:r w:rsidR="003A1B16">
        <w:t>.</w:t>
      </w:r>
    </w:p>
    <w:p w:rsidR="00581549" w:rsidRDefault="00581549" w:rsidP="00581549">
      <w:pPr>
        <w:pStyle w:val="Paragraphedeliste"/>
      </w:pPr>
    </w:p>
    <w:p w:rsidR="00581549" w:rsidRDefault="00581549" w:rsidP="00581549">
      <w:pPr>
        <w:pStyle w:val="Sansinterligne"/>
        <w:tabs>
          <w:tab w:val="clear" w:pos="720"/>
        </w:tabs>
      </w:pPr>
      <w:r>
        <w:rPr>
          <w:noProof/>
          <w:lang w:eastAsia="fr-FR"/>
        </w:rPr>
        <w:drawing>
          <wp:anchor distT="0" distB="0" distL="114300" distR="114300" simplePos="0" relativeHeight="251683840" behindDoc="1" locked="0" layoutInCell="1" allowOverlap="1" wp14:anchorId="7D0D53D5" wp14:editId="035609D2">
            <wp:simplePos x="0" y="0"/>
            <wp:positionH relativeFrom="column">
              <wp:posOffset>4270375</wp:posOffset>
            </wp:positionH>
            <wp:positionV relativeFrom="paragraph">
              <wp:posOffset>262890</wp:posOffset>
            </wp:positionV>
            <wp:extent cx="1345565" cy="1294130"/>
            <wp:effectExtent l="0" t="0" r="0" b="0"/>
            <wp:wrapTight wrapText="bothSides">
              <wp:wrapPolygon edited="0">
                <wp:start x="0" y="0"/>
                <wp:lineTo x="0" y="21303"/>
                <wp:lineTo x="21406" y="21303"/>
                <wp:lineTo x="21406" y="0"/>
                <wp:lineTo x="0" y="0"/>
              </wp:wrapPolygon>
            </wp:wrapTight>
            <wp:docPr id="5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45565" cy="1294130"/>
                    </a:xfrm>
                    <a:prstGeom prst="rect">
                      <a:avLst/>
                    </a:prstGeom>
                    <a:noFill/>
                    <a:ln>
                      <a:noFill/>
                    </a:ln>
                  </pic:spPr>
                </pic:pic>
              </a:graphicData>
            </a:graphic>
            <wp14:sizeRelH relativeFrom="page">
              <wp14:pctWidth>0</wp14:pctWidth>
            </wp14:sizeRelH>
            <wp14:sizeRelV relativeFrom="page">
              <wp14:pctHeight>0</wp14:pctHeight>
            </wp14:sizeRelV>
          </wp:anchor>
        </w:drawing>
      </w:r>
      <w:r w:rsidR="003A1B16">
        <w:t>Décontaminer</w:t>
      </w:r>
    </w:p>
    <w:p w:rsidR="00581549" w:rsidRDefault="00581549" w:rsidP="00581549">
      <w:pPr>
        <w:pStyle w:val="Paragraphedeliste"/>
        <w:numPr>
          <w:ilvl w:val="0"/>
          <w:numId w:val="33"/>
        </w:numPr>
      </w:pPr>
      <w:r>
        <w:t>Eponger si liquide visible et mettre dans sac prévu dans le kit</w:t>
      </w:r>
      <w:r w:rsidR="003A1B16">
        <w:t>.</w:t>
      </w:r>
    </w:p>
    <w:p w:rsidR="00581549" w:rsidRDefault="00581549" w:rsidP="00581549">
      <w:pPr>
        <w:pStyle w:val="Paragraphedeliste"/>
        <w:numPr>
          <w:ilvl w:val="0"/>
          <w:numId w:val="33"/>
        </w:numPr>
      </w:pPr>
      <w:r w:rsidRPr="00977C5F">
        <w:t>Utiliser</w:t>
      </w:r>
      <w:r>
        <w:t xml:space="preserve"> décontaminant surface</w:t>
      </w:r>
      <w:r w:rsidR="003A1B16">
        <w:t>.</w:t>
      </w:r>
    </w:p>
    <w:p w:rsidR="00581549" w:rsidRDefault="00581549" w:rsidP="00581549">
      <w:pPr>
        <w:pStyle w:val="Paragraphedeliste"/>
        <w:numPr>
          <w:ilvl w:val="0"/>
          <w:numId w:val="33"/>
        </w:numPr>
      </w:pPr>
      <w:r>
        <w:t>Laisser agir le produit au moins 1 minute</w:t>
      </w:r>
      <w:r w:rsidR="003A1B16">
        <w:t>.</w:t>
      </w:r>
    </w:p>
    <w:p w:rsidR="00581549" w:rsidRDefault="00581549" w:rsidP="00581549">
      <w:pPr>
        <w:pStyle w:val="Paragraphedeliste"/>
        <w:numPr>
          <w:ilvl w:val="0"/>
          <w:numId w:val="33"/>
        </w:numPr>
      </w:pPr>
      <w:r>
        <w:t>Utiliser des lingettes ou du papier pour essuyer</w:t>
      </w:r>
      <w:r w:rsidR="003A1B16">
        <w:t>.</w:t>
      </w:r>
    </w:p>
    <w:p w:rsidR="00581549" w:rsidRDefault="003A1B16" w:rsidP="00581549">
      <w:pPr>
        <w:pStyle w:val="Paragraphedeliste"/>
        <w:numPr>
          <w:ilvl w:val="0"/>
          <w:numId w:val="33"/>
        </w:numPr>
      </w:pPr>
      <w:r>
        <w:t>Jeter dans le sac.</w:t>
      </w:r>
    </w:p>
    <w:p w:rsidR="00581549" w:rsidRDefault="00581549" w:rsidP="00581549">
      <w:pPr>
        <w:pStyle w:val="Paragraphedeliste"/>
        <w:numPr>
          <w:ilvl w:val="0"/>
          <w:numId w:val="33"/>
        </w:numPr>
      </w:pPr>
      <w:r>
        <w:t>Vérifier l’absence de contamination</w:t>
      </w:r>
      <w:r w:rsidR="003A1B16">
        <w:t>.</w:t>
      </w:r>
    </w:p>
    <w:p w:rsidR="00581549" w:rsidRDefault="00581549" w:rsidP="00581549">
      <w:pPr>
        <w:pStyle w:val="Paragraphedeliste"/>
        <w:numPr>
          <w:ilvl w:val="0"/>
          <w:numId w:val="33"/>
        </w:numPr>
      </w:pPr>
      <w:r>
        <w:t>Renouveler l’opération autant que nécessaire</w:t>
      </w:r>
      <w:r w:rsidR="003A1B16">
        <w:t>.</w:t>
      </w:r>
    </w:p>
    <w:p w:rsidR="00581549" w:rsidRDefault="00581549" w:rsidP="00581549">
      <w:pPr>
        <w:pStyle w:val="Paragraphedeliste"/>
      </w:pPr>
    </w:p>
    <w:p w:rsidR="00581549" w:rsidRPr="001E5EA0" w:rsidRDefault="00581549" w:rsidP="00581549">
      <w:pPr>
        <w:pStyle w:val="Sansinterligne"/>
        <w:tabs>
          <w:tab w:val="clear" w:pos="720"/>
        </w:tabs>
      </w:pPr>
      <w:r>
        <w:rPr>
          <w:noProof/>
          <w:lang w:eastAsia="fr-FR"/>
        </w:rPr>
        <w:drawing>
          <wp:anchor distT="0" distB="0" distL="114300" distR="114300" simplePos="0" relativeHeight="251684864" behindDoc="1" locked="0" layoutInCell="1" allowOverlap="1" wp14:anchorId="16C36A79" wp14:editId="61D86BBD">
            <wp:simplePos x="0" y="0"/>
            <wp:positionH relativeFrom="column">
              <wp:posOffset>2887345</wp:posOffset>
            </wp:positionH>
            <wp:positionV relativeFrom="paragraph">
              <wp:posOffset>64135</wp:posOffset>
            </wp:positionV>
            <wp:extent cx="489585" cy="542290"/>
            <wp:effectExtent l="0" t="0" r="0" b="0"/>
            <wp:wrapTight wrapText="bothSides">
              <wp:wrapPolygon edited="0">
                <wp:start x="0" y="0"/>
                <wp:lineTo x="0" y="20487"/>
                <wp:lineTo x="21012" y="20487"/>
                <wp:lineTo x="21012" y="0"/>
                <wp:lineTo x="0" y="0"/>
              </wp:wrapPolygon>
            </wp:wrapTight>
            <wp:docPr id="5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9585" cy="542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E5EA0">
        <w:t>Alerter</w:t>
      </w:r>
    </w:p>
    <w:p w:rsidR="00581549" w:rsidRDefault="00581549" w:rsidP="00581549">
      <w:pPr>
        <w:pStyle w:val="Paragraphedeliste"/>
        <w:numPr>
          <w:ilvl w:val="0"/>
          <w:numId w:val="33"/>
        </w:numPr>
      </w:pPr>
      <w:r>
        <w:t>Contacter le service de radioprotection</w:t>
      </w:r>
    </w:p>
    <w:p w:rsidR="00581549" w:rsidRDefault="00581549" w:rsidP="00581549">
      <w:pPr>
        <w:pStyle w:val="Paragraphedeliste"/>
        <w:numPr>
          <w:ilvl w:val="0"/>
          <w:numId w:val="33"/>
        </w:numPr>
      </w:pPr>
      <w:r>
        <w:t xml:space="preserve">Faire une FEI </w:t>
      </w:r>
    </w:p>
    <w:p w:rsidR="00127CFE" w:rsidRDefault="00581549">
      <w:r>
        <w:br w:type="page"/>
      </w:r>
    </w:p>
    <w:p w:rsidR="006F4958" w:rsidRDefault="006F4958" w:rsidP="002230A1">
      <w:pPr>
        <w:pStyle w:val="Titre2"/>
      </w:pPr>
      <w:bookmarkStart w:id="13" w:name="_Toc157063131"/>
      <w:r>
        <w:lastRenderedPageBreak/>
        <w:t>Zonage Service de médecine nucléaire de Lapeyronie</w:t>
      </w:r>
      <w:bookmarkEnd w:id="13"/>
    </w:p>
    <w:p w:rsidR="003A1B16" w:rsidRPr="003A1B16" w:rsidRDefault="003A1B16" w:rsidP="003A1B16">
      <w:pPr>
        <w:spacing w:after="0"/>
      </w:pPr>
    </w:p>
    <w:p w:rsidR="006F4958" w:rsidRDefault="009A51D9" w:rsidP="006F4958">
      <w:r w:rsidRPr="009A51D9">
        <w:rPr>
          <w:noProof/>
          <w:lang w:eastAsia="fr-FR"/>
        </w:rPr>
        <w:drawing>
          <wp:inline distT="0" distB="0" distL="0" distR="0" wp14:anchorId="060D2B4A" wp14:editId="0B0FA63B">
            <wp:extent cx="4572638" cy="3429479"/>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572638" cy="3429479"/>
                    </a:xfrm>
                    <a:prstGeom prst="rect">
                      <a:avLst/>
                    </a:prstGeom>
                  </pic:spPr>
                </pic:pic>
              </a:graphicData>
            </a:graphic>
          </wp:inline>
        </w:drawing>
      </w:r>
    </w:p>
    <w:p w:rsidR="003A1B16" w:rsidRPr="003A1B16" w:rsidRDefault="003A1B16" w:rsidP="003A1B16">
      <w:pPr>
        <w:spacing w:after="0"/>
        <w:rPr>
          <w:sz w:val="8"/>
        </w:rPr>
      </w:pPr>
    </w:p>
    <w:p w:rsidR="006F4958" w:rsidRDefault="006F4958" w:rsidP="003A1B16">
      <w:pPr>
        <w:pStyle w:val="Titre2"/>
        <w:spacing w:before="240"/>
        <w:ind w:left="714" w:hanging="357"/>
      </w:pPr>
      <w:bookmarkStart w:id="14" w:name="_Toc157063132"/>
      <w:r>
        <w:t>Zonage service de médecine nucléaire de Gui de Chauliac</w:t>
      </w:r>
      <w:bookmarkEnd w:id="14"/>
    </w:p>
    <w:p w:rsidR="003A1B16" w:rsidRPr="003A1B16" w:rsidRDefault="003A1B16" w:rsidP="003A1B16">
      <w:pPr>
        <w:spacing w:after="0"/>
      </w:pPr>
    </w:p>
    <w:p w:rsidR="006F4958" w:rsidRPr="006F4958" w:rsidRDefault="009A51D9" w:rsidP="006F4958">
      <w:r w:rsidRPr="009A51D9">
        <w:rPr>
          <w:noProof/>
          <w:lang w:eastAsia="fr-FR"/>
        </w:rPr>
        <w:drawing>
          <wp:inline distT="0" distB="0" distL="0" distR="0" wp14:anchorId="211ECCCA" wp14:editId="4F32AD43">
            <wp:extent cx="4760258" cy="3570194"/>
            <wp:effectExtent l="0" t="0" r="254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67721" cy="3575791"/>
                    </a:xfrm>
                    <a:prstGeom prst="rect">
                      <a:avLst/>
                    </a:prstGeom>
                  </pic:spPr>
                </pic:pic>
              </a:graphicData>
            </a:graphic>
          </wp:inline>
        </w:drawing>
      </w:r>
    </w:p>
    <w:p w:rsidR="001612EA" w:rsidRDefault="00127CFE" w:rsidP="002230A1">
      <w:pPr>
        <w:pStyle w:val="Titre1"/>
      </w:pPr>
      <w:bookmarkStart w:id="15" w:name="_Toc157063133"/>
      <w:r>
        <w:lastRenderedPageBreak/>
        <w:t>Règles accès visiteur</w:t>
      </w:r>
      <w:bookmarkEnd w:id="15"/>
    </w:p>
    <w:p w:rsidR="00127CFE" w:rsidRDefault="00127CFE" w:rsidP="002230A1">
      <w:pPr>
        <w:pStyle w:val="Titre2"/>
        <w:numPr>
          <w:ilvl w:val="0"/>
          <w:numId w:val="27"/>
        </w:numPr>
      </w:pPr>
      <w:bookmarkStart w:id="16" w:name="_Toc157063134"/>
      <w:r>
        <w:t>Radiologie</w:t>
      </w:r>
      <w:bookmarkEnd w:id="16"/>
    </w:p>
    <w:p w:rsidR="00127CFE" w:rsidRDefault="00CF1B60">
      <w:r>
        <w:rPr>
          <w:noProof/>
          <w:lang w:eastAsia="fr-FR"/>
        </w:rPr>
        <w:drawing>
          <wp:inline distT="0" distB="0" distL="0" distR="0" wp14:anchorId="138D3E6A" wp14:editId="2CA02BF2">
            <wp:extent cx="5753100" cy="3878580"/>
            <wp:effectExtent l="0" t="0" r="0" b="762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3100" cy="3878580"/>
                    </a:xfrm>
                    <a:prstGeom prst="rect">
                      <a:avLst/>
                    </a:prstGeom>
                    <a:noFill/>
                    <a:ln>
                      <a:noFill/>
                    </a:ln>
                  </pic:spPr>
                </pic:pic>
              </a:graphicData>
            </a:graphic>
          </wp:inline>
        </w:drawing>
      </w:r>
    </w:p>
    <w:p w:rsidR="00127CFE" w:rsidRDefault="00CF1B60">
      <w:r>
        <w:rPr>
          <w:noProof/>
          <w:lang w:eastAsia="fr-FR"/>
        </w:rPr>
        <w:drawing>
          <wp:inline distT="0" distB="0" distL="0" distR="0" wp14:anchorId="17C2A8AD" wp14:editId="21CDAC72">
            <wp:extent cx="5760720" cy="40005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4000500"/>
                    </a:xfrm>
                    <a:prstGeom prst="rect">
                      <a:avLst/>
                    </a:prstGeom>
                    <a:noFill/>
                    <a:ln>
                      <a:noFill/>
                    </a:ln>
                  </pic:spPr>
                </pic:pic>
              </a:graphicData>
            </a:graphic>
          </wp:inline>
        </w:drawing>
      </w:r>
      <w:bookmarkStart w:id="17" w:name="_GoBack"/>
      <w:bookmarkEnd w:id="17"/>
    </w:p>
    <w:p w:rsidR="00127CFE" w:rsidRDefault="00127CFE" w:rsidP="002230A1">
      <w:pPr>
        <w:pStyle w:val="Titre2"/>
      </w:pPr>
      <w:bookmarkStart w:id="18" w:name="_Toc157063135"/>
      <w:r>
        <w:lastRenderedPageBreak/>
        <w:t>Médecine Nucléaire</w:t>
      </w:r>
      <w:bookmarkEnd w:id="18"/>
    </w:p>
    <w:p w:rsidR="00CF1B60" w:rsidRDefault="00CF1B60">
      <w:r>
        <w:rPr>
          <w:noProof/>
          <w:lang w:eastAsia="fr-FR"/>
        </w:rPr>
        <w:drawing>
          <wp:inline distT="0" distB="0" distL="0" distR="0">
            <wp:extent cx="5760720" cy="3954780"/>
            <wp:effectExtent l="0" t="0" r="0" b="762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3954780"/>
                    </a:xfrm>
                    <a:prstGeom prst="rect">
                      <a:avLst/>
                    </a:prstGeom>
                    <a:noFill/>
                    <a:ln>
                      <a:noFill/>
                    </a:ln>
                  </pic:spPr>
                </pic:pic>
              </a:graphicData>
            </a:graphic>
          </wp:inline>
        </w:drawing>
      </w:r>
    </w:p>
    <w:p w:rsidR="00127CFE" w:rsidRDefault="00127CFE">
      <w:r>
        <w:rPr>
          <w:noProof/>
          <w:lang w:eastAsia="fr-FR"/>
        </w:rPr>
        <w:drawing>
          <wp:inline distT="0" distB="0" distL="0" distR="0">
            <wp:extent cx="5753100" cy="3977640"/>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100" cy="3977640"/>
                    </a:xfrm>
                    <a:prstGeom prst="rect">
                      <a:avLst/>
                    </a:prstGeom>
                    <a:noFill/>
                    <a:ln>
                      <a:noFill/>
                    </a:ln>
                  </pic:spPr>
                </pic:pic>
              </a:graphicData>
            </a:graphic>
          </wp:inline>
        </w:drawing>
      </w:r>
    </w:p>
    <w:p w:rsidR="00323F95" w:rsidRDefault="00323F95"/>
    <w:p w:rsidR="00323F95" w:rsidRDefault="00323F95"/>
    <w:sectPr w:rsidR="00323F95" w:rsidSect="007974D3">
      <w:pgSz w:w="11906" w:h="16838"/>
      <w:pgMar w:top="993"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7DA3" w:rsidRDefault="00A57DA3" w:rsidP="006B07B7">
      <w:pPr>
        <w:spacing w:after="0" w:line="240" w:lineRule="auto"/>
      </w:pPr>
      <w:r>
        <w:separator/>
      </w:r>
    </w:p>
  </w:endnote>
  <w:endnote w:type="continuationSeparator" w:id="0">
    <w:p w:rsidR="00A57DA3" w:rsidRDefault="00A57DA3" w:rsidP="006B07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OIBMG+BookAntiqua">
    <w:altName w:val="Book Antiqu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07B7" w:rsidRDefault="006B07B7">
    <w:pPr>
      <w:pStyle w:val="Pieddepage"/>
    </w:pPr>
    <w:r>
      <w:sym w:font="Wingdings" w:char="F02A"/>
    </w:r>
    <w:r>
      <w:t xml:space="preserve"> </w:t>
    </w:r>
    <w:hyperlink r:id="rId1" w:history="1">
      <w:r w:rsidR="00271404" w:rsidRPr="00F74FAE">
        <w:rPr>
          <w:rStyle w:val="Lienhypertexte"/>
        </w:rPr>
        <w:t>radioprotection@chu-montpellier.fr</w:t>
      </w:r>
    </w:hyperlink>
    <w:r w:rsidR="00271404">
      <w:tab/>
    </w:r>
    <w:r w:rsidR="00271404">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7DA3" w:rsidRDefault="00A57DA3" w:rsidP="006B07B7">
      <w:pPr>
        <w:spacing w:after="0" w:line="240" w:lineRule="auto"/>
      </w:pPr>
      <w:r>
        <w:separator/>
      </w:r>
    </w:p>
  </w:footnote>
  <w:footnote w:type="continuationSeparator" w:id="0">
    <w:p w:rsidR="00A57DA3" w:rsidRDefault="00A57DA3" w:rsidP="006B07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53812"/>
    <w:multiLevelType w:val="hybridMultilevel"/>
    <w:tmpl w:val="2F1E1208"/>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 w15:restartNumberingAfterBreak="0">
    <w:nsid w:val="060E679D"/>
    <w:multiLevelType w:val="hybridMultilevel"/>
    <w:tmpl w:val="7FA66AF8"/>
    <w:lvl w:ilvl="0" w:tplc="06EE4DA2">
      <w:start w:val="1"/>
      <w:numFmt w:val="decimal"/>
      <w:pStyle w:val="Sansinterlign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70D2727"/>
    <w:multiLevelType w:val="hybridMultilevel"/>
    <w:tmpl w:val="72E8BAAA"/>
    <w:lvl w:ilvl="0" w:tplc="37A2AE12">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5737FE9"/>
    <w:multiLevelType w:val="hybridMultilevel"/>
    <w:tmpl w:val="F76478B6"/>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9807AA5"/>
    <w:multiLevelType w:val="hybridMultilevel"/>
    <w:tmpl w:val="CB703EDA"/>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236A5062"/>
    <w:multiLevelType w:val="hybridMultilevel"/>
    <w:tmpl w:val="0696EB48"/>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6570991"/>
    <w:multiLevelType w:val="hybridMultilevel"/>
    <w:tmpl w:val="24764A20"/>
    <w:lvl w:ilvl="0" w:tplc="040C000F">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7" w15:restartNumberingAfterBreak="0">
    <w:nsid w:val="2D570CBF"/>
    <w:multiLevelType w:val="hybridMultilevel"/>
    <w:tmpl w:val="C060B32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5B80029"/>
    <w:multiLevelType w:val="hybridMultilevel"/>
    <w:tmpl w:val="1EDC334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0BF239B"/>
    <w:multiLevelType w:val="hybridMultilevel"/>
    <w:tmpl w:val="BBD8CB60"/>
    <w:lvl w:ilvl="0" w:tplc="040C0001">
      <w:start w:val="1"/>
      <w:numFmt w:val="bullet"/>
      <w:lvlText w:val=""/>
      <w:lvlJc w:val="left"/>
      <w:pPr>
        <w:ind w:left="1425" w:hanging="360"/>
      </w:pPr>
      <w:rPr>
        <w:rFonts w:ascii="Symbol" w:hAnsi="Symbol" w:hint="default"/>
      </w:rPr>
    </w:lvl>
    <w:lvl w:ilvl="1" w:tplc="040C0003">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10" w15:restartNumberingAfterBreak="0">
    <w:nsid w:val="40C17CFE"/>
    <w:multiLevelType w:val="hybridMultilevel"/>
    <w:tmpl w:val="D6A8857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2F626FD"/>
    <w:multiLevelType w:val="multilevel"/>
    <w:tmpl w:val="C9D8F8E6"/>
    <w:lvl w:ilvl="0">
      <w:start w:val="1"/>
      <w:numFmt w:val="decimal"/>
      <w:lvlText w:val="%1."/>
      <w:lvlJc w:val="left"/>
      <w:pPr>
        <w:ind w:left="360" w:hanging="360"/>
      </w:pPr>
    </w:lvl>
    <w:lvl w:ilvl="1">
      <w:start w:val="1"/>
      <w:numFmt w:val="decimal"/>
      <w:pStyle w:val="Titre1"/>
      <w:lvlText w:val="%2."/>
      <w:lvlJc w:val="left"/>
      <w:pPr>
        <w:ind w:left="792" w:hanging="432"/>
      </w:pPr>
    </w:lvl>
    <w:lvl w:ilvl="2">
      <w:start w:val="1"/>
      <w:numFmt w:val="lowerLetter"/>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74E516E"/>
    <w:multiLevelType w:val="hybridMultilevel"/>
    <w:tmpl w:val="7C6809A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0F51ABD"/>
    <w:multiLevelType w:val="hybridMultilevel"/>
    <w:tmpl w:val="D6FE67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3B334C0"/>
    <w:multiLevelType w:val="hybridMultilevel"/>
    <w:tmpl w:val="BDBC8D6E"/>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54BF6A7B"/>
    <w:multiLevelType w:val="hybridMultilevel"/>
    <w:tmpl w:val="F10CEACE"/>
    <w:lvl w:ilvl="0" w:tplc="8F7C2C86">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7191E86"/>
    <w:multiLevelType w:val="hybridMultilevel"/>
    <w:tmpl w:val="820A1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B1F07F4"/>
    <w:multiLevelType w:val="hybridMultilevel"/>
    <w:tmpl w:val="7E0E50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C63044A"/>
    <w:multiLevelType w:val="hybridMultilevel"/>
    <w:tmpl w:val="511C260A"/>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C707B40"/>
    <w:multiLevelType w:val="hybridMultilevel"/>
    <w:tmpl w:val="1B168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FE2BB4"/>
    <w:multiLevelType w:val="hybridMultilevel"/>
    <w:tmpl w:val="1C7C3D0E"/>
    <w:lvl w:ilvl="0" w:tplc="040C0001">
      <w:start w:val="1"/>
      <w:numFmt w:val="bullet"/>
      <w:lvlText w:val=""/>
      <w:lvlJc w:val="left"/>
      <w:pPr>
        <w:tabs>
          <w:tab w:val="num" w:pos="2136"/>
        </w:tabs>
        <w:ind w:left="2136" w:hanging="360"/>
      </w:pPr>
      <w:rPr>
        <w:rFonts w:ascii="Symbol" w:hAnsi="Symbol" w:hint="default"/>
      </w:rPr>
    </w:lvl>
    <w:lvl w:ilvl="1" w:tplc="DAE4D4E2">
      <w:start w:val="1"/>
      <w:numFmt w:val="decimal"/>
      <w:lvlText w:val="%2."/>
      <w:lvlJc w:val="left"/>
      <w:pPr>
        <w:tabs>
          <w:tab w:val="num" w:pos="2856"/>
        </w:tabs>
        <w:ind w:left="2856" w:hanging="360"/>
      </w:pPr>
      <w:rPr>
        <w:rFonts w:hint="default"/>
        <w:i/>
        <w:sz w:val="28"/>
      </w:rPr>
    </w:lvl>
    <w:lvl w:ilvl="2" w:tplc="040C001B" w:tentative="1">
      <w:start w:val="1"/>
      <w:numFmt w:val="lowerRoman"/>
      <w:lvlText w:val="%3."/>
      <w:lvlJc w:val="right"/>
      <w:pPr>
        <w:tabs>
          <w:tab w:val="num" w:pos="3576"/>
        </w:tabs>
        <w:ind w:left="3576" w:hanging="180"/>
      </w:pPr>
    </w:lvl>
    <w:lvl w:ilvl="3" w:tplc="040C000F" w:tentative="1">
      <w:start w:val="1"/>
      <w:numFmt w:val="decimal"/>
      <w:lvlText w:val="%4."/>
      <w:lvlJc w:val="left"/>
      <w:pPr>
        <w:tabs>
          <w:tab w:val="num" w:pos="4296"/>
        </w:tabs>
        <w:ind w:left="4296" w:hanging="360"/>
      </w:pPr>
    </w:lvl>
    <w:lvl w:ilvl="4" w:tplc="040C0019" w:tentative="1">
      <w:start w:val="1"/>
      <w:numFmt w:val="lowerLetter"/>
      <w:lvlText w:val="%5."/>
      <w:lvlJc w:val="left"/>
      <w:pPr>
        <w:tabs>
          <w:tab w:val="num" w:pos="5016"/>
        </w:tabs>
        <w:ind w:left="5016" w:hanging="360"/>
      </w:pPr>
    </w:lvl>
    <w:lvl w:ilvl="5" w:tplc="040C001B" w:tentative="1">
      <w:start w:val="1"/>
      <w:numFmt w:val="lowerRoman"/>
      <w:lvlText w:val="%6."/>
      <w:lvlJc w:val="right"/>
      <w:pPr>
        <w:tabs>
          <w:tab w:val="num" w:pos="5736"/>
        </w:tabs>
        <w:ind w:left="5736" w:hanging="180"/>
      </w:pPr>
    </w:lvl>
    <w:lvl w:ilvl="6" w:tplc="040C000F" w:tentative="1">
      <w:start w:val="1"/>
      <w:numFmt w:val="decimal"/>
      <w:lvlText w:val="%7."/>
      <w:lvlJc w:val="left"/>
      <w:pPr>
        <w:tabs>
          <w:tab w:val="num" w:pos="6456"/>
        </w:tabs>
        <w:ind w:left="6456" w:hanging="360"/>
      </w:pPr>
    </w:lvl>
    <w:lvl w:ilvl="7" w:tplc="040C0019" w:tentative="1">
      <w:start w:val="1"/>
      <w:numFmt w:val="lowerLetter"/>
      <w:lvlText w:val="%8."/>
      <w:lvlJc w:val="left"/>
      <w:pPr>
        <w:tabs>
          <w:tab w:val="num" w:pos="7176"/>
        </w:tabs>
        <w:ind w:left="7176" w:hanging="360"/>
      </w:pPr>
    </w:lvl>
    <w:lvl w:ilvl="8" w:tplc="040C001B" w:tentative="1">
      <w:start w:val="1"/>
      <w:numFmt w:val="lowerRoman"/>
      <w:lvlText w:val="%9."/>
      <w:lvlJc w:val="right"/>
      <w:pPr>
        <w:tabs>
          <w:tab w:val="num" w:pos="7896"/>
        </w:tabs>
        <w:ind w:left="7896" w:hanging="180"/>
      </w:pPr>
    </w:lvl>
  </w:abstractNum>
  <w:abstractNum w:abstractNumId="21" w15:restartNumberingAfterBreak="0">
    <w:nsid w:val="680853F8"/>
    <w:multiLevelType w:val="hybridMultilevel"/>
    <w:tmpl w:val="5ABC5716"/>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87E747B"/>
    <w:multiLevelType w:val="hybridMultilevel"/>
    <w:tmpl w:val="D1F404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A503F56"/>
    <w:multiLevelType w:val="hybridMultilevel"/>
    <w:tmpl w:val="205CB6E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C303B4C"/>
    <w:multiLevelType w:val="hybridMultilevel"/>
    <w:tmpl w:val="B6B26F24"/>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061113E"/>
    <w:multiLevelType w:val="hybridMultilevel"/>
    <w:tmpl w:val="704818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2FF74CA"/>
    <w:multiLevelType w:val="hybridMultilevel"/>
    <w:tmpl w:val="8AAEAC02"/>
    <w:lvl w:ilvl="0" w:tplc="6240B94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EAA22E0"/>
    <w:multiLevelType w:val="hybridMultilevel"/>
    <w:tmpl w:val="8D14C940"/>
    <w:lvl w:ilvl="0" w:tplc="03507088">
      <w:start w:val="1"/>
      <w:numFmt w:val="lowerLetter"/>
      <w:pStyle w:val="Titre2"/>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9"/>
  </w:num>
  <w:num w:numId="2">
    <w:abstractNumId w:val="12"/>
  </w:num>
  <w:num w:numId="3">
    <w:abstractNumId w:val="16"/>
  </w:num>
  <w:num w:numId="4">
    <w:abstractNumId w:val="21"/>
  </w:num>
  <w:num w:numId="5">
    <w:abstractNumId w:val="6"/>
  </w:num>
  <w:num w:numId="6">
    <w:abstractNumId w:val="24"/>
  </w:num>
  <w:num w:numId="7">
    <w:abstractNumId w:val="23"/>
  </w:num>
  <w:num w:numId="8">
    <w:abstractNumId w:val="7"/>
  </w:num>
  <w:num w:numId="9">
    <w:abstractNumId w:val="2"/>
  </w:num>
  <w:num w:numId="10">
    <w:abstractNumId w:val="26"/>
  </w:num>
  <w:num w:numId="11">
    <w:abstractNumId w:val="24"/>
    <w:lvlOverride w:ilvl="0">
      <w:startOverride w:val="1"/>
    </w:lvlOverride>
  </w:num>
  <w:num w:numId="12">
    <w:abstractNumId w:val="24"/>
  </w:num>
  <w:num w:numId="13">
    <w:abstractNumId w:val="4"/>
  </w:num>
  <w:num w:numId="14">
    <w:abstractNumId w:val="13"/>
  </w:num>
  <w:num w:numId="15">
    <w:abstractNumId w:val="11"/>
  </w:num>
  <w:num w:numId="16">
    <w:abstractNumId w:val="11"/>
  </w:num>
  <w:num w:numId="17">
    <w:abstractNumId w:val="8"/>
  </w:num>
  <w:num w:numId="18">
    <w:abstractNumId w:val="25"/>
  </w:num>
  <w:num w:numId="19">
    <w:abstractNumId w:val="20"/>
  </w:num>
  <w:num w:numId="20">
    <w:abstractNumId w:val="9"/>
  </w:num>
  <w:num w:numId="21">
    <w:abstractNumId w:val="14"/>
  </w:num>
  <w:num w:numId="22">
    <w:abstractNumId w:val="0"/>
  </w:num>
  <w:num w:numId="23">
    <w:abstractNumId w:val="10"/>
  </w:num>
  <w:num w:numId="24">
    <w:abstractNumId w:val="15"/>
  </w:num>
  <w:num w:numId="25">
    <w:abstractNumId w:val="27"/>
  </w:num>
  <w:num w:numId="26">
    <w:abstractNumId w:val="27"/>
    <w:lvlOverride w:ilvl="0">
      <w:startOverride w:val="1"/>
    </w:lvlOverride>
  </w:num>
  <w:num w:numId="27">
    <w:abstractNumId w:val="27"/>
    <w:lvlOverride w:ilvl="0">
      <w:startOverride w:val="1"/>
    </w:lvlOverride>
  </w:num>
  <w:num w:numId="28">
    <w:abstractNumId w:val="27"/>
    <w:lvlOverride w:ilvl="0">
      <w:startOverride w:val="1"/>
    </w:lvlOverride>
  </w:num>
  <w:num w:numId="29">
    <w:abstractNumId w:val="3"/>
  </w:num>
  <w:num w:numId="30">
    <w:abstractNumId w:val="5"/>
  </w:num>
  <w:num w:numId="31">
    <w:abstractNumId w:val="1"/>
  </w:num>
  <w:num w:numId="32">
    <w:abstractNumId w:val="17"/>
  </w:num>
  <w:num w:numId="33">
    <w:abstractNumId w:val="22"/>
  </w:num>
  <w:num w:numId="34">
    <w:abstractNumId w:val="1"/>
    <w:lvlOverride w:ilvl="0">
      <w:startOverride w:val="1"/>
    </w:lvlOverride>
  </w:num>
  <w:num w:numId="35">
    <w:abstractNumId w:val="18"/>
  </w:num>
  <w:num w:numId="36">
    <w:abstractNumId w:val="27"/>
  </w:num>
  <w:num w:numId="37">
    <w:abstractNumId w:val="27"/>
  </w:num>
  <w:num w:numId="38">
    <w:abstractNumId w:val="11"/>
  </w:num>
  <w:num w:numId="3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72A5"/>
    <w:rsid w:val="00015C09"/>
    <w:rsid w:val="000872A5"/>
    <w:rsid w:val="000A3CD3"/>
    <w:rsid w:val="000E4D25"/>
    <w:rsid w:val="00104D73"/>
    <w:rsid w:val="001258AB"/>
    <w:rsid w:val="00127CFE"/>
    <w:rsid w:val="001309A6"/>
    <w:rsid w:val="001612EA"/>
    <w:rsid w:val="0017400E"/>
    <w:rsid w:val="001B15F9"/>
    <w:rsid w:val="00221A6F"/>
    <w:rsid w:val="002230A1"/>
    <w:rsid w:val="00271404"/>
    <w:rsid w:val="002E76EF"/>
    <w:rsid w:val="002F1D54"/>
    <w:rsid w:val="00313BDA"/>
    <w:rsid w:val="00315427"/>
    <w:rsid w:val="00323F95"/>
    <w:rsid w:val="00325350"/>
    <w:rsid w:val="003860BB"/>
    <w:rsid w:val="003A1B16"/>
    <w:rsid w:val="003B3A03"/>
    <w:rsid w:val="00411FF5"/>
    <w:rsid w:val="00433566"/>
    <w:rsid w:val="00442093"/>
    <w:rsid w:val="00482263"/>
    <w:rsid w:val="00483486"/>
    <w:rsid w:val="00483664"/>
    <w:rsid w:val="00487A2C"/>
    <w:rsid w:val="004F16C6"/>
    <w:rsid w:val="00536DED"/>
    <w:rsid w:val="005579E7"/>
    <w:rsid w:val="005808BB"/>
    <w:rsid w:val="00581549"/>
    <w:rsid w:val="005C2A31"/>
    <w:rsid w:val="005C4A97"/>
    <w:rsid w:val="005F5820"/>
    <w:rsid w:val="00672EC5"/>
    <w:rsid w:val="00676794"/>
    <w:rsid w:val="00684B28"/>
    <w:rsid w:val="006B07B7"/>
    <w:rsid w:val="006B1CF9"/>
    <w:rsid w:val="006F4958"/>
    <w:rsid w:val="007467CE"/>
    <w:rsid w:val="0079747C"/>
    <w:rsid w:val="007974D3"/>
    <w:rsid w:val="007E6ADA"/>
    <w:rsid w:val="00810AFD"/>
    <w:rsid w:val="00835764"/>
    <w:rsid w:val="00837AE8"/>
    <w:rsid w:val="008618A5"/>
    <w:rsid w:val="008753D7"/>
    <w:rsid w:val="00884A00"/>
    <w:rsid w:val="00890BE4"/>
    <w:rsid w:val="008943DF"/>
    <w:rsid w:val="00896D57"/>
    <w:rsid w:val="008B5805"/>
    <w:rsid w:val="009020AE"/>
    <w:rsid w:val="00905FF1"/>
    <w:rsid w:val="009272C9"/>
    <w:rsid w:val="00935CF5"/>
    <w:rsid w:val="00985B92"/>
    <w:rsid w:val="009A347C"/>
    <w:rsid w:val="009A51D9"/>
    <w:rsid w:val="009B737F"/>
    <w:rsid w:val="00A57DA3"/>
    <w:rsid w:val="00A846D4"/>
    <w:rsid w:val="00A9661F"/>
    <w:rsid w:val="00AA0BF9"/>
    <w:rsid w:val="00AB6539"/>
    <w:rsid w:val="00AD0D54"/>
    <w:rsid w:val="00B15CB9"/>
    <w:rsid w:val="00B976E1"/>
    <w:rsid w:val="00BA1B7D"/>
    <w:rsid w:val="00BA73CD"/>
    <w:rsid w:val="00C02C85"/>
    <w:rsid w:val="00C95911"/>
    <w:rsid w:val="00CA4996"/>
    <w:rsid w:val="00CB3324"/>
    <w:rsid w:val="00CC04E0"/>
    <w:rsid w:val="00CE4D7D"/>
    <w:rsid w:val="00CF1B60"/>
    <w:rsid w:val="00D20C6E"/>
    <w:rsid w:val="00D30879"/>
    <w:rsid w:val="00D37F52"/>
    <w:rsid w:val="00D7282A"/>
    <w:rsid w:val="00DA4041"/>
    <w:rsid w:val="00DD2BC3"/>
    <w:rsid w:val="00DD50F6"/>
    <w:rsid w:val="00EA5A05"/>
    <w:rsid w:val="00ED28A3"/>
    <w:rsid w:val="00ED3580"/>
    <w:rsid w:val="00EF36F8"/>
    <w:rsid w:val="00F16362"/>
    <w:rsid w:val="00FB6DC7"/>
    <w:rsid w:val="00FC4EB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7AE6E2"/>
  <w15:chartTrackingRefBased/>
  <w15:docId w15:val="{FB49F204-54CB-4696-96CE-ACB2F5E17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2230A1"/>
    <w:pPr>
      <w:keepNext/>
      <w:keepLines/>
      <w:numPr>
        <w:ilvl w:val="1"/>
        <w:numId w:val="15"/>
      </w:numPr>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2230A1"/>
    <w:pPr>
      <w:keepNext/>
      <w:keepLines/>
      <w:numPr>
        <w:numId w:val="25"/>
      </w:numPr>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83576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612EA"/>
    <w:pPr>
      <w:ind w:left="720"/>
      <w:contextualSpacing/>
    </w:pPr>
  </w:style>
  <w:style w:type="character" w:styleId="Lienhypertexte">
    <w:name w:val="Hyperlink"/>
    <w:basedOn w:val="Policepardfaut"/>
    <w:uiPriority w:val="99"/>
    <w:unhideWhenUsed/>
    <w:rsid w:val="005808BB"/>
    <w:rPr>
      <w:color w:val="0563C1" w:themeColor="hyperlink"/>
      <w:u w:val="single"/>
    </w:rPr>
  </w:style>
  <w:style w:type="character" w:customStyle="1" w:styleId="Titre1Car">
    <w:name w:val="Titre 1 Car"/>
    <w:basedOn w:val="Policepardfaut"/>
    <w:link w:val="Titre1"/>
    <w:uiPriority w:val="9"/>
    <w:rsid w:val="002230A1"/>
    <w:rPr>
      <w:rFonts w:asciiTheme="majorHAnsi" w:eastAsiaTheme="majorEastAsia" w:hAnsiTheme="majorHAnsi" w:cstheme="majorBidi"/>
      <w:color w:val="2E74B5" w:themeColor="accent1" w:themeShade="BF"/>
      <w:sz w:val="32"/>
      <w:szCs w:val="32"/>
    </w:rPr>
  </w:style>
  <w:style w:type="character" w:customStyle="1" w:styleId="Titre2Car">
    <w:name w:val="Titre 2 Car"/>
    <w:basedOn w:val="Policepardfaut"/>
    <w:link w:val="Titre2"/>
    <w:uiPriority w:val="9"/>
    <w:rsid w:val="002230A1"/>
    <w:rPr>
      <w:rFonts w:asciiTheme="majorHAnsi" w:eastAsiaTheme="majorEastAsia" w:hAnsiTheme="majorHAnsi" w:cstheme="majorBidi"/>
      <w:color w:val="2E74B5" w:themeColor="accent1" w:themeShade="BF"/>
      <w:sz w:val="26"/>
      <w:szCs w:val="26"/>
    </w:rPr>
  </w:style>
  <w:style w:type="paragraph" w:styleId="Corpsdetexte">
    <w:name w:val="Body Text"/>
    <w:basedOn w:val="Normal"/>
    <w:link w:val="CorpsdetexteCar"/>
    <w:semiHidden/>
    <w:rsid w:val="00CC04E0"/>
    <w:pPr>
      <w:spacing w:after="0" w:line="240" w:lineRule="auto"/>
      <w:jc w:val="both"/>
    </w:pPr>
    <w:rPr>
      <w:rFonts w:ascii="Times New Roman" w:eastAsia="Times New Roman" w:hAnsi="Times New Roman" w:cs="Times New Roman"/>
      <w:szCs w:val="24"/>
      <w:lang w:eastAsia="fr-FR"/>
    </w:rPr>
  </w:style>
  <w:style w:type="character" w:customStyle="1" w:styleId="CorpsdetexteCar">
    <w:name w:val="Corps de texte Car"/>
    <w:basedOn w:val="Policepardfaut"/>
    <w:link w:val="Corpsdetexte"/>
    <w:semiHidden/>
    <w:rsid w:val="00CC04E0"/>
    <w:rPr>
      <w:rFonts w:ascii="Times New Roman" w:eastAsia="Times New Roman" w:hAnsi="Times New Roman" w:cs="Times New Roman"/>
      <w:szCs w:val="24"/>
      <w:lang w:eastAsia="fr-FR"/>
    </w:rPr>
  </w:style>
  <w:style w:type="paragraph" w:customStyle="1" w:styleId="Default">
    <w:name w:val="Default"/>
    <w:rsid w:val="00905FF1"/>
    <w:pPr>
      <w:autoSpaceDE w:val="0"/>
      <w:autoSpaceDN w:val="0"/>
      <w:adjustRightInd w:val="0"/>
      <w:spacing w:after="0" w:line="240" w:lineRule="auto"/>
    </w:pPr>
    <w:rPr>
      <w:rFonts w:ascii="MOIBMG+BookAntiqua" w:hAnsi="MOIBMG+BookAntiqua" w:cs="MOIBMG+BookAntiqua"/>
      <w:color w:val="000000"/>
      <w:sz w:val="24"/>
      <w:szCs w:val="24"/>
    </w:rPr>
  </w:style>
  <w:style w:type="paragraph" w:styleId="En-ttedetabledesmatires">
    <w:name w:val="TOC Heading"/>
    <w:basedOn w:val="Titre1"/>
    <w:next w:val="Normal"/>
    <w:uiPriority w:val="39"/>
    <w:unhideWhenUsed/>
    <w:qFormat/>
    <w:rsid w:val="00835764"/>
    <w:pPr>
      <w:numPr>
        <w:numId w:val="0"/>
      </w:numPr>
      <w:outlineLvl w:val="9"/>
    </w:pPr>
    <w:rPr>
      <w:lang w:eastAsia="fr-FR"/>
    </w:rPr>
  </w:style>
  <w:style w:type="paragraph" w:styleId="TM1">
    <w:name w:val="toc 1"/>
    <w:basedOn w:val="Normal"/>
    <w:next w:val="Normal"/>
    <w:autoRedefine/>
    <w:uiPriority w:val="39"/>
    <w:unhideWhenUsed/>
    <w:rsid w:val="00835764"/>
    <w:pPr>
      <w:spacing w:after="100"/>
    </w:pPr>
  </w:style>
  <w:style w:type="paragraph" w:styleId="TM2">
    <w:name w:val="toc 2"/>
    <w:basedOn w:val="Normal"/>
    <w:next w:val="Normal"/>
    <w:autoRedefine/>
    <w:uiPriority w:val="39"/>
    <w:unhideWhenUsed/>
    <w:rsid w:val="00835764"/>
    <w:pPr>
      <w:spacing w:after="100"/>
      <w:ind w:left="220"/>
    </w:pPr>
  </w:style>
  <w:style w:type="paragraph" w:styleId="TM3">
    <w:name w:val="toc 3"/>
    <w:basedOn w:val="Normal"/>
    <w:next w:val="Normal"/>
    <w:autoRedefine/>
    <w:uiPriority w:val="39"/>
    <w:unhideWhenUsed/>
    <w:rsid w:val="00835764"/>
    <w:pPr>
      <w:spacing w:after="100"/>
      <w:ind w:left="440"/>
    </w:pPr>
    <w:rPr>
      <w:rFonts w:eastAsiaTheme="minorEastAsia" w:cs="Times New Roman"/>
      <w:lang w:eastAsia="fr-FR"/>
    </w:rPr>
  </w:style>
  <w:style w:type="character" w:customStyle="1" w:styleId="Titre3Car">
    <w:name w:val="Titre 3 Car"/>
    <w:basedOn w:val="Policepardfaut"/>
    <w:link w:val="Titre3"/>
    <w:uiPriority w:val="9"/>
    <w:rsid w:val="00835764"/>
    <w:rPr>
      <w:rFonts w:asciiTheme="majorHAnsi" w:eastAsiaTheme="majorEastAsia" w:hAnsiTheme="majorHAnsi" w:cstheme="majorBidi"/>
      <w:color w:val="1F4D78" w:themeColor="accent1" w:themeShade="7F"/>
      <w:sz w:val="24"/>
      <w:szCs w:val="24"/>
    </w:rPr>
  </w:style>
  <w:style w:type="paragraph" w:styleId="En-tte">
    <w:name w:val="header"/>
    <w:basedOn w:val="Normal"/>
    <w:link w:val="En-tteCar"/>
    <w:uiPriority w:val="99"/>
    <w:unhideWhenUsed/>
    <w:rsid w:val="006B07B7"/>
    <w:pPr>
      <w:tabs>
        <w:tab w:val="center" w:pos="4536"/>
        <w:tab w:val="right" w:pos="9072"/>
      </w:tabs>
      <w:spacing w:after="0" w:line="240" w:lineRule="auto"/>
    </w:pPr>
  </w:style>
  <w:style w:type="character" w:customStyle="1" w:styleId="En-tteCar">
    <w:name w:val="En-tête Car"/>
    <w:basedOn w:val="Policepardfaut"/>
    <w:link w:val="En-tte"/>
    <w:uiPriority w:val="99"/>
    <w:rsid w:val="006B07B7"/>
  </w:style>
  <w:style w:type="paragraph" w:styleId="Pieddepage">
    <w:name w:val="footer"/>
    <w:basedOn w:val="Normal"/>
    <w:link w:val="PieddepageCar"/>
    <w:uiPriority w:val="99"/>
    <w:unhideWhenUsed/>
    <w:rsid w:val="006B07B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B07B7"/>
  </w:style>
  <w:style w:type="paragraph" w:styleId="Sansinterligne">
    <w:name w:val="No Spacing"/>
    <w:basedOn w:val="Paragraphedeliste"/>
    <w:uiPriority w:val="1"/>
    <w:qFormat/>
    <w:rsid w:val="00581549"/>
    <w:pPr>
      <w:numPr>
        <w:numId w:val="31"/>
      </w:numPr>
      <w:tabs>
        <w:tab w:val="num" w:pos="720"/>
      </w:tabs>
    </w:pPr>
    <w:rPr>
      <w:rFonts w:ascii="Calibri" w:eastAsia="Calibri" w:hAnsi="Calibri" w:cs="Times New Roman"/>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93031">
      <w:bodyDiv w:val="1"/>
      <w:marLeft w:val="0"/>
      <w:marRight w:val="0"/>
      <w:marTop w:val="0"/>
      <w:marBottom w:val="0"/>
      <w:divBdr>
        <w:top w:val="none" w:sz="0" w:space="0" w:color="auto"/>
        <w:left w:val="none" w:sz="0" w:space="0" w:color="auto"/>
        <w:bottom w:val="none" w:sz="0" w:space="0" w:color="auto"/>
        <w:right w:val="none" w:sz="0" w:space="0" w:color="auto"/>
      </w:divBdr>
    </w:div>
    <w:div w:id="204801836">
      <w:bodyDiv w:val="1"/>
      <w:marLeft w:val="0"/>
      <w:marRight w:val="0"/>
      <w:marTop w:val="0"/>
      <w:marBottom w:val="0"/>
      <w:divBdr>
        <w:top w:val="none" w:sz="0" w:space="0" w:color="auto"/>
        <w:left w:val="none" w:sz="0" w:space="0" w:color="auto"/>
        <w:bottom w:val="none" w:sz="0" w:space="0" w:color="auto"/>
        <w:right w:val="none" w:sz="0" w:space="0" w:color="auto"/>
      </w:divBdr>
    </w:div>
    <w:div w:id="462771824">
      <w:bodyDiv w:val="1"/>
      <w:marLeft w:val="0"/>
      <w:marRight w:val="0"/>
      <w:marTop w:val="0"/>
      <w:marBottom w:val="0"/>
      <w:divBdr>
        <w:top w:val="none" w:sz="0" w:space="0" w:color="auto"/>
        <w:left w:val="none" w:sz="0" w:space="0" w:color="auto"/>
        <w:bottom w:val="none" w:sz="0" w:space="0" w:color="auto"/>
        <w:right w:val="none" w:sz="0" w:space="0" w:color="auto"/>
      </w:divBdr>
    </w:div>
    <w:div w:id="560211465">
      <w:bodyDiv w:val="1"/>
      <w:marLeft w:val="0"/>
      <w:marRight w:val="0"/>
      <w:marTop w:val="0"/>
      <w:marBottom w:val="0"/>
      <w:divBdr>
        <w:top w:val="none" w:sz="0" w:space="0" w:color="auto"/>
        <w:left w:val="none" w:sz="0" w:space="0" w:color="auto"/>
        <w:bottom w:val="none" w:sz="0" w:space="0" w:color="auto"/>
        <w:right w:val="none" w:sz="0" w:space="0" w:color="auto"/>
      </w:divBdr>
    </w:div>
    <w:div w:id="592133707">
      <w:bodyDiv w:val="1"/>
      <w:marLeft w:val="0"/>
      <w:marRight w:val="0"/>
      <w:marTop w:val="0"/>
      <w:marBottom w:val="0"/>
      <w:divBdr>
        <w:top w:val="none" w:sz="0" w:space="0" w:color="auto"/>
        <w:left w:val="none" w:sz="0" w:space="0" w:color="auto"/>
        <w:bottom w:val="none" w:sz="0" w:space="0" w:color="auto"/>
        <w:right w:val="none" w:sz="0" w:space="0" w:color="auto"/>
      </w:divBdr>
    </w:div>
    <w:div w:id="757794894">
      <w:bodyDiv w:val="1"/>
      <w:marLeft w:val="0"/>
      <w:marRight w:val="0"/>
      <w:marTop w:val="0"/>
      <w:marBottom w:val="0"/>
      <w:divBdr>
        <w:top w:val="none" w:sz="0" w:space="0" w:color="auto"/>
        <w:left w:val="none" w:sz="0" w:space="0" w:color="auto"/>
        <w:bottom w:val="none" w:sz="0" w:space="0" w:color="auto"/>
        <w:right w:val="none" w:sz="0" w:space="0" w:color="auto"/>
      </w:divBdr>
    </w:div>
    <w:div w:id="1644961828">
      <w:bodyDiv w:val="1"/>
      <w:marLeft w:val="0"/>
      <w:marRight w:val="0"/>
      <w:marTop w:val="0"/>
      <w:marBottom w:val="0"/>
      <w:divBdr>
        <w:top w:val="none" w:sz="0" w:space="0" w:color="auto"/>
        <w:left w:val="none" w:sz="0" w:space="0" w:color="auto"/>
        <w:bottom w:val="none" w:sz="0" w:space="0" w:color="auto"/>
        <w:right w:val="none" w:sz="0" w:space="0" w:color="auto"/>
      </w:divBdr>
    </w:div>
    <w:div w:id="1654600110">
      <w:bodyDiv w:val="1"/>
      <w:marLeft w:val="0"/>
      <w:marRight w:val="0"/>
      <w:marTop w:val="0"/>
      <w:marBottom w:val="0"/>
      <w:divBdr>
        <w:top w:val="none" w:sz="0" w:space="0" w:color="auto"/>
        <w:left w:val="none" w:sz="0" w:space="0" w:color="auto"/>
        <w:bottom w:val="none" w:sz="0" w:space="0" w:color="auto"/>
        <w:right w:val="none" w:sz="0" w:space="0" w:color="auto"/>
      </w:divBdr>
    </w:div>
    <w:div w:id="1817146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dioprotection@chu-montpellier.fr" TargetMode="Externa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radioprotection@chu-montpellier.fr" TargetMode="External"/><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dioprotection@chu-montpellier.fr" TargetMode="External"/><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wmf"/><Relationship Id="rId28" Type="http://schemas.openxmlformats.org/officeDocument/2006/relationships/hyperlink" Target="mailto:radioprotection@chu-montpellier.fr" TargetMode="External"/><Relationship Id="rId36" Type="http://schemas.openxmlformats.org/officeDocument/2006/relationships/image" Target="media/image22.png"/><Relationship Id="rId10" Type="http://schemas.openxmlformats.org/officeDocument/2006/relationships/hyperlink" Target="mailto:radioprotection@chu-montpellier.fr" TargetMode="External"/><Relationship Id="rId19" Type="http://schemas.openxmlformats.org/officeDocument/2006/relationships/image" Target="media/image7.jpe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mailto:radioprotection@chu-montpellier.fr" TargetMode="External"/><Relationship Id="rId22" Type="http://schemas.openxmlformats.org/officeDocument/2006/relationships/image" Target="media/image9.wmf"/><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s>
</file>

<file path=word/_rels/footer1.xml.rels><?xml version="1.0" encoding="UTF-8" standalone="yes"?>
<Relationships xmlns="http://schemas.openxmlformats.org/package/2006/relationships"><Relationship Id="rId1" Type="http://schemas.openxmlformats.org/officeDocument/2006/relationships/hyperlink" Target="mailto:radioprotection@chu-montpellier.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06C1F5-B40A-4644-9926-6B0E0D656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1389</Words>
  <Characters>7645</Characters>
  <Application>Microsoft Office Word</Application>
  <DocSecurity>0</DocSecurity>
  <Lines>63</Lines>
  <Paragraphs>18</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9016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ROUTELOUS FRANCK</dc:creator>
  <cp:keywords/>
  <dc:description/>
  <cp:lastModifiedBy>BASTIDES ADRIEN</cp:lastModifiedBy>
  <cp:revision>5</cp:revision>
  <dcterms:created xsi:type="dcterms:W3CDTF">2023-12-21T08:34:00Z</dcterms:created>
  <dcterms:modified xsi:type="dcterms:W3CDTF">2024-01-25T07:29:00Z</dcterms:modified>
</cp:coreProperties>
</file>