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D739F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58495B0D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1136D5B8" w14:textId="2F865869" w:rsidR="003154B9" w:rsidRDefault="00510926" w:rsidP="003154B9">
      <w:pPr>
        <w:jc w:val="center"/>
        <w:rPr>
          <w:rFonts w:ascii="Arial" w:hAnsi="Arial" w:cs="Arial"/>
          <w:b/>
          <w:u w:val="single"/>
        </w:rPr>
      </w:pPr>
      <w:r w:rsidRPr="00510926">
        <w:rPr>
          <w:rFonts w:ascii="Arial" w:hAnsi="Arial" w:cs="Arial"/>
          <w:b/>
          <w:u w:val="single"/>
        </w:rPr>
        <w:t>Maintenance préventive et curative d’équipements liés à l’Imprimerie (LOT N°1)</w:t>
      </w:r>
    </w:p>
    <w:p w14:paraId="4FFA7A34" w14:textId="572EF05C" w:rsidR="00B82098" w:rsidRDefault="00B82098" w:rsidP="003154B9">
      <w:pPr>
        <w:jc w:val="center"/>
        <w:rPr>
          <w:rFonts w:ascii="Arial" w:hAnsi="Arial" w:cs="Arial"/>
          <w:b/>
          <w:u w:val="single"/>
        </w:rPr>
      </w:pPr>
    </w:p>
    <w:p w14:paraId="3EC7E099" w14:textId="78A68560" w:rsidR="00B82098" w:rsidRDefault="00B82098" w:rsidP="003154B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Cadre de mémoire technique </w:t>
      </w:r>
    </w:p>
    <w:p w14:paraId="7FB1BF11" w14:textId="77777777" w:rsidR="003154B9" w:rsidRDefault="003154B9" w:rsidP="003154B9">
      <w:pPr>
        <w:jc w:val="center"/>
        <w:rPr>
          <w:rFonts w:ascii="Arial" w:hAnsi="Arial" w:cs="Arial"/>
          <w:b/>
          <w:u w:val="single"/>
        </w:rPr>
      </w:pPr>
    </w:p>
    <w:p w14:paraId="3E3795AC" w14:textId="77777777" w:rsidR="003154B9" w:rsidRPr="00C4249E" w:rsidRDefault="003154B9" w:rsidP="003154B9">
      <w:pPr>
        <w:rPr>
          <w:rFonts w:ascii="Arial" w:hAnsi="Arial" w:cs="Arial"/>
        </w:rPr>
      </w:pPr>
    </w:p>
    <w:p w14:paraId="7575C059" w14:textId="77777777" w:rsidR="003154B9" w:rsidRPr="00C4249E" w:rsidRDefault="003154B9" w:rsidP="003154B9">
      <w:pPr>
        <w:jc w:val="center"/>
        <w:rPr>
          <w:rFonts w:ascii="Arial" w:hAnsi="Arial" w:cs="Arial"/>
        </w:rPr>
      </w:pPr>
    </w:p>
    <w:tbl>
      <w:tblPr>
        <w:tblW w:w="5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0"/>
      </w:tblGrid>
      <w:tr w:rsidR="003154B9" w:rsidRPr="00CE6844" w14:paraId="405C211F" w14:textId="77777777" w:rsidTr="00682BE1">
        <w:trPr>
          <w:trHeight w:val="2381"/>
          <w:jc w:val="right"/>
        </w:trPr>
        <w:tc>
          <w:tcPr>
            <w:tcW w:w="6600" w:type="dxa"/>
            <w:shd w:val="clear" w:color="auto" w:fill="auto"/>
          </w:tcPr>
          <w:p w14:paraId="41610081" w14:textId="77777777" w:rsidR="003154B9" w:rsidRPr="00CE6844" w:rsidRDefault="003154B9" w:rsidP="00682BE1">
            <w:pPr>
              <w:spacing w:before="13"/>
              <w:ind w:right="-10"/>
              <w:jc w:val="center"/>
              <w:rPr>
                <w:rFonts w:ascii="Arial" w:hAnsi="Arial" w:cs="Arial"/>
                <w:bCs/>
                <w:u w:val="single" w:color="000000"/>
              </w:rPr>
            </w:pPr>
            <w:r w:rsidRPr="00CE6844">
              <w:rPr>
                <w:rFonts w:ascii="Arial" w:hAnsi="Arial" w:cs="Arial"/>
                <w:bCs/>
                <w:u w:val="single" w:color="000000"/>
              </w:rPr>
              <w:t>Identification du candidat :</w:t>
            </w:r>
          </w:p>
          <w:p w14:paraId="415D3D8A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310EA775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1A3B028E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64DDCD43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  <w:p w14:paraId="2C186EB7" w14:textId="77777777" w:rsidR="003154B9" w:rsidRPr="00CE6844" w:rsidRDefault="003154B9" w:rsidP="00682BE1">
            <w:pPr>
              <w:spacing w:before="13"/>
              <w:ind w:left="6050" w:right="-10" w:hanging="6050"/>
              <w:jc w:val="center"/>
              <w:rPr>
                <w:rFonts w:ascii="Arial" w:hAnsi="Arial" w:cs="Arial"/>
                <w:b/>
                <w:bCs/>
                <w:u w:val="thick" w:color="000000"/>
              </w:rPr>
            </w:pPr>
          </w:p>
        </w:tc>
      </w:tr>
    </w:tbl>
    <w:p w14:paraId="296F7668" w14:textId="77777777" w:rsidR="003154B9" w:rsidRPr="00C4249E" w:rsidRDefault="003154B9" w:rsidP="003154B9">
      <w:pPr>
        <w:spacing w:before="13"/>
        <w:ind w:right="-10"/>
        <w:jc w:val="right"/>
        <w:rPr>
          <w:rFonts w:ascii="Arial" w:hAnsi="Arial" w:cs="Arial"/>
          <w:b/>
          <w:bCs/>
          <w:u w:val="thick" w:color="000000"/>
        </w:rPr>
      </w:pPr>
    </w:p>
    <w:p w14:paraId="097ABF9A" w14:textId="77777777" w:rsidR="003154B9" w:rsidRPr="0068020C" w:rsidRDefault="003154B9" w:rsidP="003154B9">
      <w:pPr>
        <w:spacing w:before="13"/>
        <w:ind w:right="-10"/>
        <w:jc w:val="both"/>
        <w:rPr>
          <w:rFonts w:ascii="Verdana" w:hAnsi="Verdana" w:cs="Arial"/>
          <w:b/>
          <w:bCs/>
          <w:sz w:val="36"/>
          <w:szCs w:val="36"/>
          <w:u w:val="thick" w:color="000000"/>
        </w:rPr>
      </w:pPr>
    </w:p>
    <w:p w14:paraId="3AF4491F" w14:textId="77777777" w:rsidR="00B82098" w:rsidRPr="00840FB2" w:rsidRDefault="00B82098" w:rsidP="00B82098">
      <w:pPr>
        <w:jc w:val="center"/>
        <w:rPr>
          <w:rFonts w:ascii="Arial" w:hAnsi="Arial" w:cs="Arial"/>
          <w:b/>
          <w:u w:val="single"/>
        </w:rPr>
      </w:pPr>
      <w:r w:rsidRPr="00840FB2">
        <w:rPr>
          <w:rFonts w:ascii="Arial" w:hAnsi="Arial" w:cs="Arial"/>
          <w:b/>
          <w:u w:val="single"/>
        </w:rPr>
        <w:t xml:space="preserve">Cadre à remplir obligatoirement par le </w:t>
      </w:r>
      <w:proofErr w:type="gramStart"/>
      <w:r w:rsidRPr="00840FB2">
        <w:rPr>
          <w:rFonts w:ascii="Arial" w:hAnsi="Arial" w:cs="Arial"/>
          <w:b/>
          <w:u w:val="single"/>
        </w:rPr>
        <w:t>candidat,.</w:t>
      </w:r>
      <w:proofErr w:type="gramEnd"/>
    </w:p>
    <w:p w14:paraId="327CD271" w14:textId="322EFB8C" w:rsidR="00B82098" w:rsidRPr="00C4249E" w:rsidRDefault="00B82098" w:rsidP="00B82098">
      <w:pPr>
        <w:rPr>
          <w:rFonts w:ascii="Arial" w:hAnsi="Arial" w:cs="Arial"/>
        </w:rPr>
      </w:pPr>
      <w:r w:rsidRPr="00840FB2">
        <w:rPr>
          <w:rFonts w:ascii="Arial" w:hAnsi="Arial" w:cs="Arial"/>
          <w:b/>
          <w:u w:val="single"/>
        </w:rPr>
        <w:t>Le candidat devra annexer à ce cadre de mémoire</w:t>
      </w:r>
      <w:r w:rsidR="00463D63" w:rsidRPr="00840FB2">
        <w:rPr>
          <w:rFonts w:ascii="Arial" w:hAnsi="Arial" w:cs="Arial"/>
          <w:b/>
          <w:u w:val="single"/>
        </w:rPr>
        <w:t xml:space="preserve"> un document contractuel décrivant l</w:t>
      </w:r>
      <w:r w:rsidRPr="00840FB2">
        <w:rPr>
          <w:rFonts w:ascii="Arial" w:hAnsi="Arial" w:cs="Arial"/>
          <w:b/>
          <w:u w:val="single"/>
        </w:rPr>
        <w:t xml:space="preserve">es points de contrôle et </w:t>
      </w:r>
      <w:r w:rsidR="00463D63" w:rsidRPr="00840FB2">
        <w:rPr>
          <w:rFonts w:ascii="Arial" w:hAnsi="Arial" w:cs="Arial"/>
          <w:b/>
          <w:u w:val="single"/>
        </w:rPr>
        <w:t>l</w:t>
      </w:r>
      <w:r w:rsidRPr="00840FB2">
        <w:rPr>
          <w:rFonts w:ascii="Arial" w:hAnsi="Arial" w:cs="Arial"/>
          <w:b/>
          <w:u w:val="single"/>
        </w:rPr>
        <w:t xml:space="preserve">es pièces d’usures compris dans la maintenance préventive pour l’ensemble des matériels de l’annexe </w:t>
      </w:r>
      <w:proofErr w:type="gramStart"/>
      <w:r w:rsidRPr="00840FB2">
        <w:rPr>
          <w:rFonts w:ascii="Arial" w:hAnsi="Arial" w:cs="Arial"/>
          <w:b/>
          <w:u w:val="single"/>
        </w:rPr>
        <w:t>1  BPU</w:t>
      </w:r>
      <w:proofErr w:type="gramEnd"/>
      <w:r w:rsidRPr="00840FB2">
        <w:rPr>
          <w:rFonts w:ascii="Arial" w:hAnsi="Arial" w:cs="Arial"/>
          <w:b/>
          <w:u w:val="single"/>
        </w:rPr>
        <w:t xml:space="preserve"> Maintenance Préventive des matériels par atelier lot 1.</w:t>
      </w:r>
    </w:p>
    <w:p w14:paraId="1D538825" w14:textId="77777777" w:rsidR="003154B9" w:rsidRPr="00C4249E" w:rsidRDefault="003154B9" w:rsidP="003154B9">
      <w:pPr>
        <w:spacing w:before="18" w:line="240" w:lineRule="exact"/>
        <w:rPr>
          <w:rFonts w:ascii="Arial" w:hAnsi="Arial" w:cs="Arial"/>
        </w:rPr>
      </w:pPr>
    </w:p>
    <w:p w14:paraId="289AA93E" w14:textId="77777777" w:rsidR="003154B9" w:rsidRPr="00C4249E" w:rsidRDefault="003154B9" w:rsidP="003154B9">
      <w:pPr>
        <w:spacing w:before="18" w:line="240" w:lineRule="exact"/>
        <w:rPr>
          <w:rFonts w:ascii="Arial" w:hAnsi="Arial" w:cs="Arial"/>
        </w:rPr>
      </w:pPr>
    </w:p>
    <w:p w14:paraId="505B7308" w14:textId="588C6080" w:rsidR="003154B9" w:rsidRPr="00C4249E" w:rsidRDefault="003154B9" w:rsidP="003154B9">
      <w:pPr>
        <w:ind w:left="108" w:right="-20"/>
        <w:jc w:val="both"/>
        <w:rPr>
          <w:rFonts w:ascii="Arial" w:hAnsi="Arial" w:cs="Arial"/>
        </w:rPr>
      </w:pPr>
      <w:r w:rsidRPr="00C4249E">
        <w:rPr>
          <w:rFonts w:ascii="Arial" w:hAnsi="Arial" w:cs="Arial"/>
        </w:rPr>
        <w:t>La</w:t>
      </w:r>
      <w:r w:rsidRPr="00C4249E">
        <w:rPr>
          <w:rFonts w:ascii="Arial" w:hAnsi="Arial" w:cs="Arial"/>
          <w:spacing w:val="-4"/>
        </w:rPr>
        <w:t xml:space="preserve"> </w:t>
      </w:r>
      <w:r w:rsidRPr="00682BE1">
        <w:rPr>
          <w:rFonts w:ascii="Arial" w:hAnsi="Arial" w:cs="Arial"/>
          <w:spacing w:val="1"/>
        </w:rPr>
        <w:t>v</w:t>
      </w:r>
      <w:r w:rsidRPr="00682BE1">
        <w:rPr>
          <w:rFonts w:ascii="Arial" w:hAnsi="Arial" w:cs="Arial"/>
        </w:rPr>
        <w:t>aleur</w:t>
      </w:r>
      <w:r w:rsidRPr="00682BE1">
        <w:rPr>
          <w:rFonts w:ascii="Arial" w:hAnsi="Arial" w:cs="Arial"/>
          <w:spacing w:val="-7"/>
        </w:rPr>
        <w:t xml:space="preserve"> </w:t>
      </w:r>
      <w:r w:rsidRPr="00682BE1">
        <w:rPr>
          <w:rFonts w:ascii="Arial" w:hAnsi="Arial" w:cs="Arial"/>
          <w:spacing w:val="1"/>
        </w:rPr>
        <w:t>t</w:t>
      </w:r>
      <w:r w:rsidRPr="00682BE1">
        <w:rPr>
          <w:rFonts w:ascii="Arial" w:hAnsi="Arial" w:cs="Arial"/>
        </w:rPr>
        <w:t>e</w:t>
      </w:r>
      <w:r w:rsidRPr="00682BE1">
        <w:rPr>
          <w:rFonts w:ascii="Arial" w:hAnsi="Arial" w:cs="Arial"/>
          <w:spacing w:val="-1"/>
        </w:rPr>
        <w:t>c</w:t>
      </w:r>
      <w:r w:rsidRPr="00682BE1">
        <w:rPr>
          <w:rFonts w:ascii="Arial" w:hAnsi="Arial" w:cs="Arial"/>
        </w:rPr>
        <w:t>h</w:t>
      </w:r>
      <w:r w:rsidRPr="00682BE1">
        <w:rPr>
          <w:rFonts w:ascii="Arial" w:hAnsi="Arial" w:cs="Arial"/>
          <w:spacing w:val="1"/>
        </w:rPr>
        <w:t>n</w:t>
      </w:r>
      <w:r w:rsidRPr="00682BE1">
        <w:rPr>
          <w:rFonts w:ascii="Arial" w:hAnsi="Arial" w:cs="Arial"/>
        </w:rPr>
        <w:t>i</w:t>
      </w:r>
      <w:r w:rsidRPr="00682BE1">
        <w:rPr>
          <w:rFonts w:ascii="Arial" w:hAnsi="Arial" w:cs="Arial"/>
          <w:spacing w:val="1"/>
        </w:rPr>
        <w:t>q</w:t>
      </w:r>
      <w:r w:rsidRPr="00682BE1">
        <w:rPr>
          <w:rFonts w:ascii="Arial" w:hAnsi="Arial" w:cs="Arial"/>
        </w:rPr>
        <w:t>ue</w:t>
      </w:r>
      <w:r w:rsidRPr="00682BE1">
        <w:rPr>
          <w:rFonts w:ascii="Arial" w:hAnsi="Arial" w:cs="Arial"/>
          <w:spacing w:val="-11"/>
        </w:rPr>
        <w:t xml:space="preserve"> </w:t>
      </w:r>
      <w:r w:rsidRPr="00682BE1">
        <w:rPr>
          <w:rFonts w:ascii="Arial" w:hAnsi="Arial" w:cs="Arial"/>
        </w:rPr>
        <w:t>représen</w:t>
      </w:r>
      <w:r w:rsidRPr="00682BE1">
        <w:rPr>
          <w:rFonts w:ascii="Arial" w:hAnsi="Arial" w:cs="Arial"/>
          <w:spacing w:val="1"/>
        </w:rPr>
        <w:t>t</w:t>
      </w:r>
      <w:r w:rsidRPr="00682BE1">
        <w:rPr>
          <w:rFonts w:ascii="Arial" w:hAnsi="Arial" w:cs="Arial"/>
        </w:rPr>
        <w:t>e</w:t>
      </w:r>
      <w:r w:rsidRPr="00682BE1">
        <w:rPr>
          <w:rFonts w:ascii="Arial" w:hAnsi="Arial" w:cs="Arial"/>
          <w:spacing w:val="-12"/>
        </w:rPr>
        <w:t xml:space="preserve"> </w:t>
      </w:r>
      <w:r w:rsidR="00510926">
        <w:rPr>
          <w:rFonts w:ascii="Arial" w:hAnsi="Arial" w:cs="Arial"/>
          <w:spacing w:val="-12"/>
        </w:rPr>
        <w:t>4</w:t>
      </w:r>
      <w:r w:rsidR="001D3ECF">
        <w:rPr>
          <w:rFonts w:ascii="Arial" w:hAnsi="Arial" w:cs="Arial"/>
          <w:spacing w:val="-12"/>
        </w:rPr>
        <w:t>0</w:t>
      </w:r>
      <w:r w:rsidRPr="00BE37D5">
        <w:rPr>
          <w:rFonts w:ascii="Arial" w:hAnsi="Arial" w:cs="Arial"/>
        </w:rPr>
        <w:t>%</w:t>
      </w:r>
      <w:r w:rsidRPr="00BE37D5">
        <w:rPr>
          <w:rFonts w:ascii="Arial" w:hAnsi="Arial" w:cs="Arial"/>
          <w:spacing w:val="-5"/>
        </w:rPr>
        <w:t xml:space="preserve"> </w:t>
      </w:r>
      <w:r w:rsidRPr="00BE37D5">
        <w:rPr>
          <w:rFonts w:ascii="Arial" w:hAnsi="Arial" w:cs="Arial"/>
        </w:rPr>
        <w:t>des</w:t>
      </w:r>
      <w:r w:rsidRPr="00C4249E">
        <w:rPr>
          <w:rFonts w:ascii="Arial" w:hAnsi="Arial" w:cs="Arial"/>
          <w:spacing w:val="-4"/>
        </w:rPr>
        <w:t xml:space="preserve"> </w:t>
      </w:r>
      <w:r w:rsidRPr="00C4249E">
        <w:rPr>
          <w:rFonts w:ascii="Arial" w:hAnsi="Arial" w:cs="Arial"/>
          <w:spacing w:val="1"/>
        </w:rPr>
        <w:t>c</w:t>
      </w:r>
      <w:r w:rsidRPr="00C4249E">
        <w:rPr>
          <w:rFonts w:ascii="Arial" w:hAnsi="Arial" w:cs="Arial"/>
        </w:rPr>
        <w:t>ri</w:t>
      </w:r>
      <w:r w:rsidRPr="00C4249E">
        <w:rPr>
          <w:rFonts w:ascii="Arial" w:hAnsi="Arial" w:cs="Arial"/>
          <w:spacing w:val="1"/>
        </w:rPr>
        <w:t>t</w:t>
      </w:r>
      <w:r w:rsidRPr="00C4249E">
        <w:rPr>
          <w:rFonts w:ascii="Arial" w:hAnsi="Arial" w:cs="Arial"/>
        </w:rPr>
        <w:t>ères</w:t>
      </w:r>
      <w:r w:rsidRPr="00C4249E">
        <w:rPr>
          <w:rFonts w:ascii="Arial" w:hAnsi="Arial" w:cs="Arial"/>
          <w:spacing w:val="-8"/>
        </w:rPr>
        <w:t xml:space="preserve"> </w:t>
      </w:r>
      <w:r w:rsidRPr="00C4249E">
        <w:rPr>
          <w:rFonts w:ascii="Arial" w:hAnsi="Arial" w:cs="Arial"/>
        </w:rPr>
        <w:t>de</w:t>
      </w:r>
      <w:r w:rsidRPr="00C4249E">
        <w:rPr>
          <w:rFonts w:ascii="Arial" w:hAnsi="Arial" w:cs="Arial"/>
          <w:spacing w:val="-3"/>
        </w:rPr>
        <w:t xml:space="preserve"> </w:t>
      </w:r>
      <w:r w:rsidRPr="00C4249E">
        <w:rPr>
          <w:rFonts w:ascii="Arial" w:hAnsi="Arial" w:cs="Arial"/>
        </w:rPr>
        <w:t>j</w:t>
      </w:r>
      <w:r w:rsidRPr="00C4249E">
        <w:rPr>
          <w:rFonts w:ascii="Arial" w:hAnsi="Arial" w:cs="Arial"/>
          <w:spacing w:val="1"/>
        </w:rPr>
        <w:t>u</w:t>
      </w:r>
      <w:r w:rsidRPr="00C4249E">
        <w:rPr>
          <w:rFonts w:ascii="Arial" w:hAnsi="Arial" w:cs="Arial"/>
        </w:rPr>
        <w:t>gement</w:t>
      </w:r>
      <w:r w:rsidRPr="00C4249E">
        <w:rPr>
          <w:rFonts w:ascii="Arial" w:hAnsi="Arial" w:cs="Arial"/>
          <w:spacing w:val="-10"/>
        </w:rPr>
        <w:t xml:space="preserve"> </w:t>
      </w:r>
      <w:r w:rsidRPr="00C4249E">
        <w:rPr>
          <w:rFonts w:ascii="Arial" w:hAnsi="Arial" w:cs="Arial"/>
        </w:rPr>
        <w:t>des</w:t>
      </w:r>
      <w:r w:rsidRPr="00C4249E">
        <w:rPr>
          <w:rFonts w:ascii="Arial" w:hAnsi="Arial" w:cs="Arial"/>
          <w:spacing w:val="-4"/>
        </w:rPr>
        <w:t xml:space="preserve"> </w:t>
      </w:r>
      <w:r w:rsidRPr="00C4249E">
        <w:rPr>
          <w:rFonts w:ascii="Arial" w:hAnsi="Arial" w:cs="Arial"/>
        </w:rPr>
        <w:t>o</w:t>
      </w:r>
      <w:r w:rsidRPr="00C4249E">
        <w:rPr>
          <w:rFonts w:ascii="Arial" w:hAnsi="Arial" w:cs="Arial"/>
          <w:spacing w:val="1"/>
        </w:rPr>
        <w:t>f</w:t>
      </w:r>
      <w:r w:rsidRPr="00C4249E">
        <w:rPr>
          <w:rFonts w:ascii="Arial" w:hAnsi="Arial" w:cs="Arial"/>
        </w:rPr>
        <w:t>f</w:t>
      </w:r>
      <w:r w:rsidRPr="00C4249E">
        <w:rPr>
          <w:rFonts w:ascii="Arial" w:hAnsi="Arial" w:cs="Arial"/>
          <w:spacing w:val="1"/>
        </w:rPr>
        <w:t>r</w:t>
      </w:r>
      <w:r w:rsidRPr="00C4249E">
        <w:rPr>
          <w:rFonts w:ascii="Arial" w:hAnsi="Arial" w:cs="Arial"/>
        </w:rPr>
        <w:t>es.</w:t>
      </w:r>
    </w:p>
    <w:p w14:paraId="5F58ECFF" w14:textId="77777777" w:rsidR="003154B9" w:rsidRPr="00C4249E" w:rsidRDefault="003154B9" w:rsidP="003154B9">
      <w:pPr>
        <w:spacing w:line="200" w:lineRule="exact"/>
        <w:ind w:left="108"/>
        <w:jc w:val="both"/>
        <w:rPr>
          <w:rFonts w:ascii="Arial" w:hAnsi="Arial" w:cs="Arial"/>
        </w:rPr>
      </w:pPr>
    </w:p>
    <w:p w14:paraId="7188CC79" w14:textId="47795638" w:rsidR="003154B9" w:rsidRPr="00D75A16" w:rsidRDefault="003154B9" w:rsidP="003154B9">
      <w:pPr>
        <w:spacing w:line="322" w:lineRule="exact"/>
        <w:ind w:left="108" w:right="52"/>
        <w:jc w:val="both"/>
        <w:rPr>
          <w:rFonts w:ascii="Arial" w:hAnsi="Arial" w:cs="Arial"/>
          <w:b/>
          <w:spacing w:val="-12"/>
        </w:rPr>
      </w:pPr>
      <w:r w:rsidRPr="00D75A16">
        <w:rPr>
          <w:rFonts w:ascii="Arial" w:hAnsi="Arial" w:cs="Arial"/>
          <w:b/>
        </w:rPr>
        <w:t>C</w:t>
      </w:r>
      <w:r w:rsidRPr="00D75A16">
        <w:rPr>
          <w:rFonts w:ascii="Arial" w:hAnsi="Arial" w:cs="Arial"/>
          <w:b/>
          <w:spacing w:val="-1"/>
        </w:rPr>
        <w:t>e</w:t>
      </w:r>
      <w:r w:rsidRPr="00D75A16">
        <w:rPr>
          <w:rFonts w:ascii="Arial" w:hAnsi="Arial" w:cs="Arial"/>
          <w:b/>
        </w:rPr>
        <w:t>lle</w:t>
      </w:r>
      <w:r w:rsidRPr="00D75A16">
        <w:rPr>
          <w:rFonts w:ascii="Arial" w:hAnsi="Arial" w:cs="Arial"/>
          <w:b/>
          <w:spacing w:val="2"/>
        </w:rPr>
        <w:t>-</w:t>
      </w:r>
      <w:r w:rsidRPr="00D75A16">
        <w:rPr>
          <w:rFonts w:ascii="Arial" w:hAnsi="Arial" w:cs="Arial"/>
          <w:b/>
        </w:rPr>
        <w:t>ci</w:t>
      </w:r>
      <w:r w:rsidRPr="00D75A16">
        <w:rPr>
          <w:rFonts w:ascii="Arial" w:hAnsi="Arial" w:cs="Arial"/>
          <w:b/>
          <w:spacing w:val="5"/>
        </w:rPr>
        <w:t xml:space="preserve"> </w:t>
      </w:r>
      <w:r w:rsidRPr="00D75A16">
        <w:rPr>
          <w:rFonts w:ascii="Arial" w:hAnsi="Arial" w:cs="Arial"/>
          <w:b/>
        </w:rPr>
        <w:t>e</w:t>
      </w:r>
      <w:r w:rsidRPr="00D75A16">
        <w:rPr>
          <w:rFonts w:ascii="Arial" w:hAnsi="Arial" w:cs="Arial"/>
          <w:b/>
          <w:spacing w:val="1"/>
        </w:rPr>
        <w:t>s</w:t>
      </w:r>
      <w:r w:rsidRPr="00D75A16">
        <w:rPr>
          <w:rFonts w:ascii="Arial" w:hAnsi="Arial" w:cs="Arial"/>
          <w:b/>
        </w:rPr>
        <w:t>t</w:t>
      </w:r>
      <w:r w:rsidRPr="00D75A16">
        <w:rPr>
          <w:rFonts w:ascii="Arial" w:hAnsi="Arial" w:cs="Arial"/>
          <w:b/>
          <w:spacing w:val="12"/>
        </w:rPr>
        <w:t xml:space="preserve"> </w:t>
      </w:r>
      <w:r w:rsidRPr="00D75A16">
        <w:rPr>
          <w:rFonts w:ascii="Arial" w:hAnsi="Arial" w:cs="Arial"/>
          <w:b/>
        </w:rPr>
        <w:t>app</w:t>
      </w:r>
      <w:r w:rsidRPr="00D75A16">
        <w:rPr>
          <w:rFonts w:ascii="Arial" w:hAnsi="Arial" w:cs="Arial"/>
          <w:b/>
          <w:spacing w:val="1"/>
        </w:rPr>
        <w:t>r</w:t>
      </w:r>
      <w:r w:rsidRPr="00D75A16">
        <w:rPr>
          <w:rFonts w:ascii="Arial" w:hAnsi="Arial" w:cs="Arial"/>
          <w:b/>
        </w:rPr>
        <w:t>é</w:t>
      </w:r>
      <w:r w:rsidRPr="00D75A16">
        <w:rPr>
          <w:rFonts w:ascii="Arial" w:hAnsi="Arial" w:cs="Arial"/>
          <w:b/>
          <w:spacing w:val="-1"/>
        </w:rPr>
        <w:t>c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é</w:t>
      </w:r>
      <w:r w:rsidRPr="00D75A16">
        <w:rPr>
          <w:rFonts w:ascii="Arial" w:hAnsi="Arial" w:cs="Arial"/>
          <w:b/>
        </w:rPr>
        <w:t>e</w:t>
      </w:r>
      <w:r w:rsidRPr="00D75A16">
        <w:rPr>
          <w:rFonts w:ascii="Arial" w:hAnsi="Arial" w:cs="Arial"/>
          <w:b/>
          <w:spacing w:val="4"/>
        </w:rPr>
        <w:t xml:space="preserve"> </w:t>
      </w:r>
      <w:r w:rsidRPr="00D75A16">
        <w:rPr>
          <w:rFonts w:ascii="Arial" w:hAnsi="Arial" w:cs="Arial"/>
          <w:b/>
        </w:rPr>
        <w:t>en</w:t>
      </w:r>
      <w:r w:rsidRPr="00D75A16">
        <w:rPr>
          <w:rFonts w:ascii="Arial" w:hAnsi="Arial" w:cs="Arial"/>
          <w:b/>
          <w:spacing w:val="13"/>
        </w:rPr>
        <w:t xml:space="preserve"> </w:t>
      </w:r>
      <w:r w:rsidRPr="00D75A16">
        <w:rPr>
          <w:rFonts w:ascii="Arial" w:hAnsi="Arial" w:cs="Arial"/>
          <w:b/>
        </w:rPr>
        <w:t>tena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t</w:t>
      </w:r>
      <w:r w:rsidRPr="00D75A16">
        <w:rPr>
          <w:rFonts w:ascii="Arial" w:hAnsi="Arial" w:cs="Arial"/>
          <w:b/>
          <w:spacing w:val="8"/>
        </w:rPr>
        <w:t xml:space="preserve"> </w:t>
      </w:r>
      <w:r w:rsidRPr="00D75A16">
        <w:rPr>
          <w:rFonts w:ascii="Arial" w:hAnsi="Arial" w:cs="Arial"/>
          <w:b/>
        </w:rPr>
        <w:t>co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  <w:spacing w:val="3"/>
        </w:rPr>
        <w:t>p</w:t>
      </w:r>
      <w:r w:rsidRPr="00D75A16">
        <w:rPr>
          <w:rFonts w:ascii="Arial" w:hAnsi="Arial" w:cs="Arial"/>
          <w:b/>
        </w:rPr>
        <w:t>te</w:t>
      </w:r>
      <w:r w:rsidRPr="00D75A16">
        <w:rPr>
          <w:rFonts w:ascii="Arial" w:hAnsi="Arial" w:cs="Arial"/>
          <w:b/>
          <w:spacing w:val="6"/>
        </w:rPr>
        <w:t xml:space="preserve"> </w:t>
      </w:r>
      <w:r w:rsidRPr="00D75A16">
        <w:rPr>
          <w:rFonts w:ascii="Arial" w:hAnsi="Arial" w:cs="Arial"/>
          <w:b/>
          <w:spacing w:val="1"/>
        </w:rPr>
        <w:t>d</w:t>
      </w:r>
      <w:r w:rsidRPr="00D75A16">
        <w:rPr>
          <w:rFonts w:ascii="Arial" w:hAnsi="Arial" w:cs="Arial"/>
          <w:b/>
        </w:rPr>
        <w:t>es</w:t>
      </w:r>
      <w:r w:rsidRPr="00D75A16">
        <w:rPr>
          <w:rFonts w:ascii="Arial" w:hAnsi="Arial" w:cs="Arial"/>
          <w:b/>
          <w:spacing w:val="12"/>
        </w:rPr>
        <w:t xml:space="preserve"> 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f</w:t>
      </w:r>
      <w:r w:rsidRPr="00D75A16">
        <w:rPr>
          <w:rFonts w:ascii="Arial" w:hAnsi="Arial" w:cs="Arial"/>
          <w:b/>
          <w:spacing w:val="1"/>
        </w:rPr>
        <w:t>o</w:t>
      </w:r>
      <w:r w:rsidRPr="00D75A16">
        <w:rPr>
          <w:rFonts w:ascii="Arial" w:hAnsi="Arial" w:cs="Arial"/>
          <w:b/>
        </w:rPr>
        <w:t>r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</w:rPr>
        <w:t>a</w:t>
      </w:r>
      <w:r w:rsidRPr="00D75A16">
        <w:rPr>
          <w:rFonts w:ascii="Arial" w:hAnsi="Arial" w:cs="Arial"/>
          <w:b/>
          <w:spacing w:val="1"/>
        </w:rPr>
        <w:t>t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o</w:t>
      </w:r>
      <w:r w:rsidRPr="00D75A16">
        <w:rPr>
          <w:rFonts w:ascii="Arial" w:hAnsi="Arial" w:cs="Arial"/>
          <w:b/>
        </w:rPr>
        <w:t>ns trans</w:t>
      </w:r>
      <w:r w:rsidRPr="00D75A16">
        <w:rPr>
          <w:rFonts w:ascii="Arial" w:hAnsi="Arial" w:cs="Arial"/>
          <w:b/>
          <w:spacing w:val="-1"/>
        </w:rPr>
        <w:t>m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2"/>
        </w:rPr>
        <w:t>s</w:t>
      </w:r>
      <w:r w:rsidRPr="00D75A16">
        <w:rPr>
          <w:rFonts w:ascii="Arial" w:hAnsi="Arial" w:cs="Arial"/>
          <w:b/>
        </w:rPr>
        <w:t>es</w:t>
      </w:r>
      <w:r w:rsidRPr="00D75A16">
        <w:rPr>
          <w:rFonts w:ascii="Arial" w:hAnsi="Arial" w:cs="Arial"/>
          <w:b/>
          <w:spacing w:val="3"/>
        </w:rPr>
        <w:t xml:space="preserve"> </w:t>
      </w:r>
      <w:r w:rsidRPr="00D75A16">
        <w:rPr>
          <w:rFonts w:ascii="Arial" w:hAnsi="Arial" w:cs="Arial"/>
          <w:b/>
        </w:rPr>
        <w:t>dans ce</w:t>
      </w:r>
      <w:r w:rsidRPr="00D75A16">
        <w:rPr>
          <w:rFonts w:ascii="Arial" w:hAnsi="Arial" w:cs="Arial"/>
          <w:b/>
          <w:spacing w:val="-2"/>
        </w:rPr>
        <w:t xml:space="preserve"> </w:t>
      </w:r>
      <w:r w:rsidRPr="00D75A16">
        <w:rPr>
          <w:rFonts w:ascii="Arial" w:hAnsi="Arial" w:cs="Arial"/>
          <w:b/>
        </w:rPr>
        <w:t>mémo</w:t>
      </w:r>
      <w:r w:rsidRPr="00D75A16">
        <w:rPr>
          <w:rFonts w:ascii="Arial" w:hAnsi="Arial" w:cs="Arial"/>
          <w:b/>
          <w:spacing w:val="1"/>
        </w:rPr>
        <w:t>i</w:t>
      </w:r>
      <w:r w:rsidRPr="00D75A16">
        <w:rPr>
          <w:rFonts w:ascii="Arial" w:hAnsi="Arial" w:cs="Arial"/>
          <w:b/>
        </w:rPr>
        <w:t>re</w:t>
      </w:r>
      <w:r w:rsidRPr="00D75A16">
        <w:rPr>
          <w:rFonts w:ascii="Arial" w:hAnsi="Arial" w:cs="Arial"/>
          <w:b/>
          <w:spacing w:val="-10"/>
        </w:rPr>
        <w:t xml:space="preserve"> </w:t>
      </w:r>
      <w:r w:rsidRPr="00D75A16">
        <w:rPr>
          <w:rFonts w:ascii="Arial" w:hAnsi="Arial" w:cs="Arial"/>
          <w:b/>
        </w:rPr>
        <w:t>tech</w:t>
      </w:r>
      <w:r w:rsidRPr="00D75A16">
        <w:rPr>
          <w:rFonts w:ascii="Arial" w:hAnsi="Arial" w:cs="Arial"/>
          <w:b/>
          <w:spacing w:val="1"/>
        </w:rPr>
        <w:t>n</w:t>
      </w:r>
      <w:r w:rsidRPr="00D75A16">
        <w:rPr>
          <w:rFonts w:ascii="Arial" w:hAnsi="Arial" w:cs="Arial"/>
          <w:b/>
        </w:rPr>
        <w:t>i</w:t>
      </w:r>
      <w:r w:rsidRPr="00D75A16">
        <w:rPr>
          <w:rFonts w:ascii="Arial" w:hAnsi="Arial" w:cs="Arial"/>
          <w:b/>
          <w:spacing w:val="1"/>
        </w:rPr>
        <w:t>q</w:t>
      </w:r>
      <w:r w:rsidRPr="00D75A16">
        <w:rPr>
          <w:rFonts w:ascii="Arial" w:hAnsi="Arial" w:cs="Arial"/>
          <w:b/>
        </w:rPr>
        <w:t>ue</w:t>
      </w:r>
      <w:r w:rsidR="00D75A16" w:rsidRPr="00D75A16">
        <w:rPr>
          <w:rFonts w:ascii="Arial" w:hAnsi="Arial" w:cs="Arial"/>
          <w:b/>
          <w:spacing w:val="-12"/>
        </w:rPr>
        <w:t xml:space="preserve"> pour les sous critère 1</w:t>
      </w:r>
      <w:r w:rsidR="006F3D84">
        <w:rPr>
          <w:rFonts w:ascii="Arial" w:hAnsi="Arial" w:cs="Arial"/>
          <w:b/>
          <w:spacing w:val="-12"/>
        </w:rPr>
        <w:t xml:space="preserve">, </w:t>
      </w:r>
      <w:r w:rsidR="00D75A16" w:rsidRPr="00D75A16">
        <w:rPr>
          <w:rFonts w:ascii="Arial" w:hAnsi="Arial" w:cs="Arial"/>
          <w:b/>
          <w:spacing w:val="-12"/>
        </w:rPr>
        <w:t>2</w:t>
      </w:r>
      <w:r w:rsidR="006F3D84">
        <w:rPr>
          <w:rFonts w:ascii="Arial" w:hAnsi="Arial" w:cs="Arial"/>
          <w:b/>
          <w:spacing w:val="-12"/>
        </w:rPr>
        <w:t>, 3 et 4</w:t>
      </w:r>
    </w:p>
    <w:p w14:paraId="3A1D68BB" w14:textId="1547A6CD" w:rsidR="00D75A16" w:rsidRPr="00D75A16" w:rsidRDefault="00D75A16" w:rsidP="003154B9">
      <w:pPr>
        <w:spacing w:line="322" w:lineRule="exact"/>
        <w:ind w:left="108" w:right="52"/>
        <w:jc w:val="both"/>
        <w:rPr>
          <w:rFonts w:ascii="Arial" w:hAnsi="Arial" w:cs="Arial"/>
          <w:b/>
        </w:rPr>
      </w:pPr>
    </w:p>
    <w:p w14:paraId="74152814" w14:textId="0E0B5AD1" w:rsidR="003154B9" w:rsidRPr="00C4249E" w:rsidRDefault="00E762A0" w:rsidP="003154B9">
      <w:pPr>
        <w:ind w:left="108" w:right="56"/>
        <w:jc w:val="both"/>
        <w:rPr>
          <w:rFonts w:ascii="Arial" w:hAnsi="Arial" w:cs="Arial"/>
        </w:rPr>
      </w:pPr>
      <w:r w:rsidRPr="00C4249E">
        <w:rPr>
          <w:rFonts w:ascii="Arial" w:hAnsi="Arial" w:cs="Arial"/>
        </w:rPr>
        <w:t xml:space="preserve">Le </w:t>
      </w:r>
      <w:r w:rsidR="00B22374">
        <w:rPr>
          <w:rFonts w:ascii="Arial" w:hAnsi="Arial" w:cs="Arial"/>
        </w:rPr>
        <w:t xml:space="preserve">cadre de </w:t>
      </w:r>
      <w:r w:rsidRPr="00C4249E">
        <w:rPr>
          <w:rFonts w:ascii="Arial" w:hAnsi="Arial" w:cs="Arial"/>
          <w:spacing w:val="15"/>
        </w:rPr>
        <w:t>mémoire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8"/>
        </w:rPr>
        <w:t>technique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7"/>
        </w:rPr>
        <w:t>devra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10"/>
        </w:rPr>
        <w:t>impérativement</w:t>
      </w:r>
      <w:r w:rsidRPr="00C4249E">
        <w:rPr>
          <w:rFonts w:ascii="Arial" w:hAnsi="Arial" w:cs="Arial"/>
        </w:rPr>
        <w:t xml:space="preserve"> être </w:t>
      </w:r>
      <w:r w:rsidRPr="00C4249E">
        <w:rPr>
          <w:rFonts w:ascii="Arial" w:hAnsi="Arial" w:cs="Arial"/>
          <w:spacing w:val="13"/>
        </w:rPr>
        <w:t>renseigné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6"/>
        </w:rPr>
        <w:t>dans</w:t>
      </w:r>
      <w:r w:rsidRPr="00C4249E">
        <w:rPr>
          <w:rFonts w:ascii="Arial" w:hAnsi="Arial" w:cs="Arial"/>
        </w:rPr>
        <w:t xml:space="preserve"> </w:t>
      </w:r>
      <w:r w:rsidRPr="00C4249E">
        <w:rPr>
          <w:rFonts w:ascii="Arial" w:hAnsi="Arial" w:cs="Arial"/>
          <w:spacing w:val="13"/>
        </w:rPr>
        <w:t>sa</w:t>
      </w:r>
      <w:r w:rsidR="003154B9" w:rsidRPr="00C4249E">
        <w:rPr>
          <w:rFonts w:ascii="Arial" w:hAnsi="Arial" w:cs="Arial"/>
        </w:rPr>
        <w:t xml:space="preserve"> t</w:t>
      </w:r>
      <w:r w:rsidR="003154B9" w:rsidRPr="00C4249E">
        <w:rPr>
          <w:rFonts w:ascii="Arial" w:hAnsi="Arial" w:cs="Arial"/>
          <w:spacing w:val="1"/>
        </w:rPr>
        <w:t>o</w:t>
      </w:r>
      <w:r w:rsidR="003154B9" w:rsidRPr="00C4249E">
        <w:rPr>
          <w:rFonts w:ascii="Arial" w:hAnsi="Arial" w:cs="Arial"/>
        </w:rPr>
        <w:t>talité</w:t>
      </w:r>
      <w:r w:rsidR="0068020C">
        <w:rPr>
          <w:rFonts w:ascii="Arial" w:hAnsi="Arial" w:cs="Arial"/>
          <w:spacing w:val="9"/>
        </w:rPr>
        <w:t>.</w:t>
      </w:r>
    </w:p>
    <w:p w14:paraId="6AAF7A5A" w14:textId="77777777" w:rsidR="003154B9" w:rsidRPr="00C4249E" w:rsidRDefault="003154B9" w:rsidP="003154B9">
      <w:pPr>
        <w:spacing w:line="200" w:lineRule="exact"/>
        <w:ind w:left="108"/>
        <w:jc w:val="both"/>
        <w:rPr>
          <w:rFonts w:ascii="Arial" w:hAnsi="Arial" w:cs="Arial"/>
        </w:rPr>
      </w:pPr>
    </w:p>
    <w:p w14:paraId="68F5CEE5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  <w:r w:rsidRPr="00C4249E">
        <w:rPr>
          <w:rFonts w:ascii="Arial" w:hAnsi="Arial" w:cs="Arial"/>
          <w:b/>
          <w:bCs/>
        </w:rPr>
        <w:t>Tout</w:t>
      </w:r>
      <w:r w:rsidRPr="00C4249E">
        <w:rPr>
          <w:rFonts w:ascii="Arial" w:hAnsi="Arial" w:cs="Arial"/>
          <w:b/>
          <w:bCs/>
          <w:spacing w:val="4"/>
        </w:rPr>
        <w:t xml:space="preserve"> </w:t>
      </w:r>
      <w:r w:rsidRPr="00C4249E">
        <w:rPr>
          <w:rFonts w:ascii="Arial" w:hAnsi="Arial" w:cs="Arial"/>
          <w:b/>
          <w:bCs/>
        </w:rPr>
        <w:t>r</w:t>
      </w:r>
      <w:r w:rsidRPr="00C4249E">
        <w:rPr>
          <w:rFonts w:ascii="Arial" w:hAnsi="Arial" w:cs="Arial"/>
          <w:b/>
          <w:bCs/>
          <w:spacing w:val="-1"/>
        </w:rPr>
        <w:t>e</w:t>
      </w:r>
      <w:r w:rsidRPr="00C4249E">
        <w:rPr>
          <w:rFonts w:ascii="Arial" w:hAnsi="Arial" w:cs="Arial"/>
          <w:b/>
          <w:bCs/>
        </w:rPr>
        <w:t>n</w:t>
      </w:r>
      <w:r w:rsidRPr="00C4249E">
        <w:rPr>
          <w:rFonts w:ascii="Arial" w:hAnsi="Arial" w:cs="Arial"/>
          <w:b/>
          <w:bCs/>
          <w:spacing w:val="1"/>
        </w:rPr>
        <w:t>v</w:t>
      </w:r>
      <w:r w:rsidRPr="00C4249E">
        <w:rPr>
          <w:rFonts w:ascii="Arial" w:hAnsi="Arial" w:cs="Arial"/>
          <w:b/>
          <w:bCs/>
        </w:rPr>
        <w:t>oi</w:t>
      </w:r>
      <w:r w:rsidRPr="00C4249E">
        <w:rPr>
          <w:rFonts w:ascii="Arial" w:hAnsi="Arial" w:cs="Arial"/>
          <w:b/>
          <w:bCs/>
          <w:spacing w:val="1"/>
        </w:rPr>
        <w:t xml:space="preserve"> </w:t>
      </w:r>
      <w:r w:rsidRPr="00C4249E">
        <w:rPr>
          <w:rFonts w:ascii="Arial" w:hAnsi="Arial" w:cs="Arial"/>
          <w:b/>
          <w:bCs/>
        </w:rPr>
        <w:t>à</w:t>
      </w:r>
      <w:r w:rsidRPr="00C4249E">
        <w:rPr>
          <w:rFonts w:ascii="Arial" w:hAnsi="Arial" w:cs="Arial"/>
          <w:b/>
          <w:bCs/>
          <w:spacing w:val="7"/>
        </w:rPr>
        <w:t xml:space="preserve"> </w:t>
      </w:r>
      <w:r w:rsidRPr="00C4249E">
        <w:rPr>
          <w:rFonts w:ascii="Arial" w:hAnsi="Arial" w:cs="Arial"/>
          <w:b/>
          <w:bCs/>
        </w:rPr>
        <w:t>un</w:t>
      </w:r>
      <w:r w:rsidRPr="00C4249E">
        <w:rPr>
          <w:rFonts w:ascii="Arial" w:hAnsi="Arial" w:cs="Arial"/>
          <w:b/>
          <w:bCs/>
          <w:spacing w:val="7"/>
        </w:rPr>
        <w:t xml:space="preserve"> </w:t>
      </w:r>
      <w:r w:rsidRPr="00C4249E">
        <w:rPr>
          <w:rFonts w:ascii="Arial" w:hAnsi="Arial" w:cs="Arial"/>
          <w:b/>
          <w:bCs/>
        </w:rPr>
        <w:t>autre document ou à une autre annexe ne sera pas pris en</w:t>
      </w:r>
      <w:r>
        <w:rPr>
          <w:rFonts w:ascii="Arial" w:hAnsi="Arial" w:cs="Arial"/>
          <w:b/>
          <w:bCs/>
        </w:rPr>
        <w:t xml:space="preserve"> </w:t>
      </w:r>
      <w:r w:rsidRPr="00C4249E">
        <w:rPr>
          <w:rFonts w:ascii="Arial" w:hAnsi="Arial" w:cs="Arial"/>
          <w:b/>
          <w:bCs/>
        </w:rPr>
        <w:t>compte dans l’analyse des offres.</w:t>
      </w:r>
    </w:p>
    <w:p w14:paraId="390F1F3A" w14:textId="14ED8C5F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42DCD76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3C2FF618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700C279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33167F0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696D1CB4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9F32047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F29F313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75EEAFB" w14:textId="5D3C9F04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79AD42A7" w14:textId="55C5BC47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1DD4D64C" w14:textId="52320910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64928626" w14:textId="00741F06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1D6EC78" w14:textId="77777777" w:rsidR="0068020C" w:rsidRDefault="0068020C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7F69792B" w14:textId="46C4DC81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94C1310" w14:textId="46840A41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528A375A" w14:textId="1B7A6C70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29EB803" w14:textId="5E063530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F335412" w14:textId="77777777" w:rsidR="004E7E90" w:rsidRDefault="004E7E90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C5A6C99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404D45F" w14:textId="16F78700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3102C299" w14:textId="51F038E1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07C2ECA7" w14:textId="5BFD7F22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27032B99" w14:textId="3FAC43CE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EB20AA7" w14:textId="77777777" w:rsidR="006B3D65" w:rsidRDefault="006B3D65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4853E91F" w14:textId="77777777" w:rsidR="003154B9" w:rsidRDefault="003154B9" w:rsidP="003154B9">
      <w:pPr>
        <w:ind w:left="108" w:right="-20"/>
        <w:jc w:val="both"/>
        <w:rPr>
          <w:rFonts w:ascii="Arial" w:hAnsi="Arial" w:cs="Arial"/>
          <w:b/>
          <w:bCs/>
        </w:rPr>
      </w:pPr>
    </w:p>
    <w:p w14:paraId="56233555" w14:textId="77777777" w:rsidR="003154B9" w:rsidRPr="00F9258A" w:rsidRDefault="003154B9" w:rsidP="003154B9">
      <w:pPr>
        <w:ind w:left="108" w:right="-20"/>
        <w:jc w:val="both"/>
        <w:rPr>
          <w:rFonts w:ascii="Arial" w:hAnsi="Arial" w:cs="Arial"/>
          <w:b/>
          <w:bCs/>
          <w:sz w:val="28"/>
          <w:szCs w:val="28"/>
        </w:rPr>
      </w:pPr>
    </w:p>
    <w:p w14:paraId="1FC1ED60" w14:textId="77777777" w:rsidR="003154B9" w:rsidRPr="00F9258A" w:rsidRDefault="003154B9" w:rsidP="003154B9">
      <w:pPr>
        <w:ind w:left="108" w:right="-20"/>
        <w:jc w:val="both"/>
        <w:rPr>
          <w:rFonts w:ascii="Arial" w:hAnsi="Arial" w:cs="Arial"/>
          <w:b/>
          <w:bCs/>
          <w:sz w:val="28"/>
          <w:szCs w:val="28"/>
        </w:rPr>
      </w:pPr>
    </w:p>
    <w:p w14:paraId="180EDF8C" w14:textId="159D6640" w:rsidR="00F9258A" w:rsidRPr="006F3D84" w:rsidRDefault="00F9258A" w:rsidP="00F92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Sous critère n°1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– massicot : </w:t>
      </w:r>
      <w:r w:rsid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description des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points de contrôles et pièces d'usure compris dans la maintenance </w:t>
      </w:r>
      <w:proofErr w:type="gramStart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préventive  Pondération</w:t>
      </w:r>
      <w:proofErr w:type="gramEnd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:  10 points.</w:t>
      </w:r>
      <w:r w:rsidR="008F1ACD"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8F1ACD" w:rsidRPr="006F3D84">
        <w:rPr>
          <w:rFonts w:ascii="Verdana" w:hAnsi="Verdana"/>
          <w:b/>
          <w:sz w:val="18"/>
          <w:szCs w:val="18"/>
        </w:rPr>
        <w:t xml:space="preserve"> 5 points coefficient de </w:t>
      </w:r>
      <w:r w:rsidR="00510926">
        <w:rPr>
          <w:rFonts w:ascii="Verdana" w:hAnsi="Verdana"/>
          <w:b/>
          <w:sz w:val="18"/>
          <w:szCs w:val="18"/>
        </w:rPr>
        <w:t>2</w:t>
      </w:r>
    </w:p>
    <w:p w14:paraId="53BDC508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323CB37A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DBE148D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0275F21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1796322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9A64CB0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BD8F2C6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BCF1EF6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3E37B09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4B97E7F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8980D5C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454808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8E92AEE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20C601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2802482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  <w:bookmarkStart w:id="0" w:name="_Hlk44000578"/>
    </w:p>
    <w:p w14:paraId="590550A3" w14:textId="77777777" w:rsidR="003154B9" w:rsidRPr="006F3D84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2D839A0" w14:textId="4AB4408D" w:rsidR="00F9258A" w:rsidRPr="00F9258A" w:rsidRDefault="00F9258A" w:rsidP="00F925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bookmarkStart w:id="1" w:name="_Hlk44000562"/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Sous critère n°2 </w:t>
      </w:r>
      <w:bookmarkEnd w:id="1"/>
      <w:proofErr w:type="spellStart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thermorelieur</w:t>
      </w:r>
      <w:proofErr w:type="spellEnd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: </w:t>
      </w:r>
      <w:r w:rsid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description des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points de contrôles et pièces d'usure compris dans la maintenance </w:t>
      </w:r>
      <w:proofErr w:type="gramStart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préventive  Pondération</w:t>
      </w:r>
      <w:proofErr w:type="gramEnd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:  10 points.</w:t>
      </w:r>
      <w:r w:rsidR="008F1ACD" w:rsidRPr="006F3D84">
        <w:rPr>
          <w:rFonts w:ascii="Verdana" w:hAnsi="Verdana"/>
          <w:b/>
          <w:sz w:val="18"/>
          <w:szCs w:val="18"/>
        </w:rPr>
        <w:t xml:space="preserve"> 5 points coefficient de </w:t>
      </w:r>
      <w:r w:rsidR="006F3D84" w:rsidRPr="006F3D84">
        <w:rPr>
          <w:rFonts w:ascii="Verdana" w:hAnsi="Verdana"/>
          <w:b/>
          <w:sz w:val="18"/>
          <w:szCs w:val="18"/>
        </w:rPr>
        <w:t>2</w:t>
      </w:r>
    </w:p>
    <w:p w14:paraId="2C2779FB" w14:textId="77777777" w:rsidR="00F9258A" w:rsidRPr="0068020C" w:rsidRDefault="00F9258A" w:rsidP="00F9258A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3BF36D02" w14:textId="77777777" w:rsidR="003154B9" w:rsidRDefault="003154B9" w:rsidP="00DB0DDF">
      <w:pPr>
        <w:spacing w:line="200" w:lineRule="exact"/>
        <w:jc w:val="both"/>
        <w:rPr>
          <w:rFonts w:ascii="Times New Roman" w:hAnsi="Times New Roman"/>
        </w:rPr>
      </w:pPr>
    </w:p>
    <w:p w14:paraId="04A9BFD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bookmarkEnd w:id="0"/>
    <w:p w14:paraId="7F326ED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6CABC5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AA731AA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15BFBB5" w14:textId="0498F839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B77629E" w14:textId="77777777" w:rsidR="00F9258A" w:rsidRDefault="00F9258A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0D41A0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3F879FB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E6C656D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F7BFF3C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2FB655A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16C359E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F51B50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9BBEF1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041D3CB" w14:textId="1F4B258F" w:rsidR="006F3D84" w:rsidRPr="00F9258A" w:rsidRDefault="006F3D84" w:rsidP="006F3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bookmarkStart w:id="2" w:name="_Hlk172801037"/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Sous critère n°</w:t>
      </w:r>
      <w:r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3</w:t>
      </w: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– table à laminer : </w:t>
      </w:r>
      <w:r w:rsid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description des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points de contrôles et pièces d'usure compris dans la maintenance </w:t>
      </w:r>
      <w:proofErr w:type="gramStart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préventive  Pondération</w:t>
      </w:r>
      <w:proofErr w:type="gramEnd"/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 :  10 points</w:t>
      </w: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.</w:t>
      </w:r>
      <w:r w:rsidRPr="006F3D84">
        <w:rPr>
          <w:rFonts w:ascii="Verdana" w:hAnsi="Verdana"/>
          <w:b/>
          <w:sz w:val="18"/>
          <w:szCs w:val="18"/>
        </w:rPr>
        <w:t xml:space="preserve"> 5 points coefficient de 2</w:t>
      </w:r>
    </w:p>
    <w:bookmarkEnd w:id="2"/>
    <w:p w14:paraId="3866D7E8" w14:textId="77777777" w:rsidR="006F3D84" w:rsidRPr="0068020C" w:rsidRDefault="006F3D84" w:rsidP="006F3D84">
      <w:pPr>
        <w:spacing w:line="200" w:lineRule="exact"/>
        <w:ind w:left="108"/>
        <w:jc w:val="both"/>
        <w:rPr>
          <w:rFonts w:ascii="Times New Roman" w:hAnsi="Times New Roman"/>
          <w:sz w:val="28"/>
          <w:szCs w:val="28"/>
        </w:rPr>
      </w:pPr>
    </w:p>
    <w:p w14:paraId="5C75ABDB" w14:textId="77777777" w:rsidR="006F3D84" w:rsidRDefault="006F3D84" w:rsidP="006F3D84">
      <w:pPr>
        <w:spacing w:line="200" w:lineRule="exact"/>
        <w:jc w:val="both"/>
        <w:rPr>
          <w:rFonts w:ascii="Times New Roman" w:hAnsi="Times New Roman"/>
        </w:rPr>
      </w:pPr>
    </w:p>
    <w:p w14:paraId="73CDF16A" w14:textId="77777777" w:rsidR="00F9258A" w:rsidRDefault="00F9258A" w:rsidP="00F9258A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EB3710F" w14:textId="77777777" w:rsidR="00F9258A" w:rsidRDefault="00F9258A" w:rsidP="00F9258A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9AA7B3" w14:textId="77777777" w:rsidR="00F9258A" w:rsidRDefault="00F9258A" w:rsidP="00F9258A">
      <w:pPr>
        <w:spacing w:line="200" w:lineRule="exact"/>
        <w:jc w:val="both"/>
        <w:rPr>
          <w:rFonts w:ascii="Times New Roman" w:hAnsi="Times New Roman"/>
        </w:rPr>
      </w:pPr>
    </w:p>
    <w:p w14:paraId="5F203120" w14:textId="77777777" w:rsidR="00F9258A" w:rsidRDefault="00F9258A" w:rsidP="00F9258A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AC18E5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E7D8D5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1A4539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827B3E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62D7BEA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9F76F1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46C955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4AA5DA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6D8E10E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93ED82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AF78351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475C652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EA00C1E" w14:textId="449544F1" w:rsidR="006F3D84" w:rsidRPr="00F9258A" w:rsidRDefault="006F3D84" w:rsidP="006F3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jc w:val="both"/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</w:pP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Sous critère n°</w:t>
      </w:r>
      <w:r w:rsid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4</w:t>
      </w:r>
      <w:r w:rsidRPr="006F3D84">
        <w:t xml:space="preserve">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pelliculeuse : </w:t>
      </w:r>
      <w:r w:rsid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 xml:space="preserve">description des </w:t>
      </w:r>
      <w:r w:rsidR="00510926" w:rsidRPr="00510926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points de contrôles et pièces d'usure compris dans la maintenance préventive  Pondération :  10 points</w:t>
      </w:r>
      <w:r w:rsidRPr="006F3D84">
        <w:rPr>
          <w:rFonts w:ascii="Verdana" w:eastAsia="Calibri" w:hAnsi="Verdana" w:cs="Arial"/>
          <w:snapToGrid/>
          <w:sz w:val="28"/>
          <w:szCs w:val="28"/>
          <w:u w:val="single"/>
          <w:lang w:eastAsia="en-US"/>
        </w:rPr>
        <w:t>.</w:t>
      </w:r>
      <w:r w:rsidRPr="006F3D84">
        <w:rPr>
          <w:rFonts w:ascii="Verdana" w:hAnsi="Verdana"/>
          <w:b/>
          <w:sz w:val="18"/>
          <w:szCs w:val="18"/>
        </w:rPr>
        <w:t xml:space="preserve"> 5 points coefficient de 2</w:t>
      </w:r>
    </w:p>
    <w:p w14:paraId="3545F01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717591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5C1F245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2F6AC88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C45AC2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7EA50B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26B8AD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F87698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8E9934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C4E79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3F52D9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FE2303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35FFF8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DAA035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240D3A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A4392CC" w14:textId="77777777" w:rsidR="003154B9" w:rsidRPr="00F643B5" w:rsidRDefault="003154B9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1D636C83" w14:textId="77777777" w:rsidR="003154B9" w:rsidRPr="00F643B5" w:rsidRDefault="003154B9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78283178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38FECBCB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21DD06AF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37563C8B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025D7997" w14:textId="77777777" w:rsidR="00682BE1" w:rsidRPr="00F643B5" w:rsidRDefault="00682BE1" w:rsidP="003154B9">
      <w:pPr>
        <w:spacing w:line="200" w:lineRule="exact"/>
        <w:ind w:left="108"/>
        <w:jc w:val="both"/>
        <w:rPr>
          <w:rFonts w:ascii="Times New Roman" w:hAnsi="Times New Roman"/>
          <w:highlight w:val="yellow"/>
        </w:rPr>
      </w:pPr>
    </w:p>
    <w:p w14:paraId="570E4835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9F4F57E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57AC442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1C7D783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AA3BDFE" w14:textId="77777777" w:rsidR="00682BE1" w:rsidRDefault="00682BE1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28423D6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25F8729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5D0EF22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B72D0E1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EC4266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600F43D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DA686F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893FA5B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FF86C58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8614C6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7BCDC7F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36395C7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3F82FAA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ED6414B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C939A50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593AE26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6D8CE5C2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51572A47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7FDC7BA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DE3ED8E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2C1D4943" w14:textId="77777777" w:rsidR="00E240D0" w:rsidRDefault="00E240D0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7A905FBC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0FB5ABAE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787F9C4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4685BFF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p w14:paraId="1421AEC3" w14:textId="77777777" w:rsidR="003154B9" w:rsidRDefault="003154B9" w:rsidP="003154B9">
      <w:pPr>
        <w:spacing w:line="200" w:lineRule="exact"/>
        <w:ind w:left="108"/>
        <w:jc w:val="both"/>
        <w:rPr>
          <w:rFonts w:ascii="Times New Roman" w:hAnsi="Times New Roman"/>
        </w:rPr>
      </w:pPr>
    </w:p>
    <w:sectPr w:rsidR="003154B9" w:rsidSect="00682BE1">
      <w:headerReference w:type="default" r:id="rId6"/>
      <w:footerReference w:type="default" r:id="rId7"/>
      <w:endnotePr>
        <w:numFmt w:val="decimal"/>
      </w:endnotePr>
      <w:pgSz w:w="11906" w:h="16838" w:code="9"/>
      <w:pgMar w:top="-149" w:right="737" w:bottom="1298" w:left="709" w:header="1134" w:footer="51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37422" w14:textId="77777777" w:rsidR="00343460" w:rsidRDefault="00343460">
      <w:r>
        <w:separator/>
      </w:r>
    </w:p>
  </w:endnote>
  <w:endnote w:type="continuationSeparator" w:id="0">
    <w:p w14:paraId="7369637A" w14:textId="77777777" w:rsidR="00343460" w:rsidRDefault="0034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11D0" w14:textId="26BEDCA4" w:rsidR="00682BE1" w:rsidRDefault="00682BE1" w:rsidP="00682BE1">
    <w:pPr>
      <w:tabs>
        <w:tab w:val="center" w:pos="5103"/>
      </w:tabs>
      <w:rPr>
        <w:rFonts w:ascii="Times New Roman" w:hAnsi="Times New Roman"/>
        <w:sz w:val="16"/>
      </w:rPr>
    </w:pPr>
    <w:r>
      <w:tab/>
    </w:r>
    <w:r>
      <w:rPr>
        <w:rFonts w:ascii="Times New Roman" w:hAnsi="Times New Roman"/>
        <w:sz w:val="16"/>
      </w:rPr>
      <w:t>Page</w:t>
    </w:r>
    <w:r w:rsidRPr="00DF408A">
      <w:rPr>
        <w:rStyle w:val="Numrodepage"/>
        <w:sz w:val="16"/>
        <w:szCs w:val="16"/>
      </w:rPr>
      <w:fldChar w:fldCharType="begin"/>
    </w:r>
    <w:r w:rsidRPr="00DF408A">
      <w:rPr>
        <w:rStyle w:val="Numrodepage"/>
        <w:sz w:val="16"/>
        <w:szCs w:val="16"/>
      </w:rPr>
      <w:instrText xml:space="preserve"> PAGE </w:instrText>
    </w:r>
    <w:r w:rsidRPr="00DF408A">
      <w:rPr>
        <w:rStyle w:val="Numrodepage"/>
        <w:sz w:val="16"/>
        <w:szCs w:val="16"/>
      </w:rPr>
      <w:fldChar w:fldCharType="separate"/>
    </w:r>
    <w:r w:rsidR="003829F4">
      <w:rPr>
        <w:rStyle w:val="Numrodepage"/>
        <w:noProof/>
        <w:sz w:val="16"/>
        <w:szCs w:val="16"/>
      </w:rPr>
      <w:t>2</w:t>
    </w:r>
    <w:r w:rsidRPr="00DF408A">
      <w:rPr>
        <w:rStyle w:val="Numrodepage"/>
        <w:sz w:val="16"/>
        <w:szCs w:val="16"/>
      </w:rPr>
      <w:fldChar w:fldCharType="end"/>
    </w:r>
    <w:r>
      <w:rPr>
        <w:rFonts w:ascii="Times New Roman" w:hAnsi="Times New Roman"/>
        <w:sz w:val="16"/>
      </w:rPr>
      <w:t xml:space="preserve">sur </w:t>
    </w:r>
    <w:r w:rsidRPr="00DF408A">
      <w:rPr>
        <w:rStyle w:val="Numrodepage"/>
        <w:sz w:val="16"/>
        <w:szCs w:val="16"/>
      </w:rPr>
      <w:fldChar w:fldCharType="begin"/>
    </w:r>
    <w:r w:rsidRPr="00DF408A">
      <w:rPr>
        <w:rStyle w:val="Numrodepage"/>
        <w:sz w:val="16"/>
        <w:szCs w:val="16"/>
      </w:rPr>
      <w:instrText xml:space="preserve"> NUMPAGES </w:instrText>
    </w:r>
    <w:r w:rsidRPr="00DF408A">
      <w:rPr>
        <w:rStyle w:val="Numrodepage"/>
        <w:sz w:val="16"/>
        <w:szCs w:val="16"/>
      </w:rPr>
      <w:fldChar w:fldCharType="separate"/>
    </w:r>
    <w:r w:rsidR="003829F4">
      <w:rPr>
        <w:rStyle w:val="Numrodepage"/>
        <w:noProof/>
        <w:sz w:val="16"/>
        <w:szCs w:val="16"/>
      </w:rPr>
      <w:t>3</w:t>
    </w:r>
    <w:r w:rsidRPr="00DF408A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FA81" w14:textId="77777777" w:rsidR="00343460" w:rsidRDefault="00343460">
      <w:r>
        <w:separator/>
      </w:r>
    </w:p>
  </w:footnote>
  <w:footnote w:type="continuationSeparator" w:id="0">
    <w:p w14:paraId="0EA6667C" w14:textId="77777777" w:rsidR="00343460" w:rsidRDefault="00343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0103" w14:textId="77777777" w:rsidR="00682BE1" w:rsidRDefault="00682BE1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B9"/>
    <w:rsid w:val="00043C75"/>
    <w:rsid w:val="00050F4F"/>
    <w:rsid w:val="001D3ECF"/>
    <w:rsid w:val="00275460"/>
    <w:rsid w:val="0028780B"/>
    <w:rsid w:val="003154B9"/>
    <w:rsid w:val="0033046D"/>
    <w:rsid w:val="00343460"/>
    <w:rsid w:val="003829F4"/>
    <w:rsid w:val="003C45BF"/>
    <w:rsid w:val="00463D63"/>
    <w:rsid w:val="004709A5"/>
    <w:rsid w:val="004E7E90"/>
    <w:rsid w:val="00510926"/>
    <w:rsid w:val="005735D5"/>
    <w:rsid w:val="005C77C3"/>
    <w:rsid w:val="00607BD7"/>
    <w:rsid w:val="0068020C"/>
    <w:rsid w:val="00682BE1"/>
    <w:rsid w:val="006B3D65"/>
    <w:rsid w:val="006F3D84"/>
    <w:rsid w:val="007173FC"/>
    <w:rsid w:val="0074530E"/>
    <w:rsid w:val="007C2890"/>
    <w:rsid w:val="00840FB2"/>
    <w:rsid w:val="00855709"/>
    <w:rsid w:val="008674D0"/>
    <w:rsid w:val="008769AE"/>
    <w:rsid w:val="008F1ACD"/>
    <w:rsid w:val="008F1BB8"/>
    <w:rsid w:val="009058B9"/>
    <w:rsid w:val="00910970"/>
    <w:rsid w:val="00A51672"/>
    <w:rsid w:val="00A93AC7"/>
    <w:rsid w:val="00AB53BD"/>
    <w:rsid w:val="00AB564E"/>
    <w:rsid w:val="00B01A48"/>
    <w:rsid w:val="00B22374"/>
    <w:rsid w:val="00B37054"/>
    <w:rsid w:val="00B82098"/>
    <w:rsid w:val="00BE37D5"/>
    <w:rsid w:val="00C13170"/>
    <w:rsid w:val="00D67F53"/>
    <w:rsid w:val="00D75A16"/>
    <w:rsid w:val="00D92902"/>
    <w:rsid w:val="00DB0DDF"/>
    <w:rsid w:val="00E240D0"/>
    <w:rsid w:val="00E762A0"/>
    <w:rsid w:val="00F643B5"/>
    <w:rsid w:val="00F9258A"/>
    <w:rsid w:val="00FB7C50"/>
    <w:rsid w:val="00FE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F95790"/>
  <w15:docId w15:val="{2D49FCE3-832B-4FFD-9566-0D67568D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D8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54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154B9"/>
    <w:rPr>
      <w:rFonts w:ascii="Courier" w:eastAsia="Times New Roman" w:hAnsi="Courier" w:cs="Times New Roman"/>
      <w:snapToGrid w:val="0"/>
      <w:sz w:val="24"/>
      <w:szCs w:val="24"/>
      <w:lang w:eastAsia="fr-FR"/>
    </w:rPr>
  </w:style>
  <w:style w:type="character" w:styleId="Numrodepage">
    <w:name w:val="page number"/>
    <w:basedOn w:val="Policepardfaut"/>
    <w:rsid w:val="003154B9"/>
  </w:style>
  <w:style w:type="table" w:styleId="Grilledutableau">
    <w:name w:val="Table Grid"/>
    <w:basedOn w:val="TableauNormal"/>
    <w:uiPriority w:val="39"/>
    <w:rsid w:val="00DB0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9258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258A"/>
    <w:rPr>
      <w:rFonts w:ascii="Segoe UI" w:eastAsia="Times New Roman" w:hAnsi="Segoe UI" w:cs="Segoe UI"/>
      <w:snapToGrid w:val="0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925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9258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9258A"/>
    <w:rPr>
      <w:rFonts w:ascii="Courier" w:eastAsia="Times New Roman" w:hAnsi="Courier" w:cs="Times New Roman"/>
      <w:snapToGrid w:val="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925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9258A"/>
    <w:rPr>
      <w:rFonts w:ascii="Courier" w:eastAsia="Times New Roman" w:hAnsi="Courier" w:cs="Times New Roman"/>
      <w:b/>
      <w:bCs/>
      <w:snapToGrid w:val="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ECBUREAU</dc:creator>
  <cp:keywords/>
  <dc:description/>
  <cp:lastModifiedBy>PASQUIER Christelle</cp:lastModifiedBy>
  <cp:revision>22</cp:revision>
  <cp:lastPrinted>2017-04-06T15:15:00Z</cp:lastPrinted>
  <dcterms:created xsi:type="dcterms:W3CDTF">2020-07-06T17:47:00Z</dcterms:created>
  <dcterms:modified xsi:type="dcterms:W3CDTF">2025-02-06T15:00:00Z</dcterms:modified>
</cp:coreProperties>
</file>