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3574" w14:textId="0ACE6ACE" w:rsidR="00CA0621" w:rsidRPr="001C1610" w:rsidRDefault="00AF4F18" w:rsidP="00CA0621">
      <w:pPr>
        <w:spacing w:line="240" w:lineRule="auto"/>
      </w:pPr>
      <w:r>
        <w:rPr>
          <w:noProof/>
        </w:rPr>
        <w:drawing>
          <wp:inline distT="0" distB="0" distL="0" distR="0" wp14:anchorId="2BE41DE7" wp14:editId="05983B1F">
            <wp:extent cx="2395733" cy="704089"/>
            <wp:effectExtent l="0" t="0" r="508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733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502D8" w14:textId="359ED690" w:rsidR="00CA0621" w:rsidRDefault="00CA0621" w:rsidP="00CA0621">
      <w:pPr>
        <w:pStyle w:val="Sansinterligne"/>
      </w:pPr>
    </w:p>
    <w:p w14:paraId="299A1F1E" w14:textId="77777777" w:rsidR="007C759C" w:rsidRPr="001C1610" w:rsidRDefault="007C759C" w:rsidP="00CA0621">
      <w:pPr>
        <w:pStyle w:val="Sansinterligne"/>
      </w:pPr>
    </w:p>
    <w:p w14:paraId="7C2B0AE2" w14:textId="77777777" w:rsidR="00CA0621" w:rsidRPr="001C1610" w:rsidRDefault="00CA0621" w:rsidP="00CA0621">
      <w:pPr>
        <w:pStyle w:val="Sansinterligne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A0621" w:rsidRPr="001C1610" w14:paraId="2699CC31" w14:textId="77777777" w:rsidTr="002002B9">
        <w:trPr>
          <w:trHeight w:val="1684"/>
        </w:trPr>
        <w:tc>
          <w:tcPr>
            <w:tcW w:w="9067" w:type="dxa"/>
            <w:shd w:val="clear" w:color="auto" w:fill="auto"/>
            <w:vAlign w:val="center"/>
          </w:tcPr>
          <w:p w14:paraId="78B9B283" w14:textId="0769DFBE" w:rsidR="00CA0621" w:rsidRDefault="00CA0621" w:rsidP="00FB5154">
            <w:pPr>
              <w:pStyle w:val="Sansinterligne"/>
              <w:jc w:val="center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  <w:bookmarkStart w:id="0" w:name="_Hlk107498051"/>
            <w:bookmarkStart w:id="1" w:name="_Hlk179549653"/>
            <w:r>
              <w:rPr>
                <w:rFonts w:eastAsia="Calibri" w:cs="Calibri"/>
                <w:b/>
                <w:color w:val="000000"/>
                <w:sz w:val="28"/>
                <w:szCs w:val="28"/>
              </w:rPr>
              <w:t xml:space="preserve">Attestation de visite de site </w:t>
            </w:r>
          </w:p>
          <w:p w14:paraId="7B371E1D" w14:textId="77777777" w:rsidR="00CA0621" w:rsidRDefault="00CA0621" w:rsidP="00FB5154">
            <w:pPr>
              <w:pStyle w:val="Sansinterligne"/>
              <w:jc w:val="center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</w:p>
          <w:p w14:paraId="1A4D67F4" w14:textId="66E40E7A" w:rsidR="00CA0621" w:rsidRPr="00C864C5" w:rsidRDefault="0069592D" w:rsidP="0069592D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Prestations de nettoyage des locaux et fournitures associées pour le Centre Inria de Lyon</w:t>
            </w:r>
            <w:bookmarkEnd w:id="0"/>
            <w:bookmarkEnd w:id="1"/>
          </w:p>
        </w:tc>
      </w:tr>
    </w:tbl>
    <w:p w14:paraId="753B3164" w14:textId="77777777" w:rsidR="00CA0621" w:rsidRPr="001C1610" w:rsidRDefault="00CA0621" w:rsidP="00CA0621">
      <w:pPr>
        <w:pStyle w:val="Sansinterligne"/>
        <w:rPr>
          <w:sz w:val="36"/>
          <w:szCs w:val="36"/>
        </w:rPr>
      </w:pPr>
    </w:p>
    <w:p w14:paraId="7AE2AF01" w14:textId="77777777" w:rsidR="00CA0621" w:rsidRPr="001C1610" w:rsidRDefault="00CA0621" w:rsidP="00CA0621">
      <w:pPr>
        <w:pStyle w:val="Sansinterligne"/>
        <w:rPr>
          <w:sz w:val="36"/>
          <w:szCs w:val="36"/>
        </w:rPr>
      </w:pPr>
    </w:p>
    <w:p w14:paraId="7DC4971B" w14:textId="1B883207" w:rsidR="00D83830" w:rsidRPr="00CB3076" w:rsidRDefault="00CA0621" w:rsidP="00CB3076">
      <w:pPr>
        <w:spacing w:line="720" w:lineRule="auto"/>
        <w:rPr>
          <w:vertAlign w:val="subscript"/>
        </w:rPr>
      </w:pPr>
      <w:r>
        <w:t>Je</w:t>
      </w:r>
      <w:r w:rsidR="00D83830">
        <w:t xml:space="preserve"> </w:t>
      </w:r>
      <w:r>
        <w:t xml:space="preserve">soussigné, </w:t>
      </w:r>
      <w:r w:rsidRPr="00CA0621">
        <w:rPr>
          <w:vertAlign w:val="subscript"/>
        </w:rPr>
        <w:t>………………</w:t>
      </w:r>
      <w:r w:rsidR="00D83830">
        <w:rPr>
          <w:vertAlign w:val="subscript"/>
        </w:rPr>
        <w:t>………………</w:t>
      </w:r>
      <w:r w:rsidRPr="00CA0621">
        <w:rPr>
          <w:vertAlign w:val="subscript"/>
        </w:rPr>
        <w:t>……</w:t>
      </w:r>
      <w:r w:rsidR="00D83830">
        <w:rPr>
          <w:vertAlign w:val="subscript"/>
        </w:rPr>
        <w:t>……...</w:t>
      </w:r>
      <w:r w:rsidRPr="00CA0621">
        <w:rPr>
          <w:vertAlign w:val="subscript"/>
        </w:rPr>
        <w:t>………………………………………………………………………</w:t>
      </w:r>
      <w:r>
        <w:rPr>
          <w:vertAlign w:val="subscript"/>
        </w:rPr>
        <w:t>……………………………………………………….</w:t>
      </w:r>
      <w:r>
        <w:t xml:space="preserve">, représentant du Centre Inria de </w:t>
      </w:r>
      <w:r w:rsidR="0069592D">
        <w:t xml:space="preserve">Lyon </w:t>
      </w:r>
      <w:r>
        <w:t>dans le cadre de la procédure citée en en-tête, atteste que la société</w:t>
      </w:r>
      <w:r w:rsidR="007C759C" w:rsidRPr="007C759C">
        <w:rPr>
          <w:vertAlign w:val="subscript"/>
        </w:rPr>
        <w:t>……………</w:t>
      </w:r>
      <w:proofErr w:type="gramStart"/>
      <w:r w:rsidR="007C759C" w:rsidRPr="007C759C">
        <w:rPr>
          <w:vertAlign w:val="subscript"/>
        </w:rPr>
        <w:t>…….</w:t>
      </w:r>
      <w:proofErr w:type="gramEnd"/>
      <w:r w:rsidRPr="00CA0621">
        <w:rPr>
          <w:vertAlign w:val="subscript"/>
        </w:rPr>
        <w:t>……………………………………………………………………………………………</w:t>
      </w:r>
      <w:r>
        <w:rPr>
          <w:vertAlign w:val="subscript"/>
        </w:rPr>
        <w:t>…………………………………………………</w:t>
      </w:r>
      <w:r w:rsidR="002002B9">
        <w:rPr>
          <w:vertAlign w:val="subscript"/>
        </w:rPr>
        <w:t>……………………………………………………</w:t>
      </w:r>
      <w:r w:rsidR="00D83830">
        <w:rPr>
          <w:vertAlign w:val="subscript"/>
        </w:rPr>
        <w:t>…...</w:t>
      </w:r>
      <w:r>
        <w:rPr>
          <w:vertAlign w:val="subscript"/>
        </w:rPr>
        <w:t>…….</w:t>
      </w:r>
      <w:r>
        <w:t>,</w:t>
      </w:r>
      <w:r w:rsidR="002002B9">
        <w:t xml:space="preserve"> </w:t>
      </w:r>
      <w:r>
        <w:t xml:space="preserve">représentée par </w:t>
      </w:r>
      <w:r w:rsidRPr="00CA0621">
        <w:rPr>
          <w:vertAlign w:val="subscript"/>
        </w:rPr>
        <w:t>…………………………………………………</w:t>
      </w:r>
      <w:r w:rsidR="00D83830">
        <w:rPr>
          <w:vertAlign w:val="subscript"/>
        </w:rPr>
        <w:t>……………….</w:t>
      </w:r>
      <w:r w:rsidRPr="00CA0621">
        <w:rPr>
          <w:vertAlign w:val="subscript"/>
        </w:rPr>
        <w:t>…………………………………………</w:t>
      </w:r>
      <w:r>
        <w:rPr>
          <w:vertAlign w:val="subscript"/>
        </w:rPr>
        <w:t>……………………………………………………….</w:t>
      </w:r>
      <w:r>
        <w:t xml:space="preserve">, a bien effectué la visite de site le </w:t>
      </w:r>
      <w:r w:rsidR="00DB3840">
        <w:t>………………………………</w:t>
      </w:r>
      <w:r>
        <w:t xml:space="preserve"> telle que prévue par l’article 2.1 du règlement de la consultation</w:t>
      </w:r>
      <w:r w:rsidR="00CB3076">
        <w:t>.</w:t>
      </w:r>
    </w:p>
    <w:p w14:paraId="0538001E" w14:textId="50693213" w:rsidR="00D83830" w:rsidRDefault="00D83830"/>
    <w:p w14:paraId="6EB2DF10" w14:textId="11057960" w:rsidR="00D83830" w:rsidRPr="00D83830" w:rsidRDefault="00D83830">
      <w:pPr>
        <w:rPr>
          <w:b/>
          <w:bCs/>
          <w:u w:val="single"/>
        </w:rPr>
      </w:pPr>
      <w:r w:rsidRPr="00D83830">
        <w:rPr>
          <w:b/>
          <w:bCs/>
          <w:u w:val="single"/>
        </w:rPr>
        <w:t xml:space="preserve">Signatures : </w:t>
      </w:r>
    </w:p>
    <w:p w14:paraId="63F4B11D" w14:textId="38DF5077" w:rsidR="00CA0621" w:rsidRDefault="00CA0621"/>
    <w:p w14:paraId="4EE01D1F" w14:textId="77777777" w:rsidR="007C759C" w:rsidRDefault="007C759C">
      <w:pPr>
        <w:rPr>
          <w:b/>
          <w:bCs/>
        </w:rPr>
        <w:sectPr w:rsidR="007C75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026B86" w14:textId="0E2B1A7E" w:rsidR="007C759C" w:rsidRDefault="007C759C" w:rsidP="007C759C">
      <w:pPr>
        <w:jc w:val="center"/>
        <w:rPr>
          <w:b/>
          <w:bCs/>
        </w:rPr>
      </w:pPr>
      <w:r>
        <w:rPr>
          <w:b/>
          <w:bCs/>
        </w:rPr>
        <w:t>Pour Inria :</w:t>
      </w:r>
    </w:p>
    <w:p w14:paraId="5F3733B3" w14:textId="77777777" w:rsidR="007C759C" w:rsidRDefault="007C759C" w:rsidP="007C759C">
      <w:pPr>
        <w:jc w:val="center"/>
        <w:rPr>
          <w:b/>
          <w:bCs/>
        </w:rPr>
      </w:pPr>
    </w:p>
    <w:p w14:paraId="7078EB24" w14:textId="77777777" w:rsidR="007C759C" w:rsidRDefault="007C759C" w:rsidP="007C759C">
      <w:pPr>
        <w:jc w:val="center"/>
        <w:rPr>
          <w:b/>
          <w:bCs/>
        </w:rPr>
      </w:pPr>
    </w:p>
    <w:p w14:paraId="732BDFDE" w14:textId="77777777" w:rsidR="007C759C" w:rsidRDefault="007C759C" w:rsidP="007C759C">
      <w:pPr>
        <w:jc w:val="center"/>
        <w:rPr>
          <w:b/>
          <w:bCs/>
        </w:rPr>
      </w:pPr>
    </w:p>
    <w:p w14:paraId="352630F0" w14:textId="7DAB7470" w:rsidR="007C759C" w:rsidRDefault="007C759C" w:rsidP="007C759C">
      <w:pPr>
        <w:jc w:val="center"/>
        <w:rPr>
          <w:b/>
          <w:bCs/>
        </w:rPr>
      </w:pPr>
      <w:r>
        <w:rPr>
          <w:b/>
          <w:bCs/>
        </w:rPr>
        <w:t>Pour la société :</w:t>
      </w:r>
    </w:p>
    <w:p w14:paraId="113A3DB0" w14:textId="025D43FC" w:rsidR="007C759C" w:rsidRDefault="007C759C">
      <w:pPr>
        <w:rPr>
          <w:b/>
          <w:bCs/>
        </w:rPr>
      </w:pPr>
    </w:p>
    <w:p w14:paraId="4F05D31E" w14:textId="2D810510" w:rsidR="007C759C" w:rsidRDefault="007C759C">
      <w:pPr>
        <w:rPr>
          <w:b/>
          <w:bCs/>
        </w:rPr>
      </w:pPr>
    </w:p>
    <w:p w14:paraId="49ABF527" w14:textId="77777777" w:rsidR="007C759C" w:rsidRPr="007C759C" w:rsidRDefault="007C759C">
      <w:pPr>
        <w:rPr>
          <w:b/>
          <w:bCs/>
        </w:rPr>
      </w:pPr>
    </w:p>
    <w:p w14:paraId="104C579F" w14:textId="77777777" w:rsidR="007C759C" w:rsidRDefault="007C759C">
      <w:pPr>
        <w:sectPr w:rsidR="007C759C" w:rsidSect="007C759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B6192BC" w14:textId="06CA0C73" w:rsidR="00D83830" w:rsidRPr="00CA0621" w:rsidRDefault="00D83830"/>
    <w:sectPr w:rsidR="00D83830" w:rsidRPr="00CA0621" w:rsidSect="007C759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B1"/>
    <w:rsid w:val="00080AB1"/>
    <w:rsid w:val="000C33E2"/>
    <w:rsid w:val="002002B9"/>
    <w:rsid w:val="00591562"/>
    <w:rsid w:val="0069592D"/>
    <w:rsid w:val="006A0AC1"/>
    <w:rsid w:val="007C759C"/>
    <w:rsid w:val="00AF4F18"/>
    <w:rsid w:val="00C864C5"/>
    <w:rsid w:val="00CA0621"/>
    <w:rsid w:val="00CB3076"/>
    <w:rsid w:val="00D83830"/>
    <w:rsid w:val="00DB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52D2"/>
  <w15:chartTrackingRefBased/>
  <w15:docId w15:val="{1B53E34E-5C46-43BC-B1A2-7FB5C5E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621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A0621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Dupeyrat</dc:creator>
  <cp:keywords/>
  <dc:description/>
  <cp:lastModifiedBy>Julien Dupeyrat</cp:lastModifiedBy>
  <cp:revision>2</cp:revision>
  <dcterms:created xsi:type="dcterms:W3CDTF">2025-01-13T08:03:00Z</dcterms:created>
  <dcterms:modified xsi:type="dcterms:W3CDTF">2025-01-13T08:03:00Z</dcterms:modified>
</cp:coreProperties>
</file>